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6E57AD" w14:textId="45AB5588" w:rsidR="006076D0" w:rsidRPr="00381599" w:rsidRDefault="006076D0" w:rsidP="00DC719B">
      <w:pPr>
        <w:keepNext/>
        <w:widowControl w:val="0"/>
        <w:numPr>
          <w:ilvl w:val="0"/>
          <w:numId w:val="2"/>
        </w:numPr>
        <w:tabs>
          <w:tab w:val="clear" w:pos="360"/>
          <w:tab w:val="num" w:pos="-142"/>
          <w:tab w:val="num" w:pos="142"/>
          <w:tab w:val="num" w:pos="432"/>
        </w:tabs>
        <w:suppressAutoHyphens/>
        <w:spacing w:after="160" w:line="259" w:lineRule="auto"/>
        <w:ind w:left="0" w:hanging="432"/>
        <w:jc w:val="center"/>
        <w:outlineLvl w:val="0"/>
        <w:rPr>
          <w:rFonts w:eastAsiaTheme="minorHAnsi"/>
          <w:b/>
          <w:i/>
          <w:sz w:val="24"/>
          <w:szCs w:val="24"/>
          <w:lang w:eastAsia="en-US"/>
        </w:rPr>
      </w:pPr>
      <w:bookmarkStart w:id="0" w:name="_GoBack"/>
      <w:bookmarkEnd w:id="0"/>
      <w:r w:rsidRPr="00381599">
        <w:rPr>
          <w:rFonts w:eastAsiaTheme="minorHAnsi"/>
          <w:b/>
          <w:sz w:val="24"/>
          <w:szCs w:val="24"/>
          <w:lang w:eastAsia="en-US"/>
        </w:rPr>
        <w:t xml:space="preserve">                                                                              </w:t>
      </w:r>
      <w:r w:rsidRPr="00381599">
        <w:rPr>
          <w:rFonts w:eastAsiaTheme="minorHAnsi"/>
          <w:b/>
          <w:i/>
          <w:sz w:val="24"/>
          <w:szCs w:val="24"/>
          <w:lang w:eastAsia="en-US"/>
        </w:rPr>
        <w:t>………………………………..sz. napirend</w:t>
      </w:r>
    </w:p>
    <w:p w14:paraId="5D2634F4" w14:textId="77777777" w:rsidR="006076D0" w:rsidRPr="00381599" w:rsidRDefault="006076D0" w:rsidP="00DC719B">
      <w:pPr>
        <w:keepNext/>
        <w:keepLines/>
        <w:numPr>
          <w:ilvl w:val="0"/>
          <w:numId w:val="2"/>
        </w:numPr>
        <w:tabs>
          <w:tab w:val="clear" w:pos="360"/>
          <w:tab w:val="num" w:pos="432"/>
        </w:tabs>
        <w:spacing w:before="40" w:after="160" w:line="259" w:lineRule="auto"/>
        <w:ind w:left="432" w:hanging="432"/>
        <w:jc w:val="center"/>
        <w:outlineLvl w:val="1"/>
        <w:rPr>
          <w:rFonts w:eastAsiaTheme="majorEastAsia"/>
          <w:b/>
          <w:bCs/>
          <w:i/>
          <w:iCs/>
          <w:sz w:val="24"/>
          <w:szCs w:val="24"/>
          <w:lang w:eastAsia="en-US"/>
        </w:rPr>
      </w:pPr>
      <w:r w:rsidRPr="00381599">
        <w:rPr>
          <w:rFonts w:eastAsiaTheme="majorEastAsia"/>
          <w:b/>
          <w:sz w:val="24"/>
          <w:szCs w:val="24"/>
          <w:lang w:eastAsia="en-US"/>
        </w:rPr>
        <w:t>E L Ő T E R J E S Z T É S</w:t>
      </w:r>
    </w:p>
    <w:p w14:paraId="1DCA5BD2" w14:textId="08D1E2C1" w:rsidR="006076D0" w:rsidRPr="00381599" w:rsidRDefault="006073B5" w:rsidP="006073B5">
      <w:pPr>
        <w:keepNext/>
        <w:spacing w:after="160" w:line="259" w:lineRule="auto"/>
        <w:ind w:left="432"/>
        <w:outlineLvl w:val="2"/>
        <w:rPr>
          <w:b/>
          <w:sz w:val="24"/>
          <w:szCs w:val="24"/>
        </w:rPr>
      </w:pPr>
      <w:r w:rsidRPr="00381599">
        <w:rPr>
          <w:b/>
          <w:sz w:val="24"/>
          <w:szCs w:val="24"/>
        </w:rPr>
        <w:t xml:space="preserve">       </w:t>
      </w:r>
      <w:r w:rsidR="006076D0" w:rsidRPr="00381599">
        <w:rPr>
          <w:b/>
          <w:sz w:val="24"/>
          <w:szCs w:val="24"/>
        </w:rPr>
        <w:t>a Budapest Főváros II. Kerületi Önkormányzat Képviselő-testülete</w:t>
      </w:r>
    </w:p>
    <w:p w14:paraId="37579AFD" w14:textId="2CC484A0" w:rsidR="006076D0" w:rsidRPr="00381599" w:rsidRDefault="006076D0" w:rsidP="002B1ECA">
      <w:pPr>
        <w:keepNext/>
        <w:spacing w:after="160" w:line="259" w:lineRule="auto"/>
        <w:ind w:left="432"/>
        <w:outlineLvl w:val="2"/>
        <w:rPr>
          <w:b/>
          <w:sz w:val="24"/>
          <w:szCs w:val="24"/>
        </w:rPr>
      </w:pPr>
      <w:r w:rsidRPr="00381599">
        <w:rPr>
          <w:b/>
          <w:sz w:val="24"/>
          <w:szCs w:val="24"/>
        </w:rPr>
        <w:t xml:space="preserve">Közoktatási, Közművelődési, Sport, Egészségügyi, Szociális és Lakásügyi </w:t>
      </w:r>
      <w:r w:rsidR="006073B5" w:rsidRPr="00381599">
        <w:rPr>
          <w:b/>
          <w:sz w:val="24"/>
          <w:szCs w:val="24"/>
        </w:rPr>
        <w:t xml:space="preserve">        </w:t>
      </w:r>
      <w:r w:rsidRPr="00381599">
        <w:rPr>
          <w:b/>
          <w:sz w:val="24"/>
          <w:szCs w:val="24"/>
        </w:rPr>
        <w:t>Bizottságának</w:t>
      </w:r>
      <w:r w:rsidRPr="00381599">
        <w:rPr>
          <w:b/>
          <w:sz w:val="26"/>
        </w:rPr>
        <w:t xml:space="preserve"> </w:t>
      </w:r>
      <w:r w:rsidR="005004C1">
        <w:rPr>
          <w:b/>
          <w:sz w:val="24"/>
          <w:szCs w:val="24"/>
        </w:rPr>
        <w:t xml:space="preserve">2023. december 12-ei </w:t>
      </w:r>
      <w:r w:rsidRPr="00381599">
        <w:rPr>
          <w:b/>
          <w:sz w:val="24"/>
          <w:szCs w:val="24"/>
        </w:rPr>
        <w:t>ülésére</w:t>
      </w:r>
    </w:p>
    <w:p w14:paraId="36E1A02C" w14:textId="77777777" w:rsidR="006076D0" w:rsidRPr="00381599" w:rsidRDefault="006076D0" w:rsidP="006076D0">
      <w:pPr>
        <w:keepNext/>
        <w:outlineLvl w:val="1"/>
        <w:rPr>
          <w:rFonts w:eastAsiaTheme="minorHAnsi"/>
          <w:b/>
          <w:bCs/>
          <w:iCs/>
          <w:sz w:val="24"/>
          <w:szCs w:val="24"/>
          <w:lang w:eastAsia="en-US"/>
        </w:rPr>
      </w:pPr>
      <w:r w:rsidRPr="00381599">
        <w:rPr>
          <w:rFonts w:eastAsiaTheme="minorHAnsi"/>
          <w:b/>
          <w:bCs/>
          <w:iCs/>
          <w:sz w:val="24"/>
          <w:szCs w:val="24"/>
          <w:lang w:eastAsia="en-US"/>
        </w:rPr>
        <w:t>Előterjesztő:</w:t>
      </w:r>
      <w:r w:rsidRPr="00381599">
        <w:rPr>
          <w:rFonts w:eastAsiaTheme="minorHAnsi"/>
          <w:b/>
          <w:bCs/>
          <w:iCs/>
          <w:sz w:val="24"/>
          <w:szCs w:val="24"/>
          <w:lang w:eastAsia="en-US"/>
        </w:rPr>
        <w:tab/>
        <w:t>Humánszolgáltatási Igazgatóság Intézményirányítási Osztály</w:t>
      </w:r>
    </w:p>
    <w:p w14:paraId="08CA7DAC" w14:textId="77777777" w:rsidR="006076D0" w:rsidRPr="00381599" w:rsidRDefault="006076D0" w:rsidP="006073B5">
      <w:pPr>
        <w:keepNext/>
        <w:spacing w:after="160" w:line="259" w:lineRule="auto"/>
        <w:ind w:left="432"/>
        <w:outlineLvl w:val="1"/>
        <w:rPr>
          <w:rFonts w:eastAsiaTheme="minorHAnsi"/>
          <w:b/>
          <w:bCs/>
          <w:iCs/>
          <w:sz w:val="28"/>
          <w:szCs w:val="28"/>
          <w:lang w:eastAsia="en-US"/>
        </w:rPr>
      </w:pPr>
      <w:r w:rsidRPr="00381599">
        <w:rPr>
          <w:rFonts w:eastAsiaTheme="minorHAnsi"/>
          <w:b/>
          <w:bCs/>
          <w:iCs/>
          <w:sz w:val="24"/>
          <w:szCs w:val="24"/>
          <w:lang w:eastAsia="en-US"/>
        </w:rPr>
        <w:t xml:space="preserve">                Ötvös Zoltán osztályvezető</w:t>
      </w:r>
      <w:r w:rsidRPr="00381599">
        <w:rPr>
          <w:rFonts w:eastAsiaTheme="minorHAnsi"/>
          <w:b/>
          <w:bCs/>
          <w:iCs/>
          <w:sz w:val="28"/>
          <w:szCs w:val="28"/>
          <w:lang w:eastAsia="en-US"/>
        </w:rPr>
        <w:t xml:space="preserve"> </w:t>
      </w:r>
    </w:p>
    <w:p w14:paraId="55F98DF4" w14:textId="5F3118E7" w:rsidR="006076D0" w:rsidRPr="00381599" w:rsidRDefault="006076D0" w:rsidP="006076D0">
      <w:pPr>
        <w:spacing w:after="160" w:line="259" w:lineRule="auto"/>
        <w:jc w:val="both"/>
        <w:rPr>
          <w:sz w:val="24"/>
          <w:szCs w:val="24"/>
          <w:lang w:eastAsia="ar-SA"/>
        </w:rPr>
      </w:pPr>
      <w:r w:rsidRPr="00381599">
        <w:rPr>
          <w:rFonts w:eastAsiaTheme="minorHAnsi"/>
          <w:b/>
          <w:sz w:val="24"/>
          <w:szCs w:val="24"/>
          <w:lang w:eastAsia="en-US"/>
        </w:rPr>
        <w:t xml:space="preserve">Tárgy: </w:t>
      </w:r>
      <w:r w:rsidRPr="00381599">
        <w:rPr>
          <w:sz w:val="24"/>
          <w:szCs w:val="24"/>
          <w:lang w:eastAsia="ar-SA"/>
        </w:rPr>
        <w:t>Javaslat a Budapest Fővár</w:t>
      </w:r>
      <w:r w:rsidR="00D75D05" w:rsidRPr="00381599">
        <w:rPr>
          <w:sz w:val="24"/>
          <w:szCs w:val="24"/>
          <w:lang w:eastAsia="ar-SA"/>
        </w:rPr>
        <w:t xml:space="preserve">os II. Kerületi Önkormányzat </w:t>
      </w:r>
      <w:r w:rsidR="00AE5560">
        <w:rPr>
          <w:sz w:val="24"/>
          <w:szCs w:val="24"/>
          <w:lang w:eastAsia="ar-SA"/>
        </w:rPr>
        <w:t xml:space="preserve">Család-és Gyermekjóléti Központ </w:t>
      </w:r>
      <w:r w:rsidRPr="00381599">
        <w:rPr>
          <w:sz w:val="24"/>
          <w:szCs w:val="24"/>
          <w:lang w:eastAsia="ar-SA"/>
        </w:rPr>
        <w:t>2022. évről szóló beszámolójának elfogadására</w:t>
      </w:r>
      <w:r w:rsidRPr="00381599">
        <w:rPr>
          <w:rFonts w:eastAsiaTheme="minorHAnsi"/>
          <w:b/>
          <w:sz w:val="24"/>
          <w:szCs w:val="24"/>
          <w:lang w:eastAsia="en-US"/>
        </w:rPr>
        <w:t xml:space="preserve"> </w:t>
      </w:r>
    </w:p>
    <w:p w14:paraId="61C7A62D" w14:textId="77777777" w:rsidR="006076D0" w:rsidRPr="00381599" w:rsidRDefault="006076D0" w:rsidP="006076D0">
      <w:pPr>
        <w:suppressAutoHyphens/>
        <w:spacing w:line="276" w:lineRule="auto"/>
        <w:jc w:val="both"/>
        <w:rPr>
          <w:i/>
          <w:sz w:val="22"/>
          <w:szCs w:val="22"/>
          <w:lang w:eastAsia="ar-SA"/>
        </w:rPr>
      </w:pPr>
      <w:r w:rsidRPr="00381599">
        <w:rPr>
          <w:i/>
          <w:sz w:val="22"/>
          <w:szCs w:val="22"/>
          <w:lang w:eastAsia="ar-SA"/>
        </w:rPr>
        <w:t xml:space="preserve">                                                                            A napirend zárt ülésen történő tárgyalást nem igényel</w:t>
      </w:r>
    </w:p>
    <w:p w14:paraId="433EF2B3" w14:textId="77777777" w:rsidR="006076D0" w:rsidRPr="00381599" w:rsidRDefault="006076D0" w:rsidP="006076D0">
      <w:pPr>
        <w:suppressAutoHyphens/>
        <w:spacing w:line="276" w:lineRule="auto"/>
        <w:jc w:val="both"/>
        <w:rPr>
          <w:b/>
          <w:sz w:val="24"/>
          <w:szCs w:val="24"/>
          <w:lang w:eastAsia="ar-SA"/>
        </w:rPr>
      </w:pPr>
      <w:r w:rsidRPr="00381599">
        <w:rPr>
          <w:b/>
          <w:sz w:val="24"/>
          <w:szCs w:val="24"/>
          <w:lang w:eastAsia="ar-SA"/>
        </w:rPr>
        <w:t>Tisztelt Bizottság!</w:t>
      </w:r>
    </w:p>
    <w:p w14:paraId="60F19B83" w14:textId="77777777" w:rsidR="006076D0" w:rsidRPr="00381599" w:rsidRDefault="006076D0" w:rsidP="006076D0">
      <w:pPr>
        <w:jc w:val="both"/>
        <w:rPr>
          <w:i/>
          <w:sz w:val="24"/>
          <w:szCs w:val="24"/>
        </w:rPr>
      </w:pPr>
      <w:r w:rsidRPr="00381599">
        <w:rPr>
          <w:bCs/>
          <w:sz w:val="24"/>
          <w:szCs w:val="24"/>
        </w:rPr>
        <w:t xml:space="preserve">A szociális igazgatásról és szociális ellátásokról szóló 1993. évi III. törvény (továbbiakban: Szt.) 92/B. § (1) bekezdésének d) pontja kimondja: </w:t>
      </w:r>
      <w:r w:rsidRPr="00381599">
        <w:rPr>
          <w:bCs/>
          <w:i/>
          <w:sz w:val="24"/>
          <w:szCs w:val="24"/>
        </w:rPr>
        <w:t>"</w:t>
      </w:r>
      <w:r w:rsidRPr="00381599">
        <w:rPr>
          <w:i/>
          <w:sz w:val="24"/>
          <w:szCs w:val="24"/>
        </w:rPr>
        <w:t>A személyes gondoskodást nyújtó szociális intézmény állami fenntartója ellenőrzi és évente egy alkalommal értékeli a szakmai munka eredményességét."</w:t>
      </w:r>
    </w:p>
    <w:p w14:paraId="2E6D1465" w14:textId="77777777" w:rsidR="006932EF" w:rsidRPr="00381599" w:rsidRDefault="006932EF" w:rsidP="006932EF">
      <w:pPr>
        <w:jc w:val="both"/>
        <w:rPr>
          <w:i/>
          <w:sz w:val="24"/>
          <w:szCs w:val="24"/>
        </w:rPr>
      </w:pPr>
    </w:p>
    <w:p w14:paraId="1BE1A42D" w14:textId="394AAD0B" w:rsidR="00C9771B" w:rsidRPr="00381599" w:rsidRDefault="006932EF" w:rsidP="006932EF">
      <w:pPr>
        <w:jc w:val="both"/>
        <w:rPr>
          <w:i/>
          <w:sz w:val="24"/>
          <w:szCs w:val="24"/>
        </w:rPr>
      </w:pPr>
      <w:r w:rsidRPr="00381599">
        <w:rPr>
          <w:sz w:val="24"/>
          <w:szCs w:val="24"/>
        </w:rPr>
        <w:t xml:space="preserve">A </w:t>
      </w:r>
      <w:r w:rsidR="005004C1">
        <w:rPr>
          <w:sz w:val="24"/>
          <w:szCs w:val="24"/>
        </w:rPr>
        <w:t xml:space="preserve">Budapest Főváros Kormányhivatala Szociális és Gyámügyi Főosztály (továbbiakban: Főosztály) 2023. november 23. napján </w:t>
      </w:r>
      <w:r w:rsidRPr="00381599">
        <w:rPr>
          <w:sz w:val="24"/>
          <w:szCs w:val="24"/>
        </w:rPr>
        <w:t>ellenőrzést tartott az intézményben. Az ellenőrzésen</w:t>
      </w:r>
      <w:r w:rsidR="005004C1">
        <w:rPr>
          <w:sz w:val="24"/>
          <w:szCs w:val="24"/>
        </w:rPr>
        <w:t xml:space="preserve"> részt vett a fenntartó részéről az intézményi és szociálpolitikai refere</w:t>
      </w:r>
      <w:r w:rsidR="00026C17">
        <w:rPr>
          <w:sz w:val="24"/>
          <w:szCs w:val="24"/>
        </w:rPr>
        <w:t>ns is. Á</w:t>
      </w:r>
      <w:r w:rsidRPr="00381599">
        <w:rPr>
          <w:sz w:val="24"/>
          <w:szCs w:val="24"/>
        </w:rPr>
        <w:t>ttekintésre került a szakmai munkát segítő hatályos jogszabályokon alapuló dok</w:t>
      </w:r>
      <w:r w:rsidR="00631FE3" w:rsidRPr="00381599">
        <w:rPr>
          <w:sz w:val="24"/>
          <w:szCs w:val="24"/>
        </w:rPr>
        <w:t>umentum</w:t>
      </w:r>
      <w:r w:rsidR="00FE476C" w:rsidRPr="00381599">
        <w:rPr>
          <w:sz w:val="24"/>
          <w:szCs w:val="24"/>
        </w:rPr>
        <w:t>ok használata valamint</w:t>
      </w:r>
      <w:r w:rsidR="005004C1">
        <w:rPr>
          <w:sz w:val="24"/>
          <w:szCs w:val="24"/>
        </w:rPr>
        <w:t xml:space="preserve"> a Főosztályhoz b</w:t>
      </w:r>
      <w:r w:rsidR="00026C17">
        <w:rPr>
          <w:sz w:val="24"/>
          <w:szCs w:val="24"/>
        </w:rPr>
        <w:t xml:space="preserve">eérkezett ügyfél panaszok is.   A vizsgálat megállapítása szerint az intézmény tárgyi és személyi feltételei, szakmai munkája megfelelő. </w:t>
      </w:r>
    </w:p>
    <w:p w14:paraId="0AA36EEA" w14:textId="0775BB45" w:rsidR="007008D7" w:rsidRPr="00381599" w:rsidRDefault="006932EF" w:rsidP="002B1ECA">
      <w:pPr>
        <w:suppressAutoHyphens/>
        <w:spacing w:after="160" w:line="259" w:lineRule="auto"/>
        <w:jc w:val="both"/>
        <w:rPr>
          <w:rFonts w:eastAsia="Noto Sans CJK SC Regular"/>
          <w:i/>
          <w:kern w:val="2"/>
          <w:sz w:val="24"/>
          <w:szCs w:val="24"/>
          <w:lang w:eastAsia="zh-CN" w:bidi="hi-IN"/>
        </w:rPr>
      </w:pPr>
      <w:r w:rsidRPr="00381599">
        <w:rPr>
          <w:rFonts w:eastAsia="Noto Sans CJK SC Regular"/>
          <w:bCs/>
          <w:kern w:val="2"/>
          <w:sz w:val="24"/>
          <w:szCs w:val="24"/>
          <w:lang w:eastAsia="zh-CN" w:bidi="hi-IN"/>
        </w:rPr>
        <w:t xml:space="preserve">Az önkormányzat Szervezeti és Működési Szabályzatáról szóló 13/1992.(VII.01.) önkormányzati rendelet </w:t>
      </w:r>
      <w:r w:rsidRPr="00381599">
        <w:rPr>
          <w:rFonts w:eastAsiaTheme="minorHAnsi"/>
          <w:sz w:val="24"/>
          <w:szCs w:val="24"/>
          <w:lang w:eastAsia="en-US"/>
        </w:rPr>
        <w:t xml:space="preserve">11. melléklete </w:t>
      </w:r>
      <w:r w:rsidRPr="00381599">
        <w:rPr>
          <w:rFonts w:eastAsia="Noto Sans CJK SC Regular"/>
          <w:kern w:val="2"/>
          <w:sz w:val="24"/>
          <w:szCs w:val="24"/>
          <w:lang w:eastAsia="zh-CN" w:bidi="hi-IN"/>
        </w:rPr>
        <w:t>6.1.15. pontja alapján a Bizottság dönt</w:t>
      </w:r>
      <w:r w:rsidR="007008D7" w:rsidRPr="00381599">
        <w:rPr>
          <w:rFonts w:eastAsia="Noto Sans CJK SC Regular"/>
          <w:kern w:val="2"/>
          <w:sz w:val="24"/>
          <w:szCs w:val="24"/>
          <w:lang w:eastAsia="zh-CN" w:bidi="hi-IN"/>
        </w:rPr>
        <w:t>:</w:t>
      </w:r>
      <w:r w:rsidRPr="00381599">
        <w:rPr>
          <w:rFonts w:eastAsia="Noto Sans CJK SC Regular"/>
          <w:kern w:val="2"/>
          <w:sz w:val="24"/>
          <w:szCs w:val="24"/>
          <w:lang w:eastAsia="zh-CN" w:bidi="hi-IN"/>
        </w:rPr>
        <w:t xml:space="preserve"> </w:t>
      </w:r>
      <w:r w:rsidR="007008D7" w:rsidRPr="00381599">
        <w:rPr>
          <w:rFonts w:eastAsia="Noto Sans CJK SC Regular"/>
          <w:b/>
          <w:i/>
          <w:kern w:val="2"/>
          <w:sz w:val="24"/>
          <w:szCs w:val="24"/>
          <w:lang w:eastAsia="zh-CN" w:bidi="hi-IN"/>
        </w:rPr>
        <w:t xml:space="preserve">a </w:t>
      </w:r>
      <w:r w:rsidR="007008D7" w:rsidRPr="00381599">
        <w:rPr>
          <w:rFonts w:eastAsia="Noto Sans CJK SC Regular" w:cs="FreeSans"/>
          <w:b/>
          <w:i/>
          <w:kern w:val="2"/>
          <w:sz w:val="24"/>
          <w:szCs w:val="24"/>
          <w:lang w:eastAsia="zh-CN" w:bidi="hi-IN"/>
        </w:rPr>
        <w:t>szociális</w:t>
      </w:r>
      <w:r w:rsidR="007008D7" w:rsidRPr="00381599">
        <w:rPr>
          <w:rFonts w:eastAsia="Noto Sans CJK SC Regular" w:cs="FreeSans"/>
          <w:i/>
          <w:kern w:val="2"/>
          <w:sz w:val="24"/>
          <w:szCs w:val="24"/>
          <w:lang w:eastAsia="zh-CN" w:bidi="hi-IN"/>
        </w:rPr>
        <w:t xml:space="preserve">, és gyermekjóléti </w:t>
      </w:r>
      <w:r w:rsidR="007008D7" w:rsidRPr="00381599">
        <w:rPr>
          <w:rFonts w:eastAsia="Noto Sans CJK SC Regular" w:cs="FreeSans"/>
          <w:b/>
          <w:i/>
          <w:kern w:val="2"/>
          <w:sz w:val="24"/>
          <w:szCs w:val="24"/>
          <w:lang w:eastAsia="zh-CN" w:bidi="hi-IN"/>
        </w:rPr>
        <w:t>szolgáltatást nyújtó önkormányzati intézmények</w:t>
      </w:r>
      <w:r w:rsidR="007008D7" w:rsidRPr="00381599">
        <w:rPr>
          <w:rFonts w:eastAsia="Noto Sans CJK SC Regular" w:cs="FreeSans"/>
          <w:i/>
          <w:kern w:val="2"/>
          <w:sz w:val="24"/>
          <w:szCs w:val="24"/>
          <w:lang w:eastAsia="zh-CN" w:bidi="hi-IN"/>
        </w:rPr>
        <w:t xml:space="preserve"> </w:t>
      </w:r>
      <w:r w:rsidR="007008D7" w:rsidRPr="00381599">
        <w:rPr>
          <w:rFonts w:eastAsia="Noto Sans CJK SC Regular" w:cs="FreeSans"/>
          <w:kern w:val="2"/>
          <w:sz w:val="24"/>
          <w:szCs w:val="24"/>
          <w:lang w:eastAsia="zh-CN" w:bidi="hi-IN"/>
        </w:rPr>
        <w:t xml:space="preserve">és </w:t>
      </w:r>
      <w:r w:rsidR="007008D7" w:rsidRPr="00381599">
        <w:rPr>
          <w:rFonts w:eastAsia="Noto Sans CJK SC Regular" w:cs="FreeSans"/>
          <w:i/>
          <w:kern w:val="2"/>
          <w:sz w:val="24"/>
          <w:szCs w:val="24"/>
          <w:lang w:eastAsia="zh-CN" w:bidi="hi-IN"/>
        </w:rPr>
        <w:t xml:space="preserve">az </w:t>
      </w:r>
      <w:r w:rsidR="007008D7" w:rsidRPr="00381599">
        <w:rPr>
          <w:rFonts w:eastAsia="Noto Sans CJK SC Regular" w:cs="FreeSans"/>
          <w:i/>
          <w:kern w:val="2"/>
          <w:sz w:val="24"/>
          <w:szCs w:val="24"/>
          <w:lang w:eastAsia="zh-CN" w:bidi="hi-IN"/>
        </w:rPr>
        <w:lastRenderedPageBreak/>
        <w:t>önkormányzattal szerződéses jogviszonyban álló szolgáltatók szakmai tevékenységéről szóló beszámolóinak elfogadásáról.</w:t>
      </w:r>
    </w:p>
    <w:p w14:paraId="00405379" w14:textId="46F24925" w:rsidR="007008D7" w:rsidRPr="00381599" w:rsidRDefault="006932EF" w:rsidP="006932EF">
      <w:pPr>
        <w:suppressAutoHyphens/>
        <w:spacing w:line="276" w:lineRule="auto"/>
        <w:jc w:val="both"/>
        <w:rPr>
          <w:sz w:val="24"/>
          <w:szCs w:val="24"/>
          <w:lang w:eastAsia="ar-SA"/>
        </w:rPr>
      </w:pPr>
      <w:r w:rsidRPr="00381599">
        <w:rPr>
          <w:sz w:val="24"/>
          <w:szCs w:val="24"/>
          <w:lang w:eastAsia="ar-SA"/>
        </w:rPr>
        <w:t>Kérem a Tisztelt Bizottságot, hogy szíveskedjen a 2022. évi beszámolót megtárgyalni és elfogadni.</w:t>
      </w:r>
    </w:p>
    <w:p w14:paraId="061BF0EE" w14:textId="77777777" w:rsidR="006076D0" w:rsidRPr="00381599" w:rsidRDefault="006076D0" w:rsidP="006076D0">
      <w:pPr>
        <w:suppressAutoHyphens/>
        <w:jc w:val="center"/>
        <w:rPr>
          <w:sz w:val="24"/>
          <w:szCs w:val="24"/>
          <w:lang w:eastAsia="ar-SA"/>
        </w:rPr>
      </w:pPr>
      <w:r w:rsidRPr="00381599">
        <w:rPr>
          <w:sz w:val="24"/>
          <w:szCs w:val="24"/>
          <w:lang w:eastAsia="ar-SA"/>
        </w:rPr>
        <w:t>HATÁROZATI JAVASLAT</w:t>
      </w:r>
    </w:p>
    <w:p w14:paraId="78F67D60" w14:textId="77777777" w:rsidR="006076D0" w:rsidRPr="00381599" w:rsidRDefault="006076D0" w:rsidP="006076D0">
      <w:pPr>
        <w:suppressAutoHyphens/>
        <w:jc w:val="center"/>
        <w:rPr>
          <w:sz w:val="24"/>
          <w:szCs w:val="24"/>
          <w:lang w:eastAsia="ar-SA"/>
        </w:rPr>
      </w:pPr>
    </w:p>
    <w:p w14:paraId="2334BE71" w14:textId="2CFC32AD" w:rsidR="006076D0" w:rsidRPr="00381599" w:rsidRDefault="006076D0" w:rsidP="006076D0">
      <w:pPr>
        <w:suppressAutoHyphens/>
        <w:jc w:val="both"/>
        <w:rPr>
          <w:sz w:val="24"/>
          <w:szCs w:val="24"/>
          <w:lang w:eastAsia="ar-SA"/>
        </w:rPr>
      </w:pPr>
      <w:r w:rsidRPr="00381599">
        <w:rPr>
          <w:sz w:val="24"/>
          <w:szCs w:val="24"/>
          <w:lang w:eastAsia="ar-SA"/>
        </w:rPr>
        <w:t>Budapest Főváros II. Kerületi Önkormányzat Képviselő-testületének Közoktatási, Közművelődési, Sport, Egészségügyi, Szociális és Lakásügyi Bizottsága a Budapest Fővár</w:t>
      </w:r>
      <w:r w:rsidR="00A4094D" w:rsidRPr="00381599">
        <w:rPr>
          <w:sz w:val="24"/>
          <w:szCs w:val="24"/>
          <w:lang w:eastAsia="ar-SA"/>
        </w:rPr>
        <w:t xml:space="preserve">os II. Kerületi Önkormányzat </w:t>
      </w:r>
      <w:r w:rsidR="00673673">
        <w:rPr>
          <w:sz w:val="24"/>
          <w:szCs w:val="24"/>
          <w:lang w:eastAsia="ar-SA"/>
        </w:rPr>
        <w:t xml:space="preserve">Család-és Gyermekjóléti Központ </w:t>
      </w:r>
      <w:r w:rsidR="00A4094D" w:rsidRPr="00381599">
        <w:rPr>
          <w:sz w:val="24"/>
          <w:szCs w:val="24"/>
          <w:lang w:eastAsia="ar-SA"/>
        </w:rPr>
        <w:t xml:space="preserve">(1027 Budapest, </w:t>
      </w:r>
      <w:r w:rsidR="00673673">
        <w:rPr>
          <w:sz w:val="24"/>
          <w:szCs w:val="24"/>
          <w:lang w:eastAsia="ar-SA"/>
        </w:rPr>
        <w:t xml:space="preserve">Horvát utca 2-12.) </w:t>
      </w:r>
      <w:r w:rsidRPr="00381599">
        <w:rPr>
          <w:sz w:val="24"/>
          <w:szCs w:val="24"/>
          <w:lang w:eastAsia="ar-SA"/>
        </w:rPr>
        <w:t>- a határozat mellékletét képező - 2022. évre vonatkozó szakmai beszámolóját megtárgyalta, elfogadta és az intézmény szakmai munkáját eredményesnek értékeli.</w:t>
      </w:r>
    </w:p>
    <w:p w14:paraId="397AC48D" w14:textId="77777777" w:rsidR="006076D0" w:rsidRPr="00381599" w:rsidRDefault="006076D0" w:rsidP="006076D0">
      <w:pPr>
        <w:suppressAutoHyphens/>
        <w:jc w:val="both"/>
        <w:rPr>
          <w:sz w:val="24"/>
          <w:szCs w:val="24"/>
          <w:lang w:eastAsia="ar-SA"/>
        </w:rPr>
      </w:pPr>
      <w:r w:rsidRPr="00381599">
        <w:rPr>
          <w:sz w:val="24"/>
          <w:szCs w:val="24"/>
          <w:lang w:eastAsia="ar-SA"/>
        </w:rPr>
        <w:t>Felelős: Bizottság elnöke</w:t>
      </w:r>
    </w:p>
    <w:p w14:paraId="7D9EBE9E" w14:textId="09FF3CF6" w:rsidR="007008D7" w:rsidRPr="00381599" w:rsidRDefault="00673673" w:rsidP="007008D7">
      <w:pPr>
        <w:suppressAutoHyphens/>
        <w:jc w:val="both"/>
        <w:rPr>
          <w:sz w:val="24"/>
          <w:szCs w:val="24"/>
          <w:lang w:eastAsia="ar-SA"/>
        </w:rPr>
      </w:pPr>
      <w:r>
        <w:rPr>
          <w:sz w:val="24"/>
          <w:szCs w:val="24"/>
          <w:lang w:eastAsia="ar-SA"/>
        </w:rPr>
        <w:t>Határidő: 2024.01. 15.</w:t>
      </w:r>
    </w:p>
    <w:p w14:paraId="5FC9B162" w14:textId="2E4B82A0" w:rsidR="007008D7" w:rsidRPr="00381599" w:rsidRDefault="006076D0" w:rsidP="007008D7">
      <w:pPr>
        <w:suppressAutoHyphens/>
        <w:jc w:val="both"/>
        <w:rPr>
          <w:sz w:val="24"/>
          <w:szCs w:val="24"/>
          <w:lang w:eastAsia="ar-SA"/>
        </w:rPr>
      </w:pPr>
      <w:r w:rsidRPr="00381599">
        <w:rPr>
          <w:sz w:val="24"/>
          <w:szCs w:val="24"/>
          <w:lang w:eastAsia="ar-SA"/>
        </w:rPr>
        <w:t>Budapest, 2023</w:t>
      </w:r>
      <w:r w:rsidR="005004C1">
        <w:rPr>
          <w:sz w:val="24"/>
          <w:szCs w:val="24"/>
          <w:lang w:eastAsia="ar-SA"/>
        </w:rPr>
        <w:t>. december 4.</w:t>
      </w:r>
    </w:p>
    <w:p w14:paraId="50062E03" w14:textId="77777777" w:rsidR="007008D7" w:rsidRPr="00381599" w:rsidRDefault="007008D7" w:rsidP="007008D7">
      <w:pPr>
        <w:suppressAutoHyphens/>
        <w:jc w:val="both"/>
        <w:rPr>
          <w:sz w:val="24"/>
          <w:szCs w:val="24"/>
          <w:lang w:eastAsia="ar-SA"/>
        </w:rPr>
      </w:pPr>
    </w:p>
    <w:p w14:paraId="12A0D9EC" w14:textId="77777777" w:rsidR="006076D0" w:rsidRPr="00381599" w:rsidRDefault="006076D0" w:rsidP="006076D0">
      <w:pPr>
        <w:tabs>
          <w:tab w:val="left" w:pos="6521"/>
          <w:tab w:val="left" w:pos="7088"/>
        </w:tabs>
        <w:suppressAutoHyphens/>
        <w:spacing w:line="276" w:lineRule="auto"/>
        <w:ind w:right="2551"/>
        <w:jc w:val="both"/>
        <w:rPr>
          <w:sz w:val="24"/>
          <w:szCs w:val="24"/>
          <w:lang w:eastAsia="ar-SA"/>
        </w:rPr>
      </w:pPr>
      <w:r w:rsidRPr="00381599">
        <w:rPr>
          <w:sz w:val="24"/>
          <w:szCs w:val="24"/>
          <w:lang w:eastAsia="ar-SA"/>
        </w:rPr>
        <w:t xml:space="preserve">                                                                                       Őrsi Gergely</w:t>
      </w:r>
    </w:p>
    <w:p w14:paraId="3FD4EB61" w14:textId="77777777" w:rsidR="006076D0" w:rsidRPr="00381599" w:rsidRDefault="006076D0" w:rsidP="006076D0">
      <w:pPr>
        <w:suppressAutoHyphens/>
        <w:jc w:val="both"/>
        <w:rPr>
          <w:sz w:val="24"/>
          <w:szCs w:val="24"/>
          <w:lang w:eastAsia="ar-SA"/>
        </w:rPr>
      </w:pPr>
      <w:r w:rsidRPr="00381599">
        <w:rPr>
          <w:sz w:val="24"/>
          <w:szCs w:val="24"/>
          <w:lang w:eastAsia="ar-SA"/>
        </w:rPr>
        <w:t xml:space="preserve">                                                                          polgármester megbízásából eljárva</w:t>
      </w:r>
    </w:p>
    <w:p w14:paraId="6656CE5D" w14:textId="77777777" w:rsidR="006076D0" w:rsidRPr="00381599" w:rsidRDefault="006076D0" w:rsidP="006076D0">
      <w:pPr>
        <w:suppressAutoHyphens/>
        <w:jc w:val="both"/>
        <w:rPr>
          <w:sz w:val="24"/>
          <w:szCs w:val="24"/>
          <w:lang w:eastAsia="ar-SA"/>
        </w:rPr>
      </w:pPr>
    </w:p>
    <w:p w14:paraId="00C8C58C" w14:textId="30CE3FB3" w:rsidR="006076D0" w:rsidRPr="00381599" w:rsidRDefault="006076D0" w:rsidP="006076D0">
      <w:pPr>
        <w:suppressAutoHyphens/>
        <w:jc w:val="both"/>
        <w:rPr>
          <w:sz w:val="24"/>
          <w:szCs w:val="24"/>
          <w:lang w:eastAsia="ar-SA"/>
        </w:rPr>
      </w:pPr>
      <w:r w:rsidRPr="00381599">
        <w:rPr>
          <w:sz w:val="24"/>
          <w:szCs w:val="24"/>
          <w:lang w:eastAsia="ar-SA"/>
        </w:rPr>
        <w:t xml:space="preserve">                                                                                        </w:t>
      </w:r>
      <w:r w:rsidR="00452D29" w:rsidRPr="00381599">
        <w:rPr>
          <w:sz w:val="24"/>
          <w:szCs w:val="24"/>
          <w:lang w:eastAsia="ar-SA"/>
        </w:rPr>
        <w:t>Ötvös Zoltán</w:t>
      </w:r>
    </w:p>
    <w:p w14:paraId="60627307" w14:textId="556CAE0C" w:rsidR="007008D7" w:rsidRDefault="00452D29" w:rsidP="006076D0">
      <w:pPr>
        <w:suppressAutoHyphens/>
        <w:jc w:val="both"/>
        <w:rPr>
          <w:sz w:val="24"/>
          <w:szCs w:val="24"/>
          <w:lang w:eastAsia="ar-SA"/>
        </w:rPr>
      </w:pPr>
      <w:r w:rsidRPr="00381599">
        <w:rPr>
          <w:sz w:val="24"/>
          <w:szCs w:val="24"/>
          <w:lang w:eastAsia="ar-SA"/>
        </w:rPr>
        <w:t xml:space="preserve">                                                                                        osztályvezető</w:t>
      </w:r>
    </w:p>
    <w:p w14:paraId="21DF08B9" w14:textId="77777777" w:rsidR="005004C1" w:rsidRPr="00381599" w:rsidRDefault="005004C1" w:rsidP="006076D0">
      <w:pPr>
        <w:suppressAutoHyphens/>
        <w:jc w:val="both"/>
        <w:rPr>
          <w:sz w:val="24"/>
          <w:szCs w:val="24"/>
          <w:lang w:eastAsia="ar-SA"/>
        </w:rPr>
      </w:pPr>
    </w:p>
    <w:p w14:paraId="761EC3A2" w14:textId="13415758" w:rsidR="006076D0" w:rsidRDefault="00452D29" w:rsidP="00D7238D">
      <w:pPr>
        <w:pStyle w:val="Nincstrkz"/>
        <w:rPr>
          <w:rFonts w:ascii="Times New Roman" w:hAnsi="Times New Roman" w:cs="Times New Roman"/>
          <w:i/>
          <w:sz w:val="24"/>
          <w:szCs w:val="24"/>
        </w:rPr>
      </w:pPr>
      <w:r w:rsidRPr="00381599">
        <w:rPr>
          <w:rFonts w:ascii="Times New Roman" w:hAnsi="Times New Roman" w:cs="Times New Roman"/>
          <w:i/>
          <w:sz w:val="24"/>
          <w:szCs w:val="24"/>
        </w:rPr>
        <w:t xml:space="preserve">                                                                                                               határozat melléklete</w:t>
      </w:r>
    </w:p>
    <w:p w14:paraId="4971B46F" w14:textId="77777777" w:rsidR="00673673" w:rsidRDefault="00673673" w:rsidP="00D7238D">
      <w:pPr>
        <w:pStyle w:val="Nincstrkz"/>
        <w:rPr>
          <w:rFonts w:ascii="Times New Roman" w:hAnsi="Times New Roman" w:cs="Times New Roman"/>
          <w:i/>
          <w:sz w:val="24"/>
          <w:szCs w:val="24"/>
        </w:rPr>
      </w:pPr>
    </w:p>
    <w:p w14:paraId="2A23EDCD" w14:textId="77777777" w:rsidR="00673673" w:rsidRDefault="00673673" w:rsidP="00D7238D">
      <w:pPr>
        <w:pStyle w:val="Nincstrkz"/>
        <w:rPr>
          <w:rFonts w:ascii="Times New Roman" w:hAnsi="Times New Roman" w:cs="Times New Roman"/>
          <w:i/>
          <w:sz w:val="24"/>
          <w:szCs w:val="24"/>
        </w:rPr>
      </w:pPr>
    </w:p>
    <w:p w14:paraId="154477CE" w14:textId="77777777" w:rsidR="00191457" w:rsidRPr="00191457" w:rsidRDefault="00191457" w:rsidP="00191457">
      <w:pPr>
        <w:suppressAutoHyphens/>
        <w:jc w:val="both"/>
        <w:rPr>
          <w:sz w:val="24"/>
          <w:szCs w:val="24"/>
          <w:lang w:eastAsia="ar-SA"/>
        </w:rPr>
      </w:pPr>
    </w:p>
    <w:p w14:paraId="7EB4D241" w14:textId="77777777" w:rsidR="00191457" w:rsidRPr="00191457" w:rsidRDefault="00191457" w:rsidP="00191457">
      <w:pPr>
        <w:suppressAutoHyphens/>
        <w:jc w:val="both"/>
        <w:rPr>
          <w:sz w:val="24"/>
          <w:szCs w:val="24"/>
          <w:lang w:eastAsia="ar-SA"/>
        </w:rPr>
      </w:pPr>
    </w:p>
    <w:p w14:paraId="79F2FF32" w14:textId="77777777" w:rsidR="00191457" w:rsidRPr="00191457" w:rsidRDefault="00191457" w:rsidP="00191457">
      <w:pPr>
        <w:suppressAutoHyphens/>
        <w:jc w:val="center"/>
        <w:rPr>
          <w:b/>
          <w:sz w:val="24"/>
          <w:szCs w:val="24"/>
          <w:lang w:eastAsia="ar-SA"/>
        </w:rPr>
      </w:pPr>
      <w:r w:rsidRPr="00191457">
        <w:rPr>
          <w:b/>
          <w:sz w:val="24"/>
          <w:szCs w:val="24"/>
          <w:lang w:eastAsia="ar-SA"/>
        </w:rPr>
        <w:t>BUDAPEST FŐVÁROS II. KERÜLETI ÖNKORMÁNYZAT</w:t>
      </w:r>
    </w:p>
    <w:p w14:paraId="7A351D78" w14:textId="77777777" w:rsidR="00191457" w:rsidRPr="00191457" w:rsidRDefault="00191457" w:rsidP="00191457">
      <w:pPr>
        <w:keepNext/>
        <w:numPr>
          <w:ilvl w:val="1"/>
          <w:numId w:val="0"/>
        </w:numPr>
        <w:tabs>
          <w:tab w:val="num" w:pos="0"/>
        </w:tabs>
        <w:suppressAutoHyphens/>
        <w:ind w:left="576" w:hanging="576"/>
        <w:jc w:val="center"/>
        <w:outlineLvl w:val="1"/>
        <w:rPr>
          <w:b/>
          <w:spacing w:val="20"/>
          <w:sz w:val="24"/>
          <w:szCs w:val="24"/>
          <w:lang w:eastAsia="ar-SA"/>
        </w:rPr>
      </w:pPr>
      <w:r w:rsidRPr="00191457">
        <w:rPr>
          <w:b/>
          <w:spacing w:val="20"/>
          <w:sz w:val="24"/>
          <w:szCs w:val="24"/>
          <w:lang w:eastAsia="ar-SA"/>
        </w:rPr>
        <w:t>CSALÁD- ÉS GYERMEKJÓLÉTI KÖZPONT</w:t>
      </w:r>
    </w:p>
    <w:p w14:paraId="62B86B9E" w14:textId="77777777" w:rsidR="00191457" w:rsidRPr="00191457" w:rsidRDefault="00191457" w:rsidP="00191457">
      <w:pPr>
        <w:suppressAutoHyphens/>
        <w:jc w:val="center"/>
        <w:rPr>
          <w:sz w:val="24"/>
          <w:szCs w:val="24"/>
          <w:lang w:eastAsia="ar-SA"/>
        </w:rPr>
      </w:pPr>
      <w:r w:rsidRPr="00191457">
        <w:rPr>
          <w:sz w:val="24"/>
          <w:szCs w:val="24"/>
          <w:lang w:eastAsia="ar-SA"/>
        </w:rPr>
        <w:t>1027 Budapest, Horvát utca 2-12.</w:t>
      </w:r>
    </w:p>
    <w:p w14:paraId="5805834F" w14:textId="77777777" w:rsidR="00191457" w:rsidRPr="00191457" w:rsidRDefault="00191457" w:rsidP="00191457">
      <w:pPr>
        <w:suppressAutoHyphens/>
        <w:jc w:val="center"/>
        <w:rPr>
          <w:sz w:val="24"/>
          <w:szCs w:val="24"/>
          <w:lang w:eastAsia="ar-SA"/>
        </w:rPr>
      </w:pPr>
      <w:r w:rsidRPr="00191457">
        <w:rPr>
          <w:sz w:val="24"/>
          <w:szCs w:val="24"/>
          <w:lang w:eastAsia="ar-SA"/>
        </w:rPr>
        <w:t xml:space="preserve">Telefon: 225-7956 email: </w:t>
      </w:r>
      <w:hyperlink r:id="rId8" w:history="1">
        <w:r w:rsidRPr="00191457">
          <w:rPr>
            <w:color w:val="0000FF"/>
            <w:sz w:val="24"/>
            <w:szCs w:val="24"/>
            <w:u w:val="single"/>
            <w:lang w:eastAsia="ar-SA"/>
          </w:rPr>
          <w:t>csgyk@csgyk02.hu</w:t>
        </w:r>
      </w:hyperlink>
      <w:r w:rsidRPr="00191457">
        <w:rPr>
          <w:sz w:val="24"/>
          <w:szCs w:val="24"/>
          <w:lang w:eastAsia="ar-SA"/>
        </w:rPr>
        <w:t xml:space="preserve"> </w:t>
      </w:r>
    </w:p>
    <w:p w14:paraId="668B51A7" w14:textId="77777777" w:rsidR="00191457" w:rsidRPr="00191457" w:rsidRDefault="00191457" w:rsidP="00191457">
      <w:pPr>
        <w:suppressAutoHyphens/>
        <w:rPr>
          <w:color w:val="C00000"/>
          <w:sz w:val="24"/>
          <w:szCs w:val="24"/>
          <w:lang w:eastAsia="ar-SA"/>
        </w:rPr>
      </w:pPr>
      <w:r w:rsidRPr="00191457">
        <w:rPr>
          <w:noProof/>
          <w:sz w:val="24"/>
          <w:szCs w:val="24"/>
        </w:rPr>
        <w:lastRenderedPageBreak/>
        <w:drawing>
          <wp:inline distT="0" distB="0" distL="0" distR="0" wp14:anchorId="4BCCEA43" wp14:editId="0F43F2D8">
            <wp:extent cx="2819400" cy="533400"/>
            <wp:effectExtent l="0" t="0" r="0" b="0"/>
            <wp:docPr id="14" name="Kép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19400" cy="533400"/>
                    </a:xfrm>
                    <a:prstGeom prst="rect">
                      <a:avLst/>
                    </a:prstGeom>
                    <a:solidFill>
                      <a:srgbClr val="FFFFFF"/>
                    </a:solidFill>
                    <a:ln>
                      <a:noFill/>
                    </a:ln>
                  </pic:spPr>
                </pic:pic>
              </a:graphicData>
            </a:graphic>
          </wp:inline>
        </w:drawing>
      </w:r>
      <w:r w:rsidRPr="00191457">
        <w:rPr>
          <w:noProof/>
          <w:sz w:val="24"/>
          <w:szCs w:val="24"/>
        </w:rPr>
        <w:drawing>
          <wp:inline distT="0" distB="0" distL="0" distR="0" wp14:anchorId="3CC80E87" wp14:editId="61E22483">
            <wp:extent cx="2819400" cy="533400"/>
            <wp:effectExtent l="0" t="0" r="0" b="0"/>
            <wp:docPr id="13" name="Kép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19400" cy="533400"/>
                    </a:xfrm>
                    <a:prstGeom prst="rect">
                      <a:avLst/>
                    </a:prstGeom>
                    <a:solidFill>
                      <a:srgbClr val="FFFFFF"/>
                    </a:solidFill>
                    <a:ln>
                      <a:noFill/>
                    </a:ln>
                  </pic:spPr>
                </pic:pic>
              </a:graphicData>
            </a:graphic>
          </wp:inline>
        </w:drawing>
      </w:r>
    </w:p>
    <w:p w14:paraId="09C85959" w14:textId="77777777" w:rsidR="00191457" w:rsidRPr="00191457" w:rsidRDefault="00191457" w:rsidP="00191457">
      <w:pPr>
        <w:suppressAutoHyphens/>
        <w:rPr>
          <w:color w:val="C00000"/>
          <w:sz w:val="24"/>
          <w:szCs w:val="24"/>
          <w:lang w:eastAsia="ar-SA"/>
        </w:rPr>
      </w:pPr>
    </w:p>
    <w:p w14:paraId="66187177" w14:textId="77777777" w:rsidR="00191457" w:rsidRPr="00191457" w:rsidRDefault="00191457" w:rsidP="00191457">
      <w:pPr>
        <w:suppressAutoHyphens/>
        <w:rPr>
          <w:color w:val="C00000"/>
          <w:sz w:val="24"/>
          <w:szCs w:val="24"/>
          <w:lang w:eastAsia="ar-SA"/>
        </w:rPr>
      </w:pPr>
    </w:p>
    <w:p w14:paraId="52C5BCAB" w14:textId="77777777" w:rsidR="00191457" w:rsidRPr="00191457" w:rsidRDefault="00191457" w:rsidP="00191457">
      <w:pPr>
        <w:suppressAutoHyphens/>
        <w:rPr>
          <w:color w:val="C00000"/>
          <w:sz w:val="24"/>
          <w:szCs w:val="24"/>
          <w:lang w:eastAsia="ar-SA"/>
        </w:rPr>
      </w:pPr>
    </w:p>
    <w:p w14:paraId="06E3CF2E" w14:textId="77777777" w:rsidR="00191457" w:rsidRPr="00191457" w:rsidRDefault="00191457" w:rsidP="00191457">
      <w:pPr>
        <w:suppressAutoHyphens/>
        <w:rPr>
          <w:color w:val="943634"/>
          <w:sz w:val="24"/>
          <w:szCs w:val="24"/>
          <w:lang w:eastAsia="ar-SA"/>
        </w:rPr>
      </w:pPr>
    </w:p>
    <w:p w14:paraId="32B4D259" w14:textId="77777777" w:rsidR="00191457" w:rsidRPr="00191457" w:rsidRDefault="00191457" w:rsidP="00191457">
      <w:pPr>
        <w:suppressAutoHyphens/>
        <w:rPr>
          <w:color w:val="C00000"/>
          <w:sz w:val="24"/>
          <w:szCs w:val="24"/>
          <w:lang w:eastAsia="ar-SA"/>
        </w:rPr>
      </w:pPr>
    </w:p>
    <w:p w14:paraId="5DF660EB" w14:textId="77777777" w:rsidR="00191457" w:rsidRPr="00191457" w:rsidRDefault="00191457" w:rsidP="00191457">
      <w:pPr>
        <w:suppressAutoHyphens/>
        <w:rPr>
          <w:color w:val="C00000"/>
          <w:sz w:val="24"/>
          <w:szCs w:val="24"/>
          <w:lang w:eastAsia="ar-SA"/>
        </w:rPr>
      </w:pPr>
    </w:p>
    <w:p w14:paraId="4FF1073D" w14:textId="77777777" w:rsidR="00191457" w:rsidRPr="00191457" w:rsidRDefault="00191457" w:rsidP="00191457">
      <w:pPr>
        <w:suppressAutoHyphens/>
        <w:rPr>
          <w:color w:val="C00000"/>
          <w:sz w:val="24"/>
          <w:szCs w:val="24"/>
          <w:lang w:eastAsia="ar-SA"/>
        </w:rPr>
      </w:pPr>
    </w:p>
    <w:p w14:paraId="6CAF9044" w14:textId="77777777" w:rsidR="00191457" w:rsidRPr="00191457" w:rsidRDefault="00191457" w:rsidP="00191457">
      <w:pPr>
        <w:suppressAutoHyphens/>
        <w:rPr>
          <w:color w:val="C00000"/>
          <w:sz w:val="24"/>
          <w:szCs w:val="24"/>
          <w:lang w:eastAsia="ar-SA"/>
        </w:rPr>
      </w:pPr>
    </w:p>
    <w:p w14:paraId="263E6A21" w14:textId="77777777" w:rsidR="00191457" w:rsidRPr="00191457" w:rsidRDefault="00191457" w:rsidP="00191457">
      <w:pPr>
        <w:suppressAutoHyphens/>
        <w:rPr>
          <w:color w:val="C00000"/>
          <w:sz w:val="24"/>
          <w:szCs w:val="24"/>
          <w:lang w:eastAsia="ar-SA"/>
        </w:rPr>
      </w:pPr>
    </w:p>
    <w:p w14:paraId="437A3D58" w14:textId="77777777" w:rsidR="00191457" w:rsidRPr="00191457" w:rsidRDefault="00191457" w:rsidP="00191457">
      <w:pPr>
        <w:suppressAutoHyphens/>
        <w:jc w:val="center"/>
        <w:rPr>
          <w:color w:val="C00000"/>
          <w:sz w:val="24"/>
          <w:szCs w:val="24"/>
          <w:lang w:eastAsia="ar-SA"/>
        </w:rPr>
      </w:pPr>
      <w:r w:rsidRPr="00191457">
        <w:rPr>
          <w:color w:val="C00000"/>
          <w:sz w:val="24"/>
          <w:szCs w:val="24"/>
          <w:lang w:eastAsia="ar-SA"/>
        </w:rPr>
        <w:t>SZAKMAI BESZÁMOLÓ</w:t>
      </w:r>
    </w:p>
    <w:p w14:paraId="43902C24" w14:textId="77777777" w:rsidR="00191457" w:rsidRPr="00191457" w:rsidRDefault="00191457" w:rsidP="00191457">
      <w:pPr>
        <w:suppressAutoHyphens/>
        <w:jc w:val="center"/>
        <w:rPr>
          <w:color w:val="C00000"/>
          <w:sz w:val="24"/>
          <w:szCs w:val="24"/>
          <w:lang w:eastAsia="ar-SA"/>
        </w:rPr>
      </w:pPr>
      <w:r w:rsidRPr="00191457">
        <w:rPr>
          <w:color w:val="C00000"/>
          <w:sz w:val="24"/>
          <w:szCs w:val="24"/>
          <w:lang w:eastAsia="ar-SA"/>
        </w:rPr>
        <w:t>a</w:t>
      </w:r>
    </w:p>
    <w:p w14:paraId="0CFA2C62" w14:textId="77777777" w:rsidR="00191457" w:rsidRPr="00191457" w:rsidRDefault="00191457" w:rsidP="00191457">
      <w:pPr>
        <w:suppressAutoHyphens/>
        <w:jc w:val="center"/>
        <w:rPr>
          <w:color w:val="C00000"/>
          <w:sz w:val="24"/>
          <w:szCs w:val="24"/>
          <w:lang w:eastAsia="ar-SA"/>
        </w:rPr>
      </w:pPr>
      <w:r w:rsidRPr="00191457">
        <w:rPr>
          <w:color w:val="C00000"/>
          <w:sz w:val="24"/>
          <w:szCs w:val="24"/>
          <w:lang w:eastAsia="ar-SA"/>
        </w:rPr>
        <w:t xml:space="preserve">Család- és Gyermekjóléti Központ </w:t>
      </w:r>
    </w:p>
    <w:p w14:paraId="74857421" w14:textId="77777777" w:rsidR="00191457" w:rsidRPr="00191457" w:rsidRDefault="00191457" w:rsidP="00191457">
      <w:pPr>
        <w:suppressAutoHyphens/>
        <w:jc w:val="center"/>
        <w:rPr>
          <w:color w:val="C00000"/>
          <w:sz w:val="24"/>
          <w:szCs w:val="24"/>
          <w:lang w:eastAsia="ar-SA"/>
        </w:rPr>
      </w:pPr>
      <w:r w:rsidRPr="00191457">
        <w:rPr>
          <w:color w:val="C00000"/>
          <w:sz w:val="24"/>
          <w:szCs w:val="24"/>
          <w:lang w:eastAsia="ar-SA"/>
        </w:rPr>
        <w:t>2022. évi tevékenységéről</w:t>
      </w:r>
    </w:p>
    <w:p w14:paraId="6BCACA9A" w14:textId="77777777" w:rsidR="00191457" w:rsidRPr="00191457" w:rsidRDefault="00191457" w:rsidP="00191457">
      <w:pPr>
        <w:suppressAutoHyphens/>
        <w:rPr>
          <w:color w:val="C00000"/>
          <w:sz w:val="24"/>
          <w:szCs w:val="24"/>
          <w:lang w:eastAsia="ar-SA"/>
        </w:rPr>
      </w:pPr>
    </w:p>
    <w:p w14:paraId="5DCB6B6E" w14:textId="77777777" w:rsidR="00191457" w:rsidRPr="00191457" w:rsidRDefault="00191457" w:rsidP="00191457">
      <w:pPr>
        <w:suppressAutoHyphens/>
        <w:spacing w:before="2000"/>
        <w:jc w:val="both"/>
        <w:rPr>
          <w:sz w:val="24"/>
          <w:szCs w:val="24"/>
          <w:u w:val="single"/>
        </w:rPr>
      </w:pPr>
      <w:r w:rsidRPr="00191457">
        <w:rPr>
          <w:sz w:val="24"/>
          <w:szCs w:val="24"/>
          <w:u w:val="single"/>
        </w:rPr>
        <w:t>Elfogadva</w:t>
      </w:r>
    </w:p>
    <w:p w14:paraId="5FE553F8" w14:textId="77777777" w:rsidR="00191457" w:rsidRPr="00191457" w:rsidRDefault="00191457" w:rsidP="00191457">
      <w:pPr>
        <w:suppressAutoHyphens/>
        <w:jc w:val="both"/>
        <w:rPr>
          <w:sz w:val="24"/>
          <w:szCs w:val="24"/>
          <w:u w:val="single"/>
        </w:rPr>
      </w:pPr>
    </w:p>
    <w:p w14:paraId="7BD33857" w14:textId="77777777" w:rsidR="00191457" w:rsidRPr="00191457" w:rsidRDefault="00191457" w:rsidP="00191457">
      <w:pPr>
        <w:suppressAutoHyphens/>
        <w:jc w:val="both"/>
        <w:rPr>
          <w:sz w:val="24"/>
          <w:szCs w:val="24"/>
        </w:rPr>
      </w:pPr>
      <w:r w:rsidRPr="00191457">
        <w:rPr>
          <w:sz w:val="24"/>
          <w:szCs w:val="24"/>
        </w:rPr>
        <w:t>A Budapest Főváros II. Kerületi Önkormányzat Képviselő- testületének</w:t>
      </w:r>
    </w:p>
    <w:p w14:paraId="71256D58" w14:textId="77777777" w:rsidR="00191457" w:rsidRPr="00191457" w:rsidRDefault="00191457" w:rsidP="00191457">
      <w:pPr>
        <w:suppressAutoHyphens/>
        <w:jc w:val="both"/>
        <w:rPr>
          <w:sz w:val="24"/>
          <w:szCs w:val="24"/>
        </w:rPr>
      </w:pPr>
      <w:r w:rsidRPr="00191457">
        <w:rPr>
          <w:sz w:val="24"/>
          <w:szCs w:val="24"/>
        </w:rPr>
        <w:t xml:space="preserve">Közoktatási, Közművelődési, Sport, Egészségügyi, Szociális és Lakásügyi Bizottsága  sz. határozatával </w:t>
      </w:r>
    </w:p>
    <w:p w14:paraId="43E0C008" w14:textId="77777777" w:rsidR="00191457" w:rsidRPr="00191457" w:rsidRDefault="00191457" w:rsidP="00191457">
      <w:pPr>
        <w:suppressAutoHyphens/>
        <w:rPr>
          <w:color w:val="C00000"/>
          <w:sz w:val="24"/>
          <w:szCs w:val="24"/>
          <w:lang w:eastAsia="ar-SA"/>
        </w:rPr>
      </w:pPr>
    </w:p>
    <w:p w14:paraId="36025765" w14:textId="1066B2E1" w:rsidR="00191457" w:rsidRPr="00191457" w:rsidRDefault="007A0115" w:rsidP="00191457">
      <w:pPr>
        <w:tabs>
          <w:tab w:val="center" w:pos="6521"/>
          <w:tab w:val="center" w:pos="7938"/>
        </w:tabs>
        <w:suppressAutoHyphens/>
        <w:rPr>
          <w:sz w:val="24"/>
          <w:szCs w:val="24"/>
          <w:lang w:eastAsia="ar-SA"/>
        </w:rPr>
      </w:pPr>
      <w:r>
        <w:rPr>
          <w:sz w:val="24"/>
          <w:szCs w:val="24"/>
          <w:lang w:eastAsia="ar-SA"/>
        </w:rPr>
        <w:t xml:space="preserve">                                                                                     </w:t>
      </w:r>
      <w:r w:rsidR="00191457" w:rsidRPr="00191457">
        <w:rPr>
          <w:sz w:val="24"/>
          <w:szCs w:val="24"/>
          <w:lang w:eastAsia="ar-SA"/>
        </w:rPr>
        <w:t>összeállította:</w:t>
      </w:r>
    </w:p>
    <w:p w14:paraId="12DF9E80" w14:textId="5BC05C81" w:rsidR="00191457" w:rsidRPr="00191457" w:rsidRDefault="00191457" w:rsidP="00191457">
      <w:pPr>
        <w:tabs>
          <w:tab w:val="center" w:pos="7938"/>
        </w:tabs>
        <w:suppressAutoHyphens/>
        <w:rPr>
          <w:sz w:val="24"/>
          <w:szCs w:val="24"/>
          <w:lang w:eastAsia="ar-SA"/>
        </w:rPr>
      </w:pPr>
      <w:r w:rsidRPr="00191457">
        <w:rPr>
          <w:sz w:val="24"/>
          <w:szCs w:val="24"/>
          <w:lang w:eastAsia="ar-SA"/>
        </w:rPr>
        <w:tab/>
      </w:r>
      <w:r w:rsidR="007A0115">
        <w:rPr>
          <w:sz w:val="24"/>
          <w:szCs w:val="24"/>
          <w:lang w:eastAsia="ar-SA"/>
        </w:rPr>
        <w:t xml:space="preserve">  </w:t>
      </w:r>
      <w:r w:rsidRPr="00191457">
        <w:rPr>
          <w:sz w:val="24"/>
          <w:szCs w:val="24"/>
          <w:lang w:eastAsia="ar-SA"/>
        </w:rPr>
        <w:t>Papp Krisztina</w:t>
      </w:r>
    </w:p>
    <w:p w14:paraId="27D0620D" w14:textId="7DA99993" w:rsidR="00191457" w:rsidRDefault="00191457" w:rsidP="00191457">
      <w:pPr>
        <w:tabs>
          <w:tab w:val="center" w:pos="7938"/>
        </w:tabs>
        <w:suppressAutoHyphens/>
        <w:rPr>
          <w:sz w:val="24"/>
          <w:szCs w:val="24"/>
          <w:lang w:eastAsia="ar-SA"/>
        </w:rPr>
      </w:pPr>
      <w:r w:rsidRPr="00191457">
        <w:rPr>
          <w:sz w:val="24"/>
          <w:szCs w:val="24"/>
          <w:lang w:eastAsia="ar-SA"/>
        </w:rPr>
        <w:tab/>
      </w:r>
      <w:r w:rsidR="007A0115">
        <w:rPr>
          <w:sz w:val="24"/>
          <w:szCs w:val="24"/>
          <w:lang w:eastAsia="ar-SA"/>
        </w:rPr>
        <w:t xml:space="preserve">   </w:t>
      </w:r>
      <w:r w:rsidRPr="00191457">
        <w:rPr>
          <w:sz w:val="24"/>
          <w:szCs w:val="24"/>
          <w:lang w:eastAsia="ar-SA"/>
        </w:rPr>
        <w:t>intézményvezető</w:t>
      </w:r>
    </w:p>
    <w:p w14:paraId="55A3EC62" w14:textId="77777777" w:rsidR="00191457" w:rsidRDefault="00191457" w:rsidP="00191457">
      <w:pPr>
        <w:tabs>
          <w:tab w:val="center" w:pos="7938"/>
        </w:tabs>
        <w:suppressAutoHyphens/>
        <w:rPr>
          <w:sz w:val="24"/>
          <w:szCs w:val="24"/>
          <w:lang w:eastAsia="ar-SA"/>
        </w:rPr>
      </w:pPr>
    </w:p>
    <w:p w14:paraId="0CB053D5" w14:textId="77777777" w:rsidR="00191457" w:rsidRDefault="00191457" w:rsidP="00191457">
      <w:pPr>
        <w:tabs>
          <w:tab w:val="center" w:pos="7938"/>
        </w:tabs>
        <w:suppressAutoHyphens/>
        <w:rPr>
          <w:sz w:val="24"/>
          <w:szCs w:val="24"/>
          <w:lang w:eastAsia="ar-SA"/>
        </w:rPr>
      </w:pPr>
    </w:p>
    <w:p w14:paraId="3F97ECEE" w14:textId="77777777" w:rsidR="007A0115" w:rsidRDefault="007A0115" w:rsidP="00191457">
      <w:pPr>
        <w:tabs>
          <w:tab w:val="center" w:pos="7938"/>
        </w:tabs>
        <w:suppressAutoHyphens/>
        <w:rPr>
          <w:sz w:val="24"/>
          <w:szCs w:val="24"/>
          <w:lang w:eastAsia="ar-SA"/>
        </w:rPr>
      </w:pPr>
    </w:p>
    <w:p w14:paraId="638CB8E4" w14:textId="77777777" w:rsidR="00191457" w:rsidRDefault="00191457" w:rsidP="00191457">
      <w:pPr>
        <w:tabs>
          <w:tab w:val="center" w:pos="7938"/>
        </w:tabs>
        <w:suppressAutoHyphens/>
        <w:rPr>
          <w:sz w:val="24"/>
          <w:szCs w:val="24"/>
          <w:lang w:eastAsia="ar-SA"/>
        </w:rPr>
      </w:pPr>
    </w:p>
    <w:p w14:paraId="42694672" w14:textId="77777777" w:rsidR="007A0115" w:rsidRDefault="007A0115" w:rsidP="00191457">
      <w:pPr>
        <w:tabs>
          <w:tab w:val="center" w:pos="7938"/>
        </w:tabs>
        <w:suppressAutoHyphens/>
        <w:rPr>
          <w:sz w:val="24"/>
          <w:szCs w:val="24"/>
          <w:lang w:eastAsia="ar-SA"/>
        </w:rPr>
      </w:pPr>
    </w:p>
    <w:p w14:paraId="3161B3EB" w14:textId="77777777" w:rsidR="007A0115" w:rsidRDefault="007A0115" w:rsidP="00191457">
      <w:pPr>
        <w:tabs>
          <w:tab w:val="center" w:pos="7938"/>
        </w:tabs>
        <w:suppressAutoHyphens/>
        <w:rPr>
          <w:sz w:val="24"/>
          <w:szCs w:val="24"/>
          <w:lang w:eastAsia="ar-SA"/>
        </w:rPr>
      </w:pPr>
    </w:p>
    <w:p w14:paraId="4EE92C24" w14:textId="77777777" w:rsidR="007A0115" w:rsidRDefault="007A0115" w:rsidP="00191457">
      <w:pPr>
        <w:tabs>
          <w:tab w:val="center" w:pos="7938"/>
        </w:tabs>
        <w:suppressAutoHyphens/>
        <w:rPr>
          <w:sz w:val="24"/>
          <w:szCs w:val="24"/>
          <w:lang w:eastAsia="ar-SA"/>
        </w:rPr>
      </w:pPr>
    </w:p>
    <w:p w14:paraId="624F4914" w14:textId="77777777" w:rsidR="007A0115" w:rsidRDefault="007A0115" w:rsidP="00191457">
      <w:pPr>
        <w:tabs>
          <w:tab w:val="center" w:pos="7938"/>
        </w:tabs>
        <w:suppressAutoHyphens/>
        <w:rPr>
          <w:sz w:val="24"/>
          <w:szCs w:val="24"/>
          <w:lang w:eastAsia="ar-SA"/>
        </w:rPr>
      </w:pPr>
    </w:p>
    <w:p w14:paraId="0C400E06" w14:textId="77777777" w:rsidR="007A0115" w:rsidRPr="00191457" w:rsidRDefault="007A0115" w:rsidP="00191457">
      <w:pPr>
        <w:tabs>
          <w:tab w:val="center" w:pos="7938"/>
        </w:tabs>
        <w:suppressAutoHyphens/>
        <w:rPr>
          <w:sz w:val="24"/>
          <w:szCs w:val="24"/>
          <w:lang w:eastAsia="ar-SA"/>
        </w:rPr>
      </w:pPr>
    </w:p>
    <w:p w14:paraId="004E667E" w14:textId="77777777" w:rsidR="00191457" w:rsidRPr="00191457" w:rsidRDefault="00191457" w:rsidP="00191457">
      <w:pPr>
        <w:suppressAutoHyphens/>
        <w:jc w:val="both"/>
        <w:rPr>
          <w:sz w:val="24"/>
          <w:szCs w:val="24"/>
          <w:lang w:eastAsia="ar-SA"/>
        </w:rPr>
      </w:pPr>
    </w:p>
    <w:p w14:paraId="5ABE941D" w14:textId="77777777" w:rsidR="00191457" w:rsidRPr="00191457" w:rsidRDefault="00191457" w:rsidP="00191457">
      <w:pPr>
        <w:suppressAutoHyphens/>
        <w:jc w:val="both"/>
        <w:rPr>
          <w:b/>
          <w:color w:val="C00000"/>
          <w:sz w:val="24"/>
          <w:szCs w:val="24"/>
          <w:lang w:eastAsia="ar-SA"/>
        </w:rPr>
      </w:pPr>
      <w:r w:rsidRPr="00191457">
        <w:rPr>
          <w:b/>
          <w:color w:val="C00000"/>
          <w:sz w:val="24"/>
          <w:szCs w:val="24"/>
          <w:lang w:eastAsia="ar-SA"/>
        </w:rPr>
        <w:t>Az intézmény adatai, szervezeti egységei</w:t>
      </w:r>
    </w:p>
    <w:p w14:paraId="5C44FA0C" w14:textId="77777777" w:rsidR="00191457" w:rsidRPr="00191457" w:rsidRDefault="00191457" w:rsidP="00191457">
      <w:pPr>
        <w:suppressAutoHyphens/>
        <w:spacing w:before="120"/>
        <w:jc w:val="both"/>
        <w:rPr>
          <w:sz w:val="24"/>
          <w:szCs w:val="24"/>
          <w:lang w:eastAsia="ar-SA"/>
        </w:rPr>
      </w:pPr>
      <w:r w:rsidRPr="00191457">
        <w:rPr>
          <w:sz w:val="24"/>
          <w:szCs w:val="24"/>
          <w:lang w:eastAsia="ar-SA"/>
        </w:rPr>
        <w:t>Az intézmény a szolgáltatási körébe tartozó feladatait a Szociális igazgatásról és szociális ellátásokról szóló 1993. évi III. törvény (továbbiakban: Szt.) és a Gyermekek védelméről és a gyámügyi igazgatásról szóló 1997. évi XXXI. törvény (továbbiakban: Gyvt.), a végrehajtásukra kiadott kormányrendeletek és ágazati miniszteri rendeletek, valamint a Budapest Főváros II. Kerületi Önkormányzat Képviselő–testületének rendeletei határozzák meg.</w:t>
      </w:r>
    </w:p>
    <w:p w14:paraId="5D397A98" w14:textId="77777777" w:rsidR="00191457" w:rsidRPr="00191457" w:rsidRDefault="00191457" w:rsidP="00191457">
      <w:pPr>
        <w:suppressAutoHyphens/>
        <w:ind w:right="-1"/>
        <w:jc w:val="both"/>
        <w:rPr>
          <w:b/>
          <w:sz w:val="24"/>
          <w:szCs w:val="24"/>
          <w:lang w:eastAsia="ar-SA"/>
        </w:rPr>
      </w:pPr>
    </w:p>
    <w:p w14:paraId="01210A11" w14:textId="77777777" w:rsidR="00191457" w:rsidRPr="00191457" w:rsidRDefault="00191457" w:rsidP="00191457">
      <w:pPr>
        <w:suppressAutoHyphens/>
        <w:ind w:right="-1"/>
        <w:jc w:val="both"/>
        <w:rPr>
          <w:sz w:val="24"/>
          <w:szCs w:val="24"/>
          <w:lang w:eastAsia="ar-SA"/>
        </w:rPr>
      </w:pPr>
      <w:r w:rsidRPr="00191457">
        <w:rPr>
          <w:sz w:val="24"/>
          <w:szCs w:val="24"/>
          <w:lang w:eastAsia="ar-SA"/>
        </w:rPr>
        <w:t xml:space="preserve">Az intézmény feladatait 2021-ben, az alábbi önálló szakmai szervezeti egységek útján látta el. </w:t>
      </w:r>
    </w:p>
    <w:p w14:paraId="6B8BD06A" w14:textId="77777777" w:rsidR="00191457" w:rsidRPr="00191457" w:rsidRDefault="00191457" w:rsidP="00191457">
      <w:pPr>
        <w:suppressAutoHyphens/>
        <w:ind w:right="-1"/>
        <w:jc w:val="both"/>
        <w:rPr>
          <w:b/>
          <w:sz w:val="24"/>
          <w:szCs w:val="24"/>
          <w:lang w:eastAsia="ar-SA"/>
        </w:rPr>
      </w:pPr>
      <w:r w:rsidRPr="00191457">
        <w:rPr>
          <w:b/>
          <w:sz w:val="24"/>
          <w:szCs w:val="24"/>
          <w:lang w:eastAsia="ar-SA"/>
        </w:rPr>
        <w:t>Család-és Gyermekjóléti Szolgálat</w:t>
      </w:r>
      <w:r w:rsidRPr="00191457">
        <w:rPr>
          <w:b/>
          <w:sz w:val="24"/>
          <w:szCs w:val="24"/>
          <w:lang w:eastAsia="ar-SA"/>
        </w:rPr>
        <w:tab/>
      </w:r>
      <w:r w:rsidRPr="00191457">
        <w:rPr>
          <w:b/>
          <w:sz w:val="24"/>
          <w:szCs w:val="24"/>
          <w:lang w:eastAsia="ar-SA"/>
        </w:rPr>
        <w:tab/>
      </w:r>
      <w:r w:rsidRPr="00191457">
        <w:rPr>
          <w:b/>
          <w:sz w:val="24"/>
          <w:szCs w:val="24"/>
          <w:lang w:eastAsia="ar-SA"/>
        </w:rPr>
        <w:tab/>
        <w:t xml:space="preserve">1027 Budapest, Horvát utca 2-12. </w:t>
      </w:r>
    </w:p>
    <w:p w14:paraId="6DC77315" w14:textId="77777777" w:rsidR="00191457" w:rsidRPr="00191457" w:rsidRDefault="00191457" w:rsidP="00191457">
      <w:pPr>
        <w:suppressAutoHyphens/>
        <w:ind w:right="-1"/>
        <w:jc w:val="both"/>
        <w:rPr>
          <w:b/>
          <w:sz w:val="24"/>
          <w:szCs w:val="24"/>
          <w:lang w:eastAsia="ar-SA"/>
        </w:rPr>
      </w:pPr>
      <w:r w:rsidRPr="00191457">
        <w:rPr>
          <w:b/>
          <w:sz w:val="24"/>
          <w:szCs w:val="24"/>
          <w:lang w:eastAsia="ar-SA"/>
        </w:rPr>
        <w:t>Ellátottak számára nyitva álló egyéb helyiség:</w:t>
      </w:r>
      <w:r w:rsidRPr="00191457">
        <w:rPr>
          <w:b/>
          <w:sz w:val="24"/>
          <w:szCs w:val="24"/>
          <w:lang w:eastAsia="ar-SA"/>
        </w:rPr>
        <w:tab/>
        <w:t>1027 Budapest, Szász Károly utca 2.</w:t>
      </w:r>
    </w:p>
    <w:p w14:paraId="1796ECAF" w14:textId="77777777" w:rsidR="00191457" w:rsidRPr="00191457" w:rsidRDefault="00191457" w:rsidP="00191457">
      <w:pPr>
        <w:suppressAutoHyphens/>
        <w:ind w:right="-1"/>
        <w:jc w:val="both"/>
        <w:rPr>
          <w:b/>
          <w:sz w:val="24"/>
          <w:szCs w:val="24"/>
          <w:lang w:eastAsia="ar-SA"/>
        </w:rPr>
      </w:pPr>
      <w:r w:rsidRPr="00191457">
        <w:rPr>
          <w:b/>
          <w:sz w:val="24"/>
          <w:szCs w:val="24"/>
          <w:lang w:eastAsia="ar-SA"/>
        </w:rPr>
        <w:tab/>
      </w:r>
      <w:r w:rsidRPr="00191457">
        <w:rPr>
          <w:b/>
          <w:sz w:val="24"/>
          <w:szCs w:val="24"/>
          <w:lang w:eastAsia="ar-SA"/>
        </w:rPr>
        <w:tab/>
      </w:r>
      <w:r w:rsidRPr="00191457">
        <w:rPr>
          <w:b/>
          <w:sz w:val="24"/>
          <w:szCs w:val="24"/>
          <w:lang w:eastAsia="ar-SA"/>
        </w:rPr>
        <w:tab/>
      </w:r>
      <w:r w:rsidRPr="00191457">
        <w:rPr>
          <w:b/>
          <w:sz w:val="24"/>
          <w:szCs w:val="24"/>
          <w:lang w:eastAsia="ar-SA"/>
        </w:rPr>
        <w:tab/>
      </w:r>
      <w:r w:rsidRPr="00191457">
        <w:rPr>
          <w:b/>
          <w:sz w:val="24"/>
          <w:szCs w:val="24"/>
          <w:lang w:eastAsia="ar-SA"/>
        </w:rPr>
        <w:tab/>
      </w:r>
      <w:r w:rsidRPr="00191457">
        <w:rPr>
          <w:b/>
          <w:sz w:val="24"/>
          <w:szCs w:val="24"/>
          <w:lang w:eastAsia="ar-SA"/>
        </w:rPr>
        <w:tab/>
      </w:r>
      <w:r w:rsidRPr="00191457">
        <w:rPr>
          <w:b/>
          <w:sz w:val="24"/>
          <w:szCs w:val="24"/>
          <w:lang w:eastAsia="ar-SA"/>
        </w:rPr>
        <w:tab/>
        <w:t>1028 Budapest, Rezeda u. 10.</w:t>
      </w:r>
    </w:p>
    <w:p w14:paraId="1402B963" w14:textId="77777777" w:rsidR="00191457" w:rsidRPr="00191457" w:rsidRDefault="00191457" w:rsidP="00191457">
      <w:pPr>
        <w:suppressAutoHyphens/>
        <w:ind w:left="3545" w:right="-1" w:firstLine="709"/>
        <w:jc w:val="both"/>
        <w:rPr>
          <w:b/>
          <w:sz w:val="24"/>
          <w:szCs w:val="24"/>
          <w:lang w:eastAsia="ar-SA"/>
        </w:rPr>
      </w:pPr>
    </w:p>
    <w:p w14:paraId="478ECD34" w14:textId="77777777" w:rsidR="00191457" w:rsidRPr="00191457" w:rsidRDefault="00191457" w:rsidP="00191457">
      <w:pPr>
        <w:suppressAutoHyphens/>
        <w:ind w:right="-1"/>
        <w:jc w:val="both"/>
        <w:rPr>
          <w:b/>
          <w:sz w:val="24"/>
          <w:szCs w:val="24"/>
          <w:lang w:eastAsia="ar-SA"/>
        </w:rPr>
      </w:pPr>
      <w:r w:rsidRPr="00191457">
        <w:rPr>
          <w:b/>
          <w:sz w:val="24"/>
          <w:szCs w:val="24"/>
          <w:lang w:eastAsia="ar-SA"/>
        </w:rPr>
        <w:t>Család-és Gyermekjóléti Központ</w:t>
      </w:r>
      <w:r w:rsidRPr="00191457">
        <w:rPr>
          <w:b/>
          <w:sz w:val="24"/>
          <w:szCs w:val="24"/>
          <w:lang w:eastAsia="ar-SA"/>
        </w:rPr>
        <w:tab/>
      </w:r>
      <w:r w:rsidRPr="00191457">
        <w:rPr>
          <w:b/>
          <w:sz w:val="24"/>
          <w:szCs w:val="24"/>
          <w:lang w:eastAsia="ar-SA"/>
        </w:rPr>
        <w:tab/>
      </w:r>
      <w:r w:rsidRPr="00191457">
        <w:rPr>
          <w:b/>
          <w:sz w:val="24"/>
          <w:szCs w:val="24"/>
          <w:lang w:eastAsia="ar-SA"/>
        </w:rPr>
        <w:tab/>
        <w:t xml:space="preserve">1027 Budapest, Horvát utca 2-12. </w:t>
      </w:r>
    </w:p>
    <w:p w14:paraId="4C630D3F" w14:textId="77777777" w:rsidR="00191457" w:rsidRPr="00191457" w:rsidRDefault="00191457" w:rsidP="00191457">
      <w:pPr>
        <w:suppressAutoHyphens/>
        <w:ind w:right="-1"/>
        <w:jc w:val="both"/>
        <w:rPr>
          <w:b/>
          <w:sz w:val="24"/>
          <w:szCs w:val="24"/>
          <w:lang w:eastAsia="ar-SA"/>
        </w:rPr>
      </w:pPr>
      <w:r w:rsidRPr="00191457">
        <w:rPr>
          <w:b/>
          <w:sz w:val="24"/>
          <w:szCs w:val="24"/>
          <w:lang w:eastAsia="ar-SA"/>
        </w:rPr>
        <w:t>Ellátottak számára nyitva álló egyéb helyiség:</w:t>
      </w:r>
      <w:r w:rsidRPr="00191457">
        <w:rPr>
          <w:b/>
          <w:sz w:val="24"/>
          <w:szCs w:val="24"/>
          <w:lang w:eastAsia="ar-SA"/>
        </w:rPr>
        <w:tab/>
        <w:t>1027 Budapest, Szász Károly utca 2.</w:t>
      </w:r>
    </w:p>
    <w:p w14:paraId="0EFFFD0F" w14:textId="77777777" w:rsidR="00191457" w:rsidRPr="00191457" w:rsidRDefault="00191457" w:rsidP="00191457">
      <w:pPr>
        <w:suppressAutoHyphens/>
        <w:ind w:right="-1"/>
        <w:jc w:val="both"/>
        <w:rPr>
          <w:b/>
          <w:sz w:val="24"/>
          <w:szCs w:val="24"/>
          <w:lang w:eastAsia="ar-SA"/>
        </w:rPr>
      </w:pPr>
      <w:r w:rsidRPr="00191457">
        <w:rPr>
          <w:b/>
          <w:sz w:val="24"/>
          <w:szCs w:val="24"/>
          <w:lang w:eastAsia="ar-SA"/>
        </w:rPr>
        <w:tab/>
      </w:r>
      <w:r w:rsidRPr="00191457">
        <w:rPr>
          <w:b/>
          <w:sz w:val="24"/>
          <w:szCs w:val="24"/>
          <w:lang w:eastAsia="ar-SA"/>
        </w:rPr>
        <w:tab/>
      </w:r>
      <w:r w:rsidRPr="00191457">
        <w:rPr>
          <w:b/>
          <w:sz w:val="24"/>
          <w:szCs w:val="24"/>
          <w:lang w:eastAsia="ar-SA"/>
        </w:rPr>
        <w:tab/>
      </w:r>
      <w:r w:rsidRPr="00191457">
        <w:rPr>
          <w:b/>
          <w:sz w:val="24"/>
          <w:szCs w:val="24"/>
          <w:lang w:eastAsia="ar-SA"/>
        </w:rPr>
        <w:tab/>
      </w:r>
      <w:r w:rsidRPr="00191457">
        <w:rPr>
          <w:b/>
          <w:sz w:val="24"/>
          <w:szCs w:val="24"/>
          <w:lang w:eastAsia="ar-SA"/>
        </w:rPr>
        <w:tab/>
      </w:r>
      <w:r w:rsidRPr="00191457">
        <w:rPr>
          <w:b/>
          <w:sz w:val="24"/>
          <w:szCs w:val="24"/>
          <w:lang w:eastAsia="ar-SA"/>
        </w:rPr>
        <w:tab/>
      </w:r>
      <w:r w:rsidRPr="00191457">
        <w:rPr>
          <w:b/>
          <w:sz w:val="24"/>
          <w:szCs w:val="24"/>
          <w:lang w:eastAsia="ar-SA"/>
        </w:rPr>
        <w:tab/>
        <w:t>1028 Budapest, Rezeda u. 10.</w:t>
      </w:r>
    </w:p>
    <w:p w14:paraId="0D9BF3C1" w14:textId="77777777" w:rsidR="00191457" w:rsidRPr="00191457" w:rsidRDefault="00191457" w:rsidP="00191457">
      <w:pPr>
        <w:suppressAutoHyphens/>
        <w:ind w:left="3540" w:right="-1" w:hanging="3540"/>
        <w:jc w:val="both"/>
        <w:rPr>
          <w:b/>
          <w:sz w:val="24"/>
          <w:szCs w:val="24"/>
          <w:lang w:eastAsia="ar-SA"/>
        </w:rPr>
      </w:pPr>
    </w:p>
    <w:p w14:paraId="32E2FBA5" w14:textId="77777777" w:rsidR="00191457" w:rsidRPr="00191457" w:rsidRDefault="00191457" w:rsidP="00191457">
      <w:pPr>
        <w:suppressAutoHyphens/>
        <w:autoSpaceDE w:val="0"/>
        <w:jc w:val="both"/>
        <w:rPr>
          <w:rFonts w:eastAsia="Arial"/>
          <w:b/>
          <w:bCs/>
          <w:color w:val="000000"/>
          <w:sz w:val="24"/>
          <w:szCs w:val="24"/>
          <w:lang w:eastAsia="ar-SA"/>
        </w:rPr>
      </w:pPr>
      <w:r w:rsidRPr="00191457">
        <w:rPr>
          <w:rFonts w:eastAsia="Arial"/>
          <w:b/>
          <w:bCs/>
          <w:color w:val="000000"/>
          <w:sz w:val="24"/>
          <w:szCs w:val="24"/>
          <w:lang w:eastAsia="ar-SA"/>
        </w:rPr>
        <w:t>A költségvetési szerv főtevékenységének államháztartási szakágazati besorolása a beszámolási időszakban:</w:t>
      </w:r>
    </w:p>
    <w:p w14:paraId="48DCBC30" w14:textId="77777777" w:rsidR="00191457" w:rsidRPr="00191457" w:rsidRDefault="00191457" w:rsidP="00191457">
      <w:pPr>
        <w:suppressAutoHyphens/>
        <w:autoSpaceDE w:val="0"/>
        <w:jc w:val="both"/>
        <w:rPr>
          <w:rFonts w:eastAsia="Arial"/>
          <w:color w:val="000000"/>
          <w:sz w:val="24"/>
          <w:szCs w:val="24"/>
          <w:lang w:eastAsia="ar-SA"/>
        </w:rPr>
      </w:pPr>
      <w:r w:rsidRPr="00191457">
        <w:rPr>
          <w:rFonts w:eastAsia="Arial"/>
          <w:bCs/>
          <w:color w:val="000000"/>
          <w:sz w:val="24"/>
          <w:szCs w:val="24"/>
          <w:lang w:eastAsia="ar-SA"/>
        </w:rPr>
        <w:t>889900 Máshová nem sorolható</w:t>
      </w:r>
      <w:r w:rsidRPr="00191457">
        <w:rPr>
          <w:rFonts w:eastAsia="Arial"/>
          <w:bCs/>
          <w:i/>
          <w:iCs/>
          <w:color w:val="000000"/>
          <w:sz w:val="24"/>
          <w:szCs w:val="24"/>
          <w:lang w:eastAsia="ar-SA"/>
        </w:rPr>
        <w:t xml:space="preserve"> </w:t>
      </w:r>
      <w:r w:rsidRPr="00191457">
        <w:rPr>
          <w:rFonts w:eastAsia="Arial"/>
          <w:bCs/>
          <w:color w:val="000000"/>
          <w:sz w:val="24"/>
          <w:szCs w:val="24"/>
          <w:lang w:eastAsia="ar-SA"/>
        </w:rPr>
        <w:t>egyéb szociális ellátás bentlakás nélkül</w:t>
      </w:r>
      <w:r w:rsidRPr="00191457">
        <w:rPr>
          <w:rFonts w:eastAsia="Arial"/>
          <w:color w:val="000000"/>
          <w:sz w:val="24"/>
          <w:szCs w:val="24"/>
          <w:lang w:eastAsia="ar-SA"/>
        </w:rPr>
        <w:t xml:space="preserve"> </w:t>
      </w:r>
    </w:p>
    <w:p w14:paraId="572C4FB5" w14:textId="77777777" w:rsidR="00191457" w:rsidRPr="00191457" w:rsidRDefault="00191457" w:rsidP="00191457">
      <w:pPr>
        <w:suppressAutoHyphens/>
        <w:autoSpaceDE w:val="0"/>
        <w:jc w:val="both"/>
        <w:rPr>
          <w:rFonts w:eastAsia="Arial"/>
          <w:color w:val="000000"/>
          <w:sz w:val="24"/>
          <w:szCs w:val="24"/>
          <w:lang w:eastAsia="ar-SA"/>
        </w:rPr>
      </w:pPr>
    </w:p>
    <w:p w14:paraId="59FABD87" w14:textId="77777777" w:rsidR="00191457" w:rsidRPr="00191457" w:rsidRDefault="00191457" w:rsidP="00191457">
      <w:pPr>
        <w:suppressAutoHyphens/>
        <w:autoSpaceDE w:val="0"/>
        <w:jc w:val="both"/>
        <w:rPr>
          <w:rFonts w:eastAsia="Arial"/>
          <w:b/>
          <w:bCs/>
          <w:color w:val="000000"/>
          <w:sz w:val="24"/>
          <w:szCs w:val="24"/>
          <w:lang w:eastAsia="ar-SA"/>
        </w:rPr>
      </w:pPr>
      <w:r w:rsidRPr="00191457">
        <w:rPr>
          <w:rFonts w:eastAsia="Arial"/>
          <w:b/>
          <w:bCs/>
          <w:color w:val="000000"/>
          <w:sz w:val="24"/>
          <w:szCs w:val="24"/>
          <w:lang w:eastAsia="ar-SA"/>
        </w:rPr>
        <w:t>A költségvetési szerv alaptevékenységének kormányzati funkciók szerinti megjelölése a beszámolási időszakban:</w:t>
      </w:r>
    </w:p>
    <w:p w14:paraId="0345B7AB" w14:textId="77777777" w:rsidR="00191457" w:rsidRPr="00191457" w:rsidRDefault="00191457" w:rsidP="00191457">
      <w:pPr>
        <w:suppressAutoHyphens/>
        <w:autoSpaceDE w:val="0"/>
        <w:jc w:val="both"/>
        <w:rPr>
          <w:rFonts w:eastAsia="Arial"/>
          <w:color w:val="000000"/>
          <w:sz w:val="24"/>
          <w:szCs w:val="24"/>
          <w:lang w:eastAsia="ar-SA"/>
        </w:rPr>
      </w:pPr>
      <w:r w:rsidRPr="00191457">
        <w:rPr>
          <w:rFonts w:eastAsia="Arial"/>
          <w:color w:val="000000"/>
          <w:sz w:val="24"/>
          <w:szCs w:val="24"/>
          <w:lang w:eastAsia="ar-SA"/>
        </w:rPr>
        <w:t>104030 – Gyermekek napközbeni ellátása</w:t>
      </w:r>
    </w:p>
    <w:p w14:paraId="24A3C382" w14:textId="77777777" w:rsidR="00191457" w:rsidRPr="00191457" w:rsidRDefault="00191457" w:rsidP="00191457">
      <w:pPr>
        <w:suppressAutoHyphens/>
        <w:autoSpaceDE w:val="0"/>
        <w:jc w:val="both"/>
        <w:rPr>
          <w:rFonts w:eastAsia="Arial"/>
          <w:color w:val="000000"/>
          <w:sz w:val="24"/>
          <w:szCs w:val="24"/>
          <w:lang w:eastAsia="ar-SA"/>
        </w:rPr>
      </w:pPr>
      <w:r w:rsidRPr="00191457">
        <w:rPr>
          <w:rFonts w:eastAsia="Arial"/>
          <w:color w:val="000000"/>
          <w:sz w:val="24"/>
          <w:szCs w:val="24"/>
          <w:lang w:eastAsia="ar-SA"/>
        </w:rPr>
        <w:t>104042 – Család-és gyermekjóléti szolgáltatások</w:t>
      </w:r>
    </w:p>
    <w:p w14:paraId="39902866" w14:textId="77777777" w:rsidR="00191457" w:rsidRPr="00191457" w:rsidRDefault="00191457" w:rsidP="00191457">
      <w:pPr>
        <w:suppressAutoHyphens/>
        <w:autoSpaceDE w:val="0"/>
        <w:jc w:val="both"/>
        <w:rPr>
          <w:rFonts w:eastAsia="Arial"/>
          <w:color w:val="000000"/>
          <w:sz w:val="24"/>
          <w:szCs w:val="24"/>
          <w:lang w:eastAsia="ar-SA"/>
        </w:rPr>
      </w:pPr>
      <w:r w:rsidRPr="00191457">
        <w:rPr>
          <w:rFonts w:eastAsia="Arial"/>
          <w:color w:val="000000"/>
          <w:sz w:val="24"/>
          <w:szCs w:val="24"/>
          <w:lang w:eastAsia="ar-SA"/>
        </w:rPr>
        <w:t>104043 – Család-és gyermekjóléti központ</w:t>
      </w:r>
    </w:p>
    <w:p w14:paraId="6A6A972F" w14:textId="77777777" w:rsidR="00191457" w:rsidRPr="00191457" w:rsidRDefault="00191457" w:rsidP="00191457">
      <w:pPr>
        <w:suppressAutoHyphens/>
        <w:autoSpaceDE w:val="0"/>
        <w:jc w:val="both"/>
        <w:rPr>
          <w:rFonts w:eastAsia="Arial"/>
          <w:color w:val="000000"/>
          <w:sz w:val="24"/>
          <w:szCs w:val="24"/>
          <w:lang w:eastAsia="ar-SA"/>
        </w:rPr>
      </w:pPr>
    </w:p>
    <w:p w14:paraId="1636E6E1" w14:textId="77777777" w:rsidR="00191457" w:rsidRPr="00191457" w:rsidRDefault="00191457" w:rsidP="00191457">
      <w:pPr>
        <w:suppressAutoHyphens/>
        <w:spacing w:before="120"/>
        <w:jc w:val="both"/>
        <w:rPr>
          <w:sz w:val="24"/>
          <w:szCs w:val="24"/>
          <w:lang w:eastAsia="ar-SA"/>
        </w:rPr>
      </w:pPr>
      <w:r w:rsidRPr="00191457">
        <w:rPr>
          <w:sz w:val="24"/>
          <w:szCs w:val="24"/>
          <w:lang w:eastAsia="ar-SA"/>
        </w:rPr>
        <w:lastRenderedPageBreak/>
        <w:t xml:space="preserve">Az integrált intézményben az ellátást és szolgáltatást biztosító szakmai önálló szervezeti egységek szakfeladatait és az intézményi struktúrát részletesen a Szervezeti és Működési Szabályzat tartalmazza. </w:t>
      </w:r>
    </w:p>
    <w:p w14:paraId="5344026E" w14:textId="77777777" w:rsidR="00191457" w:rsidRPr="00191457" w:rsidRDefault="00191457" w:rsidP="00191457">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before="240"/>
        <w:jc w:val="both"/>
        <w:rPr>
          <w:sz w:val="24"/>
          <w:szCs w:val="24"/>
          <w:lang w:eastAsia="ar-SA"/>
        </w:rPr>
      </w:pPr>
      <w:r w:rsidRPr="00191457">
        <w:rPr>
          <w:sz w:val="24"/>
          <w:szCs w:val="24"/>
          <w:lang w:eastAsia="ar-SA"/>
        </w:rPr>
        <w:t>Az intézmény szakmai, szervezeti egységei hatásköreiben meghatározott feladatok közötti megosztásáról az intézmény vezetője gondoskodik, a szervezeti egységeket szakmai vezetők irányítják, akiket az intézményvezető bíz meg.</w:t>
      </w:r>
    </w:p>
    <w:p w14:paraId="731E14BE" w14:textId="77777777" w:rsidR="00191457" w:rsidRPr="00191457" w:rsidRDefault="00191457" w:rsidP="00191457">
      <w:pPr>
        <w:widowControl w:val="0"/>
        <w:suppressAutoHyphens/>
        <w:jc w:val="both"/>
        <w:rPr>
          <w:snapToGrid w:val="0"/>
          <w:color w:val="C00000"/>
          <w:sz w:val="24"/>
          <w:szCs w:val="24"/>
          <w:lang w:eastAsia="ar-SA"/>
        </w:rPr>
      </w:pPr>
    </w:p>
    <w:p w14:paraId="640EB49B" w14:textId="77777777" w:rsidR="00191457" w:rsidRPr="00191457" w:rsidRDefault="00191457" w:rsidP="00C17F96">
      <w:pPr>
        <w:numPr>
          <w:ilvl w:val="0"/>
          <w:numId w:val="11"/>
        </w:numPr>
        <w:suppressAutoHyphens/>
        <w:jc w:val="both"/>
        <w:rPr>
          <w:b/>
          <w:bCs/>
          <w:color w:val="C00000"/>
          <w:sz w:val="24"/>
          <w:szCs w:val="24"/>
          <w:lang w:eastAsia="ar-SA"/>
        </w:rPr>
      </w:pPr>
      <w:r w:rsidRPr="00191457">
        <w:rPr>
          <w:b/>
          <w:bCs/>
          <w:color w:val="C00000"/>
          <w:sz w:val="24"/>
          <w:szCs w:val="24"/>
          <w:lang w:eastAsia="ar-SA"/>
        </w:rPr>
        <w:t>Az intézmény által nyújtott ellátások bemutatása</w:t>
      </w:r>
    </w:p>
    <w:p w14:paraId="23339A9E" w14:textId="77777777" w:rsidR="00191457" w:rsidRPr="00191457" w:rsidRDefault="00191457" w:rsidP="00191457">
      <w:pPr>
        <w:suppressAutoHyphens/>
        <w:jc w:val="both"/>
        <w:rPr>
          <w:b/>
          <w:bCs/>
          <w:color w:val="C00000"/>
          <w:sz w:val="24"/>
          <w:szCs w:val="24"/>
          <w:u w:val="single"/>
          <w:lang w:eastAsia="ar-SA"/>
        </w:rPr>
      </w:pPr>
    </w:p>
    <w:p w14:paraId="0DBF5FFD" w14:textId="77777777" w:rsidR="00191457" w:rsidRPr="00191457" w:rsidRDefault="00191457" w:rsidP="00191457">
      <w:pPr>
        <w:suppressAutoHyphens/>
        <w:jc w:val="both"/>
        <w:rPr>
          <w:bCs/>
          <w:sz w:val="24"/>
          <w:szCs w:val="24"/>
          <w:lang w:eastAsia="ar-SA"/>
        </w:rPr>
      </w:pPr>
      <w:r w:rsidRPr="00191457">
        <w:rPr>
          <w:bCs/>
          <w:sz w:val="24"/>
          <w:szCs w:val="24"/>
          <w:lang w:eastAsia="ar-SA"/>
        </w:rPr>
        <w:t>Intézményünk tevékenysége során három szolgáltatási elemet biztosít.</w:t>
      </w:r>
    </w:p>
    <w:p w14:paraId="01D2366B" w14:textId="77777777" w:rsidR="00191457" w:rsidRPr="00191457" w:rsidRDefault="00191457" w:rsidP="00C17F96">
      <w:pPr>
        <w:numPr>
          <w:ilvl w:val="0"/>
          <w:numId w:val="4"/>
        </w:numPr>
        <w:suppressAutoHyphens/>
        <w:rPr>
          <w:bCs/>
          <w:sz w:val="24"/>
          <w:szCs w:val="24"/>
          <w:lang w:eastAsia="ar-SA"/>
        </w:rPr>
      </w:pPr>
      <w:r w:rsidRPr="00191457">
        <w:rPr>
          <w:bCs/>
          <w:sz w:val="24"/>
          <w:szCs w:val="24"/>
          <w:lang w:eastAsia="ar-SA"/>
        </w:rPr>
        <w:t>Család-és Gyermekjóléti Szolgálat</w:t>
      </w:r>
    </w:p>
    <w:p w14:paraId="787E619D" w14:textId="77777777" w:rsidR="00191457" w:rsidRPr="00191457" w:rsidRDefault="00191457" w:rsidP="00C17F96">
      <w:pPr>
        <w:numPr>
          <w:ilvl w:val="0"/>
          <w:numId w:val="3"/>
        </w:numPr>
        <w:tabs>
          <w:tab w:val="clear" w:pos="720"/>
          <w:tab w:val="num" w:pos="0"/>
        </w:tabs>
        <w:suppressAutoHyphens/>
        <w:ind w:left="1778"/>
        <w:rPr>
          <w:bCs/>
          <w:sz w:val="24"/>
          <w:szCs w:val="24"/>
          <w:lang w:eastAsia="ar-SA"/>
        </w:rPr>
      </w:pPr>
      <w:r w:rsidRPr="00191457">
        <w:rPr>
          <w:bCs/>
          <w:sz w:val="24"/>
          <w:szCs w:val="24"/>
          <w:lang w:eastAsia="ar-SA"/>
        </w:rPr>
        <w:t>Általános személyes segítő szolgáltatás</w:t>
      </w:r>
    </w:p>
    <w:p w14:paraId="2373AD77" w14:textId="77777777" w:rsidR="00191457" w:rsidRPr="00191457" w:rsidRDefault="00191457" w:rsidP="00C17F96">
      <w:pPr>
        <w:numPr>
          <w:ilvl w:val="0"/>
          <w:numId w:val="3"/>
        </w:numPr>
        <w:tabs>
          <w:tab w:val="clear" w:pos="720"/>
          <w:tab w:val="num" w:pos="0"/>
        </w:tabs>
        <w:suppressAutoHyphens/>
        <w:ind w:left="1778"/>
        <w:rPr>
          <w:bCs/>
          <w:sz w:val="24"/>
          <w:szCs w:val="24"/>
          <w:lang w:eastAsia="ar-SA"/>
        </w:rPr>
      </w:pPr>
      <w:r w:rsidRPr="00191457">
        <w:rPr>
          <w:bCs/>
          <w:sz w:val="24"/>
          <w:szCs w:val="24"/>
          <w:lang w:eastAsia="ar-SA"/>
        </w:rPr>
        <w:t>Speciális szolgáltatások:</w:t>
      </w:r>
    </w:p>
    <w:p w14:paraId="27D26827" w14:textId="77777777" w:rsidR="00191457" w:rsidRPr="00191457" w:rsidRDefault="00191457" w:rsidP="00C17F96">
      <w:pPr>
        <w:numPr>
          <w:ilvl w:val="1"/>
          <w:numId w:val="3"/>
        </w:numPr>
        <w:tabs>
          <w:tab w:val="clear" w:pos="720"/>
          <w:tab w:val="num" w:pos="0"/>
        </w:tabs>
        <w:suppressAutoHyphens/>
        <w:ind w:left="2498"/>
        <w:rPr>
          <w:bCs/>
          <w:i/>
          <w:sz w:val="24"/>
          <w:szCs w:val="24"/>
          <w:lang w:eastAsia="ar-SA"/>
        </w:rPr>
      </w:pPr>
      <w:r w:rsidRPr="00191457">
        <w:rPr>
          <w:bCs/>
          <w:i/>
          <w:sz w:val="24"/>
          <w:szCs w:val="24"/>
          <w:lang w:eastAsia="ar-SA"/>
        </w:rPr>
        <w:t>hátralékkezelési tanácsadás</w:t>
      </w:r>
    </w:p>
    <w:p w14:paraId="4DF2634E" w14:textId="77777777" w:rsidR="00191457" w:rsidRPr="00191457" w:rsidRDefault="00191457" w:rsidP="00C17F96">
      <w:pPr>
        <w:numPr>
          <w:ilvl w:val="1"/>
          <w:numId w:val="3"/>
        </w:numPr>
        <w:tabs>
          <w:tab w:val="clear" w:pos="720"/>
          <w:tab w:val="num" w:pos="0"/>
        </w:tabs>
        <w:suppressAutoHyphens/>
        <w:ind w:left="2498"/>
        <w:rPr>
          <w:bCs/>
          <w:i/>
          <w:sz w:val="24"/>
          <w:szCs w:val="24"/>
          <w:lang w:eastAsia="ar-SA"/>
        </w:rPr>
      </w:pPr>
      <w:r w:rsidRPr="00191457">
        <w:rPr>
          <w:bCs/>
          <w:i/>
          <w:sz w:val="24"/>
          <w:szCs w:val="24"/>
          <w:lang w:eastAsia="ar-SA"/>
        </w:rPr>
        <w:t>munkavállalási tanácsadás</w:t>
      </w:r>
    </w:p>
    <w:p w14:paraId="66D87795" w14:textId="77777777" w:rsidR="00191457" w:rsidRPr="00191457" w:rsidRDefault="00191457" w:rsidP="00C17F96">
      <w:pPr>
        <w:numPr>
          <w:ilvl w:val="0"/>
          <w:numId w:val="3"/>
        </w:numPr>
        <w:tabs>
          <w:tab w:val="clear" w:pos="720"/>
          <w:tab w:val="num" w:pos="0"/>
        </w:tabs>
        <w:suppressAutoHyphens/>
        <w:ind w:left="1778"/>
        <w:rPr>
          <w:bCs/>
          <w:sz w:val="24"/>
          <w:szCs w:val="24"/>
          <w:lang w:eastAsia="ar-SA"/>
        </w:rPr>
      </w:pPr>
      <w:r w:rsidRPr="00191457">
        <w:rPr>
          <w:bCs/>
          <w:sz w:val="24"/>
          <w:szCs w:val="24"/>
          <w:lang w:eastAsia="ar-SA"/>
        </w:rPr>
        <w:t>Általános gyermekjóléti szolgáltatás</w:t>
      </w:r>
    </w:p>
    <w:p w14:paraId="19707D93" w14:textId="77777777" w:rsidR="00191457" w:rsidRPr="00191457" w:rsidRDefault="00191457" w:rsidP="00C17F96">
      <w:pPr>
        <w:numPr>
          <w:ilvl w:val="0"/>
          <w:numId w:val="3"/>
        </w:numPr>
        <w:tabs>
          <w:tab w:val="clear" w:pos="720"/>
          <w:tab w:val="num" w:pos="0"/>
        </w:tabs>
        <w:suppressAutoHyphens/>
        <w:ind w:left="1778"/>
        <w:rPr>
          <w:bCs/>
          <w:sz w:val="24"/>
          <w:szCs w:val="24"/>
          <w:lang w:eastAsia="ar-SA"/>
        </w:rPr>
      </w:pPr>
      <w:r w:rsidRPr="00191457">
        <w:rPr>
          <w:bCs/>
          <w:sz w:val="24"/>
          <w:szCs w:val="24"/>
          <w:lang w:eastAsia="ar-SA"/>
        </w:rPr>
        <w:t>Veszélyeztetettséget észlelő-és jelzőrendszer működtetése</w:t>
      </w:r>
    </w:p>
    <w:p w14:paraId="0B8E4034" w14:textId="77777777" w:rsidR="00191457" w:rsidRPr="00191457" w:rsidRDefault="00191457" w:rsidP="00C17F96">
      <w:pPr>
        <w:numPr>
          <w:ilvl w:val="0"/>
          <w:numId w:val="4"/>
        </w:numPr>
        <w:suppressAutoHyphens/>
        <w:rPr>
          <w:bCs/>
          <w:sz w:val="24"/>
          <w:szCs w:val="24"/>
          <w:lang w:eastAsia="ar-SA"/>
        </w:rPr>
      </w:pPr>
      <w:r w:rsidRPr="00191457">
        <w:rPr>
          <w:bCs/>
          <w:sz w:val="24"/>
          <w:szCs w:val="24"/>
          <w:lang w:eastAsia="ar-SA"/>
        </w:rPr>
        <w:t>Család-és Gyermekjóléti Központ</w:t>
      </w:r>
    </w:p>
    <w:p w14:paraId="6B41CF86" w14:textId="77777777" w:rsidR="00191457" w:rsidRPr="00191457" w:rsidRDefault="00191457" w:rsidP="00C17F96">
      <w:pPr>
        <w:numPr>
          <w:ilvl w:val="0"/>
          <w:numId w:val="3"/>
        </w:numPr>
        <w:tabs>
          <w:tab w:val="clear" w:pos="720"/>
          <w:tab w:val="num" w:pos="0"/>
        </w:tabs>
        <w:suppressAutoHyphens/>
        <w:ind w:left="1778"/>
        <w:rPr>
          <w:bCs/>
          <w:sz w:val="24"/>
          <w:szCs w:val="24"/>
          <w:lang w:eastAsia="ar-SA"/>
        </w:rPr>
      </w:pPr>
      <w:r w:rsidRPr="00191457">
        <w:rPr>
          <w:bCs/>
          <w:sz w:val="24"/>
          <w:szCs w:val="24"/>
          <w:lang w:eastAsia="ar-SA"/>
        </w:rPr>
        <w:t>Hatósági intézkedésekhez kapcsolódó feladatok</w:t>
      </w:r>
    </w:p>
    <w:p w14:paraId="56C33034" w14:textId="77777777" w:rsidR="00191457" w:rsidRPr="00191457" w:rsidRDefault="00191457" w:rsidP="00C17F96">
      <w:pPr>
        <w:numPr>
          <w:ilvl w:val="0"/>
          <w:numId w:val="3"/>
        </w:numPr>
        <w:tabs>
          <w:tab w:val="clear" w:pos="720"/>
          <w:tab w:val="num" w:pos="0"/>
        </w:tabs>
        <w:suppressAutoHyphens/>
        <w:ind w:left="1778"/>
        <w:rPr>
          <w:bCs/>
          <w:sz w:val="24"/>
          <w:szCs w:val="24"/>
          <w:lang w:eastAsia="ar-SA"/>
        </w:rPr>
      </w:pPr>
      <w:r w:rsidRPr="00191457">
        <w:rPr>
          <w:bCs/>
          <w:sz w:val="24"/>
          <w:szCs w:val="24"/>
          <w:lang w:eastAsia="ar-SA"/>
        </w:rPr>
        <w:t>Tanácsadói tevékenységek</w:t>
      </w:r>
    </w:p>
    <w:p w14:paraId="191D23B8" w14:textId="77777777" w:rsidR="00191457" w:rsidRPr="00191457" w:rsidRDefault="00191457" w:rsidP="00C17F96">
      <w:pPr>
        <w:numPr>
          <w:ilvl w:val="0"/>
          <w:numId w:val="3"/>
        </w:numPr>
        <w:tabs>
          <w:tab w:val="clear" w:pos="720"/>
          <w:tab w:val="num" w:pos="0"/>
        </w:tabs>
        <w:suppressAutoHyphens/>
        <w:ind w:left="1778"/>
        <w:rPr>
          <w:bCs/>
          <w:sz w:val="24"/>
          <w:szCs w:val="24"/>
          <w:lang w:eastAsia="ar-SA"/>
        </w:rPr>
      </w:pPr>
      <w:r w:rsidRPr="00191457">
        <w:rPr>
          <w:bCs/>
          <w:sz w:val="24"/>
          <w:szCs w:val="24"/>
          <w:lang w:eastAsia="ar-SA"/>
        </w:rPr>
        <w:t>Speciális szolgáltatások:</w:t>
      </w:r>
    </w:p>
    <w:p w14:paraId="0DF001BE" w14:textId="77777777" w:rsidR="00191457" w:rsidRPr="00191457" w:rsidRDefault="00191457" w:rsidP="00C17F96">
      <w:pPr>
        <w:numPr>
          <w:ilvl w:val="0"/>
          <w:numId w:val="5"/>
        </w:numPr>
        <w:suppressAutoHyphens/>
        <w:ind w:left="2552"/>
        <w:rPr>
          <w:bCs/>
          <w:i/>
          <w:sz w:val="24"/>
          <w:szCs w:val="24"/>
          <w:lang w:eastAsia="ar-SA"/>
        </w:rPr>
      </w:pPr>
      <w:r w:rsidRPr="00191457">
        <w:rPr>
          <w:bCs/>
          <w:i/>
          <w:sz w:val="24"/>
          <w:szCs w:val="24"/>
          <w:lang w:eastAsia="ar-SA"/>
        </w:rPr>
        <w:t>óvodai és iskolai szociális segítés</w:t>
      </w:r>
    </w:p>
    <w:p w14:paraId="4B7F9CD5" w14:textId="77777777" w:rsidR="00191457" w:rsidRPr="00191457" w:rsidRDefault="00191457" w:rsidP="00C17F96">
      <w:pPr>
        <w:numPr>
          <w:ilvl w:val="0"/>
          <w:numId w:val="5"/>
        </w:numPr>
        <w:suppressAutoHyphens/>
        <w:ind w:left="2552"/>
        <w:rPr>
          <w:bCs/>
          <w:i/>
          <w:sz w:val="24"/>
          <w:szCs w:val="24"/>
          <w:lang w:eastAsia="ar-SA"/>
        </w:rPr>
      </w:pPr>
      <w:r w:rsidRPr="00191457">
        <w:rPr>
          <w:bCs/>
          <w:i/>
          <w:sz w:val="24"/>
          <w:szCs w:val="24"/>
          <w:lang w:eastAsia="ar-SA"/>
        </w:rPr>
        <w:t>kapcsolattartás biztosítása</w:t>
      </w:r>
    </w:p>
    <w:p w14:paraId="79B063CD" w14:textId="77777777" w:rsidR="00191457" w:rsidRPr="00191457" w:rsidRDefault="00191457" w:rsidP="00C17F96">
      <w:pPr>
        <w:numPr>
          <w:ilvl w:val="0"/>
          <w:numId w:val="5"/>
        </w:numPr>
        <w:suppressAutoHyphens/>
        <w:ind w:left="2552"/>
        <w:rPr>
          <w:bCs/>
          <w:i/>
          <w:sz w:val="24"/>
          <w:szCs w:val="24"/>
          <w:lang w:eastAsia="ar-SA"/>
        </w:rPr>
      </w:pPr>
      <w:r w:rsidRPr="00191457">
        <w:rPr>
          <w:bCs/>
          <w:i/>
          <w:sz w:val="24"/>
          <w:szCs w:val="24"/>
          <w:lang w:eastAsia="ar-SA"/>
        </w:rPr>
        <w:t xml:space="preserve">kórházi-egészségügyi szociális munka </w:t>
      </w:r>
    </w:p>
    <w:p w14:paraId="7EF1BA29" w14:textId="77777777" w:rsidR="00191457" w:rsidRPr="00191457" w:rsidRDefault="00191457" w:rsidP="00C17F96">
      <w:pPr>
        <w:numPr>
          <w:ilvl w:val="0"/>
          <w:numId w:val="5"/>
        </w:numPr>
        <w:suppressAutoHyphens/>
        <w:ind w:left="2552"/>
        <w:rPr>
          <w:bCs/>
          <w:i/>
          <w:sz w:val="24"/>
          <w:szCs w:val="24"/>
          <w:lang w:eastAsia="ar-SA"/>
        </w:rPr>
      </w:pPr>
      <w:r w:rsidRPr="00191457">
        <w:rPr>
          <w:bCs/>
          <w:i/>
          <w:sz w:val="24"/>
          <w:szCs w:val="24"/>
          <w:lang w:eastAsia="ar-SA"/>
        </w:rPr>
        <w:t>készenléti szolgáltatás</w:t>
      </w:r>
    </w:p>
    <w:p w14:paraId="1A7FBF7E" w14:textId="77777777" w:rsidR="00191457" w:rsidRPr="00191457" w:rsidRDefault="00191457" w:rsidP="00C17F96">
      <w:pPr>
        <w:numPr>
          <w:ilvl w:val="0"/>
          <w:numId w:val="5"/>
        </w:numPr>
        <w:suppressAutoHyphens/>
        <w:ind w:left="2552"/>
        <w:rPr>
          <w:bCs/>
          <w:i/>
          <w:sz w:val="24"/>
          <w:szCs w:val="24"/>
          <w:lang w:eastAsia="ar-SA"/>
        </w:rPr>
      </w:pPr>
      <w:r w:rsidRPr="00191457">
        <w:rPr>
          <w:bCs/>
          <w:i/>
          <w:sz w:val="24"/>
          <w:szCs w:val="24"/>
          <w:lang w:eastAsia="ar-SA"/>
        </w:rPr>
        <w:t>utcai szociális munka</w:t>
      </w:r>
    </w:p>
    <w:p w14:paraId="31E1FD58" w14:textId="77777777" w:rsidR="00191457" w:rsidRPr="00191457" w:rsidRDefault="00191457" w:rsidP="00C17F96">
      <w:pPr>
        <w:numPr>
          <w:ilvl w:val="0"/>
          <w:numId w:val="4"/>
        </w:numPr>
        <w:suppressAutoHyphens/>
        <w:rPr>
          <w:bCs/>
          <w:sz w:val="24"/>
          <w:szCs w:val="24"/>
          <w:lang w:eastAsia="ar-SA"/>
        </w:rPr>
      </w:pPr>
      <w:r w:rsidRPr="00191457">
        <w:rPr>
          <w:bCs/>
          <w:sz w:val="24"/>
          <w:szCs w:val="24"/>
          <w:lang w:eastAsia="ar-SA"/>
        </w:rPr>
        <w:t>Napközbeni gyermekfelügyelet (Gyermekek napközbeni ellátása)</w:t>
      </w:r>
    </w:p>
    <w:p w14:paraId="45C0F821" w14:textId="77777777" w:rsidR="00191457" w:rsidRPr="00191457" w:rsidRDefault="00191457" w:rsidP="00191457">
      <w:pPr>
        <w:suppressAutoHyphens/>
        <w:rPr>
          <w:b/>
          <w:bCs/>
          <w:sz w:val="24"/>
          <w:szCs w:val="24"/>
          <w:lang w:eastAsia="ar-SA"/>
        </w:rPr>
      </w:pPr>
    </w:p>
    <w:p w14:paraId="16FBD7B1" w14:textId="77777777" w:rsidR="00191457" w:rsidRPr="00191457" w:rsidRDefault="00191457" w:rsidP="00191457">
      <w:pPr>
        <w:suppressAutoHyphens/>
        <w:jc w:val="both"/>
        <w:rPr>
          <w:sz w:val="24"/>
          <w:szCs w:val="24"/>
          <w:lang w:eastAsia="ar-SA"/>
        </w:rPr>
      </w:pPr>
    </w:p>
    <w:p w14:paraId="568E62A3" w14:textId="77777777" w:rsidR="00191457" w:rsidRPr="00191457" w:rsidRDefault="00191457" w:rsidP="00191457">
      <w:pPr>
        <w:suppressAutoHyphens/>
        <w:jc w:val="both"/>
        <w:rPr>
          <w:sz w:val="24"/>
          <w:szCs w:val="24"/>
          <w:lang w:eastAsia="ar-SA"/>
        </w:rPr>
      </w:pPr>
      <w:r w:rsidRPr="00191457">
        <w:rPr>
          <w:sz w:val="24"/>
          <w:szCs w:val="24"/>
          <w:lang w:eastAsia="ar-SA"/>
        </w:rPr>
        <w:t xml:space="preserve">A </w:t>
      </w:r>
      <w:r w:rsidRPr="00191457">
        <w:rPr>
          <w:b/>
          <w:sz w:val="24"/>
          <w:szCs w:val="24"/>
          <w:lang w:eastAsia="ar-SA"/>
        </w:rPr>
        <w:t>család-és gyermekjóléti szolgálat</w:t>
      </w:r>
      <w:r w:rsidRPr="00191457">
        <w:rPr>
          <w:sz w:val="24"/>
          <w:szCs w:val="24"/>
          <w:lang w:eastAsia="ar-SA"/>
        </w:rPr>
        <w:t xml:space="preserve"> ellátja a Sztv. 64.§-ban meghatározott családsegítést és a Gyvt. 39.§-ban leírt gyermekjóléti szolgáltatást, valamint a 40.§-ban szabályozott család-és gyermekjóléti szolgálat feladatait.  </w:t>
      </w:r>
    </w:p>
    <w:p w14:paraId="2F6AF00A" w14:textId="77777777" w:rsidR="00191457" w:rsidRPr="00191457" w:rsidRDefault="00191457" w:rsidP="00191457">
      <w:pPr>
        <w:suppressAutoHyphens/>
        <w:jc w:val="both"/>
        <w:rPr>
          <w:sz w:val="24"/>
          <w:szCs w:val="24"/>
          <w:lang w:eastAsia="ar-SA"/>
        </w:rPr>
      </w:pPr>
    </w:p>
    <w:p w14:paraId="34878DE5" w14:textId="77777777" w:rsidR="00191457" w:rsidRPr="00191457" w:rsidRDefault="00191457" w:rsidP="00191457">
      <w:pPr>
        <w:suppressAutoHyphens/>
        <w:jc w:val="both"/>
        <w:rPr>
          <w:sz w:val="24"/>
          <w:szCs w:val="24"/>
          <w:lang w:eastAsia="ar-SA"/>
        </w:rPr>
      </w:pPr>
      <w:r w:rsidRPr="00191457">
        <w:rPr>
          <w:sz w:val="24"/>
          <w:szCs w:val="24"/>
          <w:lang w:eastAsia="ar-SA"/>
        </w:rPr>
        <w:lastRenderedPageBreak/>
        <w:t xml:space="preserve">Az Sztv.-ben foglaltak szerinti feladatok a családsegítés, szociális és mentálhigiénés problémák esetén az életvezetési nehézségek elhárítása és feloldása, továbbá a helyi szociális szükségletek feltárásának és megoldásának elősegítése. </w:t>
      </w:r>
    </w:p>
    <w:p w14:paraId="4F5B50FF" w14:textId="77777777" w:rsidR="00191457" w:rsidRPr="00191457" w:rsidRDefault="00191457" w:rsidP="00191457">
      <w:pPr>
        <w:suppressAutoHyphens/>
        <w:jc w:val="both"/>
        <w:rPr>
          <w:sz w:val="24"/>
          <w:szCs w:val="24"/>
          <w:lang w:eastAsia="ar-SA"/>
        </w:rPr>
      </w:pPr>
      <w:r w:rsidRPr="00191457">
        <w:rPr>
          <w:sz w:val="24"/>
          <w:szCs w:val="24"/>
          <w:lang w:eastAsia="ar-SA"/>
        </w:rPr>
        <w:t>A családsegítő szolgáltatáson belül:</w:t>
      </w:r>
    </w:p>
    <w:p w14:paraId="7D3F396C" w14:textId="77777777" w:rsidR="00191457" w:rsidRPr="00191457" w:rsidRDefault="00191457" w:rsidP="00C17F96">
      <w:pPr>
        <w:numPr>
          <w:ilvl w:val="0"/>
          <w:numId w:val="7"/>
        </w:numPr>
        <w:suppressAutoHyphens/>
        <w:jc w:val="both"/>
        <w:rPr>
          <w:i/>
          <w:sz w:val="24"/>
          <w:szCs w:val="24"/>
          <w:lang w:eastAsia="ar-SA"/>
        </w:rPr>
      </w:pPr>
      <w:r w:rsidRPr="00191457">
        <w:rPr>
          <w:i/>
          <w:sz w:val="24"/>
          <w:szCs w:val="24"/>
          <w:lang w:eastAsia="ar-SA"/>
        </w:rPr>
        <w:t>tanácsadást biztosít</w:t>
      </w:r>
    </w:p>
    <w:p w14:paraId="7D8AEEEC" w14:textId="77777777" w:rsidR="00191457" w:rsidRPr="00191457" w:rsidRDefault="00191457" w:rsidP="00191457">
      <w:pPr>
        <w:suppressAutoHyphens/>
        <w:jc w:val="both"/>
        <w:rPr>
          <w:sz w:val="24"/>
          <w:szCs w:val="24"/>
          <w:lang w:eastAsia="ar-SA"/>
        </w:rPr>
      </w:pPr>
      <w:r w:rsidRPr="00191457">
        <w:rPr>
          <w:sz w:val="24"/>
          <w:szCs w:val="24"/>
          <w:lang w:eastAsia="ar-SA"/>
        </w:rPr>
        <w:t xml:space="preserve">- a szociális, életvezetési és mentálhigiénés problémákkal küzdők, </w:t>
      </w:r>
    </w:p>
    <w:p w14:paraId="55FCDC54" w14:textId="77777777" w:rsidR="00191457" w:rsidRPr="00191457" w:rsidRDefault="00191457" w:rsidP="00191457">
      <w:pPr>
        <w:suppressAutoHyphens/>
        <w:jc w:val="both"/>
        <w:rPr>
          <w:sz w:val="24"/>
          <w:szCs w:val="24"/>
          <w:lang w:eastAsia="ar-SA"/>
        </w:rPr>
      </w:pPr>
      <w:r w:rsidRPr="00191457">
        <w:rPr>
          <w:sz w:val="24"/>
          <w:szCs w:val="24"/>
          <w:lang w:eastAsia="ar-SA"/>
        </w:rPr>
        <w:t xml:space="preserve">- az anyagi nehézséggel küzdők, </w:t>
      </w:r>
    </w:p>
    <w:p w14:paraId="609D6173" w14:textId="77777777" w:rsidR="00191457" w:rsidRPr="00191457" w:rsidRDefault="00191457" w:rsidP="00191457">
      <w:pPr>
        <w:suppressAutoHyphens/>
        <w:jc w:val="both"/>
        <w:rPr>
          <w:sz w:val="24"/>
          <w:szCs w:val="24"/>
          <w:lang w:eastAsia="ar-SA"/>
        </w:rPr>
      </w:pPr>
      <w:r w:rsidRPr="00191457">
        <w:rPr>
          <w:sz w:val="24"/>
          <w:szCs w:val="24"/>
          <w:lang w:eastAsia="ar-SA"/>
        </w:rPr>
        <w:t>- a tartós és fiatal álláskeresők,</w:t>
      </w:r>
    </w:p>
    <w:p w14:paraId="10B057F1" w14:textId="77777777" w:rsidR="00191457" w:rsidRPr="00191457" w:rsidRDefault="00191457" w:rsidP="00191457">
      <w:pPr>
        <w:suppressAutoHyphens/>
        <w:jc w:val="both"/>
        <w:rPr>
          <w:sz w:val="24"/>
          <w:szCs w:val="24"/>
          <w:lang w:eastAsia="ar-SA"/>
        </w:rPr>
      </w:pPr>
      <w:r w:rsidRPr="00191457">
        <w:rPr>
          <w:sz w:val="24"/>
          <w:szCs w:val="24"/>
          <w:lang w:eastAsia="ar-SA"/>
        </w:rPr>
        <w:t>- az adósságterhekkel küzdők,</w:t>
      </w:r>
    </w:p>
    <w:p w14:paraId="582A5FE3" w14:textId="77777777" w:rsidR="00191457" w:rsidRPr="00191457" w:rsidRDefault="00191457" w:rsidP="00191457">
      <w:pPr>
        <w:suppressAutoHyphens/>
        <w:jc w:val="both"/>
        <w:rPr>
          <w:sz w:val="24"/>
          <w:szCs w:val="24"/>
          <w:lang w:eastAsia="ar-SA"/>
        </w:rPr>
      </w:pPr>
      <w:r w:rsidRPr="00191457">
        <w:rPr>
          <w:sz w:val="24"/>
          <w:szCs w:val="24"/>
          <w:lang w:eastAsia="ar-SA"/>
        </w:rPr>
        <w:t>- a lakhatási problémákkal és</w:t>
      </w:r>
    </w:p>
    <w:p w14:paraId="6CAD6F2A" w14:textId="77777777" w:rsidR="00191457" w:rsidRPr="00191457" w:rsidRDefault="00191457" w:rsidP="00191457">
      <w:pPr>
        <w:suppressAutoHyphens/>
        <w:jc w:val="both"/>
        <w:rPr>
          <w:sz w:val="24"/>
          <w:szCs w:val="24"/>
          <w:lang w:eastAsia="ar-SA"/>
        </w:rPr>
      </w:pPr>
      <w:r w:rsidRPr="00191457">
        <w:rPr>
          <w:sz w:val="24"/>
          <w:szCs w:val="24"/>
          <w:lang w:eastAsia="ar-SA"/>
        </w:rPr>
        <w:t>- a fogyatékossággal, krónikus betegséggel, szenvedélybetegséggel, pszichiátriai betegséggel, kábítószer-problémákkal élők számára.</w:t>
      </w:r>
    </w:p>
    <w:p w14:paraId="548E8715" w14:textId="77777777" w:rsidR="00191457" w:rsidRPr="00191457" w:rsidRDefault="00191457" w:rsidP="00C17F96">
      <w:pPr>
        <w:numPr>
          <w:ilvl w:val="0"/>
          <w:numId w:val="7"/>
        </w:numPr>
        <w:suppressAutoHyphens/>
        <w:jc w:val="both"/>
        <w:rPr>
          <w:i/>
          <w:sz w:val="24"/>
          <w:szCs w:val="24"/>
          <w:lang w:eastAsia="ar-SA"/>
        </w:rPr>
      </w:pPr>
      <w:r w:rsidRPr="00191457">
        <w:rPr>
          <w:i/>
          <w:sz w:val="24"/>
          <w:szCs w:val="24"/>
          <w:lang w:eastAsia="ar-SA"/>
        </w:rPr>
        <w:t>szociális segítőmunkát végez</w:t>
      </w:r>
    </w:p>
    <w:p w14:paraId="7AE10EF6" w14:textId="77777777" w:rsidR="00191457" w:rsidRPr="00191457" w:rsidRDefault="00191457" w:rsidP="00191457">
      <w:pPr>
        <w:suppressAutoHyphens/>
        <w:jc w:val="both"/>
        <w:rPr>
          <w:sz w:val="24"/>
          <w:szCs w:val="24"/>
          <w:lang w:eastAsia="ar-SA"/>
        </w:rPr>
      </w:pPr>
      <w:r w:rsidRPr="00191457">
        <w:rPr>
          <w:sz w:val="24"/>
          <w:szCs w:val="24"/>
          <w:lang w:eastAsia="ar-SA"/>
        </w:rPr>
        <w:t>a családban jelentkező működési zavarok, illetve konfliktusok megoldásának elősegítés céljából.</w:t>
      </w:r>
    </w:p>
    <w:p w14:paraId="2707E782" w14:textId="77777777" w:rsidR="00191457" w:rsidRPr="00191457" w:rsidRDefault="00191457" w:rsidP="00C17F96">
      <w:pPr>
        <w:numPr>
          <w:ilvl w:val="0"/>
          <w:numId w:val="7"/>
        </w:numPr>
        <w:suppressAutoHyphens/>
        <w:jc w:val="both"/>
        <w:rPr>
          <w:sz w:val="24"/>
          <w:szCs w:val="24"/>
          <w:lang w:eastAsia="ar-SA"/>
        </w:rPr>
      </w:pPr>
      <w:r w:rsidRPr="00191457">
        <w:rPr>
          <w:i/>
          <w:sz w:val="24"/>
          <w:szCs w:val="24"/>
          <w:lang w:eastAsia="ar-SA"/>
        </w:rPr>
        <w:t>veszélyeztetettséget észlelő-és jelzőrendszer működtetését</w:t>
      </w:r>
      <w:r w:rsidRPr="00191457">
        <w:rPr>
          <w:sz w:val="24"/>
          <w:szCs w:val="24"/>
          <w:lang w:eastAsia="ar-SA"/>
        </w:rPr>
        <w:t xml:space="preserve"> látja el,</w:t>
      </w:r>
    </w:p>
    <w:p w14:paraId="75492EAE" w14:textId="77777777" w:rsidR="00191457" w:rsidRPr="00191457" w:rsidRDefault="00191457" w:rsidP="00C17F96">
      <w:pPr>
        <w:numPr>
          <w:ilvl w:val="0"/>
          <w:numId w:val="7"/>
        </w:numPr>
        <w:suppressAutoHyphens/>
        <w:jc w:val="both"/>
        <w:rPr>
          <w:sz w:val="24"/>
          <w:szCs w:val="24"/>
          <w:lang w:eastAsia="ar-SA"/>
        </w:rPr>
      </w:pPr>
      <w:r w:rsidRPr="00191457">
        <w:rPr>
          <w:i/>
          <w:sz w:val="24"/>
          <w:szCs w:val="24"/>
          <w:lang w:eastAsia="ar-SA"/>
        </w:rPr>
        <w:t>közösségfejlesztő programokat szervez</w:t>
      </w:r>
      <w:r w:rsidRPr="00191457">
        <w:rPr>
          <w:sz w:val="24"/>
          <w:szCs w:val="24"/>
          <w:lang w:eastAsia="ar-SA"/>
        </w:rPr>
        <w:t xml:space="preserve">, valamint </w:t>
      </w:r>
    </w:p>
    <w:p w14:paraId="1390BBDB" w14:textId="77777777" w:rsidR="00191457" w:rsidRPr="00191457" w:rsidRDefault="00191457" w:rsidP="00C17F96">
      <w:pPr>
        <w:numPr>
          <w:ilvl w:val="0"/>
          <w:numId w:val="7"/>
        </w:numPr>
        <w:suppressAutoHyphens/>
        <w:jc w:val="both"/>
        <w:rPr>
          <w:sz w:val="24"/>
          <w:szCs w:val="24"/>
          <w:lang w:eastAsia="ar-SA"/>
        </w:rPr>
      </w:pPr>
      <w:r w:rsidRPr="00191457">
        <w:rPr>
          <w:i/>
          <w:sz w:val="24"/>
          <w:szCs w:val="24"/>
          <w:lang w:eastAsia="ar-SA"/>
        </w:rPr>
        <w:t>egyéni és csoportos készségfejlesztést biztosít</w:t>
      </w:r>
      <w:r w:rsidRPr="00191457">
        <w:rPr>
          <w:sz w:val="24"/>
          <w:szCs w:val="24"/>
          <w:lang w:eastAsia="ar-SA"/>
        </w:rPr>
        <w:t>.</w:t>
      </w:r>
    </w:p>
    <w:p w14:paraId="328370BD" w14:textId="77777777" w:rsidR="00191457" w:rsidRPr="00191457" w:rsidRDefault="00191457" w:rsidP="00191457">
      <w:pPr>
        <w:suppressAutoHyphens/>
        <w:jc w:val="both"/>
        <w:rPr>
          <w:sz w:val="24"/>
          <w:szCs w:val="24"/>
          <w:lang w:eastAsia="ar-SA"/>
        </w:rPr>
      </w:pPr>
      <w:r w:rsidRPr="00191457">
        <w:rPr>
          <w:sz w:val="24"/>
          <w:szCs w:val="24"/>
          <w:lang w:eastAsia="ar-SA"/>
        </w:rPr>
        <w:t xml:space="preserve">A Gyvt.-ben foglaltak szerint gyermekjóléti szolgálatként biztosítja a gyermekek testi, lelki egészségének, családban történő nevelkedésének elősegítését, a gyermek veszélyeztetettségének megelőzését, a kialakult veszélyeztetettség megszüntetését. </w:t>
      </w:r>
    </w:p>
    <w:p w14:paraId="7788D4A1" w14:textId="77777777" w:rsidR="00191457" w:rsidRPr="00191457" w:rsidRDefault="00191457" w:rsidP="00191457">
      <w:pPr>
        <w:suppressAutoHyphens/>
        <w:jc w:val="both"/>
        <w:rPr>
          <w:sz w:val="24"/>
          <w:szCs w:val="24"/>
          <w:lang w:eastAsia="ar-SA"/>
        </w:rPr>
      </w:pPr>
      <w:r w:rsidRPr="00191457">
        <w:rPr>
          <w:sz w:val="24"/>
          <w:szCs w:val="24"/>
          <w:lang w:eastAsia="ar-SA"/>
        </w:rPr>
        <w:t xml:space="preserve">Ennek érdekében </w:t>
      </w:r>
      <w:r w:rsidRPr="00191457">
        <w:rPr>
          <w:i/>
          <w:sz w:val="24"/>
          <w:szCs w:val="24"/>
          <w:lang w:eastAsia="ar-SA"/>
        </w:rPr>
        <w:t>szociális segítőmunkát végez</w:t>
      </w:r>
      <w:r w:rsidRPr="00191457">
        <w:rPr>
          <w:sz w:val="24"/>
          <w:szCs w:val="24"/>
          <w:lang w:eastAsia="ar-SA"/>
        </w:rPr>
        <w:t xml:space="preserve">. </w:t>
      </w:r>
    </w:p>
    <w:p w14:paraId="575219C0" w14:textId="77777777" w:rsidR="00191457" w:rsidRPr="00191457" w:rsidRDefault="00191457" w:rsidP="00191457">
      <w:pPr>
        <w:suppressAutoHyphens/>
        <w:jc w:val="both"/>
        <w:rPr>
          <w:sz w:val="24"/>
          <w:szCs w:val="24"/>
          <w:lang w:eastAsia="ar-SA"/>
        </w:rPr>
      </w:pPr>
      <w:r w:rsidRPr="00191457">
        <w:rPr>
          <w:sz w:val="24"/>
          <w:szCs w:val="24"/>
          <w:lang w:eastAsia="ar-SA"/>
        </w:rPr>
        <w:t xml:space="preserve">Feladata még a családon belüli erőszak gyermekáldozataival való kiemelt foglalkozás, gyermekpszichológiai tanácsadáshoz, fejlesztőpedagógiai tanácsadáshoz való hozzájutás szervezése.  </w:t>
      </w:r>
    </w:p>
    <w:p w14:paraId="03B2BEEF" w14:textId="77777777" w:rsidR="00191457" w:rsidRPr="00191457" w:rsidRDefault="00191457" w:rsidP="00191457">
      <w:pPr>
        <w:suppressAutoHyphens/>
        <w:jc w:val="both"/>
        <w:rPr>
          <w:sz w:val="24"/>
          <w:szCs w:val="24"/>
          <w:lang w:eastAsia="ar-SA"/>
        </w:rPr>
      </w:pPr>
    </w:p>
    <w:p w14:paraId="7B5384AD" w14:textId="77777777" w:rsidR="00191457" w:rsidRPr="00191457" w:rsidRDefault="00191457" w:rsidP="00191457">
      <w:pPr>
        <w:suppressAutoHyphens/>
        <w:jc w:val="both"/>
        <w:rPr>
          <w:sz w:val="24"/>
          <w:szCs w:val="24"/>
          <w:lang w:eastAsia="ar-SA"/>
        </w:rPr>
      </w:pPr>
      <w:r w:rsidRPr="00191457">
        <w:rPr>
          <w:sz w:val="24"/>
          <w:szCs w:val="24"/>
          <w:lang w:eastAsia="ar-SA"/>
        </w:rPr>
        <w:t xml:space="preserve">A </w:t>
      </w:r>
      <w:r w:rsidRPr="00191457">
        <w:rPr>
          <w:b/>
          <w:sz w:val="24"/>
          <w:szCs w:val="24"/>
          <w:lang w:eastAsia="ar-SA"/>
        </w:rPr>
        <w:t xml:space="preserve">család-és gyermekjóléti központ </w:t>
      </w:r>
      <w:r w:rsidRPr="00191457">
        <w:rPr>
          <w:sz w:val="24"/>
          <w:szCs w:val="24"/>
          <w:lang w:eastAsia="ar-SA"/>
        </w:rPr>
        <w:t xml:space="preserve">a Gyvt. 40/A.§-ban meghatározott feladatokat látja el: </w:t>
      </w:r>
    </w:p>
    <w:p w14:paraId="4E15E758" w14:textId="77777777" w:rsidR="00191457" w:rsidRPr="00191457" w:rsidRDefault="00191457" w:rsidP="00C17F96">
      <w:pPr>
        <w:numPr>
          <w:ilvl w:val="0"/>
          <w:numId w:val="9"/>
        </w:numPr>
        <w:suppressAutoHyphens/>
        <w:jc w:val="both"/>
        <w:rPr>
          <w:sz w:val="24"/>
          <w:szCs w:val="24"/>
          <w:lang w:eastAsia="ar-SA"/>
        </w:rPr>
      </w:pPr>
      <w:r w:rsidRPr="00191457">
        <w:rPr>
          <w:sz w:val="24"/>
          <w:szCs w:val="24"/>
          <w:lang w:eastAsia="ar-SA"/>
        </w:rPr>
        <w:t xml:space="preserve">a gyermekvédelmi gondoskodás körébe tartozó hatósági intézkedésekhez kapcsolódó, a gyermekek védelmére irányuló tevékenység keretében, a kialakult veszélyeztetettség megszüntetése és a családjából kiemelt gyermek visszahelyezése érdekében végzendő </w:t>
      </w:r>
      <w:r w:rsidRPr="00191457">
        <w:rPr>
          <w:i/>
          <w:sz w:val="24"/>
          <w:szCs w:val="24"/>
          <w:lang w:eastAsia="ar-SA"/>
        </w:rPr>
        <w:t>esetmenedzseri feladatokat</w:t>
      </w:r>
      <w:r w:rsidRPr="00191457">
        <w:rPr>
          <w:sz w:val="24"/>
          <w:szCs w:val="24"/>
          <w:lang w:eastAsia="ar-SA"/>
        </w:rPr>
        <w:t>,</w:t>
      </w:r>
    </w:p>
    <w:p w14:paraId="3958F69B" w14:textId="77777777" w:rsidR="00191457" w:rsidRPr="00191457" w:rsidRDefault="00191457" w:rsidP="00C17F96">
      <w:pPr>
        <w:numPr>
          <w:ilvl w:val="0"/>
          <w:numId w:val="8"/>
        </w:numPr>
        <w:suppressAutoHyphens/>
        <w:jc w:val="both"/>
        <w:rPr>
          <w:sz w:val="24"/>
          <w:szCs w:val="24"/>
          <w:lang w:eastAsia="ar-SA"/>
        </w:rPr>
      </w:pPr>
      <w:r w:rsidRPr="00191457">
        <w:rPr>
          <w:sz w:val="24"/>
          <w:szCs w:val="24"/>
          <w:lang w:eastAsia="ar-SA"/>
        </w:rPr>
        <w:t xml:space="preserve">a gyermek családban nevelkedésének elősegítése, a gyermek veszélyeztetettségének megelőzése érdekében a gyermek igényeinek és szükségleteinek megfelelő önálló egyéni és csoportos </w:t>
      </w:r>
      <w:r w:rsidRPr="00191457">
        <w:rPr>
          <w:i/>
          <w:sz w:val="24"/>
          <w:szCs w:val="24"/>
          <w:lang w:eastAsia="ar-SA"/>
        </w:rPr>
        <w:t>speciális szolgáltatásokat</w:t>
      </w:r>
      <w:r w:rsidRPr="00191457">
        <w:rPr>
          <w:sz w:val="24"/>
          <w:szCs w:val="24"/>
          <w:lang w:eastAsia="ar-SA"/>
        </w:rPr>
        <w:t xml:space="preserve">, programokat, amelyek keretében az alábbi ellátásokat biztosítja: </w:t>
      </w:r>
    </w:p>
    <w:p w14:paraId="24F977C5" w14:textId="77777777" w:rsidR="00191457" w:rsidRPr="00191457" w:rsidRDefault="00191457" w:rsidP="00C17F96">
      <w:pPr>
        <w:numPr>
          <w:ilvl w:val="0"/>
          <w:numId w:val="3"/>
        </w:numPr>
        <w:tabs>
          <w:tab w:val="clear" w:pos="720"/>
          <w:tab w:val="num" w:pos="0"/>
        </w:tabs>
        <w:suppressAutoHyphens/>
        <w:ind w:left="1778"/>
        <w:jc w:val="both"/>
        <w:rPr>
          <w:sz w:val="24"/>
          <w:szCs w:val="24"/>
          <w:lang w:eastAsia="ar-SA"/>
        </w:rPr>
      </w:pPr>
      <w:r w:rsidRPr="00191457">
        <w:rPr>
          <w:sz w:val="24"/>
          <w:szCs w:val="24"/>
          <w:lang w:eastAsia="ar-SA"/>
        </w:rPr>
        <w:lastRenderedPageBreak/>
        <w:t>utcai szociális munka,</w:t>
      </w:r>
    </w:p>
    <w:p w14:paraId="117483C8" w14:textId="77777777" w:rsidR="00191457" w:rsidRPr="00191457" w:rsidRDefault="00191457" w:rsidP="00C17F96">
      <w:pPr>
        <w:numPr>
          <w:ilvl w:val="0"/>
          <w:numId w:val="3"/>
        </w:numPr>
        <w:tabs>
          <w:tab w:val="clear" w:pos="720"/>
          <w:tab w:val="num" w:pos="0"/>
        </w:tabs>
        <w:suppressAutoHyphens/>
        <w:ind w:left="1778"/>
        <w:jc w:val="both"/>
        <w:rPr>
          <w:sz w:val="24"/>
          <w:szCs w:val="24"/>
          <w:lang w:eastAsia="ar-SA"/>
        </w:rPr>
      </w:pPr>
      <w:r w:rsidRPr="00191457">
        <w:rPr>
          <w:sz w:val="24"/>
          <w:szCs w:val="24"/>
          <w:lang w:eastAsia="ar-SA"/>
        </w:rPr>
        <w:t>készenléti telefon biztosítása,</w:t>
      </w:r>
    </w:p>
    <w:p w14:paraId="3DF04083" w14:textId="77777777" w:rsidR="00191457" w:rsidRPr="00191457" w:rsidRDefault="00191457" w:rsidP="00C17F96">
      <w:pPr>
        <w:numPr>
          <w:ilvl w:val="0"/>
          <w:numId w:val="3"/>
        </w:numPr>
        <w:tabs>
          <w:tab w:val="clear" w:pos="720"/>
          <w:tab w:val="num" w:pos="0"/>
        </w:tabs>
        <w:suppressAutoHyphens/>
        <w:ind w:left="1778"/>
        <w:jc w:val="both"/>
        <w:rPr>
          <w:sz w:val="24"/>
          <w:szCs w:val="24"/>
          <w:lang w:eastAsia="ar-SA"/>
        </w:rPr>
      </w:pPr>
      <w:r w:rsidRPr="00191457">
        <w:rPr>
          <w:sz w:val="24"/>
          <w:szCs w:val="24"/>
          <w:lang w:eastAsia="ar-SA"/>
        </w:rPr>
        <w:t>kapcsolattartási ügyelet,</w:t>
      </w:r>
    </w:p>
    <w:p w14:paraId="44E7A58D" w14:textId="77777777" w:rsidR="00191457" w:rsidRPr="00191457" w:rsidRDefault="00191457" w:rsidP="00C17F96">
      <w:pPr>
        <w:numPr>
          <w:ilvl w:val="0"/>
          <w:numId w:val="3"/>
        </w:numPr>
        <w:tabs>
          <w:tab w:val="clear" w:pos="720"/>
          <w:tab w:val="num" w:pos="0"/>
        </w:tabs>
        <w:suppressAutoHyphens/>
        <w:ind w:left="1778"/>
        <w:jc w:val="both"/>
        <w:rPr>
          <w:sz w:val="24"/>
          <w:szCs w:val="24"/>
          <w:lang w:eastAsia="ar-SA"/>
        </w:rPr>
      </w:pPr>
      <w:r w:rsidRPr="00191457">
        <w:rPr>
          <w:sz w:val="24"/>
          <w:szCs w:val="24"/>
          <w:lang w:eastAsia="ar-SA"/>
        </w:rPr>
        <w:t xml:space="preserve">óvodai és iskolai szociális segítés, </w:t>
      </w:r>
    </w:p>
    <w:p w14:paraId="05C6E266" w14:textId="77777777" w:rsidR="00191457" w:rsidRPr="00191457" w:rsidRDefault="00191457" w:rsidP="00C17F96">
      <w:pPr>
        <w:numPr>
          <w:ilvl w:val="0"/>
          <w:numId w:val="3"/>
        </w:numPr>
        <w:tabs>
          <w:tab w:val="clear" w:pos="720"/>
          <w:tab w:val="num" w:pos="0"/>
        </w:tabs>
        <w:suppressAutoHyphens/>
        <w:ind w:left="1778"/>
        <w:jc w:val="both"/>
        <w:rPr>
          <w:sz w:val="24"/>
          <w:szCs w:val="24"/>
          <w:lang w:eastAsia="ar-SA"/>
        </w:rPr>
      </w:pPr>
      <w:r w:rsidRPr="00191457">
        <w:rPr>
          <w:sz w:val="24"/>
          <w:szCs w:val="24"/>
          <w:lang w:eastAsia="ar-SA"/>
        </w:rPr>
        <w:t>jogi tájékoztatás,</w:t>
      </w:r>
    </w:p>
    <w:p w14:paraId="39E8242B" w14:textId="77777777" w:rsidR="00191457" w:rsidRPr="00191457" w:rsidRDefault="00191457" w:rsidP="00C17F96">
      <w:pPr>
        <w:numPr>
          <w:ilvl w:val="0"/>
          <w:numId w:val="3"/>
        </w:numPr>
        <w:tabs>
          <w:tab w:val="clear" w:pos="720"/>
          <w:tab w:val="num" w:pos="0"/>
        </w:tabs>
        <w:suppressAutoHyphens/>
        <w:ind w:left="1778"/>
        <w:jc w:val="both"/>
        <w:rPr>
          <w:sz w:val="24"/>
          <w:szCs w:val="24"/>
          <w:lang w:eastAsia="ar-SA"/>
        </w:rPr>
      </w:pPr>
      <w:r w:rsidRPr="00191457">
        <w:rPr>
          <w:sz w:val="24"/>
          <w:szCs w:val="24"/>
          <w:lang w:eastAsia="ar-SA"/>
        </w:rPr>
        <w:t>pszichológiai tanácsadás,</w:t>
      </w:r>
    </w:p>
    <w:p w14:paraId="19C0598B" w14:textId="77777777" w:rsidR="00191457" w:rsidRPr="00191457" w:rsidRDefault="00191457" w:rsidP="00C17F96">
      <w:pPr>
        <w:numPr>
          <w:ilvl w:val="0"/>
          <w:numId w:val="3"/>
        </w:numPr>
        <w:tabs>
          <w:tab w:val="clear" w:pos="720"/>
          <w:tab w:val="num" w:pos="0"/>
        </w:tabs>
        <w:suppressAutoHyphens/>
        <w:ind w:left="1778"/>
        <w:jc w:val="both"/>
        <w:rPr>
          <w:sz w:val="24"/>
          <w:szCs w:val="24"/>
          <w:lang w:eastAsia="ar-SA"/>
        </w:rPr>
      </w:pPr>
      <w:r w:rsidRPr="00191457">
        <w:rPr>
          <w:sz w:val="24"/>
          <w:szCs w:val="24"/>
          <w:lang w:eastAsia="ar-SA"/>
        </w:rPr>
        <w:t>családkonzultáció,</w:t>
      </w:r>
    </w:p>
    <w:p w14:paraId="0337EDC3" w14:textId="77777777" w:rsidR="00191457" w:rsidRPr="00191457" w:rsidRDefault="00191457" w:rsidP="00C17F96">
      <w:pPr>
        <w:numPr>
          <w:ilvl w:val="0"/>
          <w:numId w:val="3"/>
        </w:numPr>
        <w:tabs>
          <w:tab w:val="clear" w:pos="720"/>
          <w:tab w:val="num" w:pos="0"/>
        </w:tabs>
        <w:suppressAutoHyphens/>
        <w:ind w:left="1778"/>
        <w:jc w:val="both"/>
        <w:rPr>
          <w:sz w:val="24"/>
          <w:szCs w:val="24"/>
          <w:lang w:eastAsia="ar-SA"/>
        </w:rPr>
      </w:pPr>
      <w:r w:rsidRPr="00191457">
        <w:rPr>
          <w:sz w:val="24"/>
          <w:szCs w:val="24"/>
          <w:lang w:eastAsia="ar-SA"/>
        </w:rPr>
        <w:t>családterápia,</w:t>
      </w:r>
    </w:p>
    <w:p w14:paraId="13A8F12A" w14:textId="77777777" w:rsidR="00191457" w:rsidRPr="00191457" w:rsidRDefault="00191457" w:rsidP="00C17F96">
      <w:pPr>
        <w:numPr>
          <w:ilvl w:val="0"/>
          <w:numId w:val="3"/>
        </w:numPr>
        <w:tabs>
          <w:tab w:val="clear" w:pos="720"/>
          <w:tab w:val="num" w:pos="0"/>
        </w:tabs>
        <w:suppressAutoHyphens/>
        <w:ind w:left="1778"/>
        <w:jc w:val="both"/>
        <w:rPr>
          <w:sz w:val="24"/>
          <w:szCs w:val="24"/>
          <w:lang w:eastAsia="ar-SA"/>
        </w:rPr>
      </w:pPr>
      <w:r w:rsidRPr="00191457">
        <w:rPr>
          <w:sz w:val="24"/>
          <w:szCs w:val="24"/>
          <w:lang w:eastAsia="ar-SA"/>
        </w:rPr>
        <w:t>fejlesztőpedagógiai szolgáltatás.</w:t>
      </w:r>
    </w:p>
    <w:p w14:paraId="533888E3" w14:textId="77777777" w:rsidR="00191457" w:rsidRPr="00191457" w:rsidRDefault="00191457" w:rsidP="00191457">
      <w:pPr>
        <w:suppressAutoHyphens/>
        <w:jc w:val="both"/>
        <w:rPr>
          <w:sz w:val="24"/>
          <w:szCs w:val="24"/>
          <w:lang w:eastAsia="ar-SA"/>
        </w:rPr>
      </w:pPr>
    </w:p>
    <w:p w14:paraId="3AE858E3" w14:textId="77777777" w:rsidR="00191457" w:rsidRPr="00191457" w:rsidRDefault="00191457" w:rsidP="00191457">
      <w:pPr>
        <w:suppressAutoHyphens/>
        <w:jc w:val="both"/>
        <w:rPr>
          <w:sz w:val="24"/>
          <w:szCs w:val="24"/>
        </w:rPr>
      </w:pPr>
      <w:r w:rsidRPr="00191457">
        <w:rPr>
          <w:b/>
          <w:sz w:val="24"/>
          <w:szCs w:val="24"/>
          <w:lang w:eastAsia="ar-SA"/>
        </w:rPr>
        <w:t>A napközbeni gyermekfelügyelet keretében</w:t>
      </w:r>
      <w:r w:rsidRPr="00191457">
        <w:rPr>
          <w:sz w:val="24"/>
          <w:szCs w:val="24"/>
          <w:lang w:eastAsia="ar-SA"/>
        </w:rPr>
        <w:t xml:space="preserve"> - nem nevelési-oktatási céllal – az arra rászoruló családok számára a gyermekek életkorának megfelelő napközbeni ellátást biztosítunk a</w:t>
      </w:r>
      <w:r w:rsidRPr="00191457">
        <w:rPr>
          <w:sz w:val="24"/>
          <w:szCs w:val="24"/>
        </w:rPr>
        <w:t xml:space="preserve"> szülő, törvényes képviselő otthonában (Gyvt. 44.§).</w:t>
      </w:r>
    </w:p>
    <w:p w14:paraId="7EA6CFEE" w14:textId="77777777" w:rsidR="00191457" w:rsidRPr="00191457" w:rsidRDefault="00191457" w:rsidP="00191457">
      <w:pPr>
        <w:suppressAutoHyphens/>
        <w:jc w:val="both"/>
        <w:rPr>
          <w:sz w:val="24"/>
          <w:szCs w:val="24"/>
          <w:lang w:eastAsia="ar-SA"/>
        </w:rPr>
      </w:pPr>
      <w:r w:rsidRPr="00191457">
        <w:rPr>
          <w:sz w:val="24"/>
          <w:szCs w:val="24"/>
        </w:rPr>
        <w:t>A vonatkozó jogszabályi előírás szerint, az ellátás akkor biztosítható a napközbeni gyermekfelügyelettel, ha a gyermek állandó vagy időszakos ellátása nappali intézményben - betegsége vagy egyéb ok miatt - nem biztosítható, és a szülő, törvényes képviselő a gyermek napközbeni ellátását nem vagy csak részben tudja megoldani, így különösen amikor</w:t>
      </w:r>
    </w:p>
    <w:p w14:paraId="6083EB00" w14:textId="77777777" w:rsidR="00191457" w:rsidRPr="00191457" w:rsidRDefault="00191457" w:rsidP="00191457">
      <w:pPr>
        <w:ind w:firstLine="240"/>
        <w:jc w:val="both"/>
        <w:rPr>
          <w:sz w:val="24"/>
          <w:szCs w:val="24"/>
        </w:rPr>
      </w:pPr>
      <w:r w:rsidRPr="00191457">
        <w:rPr>
          <w:i/>
          <w:iCs/>
          <w:sz w:val="24"/>
          <w:szCs w:val="24"/>
        </w:rPr>
        <w:t xml:space="preserve">a) </w:t>
      </w:r>
      <w:r w:rsidRPr="00191457">
        <w:rPr>
          <w:sz w:val="24"/>
          <w:szCs w:val="24"/>
        </w:rPr>
        <w:t>az egyedülálló szülő a gyermeknevelésben átmenetileg akadályoztatva van,</w:t>
      </w:r>
    </w:p>
    <w:p w14:paraId="3FDB3D7C" w14:textId="77777777" w:rsidR="00191457" w:rsidRPr="00191457" w:rsidRDefault="00191457" w:rsidP="00191457">
      <w:pPr>
        <w:ind w:firstLine="240"/>
        <w:jc w:val="both"/>
        <w:rPr>
          <w:sz w:val="24"/>
          <w:szCs w:val="24"/>
        </w:rPr>
      </w:pPr>
      <w:r w:rsidRPr="00191457">
        <w:rPr>
          <w:i/>
          <w:iCs/>
          <w:sz w:val="24"/>
          <w:szCs w:val="24"/>
        </w:rPr>
        <w:t xml:space="preserve">b) </w:t>
      </w:r>
      <w:r w:rsidRPr="00191457">
        <w:rPr>
          <w:sz w:val="24"/>
          <w:szCs w:val="24"/>
        </w:rPr>
        <w:t>többes ikrek születnek, valamint az ikergyermekek gondozásában és nevelésében a szülő segítségre szorul,</w:t>
      </w:r>
    </w:p>
    <w:p w14:paraId="58D299C2" w14:textId="77777777" w:rsidR="00191457" w:rsidRPr="00191457" w:rsidRDefault="00191457" w:rsidP="00191457">
      <w:pPr>
        <w:ind w:firstLine="240"/>
        <w:jc w:val="both"/>
        <w:rPr>
          <w:sz w:val="24"/>
          <w:szCs w:val="24"/>
        </w:rPr>
      </w:pPr>
      <w:r w:rsidRPr="00191457">
        <w:rPr>
          <w:i/>
          <w:iCs/>
          <w:sz w:val="24"/>
          <w:szCs w:val="24"/>
        </w:rPr>
        <w:t xml:space="preserve">c) </w:t>
      </w:r>
      <w:r w:rsidRPr="00191457">
        <w:rPr>
          <w:sz w:val="24"/>
          <w:szCs w:val="24"/>
        </w:rPr>
        <w:t>az egyedülálló szülő több műszakban dolgozik, és gyermekének felügyelete a kora reggeli vagy késő esti órákban nem biztosított,</w:t>
      </w:r>
    </w:p>
    <w:p w14:paraId="22618DE8" w14:textId="77777777" w:rsidR="00191457" w:rsidRPr="00191457" w:rsidRDefault="00191457" w:rsidP="00191457">
      <w:pPr>
        <w:ind w:firstLine="240"/>
        <w:jc w:val="both"/>
        <w:rPr>
          <w:sz w:val="24"/>
          <w:szCs w:val="24"/>
        </w:rPr>
      </w:pPr>
      <w:r w:rsidRPr="00191457">
        <w:rPr>
          <w:i/>
          <w:iCs/>
          <w:sz w:val="24"/>
          <w:szCs w:val="24"/>
        </w:rPr>
        <w:t xml:space="preserve">d) </w:t>
      </w:r>
      <w:r w:rsidRPr="00191457">
        <w:rPr>
          <w:sz w:val="24"/>
          <w:szCs w:val="24"/>
        </w:rPr>
        <w:t>az egyik szülő megbetegszik, és emiatt akadályoztatva van a gyermek gondozásában, nevelésében, vagy</w:t>
      </w:r>
    </w:p>
    <w:p w14:paraId="138DBC60" w14:textId="77777777" w:rsidR="00191457" w:rsidRPr="00191457" w:rsidRDefault="00191457" w:rsidP="00191457">
      <w:pPr>
        <w:ind w:firstLine="240"/>
        <w:jc w:val="both"/>
        <w:rPr>
          <w:sz w:val="24"/>
          <w:szCs w:val="24"/>
        </w:rPr>
      </w:pPr>
      <w:r w:rsidRPr="00191457">
        <w:rPr>
          <w:i/>
          <w:iCs/>
          <w:sz w:val="24"/>
          <w:szCs w:val="24"/>
        </w:rPr>
        <w:t xml:space="preserve">e) </w:t>
      </w:r>
      <w:r w:rsidRPr="00191457">
        <w:rPr>
          <w:sz w:val="24"/>
          <w:szCs w:val="24"/>
        </w:rPr>
        <w:t>az egyik szülő meghal.</w:t>
      </w:r>
    </w:p>
    <w:p w14:paraId="3F80601A" w14:textId="77777777" w:rsidR="00191457" w:rsidRPr="00191457" w:rsidRDefault="00191457" w:rsidP="00191457">
      <w:pPr>
        <w:jc w:val="both"/>
        <w:rPr>
          <w:sz w:val="24"/>
          <w:szCs w:val="24"/>
        </w:rPr>
      </w:pPr>
      <w:r w:rsidRPr="00191457">
        <w:rPr>
          <w:sz w:val="24"/>
          <w:szCs w:val="24"/>
        </w:rPr>
        <w:t>Többes ikrek születésekor, valamint a szülő betegsége miatt</w:t>
      </w:r>
      <w:r w:rsidRPr="00191457">
        <w:rPr>
          <w:i/>
          <w:iCs/>
          <w:sz w:val="24"/>
          <w:szCs w:val="24"/>
        </w:rPr>
        <w:t xml:space="preserve"> </w:t>
      </w:r>
      <w:r w:rsidRPr="00191457">
        <w:rPr>
          <w:sz w:val="24"/>
          <w:szCs w:val="24"/>
        </w:rPr>
        <w:t>és valamely szülő halála esetében a napközbeni gyermekfelügyelet a szülő, törvényes képviselő otthonában a gyermek születésétől kezdve nyújtható (Gyvt. 44/C§).</w:t>
      </w:r>
    </w:p>
    <w:p w14:paraId="3AF3AC3F" w14:textId="77777777" w:rsidR="00191457" w:rsidRPr="00191457" w:rsidRDefault="00191457" w:rsidP="00191457">
      <w:pPr>
        <w:spacing w:after="160"/>
        <w:rPr>
          <w:b/>
          <w:bCs/>
          <w:color w:val="C00000"/>
          <w:sz w:val="24"/>
          <w:szCs w:val="24"/>
          <w:lang w:eastAsia="ar-SA"/>
        </w:rPr>
      </w:pPr>
      <w:r w:rsidRPr="00191457">
        <w:rPr>
          <w:b/>
          <w:bCs/>
          <w:color w:val="C00000"/>
          <w:sz w:val="24"/>
          <w:szCs w:val="24"/>
          <w:lang w:eastAsia="ar-SA"/>
        </w:rPr>
        <w:br w:type="page"/>
      </w:r>
    </w:p>
    <w:p w14:paraId="3123CED2" w14:textId="77777777" w:rsidR="00191457" w:rsidRPr="00191457" w:rsidRDefault="00191457" w:rsidP="00191457">
      <w:pPr>
        <w:suppressAutoHyphens/>
        <w:rPr>
          <w:b/>
          <w:bCs/>
          <w:color w:val="C00000"/>
          <w:sz w:val="24"/>
          <w:szCs w:val="24"/>
          <w:u w:val="single"/>
          <w:lang w:eastAsia="ar-SA"/>
        </w:rPr>
      </w:pPr>
      <w:r w:rsidRPr="00191457">
        <w:rPr>
          <w:b/>
          <w:bCs/>
          <w:color w:val="C00000"/>
          <w:sz w:val="24"/>
          <w:szCs w:val="24"/>
          <w:lang w:eastAsia="ar-SA"/>
        </w:rPr>
        <w:lastRenderedPageBreak/>
        <w:t>2. Az intézmény feladatainak ellátására vonatkozó szakmai program megvalósulása</w:t>
      </w:r>
    </w:p>
    <w:p w14:paraId="45C21146" w14:textId="77777777" w:rsidR="00191457" w:rsidRPr="00191457" w:rsidRDefault="00191457" w:rsidP="00191457">
      <w:pPr>
        <w:suppressAutoHyphens/>
        <w:rPr>
          <w:b/>
          <w:bCs/>
          <w:color w:val="C00000"/>
          <w:sz w:val="24"/>
          <w:szCs w:val="24"/>
          <w:u w:val="single"/>
          <w:lang w:eastAsia="ar-SA"/>
        </w:rPr>
      </w:pPr>
    </w:p>
    <w:p w14:paraId="411D931B" w14:textId="77777777" w:rsidR="00191457" w:rsidRPr="00191457" w:rsidRDefault="00191457" w:rsidP="00191457">
      <w:pPr>
        <w:suppressAutoHyphens/>
        <w:rPr>
          <w:b/>
          <w:bCs/>
          <w:color w:val="C00000"/>
          <w:sz w:val="24"/>
          <w:szCs w:val="24"/>
          <w:lang w:eastAsia="ar-SA"/>
        </w:rPr>
      </w:pPr>
      <w:r w:rsidRPr="00191457">
        <w:rPr>
          <w:b/>
          <w:bCs/>
          <w:color w:val="C00000"/>
          <w:sz w:val="24"/>
          <w:szCs w:val="24"/>
          <w:lang w:eastAsia="ar-SA"/>
        </w:rPr>
        <w:t>2.1. Feladatellátás szakmai tartalma, módja, a biztosított szolgáltatások formái, köre, rendszeressége</w:t>
      </w:r>
    </w:p>
    <w:p w14:paraId="26A14322" w14:textId="77777777" w:rsidR="00191457" w:rsidRPr="00191457" w:rsidRDefault="00191457" w:rsidP="00191457">
      <w:pPr>
        <w:suppressAutoHyphens/>
        <w:jc w:val="both"/>
        <w:rPr>
          <w:sz w:val="24"/>
          <w:szCs w:val="24"/>
          <w:lang w:eastAsia="ar-SA"/>
        </w:rPr>
      </w:pPr>
      <w:r w:rsidRPr="00191457">
        <w:rPr>
          <w:sz w:val="24"/>
          <w:szCs w:val="24"/>
          <w:lang w:eastAsia="ar-SA"/>
        </w:rPr>
        <w:t>Feladatunk, hogy munkánkról, tevékenységünkről, szolgáltatásainkról a lakosságot széles körűen tájékoztassuk, ennek érdekében honlapunk folyamatos frissítése és a „Budai Polgár” c. újságban alkalomról – alkalomra történő megjelenése volt a célunk. Az óvodai és iskolai szociális segítők és az utcai szociális munkát végző munkatársak saját szolgáltatásaikról facebook oldalt működtetnek, ahol az intézmény más speciális szolgáltatásait is hirdetik, valamint a kerület különböző facebook csoportjaihoz kapcsolódóan megosztják azokat.</w:t>
      </w:r>
    </w:p>
    <w:p w14:paraId="13993E67" w14:textId="77777777" w:rsidR="00191457" w:rsidRPr="00191457" w:rsidRDefault="00191457" w:rsidP="00191457">
      <w:pPr>
        <w:suppressAutoHyphens/>
        <w:jc w:val="both"/>
        <w:rPr>
          <w:bCs/>
          <w:sz w:val="24"/>
          <w:szCs w:val="24"/>
          <w:lang w:eastAsia="ar-SA"/>
        </w:rPr>
      </w:pPr>
      <w:r w:rsidRPr="00191457">
        <w:rPr>
          <w:sz w:val="24"/>
          <w:szCs w:val="24"/>
          <w:lang w:eastAsia="ar-SA"/>
        </w:rPr>
        <w:t xml:space="preserve">A szakmai munka folyamatos fejlesztése, a szakmai tudás karbantartása és bővítése érdekében tervünk volt képzéseken, konferenciánkon történő aktív, rendszeres részvétel </w:t>
      </w:r>
      <w:r w:rsidRPr="00191457">
        <w:rPr>
          <w:i/>
          <w:sz w:val="24"/>
          <w:szCs w:val="24"/>
          <w:lang w:eastAsia="ar-SA"/>
        </w:rPr>
        <w:t>(elsősorban térítésmentesen elérhető lehetőségek)</w:t>
      </w:r>
      <w:r w:rsidRPr="00191457">
        <w:rPr>
          <w:bCs/>
          <w:sz w:val="24"/>
          <w:szCs w:val="24"/>
          <w:lang w:eastAsia="ar-SA"/>
        </w:rPr>
        <w:t>.</w:t>
      </w:r>
    </w:p>
    <w:p w14:paraId="78FBC118" w14:textId="77777777" w:rsidR="00191457" w:rsidRPr="00191457" w:rsidRDefault="00191457" w:rsidP="00191457">
      <w:pPr>
        <w:suppressAutoHyphens/>
        <w:ind w:firstLine="709"/>
        <w:jc w:val="both"/>
        <w:rPr>
          <w:bCs/>
          <w:sz w:val="24"/>
          <w:szCs w:val="24"/>
          <w:lang w:eastAsia="ar-SA"/>
        </w:rPr>
      </w:pPr>
      <w:r w:rsidRPr="00191457">
        <w:rPr>
          <w:bCs/>
          <w:sz w:val="24"/>
          <w:szCs w:val="24"/>
          <w:lang w:eastAsia="ar-SA"/>
        </w:rPr>
        <w:t xml:space="preserve">A prevenciós tevékenységeknek és a szabadidős programoknak a szélesítésére, valamint a csoportokkal végzett szociális munkára továbbra is igyekeztünk hangsúlyt fektetni. Saját pénzügyi erőforrásainkon túl, a </w:t>
      </w:r>
      <w:r w:rsidRPr="00191457">
        <w:rPr>
          <w:bCs/>
          <w:sz w:val="24"/>
          <w:szCs w:val="24"/>
          <w:bdr w:val="none" w:sz="0" w:space="0" w:color="auto" w:frame="1"/>
          <w:shd w:val="clear" w:color="auto" w:fill="FFFFFF"/>
          <w:lang w:eastAsia="ar-SA"/>
        </w:rPr>
        <w:t xml:space="preserve">Közoktatási, Közművelődési, Sport, Egészségügyi, Szociális és Lakásügyi bizottság </w:t>
      </w:r>
      <w:r w:rsidRPr="00191457">
        <w:rPr>
          <w:bCs/>
          <w:sz w:val="24"/>
          <w:szCs w:val="24"/>
          <w:lang w:eastAsia="ar-SA"/>
        </w:rPr>
        <w:t>pályázati támogatása és az Önkormányzat 2022. évi költségvetéséből „Egyéb működési célú támogatások államháztartáson belülre” oszlopban jóváhagyott előirányzat terhére nyújtott támogatást az Erő(d)tér Kreatív Időtöltő Hely drog prevenciós – szabadidős programjainak megvalósításához.</w:t>
      </w:r>
    </w:p>
    <w:p w14:paraId="6D2BA117" w14:textId="77777777" w:rsidR="00191457" w:rsidRPr="00191457" w:rsidRDefault="00191457" w:rsidP="00191457">
      <w:pPr>
        <w:suppressAutoHyphens/>
        <w:jc w:val="both"/>
        <w:rPr>
          <w:bCs/>
          <w:sz w:val="24"/>
          <w:szCs w:val="24"/>
          <w:lang w:eastAsia="ar-SA"/>
        </w:rPr>
      </w:pPr>
      <w:r w:rsidRPr="00191457">
        <w:rPr>
          <w:bCs/>
          <w:sz w:val="24"/>
          <w:szCs w:val="24"/>
          <w:lang w:eastAsia="ar-SA"/>
        </w:rPr>
        <w:t xml:space="preserve">Továbbá </w:t>
      </w:r>
      <w:r w:rsidRPr="00191457">
        <w:rPr>
          <w:sz w:val="24"/>
          <w:szCs w:val="24"/>
          <w:lang w:eastAsia="ar-SA"/>
        </w:rPr>
        <w:t xml:space="preserve">a Rubeus Egyesület közreműködésével megvalósított </w:t>
      </w:r>
      <w:r w:rsidRPr="00191457">
        <w:rPr>
          <w:i/>
          <w:iCs/>
          <w:sz w:val="24"/>
          <w:szCs w:val="24"/>
          <w:lang w:eastAsia="ar-SA"/>
        </w:rPr>
        <w:t>A szülőség támogatásának új útjai a gyermekvédelemben</w:t>
      </w:r>
      <w:r w:rsidRPr="00191457">
        <w:rPr>
          <w:sz w:val="24"/>
          <w:szCs w:val="24"/>
          <w:lang w:eastAsia="ar-SA"/>
        </w:rPr>
        <w:t xml:space="preserve"> </w:t>
      </w:r>
      <w:r w:rsidRPr="00191457">
        <w:rPr>
          <w:iCs/>
          <w:sz w:val="24"/>
          <w:szCs w:val="24"/>
          <w:lang w:eastAsia="ar-SA"/>
        </w:rPr>
        <w:t>(BM-19-E-0027)</w:t>
      </w:r>
      <w:r w:rsidRPr="00191457">
        <w:rPr>
          <w:sz w:val="24"/>
          <w:szCs w:val="24"/>
          <w:lang w:eastAsia="ar-SA"/>
        </w:rPr>
        <w:t xml:space="preserve"> projekt keretében</w:t>
      </w:r>
      <w:r w:rsidRPr="00191457">
        <w:rPr>
          <w:b/>
          <w:sz w:val="24"/>
          <w:szCs w:val="24"/>
          <w:lang w:eastAsia="ar-SA"/>
        </w:rPr>
        <w:t xml:space="preserve"> </w:t>
      </w:r>
      <w:r w:rsidRPr="00191457">
        <w:rPr>
          <w:sz w:val="24"/>
          <w:szCs w:val="24"/>
          <w:lang w:eastAsia="ar-SA"/>
        </w:rPr>
        <w:t xml:space="preserve">2019/2020-as és 2020/2021-es pályázati programunkat folytattuk, a 2021/2022-es időszakban a </w:t>
      </w:r>
      <w:r w:rsidRPr="00191457">
        <w:rPr>
          <w:i/>
          <w:sz w:val="24"/>
          <w:szCs w:val="24"/>
          <w:lang w:eastAsia="ar-SA"/>
        </w:rPr>
        <w:t>„</w:t>
      </w:r>
      <w:r w:rsidRPr="00191457">
        <w:rPr>
          <w:i/>
          <w:iCs/>
          <w:sz w:val="24"/>
          <w:szCs w:val="24"/>
          <w:lang w:eastAsia="ar-SA"/>
        </w:rPr>
        <w:t>Családi egyensúly támogatása a gyermekvédelemben</w:t>
      </w:r>
      <w:r w:rsidRPr="00191457">
        <w:rPr>
          <w:b/>
          <w:i/>
          <w:iCs/>
          <w:sz w:val="24"/>
          <w:szCs w:val="24"/>
          <w:lang w:eastAsia="ar-SA"/>
        </w:rPr>
        <w:t>”</w:t>
      </w:r>
      <w:r w:rsidRPr="00191457">
        <w:rPr>
          <w:b/>
          <w:iCs/>
          <w:sz w:val="24"/>
          <w:szCs w:val="24"/>
          <w:lang w:eastAsia="ar-SA"/>
        </w:rPr>
        <w:t xml:space="preserve"> (</w:t>
      </w:r>
      <w:r w:rsidRPr="00191457">
        <w:rPr>
          <w:iCs/>
          <w:sz w:val="24"/>
          <w:szCs w:val="24"/>
          <w:lang w:eastAsia="ar-SA"/>
        </w:rPr>
        <w:t>BM-20-E-0013) projekt keretében.</w:t>
      </w:r>
      <w:r w:rsidRPr="00191457">
        <w:rPr>
          <w:sz w:val="24"/>
          <w:szCs w:val="24"/>
          <w:lang w:eastAsia="ar-SA"/>
        </w:rPr>
        <w:t xml:space="preserve"> Programunk a „</w:t>
      </w:r>
      <w:r w:rsidRPr="00191457">
        <w:rPr>
          <w:bCs/>
          <w:sz w:val="24"/>
          <w:szCs w:val="24"/>
          <w:lang w:eastAsia="ar-SA"/>
        </w:rPr>
        <w:t>KÜLÖN ÉLÜNK – EGYÜTT NEVELÜNK II.</w:t>
      </w:r>
    </w:p>
    <w:p w14:paraId="3DCFD46F" w14:textId="77777777" w:rsidR="00191457" w:rsidRDefault="00191457" w:rsidP="00191457">
      <w:pPr>
        <w:suppressAutoHyphens/>
        <w:jc w:val="both"/>
        <w:rPr>
          <w:bCs/>
          <w:sz w:val="24"/>
          <w:szCs w:val="24"/>
          <w:lang w:eastAsia="ar-SA"/>
        </w:rPr>
      </w:pPr>
      <w:r w:rsidRPr="00191457">
        <w:rPr>
          <w:bCs/>
          <w:sz w:val="24"/>
          <w:szCs w:val="24"/>
          <w:lang w:eastAsia="ar-SA"/>
        </w:rPr>
        <w:t>A családok, a szakemberek és intézményrendszerek közötti hálózatok erősítése, kiépítése” címet kapta.</w:t>
      </w:r>
    </w:p>
    <w:p w14:paraId="649803FB" w14:textId="77777777" w:rsidR="00F32DB2" w:rsidRPr="00191457" w:rsidRDefault="00F32DB2" w:rsidP="00191457">
      <w:pPr>
        <w:suppressAutoHyphens/>
        <w:jc w:val="both"/>
        <w:rPr>
          <w:bCs/>
          <w:sz w:val="24"/>
          <w:szCs w:val="24"/>
          <w:lang w:eastAsia="ar-SA"/>
        </w:rPr>
      </w:pPr>
    </w:p>
    <w:p w14:paraId="69158183" w14:textId="77777777" w:rsidR="00191457" w:rsidRPr="00191457" w:rsidRDefault="00191457" w:rsidP="00191457">
      <w:pPr>
        <w:suppressAutoHyphens/>
        <w:jc w:val="both"/>
        <w:rPr>
          <w:sz w:val="24"/>
          <w:szCs w:val="24"/>
          <w:lang w:eastAsia="ar-SA"/>
        </w:rPr>
      </w:pPr>
      <w:r w:rsidRPr="00191457">
        <w:rPr>
          <w:sz w:val="24"/>
          <w:szCs w:val="24"/>
          <w:lang w:eastAsia="ar-SA"/>
        </w:rPr>
        <w:t xml:space="preserve">Külön élünk – együtt nevelünk II. programunkban egyrészt a korábbi évek pályázati együttműködésében megkezdett szakmai munkát folytattuk, másrészt hangsúlyt fektettünk két újabb szakmai anyag elkészítésére, valamint egy rendezvényelemet valósítottunk meg. Az </w:t>
      </w:r>
      <w:r w:rsidRPr="00191457">
        <w:rPr>
          <w:sz w:val="24"/>
          <w:szCs w:val="24"/>
          <w:lang w:eastAsia="ar-SA"/>
        </w:rPr>
        <w:lastRenderedPageBreak/>
        <w:t>5 pillérből álló programelemünk egyszerre fejlesztette a szociális-és érzelmi intelligenciát, kiegészítve a szakemberek szakmai kompetenciáinak fejlesztésével. Mindezekkel egyetemben fontos szempontnak tekintettük a hálózati kapcsolódások erősítését szakemberek, intézmények, valamint igénybe vevők között. A megvalósításról részletesen önálló fejezetben írunk (6. fejezet)</w:t>
      </w:r>
    </w:p>
    <w:p w14:paraId="79165A99" w14:textId="77777777" w:rsidR="00191457" w:rsidRPr="00191457" w:rsidRDefault="00191457" w:rsidP="00191457">
      <w:pPr>
        <w:suppressAutoHyphens/>
        <w:jc w:val="both"/>
        <w:rPr>
          <w:sz w:val="24"/>
          <w:szCs w:val="24"/>
          <w:lang w:eastAsia="ar-SA"/>
        </w:rPr>
      </w:pPr>
    </w:p>
    <w:p w14:paraId="699EA1E1" w14:textId="77777777" w:rsidR="00191457" w:rsidRPr="00191457" w:rsidRDefault="00191457" w:rsidP="00191457">
      <w:pPr>
        <w:suppressAutoHyphens/>
        <w:jc w:val="both"/>
        <w:rPr>
          <w:b/>
          <w:bCs/>
          <w:color w:val="C00000"/>
          <w:sz w:val="24"/>
          <w:szCs w:val="24"/>
          <w:lang w:eastAsia="ar-SA"/>
        </w:rPr>
      </w:pPr>
      <w:r w:rsidRPr="00191457">
        <w:rPr>
          <w:b/>
          <w:bCs/>
          <w:color w:val="C00000"/>
          <w:sz w:val="24"/>
          <w:szCs w:val="24"/>
          <w:lang w:eastAsia="ar-SA"/>
        </w:rPr>
        <w:t>2.2. Átfogó szakmai tevékenységek</w:t>
      </w:r>
    </w:p>
    <w:p w14:paraId="05B53026" w14:textId="77777777" w:rsidR="00191457" w:rsidRPr="00191457" w:rsidRDefault="00191457" w:rsidP="00191457">
      <w:pPr>
        <w:suppressAutoHyphens/>
        <w:jc w:val="center"/>
        <w:rPr>
          <w:color w:val="C00000"/>
          <w:sz w:val="24"/>
          <w:szCs w:val="24"/>
          <w:lang w:eastAsia="ar-SA"/>
        </w:rPr>
      </w:pPr>
    </w:p>
    <w:p w14:paraId="1304DB81" w14:textId="77777777" w:rsidR="00191457" w:rsidRPr="00191457" w:rsidRDefault="00191457" w:rsidP="00191457">
      <w:pPr>
        <w:suppressAutoHyphens/>
        <w:jc w:val="both"/>
        <w:rPr>
          <w:b/>
          <w:color w:val="C00000"/>
          <w:sz w:val="24"/>
          <w:szCs w:val="24"/>
          <w:lang w:eastAsia="ar-SA"/>
        </w:rPr>
      </w:pPr>
      <w:r w:rsidRPr="00191457">
        <w:rPr>
          <w:b/>
          <w:color w:val="C00000"/>
          <w:sz w:val="24"/>
          <w:szCs w:val="24"/>
          <w:lang w:eastAsia="ar-SA"/>
        </w:rPr>
        <w:t>Adományok gyűjtése és osztása</w:t>
      </w:r>
    </w:p>
    <w:p w14:paraId="3C659218" w14:textId="77777777" w:rsidR="00191457" w:rsidRPr="00191457" w:rsidRDefault="00191457" w:rsidP="00191457">
      <w:pPr>
        <w:suppressAutoHyphens/>
        <w:jc w:val="both"/>
        <w:rPr>
          <w:sz w:val="24"/>
          <w:szCs w:val="24"/>
          <w:lang w:eastAsia="ar-SA"/>
        </w:rPr>
      </w:pPr>
      <w:r w:rsidRPr="00191457">
        <w:rPr>
          <w:sz w:val="24"/>
          <w:szCs w:val="24"/>
          <w:lang w:eastAsia="ar-SA"/>
        </w:rPr>
        <w:t>Az év folyamán családjaink számára különböző szervezetek, egyesületek, pályázatot szponzorálók igen szép összegekkel, ajándékokkal, tárgyi adományokkal nyújtottak támogatást.</w:t>
      </w:r>
    </w:p>
    <w:p w14:paraId="1FA27F55" w14:textId="77777777" w:rsidR="00191457" w:rsidRPr="00191457" w:rsidRDefault="00191457" w:rsidP="00191457">
      <w:pPr>
        <w:suppressAutoHyphens/>
        <w:jc w:val="both"/>
        <w:rPr>
          <w:sz w:val="24"/>
          <w:szCs w:val="24"/>
          <w:lang w:eastAsia="ar-SA"/>
        </w:rPr>
      </w:pPr>
      <w:r w:rsidRPr="00191457">
        <w:rPr>
          <w:sz w:val="24"/>
          <w:szCs w:val="24"/>
          <w:lang w:eastAsia="ar-SA"/>
        </w:rPr>
        <w:t>Az elmúlt évben a két legnagyobb támogatónk, családokat segítő szervezet a Vöröskereszt és a Karitász. Rajtuk kívül azonban más segítők is bekapcsolódtak a nehéz sorsok könnyebbé tételébe az alábbiak szerint.</w:t>
      </w:r>
    </w:p>
    <w:p w14:paraId="37FBA6D6" w14:textId="77777777" w:rsidR="00191457" w:rsidRPr="00191457" w:rsidRDefault="00191457" w:rsidP="00191457">
      <w:pPr>
        <w:suppressAutoHyphens/>
        <w:jc w:val="both"/>
        <w:rPr>
          <w:sz w:val="24"/>
          <w:szCs w:val="24"/>
          <w:lang w:eastAsia="ar-SA"/>
        </w:rPr>
      </w:pPr>
      <w:r w:rsidRPr="00191457">
        <w:rPr>
          <w:b/>
          <w:bCs/>
          <w:sz w:val="24"/>
          <w:szCs w:val="24"/>
          <w:lang w:eastAsia="ar-SA"/>
        </w:rPr>
        <w:t>A VÖRÖSKERESZT</w:t>
      </w:r>
      <w:r w:rsidRPr="00191457">
        <w:rPr>
          <w:sz w:val="24"/>
          <w:szCs w:val="24"/>
          <w:lang w:eastAsia="ar-SA"/>
        </w:rPr>
        <w:t xml:space="preserve"> a családok részére nyújtott adományokon túl, ukrán családokat is támogattak, számukra kézműves foglalkozást is szerveztek karácsony előtt. </w:t>
      </w:r>
    </w:p>
    <w:p w14:paraId="4C3C3A1B" w14:textId="77777777" w:rsidR="00191457" w:rsidRPr="00191457" w:rsidRDefault="00191457" w:rsidP="00191457">
      <w:pPr>
        <w:suppressAutoHyphens/>
        <w:jc w:val="both"/>
        <w:rPr>
          <w:sz w:val="24"/>
          <w:szCs w:val="24"/>
          <w:lang w:eastAsia="ar-SA"/>
        </w:rPr>
      </w:pPr>
      <w:r w:rsidRPr="00191457">
        <w:rPr>
          <w:sz w:val="24"/>
          <w:szCs w:val="24"/>
          <w:lang w:eastAsia="ar-SA"/>
        </w:rPr>
        <w:t>Karácsonykor 20 kg-os élelmiszercsomagot kaptak a családok</w:t>
      </w:r>
    </w:p>
    <w:p w14:paraId="3D8DF9E5" w14:textId="77777777" w:rsidR="00191457" w:rsidRPr="00191457" w:rsidRDefault="00191457" w:rsidP="00191457">
      <w:pPr>
        <w:suppressAutoHyphens/>
        <w:jc w:val="both"/>
        <w:rPr>
          <w:sz w:val="24"/>
          <w:szCs w:val="24"/>
          <w:lang w:eastAsia="ar-SA"/>
        </w:rPr>
      </w:pPr>
      <w:r w:rsidRPr="00191457">
        <w:rPr>
          <w:b/>
          <w:bCs/>
          <w:sz w:val="24"/>
          <w:szCs w:val="24"/>
          <w:lang w:eastAsia="ar-SA"/>
        </w:rPr>
        <w:t>ORSZÁGÚTI KARITÁSZ</w:t>
      </w:r>
      <w:r w:rsidRPr="00191457">
        <w:rPr>
          <w:sz w:val="24"/>
          <w:szCs w:val="24"/>
          <w:lang w:eastAsia="ar-SA"/>
        </w:rPr>
        <w:t xml:space="preserve"> az élelmiszercsomagokon felül szervezett gyermekek részére ruhabörzét, melyen ügyfeleink közül ukrán család és nagycsaládosok is részt.</w:t>
      </w:r>
    </w:p>
    <w:p w14:paraId="0AB8A91A" w14:textId="77777777" w:rsidR="00191457" w:rsidRPr="00191457" w:rsidRDefault="00191457" w:rsidP="00191457">
      <w:pPr>
        <w:suppressAutoHyphens/>
        <w:jc w:val="both"/>
        <w:rPr>
          <w:sz w:val="24"/>
          <w:szCs w:val="24"/>
          <w:lang w:eastAsia="ar-SA"/>
        </w:rPr>
      </w:pPr>
    </w:p>
    <w:tbl>
      <w:tblPr>
        <w:tblStyle w:val="Rcsostblzat"/>
        <w:tblW w:w="0" w:type="auto"/>
        <w:tblLook w:val="04A0" w:firstRow="1" w:lastRow="0" w:firstColumn="1" w:lastColumn="0" w:noHBand="0" w:noVBand="1"/>
      </w:tblPr>
      <w:tblGrid>
        <w:gridCol w:w="3020"/>
        <w:gridCol w:w="2333"/>
        <w:gridCol w:w="3709"/>
      </w:tblGrid>
      <w:tr w:rsidR="00191457" w:rsidRPr="00191457" w14:paraId="1077F8E1" w14:textId="77777777" w:rsidTr="005004C1">
        <w:tc>
          <w:tcPr>
            <w:tcW w:w="3020" w:type="dxa"/>
            <w:tcBorders>
              <w:top w:val="single" w:sz="4" w:space="0" w:color="auto"/>
              <w:left w:val="single" w:sz="4" w:space="0" w:color="auto"/>
              <w:bottom w:val="single" w:sz="4" w:space="0" w:color="auto"/>
              <w:right w:val="single" w:sz="4" w:space="0" w:color="auto"/>
            </w:tcBorders>
            <w:hideMark/>
          </w:tcPr>
          <w:p w14:paraId="693BF4ED" w14:textId="77777777" w:rsidR="00191457" w:rsidRPr="00191457" w:rsidRDefault="00191457" w:rsidP="00191457">
            <w:pPr>
              <w:suppressAutoHyphens/>
              <w:jc w:val="center"/>
              <w:rPr>
                <w:b/>
                <w:bCs/>
                <w:sz w:val="24"/>
                <w:szCs w:val="24"/>
                <w:lang w:eastAsia="ar-SA"/>
              </w:rPr>
            </w:pPr>
            <w:r w:rsidRPr="00191457">
              <w:rPr>
                <w:b/>
                <w:bCs/>
                <w:sz w:val="24"/>
                <w:szCs w:val="24"/>
                <w:lang w:eastAsia="ar-SA"/>
              </w:rPr>
              <w:t>KITŐL</w:t>
            </w:r>
          </w:p>
        </w:tc>
        <w:tc>
          <w:tcPr>
            <w:tcW w:w="2333" w:type="dxa"/>
            <w:tcBorders>
              <w:top w:val="single" w:sz="4" w:space="0" w:color="auto"/>
              <w:left w:val="single" w:sz="4" w:space="0" w:color="auto"/>
              <w:bottom w:val="single" w:sz="4" w:space="0" w:color="auto"/>
              <w:right w:val="single" w:sz="4" w:space="0" w:color="auto"/>
            </w:tcBorders>
            <w:hideMark/>
          </w:tcPr>
          <w:p w14:paraId="3C3027ED" w14:textId="77777777" w:rsidR="00191457" w:rsidRPr="00191457" w:rsidRDefault="00191457" w:rsidP="00191457">
            <w:pPr>
              <w:suppressAutoHyphens/>
              <w:jc w:val="center"/>
              <w:rPr>
                <w:b/>
                <w:bCs/>
                <w:sz w:val="24"/>
                <w:szCs w:val="24"/>
                <w:lang w:eastAsia="ar-SA"/>
              </w:rPr>
            </w:pPr>
            <w:r w:rsidRPr="00191457">
              <w:rPr>
                <w:b/>
                <w:bCs/>
                <w:sz w:val="24"/>
                <w:szCs w:val="24"/>
                <w:lang w:eastAsia="ar-SA"/>
              </w:rPr>
              <w:t>HÁNY ALKALOMMAL</w:t>
            </w:r>
          </w:p>
        </w:tc>
        <w:tc>
          <w:tcPr>
            <w:tcW w:w="3709" w:type="dxa"/>
            <w:tcBorders>
              <w:top w:val="single" w:sz="4" w:space="0" w:color="auto"/>
              <w:left w:val="single" w:sz="4" w:space="0" w:color="auto"/>
              <w:bottom w:val="single" w:sz="4" w:space="0" w:color="auto"/>
              <w:right w:val="single" w:sz="4" w:space="0" w:color="auto"/>
            </w:tcBorders>
            <w:hideMark/>
          </w:tcPr>
          <w:p w14:paraId="1E78844B" w14:textId="77777777" w:rsidR="00191457" w:rsidRPr="00191457" w:rsidRDefault="00191457" w:rsidP="00191457">
            <w:pPr>
              <w:suppressAutoHyphens/>
              <w:jc w:val="center"/>
              <w:rPr>
                <w:b/>
                <w:bCs/>
                <w:sz w:val="24"/>
                <w:szCs w:val="24"/>
                <w:lang w:eastAsia="ar-SA"/>
              </w:rPr>
            </w:pPr>
            <w:r w:rsidRPr="00191457">
              <w:rPr>
                <w:b/>
                <w:bCs/>
                <w:sz w:val="24"/>
                <w:szCs w:val="24"/>
                <w:lang w:eastAsia="ar-SA"/>
              </w:rPr>
              <w:t>HÁNY CSALÁD/FŐ/ÖSSZEG</w:t>
            </w:r>
          </w:p>
        </w:tc>
      </w:tr>
      <w:tr w:rsidR="00191457" w:rsidRPr="00191457" w14:paraId="11DEC712" w14:textId="77777777" w:rsidTr="005004C1">
        <w:tc>
          <w:tcPr>
            <w:tcW w:w="3020" w:type="dxa"/>
            <w:tcBorders>
              <w:top w:val="single" w:sz="4" w:space="0" w:color="auto"/>
              <w:left w:val="single" w:sz="4" w:space="0" w:color="auto"/>
              <w:bottom w:val="single" w:sz="4" w:space="0" w:color="auto"/>
              <w:right w:val="single" w:sz="4" w:space="0" w:color="auto"/>
            </w:tcBorders>
            <w:hideMark/>
          </w:tcPr>
          <w:p w14:paraId="65939C17" w14:textId="77777777" w:rsidR="00191457" w:rsidRPr="00191457" w:rsidRDefault="00191457" w:rsidP="00191457">
            <w:pPr>
              <w:suppressAutoHyphens/>
              <w:jc w:val="center"/>
              <w:rPr>
                <w:sz w:val="24"/>
                <w:szCs w:val="24"/>
                <w:lang w:eastAsia="ar-SA"/>
              </w:rPr>
            </w:pPr>
            <w:r w:rsidRPr="00191457">
              <w:rPr>
                <w:sz w:val="24"/>
                <w:szCs w:val="24"/>
                <w:lang w:eastAsia="ar-SA"/>
              </w:rPr>
              <w:t>Karitász (Ferencesek)</w:t>
            </w:r>
          </w:p>
        </w:tc>
        <w:tc>
          <w:tcPr>
            <w:tcW w:w="2333" w:type="dxa"/>
            <w:tcBorders>
              <w:top w:val="single" w:sz="4" w:space="0" w:color="auto"/>
              <w:left w:val="single" w:sz="4" w:space="0" w:color="auto"/>
              <w:bottom w:val="single" w:sz="4" w:space="0" w:color="auto"/>
              <w:right w:val="single" w:sz="4" w:space="0" w:color="auto"/>
            </w:tcBorders>
            <w:hideMark/>
          </w:tcPr>
          <w:p w14:paraId="6AD7FBB7" w14:textId="77777777" w:rsidR="00191457" w:rsidRPr="00191457" w:rsidRDefault="00191457" w:rsidP="00191457">
            <w:pPr>
              <w:suppressAutoHyphens/>
              <w:jc w:val="center"/>
              <w:rPr>
                <w:sz w:val="24"/>
                <w:szCs w:val="24"/>
                <w:lang w:eastAsia="ar-SA"/>
              </w:rPr>
            </w:pPr>
            <w:r w:rsidRPr="00191457">
              <w:rPr>
                <w:sz w:val="24"/>
                <w:szCs w:val="24"/>
                <w:lang w:eastAsia="ar-SA"/>
              </w:rPr>
              <w:t>2</w:t>
            </w:r>
          </w:p>
        </w:tc>
        <w:tc>
          <w:tcPr>
            <w:tcW w:w="3709" w:type="dxa"/>
            <w:tcBorders>
              <w:top w:val="single" w:sz="4" w:space="0" w:color="auto"/>
              <w:left w:val="single" w:sz="4" w:space="0" w:color="auto"/>
              <w:bottom w:val="single" w:sz="4" w:space="0" w:color="auto"/>
              <w:right w:val="single" w:sz="4" w:space="0" w:color="auto"/>
            </w:tcBorders>
            <w:hideMark/>
          </w:tcPr>
          <w:p w14:paraId="7AE081C1" w14:textId="77777777" w:rsidR="00191457" w:rsidRPr="00191457" w:rsidRDefault="00191457" w:rsidP="00191457">
            <w:pPr>
              <w:suppressAutoHyphens/>
              <w:jc w:val="center"/>
              <w:rPr>
                <w:sz w:val="24"/>
                <w:szCs w:val="24"/>
                <w:lang w:eastAsia="ar-SA"/>
              </w:rPr>
            </w:pPr>
            <w:r w:rsidRPr="00191457">
              <w:rPr>
                <w:sz w:val="24"/>
                <w:szCs w:val="24"/>
                <w:lang w:eastAsia="ar-SA"/>
              </w:rPr>
              <w:t xml:space="preserve">  41 család</w:t>
            </w:r>
          </w:p>
        </w:tc>
      </w:tr>
      <w:tr w:rsidR="00191457" w:rsidRPr="00191457" w14:paraId="014953F7" w14:textId="77777777" w:rsidTr="005004C1">
        <w:tc>
          <w:tcPr>
            <w:tcW w:w="3020" w:type="dxa"/>
            <w:tcBorders>
              <w:top w:val="single" w:sz="4" w:space="0" w:color="auto"/>
              <w:left w:val="single" w:sz="4" w:space="0" w:color="auto"/>
              <w:bottom w:val="single" w:sz="4" w:space="0" w:color="auto"/>
              <w:right w:val="single" w:sz="4" w:space="0" w:color="auto"/>
            </w:tcBorders>
            <w:hideMark/>
          </w:tcPr>
          <w:p w14:paraId="2A87BE0E" w14:textId="77777777" w:rsidR="00191457" w:rsidRPr="00191457" w:rsidRDefault="00191457" w:rsidP="00191457">
            <w:pPr>
              <w:suppressAutoHyphens/>
              <w:jc w:val="center"/>
              <w:rPr>
                <w:sz w:val="24"/>
                <w:szCs w:val="24"/>
                <w:lang w:eastAsia="ar-SA"/>
              </w:rPr>
            </w:pPr>
            <w:r w:rsidRPr="00191457">
              <w:rPr>
                <w:sz w:val="24"/>
                <w:szCs w:val="24"/>
                <w:lang w:eastAsia="ar-SA"/>
              </w:rPr>
              <w:t>Vöröskereszt</w:t>
            </w:r>
          </w:p>
        </w:tc>
        <w:tc>
          <w:tcPr>
            <w:tcW w:w="2333" w:type="dxa"/>
            <w:tcBorders>
              <w:top w:val="single" w:sz="4" w:space="0" w:color="auto"/>
              <w:left w:val="single" w:sz="4" w:space="0" w:color="auto"/>
              <w:bottom w:val="single" w:sz="4" w:space="0" w:color="auto"/>
              <w:right w:val="single" w:sz="4" w:space="0" w:color="auto"/>
            </w:tcBorders>
            <w:hideMark/>
          </w:tcPr>
          <w:p w14:paraId="3492E1A0" w14:textId="77777777" w:rsidR="00191457" w:rsidRPr="00191457" w:rsidRDefault="00191457" w:rsidP="00191457">
            <w:pPr>
              <w:suppressAutoHyphens/>
              <w:jc w:val="center"/>
              <w:rPr>
                <w:sz w:val="24"/>
                <w:szCs w:val="24"/>
                <w:lang w:eastAsia="ar-SA"/>
              </w:rPr>
            </w:pPr>
            <w:r w:rsidRPr="00191457">
              <w:rPr>
                <w:sz w:val="24"/>
                <w:szCs w:val="24"/>
                <w:lang w:eastAsia="ar-SA"/>
              </w:rPr>
              <w:t>11</w:t>
            </w:r>
          </w:p>
        </w:tc>
        <w:tc>
          <w:tcPr>
            <w:tcW w:w="3709" w:type="dxa"/>
            <w:tcBorders>
              <w:top w:val="single" w:sz="4" w:space="0" w:color="auto"/>
              <w:left w:val="single" w:sz="4" w:space="0" w:color="auto"/>
              <w:bottom w:val="single" w:sz="4" w:space="0" w:color="auto"/>
              <w:right w:val="single" w:sz="4" w:space="0" w:color="auto"/>
            </w:tcBorders>
            <w:hideMark/>
          </w:tcPr>
          <w:p w14:paraId="01E675FE" w14:textId="77777777" w:rsidR="00191457" w:rsidRPr="00191457" w:rsidRDefault="00191457" w:rsidP="00191457">
            <w:pPr>
              <w:suppressAutoHyphens/>
              <w:jc w:val="center"/>
              <w:rPr>
                <w:sz w:val="24"/>
                <w:szCs w:val="24"/>
                <w:lang w:eastAsia="ar-SA"/>
              </w:rPr>
            </w:pPr>
            <w:r w:rsidRPr="00191457">
              <w:rPr>
                <w:sz w:val="24"/>
                <w:szCs w:val="24"/>
                <w:lang w:eastAsia="ar-SA"/>
              </w:rPr>
              <w:t>155 család</w:t>
            </w:r>
          </w:p>
        </w:tc>
      </w:tr>
      <w:tr w:rsidR="00191457" w:rsidRPr="00191457" w14:paraId="172DB70F" w14:textId="77777777" w:rsidTr="005004C1">
        <w:tc>
          <w:tcPr>
            <w:tcW w:w="3020" w:type="dxa"/>
            <w:tcBorders>
              <w:top w:val="single" w:sz="4" w:space="0" w:color="auto"/>
              <w:left w:val="single" w:sz="4" w:space="0" w:color="auto"/>
              <w:bottom w:val="single" w:sz="4" w:space="0" w:color="auto"/>
              <w:right w:val="single" w:sz="4" w:space="0" w:color="auto"/>
            </w:tcBorders>
            <w:hideMark/>
          </w:tcPr>
          <w:p w14:paraId="7526D12B" w14:textId="77777777" w:rsidR="00191457" w:rsidRPr="00191457" w:rsidRDefault="00191457" w:rsidP="00191457">
            <w:pPr>
              <w:suppressAutoHyphens/>
              <w:jc w:val="center"/>
              <w:rPr>
                <w:sz w:val="24"/>
                <w:szCs w:val="24"/>
                <w:lang w:eastAsia="ar-SA"/>
              </w:rPr>
            </w:pPr>
            <w:r w:rsidRPr="00191457">
              <w:rPr>
                <w:sz w:val="24"/>
                <w:szCs w:val="24"/>
                <w:lang w:eastAsia="ar-SA"/>
              </w:rPr>
              <w:t>ALESSIO étterem</w:t>
            </w:r>
          </w:p>
        </w:tc>
        <w:tc>
          <w:tcPr>
            <w:tcW w:w="2333" w:type="dxa"/>
            <w:tcBorders>
              <w:top w:val="single" w:sz="4" w:space="0" w:color="auto"/>
              <w:left w:val="single" w:sz="4" w:space="0" w:color="auto"/>
              <w:bottom w:val="single" w:sz="4" w:space="0" w:color="auto"/>
              <w:right w:val="single" w:sz="4" w:space="0" w:color="auto"/>
            </w:tcBorders>
            <w:hideMark/>
          </w:tcPr>
          <w:p w14:paraId="6D33566C" w14:textId="77777777" w:rsidR="00191457" w:rsidRPr="00191457" w:rsidRDefault="00191457" w:rsidP="00191457">
            <w:pPr>
              <w:suppressAutoHyphens/>
              <w:jc w:val="center"/>
              <w:rPr>
                <w:sz w:val="24"/>
                <w:szCs w:val="24"/>
                <w:lang w:eastAsia="ar-SA"/>
              </w:rPr>
            </w:pPr>
            <w:r w:rsidRPr="00191457">
              <w:rPr>
                <w:sz w:val="24"/>
                <w:szCs w:val="24"/>
                <w:lang w:eastAsia="ar-SA"/>
              </w:rPr>
              <w:t>1</w:t>
            </w:r>
          </w:p>
        </w:tc>
        <w:tc>
          <w:tcPr>
            <w:tcW w:w="3709" w:type="dxa"/>
            <w:tcBorders>
              <w:top w:val="single" w:sz="4" w:space="0" w:color="auto"/>
              <w:left w:val="single" w:sz="4" w:space="0" w:color="auto"/>
              <w:bottom w:val="single" w:sz="4" w:space="0" w:color="auto"/>
              <w:right w:val="single" w:sz="4" w:space="0" w:color="auto"/>
            </w:tcBorders>
            <w:hideMark/>
          </w:tcPr>
          <w:p w14:paraId="65876B56" w14:textId="77777777" w:rsidR="00191457" w:rsidRPr="00191457" w:rsidRDefault="00191457" w:rsidP="00191457">
            <w:pPr>
              <w:suppressAutoHyphens/>
              <w:jc w:val="center"/>
              <w:rPr>
                <w:sz w:val="24"/>
                <w:szCs w:val="24"/>
                <w:lang w:eastAsia="ar-SA"/>
              </w:rPr>
            </w:pPr>
            <w:r w:rsidRPr="00191457">
              <w:rPr>
                <w:sz w:val="24"/>
                <w:szCs w:val="24"/>
                <w:lang w:eastAsia="ar-SA"/>
              </w:rPr>
              <w:t xml:space="preserve">   6 család</w:t>
            </w:r>
          </w:p>
        </w:tc>
      </w:tr>
      <w:tr w:rsidR="00191457" w:rsidRPr="00191457" w14:paraId="3DAC0BAE" w14:textId="77777777" w:rsidTr="005004C1">
        <w:tc>
          <w:tcPr>
            <w:tcW w:w="3020" w:type="dxa"/>
            <w:tcBorders>
              <w:top w:val="single" w:sz="4" w:space="0" w:color="auto"/>
              <w:left w:val="single" w:sz="4" w:space="0" w:color="auto"/>
              <w:bottom w:val="single" w:sz="4" w:space="0" w:color="auto"/>
              <w:right w:val="single" w:sz="4" w:space="0" w:color="auto"/>
            </w:tcBorders>
            <w:hideMark/>
          </w:tcPr>
          <w:p w14:paraId="4FD474BE" w14:textId="77777777" w:rsidR="00191457" w:rsidRPr="00191457" w:rsidRDefault="00191457" w:rsidP="00191457">
            <w:pPr>
              <w:suppressAutoHyphens/>
              <w:jc w:val="center"/>
              <w:rPr>
                <w:sz w:val="24"/>
                <w:szCs w:val="24"/>
                <w:lang w:eastAsia="ar-SA"/>
              </w:rPr>
            </w:pPr>
            <w:r w:rsidRPr="00191457">
              <w:rPr>
                <w:sz w:val="24"/>
                <w:szCs w:val="24"/>
                <w:lang w:eastAsia="ar-SA"/>
              </w:rPr>
              <w:t xml:space="preserve">Magán személyek, akik gyermekek részére karácsonyi ajándékokat vásároltak </w:t>
            </w:r>
          </w:p>
        </w:tc>
        <w:tc>
          <w:tcPr>
            <w:tcW w:w="2333" w:type="dxa"/>
            <w:tcBorders>
              <w:top w:val="single" w:sz="4" w:space="0" w:color="auto"/>
              <w:left w:val="single" w:sz="4" w:space="0" w:color="auto"/>
              <w:bottom w:val="single" w:sz="4" w:space="0" w:color="auto"/>
              <w:right w:val="single" w:sz="4" w:space="0" w:color="auto"/>
            </w:tcBorders>
            <w:hideMark/>
          </w:tcPr>
          <w:p w14:paraId="248F8301" w14:textId="77777777" w:rsidR="00191457" w:rsidRPr="00191457" w:rsidRDefault="00191457" w:rsidP="00191457">
            <w:pPr>
              <w:suppressAutoHyphens/>
              <w:jc w:val="center"/>
              <w:rPr>
                <w:sz w:val="24"/>
                <w:szCs w:val="24"/>
                <w:lang w:eastAsia="ar-SA"/>
              </w:rPr>
            </w:pPr>
            <w:r w:rsidRPr="00191457">
              <w:rPr>
                <w:sz w:val="24"/>
                <w:szCs w:val="24"/>
                <w:lang w:eastAsia="ar-SA"/>
              </w:rPr>
              <w:t>1</w:t>
            </w:r>
          </w:p>
        </w:tc>
        <w:tc>
          <w:tcPr>
            <w:tcW w:w="3709" w:type="dxa"/>
            <w:tcBorders>
              <w:top w:val="single" w:sz="4" w:space="0" w:color="auto"/>
              <w:left w:val="single" w:sz="4" w:space="0" w:color="auto"/>
              <w:bottom w:val="single" w:sz="4" w:space="0" w:color="auto"/>
              <w:right w:val="single" w:sz="4" w:space="0" w:color="auto"/>
            </w:tcBorders>
            <w:hideMark/>
          </w:tcPr>
          <w:p w14:paraId="30A17902" w14:textId="77777777" w:rsidR="00191457" w:rsidRPr="00191457" w:rsidRDefault="00191457" w:rsidP="00191457">
            <w:pPr>
              <w:suppressAutoHyphens/>
              <w:jc w:val="center"/>
              <w:rPr>
                <w:sz w:val="24"/>
                <w:szCs w:val="24"/>
                <w:lang w:eastAsia="ar-SA"/>
              </w:rPr>
            </w:pPr>
            <w:r w:rsidRPr="00191457">
              <w:rPr>
                <w:sz w:val="24"/>
                <w:szCs w:val="24"/>
                <w:lang w:eastAsia="ar-SA"/>
              </w:rPr>
              <w:t xml:space="preserve">     17 gyermek</w:t>
            </w:r>
          </w:p>
        </w:tc>
      </w:tr>
      <w:tr w:rsidR="00191457" w:rsidRPr="00191457" w14:paraId="0E5BCCDA" w14:textId="77777777" w:rsidTr="005004C1">
        <w:tc>
          <w:tcPr>
            <w:tcW w:w="3020" w:type="dxa"/>
            <w:tcBorders>
              <w:top w:val="single" w:sz="4" w:space="0" w:color="auto"/>
              <w:left w:val="single" w:sz="4" w:space="0" w:color="auto"/>
              <w:bottom w:val="single" w:sz="4" w:space="0" w:color="auto"/>
              <w:right w:val="single" w:sz="4" w:space="0" w:color="auto"/>
            </w:tcBorders>
          </w:tcPr>
          <w:p w14:paraId="0C48F6C5" w14:textId="77777777" w:rsidR="00191457" w:rsidRPr="00191457" w:rsidRDefault="00191457" w:rsidP="00191457">
            <w:pPr>
              <w:suppressAutoHyphens/>
              <w:jc w:val="center"/>
              <w:rPr>
                <w:sz w:val="24"/>
                <w:szCs w:val="24"/>
                <w:lang w:eastAsia="ar-SA"/>
              </w:rPr>
            </w:pPr>
            <w:r w:rsidRPr="00191457">
              <w:rPr>
                <w:sz w:val="24"/>
                <w:szCs w:val="24"/>
                <w:lang w:eastAsia="ar-SA"/>
              </w:rPr>
              <w:t>Karácsonyfa adomány</w:t>
            </w:r>
          </w:p>
        </w:tc>
        <w:tc>
          <w:tcPr>
            <w:tcW w:w="2333" w:type="dxa"/>
            <w:tcBorders>
              <w:top w:val="single" w:sz="4" w:space="0" w:color="auto"/>
              <w:left w:val="single" w:sz="4" w:space="0" w:color="auto"/>
              <w:bottom w:val="single" w:sz="4" w:space="0" w:color="auto"/>
              <w:right w:val="single" w:sz="4" w:space="0" w:color="auto"/>
            </w:tcBorders>
          </w:tcPr>
          <w:p w14:paraId="662F8DE6" w14:textId="77777777" w:rsidR="00191457" w:rsidRPr="00191457" w:rsidRDefault="00191457" w:rsidP="00191457">
            <w:pPr>
              <w:suppressAutoHyphens/>
              <w:jc w:val="center"/>
              <w:rPr>
                <w:sz w:val="24"/>
                <w:szCs w:val="24"/>
                <w:lang w:eastAsia="ar-SA"/>
              </w:rPr>
            </w:pPr>
            <w:r w:rsidRPr="00191457">
              <w:rPr>
                <w:sz w:val="24"/>
                <w:szCs w:val="24"/>
                <w:lang w:eastAsia="ar-SA"/>
              </w:rPr>
              <w:t>1</w:t>
            </w:r>
          </w:p>
        </w:tc>
        <w:tc>
          <w:tcPr>
            <w:tcW w:w="3709" w:type="dxa"/>
            <w:tcBorders>
              <w:top w:val="single" w:sz="4" w:space="0" w:color="auto"/>
              <w:left w:val="single" w:sz="4" w:space="0" w:color="auto"/>
              <w:bottom w:val="single" w:sz="4" w:space="0" w:color="auto"/>
              <w:right w:val="single" w:sz="4" w:space="0" w:color="auto"/>
            </w:tcBorders>
          </w:tcPr>
          <w:p w14:paraId="4963A272" w14:textId="77777777" w:rsidR="00191457" w:rsidRPr="00191457" w:rsidRDefault="00191457" w:rsidP="00191457">
            <w:pPr>
              <w:suppressAutoHyphens/>
              <w:jc w:val="center"/>
              <w:rPr>
                <w:sz w:val="24"/>
                <w:szCs w:val="24"/>
                <w:lang w:eastAsia="ar-SA"/>
              </w:rPr>
            </w:pPr>
            <w:r w:rsidRPr="00191457">
              <w:rPr>
                <w:sz w:val="24"/>
                <w:szCs w:val="24"/>
                <w:lang w:eastAsia="ar-SA"/>
              </w:rPr>
              <w:t xml:space="preserve"> 22 család</w:t>
            </w:r>
          </w:p>
        </w:tc>
      </w:tr>
      <w:tr w:rsidR="00191457" w:rsidRPr="00191457" w14:paraId="6608056B" w14:textId="77777777" w:rsidTr="005004C1">
        <w:tc>
          <w:tcPr>
            <w:tcW w:w="3020" w:type="dxa"/>
            <w:tcBorders>
              <w:top w:val="single" w:sz="4" w:space="0" w:color="auto"/>
              <w:left w:val="single" w:sz="4" w:space="0" w:color="auto"/>
              <w:bottom w:val="single" w:sz="4" w:space="0" w:color="auto"/>
              <w:right w:val="single" w:sz="4" w:space="0" w:color="auto"/>
            </w:tcBorders>
          </w:tcPr>
          <w:p w14:paraId="72CE8E13" w14:textId="77777777" w:rsidR="00191457" w:rsidRPr="00191457" w:rsidRDefault="00191457" w:rsidP="00191457">
            <w:pPr>
              <w:suppressAutoHyphens/>
              <w:jc w:val="center"/>
              <w:rPr>
                <w:sz w:val="24"/>
                <w:szCs w:val="24"/>
                <w:lang w:eastAsia="ar-SA"/>
              </w:rPr>
            </w:pPr>
            <w:r w:rsidRPr="00191457">
              <w:rPr>
                <w:sz w:val="24"/>
                <w:szCs w:val="24"/>
                <w:lang w:eastAsia="ar-SA"/>
              </w:rPr>
              <w:t>Tűzifa (Önkormányzat)</w:t>
            </w:r>
          </w:p>
        </w:tc>
        <w:tc>
          <w:tcPr>
            <w:tcW w:w="2333" w:type="dxa"/>
            <w:tcBorders>
              <w:top w:val="single" w:sz="4" w:space="0" w:color="auto"/>
              <w:left w:val="single" w:sz="4" w:space="0" w:color="auto"/>
              <w:bottom w:val="single" w:sz="4" w:space="0" w:color="auto"/>
              <w:right w:val="single" w:sz="4" w:space="0" w:color="auto"/>
            </w:tcBorders>
          </w:tcPr>
          <w:p w14:paraId="792D68A8" w14:textId="77777777" w:rsidR="00191457" w:rsidRPr="00191457" w:rsidRDefault="00191457" w:rsidP="00191457">
            <w:pPr>
              <w:suppressAutoHyphens/>
              <w:jc w:val="center"/>
              <w:rPr>
                <w:sz w:val="24"/>
                <w:szCs w:val="24"/>
                <w:lang w:eastAsia="ar-SA"/>
              </w:rPr>
            </w:pPr>
            <w:r w:rsidRPr="00191457">
              <w:rPr>
                <w:sz w:val="24"/>
                <w:szCs w:val="24"/>
                <w:lang w:eastAsia="ar-SA"/>
              </w:rPr>
              <w:t>3</w:t>
            </w:r>
          </w:p>
        </w:tc>
        <w:tc>
          <w:tcPr>
            <w:tcW w:w="3709" w:type="dxa"/>
            <w:tcBorders>
              <w:top w:val="single" w:sz="4" w:space="0" w:color="auto"/>
              <w:left w:val="single" w:sz="4" w:space="0" w:color="auto"/>
              <w:bottom w:val="single" w:sz="4" w:space="0" w:color="auto"/>
              <w:right w:val="single" w:sz="4" w:space="0" w:color="auto"/>
            </w:tcBorders>
          </w:tcPr>
          <w:p w14:paraId="5E14FBAD" w14:textId="77777777" w:rsidR="00191457" w:rsidRPr="00191457" w:rsidRDefault="00191457" w:rsidP="00191457">
            <w:pPr>
              <w:suppressAutoHyphens/>
              <w:jc w:val="center"/>
              <w:rPr>
                <w:sz w:val="24"/>
                <w:szCs w:val="24"/>
                <w:lang w:eastAsia="ar-SA"/>
              </w:rPr>
            </w:pPr>
            <w:r w:rsidRPr="00191457">
              <w:rPr>
                <w:sz w:val="24"/>
                <w:szCs w:val="24"/>
                <w:lang w:eastAsia="ar-SA"/>
              </w:rPr>
              <w:t>3 család/személy</w:t>
            </w:r>
          </w:p>
        </w:tc>
      </w:tr>
      <w:tr w:rsidR="00191457" w:rsidRPr="00191457" w14:paraId="1E9E5EE0" w14:textId="77777777" w:rsidTr="005004C1">
        <w:tc>
          <w:tcPr>
            <w:tcW w:w="3020" w:type="dxa"/>
            <w:hideMark/>
          </w:tcPr>
          <w:p w14:paraId="5CC4D773" w14:textId="77777777" w:rsidR="00191457" w:rsidRPr="00191457" w:rsidRDefault="00191457" w:rsidP="00191457">
            <w:pPr>
              <w:suppressAutoHyphens/>
              <w:jc w:val="center"/>
              <w:rPr>
                <w:b/>
                <w:bCs/>
                <w:sz w:val="24"/>
                <w:szCs w:val="24"/>
                <w:lang w:eastAsia="ar-SA"/>
              </w:rPr>
            </w:pPr>
            <w:r w:rsidRPr="00191457">
              <w:rPr>
                <w:b/>
                <w:bCs/>
                <w:sz w:val="24"/>
                <w:szCs w:val="24"/>
                <w:lang w:eastAsia="ar-SA"/>
              </w:rPr>
              <w:t>ÖSSZESEN</w:t>
            </w:r>
          </w:p>
        </w:tc>
        <w:tc>
          <w:tcPr>
            <w:tcW w:w="2333" w:type="dxa"/>
            <w:hideMark/>
          </w:tcPr>
          <w:p w14:paraId="068A411B" w14:textId="77777777" w:rsidR="00191457" w:rsidRPr="00191457" w:rsidRDefault="00191457" w:rsidP="00191457">
            <w:pPr>
              <w:suppressAutoHyphens/>
              <w:jc w:val="center"/>
              <w:rPr>
                <w:b/>
                <w:bCs/>
                <w:sz w:val="24"/>
                <w:szCs w:val="24"/>
                <w:lang w:eastAsia="ar-SA"/>
              </w:rPr>
            </w:pPr>
            <w:r w:rsidRPr="00191457">
              <w:rPr>
                <w:b/>
                <w:bCs/>
                <w:sz w:val="24"/>
                <w:szCs w:val="24"/>
                <w:lang w:eastAsia="ar-SA"/>
              </w:rPr>
              <w:t>29</w:t>
            </w:r>
          </w:p>
        </w:tc>
        <w:tc>
          <w:tcPr>
            <w:tcW w:w="3709" w:type="dxa"/>
            <w:hideMark/>
          </w:tcPr>
          <w:p w14:paraId="00F0529F" w14:textId="77777777" w:rsidR="00191457" w:rsidRPr="00191457" w:rsidRDefault="00191457" w:rsidP="00191457">
            <w:pPr>
              <w:suppressAutoHyphens/>
              <w:jc w:val="center"/>
              <w:rPr>
                <w:b/>
                <w:bCs/>
                <w:sz w:val="24"/>
                <w:szCs w:val="24"/>
                <w:lang w:eastAsia="ar-SA"/>
              </w:rPr>
            </w:pPr>
            <w:r w:rsidRPr="00191457">
              <w:rPr>
                <w:b/>
                <w:bCs/>
                <w:sz w:val="24"/>
                <w:szCs w:val="24"/>
                <w:lang w:eastAsia="ar-SA"/>
              </w:rPr>
              <w:t>241 család</w:t>
            </w:r>
          </w:p>
        </w:tc>
      </w:tr>
    </w:tbl>
    <w:p w14:paraId="3CAA8B4C" w14:textId="77777777" w:rsidR="00191457" w:rsidRPr="00191457" w:rsidRDefault="00191457" w:rsidP="00191457">
      <w:pPr>
        <w:suppressAutoHyphens/>
        <w:jc w:val="both"/>
        <w:rPr>
          <w:b/>
          <w:bCs/>
          <w:sz w:val="24"/>
          <w:szCs w:val="24"/>
          <w:highlight w:val="yellow"/>
          <w:lang w:eastAsia="ar-SA"/>
        </w:rPr>
      </w:pPr>
    </w:p>
    <w:p w14:paraId="75AEB25E" w14:textId="7556F35B" w:rsidR="00191457" w:rsidRPr="00191457" w:rsidRDefault="00F32DB2" w:rsidP="00191457">
      <w:pPr>
        <w:suppressAutoHyphens/>
        <w:jc w:val="both"/>
        <w:rPr>
          <w:b/>
          <w:color w:val="C00000"/>
          <w:sz w:val="24"/>
          <w:szCs w:val="24"/>
          <w:lang w:eastAsia="ar-SA"/>
        </w:rPr>
      </w:pPr>
      <w:r>
        <w:rPr>
          <w:b/>
          <w:color w:val="C00000"/>
          <w:sz w:val="24"/>
          <w:szCs w:val="24"/>
          <w:lang w:eastAsia="ar-SA"/>
        </w:rPr>
        <w:t>Az ukrán-o</w:t>
      </w:r>
      <w:r w:rsidR="00191457" w:rsidRPr="00191457">
        <w:rPr>
          <w:b/>
          <w:color w:val="C00000"/>
          <w:sz w:val="24"/>
          <w:szCs w:val="24"/>
          <w:lang w:eastAsia="ar-SA"/>
        </w:rPr>
        <w:t>rosz háború elől menekült ukrán családok segítése</w:t>
      </w:r>
    </w:p>
    <w:p w14:paraId="49FDBAE1" w14:textId="77777777" w:rsidR="00191457" w:rsidRPr="00191457" w:rsidRDefault="00191457" w:rsidP="00191457">
      <w:pPr>
        <w:suppressAutoHyphens/>
        <w:jc w:val="both"/>
        <w:rPr>
          <w:sz w:val="24"/>
          <w:szCs w:val="24"/>
          <w:lang w:eastAsia="ar-SA"/>
        </w:rPr>
      </w:pPr>
      <w:r w:rsidRPr="00191457">
        <w:rPr>
          <w:sz w:val="24"/>
          <w:szCs w:val="24"/>
          <w:lang w:eastAsia="ar-SA"/>
        </w:rPr>
        <w:t>Budapest Főváros II. Kerület Önkormányzata hét családot (15 felnőtt és 12 gyermek) fogadott be a Bécsi úti önkormányzati lakásokban, ezzel biztosítva ingyenesen lakhatásukat és napi háromszori étkezésüket.</w:t>
      </w:r>
    </w:p>
    <w:p w14:paraId="25F737F6" w14:textId="77777777" w:rsidR="00191457" w:rsidRPr="00191457" w:rsidRDefault="00191457" w:rsidP="00191457">
      <w:pPr>
        <w:suppressAutoHyphens/>
        <w:jc w:val="both"/>
        <w:rPr>
          <w:sz w:val="24"/>
          <w:szCs w:val="24"/>
          <w:lang w:eastAsia="ar-SA"/>
        </w:rPr>
      </w:pPr>
      <w:r w:rsidRPr="00191457">
        <w:rPr>
          <w:sz w:val="24"/>
          <w:szCs w:val="24"/>
          <w:lang w:eastAsia="ar-SA"/>
        </w:rPr>
        <w:lastRenderedPageBreak/>
        <w:t>Intézményünk két dolgozója az első naptól jelen volt a családok életében, hogy segíteni tudjanak a felmerülő problémák megoldásában, az életviteli problémákon át a hivatalos ügyintézésig, ami az első két hónapban napi szintű tevékenységnek bizonyult.</w:t>
      </w:r>
    </w:p>
    <w:p w14:paraId="182A9343" w14:textId="77777777" w:rsidR="00191457" w:rsidRPr="00191457" w:rsidRDefault="00191457" w:rsidP="00191457">
      <w:pPr>
        <w:suppressAutoHyphens/>
        <w:jc w:val="both"/>
        <w:rPr>
          <w:sz w:val="24"/>
          <w:szCs w:val="24"/>
          <w:lang w:eastAsia="ar-SA"/>
        </w:rPr>
      </w:pPr>
      <w:r w:rsidRPr="00191457">
        <w:rPr>
          <w:sz w:val="24"/>
          <w:szCs w:val="24"/>
          <w:lang w:eastAsia="ar-SA"/>
        </w:rPr>
        <w:t>A gyermekekhez rendszeresen kijárt a körzeti védőnő, egészségügyi probléma esetén pedig fogadta őket a körzeti házi illetve gyermekorvos. Segítettünk az óvodai és iskolai beiratkozásban.</w:t>
      </w:r>
    </w:p>
    <w:p w14:paraId="34604257" w14:textId="77777777" w:rsidR="00191457" w:rsidRPr="00191457" w:rsidRDefault="00191457" w:rsidP="00191457">
      <w:pPr>
        <w:suppressAutoHyphens/>
        <w:jc w:val="both"/>
        <w:rPr>
          <w:sz w:val="24"/>
          <w:szCs w:val="24"/>
          <w:lang w:eastAsia="ar-SA"/>
        </w:rPr>
      </w:pPr>
      <w:r w:rsidRPr="00191457">
        <w:rPr>
          <w:sz w:val="24"/>
          <w:szCs w:val="24"/>
          <w:lang w:eastAsia="ar-SA"/>
        </w:rPr>
        <w:t>Gyakran kaptunk adomány felajánlásokat, amiket eljuttatunk a menekült családoknak vagy akár kérhettünk is, ha valamiben hiány keletkezett. (pelenka, tápszer stb.)</w:t>
      </w:r>
    </w:p>
    <w:p w14:paraId="6BDDC4A4" w14:textId="77777777" w:rsidR="00191457" w:rsidRPr="00191457" w:rsidRDefault="00191457" w:rsidP="00191457">
      <w:pPr>
        <w:suppressAutoHyphens/>
        <w:jc w:val="both"/>
        <w:rPr>
          <w:sz w:val="24"/>
          <w:szCs w:val="24"/>
          <w:lang w:eastAsia="ar-SA"/>
        </w:rPr>
      </w:pPr>
      <w:r w:rsidRPr="00191457">
        <w:rPr>
          <w:sz w:val="24"/>
          <w:szCs w:val="24"/>
          <w:lang w:eastAsia="ar-SA"/>
        </w:rPr>
        <w:t>Májusban hat család átköltözött a Hidegkúti úti bezárt óvoda épületébe, addigra már nagyjából értették és megszokták azokat a szabályokat, amik szerint mi magyarok élünk. Egyre jobban önállósodtak, dolgoztak, kevesebb segítségre volt szükségük ezért heti egyszer látogattuk őket szeptemberig, amíg el nem költöztek.</w:t>
      </w:r>
    </w:p>
    <w:p w14:paraId="35CDBAE5" w14:textId="77777777" w:rsidR="00191457" w:rsidRDefault="00191457" w:rsidP="00191457">
      <w:pPr>
        <w:suppressAutoHyphens/>
        <w:jc w:val="both"/>
        <w:rPr>
          <w:sz w:val="24"/>
          <w:szCs w:val="24"/>
          <w:lang w:eastAsia="ar-SA"/>
        </w:rPr>
      </w:pPr>
      <w:r w:rsidRPr="00191457">
        <w:rPr>
          <w:sz w:val="24"/>
          <w:szCs w:val="24"/>
          <w:lang w:eastAsia="ar-SA"/>
        </w:rPr>
        <w:t>Egy család kivételével, akiknek segíteni kellett a lakhatásuk megoldásában, mindenkinek sikerült önállóan munkát és lakást találnia.</w:t>
      </w:r>
    </w:p>
    <w:p w14:paraId="23C2DCB3" w14:textId="77777777" w:rsidR="00F32DB2" w:rsidRPr="00191457" w:rsidRDefault="00F32DB2" w:rsidP="00191457">
      <w:pPr>
        <w:suppressAutoHyphens/>
        <w:jc w:val="both"/>
        <w:rPr>
          <w:sz w:val="24"/>
          <w:szCs w:val="24"/>
          <w:lang w:eastAsia="ar-SA"/>
        </w:rPr>
      </w:pPr>
    </w:p>
    <w:p w14:paraId="3087ABA6" w14:textId="77777777" w:rsidR="00191457" w:rsidRPr="00191457" w:rsidRDefault="00191457" w:rsidP="00191457">
      <w:pPr>
        <w:suppressAutoHyphens/>
        <w:jc w:val="both"/>
        <w:rPr>
          <w:b/>
          <w:color w:val="C00000"/>
          <w:sz w:val="24"/>
          <w:szCs w:val="24"/>
          <w:lang w:eastAsia="ar-SA"/>
        </w:rPr>
      </w:pPr>
      <w:r w:rsidRPr="00191457">
        <w:rPr>
          <w:b/>
          <w:color w:val="C00000"/>
          <w:sz w:val="24"/>
          <w:szCs w:val="24"/>
          <w:lang w:eastAsia="ar-SA"/>
        </w:rPr>
        <w:t>Terephely biztosítása</w:t>
      </w:r>
    </w:p>
    <w:p w14:paraId="5FD0CB94" w14:textId="77777777" w:rsidR="00191457" w:rsidRPr="00191457" w:rsidRDefault="00191457" w:rsidP="00191457">
      <w:pPr>
        <w:suppressAutoHyphens/>
        <w:rPr>
          <w:sz w:val="24"/>
          <w:szCs w:val="24"/>
          <w:lang w:eastAsia="ar-SA"/>
        </w:rPr>
      </w:pPr>
      <w:r w:rsidRPr="00191457">
        <w:rPr>
          <w:sz w:val="24"/>
          <w:szCs w:val="24"/>
          <w:lang w:eastAsia="ar-SA"/>
        </w:rPr>
        <w:t xml:space="preserve">Középiskolás diákok számára lehetőséget biztosítunk az önkéntes </w:t>
      </w:r>
      <w:r w:rsidRPr="00191457">
        <w:rPr>
          <w:b/>
          <w:sz w:val="24"/>
          <w:szCs w:val="24"/>
          <w:lang w:eastAsia="ar-SA"/>
        </w:rPr>
        <w:t>közösségi szolgálat</w:t>
      </w:r>
      <w:r w:rsidRPr="00191457">
        <w:rPr>
          <w:sz w:val="24"/>
          <w:szCs w:val="24"/>
          <w:lang w:eastAsia="ar-SA"/>
        </w:rPr>
        <w:t xml:space="preserve"> teljesítéséhez. 2021-ben 7 fő, 2022-ben már 19 diák vett részt, akik az alábbi feladatokat végezték:</w:t>
      </w:r>
      <w:r w:rsidRPr="00191457">
        <w:rPr>
          <w:sz w:val="24"/>
          <w:szCs w:val="24"/>
          <w:lang w:eastAsia="ar-SA"/>
        </w:rPr>
        <w:br/>
        <w:t>- kortárs segítő képzésben való részvétel,</w:t>
      </w:r>
      <w:r w:rsidRPr="00191457">
        <w:rPr>
          <w:sz w:val="24"/>
          <w:szCs w:val="24"/>
          <w:lang w:eastAsia="ar-SA"/>
        </w:rPr>
        <w:br/>
        <w:t>- helyszíni program előkészítése és lebonyolítása,</w:t>
      </w:r>
      <w:r w:rsidRPr="00191457">
        <w:rPr>
          <w:sz w:val="24"/>
          <w:szCs w:val="24"/>
          <w:lang w:eastAsia="ar-SA"/>
        </w:rPr>
        <w:br/>
        <w:t>- külsős programok megvalósítása, kísérés.</w:t>
      </w:r>
    </w:p>
    <w:p w14:paraId="681EE985" w14:textId="77777777" w:rsidR="00191457" w:rsidRPr="00191457" w:rsidRDefault="00191457" w:rsidP="00191457">
      <w:pPr>
        <w:suppressAutoHyphens/>
        <w:jc w:val="both"/>
        <w:rPr>
          <w:bCs/>
          <w:sz w:val="24"/>
          <w:szCs w:val="24"/>
          <w:lang w:eastAsia="ar-SA"/>
        </w:rPr>
      </w:pPr>
      <w:r w:rsidRPr="00191457">
        <w:rPr>
          <w:sz w:val="24"/>
          <w:szCs w:val="24"/>
          <w:lang w:eastAsia="ar-SA"/>
        </w:rPr>
        <w:t xml:space="preserve">A felsőoktatásban résztvevő szociális munka szakos hallgatók közül 3 fő intézményünkben teljesítette 60, vagy 30 órás </w:t>
      </w:r>
      <w:r w:rsidRPr="00191457">
        <w:rPr>
          <w:b/>
          <w:sz w:val="24"/>
          <w:szCs w:val="24"/>
          <w:lang w:eastAsia="ar-SA"/>
        </w:rPr>
        <w:t>gyakorlatát</w:t>
      </w:r>
      <w:r w:rsidRPr="00191457">
        <w:rPr>
          <w:bCs/>
          <w:sz w:val="24"/>
          <w:szCs w:val="24"/>
          <w:lang w:eastAsia="ar-SA"/>
        </w:rPr>
        <w:t>.</w:t>
      </w:r>
    </w:p>
    <w:p w14:paraId="04F17DB8" w14:textId="77777777" w:rsidR="00191457" w:rsidRDefault="00191457" w:rsidP="00191457">
      <w:pPr>
        <w:suppressAutoHyphens/>
        <w:jc w:val="both"/>
        <w:rPr>
          <w:bCs/>
          <w:sz w:val="24"/>
          <w:szCs w:val="24"/>
          <w:lang w:eastAsia="ar-SA"/>
        </w:rPr>
      </w:pPr>
      <w:r w:rsidRPr="00191457">
        <w:rPr>
          <w:b/>
          <w:bCs/>
          <w:sz w:val="24"/>
          <w:szCs w:val="24"/>
          <w:lang w:eastAsia="ar-SA"/>
        </w:rPr>
        <w:t>Egy napos intézményi terepgyakorlaton</w:t>
      </w:r>
      <w:r w:rsidRPr="00191457">
        <w:rPr>
          <w:bCs/>
          <w:sz w:val="24"/>
          <w:szCs w:val="24"/>
          <w:lang w:eastAsia="ar-SA"/>
        </w:rPr>
        <w:t xml:space="preserve"> a Spientia Szerzetesi Hittudományi Főiskola Gyermek-és ifjúságvédelmi tanácsadó szakirányú továbbképzésen résztvevő és az ELTE PPK Tanácsadás-és Iskolapszichológia Tanszék hallgatói vettek részt nálunk.</w:t>
      </w:r>
    </w:p>
    <w:p w14:paraId="05999593" w14:textId="77777777" w:rsidR="00F32DB2" w:rsidRPr="00191457" w:rsidRDefault="00F32DB2" w:rsidP="00191457">
      <w:pPr>
        <w:suppressAutoHyphens/>
        <w:jc w:val="both"/>
        <w:rPr>
          <w:bCs/>
          <w:sz w:val="24"/>
          <w:szCs w:val="24"/>
          <w:lang w:eastAsia="ar-SA"/>
        </w:rPr>
      </w:pPr>
    </w:p>
    <w:p w14:paraId="3F70AC9F" w14:textId="77777777" w:rsidR="00191457" w:rsidRPr="00191457" w:rsidRDefault="00191457" w:rsidP="00191457">
      <w:pPr>
        <w:suppressAutoHyphens/>
        <w:jc w:val="both"/>
        <w:rPr>
          <w:b/>
          <w:color w:val="C00000"/>
          <w:sz w:val="24"/>
          <w:szCs w:val="24"/>
          <w:lang w:eastAsia="ar-SA"/>
        </w:rPr>
      </w:pPr>
      <w:r w:rsidRPr="00191457">
        <w:rPr>
          <w:b/>
          <w:color w:val="C00000"/>
          <w:sz w:val="24"/>
          <w:szCs w:val="24"/>
          <w:lang w:eastAsia="ar-SA"/>
        </w:rPr>
        <w:t>Intézményen belül folyó szakmai együttműködés</w:t>
      </w:r>
    </w:p>
    <w:p w14:paraId="609B331D" w14:textId="77777777" w:rsidR="00191457" w:rsidRPr="00191457" w:rsidRDefault="00191457" w:rsidP="00191457">
      <w:pPr>
        <w:suppressAutoHyphens/>
        <w:contextualSpacing/>
        <w:jc w:val="both"/>
        <w:rPr>
          <w:sz w:val="24"/>
          <w:szCs w:val="24"/>
          <w:lang w:eastAsia="ar-SA"/>
        </w:rPr>
      </w:pPr>
      <w:r w:rsidRPr="00191457">
        <w:rPr>
          <w:sz w:val="24"/>
          <w:szCs w:val="24"/>
          <w:lang w:eastAsia="ar-SA"/>
        </w:rPr>
        <w:t xml:space="preserve">Az intézmény szakmai egységei között hatékony, egymás munkáját erősítő szakmai együttműködés még a tavaszi időszakra is elhúzódó járványhelyzet miatt továbbra is nehezített volt, melynek enyhítése a szakmai vezetők folyamatos odafigyelését kívánta meg. </w:t>
      </w:r>
    </w:p>
    <w:p w14:paraId="3D04DA31" w14:textId="77777777" w:rsidR="00191457" w:rsidRPr="00191457" w:rsidRDefault="00191457" w:rsidP="00191457">
      <w:pPr>
        <w:suppressAutoHyphens/>
        <w:contextualSpacing/>
        <w:jc w:val="both"/>
        <w:rPr>
          <w:sz w:val="24"/>
          <w:szCs w:val="24"/>
          <w:lang w:eastAsia="ar-SA"/>
        </w:rPr>
      </w:pPr>
      <w:r w:rsidRPr="00191457">
        <w:rPr>
          <w:sz w:val="24"/>
          <w:szCs w:val="24"/>
          <w:lang w:eastAsia="ar-SA"/>
        </w:rPr>
        <w:t xml:space="preserve">A járványhelyzet kialakulását követően, online formában, majd nyártól személyes megbeszélések formájában tartottuk a közös team megbeszéléseket, ahol lehetőség adódik az együttes problémafeltárásra. Az estekonferenciák többségében online </w:t>
      </w:r>
      <w:r w:rsidRPr="00191457">
        <w:rPr>
          <w:sz w:val="24"/>
          <w:szCs w:val="24"/>
          <w:lang w:eastAsia="ar-SA"/>
        </w:rPr>
        <w:lastRenderedPageBreak/>
        <w:t>felületen kerültek megrendezésre, melyen mind a családsegítő, mind a központ esetmenedzsere együtt vett részt.</w:t>
      </w:r>
    </w:p>
    <w:p w14:paraId="7E3370E6" w14:textId="77777777" w:rsidR="00191457" w:rsidRPr="00191457" w:rsidRDefault="00191457" w:rsidP="00191457">
      <w:pPr>
        <w:suppressAutoHyphens/>
        <w:contextualSpacing/>
        <w:jc w:val="both"/>
        <w:rPr>
          <w:b/>
          <w:sz w:val="24"/>
          <w:szCs w:val="24"/>
          <w:lang w:eastAsia="ar-SA"/>
        </w:rPr>
      </w:pPr>
      <w:r w:rsidRPr="00191457">
        <w:rPr>
          <w:sz w:val="24"/>
          <w:szCs w:val="24"/>
          <w:lang w:eastAsia="ar-SA"/>
        </w:rPr>
        <w:t xml:space="preserve">Az esetmenedzserek, az óvodai és iskolai szociális segítők, a mentálhigiénés csoport, az utcai szociális munkások szoros együttműködésben dolgoznak a szolgálat szakmai egységének kollégáival.  </w:t>
      </w:r>
    </w:p>
    <w:p w14:paraId="167F255D" w14:textId="77777777" w:rsidR="00191457" w:rsidRDefault="00191457" w:rsidP="00191457">
      <w:pPr>
        <w:suppressAutoHyphens/>
        <w:jc w:val="both"/>
        <w:rPr>
          <w:sz w:val="24"/>
          <w:szCs w:val="24"/>
          <w:lang w:eastAsia="ar-SA"/>
        </w:rPr>
      </w:pPr>
      <w:r w:rsidRPr="00191457">
        <w:rPr>
          <w:sz w:val="24"/>
          <w:szCs w:val="24"/>
          <w:lang w:eastAsia="ar-SA"/>
        </w:rPr>
        <w:t>Segítő tevékenységünket nagyban segíti a napközbeni gyermekfelügyelet igénybevételének lehetősége. Ezt a szolgáltatást több esetben is ajánlottuk ügyfeleinknek, akik igénybe is vették. A napközbeni gyermekfelügyelet koordinátorával jó és hatékony a munkakapcsolata a szolgálat és a központ munkatársainak. A segített családok esetében rendszeres egyeztetés történik.</w:t>
      </w:r>
    </w:p>
    <w:p w14:paraId="700BD402" w14:textId="77777777" w:rsidR="00F32DB2" w:rsidRPr="00191457" w:rsidRDefault="00F32DB2" w:rsidP="00191457">
      <w:pPr>
        <w:suppressAutoHyphens/>
        <w:jc w:val="both"/>
        <w:rPr>
          <w:sz w:val="24"/>
          <w:szCs w:val="24"/>
          <w:lang w:eastAsia="ar-SA"/>
        </w:rPr>
      </w:pPr>
    </w:p>
    <w:p w14:paraId="26C9135D" w14:textId="77777777" w:rsidR="00191457" w:rsidRPr="00191457" w:rsidRDefault="00191457" w:rsidP="00191457">
      <w:pPr>
        <w:suppressAutoHyphens/>
        <w:jc w:val="both"/>
        <w:rPr>
          <w:b/>
          <w:color w:val="C00000"/>
          <w:sz w:val="24"/>
          <w:szCs w:val="24"/>
          <w:lang w:eastAsia="ar-SA"/>
        </w:rPr>
      </w:pPr>
      <w:r w:rsidRPr="00191457">
        <w:rPr>
          <w:b/>
          <w:color w:val="C00000"/>
          <w:sz w:val="24"/>
          <w:szCs w:val="24"/>
          <w:lang w:eastAsia="ar-SA"/>
        </w:rPr>
        <w:t>Gyermekeink védelmében elnevezésű informatikai rendszer (GYVR) bevezetése, alkalmazása</w:t>
      </w:r>
    </w:p>
    <w:p w14:paraId="0AF8A191" w14:textId="77777777" w:rsidR="00191457" w:rsidRPr="00191457" w:rsidRDefault="00191457" w:rsidP="00191457">
      <w:pPr>
        <w:suppressAutoHyphens/>
        <w:jc w:val="both"/>
        <w:rPr>
          <w:b/>
          <w:color w:val="C00000"/>
          <w:sz w:val="24"/>
          <w:szCs w:val="24"/>
          <w:lang w:eastAsia="ar-SA"/>
        </w:rPr>
      </w:pPr>
      <w:r w:rsidRPr="00191457">
        <w:rPr>
          <w:sz w:val="24"/>
          <w:szCs w:val="24"/>
          <w:lang w:eastAsia="ar-SA"/>
        </w:rPr>
        <w:t>A Kormány a gyermekek védelméről és a gyámügyi igazgatásról szóló 1997. évi XXXI. törvény (a továbbiakban: Gyvt.) 162. §-a (1) bekezdésének </w:t>
      </w:r>
      <w:r w:rsidRPr="00191457">
        <w:rPr>
          <w:iCs/>
          <w:sz w:val="24"/>
          <w:szCs w:val="24"/>
          <w:lang w:eastAsia="ar-SA"/>
        </w:rPr>
        <w:t>g) </w:t>
      </w:r>
      <w:r w:rsidRPr="00191457">
        <w:rPr>
          <w:sz w:val="24"/>
          <w:szCs w:val="24"/>
          <w:lang w:eastAsia="ar-SA"/>
        </w:rPr>
        <w:t xml:space="preserve">pontjában kapott felhatalmazás alapján, a </w:t>
      </w:r>
      <w:r w:rsidRPr="00191457">
        <w:rPr>
          <w:iCs/>
          <w:spacing w:val="-5"/>
          <w:sz w:val="24"/>
          <w:szCs w:val="24"/>
          <w:lang w:eastAsia="ar-SA"/>
        </w:rPr>
        <w:t>235/1997. (XII. 17.) Korm. rendelet</w:t>
      </w:r>
      <w:r w:rsidRPr="00191457">
        <w:rPr>
          <w:b/>
          <w:bCs/>
          <w:iCs/>
          <w:spacing w:val="-5"/>
          <w:sz w:val="24"/>
          <w:szCs w:val="24"/>
          <w:lang w:eastAsia="ar-SA"/>
        </w:rPr>
        <w:t xml:space="preserve"> </w:t>
      </w:r>
      <w:r w:rsidRPr="00191457">
        <w:rPr>
          <w:iCs/>
          <w:spacing w:val="-5"/>
          <w:sz w:val="24"/>
          <w:szCs w:val="24"/>
          <w:lang w:eastAsia="ar-SA"/>
        </w:rPr>
        <w:t>a gyámhatóságok, a területi gyermekvédelmi szakszolgálatok, a gyermekjóléti szolgálatok és a személyes gondoskodást nyújtó szervek és személyek által kezelt személyes adatokról, 2021. július 1-vel a család-és gyermekjóléti szolgáltatást nyújtók körében bevezette a GYVR kötelező alkalmazását a gyermekek veszélyeztetettségének kezelésére, megszűntetésére irányuló szociális segítő tevékenység végzésének dokumentálása céljából.</w:t>
      </w:r>
    </w:p>
    <w:p w14:paraId="7F5AF5CA" w14:textId="77777777" w:rsidR="00191457" w:rsidRPr="00191457" w:rsidRDefault="00191457" w:rsidP="00191457">
      <w:pPr>
        <w:suppressAutoHyphens/>
        <w:jc w:val="both"/>
        <w:rPr>
          <w:sz w:val="24"/>
          <w:szCs w:val="24"/>
          <w:lang w:eastAsia="ar-SA"/>
        </w:rPr>
      </w:pPr>
      <w:r w:rsidRPr="00191457">
        <w:rPr>
          <w:sz w:val="24"/>
          <w:szCs w:val="24"/>
          <w:lang w:eastAsia="ar-SA"/>
        </w:rPr>
        <w:t xml:space="preserve">A rendszer működésében továbbra is vannak nehézségek, a fejlesztés még nem zárult le, így a folyamatos változások okán, a használata rendkívül megterhelő a kollégák számára. </w:t>
      </w:r>
    </w:p>
    <w:p w14:paraId="5F943679" w14:textId="77777777" w:rsidR="00191457" w:rsidRPr="00191457" w:rsidRDefault="00191457" w:rsidP="00191457">
      <w:pPr>
        <w:suppressAutoHyphens/>
        <w:jc w:val="both"/>
        <w:rPr>
          <w:b/>
          <w:color w:val="C00000"/>
          <w:sz w:val="24"/>
          <w:szCs w:val="24"/>
          <w:lang w:eastAsia="ar-SA"/>
        </w:rPr>
      </w:pPr>
      <w:r w:rsidRPr="00191457">
        <w:rPr>
          <w:sz w:val="24"/>
          <w:szCs w:val="24"/>
          <w:lang w:eastAsia="ar-SA"/>
        </w:rPr>
        <w:t>A rendszer működésében bekövetkező változásokról a MÁK folyamatosan küld tájékoztató leveleket minden felhasználó számára, valamint online felkészítő tréningeket szervez.</w:t>
      </w:r>
    </w:p>
    <w:p w14:paraId="53FAB5F8" w14:textId="77777777" w:rsidR="00191457" w:rsidRPr="00191457" w:rsidRDefault="00191457" w:rsidP="00191457">
      <w:pPr>
        <w:suppressAutoHyphens/>
        <w:jc w:val="both"/>
        <w:rPr>
          <w:sz w:val="24"/>
          <w:szCs w:val="24"/>
          <w:lang w:eastAsia="ar-SA"/>
        </w:rPr>
      </w:pPr>
    </w:p>
    <w:p w14:paraId="5423C827" w14:textId="77777777" w:rsidR="00191457" w:rsidRPr="00191457" w:rsidRDefault="00191457" w:rsidP="00C17F96">
      <w:pPr>
        <w:numPr>
          <w:ilvl w:val="1"/>
          <w:numId w:val="10"/>
        </w:numPr>
        <w:suppressAutoHyphens/>
        <w:contextualSpacing/>
        <w:jc w:val="both"/>
        <w:rPr>
          <w:b/>
          <w:color w:val="C00000"/>
          <w:sz w:val="24"/>
          <w:szCs w:val="24"/>
          <w:lang w:eastAsia="ar-SA"/>
        </w:rPr>
      </w:pPr>
      <w:r w:rsidRPr="00191457">
        <w:rPr>
          <w:b/>
          <w:color w:val="C00000"/>
          <w:sz w:val="24"/>
          <w:szCs w:val="24"/>
          <w:lang w:eastAsia="ar-SA"/>
        </w:rPr>
        <w:t xml:space="preserve"> Más intézményekkel történő együttműködések</w:t>
      </w:r>
    </w:p>
    <w:p w14:paraId="7BC270EF" w14:textId="77777777" w:rsidR="00191457" w:rsidRPr="00191457" w:rsidRDefault="00191457" w:rsidP="00191457">
      <w:pPr>
        <w:suppressAutoHyphens/>
        <w:jc w:val="both"/>
        <w:rPr>
          <w:sz w:val="24"/>
          <w:szCs w:val="24"/>
          <w:lang w:eastAsia="ar-SA"/>
        </w:rPr>
      </w:pPr>
      <w:r w:rsidRPr="00191457">
        <w:rPr>
          <w:sz w:val="24"/>
          <w:szCs w:val="24"/>
          <w:lang w:eastAsia="ar-SA"/>
        </w:rPr>
        <w:t xml:space="preserve">A szolgálat és a központ szakmai egységei jó együttműködést, szakmai munkakapcsolatot tartanak fenn a pedagógiai szakszolgálattal, a kerület oktatási-nevelési intézményeivel, a védőnői szolgálattal, a pártfogó felügyelővel, a II. kerületi rendőrkapitánysággal és a háziorvosokkal, a MENTA </w:t>
      </w:r>
      <w:r w:rsidRPr="00191457">
        <w:rPr>
          <w:rFonts w:eastAsia="Calibri"/>
          <w:sz w:val="24"/>
          <w:szCs w:val="24"/>
          <w:lang w:eastAsia="en-US"/>
        </w:rPr>
        <w:t xml:space="preserve">Mentálhigiénés Központtal, a Szent János Kórház szociális munkásaival, a Vadaskert Kórház és Szakambulancia </w:t>
      </w:r>
      <w:r w:rsidRPr="00191457">
        <w:rPr>
          <w:rFonts w:eastAsia="Calibri"/>
          <w:sz w:val="24"/>
          <w:szCs w:val="24"/>
          <w:lang w:eastAsia="en-US"/>
        </w:rPr>
        <w:lastRenderedPageBreak/>
        <w:t xml:space="preserve">munkatársaival és a </w:t>
      </w:r>
      <w:r w:rsidRPr="00191457">
        <w:rPr>
          <w:sz w:val="24"/>
          <w:szCs w:val="24"/>
          <w:lang w:eastAsia="ar-SA"/>
        </w:rPr>
        <w:t>gondozási központokkal, valamint más szervezetekkel.</w:t>
      </w:r>
    </w:p>
    <w:p w14:paraId="6D7368D2" w14:textId="77777777" w:rsidR="00191457" w:rsidRPr="00191457" w:rsidRDefault="00191457" w:rsidP="00191457">
      <w:pPr>
        <w:suppressAutoHyphens/>
        <w:jc w:val="both"/>
        <w:rPr>
          <w:sz w:val="24"/>
          <w:szCs w:val="24"/>
          <w:lang w:eastAsia="ar-SA"/>
        </w:rPr>
      </w:pPr>
      <w:r w:rsidRPr="00191457">
        <w:rPr>
          <w:sz w:val="24"/>
          <w:szCs w:val="24"/>
          <w:lang w:eastAsia="ar-SA"/>
        </w:rPr>
        <w:t>A hatósági intézkedésekkel érintett ügyekben (pl. védelembe vétel, nevelésbe vétel, családba fogadás, kapcsolattartás szabályozása, stb.) szoros, gyakorlatilag napi kapcsolatban működünk együtt a gyámügyi osztállyal. A két intézmény vezetői (gyámügyi osztályvezető, intézményvezető, szakmai csoportvezetők) rendszeresen konzultáltak az aktuális esetekről, szakmai kérdésekről, az elhúzódó eljárások nehézségeiről.</w:t>
      </w:r>
    </w:p>
    <w:p w14:paraId="7F8944FC" w14:textId="77777777" w:rsidR="00191457" w:rsidRPr="00191457" w:rsidRDefault="00191457" w:rsidP="00191457">
      <w:pPr>
        <w:suppressAutoHyphens/>
        <w:jc w:val="both"/>
        <w:rPr>
          <w:sz w:val="24"/>
          <w:szCs w:val="24"/>
          <w:lang w:eastAsia="ar-SA"/>
        </w:rPr>
      </w:pPr>
      <w:r w:rsidRPr="00191457">
        <w:rPr>
          <w:sz w:val="24"/>
          <w:szCs w:val="24"/>
          <w:lang w:eastAsia="ar-SA"/>
        </w:rPr>
        <w:t xml:space="preserve">A nevelésbe vett gyermekek ügyében az esetmenedzserek együttműködnek a gyermekvédelmi gyámokkal, a gyámi tanácsadókkal, illetve az adott gondozási hely szakemberével. </w:t>
      </w:r>
    </w:p>
    <w:p w14:paraId="50286BC3" w14:textId="77777777" w:rsidR="00191457" w:rsidRPr="00191457" w:rsidRDefault="00191457" w:rsidP="00191457">
      <w:pPr>
        <w:suppressAutoHyphens/>
        <w:jc w:val="both"/>
        <w:rPr>
          <w:sz w:val="24"/>
          <w:szCs w:val="24"/>
          <w:lang w:eastAsia="ar-SA"/>
        </w:rPr>
      </w:pPr>
      <w:r w:rsidRPr="00191457">
        <w:rPr>
          <w:sz w:val="24"/>
          <w:szCs w:val="24"/>
          <w:lang w:eastAsia="ar-SA"/>
        </w:rPr>
        <w:t>Az átmeneti gondozást igénylő családok, gyermekek okán együttműködtünk a Jó Pásztor Anyaotthonnal, a Magyar Protestáns Segélyszervezet Családok Átmeneti Otthonával és a Józsefvárosi Gyermekek Átmeneti Otthonával. Az esetmenedzserek együttműködnek azokkal az intézményekkel, szakemberekkel, akik a gondozott/hatósági intézkedéssel érintett családokkal/gyermekekkel kapcsolatban állnak.</w:t>
      </w:r>
    </w:p>
    <w:p w14:paraId="39BAE731" w14:textId="77777777" w:rsidR="00191457" w:rsidRPr="00191457" w:rsidRDefault="00191457" w:rsidP="00191457">
      <w:pPr>
        <w:suppressAutoHyphens/>
        <w:jc w:val="both"/>
        <w:rPr>
          <w:sz w:val="24"/>
          <w:szCs w:val="24"/>
          <w:lang w:eastAsia="ar-SA"/>
        </w:rPr>
      </w:pPr>
    </w:p>
    <w:p w14:paraId="524403FD" w14:textId="77777777" w:rsidR="00191457" w:rsidRPr="00191457" w:rsidRDefault="00191457" w:rsidP="00191457">
      <w:pPr>
        <w:suppressAutoHyphens/>
        <w:jc w:val="both"/>
        <w:rPr>
          <w:sz w:val="24"/>
          <w:szCs w:val="24"/>
          <w:lang w:eastAsia="ar-SA"/>
        </w:rPr>
      </w:pPr>
      <w:r w:rsidRPr="00191457">
        <w:rPr>
          <w:sz w:val="24"/>
          <w:szCs w:val="24"/>
          <w:lang w:eastAsia="ar-SA"/>
        </w:rPr>
        <w:t xml:space="preserve">Az észlelő-és jelzőrendszer hatékony működtetésével célunk: a kerületben élő lakosok szociális helyzetének, életkörülményeinek figyelemmel kísérése, a jelzőrendszeri tagok folyamatos tájékoztatása szolgáltatásainkról, akik közvetítik azt a célszemélyeknek preventív jelleggel, vagy már a kialakult veszélyeztetés megszüntetése érdekében. Fontosnak tartjuk, hogy a jelzőrendszeri tagok által fogalmazódjanak meg, az ő szakterületükön észlelt hiányzó ellátási formák, támogatások, amelyek segítik a veszélyeztetettség megelőzését. </w:t>
      </w:r>
    </w:p>
    <w:p w14:paraId="1659DBCD" w14:textId="77777777" w:rsidR="00191457" w:rsidRDefault="00191457" w:rsidP="00191457">
      <w:pPr>
        <w:suppressAutoHyphens/>
        <w:jc w:val="both"/>
        <w:rPr>
          <w:sz w:val="24"/>
          <w:szCs w:val="24"/>
          <w:lang w:eastAsia="ar-SA"/>
        </w:rPr>
      </w:pPr>
      <w:r w:rsidRPr="00191457">
        <w:rPr>
          <w:sz w:val="24"/>
          <w:szCs w:val="24"/>
          <w:lang w:eastAsia="ar-SA"/>
        </w:rPr>
        <w:t xml:space="preserve">Ezen célok elérése érdekében elkészült a Fővárosi Pedagógiai Szakszolgálat II. Kerületi Tagintézményével való együttműködésünket leíró szakmai protokoll melyet közösen készítettünk el. </w:t>
      </w:r>
    </w:p>
    <w:p w14:paraId="505B0CE1" w14:textId="77777777" w:rsidR="00F32DB2" w:rsidRPr="00191457" w:rsidRDefault="00F32DB2" w:rsidP="00191457">
      <w:pPr>
        <w:suppressAutoHyphens/>
        <w:jc w:val="both"/>
        <w:rPr>
          <w:sz w:val="24"/>
          <w:szCs w:val="24"/>
          <w:lang w:eastAsia="ar-SA"/>
        </w:rPr>
      </w:pPr>
    </w:p>
    <w:p w14:paraId="1052079D" w14:textId="77777777" w:rsidR="00191457" w:rsidRPr="00191457" w:rsidRDefault="00191457" w:rsidP="00191457">
      <w:pPr>
        <w:suppressAutoHyphens/>
        <w:jc w:val="both"/>
        <w:rPr>
          <w:b/>
          <w:sz w:val="24"/>
          <w:szCs w:val="24"/>
          <w:lang w:eastAsia="ar-SA"/>
        </w:rPr>
      </w:pPr>
      <w:r w:rsidRPr="00191457">
        <w:rPr>
          <w:b/>
          <w:sz w:val="24"/>
          <w:szCs w:val="24"/>
          <w:lang w:eastAsia="ar-SA"/>
        </w:rPr>
        <w:t>Új szakmai kapcsolataink:</w:t>
      </w:r>
    </w:p>
    <w:p w14:paraId="35FAD818" w14:textId="77777777" w:rsidR="00191457" w:rsidRPr="00191457" w:rsidRDefault="00191457" w:rsidP="00191457">
      <w:pPr>
        <w:suppressAutoHyphens/>
        <w:contextualSpacing/>
        <w:jc w:val="both"/>
        <w:rPr>
          <w:sz w:val="24"/>
          <w:szCs w:val="24"/>
          <w:lang w:eastAsia="ar-SA"/>
        </w:rPr>
      </w:pPr>
      <w:r w:rsidRPr="00191457">
        <w:rPr>
          <w:sz w:val="24"/>
          <w:szCs w:val="24"/>
          <w:lang w:eastAsia="ar-SA"/>
        </w:rPr>
        <w:t xml:space="preserve">Szakmaközi megbeszélés keretében lehetőség nyílt 3 intézmény megismerésére, akik a szenvedélybetegeknek és családjaik számára nyújtanak segítséget. Ezek az intézmények az alábbiak voltak: </w:t>
      </w:r>
    </w:p>
    <w:p w14:paraId="7340E430" w14:textId="77777777" w:rsidR="00191457" w:rsidRPr="00191457" w:rsidRDefault="00191457" w:rsidP="00191457">
      <w:pPr>
        <w:suppressAutoHyphens/>
        <w:contextualSpacing/>
        <w:jc w:val="both"/>
        <w:rPr>
          <w:sz w:val="24"/>
          <w:szCs w:val="24"/>
          <w:lang w:eastAsia="ar-SA"/>
        </w:rPr>
      </w:pPr>
      <w:r w:rsidRPr="00191457">
        <w:rPr>
          <w:sz w:val="24"/>
          <w:szCs w:val="24"/>
          <w:lang w:eastAsia="ar-SA"/>
        </w:rPr>
        <w:t xml:space="preserve">1. Válaszút Drogkonzultációs Iroda Református Drogmisszió, </w:t>
      </w:r>
    </w:p>
    <w:p w14:paraId="1B7EEC9E" w14:textId="77777777" w:rsidR="00191457" w:rsidRPr="00191457" w:rsidRDefault="00191457" w:rsidP="00191457">
      <w:pPr>
        <w:suppressAutoHyphens/>
        <w:contextualSpacing/>
        <w:jc w:val="both"/>
        <w:rPr>
          <w:sz w:val="24"/>
          <w:szCs w:val="24"/>
          <w:lang w:eastAsia="ar-SA"/>
        </w:rPr>
      </w:pPr>
      <w:r w:rsidRPr="00191457">
        <w:rPr>
          <w:sz w:val="24"/>
          <w:szCs w:val="24"/>
          <w:lang w:eastAsia="ar-SA"/>
        </w:rPr>
        <w:t xml:space="preserve">2. RÉV Szenvedélybeteg-segítő Szolgálat, </w:t>
      </w:r>
    </w:p>
    <w:p w14:paraId="6F482184" w14:textId="77777777" w:rsidR="00191457" w:rsidRPr="00191457" w:rsidRDefault="00191457" w:rsidP="00191457">
      <w:pPr>
        <w:suppressAutoHyphens/>
        <w:contextualSpacing/>
        <w:jc w:val="both"/>
        <w:rPr>
          <w:sz w:val="24"/>
          <w:szCs w:val="24"/>
          <w:lang w:eastAsia="ar-SA"/>
        </w:rPr>
      </w:pPr>
      <w:r w:rsidRPr="00191457">
        <w:rPr>
          <w:sz w:val="24"/>
          <w:szCs w:val="24"/>
          <w:lang w:eastAsia="ar-SA"/>
        </w:rPr>
        <w:t xml:space="preserve">3. Fogadó Pszichoszociális Szolgálat </w:t>
      </w:r>
    </w:p>
    <w:p w14:paraId="3D3AC707" w14:textId="77777777" w:rsidR="00191457" w:rsidRPr="00191457" w:rsidRDefault="00191457" w:rsidP="00191457">
      <w:pPr>
        <w:suppressAutoHyphens/>
        <w:jc w:val="both"/>
        <w:rPr>
          <w:sz w:val="24"/>
          <w:szCs w:val="24"/>
          <w:lang w:eastAsia="ar-SA"/>
        </w:rPr>
      </w:pPr>
      <w:r w:rsidRPr="00191457">
        <w:rPr>
          <w:sz w:val="24"/>
          <w:szCs w:val="24"/>
          <w:lang w:eastAsia="ar-SA"/>
        </w:rPr>
        <w:lastRenderedPageBreak/>
        <w:t>A 2023-as év folyamán terveink között szerepel az intézmények meglátogatása is.</w:t>
      </w:r>
    </w:p>
    <w:p w14:paraId="12F23DF9" w14:textId="77777777" w:rsidR="00191457" w:rsidRPr="00191457" w:rsidRDefault="00191457" w:rsidP="00191457">
      <w:pPr>
        <w:suppressAutoHyphens/>
        <w:jc w:val="both"/>
        <w:rPr>
          <w:sz w:val="24"/>
          <w:szCs w:val="24"/>
          <w:lang w:eastAsia="ar-SA"/>
        </w:rPr>
      </w:pPr>
    </w:p>
    <w:p w14:paraId="7240388B" w14:textId="77777777" w:rsidR="00191457" w:rsidRPr="00191457" w:rsidRDefault="00191457" w:rsidP="00191457">
      <w:pPr>
        <w:suppressAutoHyphens/>
        <w:jc w:val="both"/>
        <w:rPr>
          <w:sz w:val="24"/>
          <w:szCs w:val="24"/>
          <w:lang w:eastAsia="ar-SA"/>
        </w:rPr>
      </w:pPr>
      <w:r w:rsidRPr="00191457">
        <w:rPr>
          <w:b/>
          <w:sz w:val="24"/>
          <w:szCs w:val="24"/>
          <w:lang w:eastAsia="ar-SA"/>
        </w:rPr>
        <w:t>Szakmaközi megbeszélés</w:t>
      </w:r>
      <w:r w:rsidRPr="00191457">
        <w:rPr>
          <w:sz w:val="24"/>
          <w:szCs w:val="24"/>
          <w:lang w:eastAsia="ar-SA"/>
        </w:rPr>
        <w:t xml:space="preserve"> 11 alkalommal került megszervezésre, melynek részletes leírása a 2.3-as fejezetben olvasható.</w:t>
      </w:r>
    </w:p>
    <w:p w14:paraId="24C62A74" w14:textId="77777777" w:rsidR="00191457" w:rsidRPr="00191457" w:rsidRDefault="00191457" w:rsidP="00191457">
      <w:pPr>
        <w:suppressAutoHyphens/>
        <w:jc w:val="both"/>
        <w:rPr>
          <w:sz w:val="24"/>
          <w:szCs w:val="24"/>
          <w:lang w:eastAsia="ar-SA"/>
        </w:rPr>
      </w:pPr>
      <w:r w:rsidRPr="00191457">
        <w:rPr>
          <w:sz w:val="24"/>
          <w:szCs w:val="24"/>
          <w:lang w:eastAsia="ar-SA"/>
        </w:rPr>
        <w:t>A járványügyi helyzettől függően személyes, vagy online találkozáson alapuló, illetve hibrid formában szerveződött találkozásokra került sor.</w:t>
      </w:r>
    </w:p>
    <w:p w14:paraId="615764A7" w14:textId="77777777" w:rsidR="00191457" w:rsidRPr="00191457" w:rsidRDefault="00191457" w:rsidP="00191457">
      <w:pPr>
        <w:suppressAutoHyphens/>
        <w:jc w:val="both"/>
        <w:rPr>
          <w:i/>
          <w:sz w:val="24"/>
          <w:szCs w:val="24"/>
          <w:lang w:eastAsia="ar-SA"/>
        </w:rPr>
      </w:pPr>
      <w:r w:rsidRPr="00191457">
        <w:rPr>
          <w:sz w:val="24"/>
          <w:szCs w:val="24"/>
          <w:lang w:eastAsia="ar-SA"/>
        </w:rPr>
        <w:t xml:space="preserve">2022. 02. 25-én az online térben került megrendezésre az éves </w:t>
      </w:r>
      <w:r w:rsidRPr="00191457">
        <w:rPr>
          <w:b/>
          <w:sz w:val="24"/>
          <w:szCs w:val="24"/>
          <w:lang w:eastAsia="ar-SA"/>
        </w:rPr>
        <w:t>Települési Tanácskozás</w:t>
      </w:r>
      <w:r w:rsidRPr="00191457">
        <w:rPr>
          <w:sz w:val="24"/>
          <w:szCs w:val="24"/>
          <w:lang w:eastAsia="ar-SA"/>
        </w:rPr>
        <w:t>. Célja a kerület szociális és gyermekvédelmi helyzetének áttekintése és értékelése, valamint az önkormányzat felé ajánlás un. Intézkedési terv megfogalmazása volt.</w:t>
      </w:r>
      <w:r w:rsidRPr="00191457">
        <w:rPr>
          <w:i/>
          <w:sz w:val="24"/>
          <w:szCs w:val="24"/>
          <w:lang w:eastAsia="ar-SA"/>
        </w:rPr>
        <w:t xml:space="preserve"> (a Tanácskozás emlékeztetője és az elhangzott előadások anyagai a honlapunkon megtalálhatóak.)</w:t>
      </w:r>
    </w:p>
    <w:p w14:paraId="70BD4391" w14:textId="77777777" w:rsidR="00191457" w:rsidRPr="00191457" w:rsidRDefault="00191457" w:rsidP="00191457">
      <w:pPr>
        <w:suppressAutoHyphens/>
        <w:jc w:val="both"/>
        <w:rPr>
          <w:sz w:val="24"/>
          <w:szCs w:val="24"/>
          <w:lang w:eastAsia="ar-SA"/>
        </w:rPr>
      </w:pPr>
      <w:r w:rsidRPr="00191457">
        <w:rPr>
          <w:sz w:val="24"/>
          <w:szCs w:val="24"/>
          <w:lang w:eastAsia="ar-SA"/>
        </w:rPr>
        <w:t>A Tanácskozást Örsi Gergely Polgármester Úr nyitotta meg, majd Jakkel Melinda észlelő-és jelzőrendszer tanácsadó értékelte a 2021.év Intézkedési terv megvalósulását és bemutatta az észlelő-és jelzőrendszeri tagok beszámolóiból készített helyzetképet a kerület szociális és gyermekvédelmi ellátásáról. Ezt követte Magócs Éva /</w:t>
      </w:r>
      <w:r w:rsidRPr="00191457">
        <w:rPr>
          <w:bCs/>
          <w:sz w:val="24"/>
          <w:szCs w:val="24"/>
          <w:lang w:eastAsia="ar-SA"/>
        </w:rPr>
        <w:t xml:space="preserve">igazgató, II. Rákóczi Ferenc Gimnázium CYBERBULLYING - Mit tehetünk az online zaklatás megelőzéséért? című előadása, majd munkatársunk: </w:t>
      </w:r>
      <w:r w:rsidRPr="00191457">
        <w:rPr>
          <w:sz w:val="24"/>
          <w:szCs w:val="24"/>
          <w:lang w:eastAsia="ar-SA"/>
        </w:rPr>
        <w:t>Kukity Krisztina /</w:t>
      </w:r>
      <w:r w:rsidRPr="00191457">
        <w:rPr>
          <w:bCs/>
          <w:sz w:val="24"/>
          <w:szCs w:val="24"/>
          <w:lang w:eastAsia="ar-SA"/>
        </w:rPr>
        <w:t>óvodai és iskolai szociális segítő, mediátor az Internetbiztonságról tartott prezentációt. A tanácskozás második felében szekció megbeszélések keretében nyílt lehetőség három téma feldolgozására: Gyerekek biztonsága a digitális térben és a Család- és Gyermekjóléti Központ szolgáltatásai – együttműködési pontok, valamint a „Válásban érintett családok támogatása egy új játék segítségével” címmel a VÁLÁSLABIRINTUS internetes játék megismerésére volt alkalom.</w:t>
      </w:r>
    </w:p>
    <w:p w14:paraId="27D5F6E8" w14:textId="77777777" w:rsidR="00191457" w:rsidRPr="00191457" w:rsidRDefault="00191457" w:rsidP="00191457">
      <w:pPr>
        <w:suppressAutoHyphens/>
        <w:spacing w:before="120"/>
        <w:jc w:val="both"/>
        <w:rPr>
          <w:sz w:val="24"/>
          <w:szCs w:val="24"/>
          <w:lang w:eastAsia="ar-SA"/>
        </w:rPr>
      </w:pPr>
      <w:r w:rsidRPr="00191457">
        <w:rPr>
          <w:sz w:val="24"/>
          <w:szCs w:val="24"/>
          <w:lang w:eastAsia="ar-SA"/>
        </w:rPr>
        <w:t xml:space="preserve">Intézményünk állandó képviselettel rendelkezik a kerületi </w:t>
      </w:r>
      <w:r w:rsidRPr="00191457">
        <w:rPr>
          <w:b/>
          <w:sz w:val="24"/>
          <w:szCs w:val="24"/>
          <w:lang w:eastAsia="ar-SA"/>
        </w:rPr>
        <w:t>Idősügyi Tanács</w:t>
      </w:r>
      <w:r w:rsidRPr="00191457">
        <w:rPr>
          <w:sz w:val="24"/>
          <w:szCs w:val="24"/>
          <w:lang w:eastAsia="ar-SA"/>
        </w:rPr>
        <w:t xml:space="preserve"> és a </w:t>
      </w:r>
      <w:r w:rsidRPr="00191457">
        <w:rPr>
          <w:b/>
          <w:sz w:val="24"/>
          <w:szCs w:val="24"/>
          <w:lang w:eastAsia="ar-SA"/>
        </w:rPr>
        <w:t>Szociálpolitikai Kerekasztal</w:t>
      </w:r>
      <w:r w:rsidRPr="00191457">
        <w:rPr>
          <w:sz w:val="24"/>
          <w:szCs w:val="24"/>
          <w:lang w:eastAsia="ar-SA"/>
        </w:rPr>
        <w:t xml:space="preserve"> ülésein, programjain. </w:t>
      </w:r>
    </w:p>
    <w:p w14:paraId="566DE50B" w14:textId="77777777" w:rsidR="00191457" w:rsidRPr="00191457" w:rsidRDefault="00191457" w:rsidP="00191457">
      <w:pPr>
        <w:suppressAutoHyphens/>
        <w:spacing w:before="120"/>
        <w:jc w:val="both"/>
        <w:rPr>
          <w:sz w:val="24"/>
          <w:szCs w:val="24"/>
          <w:lang w:eastAsia="ar-SA"/>
        </w:rPr>
      </w:pPr>
      <w:r w:rsidRPr="00191457">
        <w:rPr>
          <w:sz w:val="24"/>
          <w:szCs w:val="24"/>
          <w:lang w:eastAsia="ar-SA"/>
        </w:rPr>
        <w:t>Folyamatos munkakapcsolatban voltunk a Slachta Margit Nemzeti Szociálpolitikai Intézet Módszertani Főosztályával és a Belügyminisztérium (továbbiakban: BM) szakfőosztályával. 2021 szeptemberétől a Budapest Szociális Szakmatámogatási Hálózat keretében a család-és gyermekjóléti szolgáltatások tekintetében Intézményünk került kijelölésre, mint „módszertani” feladatot ellátó szervezet.</w:t>
      </w:r>
    </w:p>
    <w:p w14:paraId="0A7FD5F9" w14:textId="5009E988" w:rsidR="00191457" w:rsidRPr="00191457" w:rsidRDefault="00191457" w:rsidP="00F32DB2">
      <w:pPr>
        <w:suppressAutoHyphens/>
        <w:jc w:val="both"/>
        <w:rPr>
          <w:sz w:val="24"/>
          <w:szCs w:val="24"/>
          <w:lang w:eastAsia="ar-SA"/>
        </w:rPr>
      </w:pPr>
      <w:r w:rsidRPr="00191457">
        <w:rPr>
          <w:sz w:val="24"/>
          <w:szCs w:val="24"/>
          <w:lang w:eastAsia="ar-SA"/>
        </w:rPr>
        <w:t xml:space="preserve">Intézményünk vezetője az átmeneti gondozást nyújtók országos szervezetének, az ATOSZ alelnökeként, napi munkakapcsolatot ápol </w:t>
      </w:r>
      <w:r w:rsidRPr="00191457">
        <w:rPr>
          <w:sz w:val="24"/>
          <w:szCs w:val="24"/>
          <w:lang w:eastAsia="ar-SA"/>
        </w:rPr>
        <w:lastRenderedPageBreak/>
        <w:t>ezen terület ellátást nyújtóival, valamint elnökségi tagja a Magyar Családsegítő és Gyermekjóléti Szolgálatok Országos Egyesületének.</w:t>
      </w:r>
    </w:p>
    <w:p w14:paraId="654075CA" w14:textId="77777777" w:rsidR="00191457" w:rsidRPr="00191457" w:rsidRDefault="00191457" w:rsidP="00191457">
      <w:pPr>
        <w:suppressAutoHyphens/>
        <w:ind w:left="720"/>
        <w:contextualSpacing/>
        <w:jc w:val="both"/>
        <w:rPr>
          <w:b/>
          <w:color w:val="C00000"/>
          <w:sz w:val="24"/>
          <w:szCs w:val="24"/>
          <w:lang w:eastAsia="ar-SA"/>
        </w:rPr>
      </w:pPr>
    </w:p>
    <w:p w14:paraId="74F3B965" w14:textId="77777777" w:rsidR="00191457" w:rsidRPr="00191457" w:rsidRDefault="00191457" w:rsidP="00191457">
      <w:pPr>
        <w:suppressAutoHyphens/>
        <w:jc w:val="both"/>
        <w:rPr>
          <w:b/>
          <w:color w:val="C00000"/>
          <w:sz w:val="24"/>
          <w:szCs w:val="24"/>
          <w:lang w:eastAsia="ar-SA"/>
        </w:rPr>
      </w:pPr>
      <w:r w:rsidRPr="00191457">
        <w:rPr>
          <w:b/>
          <w:color w:val="C00000"/>
          <w:sz w:val="24"/>
          <w:szCs w:val="24"/>
          <w:lang w:eastAsia="ar-SA"/>
        </w:rPr>
        <w:t xml:space="preserve">2.3. Észlelő- és jelzőrendszer működtetése, szakmai kapcsolatok </w:t>
      </w:r>
    </w:p>
    <w:p w14:paraId="451C50ED" w14:textId="77777777" w:rsidR="00191457" w:rsidRPr="00191457" w:rsidRDefault="00191457" w:rsidP="00191457">
      <w:pPr>
        <w:suppressAutoHyphens/>
        <w:jc w:val="both"/>
        <w:rPr>
          <w:b/>
          <w:color w:val="C00000"/>
          <w:sz w:val="24"/>
          <w:szCs w:val="24"/>
          <w:lang w:eastAsia="ar-SA"/>
        </w:rPr>
      </w:pPr>
      <w:r w:rsidRPr="00191457">
        <w:rPr>
          <w:b/>
          <w:color w:val="C00000"/>
          <w:sz w:val="24"/>
          <w:szCs w:val="24"/>
          <w:lang w:eastAsia="ar-SA"/>
        </w:rPr>
        <w:t>A jelzések adatai:</w:t>
      </w:r>
    </w:p>
    <w:p w14:paraId="6A596A0A" w14:textId="77777777" w:rsidR="00191457" w:rsidRPr="00191457" w:rsidRDefault="00191457" w:rsidP="00191457">
      <w:pPr>
        <w:suppressAutoHyphens/>
        <w:jc w:val="both"/>
        <w:rPr>
          <w:sz w:val="24"/>
          <w:szCs w:val="24"/>
          <w:lang w:eastAsia="ar-SA"/>
        </w:rPr>
      </w:pPr>
      <w:r w:rsidRPr="00191457">
        <w:rPr>
          <w:sz w:val="24"/>
          <w:szCs w:val="24"/>
          <w:lang w:eastAsia="ar-SA"/>
        </w:rPr>
        <w:t xml:space="preserve">A jelzések száma némileg csökkent a 2022-es évben az előző évhez képest. Összesen </w:t>
      </w:r>
      <w:r w:rsidRPr="00191457">
        <w:rPr>
          <w:b/>
          <w:bCs/>
          <w:sz w:val="24"/>
          <w:szCs w:val="24"/>
          <w:lang w:eastAsia="ar-SA"/>
        </w:rPr>
        <w:t>404</w:t>
      </w:r>
      <w:r w:rsidRPr="00191457">
        <w:rPr>
          <w:sz w:val="24"/>
          <w:szCs w:val="24"/>
          <w:lang w:eastAsia="ar-SA"/>
        </w:rPr>
        <w:t xml:space="preserve"> </w:t>
      </w:r>
      <w:r w:rsidRPr="00191457">
        <w:rPr>
          <w:b/>
          <w:bCs/>
          <w:sz w:val="24"/>
          <w:szCs w:val="24"/>
          <w:lang w:eastAsia="ar-SA"/>
        </w:rPr>
        <w:t>jelzés</w:t>
      </w:r>
      <w:r w:rsidRPr="00191457">
        <w:rPr>
          <w:sz w:val="24"/>
          <w:szCs w:val="24"/>
          <w:lang w:eastAsia="ar-SA"/>
        </w:rPr>
        <w:t xml:space="preserve"> érkezett (</w:t>
      </w:r>
      <w:r w:rsidRPr="00191457">
        <w:rPr>
          <w:b/>
          <w:bCs/>
          <w:sz w:val="24"/>
          <w:szCs w:val="24"/>
          <w:lang w:eastAsia="ar-SA"/>
        </w:rPr>
        <w:t>309 kiskorú</w:t>
      </w:r>
      <w:r w:rsidRPr="00191457">
        <w:rPr>
          <w:sz w:val="24"/>
          <w:szCs w:val="24"/>
          <w:lang w:eastAsia="ar-SA"/>
        </w:rPr>
        <w:t xml:space="preserve">, </w:t>
      </w:r>
      <w:r w:rsidRPr="00191457">
        <w:rPr>
          <w:b/>
          <w:bCs/>
          <w:sz w:val="24"/>
          <w:szCs w:val="24"/>
          <w:lang w:eastAsia="ar-SA"/>
        </w:rPr>
        <w:t>95 nagykorú</w:t>
      </w:r>
      <w:r w:rsidRPr="00191457">
        <w:rPr>
          <w:sz w:val="24"/>
          <w:szCs w:val="24"/>
          <w:lang w:eastAsia="ar-SA"/>
        </w:rPr>
        <w:t xml:space="preserve"> esetében) </w:t>
      </w:r>
      <w:r w:rsidRPr="00191457">
        <w:rPr>
          <w:b/>
          <w:bCs/>
          <w:sz w:val="24"/>
          <w:szCs w:val="24"/>
          <w:lang w:eastAsia="ar-SA"/>
        </w:rPr>
        <w:t>342 személyről</w:t>
      </w:r>
      <w:r w:rsidRPr="00191457">
        <w:rPr>
          <w:sz w:val="24"/>
          <w:szCs w:val="24"/>
          <w:lang w:eastAsia="ar-SA"/>
        </w:rPr>
        <w:t xml:space="preserve">. Ez azt mutatja, hogy 1 személyről több jelzés is érkezett. A jelzés célja a veszélyeztetett személy/személyek számára a hatékony segítségnyújtás a lehető leghamarabb, hogy a veszélyhelyzetből biztonságot adó közegbe kerüljön, a szükséges szolgáltatásokat elérje a rászoruló. A Gyvt. 17. § (1) bekezdése egyértelmű kötelezettséget ró a jelzőrendszer tagjaira. Egyértelműsíti, ha tevékenysége során gyermek(ek) veszélyeztetettségére utaló jelet, gyanút észlel vagy ilyen információ a birtokába jut, azt </w:t>
      </w:r>
      <w:r w:rsidRPr="00191457">
        <w:rPr>
          <w:i/>
          <w:iCs/>
          <w:sz w:val="24"/>
          <w:szCs w:val="24"/>
          <w:lang w:eastAsia="ar-SA"/>
        </w:rPr>
        <w:t>haladéktalanul, mérlegelés nélkül jelezni köteles</w:t>
      </w:r>
      <w:r w:rsidRPr="00191457">
        <w:rPr>
          <w:sz w:val="24"/>
          <w:szCs w:val="24"/>
          <w:lang w:eastAsia="ar-SA"/>
        </w:rPr>
        <w:t xml:space="preserve"> a területileg illetékes család- és gyermekjóléti szolgáltató felé.</w:t>
      </w:r>
    </w:p>
    <w:p w14:paraId="0345E897" w14:textId="77777777" w:rsidR="00191457" w:rsidRPr="00191457" w:rsidRDefault="00191457" w:rsidP="00191457">
      <w:pPr>
        <w:suppressAutoHyphens/>
        <w:jc w:val="both"/>
        <w:rPr>
          <w:sz w:val="24"/>
          <w:szCs w:val="24"/>
          <w:lang w:eastAsia="ar-SA"/>
        </w:rPr>
      </w:pPr>
    </w:p>
    <w:p w14:paraId="2BF88C00" w14:textId="77777777" w:rsidR="00191457" w:rsidRPr="00191457" w:rsidRDefault="00191457" w:rsidP="00191457">
      <w:pPr>
        <w:suppressAutoHyphens/>
        <w:jc w:val="both"/>
        <w:rPr>
          <w:sz w:val="24"/>
          <w:szCs w:val="24"/>
          <w:lang w:eastAsia="ar-SA"/>
        </w:rPr>
      </w:pPr>
      <w:r w:rsidRPr="00191457">
        <w:rPr>
          <w:sz w:val="24"/>
          <w:szCs w:val="24"/>
          <w:lang w:eastAsia="ar-SA"/>
        </w:rPr>
        <w:t xml:space="preserve">A </w:t>
      </w:r>
      <w:r w:rsidRPr="00191457">
        <w:rPr>
          <w:b/>
          <w:bCs/>
          <w:sz w:val="24"/>
          <w:szCs w:val="24"/>
          <w:lang w:eastAsia="ar-SA"/>
        </w:rPr>
        <w:t>jelzőrendszeri tagok jelzései</w:t>
      </w:r>
      <w:r w:rsidRPr="00191457">
        <w:rPr>
          <w:sz w:val="24"/>
          <w:szCs w:val="24"/>
          <w:lang w:eastAsia="ar-SA"/>
        </w:rPr>
        <w:t>nek a száma és azok %-os mértéke:</w:t>
      </w:r>
    </w:p>
    <w:tbl>
      <w:tblPr>
        <w:tblW w:w="8683" w:type="dxa"/>
        <w:tblCellMar>
          <w:left w:w="70" w:type="dxa"/>
          <w:right w:w="70" w:type="dxa"/>
        </w:tblCellMar>
        <w:tblLook w:val="04A0" w:firstRow="1" w:lastRow="0" w:firstColumn="1" w:lastColumn="0" w:noHBand="0" w:noVBand="1"/>
      </w:tblPr>
      <w:tblGrid>
        <w:gridCol w:w="5555"/>
        <w:gridCol w:w="1564"/>
        <w:gridCol w:w="1564"/>
      </w:tblGrid>
      <w:tr w:rsidR="00191457" w:rsidRPr="00191457" w14:paraId="53D178D3" w14:textId="77777777" w:rsidTr="005004C1">
        <w:trPr>
          <w:trHeight w:val="283"/>
        </w:trPr>
        <w:tc>
          <w:tcPr>
            <w:tcW w:w="5555" w:type="dxa"/>
            <w:tcBorders>
              <w:top w:val="single" w:sz="4" w:space="0" w:color="auto"/>
              <w:left w:val="single" w:sz="4" w:space="0" w:color="auto"/>
              <w:bottom w:val="single" w:sz="4" w:space="0" w:color="auto"/>
              <w:right w:val="single" w:sz="4" w:space="0" w:color="auto"/>
            </w:tcBorders>
            <w:shd w:val="clear" w:color="auto" w:fill="C0C0C0"/>
            <w:noWrap/>
            <w:vAlign w:val="center"/>
            <w:hideMark/>
          </w:tcPr>
          <w:p w14:paraId="791F96BE" w14:textId="77777777" w:rsidR="00191457" w:rsidRPr="00191457" w:rsidRDefault="00191457" w:rsidP="00191457">
            <w:pPr>
              <w:suppressAutoHyphens/>
              <w:rPr>
                <w:b/>
                <w:bCs/>
                <w:color w:val="000000"/>
                <w:sz w:val="24"/>
                <w:szCs w:val="24"/>
              </w:rPr>
            </w:pPr>
            <w:r w:rsidRPr="00191457">
              <w:rPr>
                <w:b/>
                <w:bCs/>
                <w:color w:val="000000"/>
                <w:sz w:val="24"/>
                <w:szCs w:val="24"/>
              </w:rPr>
              <w:t>Jelzőrendszeri tagok szerinti bontás</w:t>
            </w:r>
          </w:p>
        </w:tc>
        <w:tc>
          <w:tcPr>
            <w:tcW w:w="1564" w:type="dxa"/>
            <w:tcBorders>
              <w:top w:val="single" w:sz="4" w:space="0" w:color="auto"/>
              <w:left w:val="nil"/>
              <w:bottom w:val="single" w:sz="4" w:space="0" w:color="auto"/>
              <w:right w:val="single" w:sz="4" w:space="0" w:color="auto"/>
            </w:tcBorders>
            <w:shd w:val="clear" w:color="auto" w:fill="C0C0C0"/>
            <w:vAlign w:val="center"/>
            <w:hideMark/>
          </w:tcPr>
          <w:p w14:paraId="4BE6F773" w14:textId="77777777" w:rsidR="00191457" w:rsidRPr="00191457" w:rsidRDefault="00191457" w:rsidP="00191457">
            <w:pPr>
              <w:suppressAutoHyphens/>
              <w:ind w:right="637"/>
              <w:jc w:val="center"/>
              <w:rPr>
                <w:b/>
                <w:bCs/>
                <w:color w:val="000000"/>
                <w:sz w:val="24"/>
                <w:szCs w:val="24"/>
              </w:rPr>
            </w:pPr>
            <w:r w:rsidRPr="00191457">
              <w:rPr>
                <w:b/>
                <w:bCs/>
                <w:color w:val="000000"/>
                <w:sz w:val="24"/>
                <w:szCs w:val="24"/>
              </w:rPr>
              <w:t>Összes 404</w:t>
            </w:r>
          </w:p>
        </w:tc>
        <w:tc>
          <w:tcPr>
            <w:tcW w:w="1564" w:type="dxa"/>
            <w:tcBorders>
              <w:top w:val="single" w:sz="4" w:space="0" w:color="auto"/>
              <w:left w:val="nil"/>
              <w:bottom w:val="single" w:sz="4" w:space="0" w:color="auto"/>
              <w:right w:val="single" w:sz="4" w:space="0" w:color="auto"/>
            </w:tcBorders>
            <w:shd w:val="clear" w:color="auto" w:fill="C0C0C0"/>
            <w:vAlign w:val="center"/>
            <w:hideMark/>
          </w:tcPr>
          <w:p w14:paraId="76AFDD80" w14:textId="77777777" w:rsidR="00191457" w:rsidRPr="00191457" w:rsidRDefault="00191457" w:rsidP="00191457">
            <w:pPr>
              <w:suppressAutoHyphens/>
              <w:ind w:right="637"/>
              <w:jc w:val="center"/>
              <w:rPr>
                <w:b/>
                <w:bCs/>
                <w:color w:val="000000"/>
                <w:sz w:val="24"/>
                <w:szCs w:val="24"/>
              </w:rPr>
            </w:pPr>
            <w:r w:rsidRPr="00191457">
              <w:rPr>
                <w:b/>
                <w:bCs/>
                <w:color w:val="000000"/>
                <w:sz w:val="24"/>
                <w:szCs w:val="24"/>
              </w:rPr>
              <w:t>%</w:t>
            </w:r>
          </w:p>
        </w:tc>
      </w:tr>
      <w:tr w:rsidR="00191457" w:rsidRPr="00191457" w14:paraId="7005B397" w14:textId="77777777" w:rsidTr="005004C1">
        <w:trPr>
          <w:trHeight w:val="290"/>
        </w:trPr>
        <w:tc>
          <w:tcPr>
            <w:tcW w:w="5555" w:type="dxa"/>
            <w:tcBorders>
              <w:top w:val="nil"/>
              <w:left w:val="single" w:sz="4" w:space="0" w:color="auto"/>
              <w:bottom w:val="single" w:sz="4" w:space="0" w:color="auto"/>
              <w:right w:val="single" w:sz="4" w:space="0" w:color="auto"/>
            </w:tcBorders>
            <w:noWrap/>
            <w:vAlign w:val="center"/>
            <w:hideMark/>
          </w:tcPr>
          <w:p w14:paraId="26152446" w14:textId="77777777" w:rsidR="00191457" w:rsidRPr="00191457" w:rsidRDefault="00191457" w:rsidP="00191457">
            <w:pPr>
              <w:suppressAutoHyphens/>
              <w:rPr>
                <w:color w:val="000000"/>
                <w:sz w:val="24"/>
                <w:szCs w:val="24"/>
              </w:rPr>
            </w:pPr>
            <w:r w:rsidRPr="00191457">
              <w:rPr>
                <w:color w:val="000000"/>
                <w:sz w:val="24"/>
                <w:szCs w:val="24"/>
              </w:rPr>
              <w:t>Egészségügyi szolgáltató</w:t>
            </w:r>
          </w:p>
        </w:tc>
        <w:tc>
          <w:tcPr>
            <w:tcW w:w="1564" w:type="dxa"/>
            <w:tcBorders>
              <w:top w:val="nil"/>
              <w:left w:val="nil"/>
              <w:bottom w:val="single" w:sz="4" w:space="0" w:color="auto"/>
              <w:right w:val="single" w:sz="4" w:space="0" w:color="auto"/>
            </w:tcBorders>
            <w:noWrap/>
            <w:vAlign w:val="center"/>
            <w:hideMark/>
          </w:tcPr>
          <w:p w14:paraId="141D614E" w14:textId="77777777" w:rsidR="00191457" w:rsidRPr="00191457" w:rsidRDefault="00191457" w:rsidP="00191457">
            <w:pPr>
              <w:suppressAutoHyphens/>
              <w:ind w:right="637"/>
              <w:jc w:val="center"/>
              <w:rPr>
                <w:b/>
                <w:bCs/>
                <w:color w:val="000000"/>
                <w:sz w:val="24"/>
                <w:szCs w:val="24"/>
              </w:rPr>
            </w:pPr>
            <w:r w:rsidRPr="00191457">
              <w:rPr>
                <w:b/>
                <w:bCs/>
                <w:color w:val="000000"/>
                <w:sz w:val="24"/>
                <w:szCs w:val="24"/>
              </w:rPr>
              <w:t>13</w:t>
            </w:r>
          </w:p>
        </w:tc>
        <w:tc>
          <w:tcPr>
            <w:tcW w:w="1564" w:type="dxa"/>
            <w:tcBorders>
              <w:top w:val="nil"/>
              <w:left w:val="nil"/>
              <w:bottom w:val="single" w:sz="4" w:space="0" w:color="auto"/>
              <w:right w:val="single" w:sz="4" w:space="0" w:color="auto"/>
            </w:tcBorders>
            <w:vAlign w:val="center"/>
            <w:hideMark/>
          </w:tcPr>
          <w:p w14:paraId="462AB8F0" w14:textId="77777777" w:rsidR="00191457" w:rsidRPr="00191457" w:rsidRDefault="00191457" w:rsidP="00191457">
            <w:pPr>
              <w:suppressAutoHyphens/>
              <w:ind w:right="637"/>
              <w:jc w:val="center"/>
              <w:rPr>
                <w:b/>
                <w:bCs/>
                <w:color w:val="000000"/>
                <w:sz w:val="24"/>
                <w:szCs w:val="24"/>
              </w:rPr>
            </w:pPr>
            <w:r w:rsidRPr="00191457">
              <w:rPr>
                <w:b/>
                <w:bCs/>
                <w:color w:val="000000"/>
                <w:sz w:val="24"/>
                <w:szCs w:val="24"/>
              </w:rPr>
              <w:t>3,2</w:t>
            </w:r>
          </w:p>
        </w:tc>
      </w:tr>
      <w:tr w:rsidR="00191457" w:rsidRPr="00191457" w14:paraId="3D32277B" w14:textId="77777777" w:rsidTr="005004C1">
        <w:trPr>
          <w:trHeight w:val="290"/>
        </w:trPr>
        <w:tc>
          <w:tcPr>
            <w:tcW w:w="5555" w:type="dxa"/>
            <w:tcBorders>
              <w:top w:val="nil"/>
              <w:left w:val="single" w:sz="4" w:space="0" w:color="auto"/>
              <w:bottom w:val="single" w:sz="4" w:space="0" w:color="auto"/>
              <w:right w:val="single" w:sz="4" w:space="0" w:color="auto"/>
            </w:tcBorders>
            <w:noWrap/>
            <w:vAlign w:val="center"/>
            <w:hideMark/>
          </w:tcPr>
          <w:p w14:paraId="25C790FB" w14:textId="77777777" w:rsidR="00191457" w:rsidRPr="00191457" w:rsidRDefault="00191457" w:rsidP="00191457">
            <w:pPr>
              <w:suppressAutoHyphens/>
              <w:rPr>
                <w:color w:val="000000"/>
                <w:sz w:val="24"/>
                <w:szCs w:val="24"/>
              </w:rPr>
            </w:pPr>
            <w:r w:rsidRPr="00191457">
              <w:rPr>
                <w:color w:val="000000"/>
                <w:sz w:val="24"/>
                <w:szCs w:val="24"/>
              </w:rPr>
              <w:t>Védőnői jelzés</w:t>
            </w:r>
          </w:p>
        </w:tc>
        <w:tc>
          <w:tcPr>
            <w:tcW w:w="1564" w:type="dxa"/>
            <w:tcBorders>
              <w:top w:val="nil"/>
              <w:left w:val="nil"/>
              <w:bottom w:val="single" w:sz="4" w:space="0" w:color="auto"/>
              <w:right w:val="single" w:sz="4" w:space="0" w:color="auto"/>
            </w:tcBorders>
            <w:noWrap/>
            <w:vAlign w:val="center"/>
            <w:hideMark/>
          </w:tcPr>
          <w:p w14:paraId="7411C107" w14:textId="77777777" w:rsidR="00191457" w:rsidRPr="00191457" w:rsidRDefault="00191457" w:rsidP="00191457">
            <w:pPr>
              <w:suppressAutoHyphens/>
              <w:ind w:right="637"/>
              <w:jc w:val="center"/>
              <w:rPr>
                <w:b/>
                <w:bCs/>
                <w:color w:val="000000"/>
                <w:sz w:val="24"/>
                <w:szCs w:val="24"/>
              </w:rPr>
            </w:pPr>
            <w:r w:rsidRPr="00191457">
              <w:rPr>
                <w:b/>
                <w:bCs/>
                <w:color w:val="000000"/>
                <w:sz w:val="24"/>
                <w:szCs w:val="24"/>
              </w:rPr>
              <w:t>22</w:t>
            </w:r>
          </w:p>
        </w:tc>
        <w:tc>
          <w:tcPr>
            <w:tcW w:w="1564" w:type="dxa"/>
            <w:tcBorders>
              <w:top w:val="nil"/>
              <w:left w:val="nil"/>
              <w:bottom w:val="single" w:sz="4" w:space="0" w:color="auto"/>
              <w:right w:val="single" w:sz="4" w:space="0" w:color="auto"/>
            </w:tcBorders>
            <w:vAlign w:val="center"/>
            <w:hideMark/>
          </w:tcPr>
          <w:p w14:paraId="68270D32" w14:textId="77777777" w:rsidR="00191457" w:rsidRPr="00191457" w:rsidRDefault="00191457" w:rsidP="00191457">
            <w:pPr>
              <w:suppressAutoHyphens/>
              <w:ind w:right="637"/>
              <w:jc w:val="center"/>
              <w:rPr>
                <w:b/>
                <w:bCs/>
                <w:color w:val="000000"/>
                <w:sz w:val="24"/>
                <w:szCs w:val="24"/>
              </w:rPr>
            </w:pPr>
            <w:r w:rsidRPr="00191457">
              <w:rPr>
                <w:b/>
                <w:bCs/>
                <w:color w:val="000000"/>
                <w:sz w:val="24"/>
                <w:szCs w:val="24"/>
              </w:rPr>
              <w:t>5,5</w:t>
            </w:r>
          </w:p>
        </w:tc>
      </w:tr>
      <w:tr w:rsidR="00191457" w:rsidRPr="00191457" w14:paraId="3827FA37" w14:textId="77777777" w:rsidTr="005004C1">
        <w:trPr>
          <w:trHeight w:val="290"/>
        </w:trPr>
        <w:tc>
          <w:tcPr>
            <w:tcW w:w="5555" w:type="dxa"/>
            <w:tcBorders>
              <w:top w:val="nil"/>
              <w:left w:val="single" w:sz="4" w:space="0" w:color="auto"/>
              <w:bottom w:val="single" w:sz="4" w:space="0" w:color="auto"/>
              <w:right w:val="single" w:sz="4" w:space="0" w:color="auto"/>
            </w:tcBorders>
            <w:noWrap/>
            <w:vAlign w:val="center"/>
            <w:hideMark/>
          </w:tcPr>
          <w:p w14:paraId="48217E3D" w14:textId="77777777" w:rsidR="00191457" w:rsidRPr="00191457" w:rsidRDefault="00191457" w:rsidP="00191457">
            <w:pPr>
              <w:suppressAutoHyphens/>
              <w:rPr>
                <w:color w:val="000000"/>
                <w:sz w:val="24"/>
                <w:szCs w:val="24"/>
              </w:rPr>
            </w:pPr>
            <w:r w:rsidRPr="00191457">
              <w:rPr>
                <w:color w:val="000000"/>
                <w:sz w:val="24"/>
                <w:szCs w:val="24"/>
              </w:rPr>
              <w:t>Szem. gond. nyújtó szociális szolg.</w:t>
            </w:r>
          </w:p>
        </w:tc>
        <w:tc>
          <w:tcPr>
            <w:tcW w:w="1564" w:type="dxa"/>
            <w:tcBorders>
              <w:top w:val="nil"/>
              <w:left w:val="nil"/>
              <w:bottom w:val="single" w:sz="4" w:space="0" w:color="auto"/>
              <w:right w:val="single" w:sz="4" w:space="0" w:color="auto"/>
            </w:tcBorders>
            <w:noWrap/>
            <w:vAlign w:val="center"/>
            <w:hideMark/>
          </w:tcPr>
          <w:p w14:paraId="47F4BADC" w14:textId="77777777" w:rsidR="00191457" w:rsidRPr="00191457" w:rsidRDefault="00191457" w:rsidP="00191457">
            <w:pPr>
              <w:suppressAutoHyphens/>
              <w:ind w:right="637"/>
              <w:jc w:val="center"/>
              <w:rPr>
                <w:b/>
                <w:bCs/>
                <w:color w:val="000000"/>
                <w:sz w:val="24"/>
                <w:szCs w:val="24"/>
              </w:rPr>
            </w:pPr>
            <w:r w:rsidRPr="00191457">
              <w:rPr>
                <w:b/>
                <w:bCs/>
                <w:color w:val="000000"/>
                <w:sz w:val="24"/>
                <w:szCs w:val="24"/>
              </w:rPr>
              <w:t>127</w:t>
            </w:r>
          </w:p>
        </w:tc>
        <w:tc>
          <w:tcPr>
            <w:tcW w:w="1564" w:type="dxa"/>
            <w:tcBorders>
              <w:top w:val="nil"/>
              <w:left w:val="nil"/>
              <w:bottom w:val="single" w:sz="4" w:space="0" w:color="auto"/>
              <w:right w:val="single" w:sz="4" w:space="0" w:color="auto"/>
            </w:tcBorders>
            <w:vAlign w:val="center"/>
            <w:hideMark/>
          </w:tcPr>
          <w:p w14:paraId="12B15574" w14:textId="77777777" w:rsidR="00191457" w:rsidRPr="00191457" w:rsidRDefault="00191457" w:rsidP="00191457">
            <w:pPr>
              <w:suppressAutoHyphens/>
              <w:ind w:right="637"/>
              <w:jc w:val="center"/>
              <w:rPr>
                <w:b/>
                <w:bCs/>
                <w:color w:val="000000"/>
                <w:sz w:val="24"/>
                <w:szCs w:val="24"/>
              </w:rPr>
            </w:pPr>
            <w:r w:rsidRPr="00191457">
              <w:rPr>
                <w:b/>
                <w:bCs/>
                <w:color w:val="000000"/>
                <w:sz w:val="24"/>
                <w:szCs w:val="24"/>
              </w:rPr>
              <w:t>31,7</w:t>
            </w:r>
          </w:p>
        </w:tc>
      </w:tr>
      <w:tr w:rsidR="00191457" w:rsidRPr="00191457" w14:paraId="3E197946" w14:textId="77777777" w:rsidTr="005004C1">
        <w:trPr>
          <w:trHeight w:val="290"/>
        </w:trPr>
        <w:tc>
          <w:tcPr>
            <w:tcW w:w="5555" w:type="dxa"/>
            <w:tcBorders>
              <w:top w:val="nil"/>
              <w:left w:val="single" w:sz="4" w:space="0" w:color="auto"/>
              <w:bottom w:val="single" w:sz="4" w:space="0" w:color="auto"/>
              <w:right w:val="single" w:sz="4" w:space="0" w:color="auto"/>
            </w:tcBorders>
            <w:noWrap/>
            <w:vAlign w:val="center"/>
            <w:hideMark/>
          </w:tcPr>
          <w:p w14:paraId="70B6D6DC" w14:textId="77777777" w:rsidR="00191457" w:rsidRPr="00191457" w:rsidRDefault="00191457" w:rsidP="00191457">
            <w:pPr>
              <w:suppressAutoHyphens/>
              <w:rPr>
                <w:color w:val="000000"/>
                <w:sz w:val="24"/>
                <w:szCs w:val="24"/>
              </w:rPr>
            </w:pPr>
            <w:r w:rsidRPr="00191457">
              <w:rPr>
                <w:color w:val="000000"/>
                <w:sz w:val="24"/>
                <w:szCs w:val="24"/>
              </w:rPr>
              <w:t>Kisgyerm. napköz. ellátását nyújtók</w:t>
            </w:r>
          </w:p>
        </w:tc>
        <w:tc>
          <w:tcPr>
            <w:tcW w:w="1564" w:type="dxa"/>
            <w:tcBorders>
              <w:top w:val="nil"/>
              <w:left w:val="nil"/>
              <w:bottom w:val="single" w:sz="4" w:space="0" w:color="auto"/>
              <w:right w:val="single" w:sz="4" w:space="0" w:color="auto"/>
            </w:tcBorders>
            <w:noWrap/>
            <w:vAlign w:val="center"/>
            <w:hideMark/>
          </w:tcPr>
          <w:p w14:paraId="315DAFAE" w14:textId="77777777" w:rsidR="00191457" w:rsidRPr="00191457" w:rsidRDefault="00191457" w:rsidP="00191457">
            <w:pPr>
              <w:suppressAutoHyphens/>
              <w:ind w:right="637"/>
              <w:jc w:val="center"/>
              <w:rPr>
                <w:b/>
                <w:bCs/>
                <w:color w:val="000000"/>
                <w:sz w:val="24"/>
                <w:szCs w:val="24"/>
              </w:rPr>
            </w:pPr>
            <w:r w:rsidRPr="00191457">
              <w:rPr>
                <w:b/>
                <w:bCs/>
                <w:color w:val="000000"/>
                <w:sz w:val="24"/>
                <w:szCs w:val="24"/>
              </w:rPr>
              <w:t>3</w:t>
            </w:r>
          </w:p>
        </w:tc>
        <w:tc>
          <w:tcPr>
            <w:tcW w:w="1564" w:type="dxa"/>
            <w:tcBorders>
              <w:top w:val="nil"/>
              <w:left w:val="nil"/>
              <w:bottom w:val="single" w:sz="4" w:space="0" w:color="auto"/>
              <w:right w:val="single" w:sz="4" w:space="0" w:color="auto"/>
            </w:tcBorders>
            <w:vAlign w:val="center"/>
            <w:hideMark/>
          </w:tcPr>
          <w:p w14:paraId="7229867E" w14:textId="77777777" w:rsidR="00191457" w:rsidRPr="00191457" w:rsidRDefault="00191457" w:rsidP="00191457">
            <w:pPr>
              <w:suppressAutoHyphens/>
              <w:ind w:right="637"/>
              <w:jc w:val="center"/>
              <w:rPr>
                <w:b/>
                <w:bCs/>
                <w:color w:val="000000"/>
                <w:sz w:val="24"/>
                <w:szCs w:val="24"/>
              </w:rPr>
            </w:pPr>
            <w:r w:rsidRPr="00191457">
              <w:rPr>
                <w:b/>
                <w:bCs/>
                <w:color w:val="000000"/>
                <w:sz w:val="24"/>
                <w:szCs w:val="24"/>
              </w:rPr>
              <w:t>0,7</w:t>
            </w:r>
          </w:p>
        </w:tc>
      </w:tr>
      <w:tr w:rsidR="00191457" w:rsidRPr="00191457" w14:paraId="300746BD" w14:textId="77777777" w:rsidTr="005004C1">
        <w:trPr>
          <w:trHeight w:val="290"/>
        </w:trPr>
        <w:tc>
          <w:tcPr>
            <w:tcW w:w="5555" w:type="dxa"/>
            <w:tcBorders>
              <w:top w:val="nil"/>
              <w:left w:val="single" w:sz="4" w:space="0" w:color="auto"/>
              <w:bottom w:val="single" w:sz="4" w:space="0" w:color="auto"/>
              <w:right w:val="single" w:sz="4" w:space="0" w:color="auto"/>
            </w:tcBorders>
            <w:noWrap/>
            <w:vAlign w:val="center"/>
            <w:hideMark/>
          </w:tcPr>
          <w:p w14:paraId="724E42AD" w14:textId="77777777" w:rsidR="00191457" w:rsidRPr="00191457" w:rsidRDefault="00191457" w:rsidP="00191457">
            <w:pPr>
              <w:suppressAutoHyphens/>
              <w:rPr>
                <w:color w:val="000000"/>
                <w:sz w:val="24"/>
                <w:szCs w:val="24"/>
              </w:rPr>
            </w:pPr>
            <w:r w:rsidRPr="00191457">
              <w:rPr>
                <w:color w:val="000000"/>
                <w:sz w:val="24"/>
                <w:szCs w:val="24"/>
              </w:rPr>
              <w:t>Átmeneti gondozást biztosítók</w:t>
            </w:r>
          </w:p>
        </w:tc>
        <w:tc>
          <w:tcPr>
            <w:tcW w:w="1564" w:type="dxa"/>
            <w:tcBorders>
              <w:top w:val="nil"/>
              <w:left w:val="nil"/>
              <w:bottom w:val="single" w:sz="4" w:space="0" w:color="auto"/>
              <w:right w:val="single" w:sz="4" w:space="0" w:color="auto"/>
            </w:tcBorders>
            <w:noWrap/>
            <w:vAlign w:val="center"/>
            <w:hideMark/>
          </w:tcPr>
          <w:p w14:paraId="3F60D54B" w14:textId="77777777" w:rsidR="00191457" w:rsidRPr="00191457" w:rsidRDefault="00191457" w:rsidP="00191457">
            <w:pPr>
              <w:suppressAutoHyphens/>
              <w:ind w:right="637"/>
              <w:jc w:val="center"/>
              <w:rPr>
                <w:b/>
                <w:bCs/>
                <w:color w:val="000000"/>
                <w:sz w:val="24"/>
                <w:szCs w:val="24"/>
              </w:rPr>
            </w:pPr>
            <w:r w:rsidRPr="00191457">
              <w:rPr>
                <w:b/>
                <w:bCs/>
                <w:color w:val="000000"/>
                <w:sz w:val="24"/>
                <w:szCs w:val="24"/>
              </w:rPr>
              <w:t>1</w:t>
            </w:r>
          </w:p>
        </w:tc>
        <w:tc>
          <w:tcPr>
            <w:tcW w:w="1564" w:type="dxa"/>
            <w:tcBorders>
              <w:top w:val="nil"/>
              <w:left w:val="nil"/>
              <w:bottom w:val="single" w:sz="4" w:space="0" w:color="auto"/>
              <w:right w:val="single" w:sz="4" w:space="0" w:color="auto"/>
            </w:tcBorders>
            <w:vAlign w:val="center"/>
            <w:hideMark/>
          </w:tcPr>
          <w:p w14:paraId="00E36E33" w14:textId="77777777" w:rsidR="00191457" w:rsidRPr="00191457" w:rsidRDefault="00191457" w:rsidP="00191457">
            <w:pPr>
              <w:suppressAutoHyphens/>
              <w:ind w:right="637"/>
              <w:jc w:val="center"/>
              <w:rPr>
                <w:b/>
                <w:bCs/>
                <w:color w:val="000000"/>
                <w:sz w:val="24"/>
                <w:szCs w:val="24"/>
              </w:rPr>
            </w:pPr>
            <w:r w:rsidRPr="00191457">
              <w:rPr>
                <w:b/>
                <w:bCs/>
                <w:color w:val="000000"/>
                <w:sz w:val="24"/>
                <w:szCs w:val="24"/>
              </w:rPr>
              <w:t>0,2</w:t>
            </w:r>
          </w:p>
        </w:tc>
      </w:tr>
      <w:tr w:rsidR="00191457" w:rsidRPr="00191457" w14:paraId="3B9447FA" w14:textId="77777777" w:rsidTr="005004C1">
        <w:trPr>
          <w:trHeight w:val="290"/>
        </w:trPr>
        <w:tc>
          <w:tcPr>
            <w:tcW w:w="5555" w:type="dxa"/>
            <w:tcBorders>
              <w:top w:val="nil"/>
              <w:left w:val="single" w:sz="4" w:space="0" w:color="auto"/>
              <w:bottom w:val="single" w:sz="4" w:space="0" w:color="auto"/>
              <w:right w:val="single" w:sz="4" w:space="0" w:color="auto"/>
            </w:tcBorders>
            <w:noWrap/>
            <w:vAlign w:val="center"/>
            <w:hideMark/>
          </w:tcPr>
          <w:p w14:paraId="22317A95" w14:textId="77777777" w:rsidR="00191457" w:rsidRPr="00191457" w:rsidRDefault="00191457" w:rsidP="00191457">
            <w:pPr>
              <w:suppressAutoHyphens/>
              <w:rPr>
                <w:color w:val="000000"/>
                <w:sz w:val="24"/>
                <w:szCs w:val="24"/>
              </w:rPr>
            </w:pPr>
            <w:r w:rsidRPr="00191457">
              <w:rPr>
                <w:color w:val="000000"/>
                <w:sz w:val="24"/>
                <w:szCs w:val="24"/>
              </w:rPr>
              <w:t>Köznevelési intézmény</w:t>
            </w:r>
          </w:p>
        </w:tc>
        <w:tc>
          <w:tcPr>
            <w:tcW w:w="1564" w:type="dxa"/>
            <w:tcBorders>
              <w:top w:val="nil"/>
              <w:left w:val="nil"/>
              <w:bottom w:val="single" w:sz="4" w:space="0" w:color="auto"/>
              <w:right w:val="single" w:sz="4" w:space="0" w:color="auto"/>
            </w:tcBorders>
            <w:noWrap/>
            <w:vAlign w:val="center"/>
            <w:hideMark/>
          </w:tcPr>
          <w:p w14:paraId="5F3874C4" w14:textId="77777777" w:rsidR="00191457" w:rsidRPr="00191457" w:rsidRDefault="00191457" w:rsidP="00191457">
            <w:pPr>
              <w:suppressAutoHyphens/>
              <w:ind w:right="637"/>
              <w:jc w:val="center"/>
              <w:rPr>
                <w:b/>
                <w:bCs/>
                <w:color w:val="000000"/>
                <w:sz w:val="24"/>
                <w:szCs w:val="24"/>
              </w:rPr>
            </w:pPr>
            <w:r w:rsidRPr="00191457">
              <w:rPr>
                <w:b/>
                <w:bCs/>
                <w:color w:val="000000"/>
                <w:sz w:val="24"/>
                <w:szCs w:val="24"/>
              </w:rPr>
              <w:t>54</w:t>
            </w:r>
          </w:p>
        </w:tc>
        <w:tc>
          <w:tcPr>
            <w:tcW w:w="1564" w:type="dxa"/>
            <w:tcBorders>
              <w:top w:val="nil"/>
              <w:left w:val="nil"/>
              <w:bottom w:val="single" w:sz="4" w:space="0" w:color="auto"/>
              <w:right w:val="single" w:sz="4" w:space="0" w:color="auto"/>
            </w:tcBorders>
            <w:vAlign w:val="center"/>
            <w:hideMark/>
          </w:tcPr>
          <w:p w14:paraId="13E4621A" w14:textId="77777777" w:rsidR="00191457" w:rsidRPr="00191457" w:rsidRDefault="00191457" w:rsidP="00191457">
            <w:pPr>
              <w:suppressAutoHyphens/>
              <w:ind w:right="637"/>
              <w:jc w:val="center"/>
              <w:rPr>
                <w:b/>
                <w:bCs/>
                <w:color w:val="000000"/>
                <w:sz w:val="24"/>
                <w:szCs w:val="24"/>
              </w:rPr>
            </w:pPr>
            <w:r w:rsidRPr="00191457">
              <w:rPr>
                <w:b/>
                <w:bCs/>
                <w:color w:val="000000"/>
                <w:sz w:val="24"/>
                <w:szCs w:val="24"/>
              </w:rPr>
              <w:t>13,5</w:t>
            </w:r>
          </w:p>
        </w:tc>
      </w:tr>
      <w:tr w:rsidR="00191457" w:rsidRPr="00191457" w14:paraId="1EDB3C0F" w14:textId="77777777" w:rsidTr="005004C1">
        <w:trPr>
          <w:trHeight w:val="290"/>
        </w:trPr>
        <w:tc>
          <w:tcPr>
            <w:tcW w:w="5555" w:type="dxa"/>
            <w:tcBorders>
              <w:top w:val="nil"/>
              <w:left w:val="single" w:sz="4" w:space="0" w:color="auto"/>
              <w:bottom w:val="single" w:sz="4" w:space="0" w:color="auto"/>
              <w:right w:val="single" w:sz="4" w:space="0" w:color="auto"/>
            </w:tcBorders>
            <w:noWrap/>
            <w:vAlign w:val="center"/>
            <w:hideMark/>
          </w:tcPr>
          <w:p w14:paraId="429A1511" w14:textId="77777777" w:rsidR="00191457" w:rsidRPr="00191457" w:rsidRDefault="00191457" w:rsidP="00191457">
            <w:pPr>
              <w:suppressAutoHyphens/>
              <w:rPr>
                <w:color w:val="000000"/>
                <w:sz w:val="24"/>
                <w:szCs w:val="24"/>
              </w:rPr>
            </w:pPr>
            <w:r w:rsidRPr="00191457">
              <w:rPr>
                <w:color w:val="000000"/>
                <w:sz w:val="24"/>
                <w:szCs w:val="24"/>
              </w:rPr>
              <w:t>Rendőrség</w:t>
            </w:r>
          </w:p>
        </w:tc>
        <w:tc>
          <w:tcPr>
            <w:tcW w:w="1564" w:type="dxa"/>
            <w:tcBorders>
              <w:top w:val="nil"/>
              <w:left w:val="nil"/>
              <w:bottom w:val="single" w:sz="4" w:space="0" w:color="auto"/>
              <w:right w:val="single" w:sz="4" w:space="0" w:color="auto"/>
            </w:tcBorders>
            <w:noWrap/>
            <w:vAlign w:val="center"/>
            <w:hideMark/>
          </w:tcPr>
          <w:p w14:paraId="2C26FF73" w14:textId="77777777" w:rsidR="00191457" w:rsidRPr="00191457" w:rsidRDefault="00191457" w:rsidP="00191457">
            <w:pPr>
              <w:suppressAutoHyphens/>
              <w:ind w:right="637"/>
              <w:jc w:val="center"/>
              <w:rPr>
                <w:b/>
                <w:bCs/>
                <w:color w:val="000000"/>
                <w:sz w:val="24"/>
                <w:szCs w:val="24"/>
              </w:rPr>
            </w:pPr>
            <w:r w:rsidRPr="00191457">
              <w:rPr>
                <w:b/>
                <w:bCs/>
                <w:color w:val="000000"/>
                <w:sz w:val="24"/>
                <w:szCs w:val="24"/>
              </w:rPr>
              <w:t>102</w:t>
            </w:r>
          </w:p>
        </w:tc>
        <w:tc>
          <w:tcPr>
            <w:tcW w:w="1564" w:type="dxa"/>
            <w:tcBorders>
              <w:top w:val="nil"/>
              <w:left w:val="nil"/>
              <w:bottom w:val="single" w:sz="4" w:space="0" w:color="auto"/>
              <w:right w:val="single" w:sz="4" w:space="0" w:color="auto"/>
            </w:tcBorders>
            <w:vAlign w:val="center"/>
            <w:hideMark/>
          </w:tcPr>
          <w:p w14:paraId="6F22A32F" w14:textId="77777777" w:rsidR="00191457" w:rsidRPr="00191457" w:rsidRDefault="00191457" w:rsidP="00191457">
            <w:pPr>
              <w:suppressAutoHyphens/>
              <w:ind w:right="637"/>
              <w:jc w:val="center"/>
              <w:rPr>
                <w:b/>
                <w:bCs/>
                <w:color w:val="000000"/>
                <w:sz w:val="24"/>
                <w:szCs w:val="24"/>
              </w:rPr>
            </w:pPr>
            <w:r w:rsidRPr="00191457">
              <w:rPr>
                <w:b/>
                <w:bCs/>
                <w:color w:val="000000"/>
                <w:sz w:val="24"/>
                <w:szCs w:val="24"/>
              </w:rPr>
              <w:t>25,5</w:t>
            </w:r>
          </w:p>
        </w:tc>
      </w:tr>
      <w:tr w:rsidR="00191457" w:rsidRPr="00191457" w14:paraId="773A2808" w14:textId="77777777" w:rsidTr="005004C1">
        <w:trPr>
          <w:trHeight w:val="290"/>
        </w:trPr>
        <w:tc>
          <w:tcPr>
            <w:tcW w:w="5555" w:type="dxa"/>
            <w:tcBorders>
              <w:top w:val="nil"/>
              <w:left w:val="single" w:sz="4" w:space="0" w:color="auto"/>
              <w:bottom w:val="single" w:sz="4" w:space="0" w:color="auto"/>
              <w:right w:val="single" w:sz="4" w:space="0" w:color="auto"/>
            </w:tcBorders>
            <w:noWrap/>
            <w:vAlign w:val="center"/>
            <w:hideMark/>
          </w:tcPr>
          <w:p w14:paraId="5B9BDA33" w14:textId="77777777" w:rsidR="00191457" w:rsidRPr="00191457" w:rsidRDefault="00191457" w:rsidP="00191457">
            <w:pPr>
              <w:suppressAutoHyphens/>
              <w:rPr>
                <w:color w:val="000000"/>
                <w:sz w:val="24"/>
                <w:szCs w:val="24"/>
              </w:rPr>
            </w:pPr>
            <w:r w:rsidRPr="00191457">
              <w:rPr>
                <w:color w:val="000000"/>
                <w:sz w:val="24"/>
                <w:szCs w:val="24"/>
              </w:rPr>
              <w:t>Ügyészség, bíróság</w:t>
            </w:r>
          </w:p>
        </w:tc>
        <w:tc>
          <w:tcPr>
            <w:tcW w:w="1564" w:type="dxa"/>
            <w:tcBorders>
              <w:top w:val="nil"/>
              <w:left w:val="nil"/>
              <w:bottom w:val="single" w:sz="4" w:space="0" w:color="auto"/>
              <w:right w:val="single" w:sz="4" w:space="0" w:color="auto"/>
            </w:tcBorders>
            <w:noWrap/>
            <w:vAlign w:val="center"/>
            <w:hideMark/>
          </w:tcPr>
          <w:p w14:paraId="050EACB3" w14:textId="77777777" w:rsidR="00191457" w:rsidRPr="00191457" w:rsidRDefault="00191457" w:rsidP="00191457">
            <w:pPr>
              <w:suppressAutoHyphens/>
              <w:ind w:right="637"/>
              <w:jc w:val="center"/>
              <w:rPr>
                <w:b/>
                <w:bCs/>
                <w:color w:val="000000"/>
                <w:sz w:val="24"/>
                <w:szCs w:val="24"/>
              </w:rPr>
            </w:pPr>
            <w:r w:rsidRPr="00191457">
              <w:rPr>
                <w:b/>
                <w:bCs/>
                <w:color w:val="000000"/>
                <w:sz w:val="24"/>
                <w:szCs w:val="24"/>
              </w:rPr>
              <w:t>4</w:t>
            </w:r>
          </w:p>
        </w:tc>
        <w:tc>
          <w:tcPr>
            <w:tcW w:w="1564" w:type="dxa"/>
            <w:tcBorders>
              <w:top w:val="nil"/>
              <w:left w:val="nil"/>
              <w:bottom w:val="single" w:sz="4" w:space="0" w:color="auto"/>
              <w:right w:val="single" w:sz="4" w:space="0" w:color="auto"/>
            </w:tcBorders>
            <w:vAlign w:val="center"/>
            <w:hideMark/>
          </w:tcPr>
          <w:p w14:paraId="1F03FE29" w14:textId="77777777" w:rsidR="00191457" w:rsidRPr="00191457" w:rsidRDefault="00191457" w:rsidP="00191457">
            <w:pPr>
              <w:suppressAutoHyphens/>
              <w:ind w:right="637"/>
              <w:jc w:val="center"/>
              <w:rPr>
                <w:b/>
                <w:bCs/>
                <w:color w:val="000000"/>
                <w:sz w:val="24"/>
                <w:szCs w:val="24"/>
              </w:rPr>
            </w:pPr>
            <w:r w:rsidRPr="00191457">
              <w:rPr>
                <w:b/>
                <w:bCs/>
                <w:color w:val="000000"/>
                <w:sz w:val="24"/>
                <w:szCs w:val="24"/>
              </w:rPr>
              <w:t>1</w:t>
            </w:r>
          </w:p>
        </w:tc>
      </w:tr>
      <w:tr w:rsidR="00191457" w:rsidRPr="00191457" w14:paraId="01B243E7" w14:textId="77777777" w:rsidTr="005004C1">
        <w:trPr>
          <w:trHeight w:val="290"/>
        </w:trPr>
        <w:tc>
          <w:tcPr>
            <w:tcW w:w="5555" w:type="dxa"/>
            <w:tcBorders>
              <w:top w:val="nil"/>
              <w:left w:val="single" w:sz="4" w:space="0" w:color="auto"/>
              <w:bottom w:val="single" w:sz="4" w:space="0" w:color="auto"/>
              <w:right w:val="single" w:sz="4" w:space="0" w:color="auto"/>
            </w:tcBorders>
            <w:noWrap/>
            <w:vAlign w:val="center"/>
            <w:hideMark/>
          </w:tcPr>
          <w:p w14:paraId="0D1EC381" w14:textId="77777777" w:rsidR="00191457" w:rsidRPr="00191457" w:rsidRDefault="00191457" w:rsidP="00191457">
            <w:pPr>
              <w:suppressAutoHyphens/>
              <w:rPr>
                <w:color w:val="000000"/>
                <w:sz w:val="24"/>
                <w:szCs w:val="24"/>
              </w:rPr>
            </w:pPr>
            <w:r w:rsidRPr="00191457">
              <w:rPr>
                <w:color w:val="000000"/>
                <w:sz w:val="24"/>
                <w:szCs w:val="24"/>
              </w:rPr>
              <w:t>Pártfogó felügyelői szolgálat</w:t>
            </w:r>
          </w:p>
        </w:tc>
        <w:tc>
          <w:tcPr>
            <w:tcW w:w="1564" w:type="dxa"/>
            <w:tcBorders>
              <w:top w:val="nil"/>
              <w:left w:val="nil"/>
              <w:bottom w:val="single" w:sz="4" w:space="0" w:color="auto"/>
              <w:right w:val="single" w:sz="4" w:space="0" w:color="auto"/>
            </w:tcBorders>
            <w:noWrap/>
            <w:vAlign w:val="center"/>
            <w:hideMark/>
          </w:tcPr>
          <w:p w14:paraId="703EE46E" w14:textId="77777777" w:rsidR="00191457" w:rsidRPr="00191457" w:rsidRDefault="00191457" w:rsidP="00191457">
            <w:pPr>
              <w:suppressAutoHyphens/>
              <w:ind w:right="637"/>
              <w:jc w:val="center"/>
              <w:rPr>
                <w:b/>
                <w:bCs/>
                <w:color w:val="000000"/>
                <w:sz w:val="24"/>
                <w:szCs w:val="24"/>
              </w:rPr>
            </w:pPr>
            <w:r w:rsidRPr="00191457">
              <w:rPr>
                <w:b/>
                <w:bCs/>
                <w:color w:val="000000"/>
                <w:sz w:val="24"/>
                <w:szCs w:val="24"/>
              </w:rPr>
              <w:t>2</w:t>
            </w:r>
          </w:p>
        </w:tc>
        <w:tc>
          <w:tcPr>
            <w:tcW w:w="1564" w:type="dxa"/>
            <w:tcBorders>
              <w:top w:val="nil"/>
              <w:left w:val="nil"/>
              <w:bottom w:val="single" w:sz="4" w:space="0" w:color="auto"/>
              <w:right w:val="single" w:sz="4" w:space="0" w:color="auto"/>
            </w:tcBorders>
            <w:vAlign w:val="center"/>
            <w:hideMark/>
          </w:tcPr>
          <w:p w14:paraId="37CE557C" w14:textId="77777777" w:rsidR="00191457" w:rsidRPr="00191457" w:rsidRDefault="00191457" w:rsidP="00191457">
            <w:pPr>
              <w:suppressAutoHyphens/>
              <w:ind w:right="637"/>
              <w:jc w:val="center"/>
              <w:rPr>
                <w:b/>
                <w:bCs/>
                <w:color w:val="000000"/>
                <w:sz w:val="24"/>
                <w:szCs w:val="24"/>
              </w:rPr>
            </w:pPr>
            <w:r w:rsidRPr="00191457">
              <w:rPr>
                <w:b/>
                <w:bCs/>
                <w:color w:val="000000"/>
                <w:sz w:val="24"/>
                <w:szCs w:val="24"/>
              </w:rPr>
              <w:t>0,5</w:t>
            </w:r>
          </w:p>
        </w:tc>
      </w:tr>
      <w:tr w:rsidR="00191457" w:rsidRPr="00191457" w14:paraId="55D7B95B" w14:textId="77777777" w:rsidTr="005004C1">
        <w:trPr>
          <w:trHeight w:val="290"/>
        </w:trPr>
        <w:tc>
          <w:tcPr>
            <w:tcW w:w="5555" w:type="dxa"/>
            <w:tcBorders>
              <w:top w:val="nil"/>
              <w:left w:val="single" w:sz="4" w:space="0" w:color="auto"/>
              <w:bottom w:val="single" w:sz="4" w:space="0" w:color="auto"/>
              <w:right w:val="single" w:sz="4" w:space="0" w:color="auto"/>
            </w:tcBorders>
            <w:noWrap/>
            <w:vAlign w:val="center"/>
            <w:hideMark/>
          </w:tcPr>
          <w:p w14:paraId="2EE39DD5" w14:textId="77777777" w:rsidR="00191457" w:rsidRPr="00191457" w:rsidRDefault="00191457" w:rsidP="00191457">
            <w:pPr>
              <w:suppressAutoHyphens/>
              <w:rPr>
                <w:color w:val="000000"/>
                <w:sz w:val="24"/>
                <w:szCs w:val="24"/>
              </w:rPr>
            </w:pPr>
            <w:r w:rsidRPr="00191457">
              <w:rPr>
                <w:color w:val="000000"/>
                <w:sz w:val="24"/>
                <w:szCs w:val="24"/>
              </w:rPr>
              <w:t>Áldozatsegítés és kárenyhítés feladatait ellátó szervezet</w:t>
            </w:r>
          </w:p>
        </w:tc>
        <w:tc>
          <w:tcPr>
            <w:tcW w:w="1564" w:type="dxa"/>
            <w:tcBorders>
              <w:top w:val="nil"/>
              <w:left w:val="nil"/>
              <w:bottom w:val="single" w:sz="4" w:space="0" w:color="auto"/>
              <w:right w:val="single" w:sz="4" w:space="0" w:color="auto"/>
            </w:tcBorders>
            <w:noWrap/>
            <w:vAlign w:val="center"/>
            <w:hideMark/>
          </w:tcPr>
          <w:p w14:paraId="6D2AAE99" w14:textId="77777777" w:rsidR="00191457" w:rsidRPr="00191457" w:rsidRDefault="00191457" w:rsidP="00191457">
            <w:pPr>
              <w:suppressAutoHyphens/>
              <w:ind w:right="637"/>
              <w:jc w:val="center"/>
              <w:rPr>
                <w:b/>
                <w:bCs/>
                <w:color w:val="000000"/>
                <w:sz w:val="24"/>
                <w:szCs w:val="24"/>
              </w:rPr>
            </w:pPr>
            <w:r w:rsidRPr="00191457">
              <w:rPr>
                <w:b/>
                <w:bCs/>
                <w:color w:val="000000"/>
                <w:sz w:val="24"/>
                <w:szCs w:val="24"/>
              </w:rPr>
              <w:t>1</w:t>
            </w:r>
          </w:p>
        </w:tc>
        <w:tc>
          <w:tcPr>
            <w:tcW w:w="1564" w:type="dxa"/>
            <w:tcBorders>
              <w:top w:val="nil"/>
              <w:left w:val="nil"/>
              <w:bottom w:val="single" w:sz="4" w:space="0" w:color="auto"/>
              <w:right w:val="single" w:sz="4" w:space="0" w:color="auto"/>
            </w:tcBorders>
            <w:vAlign w:val="center"/>
            <w:hideMark/>
          </w:tcPr>
          <w:p w14:paraId="19791999" w14:textId="77777777" w:rsidR="00191457" w:rsidRPr="00191457" w:rsidRDefault="00191457" w:rsidP="00191457">
            <w:pPr>
              <w:suppressAutoHyphens/>
              <w:ind w:right="637"/>
              <w:jc w:val="center"/>
              <w:rPr>
                <w:b/>
                <w:bCs/>
                <w:color w:val="000000"/>
                <w:sz w:val="24"/>
                <w:szCs w:val="24"/>
              </w:rPr>
            </w:pPr>
            <w:r w:rsidRPr="00191457">
              <w:rPr>
                <w:b/>
                <w:bCs/>
                <w:color w:val="000000"/>
                <w:sz w:val="24"/>
                <w:szCs w:val="24"/>
              </w:rPr>
              <w:t>0,2</w:t>
            </w:r>
          </w:p>
        </w:tc>
      </w:tr>
      <w:tr w:rsidR="00191457" w:rsidRPr="00191457" w14:paraId="54B4FE2E" w14:textId="77777777" w:rsidTr="005004C1">
        <w:trPr>
          <w:trHeight w:val="290"/>
        </w:trPr>
        <w:tc>
          <w:tcPr>
            <w:tcW w:w="5555" w:type="dxa"/>
            <w:tcBorders>
              <w:top w:val="nil"/>
              <w:left w:val="single" w:sz="4" w:space="0" w:color="auto"/>
              <w:bottom w:val="single" w:sz="4" w:space="0" w:color="auto"/>
              <w:right w:val="single" w:sz="4" w:space="0" w:color="auto"/>
            </w:tcBorders>
            <w:noWrap/>
            <w:vAlign w:val="center"/>
            <w:hideMark/>
          </w:tcPr>
          <w:p w14:paraId="4FEEA96E" w14:textId="77777777" w:rsidR="00191457" w:rsidRPr="00191457" w:rsidRDefault="00191457" w:rsidP="00191457">
            <w:pPr>
              <w:suppressAutoHyphens/>
              <w:rPr>
                <w:color w:val="000000"/>
                <w:sz w:val="24"/>
                <w:szCs w:val="24"/>
              </w:rPr>
            </w:pPr>
            <w:r w:rsidRPr="00191457">
              <w:rPr>
                <w:color w:val="000000"/>
                <w:sz w:val="24"/>
                <w:szCs w:val="24"/>
              </w:rPr>
              <w:t>Állampolgár, gyermek és felnőtt érdekeit képviselő társ. szerv.</w:t>
            </w:r>
          </w:p>
        </w:tc>
        <w:tc>
          <w:tcPr>
            <w:tcW w:w="1564" w:type="dxa"/>
            <w:tcBorders>
              <w:top w:val="nil"/>
              <w:left w:val="nil"/>
              <w:bottom w:val="single" w:sz="4" w:space="0" w:color="auto"/>
              <w:right w:val="single" w:sz="4" w:space="0" w:color="auto"/>
            </w:tcBorders>
            <w:noWrap/>
            <w:vAlign w:val="center"/>
            <w:hideMark/>
          </w:tcPr>
          <w:p w14:paraId="11E6C4D8" w14:textId="77777777" w:rsidR="00191457" w:rsidRPr="00191457" w:rsidRDefault="00191457" w:rsidP="00191457">
            <w:pPr>
              <w:suppressAutoHyphens/>
              <w:ind w:right="637"/>
              <w:jc w:val="center"/>
              <w:rPr>
                <w:b/>
                <w:bCs/>
                <w:color w:val="000000"/>
                <w:sz w:val="24"/>
                <w:szCs w:val="24"/>
              </w:rPr>
            </w:pPr>
            <w:r w:rsidRPr="00191457">
              <w:rPr>
                <w:b/>
                <w:bCs/>
                <w:color w:val="000000"/>
                <w:sz w:val="24"/>
                <w:szCs w:val="24"/>
              </w:rPr>
              <w:t>27</w:t>
            </w:r>
          </w:p>
        </w:tc>
        <w:tc>
          <w:tcPr>
            <w:tcW w:w="1564" w:type="dxa"/>
            <w:tcBorders>
              <w:top w:val="nil"/>
              <w:left w:val="nil"/>
              <w:bottom w:val="single" w:sz="4" w:space="0" w:color="auto"/>
              <w:right w:val="single" w:sz="4" w:space="0" w:color="auto"/>
            </w:tcBorders>
            <w:vAlign w:val="center"/>
            <w:hideMark/>
          </w:tcPr>
          <w:p w14:paraId="5D1A4AD0" w14:textId="77777777" w:rsidR="00191457" w:rsidRPr="00191457" w:rsidRDefault="00191457" w:rsidP="00191457">
            <w:pPr>
              <w:suppressAutoHyphens/>
              <w:ind w:right="637"/>
              <w:jc w:val="center"/>
              <w:rPr>
                <w:b/>
                <w:bCs/>
                <w:color w:val="000000"/>
                <w:sz w:val="24"/>
                <w:szCs w:val="24"/>
              </w:rPr>
            </w:pPr>
            <w:r w:rsidRPr="00191457">
              <w:rPr>
                <w:b/>
                <w:bCs/>
                <w:color w:val="000000"/>
                <w:sz w:val="24"/>
                <w:szCs w:val="24"/>
              </w:rPr>
              <w:t>6,7</w:t>
            </w:r>
          </w:p>
        </w:tc>
      </w:tr>
      <w:tr w:rsidR="00191457" w:rsidRPr="00191457" w14:paraId="387F6AF7" w14:textId="77777777" w:rsidTr="005004C1">
        <w:trPr>
          <w:trHeight w:val="290"/>
        </w:trPr>
        <w:tc>
          <w:tcPr>
            <w:tcW w:w="5555" w:type="dxa"/>
            <w:tcBorders>
              <w:top w:val="nil"/>
              <w:left w:val="single" w:sz="4" w:space="0" w:color="auto"/>
              <w:bottom w:val="single" w:sz="4" w:space="0" w:color="auto"/>
              <w:right w:val="single" w:sz="4" w:space="0" w:color="auto"/>
            </w:tcBorders>
            <w:noWrap/>
            <w:vAlign w:val="center"/>
            <w:hideMark/>
          </w:tcPr>
          <w:p w14:paraId="3E8804C6" w14:textId="77777777" w:rsidR="00191457" w:rsidRPr="00191457" w:rsidRDefault="00191457" w:rsidP="00191457">
            <w:pPr>
              <w:suppressAutoHyphens/>
              <w:rPr>
                <w:color w:val="000000"/>
                <w:sz w:val="24"/>
                <w:szCs w:val="24"/>
              </w:rPr>
            </w:pPr>
            <w:r w:rsidRPr="00191457">
              <w:rPr>
                <w:color w:val="000000"/>
                <w:sz w:val="24"/>
                <w:szCs w:val="24"/>
              </w:rPr>
              <w:t>Önkormányzat, jegyző</w:t>
            </w:r>
          </w:p>
        </w:tc>
        <w:tc>
          <w:tcPr>
            <w:tcW w:w="1564" w:type="dxa"/>
            <w:tcBorders>
              <w:top w:val="nil"/>
              <w:left w:val="nil"/>
              <w:bottom w:val="single" w:sz="4" w:space="0" w:color="auto"/>
              <w:right w:val="single" w:sz="4" w:space="0" w:color="auto"/>
            </w:tcBorders>
            <w:noWrap/>
            <w:vAlign w:val="center"/>
            <w:hideMark/>
          </w:tcPr>
          <w:p w14:paraId="032C0683" w14:textId="77777777" w:rsidR="00191457" w:rsidRPr="00191457" w:rsidRDefault="00191457" w:rsidP="00191457">
            <w:pPr>
              <w:suppressAutoHyphens/>
              <w:ind w:right="637"/>
              <w:jc w:val="center"/>
              <w:rPr>
                <w:b/>
                <w:bCs/>
                <w:color w:val="000000"/>
                <w:sz w:val="24"/>
                <w:szCs w:val="24"/>
              </w:rPr>
            </w:pPr>
            <w:r w:rsidRPr="00191457">
              <w:rPr>
                <w:b/>
                <w:bCs/>
                <w:color w:val="000000"/>
                <w:sz w:val="24"/>
                <w:szCs w:val="24"/>
              </w:rPr>
              <w:t>25</w:t>
            </w:r>
          </w:p>
        </w:tc>
        <w:tc>
          <w:tcPr>
            <w:tcW w:w="1564" w:type="dxa"/>
            <w:tcBorders>
              <w:top w:val="nil"/>
              <w:left w:val="nil"/>
              <w:bottom w:val="single" w:sz="4" w:space="0" w:color="auto"/>
              <w:right w:val="single" w:sz="4" w:space="0" w:color="auto"/>
            </w:tcBorders>
            <w:vAlign w:val="center"/>
            <w:hideMark/>
          </w:tcPr>
          <w:p w14:paraId="4B027641" w14:textId="77777777" w:rsidR="00191457" w:rsidRPr="00191457" w:rsidRDefault="00191457" w:rsidP="00191457">
            <w:pPr>
              <w:suppressAutoHyphens/>
              <w:ind w:right="637"/>
              <w:jc w:val="center"/>
              <w:rPr>
                <w:b/>
                <w:bCs/>
                <w:color w:val="000000"/>
                <w:sz w:val="24"/>
                <w:szCs w:val="24"/>
              </w:rPr>
            </w:pPr>
            <w:r w:rsidRPr="00191457">
              <w:rPr>
                <w:b/>
                <w:bCs/>
                <w:color w:val="000000"/>
                <w:sz w:val="24"/>
                <w:szCs w:val="24"/>
              </w:rPr>
              <w:t>6,2</w:t>
            </w:r>
          </w:p>
        </w:tc>
      </w:tr>
      <w:tr w:rsidR="00191457" w:rsidRPr="00191457" w14:paraId="25B344FE" w14:textId="77777777" w:rsidTr="005004C1">
        <w:trPr>
          <w:trHeight w:val="290"/>
        </w:trPr>
        <w:tc>
          <w:tcPr>
            <w:tcW w:w="5555" w:type="dxa"/>
            <w:tcBorders>
              <w:top w:val="nil"/>
              <w:left w:val="single" w:sz="4" w:space="0" w:color="auto"/>
              <w:bottom w:val="single" w:sz="4" w:space="0" w:color="auto"/>
              <w:right w:val="single" w:sz="4" w:space="0" w:color="auto"/>
            </w:tcBorders>
            <w:noWrap/>
            <w:vAlign w:val="center"/>
            <w:hideMark/>
          </w:tcPr>
          <w:p w14:paraId="0B375DED" w14:textId="77777777" w:rsidR="00191457" w:rsidRPr="00191457" w:rsidRDefault="00191457" w:rsidP="00191457">
            <w:pPr>
              <w:suppressAutoHyphens/>
              <w:rPr>
                <w:color w:val="000000"/>
                <w:sz w:val="24"/>
                <w:szCs w:val="24"/>
              </w:rPr>
            </w:pPr>
            <w:r w:rsidRPr="00191457">
              <w:rPr>
                <w:color w:val="000000"/>
                <w:sz w:val="24"/>
                <w:szCs w:val="24"/>
              </w:rPr>
              <w:t>Hivatásos gondnok</w:t>
            </w:r>
          </w:p>
        </w:tc>
        <w:tc>
          <w:tcPr>
            <w:tcW w:w="1564" w:type="dxa"/>
            <w:tcBorders>
              <w:top w:val="nil"/>
              <w:left w:val="nil"/>
              <w:bottom w:val="single" w:sz="4" w:space="0" w:color="auto"/>
              <w:right w:val="single" w:sz="4" w:space="0" w:color="auto"/>
            </w:tcBorders>
            <w:noWrap/>
            <w:vAlign w:val="center"/>
            <w:hideMark/>
          </w:tcPr>
          <w:p w14:paraId="661AF88E" w14:textId="77777777" w:rsidR="00191457" w:rsidRPr="00191457" w:rsidRDefault="00191457" w:rsidP="00191457">
            <w:pPr>
              <w:suppressAutoHyphens/>
              <w:ind w:right="637"/>
              <w:jc w:val="center"/>
              <w:rPr>
                <w:b/>
                <w:bCs/>
                <w:color w:val="000000"/>
                <w:sz w:val="24"/>
                <w:szCs w:val="24"/>
              </w:rPr>
            </w:pPr>
            <w:r w:rsidRPr="00191457">
              <w:rPr>
                <w:b/>
                <w:bCs/>
                <w:color w:val="000000"/>
                <w:sz w:val="24"/>
                <w:szCs w:val="24"/>
              </w:rPr>
              <w:t>1</w:t>
            </w:r>
          </w:p>
        </w:tc>
        <w:tc>
          <w:tcPr>
            <w:tcW w:w="1564" w:type="dxa"/>
            <w:tcBorders>
              <w:top w:val="nil"/>
              <w:left w:val="nil"/>
              <w:bottom w:val="single" w:sz="4" w:space="0" w:color="auto"/>
              <w:right w:val="single" w:sz="4" w:space="0" w:color="auto"/>
            </w:tcBorders>
            <w:vAlign w:val="center"/>
            <w:hideMark/>
          </w:tcPr>
          <w:p w14:paraId="33BE46EA" w14:textId="77777777" w:rsidR="00191457" w:rsidRPr="00191457" w:rsidRDefault="00191457" w:rsidP="00191457">
            <w:pPr>
              <w:suppressAutoHyphens/>
              <w:ind w:right="637"/>
              <w:jc w:val="center"/>
              <w:rPr>
                <w:b/>
                <w:bCs/>
                <w:color w:val="000000"/>
                <w:sz w:val="24"/>
                <w:szCs w:val="24"/>
              </w:rPr>
            </w:pPr>
            <w:r w:rsidRPr="00191457">
              <w:rPr>
                <w:b/>
                <w:bCs/>
                <w:color w:val="000000"/>
                <w:sz w:val="24"/>
                <w:szCs w:val="24"/>
              </w:rPr>
              <w:t>0,2</w:t>
            </w:r>
          </w:p>
        </w:tc>
      </w:tr>
      <w:tr w:rsidR="00191457" w:rsidRPr="00191457" w14:paraId="13A03614" w14:textId="77777777" w:rsidTr="005004C1">
        <w:trPr>
          <w:trHeight w:val="290"/>
        </w:trPr>
        <w:tc>
          <w:tcPr>
            <w:tcW w:w="5555" w:type="dxa"/>
            <w:tcBorders>
              <w:top w:val="nil"/>
              <w:left w:val="single" w:sz="4" w:space="0" w:color="auto"/>
              <w:bottom w:val="single" w:sz="4" w:space="0" w:color="auto"/>
              <w:right w:val="single" w:sz="4" w:space="0" w:color="auto"/>
            </w:tcBorders>
            <w:noWrap/>
            <w:vAlign w:val="center"/>
            <w:hideMark/>
          </w:tcPr>
          <w:p w14:paraId="696A90C6" w14:textId="77777777" w:rsidR="00191457" w:rsidRPr="00191457" w:rsidRDefault="00191457" w:rsidP="00191457">
            <w:pPr>
              <w:suppressAutoHyphens/>
              <w:rPr>
                <w:color w:val="000000"/>
                <w:sz w:val="24"/>
                <w:szCs w:val="24"/>
              </w:rPr>
            </w:pPr>
            <w:r w:rsidRPr="00191457">
              <w:rPr>
                <w:color w:val="000000"/>
                <w:sz w:val="24"/>
                <w:szCs w:val="24"/>
              </w:rPr>
              <w:t>Gyermekv. és gyámügyi feladatkörében elj. főv. és megyei kormányhivatal</w:t>
            </w:r>
          </w:p>
        </w:tc>
        <w:tc>
          <w:tcPr>
            <w:tcW w:w="1564" w:type="dxa"/>
            <w:tcBorders>
              <w:top w:val="nil"/>
              <w:left w:val="nil"/>
              <w:bottom w:val="single" w:sz="4" w:space="0" w:color="auto"/>
              <w:right w:val="single" w:sz="4" w:space="0" w:color="auto"/>
            </w:tcBorders>
            <w:noWrap/>
            <w:vAlign w:val="center"/>
            <w:hideMark/>
          </w:tcPr>
          <w:p w14:paraId="3840E73A" w14:textId="77777777" w:rsidR="00191457" w:rsidRPr="00191457" w:rsidRDefault="00191457" w:rsidP="00191457">
            <w:pPr>
              <w:suppressAutoHyphens/>
              <w:ind w:right="637"/>
              <w:jc w:val="center"/>
              <w:rPr>
                <w:b/>
                <w:bCs/>
                <w:color w:val="000000"/>
                <w:sz w:val="24"/>
                <w:szCs w:val="24"/>
              </w:rPr>
            </w:pPr>
            <w:r w:rsidRPr="00191457">
              <w:rPr>
                <w:b/>
                <w:bCs/>
                <w:color w:val="000000"/>
                <w:sz w:val="24"/>
                <w:szCs w:val="24"/>
              </w:rPr>
              <w:t>13</w:t>
            </w:r>
          </w:p>
        </w:tc>
        <w:tc>
          <w:tcPr>
            <w:tcW w:w="1564" w:type="dxa"/>
            <w:tcBorders>
              <w:top w:val="nil"/>
              <w:left w:val="nil"/>
              <w:bottom w:val="single" w:sz="4" w:space="0" w:color="auto"/>
              <w:right w:val="single" w:sz="4" w:space="0" w:color="auto"/>
            </w:tcBorders>
            <w:vAlign w:val="center"/>
            <w:hideMark/>
          </w:tcPr>
          <w:p w14:paraId="2CF37A1B" w14:textId="77777777" w:rsidR="00191457" w:rsidRPr="00191457" w:rsidRDefault="00191457" w:rsidP="00191457">
            <w:pPr>
              <w:suppressAutoHyphens/>
              <w:ind w:right="637"/>
              <w:jc w:val="center"/>
              <w:rPr>
                <w:b/>
                <w:bCs/>
                <w:color w:val="000000"/>
                <w:sz w:val="24"/>
                <w:szCs w:val="24"/>
              </w:rPr>
            </w:pPr>
            <w:r w:rsidRPr="00191457">
              <w:rPr>
                <w:b/>
                <w:bCs/>
                <w:color w:val="000000"/>
                <w:sz w:val="24"/>
                <w:szCs w:val="24"/>
              </w:rPr>
              <w:t>3,2</w:t>
            </w:r>
          </w:p>
        </w:tc>
      </w:tr>
      <w:tr w:rsidR="00191457" w:rsidRPr="00191457" w14:paraId="6913DC78" w14:textId="77777777" w:rsidTr="005004C1">
        <w:trPr>
          <w:trHeight w:val="290"/>
        </w:trPr>
        <w:tc>
          <w:tcPr>
            <w:tcW w:w="5555" w:type="dxa"/>
            <w:tcBorders>
              <w:top w:val="nil"/>
              <w:left w:val="single" w:sz="4" w:space="0" w:color="auto"/>
              <w:bottom w:val="single" w:sz="4" w:space="0" w:color="auto"/>
              <w:right w:val="single" w:sz="4" w:space="0" w:color="auto"/>
            </w:tcBorders>
            <w:noWrap/>
            <w:vAlign w:val="center"/>
            <w:hideMark/>
          </w:tcPr>
          <w:p w14:paraId="04474FB2" w14:textId="77777777" w:rsidR="00191457" w:rsidRPr="00191457" w:rsidRDefault="00191457" w:rsidP="00191457">
            <w:pPr>
              <w:suppressAutoHyphens/>
              <w:rPr>
                <w:color w:val="000000"/>
                <w:sz w:val="24"/>
                <w:szCs w:val="24"/>
              </w:rPr>
            </w:pPr>
            <w:r w:rsidRPr="00191457">
              <w:rPr>
                <w:color w:val="000000"/>
                <w:sz w:val="24"/>
                <w:szCs w:val="24"/>
              </w:rPr>
              <w:t>Állam fenntartói feladatainak ellátására kij. szerv</w:t>
            </w:r>
          </w:p>
        </w:tc>
        <w:tc>
          <w:tcPr>
            <w:tcW w:w="1564" w:type="dxa"/>
            <w:tcBorders>
              <w:top w:val="nil"/>
              <w:left w:val="nil"/>
              <w:bottom w:val="single" w:sz="4" w:space="0" w:color="auto"/>
              <w:right w:val="single" w:sz="4" w:space="0" w:color="auto"/>
            </w:tcBorders>
            <w:noWrap/>
            <w:vAlign w:val="center"/>
            <w:hideMark/>
          </w:tcPr>
          <w:p w14:paraId="3EC91C82" w14:textId="77777777" w:rsidR="00191457" w:rsidRPr="00191457" w:rsidRDefault="00191457" w:rsidP="00191457">
            <w:pPr>
              <w:suppressAutoHyphens/>
              <w:ind w:right="637"/>
              <w:jc w:val="center"/>
              <w:rPr>
                <w:b/>
                <w:bCs/>
                <w:color w:val="000000"/>
                <w:sz w:val="24"/>
                <w:szCs w:val="24"/>
              </w:rPr>
            </w:pPr>
            <w:r w:rsidRPr="00191457">
              <w:rPr>
                <w:b/>
                <w:bCs/>
                <w:color w:val="000000"/>
                <w:sz w:val="24"/>
                <w:szCs w:val="24"/>
              </w:rPr>
              <w:t>8</w:t>
            </w:r>
          </w:p>
        </w:tc>
        <w:tc>
          <w:tcPr>
            <w:tcW w:w="1564" w:type="dxa"/>
            <w:tcBorders>
              <w:top w:val="nil"/>
              <w:left w:val="nil"/>
              <w:bottom w:val="single" w:sz="4" w:space="0" w:color="auto"/>
              <w:right w:val="single" w:sz="4" w:space="0" w:color="auto"/>
            </w:tcBorders>
            <w:vAlign w:val="center"/>
            <w:hideMark/>
          </w:tcPr>
          <w:p w14:paraId="44576D96" w14:textId="77777777" w:rsidR="00191457" w:rsidRPr="00191457" w:rsidRDefault="00191457" w:rsidP="00191457">
            <w:pPr>
              <w:suppressAutoHyphens/>
              <w:ind w:right="637"/>
              <w:jc w:val="center"/>
              <w:rPr>
                <w:b/>
                <w:bCs/>
                <w:color w:val="000000"/>
                <w:sz w:val="24"/>
                <w:szCs w:val="24"/>
              </w:rPr>
            </w:pPr>
            <w:r w:rsidRPr="00191457">
              <w:rPr>
                <w:b/>
                <w:bCs/>
                <w:color w:val="000000"/>
                <w:sz w:val="24"/>
                <w:szCs w:val="24"/>
              </w:rPr>
              <w:t>2</w:t>
            </w:r>
          </w:p>
        </w:tc>
      </w:tr>
      <w:tr w:rsidR="00191457" w:rsidRPr="00191457" w14:paraId="67D8FA11" w14:textId="77777777" w:rsidTr="005004C1">
        <w:trPr>
          <w:trHeight w:val="290"/>
        </w:trPr>
        <w:tc>
          <w:tcPr>
            <w:tcW w:w="5555" w:type="dxa"/>
            <w:tcBorders>
              <w:top w:val="nil"/>
              <w:left w:val="single" w:sz="4" w:space="0" w:color="auto"/>
              <w:bottom w:val="single" w:sz="4" w:space="0" w:color="auto"/>
              <w:right w:val="single" w:sz="4" w:space="0" w:color="auto"/>
            </w:tcBorders>
            <w:noWrap/>
            <w:vAlign w:val="center"/>
            <w:hideMark/>
          </w:tcPr>
          <w:p w14:paraId="39FDE4A6" w14:textId="77777777" w:rsidR="00191457" w:rsidRPr="00191457" w:rsidRDefault="00191457" w:rsidP="00191457">
            <w:pPr>
              <w:suppressAutoHyphens/>
              <w:rPr>
                <w:color w:val="000000"/>
                <w:sz w:val="24"/>
                <w:szCs w:val="24"/>
              </w:rPr>
            </w:pPr>
            <w:r w:rsidRPr="00191457">
              <w:rPr>
                <w:color w:val="000000"/>
                <w:sz w:val="24"/>
                <w:szCs w:val="24"/>
              </w:rPr>
              <w:t>OKIT</w:t>
            </w:r>
          </w:p>
        </w:tc>
        <w:tc>
          <w:tcPr>
            <w:tcW w:w="1564" w:type="dxa"/>
            <w:tcBorders>
              <w:top w:val="nil"/>
              <w:left w:val="nil"/>
              <w:bottom w:val="single" w:sz="4" w:space="0" w:color="auto"/>
              <w:right w:val="single" w:sz="4" w:space="0" w:color="auto"/>
            </w:tcBorders>
            <w:noWrap/>
            <w:vAlign w:val="center"/>
            <w:hideMark/>
          </w:tcPr>
          <w:p w14:paraId="5C399436" w14:textId="77777777" w:rsidR="00191457" w:rsidRPr="00191457" w:rsidRDefault="00191457" w:rsidP="00191457">
            <w:pPr>
              <w:suppressAutoHyphens/>
              <w:ind w:right="637"/>
              <w:jc w:val="center"/>
              <w:rPr>
                <w:b/>
                <w:bCs/>
                <w:color w:val="000000"/>
                <w:sz w:val="24"/>
                <w:szCs w:val="24"/>
              </w:rPr>
            </w:pPr>
            <w:r w:rsidRPr="00191457">
              <w:rPr>
                <w:b/>
                <w:bCs/>
                <w:color w:val="000000"/>
                <w:sz w:val="24"/>
                <w:szCs w:val="24"/>
              </w:rPr>
              <w:t>1</w:t>
            </w:r>
          </w:p>
        </w:tc>
        <w:tc>
          <w:tcPr>
            <w:tcW w:w="1564" w:type="dxa"/>
            <w:tcBorders>
              <w:top w:val="nil"/>
              <w:left w:val="nil"/>
              <w:bottom w:val="single" w:sz="4" w:space="0" w:color="auto"/>
              <w:right w:val="single" w:sz="4" w:space="0" w:color="auto"/>
            </w:tcBorders>
            <w:vAlign w:val="center"/>
            <w:hideMark/>
          </w:tcPr>
          <w:p w14:paraId="27F7C8A4" w14:textId="77777777" w:rsidR="00191457" w:rsidRPr="00191457" w:rsidRDefault="00191457" w:rsidP="00191457">
            <w:pPr>
              <w:suppressAutoHyphens/>
              <w:ind w:right="637"/>
              <w:jc w:val="center"/>
              <w:rPr>
                <w:b/>
                <w:bCs/>
                <w:color w:val="000000"/>
                <w:sz w:val="24"/>
                <w:szCs w:val="24"/>
              </w:rPr>
            </w:pPr>
            <w:r w:rsidRPr="00191457">
              <w:rPr>
                <w:b/>
                <w:bCs/>
                <w:color w:val="000000"/>
                <w:sz w:val="24"/>
                <w:szCs w:val="24"/>
              </w:rPr>
              <w:t>0,2</w:t>
            </w:r>
          </w:p>
        </w:tc>
      </w:tr>
    </w:tbl>
    <w:p w14:paraId="09FE4AC0" w14:textId="77777777" w:rsidR="00191457" w:rsidRPr="00191457" w:rsidRDefault="00191457" w:rsidP="00191457">
      <w:pPr>
        <w:suppressAutoHyphens/>
        <w:jc w:val="both"/>
        <w:rPr>
          <w:sz w:val="24"/>
          <w:szCs w:val="24"/>
          <w:lang w:eastAsia="ar-SA"/>
        </w:rPr>
      </w:pPr>
      <w:r w:rsidRPr="00191457">
        <w:rPr>
          <w:sz w:val="24"/>
          <w:szCs w:val="24"/>
          <w:lang w:eastAsia="ar-SA"/>
        </w:rPr>
        <w:t>*KSH 2022.</w:t>
      </w:r>
    </w:p>
    <w:p w14:paraId="7B8662CA" w14:textId="77777777" w:rsidR="00191457" w:rsidRPr="00191457" w:rsidRDefault="00191457" w:rsidP="00191457">
      <w:pPr>
        <w:suppressAutoHyphens/>
        <w:jc w:val="both"/>
        <w:rPr>
          <w:sz w:val="24"/>
          <w:szCs w:val="24"/>
          <w:lang w:eastAsia="ar-SA"/>
        </w:rPr>
      </w:pPr>
    </w:p>
    <w:p w14:paraId="6D88E4AE" w14:textId="77777777" w:rsidR="00191457" w:rsidRPr="00191457" w:rsidRDefault="00191457" w:rsidP="00191457">
      <w:pPr>
        <w:suppressAutoHyphens/>
        <w:jc w:val="both"/>
        <w:rPr>
          <w:sz w:val="24"/>
          <w:szCs w:val="24"/>
          <w:lang w:eastAsia="ar-SA"/>
        </w:rPr>
      </w:pPr>
      <w:r w:rsidRPr="00191457">
        <w:rPr>
          <w:sz w:val="24"/>
          <w:szCs w:val="24"/>
          <w:lang w:eastAsia="ar-SA"/>
        </w:rPr>
        <w:lastRenderedPageBreak/>
        <w:t>Kiemelkedően magas a szociális intézményektől és a rendőrségtől érkezett jelzések száma, melyek nagyrészt családon belüli konfliktusokat, bántalmazásokat tartalmaznak.</w:t>
      </w:r>
    </w:p>
    <w:p w14:paraId="6CFED828" w14:textId="77777777" w:rsidR="00191457" w:rsidRPr="00191457" w:rsidRDefault="00191457" w:rsidP="00191457">
      <w:pPr>
        <w:suppressAutoHyphens/>
        <w:jc w:val="both"/>
        <w:rPr>
          <w:sz w:val="24"/>
          <w:szCs w:val="24"/>
          <w:lang w:eastAsia="ar-SA"/>
        </w:rPr>
      </w:pPr>
    </w:p>
    <w:p w14:paraId="07B76115" w14:textId="77777777" w:rsidR="00191457" w:rsidRDefault="00191457" w:rsidP="00191457">
      <w:pPr>
        <w:suppressAutoHyphens/>
        <w:jc w:val="both"/>
        <w:rPr>
          <w:sz w:val="24"/>
          <w:szCs w:val="24"/>
          <w:lang w:eastAsia="ar-SA"/>
        </w:rPr>
      </w:pPr>
      <w:r w:rsidRPr="00191457">
        <w:rPr>
          <w:sz w:val="24"/>
          <w:szCs w:val="24"/>
          <w:lang w:eastAsia="ar-SA"/>
        </w:rPr>
        <w:t xml:space="preserve">A jelzések számának alakulása </w:t>
      </w:r>
      <w:r w:rsidRPr="00191457">
        <w:rPr>
          <w:b/>
          <w:bCs/>
          <w:sz w:val="24"/>
          <w:szCs w:val="24"/>
          <w:lang w:eastAsia="ar-SA"/>
        </w:rPr>
        <w:t>problématípus</w:t>
      </w:r>
      <w:r w:rsidRPr="00191457">
        <w:rPr>
          <w:sz w:val="24"/>
          <w:szCs w:val="24"/>
          <w:lang w:eastAsia="ar-SA"/>
        </w:rPr>
        <w:t xml:space="preserve"> szerint.</w:t>
      </w:r>
    </w:p>
    <w:p w14:paraId="2750DF6C" w14:textId="77777777" w:rsidR="00F32DB2" w:rsidRPr="00191457" w:rsidRDefault="00F32DB2" w:rsidP="00191457">
      <w:pPr>
        <w:suppressAutoHyphens/>
        <w:jc w:val="both"/>
        <w:rPr>
          <w:sz w:val="24"/>
          <w:szCs w:val="24"/>
          <w:lang w:eastAsia="ar-SA"/>
        </w:rPr>
      </w:pPr>
    </w:p>
    <w:tbl>
      <w:tblPr>
        <w:tblW w:w="7107" w:type="dxa"/>
        <w:tblCellMar>
          <w:left w:w="70" w:type="dxa"/>
          <w:right w:w="70" w:type="dxa"/>
        </w:tblCellMar>
        <w:tblLook w:val="04A0" w:firstRow="1" w:lastRow="0" w:firstColumn="1" w:lastColumn="0" w:noHBand="0" w:noVBand="1"/>
      </w:tblPr>
      <w:tblGrid>
        <w:gridCol w:w="5665"/>
        <w:gridCol w:w="819"/>
        <w:gridCol w:w="623"/>
      </w:tblGrid>
      <w:tr w:rsidR="00191457" w:rsidRPr="00191457" w14:paraId="1E6760F3" w14:textId="77777777" w:rsidTr="005004C1">
        <w:trPr>
          <w:trHeight w:val="290"/>
        </w:trPr>
        <w:tc>
          <w:tcPr>
            <w:tcW w:w="5665" w:type="dxa"/>
            <w:tcBorders>
              <w:top w:val="single" w:sz="4" w:space="0" w:color="auto"/>
              <w:left w:val="single" w:sz="4" w:space="0" w:color="auto"/>
              <w:bottom w:val="single" w:sz="4" w:space="0" w:color="auto"/>
              <w:right w:val="single" w:sz="4" w:space="0" w:color="auto"/>
            </w:tcBorders>
            <w:shd w:val="clear" w:color="auto" w:fill="C0C0C0"/>
            <w:noWrap/>
            <w:vAlign w:val="center"/>
            <w:hideMark/>
          </w:tcPr>
          <w:p w14:paraId="2114217F" w14:textId="77777777" w:rsidR="00191457" w:rsidRPr="00191457" w:rsidRDefault="00191457" w:rsidP="00191457">
            <w:pPr>
              <w:suppressAutoHyphens/>
              <w:rPr>
                <w:b/>
                <w:bCs/>
                <w:color w:val="000000"/>
                <w:sz w:val="24"/>
                <w:szCs w:val="24"/>
              </w:rPr>
            </w:pPr>
            <w:r w:rsidRPr="00191457">
              <w:rPr>
                <w:b/>
                <w:bCs/>
                <w:color w:val="000000"/>
                <w:sz w:val="24"/>
                <w:szCs w:val="24"/>
              </w:rPr>
              <w:t xml:space="preserve">Jelzett </w:t>
            </w:r>
            <w:r w:rsidRPr="00191457">
              <w:rPr>
                <w:b/>
                <w:bCs/>
                <w:color w:val="000000"/>
                <w:sz w:val="24"/>
                <w:szCs w:val="24"/>
                <w:u w:val="single"/>
              </w:rPr>
              <w:t>probléma</w:t>
            </w:r>
            <w:r w:rsidRPr="00191457">
              <w:rPr>
                <w:b/>
                <w:bCs/>
                <w:color w:val="000000"/>
                <w:sz w:val="24"/>
                <w:szCs w:val="24"/>
              </w:rPr>
              <w:t xml:space="preserve"> szerinti bontás</w:t>
            </w:r>
          </w:p>
        </w:tc>
        <w:tc>
          <w:tcPr>
            <w:tcW w:w="819" w:type="dxa"/>
            <w:tcBorders>
              <w:top w:val="single" w:sz="4" w:space="0" w:color="auto"/>
              <w:left w:val="nil"/>
              <w:bottom w:val="single" w:sz="4" w:space="0" w:color="auto"/>
              <w:right w:val="single" w:sz="4" w:space="0" w:color="auto"/>
            </w:tcBorders>
            <w:shd w:val="clear" w:color="auto" w:fill="C0C0C0"/>
            <w:hideMark/>
          </w:tcPr>
          <w:p w14:paraId="1C55C7D3" w14:textId="77777777" w:rsidR="00191457" w:rsidRPr="00191457" w:rsidRDefault="00191457" w:rsidP="00191457">
            <w:pPr>
              <w:suppressAutoHyphens/>
              <w:jc w:val="center"/>
              <w:rPr>
                <w:b/>
                <w:bCs/>
                <w:color w:val="000000"/>
                <w:sz w:val="24"/>
                <w:szCs w:val="24"/>
              </w:rPr>
            </w:pPr>
            <w:r w:rsidRPr="00191457">
              <w:rPr>
                <w:b/>
                <w:bCs/>
                <w:color w:val="000000"/>
                <w:sz w:val="24"/>
                <w:szCs w:val="24"/>
              </w:rPr>
              <w:t>ÖSSZ</w:t>
            </w:r>
          </w:p>
        </w:tc>
        <w:tc>
          <w:tcPr>
            <w:tcW w:w="623" w:type="dxa"/>
            <w:tcBorders>
              <w:top w:val="single" w:sz="4" w:space="0" w:color="auto"/>
              <w:left w:val="nil"/>
              <w:bottom w:val="single" w:sz="4" w:space="0" w:color="auto"/>
              <w:right w:val="single" w:sz="4" w:space="0" w:color="auto"/>
            </w:tcBorders>
            <w:shd w:val="clear" w:color="auto" w:fill="C0C0C0"/>
            <w:hideMark/>
          </w:tcPr>
          <w:p w14:paraId="21DFB675" w14:textId="77777777" w:rsidR="00191457" w:rsidRPr="00191457" w:rsidRDefault="00191457" w:rsidP="00191457">
            <w:pPr>
              <w:suppressAutoHyphens/>
              <w:jc w:val="center"/>
              <w:rPr>
                <w:b/>
                <w:bCs/>
                <w:color w:val="000000"/>
                <w:sz w:val="24"/>
                <w:szCs w:val="24"/>
              </w:rPr>
            </w:pPr>
            <w:r w:rsidRPr="00191457">
              <w:rPr>
                <w:b/>
                <w:bCs/>
                <w:color w:val="000000"/>
                <w:sz w:val="24"/>
                <w:szCs w:val="24"/>
              </w:rPr>
              <w:t>%</w:t>
            </w:r>
          </w:p>
        </w:tc>
      </w:tr>
      <w:tr w:rsidR="00191457" w:rsidRPr="00191457" w14:paraId="353CBEAD" w14:textId="77777777" w:rsidTr="005004C1">
        <w:trPr>
          <w:trHeight w:val="290"/>
        </w:trPr>
        <w:tc>
          <w:tcPr>
            <w:tcW w:w="5665" w:type="dxa"/>
            <w:tcBorders>
              <w:top w:val="nil"/>
              <w:left w:val="single" w:sz="4" w:space="0" w:color="auto"/>
              <w:bottom w:val="single" w:sz="4" w:space="0" w:color="auto"/>
              <w:right w:val="single" w:sz="4" w:space="0" w:color="auto"/>
            </w:tcBorders>
            <w:noWrap/>
            <w:vAlign w:val="center"/>
            <w:hideMark/>
          </w:tcPr>
          <w:p w14:paraId="7EFF17D3" w14:textId="77777777" w:rsidR="00191457" w:rsidRPr="00191457" w:rsidRDefault="00191457" w:rsidP="00191457">
            <w:pPr>
              <w:suppressAutoHyphens/>
              <w:rPr>
                <w:color w:val="333333"/>
                <w:sz w:val="24"/>
                <w:szCs w:val="24"/>
              </w:rPr>
            </w:pPr>
            <w:r w:rsidRPr="00191457">
              <w:rPr>
                <w:color w:val="333333"/>
                <w:sz w:val="24"/>
                <w:szCs w:val="24"/>
              </w:rPr>
              <w:t>Családi konfliktus</w:t>
            </w:r>
          </w:p>
        </w:tc>
        <w:tc>
          <w:tcPr>
            <w:tcW w:w="819" w:type="dxa"/>
            <w:tcBorders>
              <w:top w:val="nil"/>
              <w:left w:val="nil"/>
              <w:bottom w:val="single" w:sz="4" w:space="0" w:color="auto"/>
              <w:right w:val="single" w:sz="4" w:space="0" w:color="auto"/>
            </w:tcBorders>
            <w:hideMark/>
          </w:tcPr>
          <w:p w14:paraId="1B41F9C8" w14:textId="77777777" w:rsidR="00191457" w:rsidRPr="00191457" w:rsidRDefault="00191457" w:rsidP="00191457">
            <w:pPr>
              <w:suppressAutoHyphens/>
              <w:jc w:val="center"/>
              <w:rPr>
                <w:b/>
                <w:bCs/>
                <w:sz w:val="24"/>
                <w:szCs w:val="24"/>
              </w:rPr>
            </w:pPr>
            <w:r w:rsidRPr="00191457">
              <w:rPr>
                <w:b/>
                <w:bCs/>
                <w:sz w:val="24"/>
                <w:szCs w:val="24"/>
              </w:rPr>
              <w:t>71</w:t>
            </w:r>
          </w:p>
        </w:tc>
        <w:tc>
          <w:tcPr>
            <w:tcW w:w="623" w:type="dxa"/>
            <w:tcBorders>
              <w:top w:val="nil"/>
              <w:left w:val="nil"/>
              <w:bottom w:val="single" w:sz="4" w:space="0" w:color="auto"/>
              <w:right w:val="single" w:sz="4" w:space="0" w:color="auto"/>
            </w:tcBorders>
            <w:hideMark/>
          </w:tcPr>
          <w:p w14:paraId="4D183882" w14:textId="77777777" w:rsidR="00191457" w:rsidRPr="00191457" w:rsidRDefault="00191457" w:rsidP="00191457">
            <w:pPr>
              <w:suppressAutoHyphens/>
              <w:jc w:val="center"/>
              <w:rPr>
                <w:b/>
                <w:bCs/>
                <w:color w:val="000000"/>
                <w:sz w:val="24"/>
                <w:szCs w:val="24"/>
              </w:rPr>
            </w:pPr>
            <w:r w:rsidRPr="00191457">
              <w:rPr>
                <w:b/>
                <w:bCs/>
                <w:color w:val="000000"/>
                <w:sz w:val="24"/>
                <w:szCs w:val="24"/>
              </w:rPr>
              <w:t>18</w:t>
            </w:r>
          </w:p>
        </w:tc>
      </w:tr>
      <w:tr w:rsidR="00191457" w:rsidRPr="00191457" w14:paraId="58C5244A" w14:textId="77777777" w:rsidTr="005004C1">
        <w:trPr>
          <w:trHeight w:val="290"/>
        </w:trPr>
        <w:tc>
          <w:tcPr>
            <w:tcW w:w="5665" w:type="dxa"/>
            <w:tcBorders>
              <w:top w:val="nil"/>
              <w:left w:val="single" w:sz="4" w:space="0" w:color="auto"/>
              <w:bottom w:val="single" w:sz="4" w:space="0" w:color="auto"/>
              <w:right w:val="single" w:sz="4" w:space="0" w:color="auto"/>
            </w:tcBorders>
            <w:noWrap/>
            <w:vAlign w:val="center"/>
            <w:hideMark/>
          </w:tcPr>
          <w:p w14:paraId="766BB874" w14:textId="77777777" w:rsidR="00191457" w:rsidRPr="00191457" w:rsidRDefault="00191457" w:rsidP="00191457">
            <w:pPr>
              <w:suppressAutoHyphens/>
              <w:rPr>
                <w:color w:val="333333"/>
                <w:sz w:val="24"/>
                <w:szCs w:val="24"/>
              </w:rPr>
            </w:pPr>
            <w:r w:rsidRPr="00191457">
              <w:rPr>
                <w:color w:val="333333"/>
                <w:sz w:val="24"/>
                <w:szCs w:val="24"/>
              </w:rPr>
              <w:t>Tankötelezettség igazolatlan mulasztása</w:t>
            </w:r>
          </w:p>
        </w:tc>
        <w:tc>
          <w:tcPr>
            <w:tcW w:w="819" w:type="dxa"/>
            <w:tcBorders>
              <w:top w:val="nil"/>
              <w:left w:val="nil"/>
              <w:bottom w:val="single" w:sz="4" w:space="0" w:color="auto"/>
              <w:right w:val="single" w:sz="4" w:space="0" w:color="auto"/>
            </w:tcBorders>
            <w:hideMark/>
          </w:tcPr>
          <w:p w14:paraId="1D903088" w14:textId="77777777" w:rsidR="00191457" w:rsidRPr="00191457" w:rsidRDefault="00191457" w:rsidP="00191457">
            <w:pPr>
              <w:suppressAutoHyphens/>
              <w:jc w:val="center"/>
              <w:rPr>
                <w:b/>
                <w:bCs/>
                <w:sz w:val="24"/>
                <w:szCs w:val="24"/>
              </w:rPr>
            </w:pPr>
            <w:r w:rsidRPr="00191457">
              <w:rPr>
                <w:b/>
                <w:bCs/>
                <w:sz w:val="24"/>
                <w:szCs w:val="24"/>
              </w:rPr>
              <w:t>39</w:t>
            </w:r>
          </w:p>
        </w:tc>
        <w:tc>
          <w:tcPr>
            <w:tcW w:w="623" w:type="dxa"/>
            <w:tcBorders>
              <w:top w:val="nil"/>
              <w:left w:val="nil"/>
              <w:bottom w:val="single" w:sz="4" w:space="0" w:color="auto"/>
              <w:right w:val="single" w:sz="4" w:space="0" w:color="auto"/>
            </w:tcBorders>
            <w:hideMark/>
          </w:tcPr>
          <w:p w14:paraId="3FA28495" w14:textId="77777777" w:rsidR="00191457" w:rsidRPr="00191457" w:rsidRDefault="00191457" w:rsidP="00191457">
            <w:pPr>
              <w:suppressAutoHyphens/>
              <w:jc w:val="center"/>
              <w:rPr>
                <w:b/>
                <w:bCs/>
                <w:color w:val="000000"/>
                <w:sz w:val="24"/>
                <w:szCs w:val="24"/>
              </w:rPr>
            </w:pPr>
            <w:r w:rsidRPr="00191457">
              <w:rPr>
                <w:b/>
                <w:bCs/>
                <w:color w:val="000000"/>
                <w:sz w:val="24"/>
                <w:szCs w:val="24"/>
              </w:rPr>
              <w:t>10</w:t>
            </w:r>
          </w:p>
        </w:tc>
      </w:tr>
      <w:tr w:rsidR="00191457" w:rsidRPr="00191457" w14:paraId="3269E69B" w14:textId="77777777" w:rsidTr="005004C1">
        <w:trPr>
          <w:trHeight w:val="290"/>
        </w:trPr>
        <w:tc>
          <w:tcPr>
            <w:tcW w:w="5665" w:type="dxa"/>
            <w:tcBorders>
              <w:top w:val="nil"/>
              <w:left w:val="single" w:sz="4" w:space="0" w:color="auto"/>
              <w:bottom w:val="single" w:sz="4" w:space="0" w:color="auto"/>
              <w:right w:val="single" w:sz="4" w:space="0" w:color="auto"/>
            </w:tcBorders>
            <w:noWrap/>
            <w:vAlign w:val="center"/>
            <w:hideMark/>
          </w:tcPr>
          <w:p w14:paraId="1E0E14C2" w14:textId="77777777" w:rsidR="00191457" w:rsidRPr="00191457" w:rsidRDefault="00191457" w:rsidP="00191457">
            <w:pPr>
              <w:suppressAutoHyphens/>
              <w:rPr>
                <w:color w:val="333333"/>
                <w:sz w:val="24"/>
                <w:szCs w:val="24"/>
              </w:rPr>
            </w:pPr>
            <w:r w:rsidRPr="00191457">
              <w:rPr>
                <w:color w:val="333333"/>
                <w:sz w:val="24"/>
                <w:szCs w:val="24"/>
              </w:rPr>
              <w:t>Nevelési probléma</w:t>
            </w:r>
          </w:p>
        </w:tc>
        <w:tc>
          <w:tcPr>
            <w:tcW w:w="819" w:type="dxa"/>
            <w:tcBorders>
              <w:top w:val="nil"/>
              <w:left w:val="nil"/>
              <w:bottom w:val="single" w:sz="4" w:space="0" w:color="auto"/>
              <w:right w:val="single" w:sz="4" w:space="0" w:color="auto"/>
            </w:tcBorders>
            <w:hideMark/>
          </w:tcPr>
          <w:p w14:paraId="1D3F2335" w14:textId="77777777" w:rsidR="00191457" w:rsidRPr="00191457" w:rsidRDefault="00191457" w:rsidP="00191457">
            <w:pPr>
              <w:suppressAutoHyphens/>
              <w:jc w:val="center"/>
              <w:rPr>
                <w:b/>
                <w:bCs/>
                <w:sz w:val="24"/>
                <w:szCs w:val="24"/>
              </w:rPr>
            </w:pPr>
            <w:r w:rsidRPr="00191457">
              <w:rPr>
                <w:b/>
                <w:bCs/>
                <w:sz w:val="24"/>
                <w:szCs w:val="24"/>
              </w:rPr>
              <w:t>3</w:t>
            </w:r>
          </w:p>
        </w:tc>
        <w:tc>
          <w:tcPr>
            <w:tcW w:w="623" w:type="dxa"/>
            <w:tcBorders>
              <w:top w:val="nil"/>
              <w:left w:val="nil"/>
              <w:bottom w:val="single" w:sz="4" w:space="0" w:color="auto"/>
              <w:right w:val="single" w:sz="4" w:space="0" w:color="auto"/>
            </w:tcBorders>
            <w:hideMark/>
          </w:tcPr>
          <w:p w14:paraId="1A365BBB" w14:textId="77777777" w:rsidR="00191457" w:rsidRPr="00191457" w:rsidRDefault="00191457" w:rsidP="00191457">
            <w:pPr>
              <w:suppressAutoHyphens/>
              <w:jc w:val="center"/>
              <w:rPr>
                <w:b/>
                <w:bCs/>
                <w:color w:val="000000"/>
                <w:sz w:val="24"/>
                <w:szCs w:val="24"/>
              </w:rPr>
            </w:pPr>
            <w:r w:rsidRPr="00191457">
              <w:rPr>
                <w:b/>
                <w:bCs/>
                <w:color w:val="000000"/>
                <w:sz w:val="24"/>
                <w:szCs w:val="24"/>
              </w:rPr>
              <w:t>1</w:t>
            </w:r>
          </w:p>
        </w:tc>
      </w:tr>
      <w:tr w:rsidR="00191457" w:rsidRPr="00191457" w14:paraId="61263520" w14:textId="77777777" w:rsidTr="005004C1">
        <w:trPr>
          <w:trHeight w:val="290"/>
        </w:trPr>
        <w:tc>
          <w:tcPr>
            <w:tcW w:w="5665" w:type="dxa"/>
            <w:tcBorders>
              <w:top w:val="nil"/>
              <w:left w:val="single" w:sz="4" w:space="0" w:color="auto"/>
              <w:bottom w:val="single" w:sz="4" w:space="0" w:color="auto"/>
              <w:right w:val="single" w:sz="4" w:space="0" w:color="auto"/>
            </w:tcBorders>
            <w:noWrap/>
            <w:vAlign w:val="center"/>
            <w:hideMark/>
          </w:tcPr>
          <w:p w14:paraId="23C0A1B3" w14:textId="77777777" w:rsidR="00191457" w:rsidRPr="00191457" w:rsidRDefault="00191457" w:rsidP="00191457">
            <w:pPr>
              <w:suppressAutoHyphens/>
              <w:rPr>
                <w:color w:val="333333"/>
                <w:sz w:val="24"/>
                <w:szCs w:val="24"/>
              </w:rPr>
            </w:pPr>
            <w:r w:rsidRPr="00191457">
              <w:rPr>
                <w:color w:val="333333"/>
                <w:sz w:val="24"/>
                <w:szCs w:val="24"/>
              </w:rPr>
              <w:t>Gyermekintézménybe való beilleszkedési nehézség</w:t>
            </w:r>
          </w:p>
        </w:tc>
        <w:tc>
          <w:tcPr>
            <w:tcW w:w="819" w:type="dxa"/>
            <w:tcBorders>
              <w:top w:val="nil"/>
              <w:left w:val="nil"/>
              <w:bottom w:val="single" w:sz="4" w:space="0" w:color="auto"/>
              <w:right w:val="single" w:sz="4" w:space="0" w:color="auto"/>
            </w:tcBorders>
            <w:hideMark/>
          </w:tcPr>
          <w:p w14:paraId="30081E41" w14:textId="77777777" w:rsidR="00191457" w:rsidRPr="00191457" w:rsidRDefault="00191457" w:rsidP="00191457">
            <w:pPr>
              <w:suppressAutoHyphens/>
              <w:jc w:val="center"/>
              <w:rPr>
                <w:b/>
                <w:bCs/>
                <w:sz w:val="24"/>
                <w:szCs w:val="24"/>
              </w:rPr>
            </w:pPr>
            <w:r w:rsidRPr="00191457">
              <w:rPr>
                <w:b/>
                <w:bCs/>
                <w:sz w:val="24"/>
                <w:szCs w:val="24"/>
              </w:rPr>
              <w:t>5</w:t>
            </w:r>
          </w:p>
        </w:tc>
        <w:tc>
          <w:tcPr>
            <w:tcW w:w="623" w:type="dxa"/>
            <w:tcBorders>
              <w:top w:val="nil"/>
              <w:left w:val="nil"/>
              <w:bottom w:val="single" w:sz="4" w:space="0" w:color="auto"/>
              <w:right w:val="single" w:sz="4" w:space="0" w:color="auto"/>
            </w:tcBorders>
            <w:hideMark/>
          </w:tcPr>
          <w:p w14:paraId="427D6F5E" w14:textId="77777777" w:rsidR="00191457" w:rsidRPr="00191457" w:rsidRDefault="00191457" w:rsidP="00191457">
            <w:pPr>
              <w:suppressAutoHyphens/>
              <w:jc w:val="center"/>
              <w:rPr>
                <w:b/>
                <w:bCs/>
                <w:color w:val="000000"/>
                <w:sz w:val="24"/>
                <w:szCs w:val="24"/>
              </w:rPr>
            </w:pPr>
            <w:r w:rsidRPr="00191457">
              <w:rPr>
                <w:b/>
                <w:bCs/>
                <w:color w:val="000000"/>
                <w:sz w:val="24"/>
                <w:szCs w:val="24"/>
              </w:rPr>
              <w:t>1</w:t>
            </w:r>
          </w:p>
        </w:tc>
      </w:tr>
      <w:tr w:rsidR="00191457" w:rsidRPr="00191457" w14:paraId="216926FD" w14:textId="77777777" w:rsidTr="005004C1">
        <w:trPr>
          <w:trHeight w:val="290"/>
        </w:trPr>
        <w:tc>
          <w:tcPr>
            <w:tcW w:w="5665" w:type="dxa"/>
            <w:tcBorders>
              <w:top w:val="nil"/>
              <w:left w:val="single" w:sz="4" w:space="0" w:color="auto"/>
              <w:bottom w:val="single" w:sz="4" w:space="0" w:color="auto"/>
              <w:right w:val="single" w:sz="4" w:space="0" w:color="auto"/>
            </w:tcBorders>
            <w:noWrap/>
            <w:vAlign w:val="center"/>
            <w:hideMark/>
          </w:tcPr>
          <w:p w14:paraId="11D0ED83" w14:textId="77777777" w:rsidR="00191457" w:rsidRPr="00191457" w:rsidRDefault="00191457" w:rsidP="00191457">
            <w:pPr>
              <w:suppressAutoHyphens/>
              <w:rPr>
                <w:color w:val="333333"/>
                <w:sz w:val="24"/>
                <w:szCs w:val="24"/>
              </w:rPr>
            </w:pPr>
            <w:r w:rsidRPr="00191457">
              <w:rPr>
                <w:color w:val="333333"/>
                <w:sz w:val="24"/>
                <w:szCs w:val="24"/>
              </w:rPr>
              <w:t>Gyermek szerhasználata</w:t>
            </w:r>
          </w:p>
        </w:tc>
        <w:tc>
          <w:tcPr>
            <w:tcW w:w="819" w:type="dxa"/>
            <w:tcBorders>
              <w:top w:val="nil"/>
              <w:left w:val="nil"/>
              <w:bottom w:val="single" w:sz="4" w:space="0" w:color="auto"/>
              <w:right w:val="single" w:sz="4" w:space="0" w:color="auto"/>
            </w:tcBorders>
            <w:hideMark/>
          </w:tcPr>
          <w:p w14:paraId="173468C0" w14:textId="77777777" w:rsidR="00191457" w:rsidRPr="00191457" w:rsidRDefault="00191457" w:rsidP="00191457">
            <w:pPr>
              <w:suppressAutoHyphens/>
              <w:jc w:val="center"/>
              <w:rPr>
                <w:b/>
                <w:bCs/>
                <w:sz w:val="24"/>
                <w:szCs w:val="24"/>
              </w:rPr>
            </w:pPr>
            <w:r w:rsidRPr="00191457">
              <w:rPr>
                <w:b/>
                <w:bCs/>
                <w:sz w:val="24"/>
                <w:szCs w:val="24"/>
              </w:rPr>
              <w:t>16</w:t>
            </w:r>
          </w:p>
        </w:tc>
        <w:tc>
          <w:tcPr>
            <w:tcW w:w="623" w:type="dxa"/>
            <w:tcBorders>
              <w:top w:val="nil"/>
              <w:left w:val="nil"/>
              <w:bottom w:val="single" w:sz="4" w:space="0" w:color="auto"/>
              <w:right w:val="single" w:sz="4" w:space="0" w:color="auto"/>
            </w:tcBorders>
            <w:hideMark/>
          </w:tcPr>
          <w:p w14:paraId="50A33D07" w14:textId="77777777" w:rsidR="00191457" w:rsidRPr="00191457" w:rsidRDefault="00191457" w:rsidP="00191457">
            <w:pPr>
              <w:suppressAutoHyphens/>
              <w:jc w:val="center"/>
              <w:rPr>
                <w:b/>
                <w:bCs/>
                <w:color w:val="000000"/>
                <w:sz w:val="24"/>
                <w:szCs w:val="24"/>
              </w:rPr>
            </w:pPr>
            <w:r w:rsidRPr="00191457">
              <w:rPr>
                <w:b/>
                <w:bCs/>
                <w:color w:val="000000"/>
                <w:sz w:val="24"/>
                <w:szCs w:val="24"/>
              </w:rPr>
              <w:t>4</w:t>
            </w:r>
          </w:p>
        </w:tc>
      </w:tr>
      <w:tr w:rsidR="00191457" w:rsidRPr="00191457" w14:paraId="21734CF1" w14:textId="77777777" w:rsidTr="005004C1">
        <w:trPr>
          <w:trHeight w:val="290"/>
        </w:trPr>
        <w:tc>
          <w:tcPr>
            <w:tcW w:w="5665" w:type="dxa"/>
            <w:tcBorders>
              <w:top w:val="nil"/>
              <w:left w:val="single" w:sz="4" w:space="0" w:color="auto"/>
              <w:bottom w:val="single" w:sz="4" w:space="0" w:color="auto"/>
              <w:right w:val="single" w:sz="4" w:space="0" w:color="auto"/>
            </w:tcBorders>
            <w:noWrap/>
            <w:vAlign w:val="center"/>
            <w:hideMark/>
          </w:tcPr>
          <w:p w14:paraId="5A096B89" w14:textId="77777777" w:rsidR="00191457" w:rsidRPr="00191457" w:rsidRDefault="00191457" w:rsidP="00191457">
            <w:pPr>
              <w:suppressAutoHyphens/>
              <w:rPr>
                <w:color w:val="333333"/>
                <w:sz w:val="24"/>
                <w:szCs w:val="24"/>
              </w:rPr>
            </w:pPr>
            <w:r w:rsidRPr="00191457">
              <w:rPr>
                <w:color w:val="333333"/>
                <w:sz w:val="24"/>
                <w:szCs w:val="24"/>
              </w:rPr>
              <w:t>Gyermek családon belüli bántalmazása/gyanúja: fizikai</w:t>
            </w:r>
          </w:p>
        </w:tc>
        <w:tc>
          <w:tcPr>
            <w:tcW w:w="819" w:type="dxa"/>
            <w:tcBorders>
              <w:top w:val="nil"/>
              <w:left w:val="nil"/>
              <w:bottom w:val="single" w:sz="4" w:space="0" w:color="auto"/>
              <w:right w:val="single" w:sz="4" w:space="0" w:color="auto"/>
            </w:tcBorders>
            <w:hideMark/>
          </w:tcPr>
          <w:p w14:paraId="366F4661" w14:textId="77777777" w:rsidR="00191457" w:rsidRPr="00191457" w:rsidRDefault="00191457" w:rsidP="00191457">
            <w:pPr>
              <w:suppressAutoHyphens/>
              <w:jc w:val="center"/>
              <w:rPr>
                <w:b/>
                <w:bCs/>
                <w:sz w:val="24"/>
                <w:szCs w:val="24"/>
              </w:rPr>
            </w:pPr>
            <w:r w:rsidRPr="00191457">
              <w:rPr>
                <w:b/>
                <w:bCs/>
                <w:sz w:val="24"/>
                <w:szCs w:val="24"/>
              </w:rPr>
              <w:t>26</w:t>
            </w:r>
          </w:p>
        </w:tc>
        <w:tc>
          <w:tcPr>
            <w:tcW w:w="623" w:type="dxa"/>
            <w:tcBorders>
              <w:top w:val="nil"/>
              <w:left w:val="nil"/>
              <w:bottom w:val="single" w:sz="4" w:space="0" w:color="auto"/>
              <w:right w:val="single" w:sz="4" w:space="0" w:color="auto"/>
            </w:tcBorders>
            <w:hideMark/>
          </w:tcPr>
          <w:p w14:paraId="65EBC862" w14:textId="77777777" w:rsidR="00191457" w:rsidRPr="00191457" w:rsidRDefault="00191457" w:rsidP="00191457">
            <w:pPr>
              <w:suppressAutoHyphens/>
              <w:jc w:val="center"/>
              <w:rPr>
                <w:b/>
                <w:bCs/>
                <w:color w:val="000000"/>
                <w:sz w:val="24"/>
                <w:szCs w:val="24"/>
              </w:rPr>
            </w:pPr>
            <w:r w:rsidRPr="00191457">
              <w:rPr>
                <w:b/>
                <w:bCs/>
                <w:color w:val="000000"/>
                <w:sz w:val="24"/>
                <w:szCs w:val="24"/>
              </w:rPr>
              <w:t>6,5</w:t>
            </w:r>
          </w:p>
        </w:tc>
      </w:tr>
      <w:tr w:rsidR="00191457" w:rsidRPr="00191457" w14:paraId="4778E35F" w14:textId="77777777" w:rsidTr="005004C1">
        <w:trPr>
          <w:trHeight w:val="290"/>
        </w:trPr>
        <w:tc>
          <w:tcPr>
            <w:tcW w:w="5665" w:type="dxa"/>
            <w:tcBorders>
              <w:top w:val="nil"/>
              <w:left w:val="single" w:sz="4" w:space="0" w:color="auto"/>
              <w:bottom w:val="single" w:sz="4" w:space="0" w:color="auto"/>
              <w:right w:val="single" w:sz="4" w:space="0" w:color="auto"/>
            </w:tcBorders>
            <w:noWrap/>
            <w:vAlign w:val="center"/>
            <w:hideMark/>
          </w:tcPr>
          <w:p w14:paraId="5F5B7E42" w14:textId="77777777" w:rsidR="00191457" w:rsidRPr="00191457" w:rsidRDefault="00191457" w:rsidP="00191457">
            <w:pPr>
              <w:suppressAutoHyphens/>
              <w:rPr>
                <w:color w:val="333333"/>
                <w:sz w:val="24"/>
                <w:szCs w:val="24"/>
              </w:rPr>
            </w:pPr>
            <w:r w:rsidRPr="00191457">
              <w:rPr>
                <w:color w:val="333333"/>
                <w:sz w:val="24"/>
                <w:szCs w:val="24"/>
              </w:rPr>
              <w:t>Gyermek családon belüli bántalmazása/gyanúja: lelki</w:t>
            </w:r>
          </w:p>
        </w:tc>
        <w:tc>
          <w:tcPr>
            <w:tcW w:w="819" w:type="dxa"/>
            <w:tcBorders>
              <w:top w:val="nil"/>
              <w:left w:val="nil"/>
              <w:bottom w:val="single" w:sz="4" w:space="0" w:color="auto"/>
              <w:right w:val="single" w:sz="4" w:space="0" w:color="auto"/>
            </w:tcBorders>
            <w:hideMark/>
          </w:tcPr>
          <w:p w14:paraId="54079978" w14:textId="77777777" w:rsidR="00191457" w:rsidRPr="00191457" w:rsidRDefault="00191457" w:rsidP="00191457">
            <w:pPr>
              <w:suppressAutoHyphens/>
              <w:jc w:val="center"/>
              <w:rPr>
                <w:b/>
                <w:bCs/>
                <w:sz w:val="24"/>
                <w:szCs w:val="24"/>
              </w:rPr>
            </w:pPr>
            <w:r w:rsidRPr="00191457">
              <w:rPr>
                <w:b/>
                <w:bCs/>
                <w:sz w:val="24"/>
                <w:szCs w:val="24"/>
              </w:rPr>
              <w:t>9</w:t>
            </w:r>
          </w:p>
        </w:tc>
        <w:tc>
          <w:tcPr>
            <w:tcW w:w="623" w:type="dxa"/>
            <w:tcBorders>
              <w:top w:val="nil"/>
              <w:left w:val="nil"/>
              <w:bottom w:val="single" w:sz="4" w:space="0" w:color="auto"/>
              <w:right w:val="single" w:sz="4" w:space="0" w:color="auto"/>
            </w:tcBorders>
            <w:hideMark/>
          </w:tcPr>
          <w:p w14:paraId="42977539" w14:textId="77777777" w:rsidR="00191457" w:rsidRPr="00191457" w:rsidRDefault="00191457" w:rsidP="00191457">
            <w:pPr>
              <w:suppressAutoHyphens/>
              <w:jc w:val="center"/>
              <w:rPr>
                <w:b/>
                <w:bCs/>
                <w:color w:val="000000"/>
                <w:sz w:val="24"/>
                <w:szCs w:val="24"/>
              </w:rPr>
            </w:pPr>
            <w:r w:rsidRPr="00191457">
              <w:rPr>
                <w:b/>
                <w:bCs/>
                <w:color w:val="000000"/>
                <w:sz w:val="24"/>
                <w:szCs w:val="24"/>
              </w:rPr>
              <w:t>2</w:t>
            </w:r>
          </w:p>
        </w:tc>
      </w:tr>
      <w:tr w:rsidR="00191457" w:rsidRPr="00191457" w14:paraId="75AAA44A" w14:textId="77777777" w:rsidTr="005004C1">
        <w:trPr>
          <w:trHeight w:val="290"/>
        </w:trPr>
        <w:tc>
          <w:tcPr>
            <w:tcW w:w="5665" w:type="dxa"/>
            <w:tcBorders>
              <w:top w:val="nil"/>
              <w:left w:val="single" w:sz="4" w:space="0" w:color="auto"/>
              <w:bottom w:val="single" w:sz="4" w:space="0" w:color="auto"/>
              <w:right w:val="single" w:sz="4" w:space="0" w:color="auto"/>
            </w:tcBorders>
            <w:noWrap/>
            <w:vAlign w:val="center"/>
            <w:hideMark/>
          </w:tcPr>
          <w:p w14:paraId="03B7A149" w14:textId="77777777" w:rsidR="00191457" w:rsidRPr="00191457" w:rsidRDefault="00191457" w:rsidP="00191457">
            <w:pPr>
              <w:suppressAutoHyphens/>
              <w:rPr>
                <w:color w:val="333333"/>
                <w:sz w:val="24"/>
                <w:szCs w:val="24"/>
              </w:rPr>
            </w:pPr>
            <w:r w:rsidRPr="00191457">
              <w:rPr>
                <w:color w:val="333333"/>
                <w:sz w:val="24"/>
                <w:szCs w:val="24"/>
              </w:rPr>
              <w:t>Gyermek családon belüli bántalmazása/gyanúja: szexuális</w:t>
            </w:r>
          </w:p>
        </w:tc>
        <w:tc>
          <w:tcPr>
            <w:tcW w:w="819" w:type="dxa"/>
            <w:tcBorders>
              <w:top w:val="nil"/>
              <w:left w:val="nil"/>
              <w:bottom w:val="single" w:sz="4" w:space="0" w:color="auto"/>
              <w:right w:val="single" w:sz="4" w:space="0" w:color="auto"/>
            </w:tcBorders>
            <w:hideMark/>
          </w:tcPr>
          <w:p w14:paraId="36B324F8" w14:textId="77777777" w:rsidR="00191457" w:rsidRPr="00191457" w:rsidRDefault="00191457" w:rsidP="00191457">
            <w:pPr>
              <w:suppressAutoHyphens/>
              <w:jc w:val="center"/>
              <w:rPr>
                <w:b/>
                <w:bCs/>
                <w:sz w:val="24"/>
                <w:szCs w:val="24"/>
              </w:rPr>
            </w:pPr>
            <w:r w:rsidRPr="00191457">
              <w:rPr>
                <w:b/>
                <w:bCs/>
                <w:sz w:val="24"/>
                <w:szCs w:val="24"/>
              </w:rPr>
              <w:t>3</w:t>
            </w:r>
          </w:p>
        </w:tc>
        <w:tc>
          <w:tcPr>
            <w:tcW w:w="623" w:type="dxa"/>
            <w:tcBorders>
              <w:top w:val="nil"/>
              <w:left w:val="nil"/>
              <w:bottom w:val="single" w:sz="4" w:space="0" w:color="auto"/>
              <w:right w:val="single" w:sz="4" w:space="0" w:color="auto"/>
            </w:tcBorders>
            <w:hideMark/>
          </w:tcPr>
          <w:p w14:paraId="119E0175" w14:textId="77777777" w:rsidR="00191457" w:rsidRPr="00191457" w:rsidRDefault="00191457" w:rsidP="00191457">
            <w:pPr>
              <w:suppressAutoHyphens/>
              <w:jc w:val="center"/>
              <w:rPr>
                <w:b/>
                <w:bCs/>
                <w:color w:val="000000"/>
                <w:sz w:val="24"/>
                <w:szCs w:val="24"/>
              </w:rPr>
            </w:pPr>
            <w:r w:rsidRPr="00191457">
              <w:rPr>
                <w:b/>
                <w:bCs/>
                <w:color w:val="000000"/>
                <w:sz w:val="24"/>
                <w:szCs w:val="24"/>
              </w:rPr>
              <w:t>0,75</w:t>
            </w:r>
          </w:p>
        </w:tc>
      </w:tr>
      <w:tr w:rsidR="00191457" w:rsidRPr="00191457" w14:paraId="502DA339" w14:textId="77777777" w:rsidTr="005004C1">
        <w:trPr>
          <w:trHeight w:val="290"/>
        </w:trPr>
        <w:tc>
          <w:tcPr>
            <w:tcW w:w="5665" w:type="dxa"/>
            <w:tcBorders>
              <w:top w:val="nil"/>
              <w:left w:val="single" w:sz="4" w:space="0" w:color="auto"/>
              <w:bottom w:val="single" w:sz="4" w:space="0" w:color="auto"/>
              <w:right w:val="single" w:sz="4" w:space="0" w:color="auto"/>
            </w:tcBorders>
            <w:noWrap/>
            <w:vAlign w:val="center"/>
            <w:hideMark/>
          </w:tcPr>
          <w:p w14:paraId="2E6DB354" w14:textId="77777777" w:rsidR="00191457" w:rsidRPr="00191457" w:rsidRDefault="00191457" w:rsidP="00191457">
            <w:pPr>
              <w:suppressAutoHyphens/>
              <w:rPr>
                <w:color w:val="333333"/>
                <w:sz w:val="24"/>
                <w:szCs w:val="24"/>
              </w:rPr>
            </w:pPr>
            <w:r w:rsidRPr="00191457">
              <w:rPr>
                <w:color w:val="333333"/>
                <w:sz w:val="24"/>
                <w:szCs w:val="24"/>
              </w:rPr>
              <w:t>Gyermek családon kívüli bántalmazása/gyanúja: szexuális</w:t>
            </w:r>
          </w:p>
        </w:tc>
        <w:tc>
          <w:tcPr>
            <w:tcW w:w="819" w:type="dxa"/>
            <w:tcBorders>
              <w:top w:val="nil"/>
              <w:left w:val="nil"/>
              <w:bottom w:val="single" w:sz="4" w:space="0" w:color="auto"/>
              <w:right w:val="single" w:sz="4" w:space="0" w:color="auto"/>
            </w:tcBorders>
            <w:hideMark/>
          </w:tcPr>
          <w:p w14:paraId="41856E83" w14:textId="77777777" w:rsidR="00191457" w:rsidRPr="00191457" w:rsidRDefault="00191457" w:rsidP="00191457">
            <w:pPr>
              <w:suppressAutoHyphens/>
              <w:jc w:val="center"/>
              <w:rPr>
                <w:b/>
                <w:bCs/>
                <w:sz w:val="24"/>
                <w:szCs w:val="24"/>
              </w:rPr>
            </w:pPr>
            <w:r w:rsidRPr="00191457">
              <w:rPr>
                <w:b/>
                <w:bCs/>
                <w:sz w:val="24"/>
                <w:szCs w:val="24"/>
              </w:rPr>
              <w:t>2</w:t>
            </w:r>
          </w:p>
        </w:tc>
        <w:tc>
          <w:tcPr>
            <w:tcW w:w="623" w:type="dxa"/>
            <w:tcBorders>
              <w:top w:val="nil"/>
              <w:left w:val="nil"/>
              <w:bottom w:val="single" w:sz="4" w:space="0" w:color="auto"/>
              <w:right w:val="single" w:sz="4" w:space="0" w:color="auto"/>
            </w:tcBorders>
            <w:hideMark/>
          </w:tcPr>
          <w:p w14:paraId="36ED7EFE" w14:textId="77777777" w:rsidR="00191457" w:rsidRPr="00191457" w:rsidRDefault="00191457" w:rsidP="00191457">
            <w:pPr>
              <w:suppressAutoHyphens/>
              <w:jc w:val="center"/>
              <w:rPr>
                <w:b/>
                <w:bCs/>
                <w:color w:val="000000"/>
                <w:sz w:val="24"/>
                <w:szCs w:val="24"/>
              </w:rPr>
            </w:pPr>
            <w:r w:rsidRPr="00191457">
              <w:rPr>
                <w:b/>
                <w:bCs/>
                <w:color w:val="000000"/>
                <w:sz w:val="24"/>
                <w:szCs w:val="24"/>
              </w:rPr>
              <w:t>0,5</w:t>
            </w:r>
          </w:p>
        </w:tc>
      </w:tr>
      <w:tr w:rsidR="00191457" w:rsidRPr="00191457" w14:paraId="4D8C24E9" w14:textId="77777777" w:rsidTr="005004C1">
        <w:trPr>
          <w:trHeight w:val="290"/>
        </w:trPr>
        <w:tc>
          <w:tcPr>
            <w:tcW w:w="5665" w:type="dxa"/>
            <w:tcBorders>
              <w:top w:val="nil"/>
              <w:left w:val="single" w:sz="4" w:space="0" w:color="auto"/>
              <w:bottom w:val="single" w:sz="4" w:space="0" w:color="auto"/>
              <w:right w:val="single" w:sz="4" w:space="0" w:color="auto"/>
            </w:tcBorders>
            <w:noWrap/>
            <w:vAlign w:val="center"/>
            <w:hideMark/>
          </w:tcPr>
          <w:p w14:paraId="01DBB075" w14:textId="77777777" w:rsidR="00191457" w:rsidRPr="00191457" w:rsidRDefault="00191457" w:rsidP="00191457">
            <w:pPr>
              <w:suppressAutoHyphens/>
              <w:rPr>
                <w:color w:val="333333"/>
                <w:sz w:val="24"/>
                <w:szCs w:val="24"/>
              </w:rPr>
            </w:pPr>
            <w:r w:rsidRPr="00191457">
              <w:rPr>
                <w:color w:val="333333"/>
                <w:sz w:val="24"/>
                <w:szCs w:val="24"/>
              </w:rPr>
              <w:t>Párkapcsolati/családon belüli erőszak/bántalmazás</w:t>
            </w:r>
          </w:p>
        </w:tc>
        <w:tc>
          <w:tcPr>
            <w:tcW w:w="819" w:type="dxa"/>
            <w:tcBorders>
              <w:top w:val="nil"/>
              <w:left w:val="nil"/>
              <w:bottom w:val="single" w:sz="4" w:space="0" w:color="auto"/>
              <w:right w:val="single" w:sz="4" w:space="0" w:color="auto"/>
            </w:tcBorders>
            <w:hideMark/>
          </w:tcPr>
          <w:p w14:paraId="640D1773" w14:textId="77777777" w:rsidR="00191457" w:rsidRPr="00191457" w:rsidRDefault="00191457" w:rsidP="00191457">
            <w:pPr>
              <w:suppressAutoHyphens/>
              <w:jc w:val="center"/>
              <w:rPr>
                <w:b/>
                <w:bCs/>
                <w:sz w:val="24"/>
                <w:szCs w:val="24"/>
              </w:rPr>
            </w:pPr>
            <w:r w:rsidRPr="00191457">
              <w:rPr>
                <w:b/>
                <w:bCs/>
                <w:sz w:val="24"/>
                <w:szCs w:val="24"/>
              </w:rPr>
              <w:t>56</w:t>
            </w:r>
          </w:p>
        </w:tc>
        <w:tc>
          <w:tcPr>
            <w:tcW w:w="623" w:type="dxa"/>
            <w:tcBorders>
              <w:top w:val="nil"/>
              <w:left w:val="nil"/>
              <w:bottom w:val="single" w:sz="4" w:space="0" w:color="auto"/>
              <w:right w:val="single" w:sz="4" w:space="0" w:color="auto"/>
            </w:tcBorders>
            <w:hideMark/>
          </w:tcPr>
          <w:p w14:paraId="6549714B" w14:textId="77777777" w:rsidR="00191457" w:rsidRPr="00191457" w:rsidRDefault="00191457" w:rsidP="00191457">
            <w:pPr>
              <w:suppressAutoHyphens/>
              <w:jc w:val="center"/>
              <w:rPr>
                <w:b/>
                <w:bCs/>
                <w:color w:val="000000"/>
                <w:sz w:val="24"/>
                <w:szCs w:val="24"/>
              </w:rPr>
            </w:pPr>
            <w:r w:rsidRPr="00191457">
              <w:rPr>
                <w:b/>
                <w:bCs/>
                <w:color w:val="000000"/>
                <w:sz w:val="24"/>
                <w:szCs w:val="24"/>
              </w:rPr>
              <w:t>14</w:t>
            </w:r>
          </w:p>
        </w:tc>
      </w:tr>
      <w:tr w:rsidR="00191457" w:rsidRPr="00191457" w14:paraId="38EBDFB8" w14:textId="77777777" w:rsidTr="005004C1">
        <w:trPr>
          <w:trHeight w:val="290"/>
        </w:trPr>
        <w:tc>
          <w:tcPr>
            <w:tcW w:w="5665" w:type="dxa"/>
            <w:tcBorders>
              <w:top w:val="nil"/>
              <w:left w:val="single" w:sz="4" w:space="0" w:color="auto"/>
              <w:bottom w:val="single" w:sz="4" w:space="0" w:color="auto"/>
              <w:right w:val="single" w:sz="4" w:space="0" w:color="auto"/>
            </w:tcBorders>
            <w:noWrap/>
            <w:vAlign w:val="center"/>
            <w:hideMark/>
          </w:tcPr>
          <w:p w14:paraId="1470D03F" w14:textId="77777777" w:rsidR="00191457" w:rsidRPr="00191457" w:rsidRDefault="00191457" w:rsidP="00191457">
            <w:pPr>
              <w:suppressAutoHyphens/>
              <w:rPr>
                <w:color w:val="333333"/>
                <w:sz w:val="24"/>
                <w:szCs w:val="24"/>
              </w:rPr>
            </w:pPr>
            <w:r w:rsidRPr="00191457">
              <w:rPr>
                <w:color w:val="333333"/>
                <w:sz w:val="24"/>
                <w:szCs w:val="24"/>
              </w:rPr>
              <w:t>Gyermek elhanyagolása: fizikai</w:t>
            </w:r>
          </w:p>
        </w:tc>
        <w:tc>
          <w:tcPr>
            <w:tcW w:w="819" w:type="dxa"/>
            <w:tcBorders>
              <w:top w:val="nil"/>
              <w:left w:val="nil"/>
              <w:bottom w:val="single" w:sz="4" w:space="0" w:color="auto"/>
              <w:right w:val="single" w:sz="4" w:space="0" w:color="auto"/>
            </w:tcBorders>
            <w:hideMark/>
          </w:tcPr>
          <w:p w14:paraId="46F1ACF2" w14:textId="77777777" w:rsidR="00191457" w:rsidRPr="00191457" w:rsidRDefault="00191457" w:rsidP="00191457">
            <w:pPr>
              <w:suppressAutoHyphens/>
              <w:jc w:val="center"/>
              <w:rPr>
                <w:b/>
                <w:bCs/>
                <w:sz w:val="24"/>
                <w:szCs w:val="24"/>
              </w:rPr>
            </w:pPr>
            <w:r w:rsidRPr="00191457">
              <w:rPr>
                <w:b/>
                <w:bCs/>
                <w:sz w:val="24"/>
                <w:szCs w:val="24"/>
              </w:rPr>
              <w:t>6</w:t>
            </w:r>
          </w:p>
        </w:tc>
        <w:tc>
          <w:tcPr>
            <w:tcW w:w="623" w:type="dxa"/>
            <w:tcBorders>
              <w:top w:val="nil"/>
              <w:left w:val="nil"/>
              <w:bottom w:val="single" w:sz="4" w:space="0" w:color="auto"/>
              <w:right w:val="single" w:sz="4" w:space="0" w:color="auto"/>
            </w:tcBorders>
            <w:hideMark/>
          </w:tcPr>
          <w:p w14:paraId="40849243" w14:textId="77777777" w:rsidR="00191457" w:rsidRPr="00191457" w:rsidRDefault="00191457" w:rsidP="00191457">
            <w:pPr>
              <w:suppressAutoHyphens/>
              <w:jc w:val="center"/>
              <w:rPr>
                <w:b/>
                <w:bCs/>
                <w:color w:val="000000"/>
                <w:sz w:val="24"/>
                <w:szCs w:val="24"/>
              </w:rPr>
            </w:pPr>
            <w:r w:rsidRPr="00191457">
              <w:rPr>
                <w:b/>
                <w:bCs/>
                <w:color w:val="000000"/>
                <w:sz w:val="24"/>
                <w:szCs w:val="24"/>
              </w:rPr>
              <w:t>1,5</w:t>
            </w:r>
          </w:p>
        </w:tc>
      </w:tr>
      <w:tr w:rsidR="00191457" w:rsidRPr="00191457" w14:paraId="3343E60A" w14:textId="77777777" w:rsidTr="005004C1">
        <w:trPr>
          <w:trHeight w:val="290"/>
        </w:trPr>
        <w:tc>
          <w:tcPr>
            <w:tcW w:w="5665" w:type="dxa"/>
            <w:tcBorders>
              <w:top w:val="nil"/>
              <w:left w:val="single" w:sz="4" w:space="0" w:color="auto"/>
              <w:bottom w:val="single" w:sz="4" w:space="0" w:color="auto"/>
              <w:right w:val="single" w:sz="4" w:space="0" w:color="auto"/>
            </w:tcBorders>
            <w:noWrap/>
            <w:vAlign w:val="center"/>
            <w:hideMark/>
          </w:tcPr>
          <w:p w14:paraId="4BF26558" w14:textId="77777777" w:rsidR="00191457" w:rsidRPr="00191457" w:rsidRDefault="00191457" w:rsidP="00191457">
            <w:pPr>
              <w:suppressAutoHyphens/>
              <w:rPr>
                <w:color w:val="333333"/>
                <w:sz w:val="24"/>
                <w:szCs w:val="24"/>
              </w:rPr>
            </w:pPr>
            <w:r w:rsidRPr="00191457">
              <w:rPr>
                <w:color w:val="333333"/>
                <w:sz w:val="24"/>
                <w:szCs w:val="24"/>
              </w:rPr>
              <w:t>Gyermek elhanyagolása: értelmi</w:t>
            </w:r>
          </w:p>
        </w:tc>
        <w:tc>
          <w:tcPr>
            <w:tcW w:w="819" w:type="dxa"/>
            <w:tcBorders>
              <w:top w:val="nil"/>
              <w:left w:val="nil"/>
              <w:bottom w:val="single" w:sz="4" w:space="0" w:color="auto"/>
              <w:right w:val="single" w:sz="4" w:space="0" w:color="auto"/>
            </w:tcBorders>
            <w:hideMark/>
          </w:tcPr>
          <w:p w14:paraId="2D26B018" w14:textId="77777777" w:rsidR="00191457" w:rsidRPr="00191457" w:rsidRDefault="00191457" w:rsidP="00191457">
            <w:pPr>
              <w:suppressAutoHyphens/>
              <w:jc w:val="center"/>
              <w:rPr>
                <w:b/>
                <w:bCs/>
                <w:sz w:val="24"/>
                <w:szCs w:val="24"/>
              </w:rPr>
            </w:pPr>
            <w:r w:rsidRPr="00191457">
              <w:rPr>
                <w:b/>
                <w:bCs/>
                <w:sz w:val="24"/>
                <w:szCs w:val="24"/>
              </w:rPr>
              <w:t>8</w:t>
            </w:r>
          </w:p>
        </w:tc>
        <w:tc>
          <w:tcPr>
            <w:tcW w:w="623" w:type="dxa"/>
            <w:tcBorders>
              <w:top w:val="nil"/>
              <w:left w:val="nil"/>
              <w:bottom w:val="single" w:sz="4" w:space="0" w:color="auto"/>
              <w:right w:val="single" w:sz="4" w:space="0" w:color="auto"/>
            </w:tcBorders>
            <w:hideMark/>
          </w:tcPr>
          <w:p w14:paraId="403E5B5D" w14:textId="77777777" w:rsidR="00191457" w:rsidRPr="00191457" w:rsidRDefault="00191457" w:rsidP="00191457">
            <w:pPr>
              <w:suppressAutoHyphens/>
              <w:jc w:val="center"/>
              <w:rPr>
                <w:b/>
                <w:bCs/>
                <w:color w:val="000000"/>
                <w:sz w:val="24"/>
                <w:szCs w:val="24"/>
              </w:rPr>
            </w:pPr>
            <w:r w:rsidRPr="00191457">
              <w:rPr>
                <w:b/>
                <w:bCs/>
                <w:color w:val="000000"/>
                <w:sz w:val="24"/>
                <w:szCs w:val="24"/>
              </w:rPr>
              <w:t>2</w:t>
            </w:r>
          </w:p>
        </w:tc>
      </w:tr>
      <w:tr w:rsidR="00191457" w:rsidRPr="00191457" w14:paraId="4D57205F" w14:textId="77777777" w:rsidTr="005004C1">
        <w:trPr>
          <w:trHeight w:val="290"/>
        </w:trPr>
        <w:tc>
          <w:tcPr>
            <w:tcW w:w="5665" w:type="dxa"/>
            <w:tcBorders>
              <w:top w:val="nil"/>
              <w:left w:val="single" w:sz="4" w:space="0" w:color="auto"/>
              <w:bottom w:val="single" w:sz="4" w:space="0" w:color="auto"/>
              <w:right w:val="single" w:sz="4" w:space="0" w:color="auto"/>
            </w:tcBorders>
            <w:noWrap/>
            <w:vAlign w:val="center"/>
            <w:hideMark/>
          </w:tcPr>
          <w:p w14:paraId="4EDCCCA6" w14:textId="77777777" w:rsidR="00191457" w:rsidRPr="00191457" w:rsidRDefault="00191457" w:rsidP="00191457">
            <w:pPr>
              <w:suppressAutoHyphens/>
              <w:rPr>
                <w:color w:val="333333"/>
                <w:sz w:val="24"/>
                <w:szCs w:val="24"/>
              </w:rPr>
            </w:pPr>
            <w:r w:rsidRPr="00191457">
              <w:rPr>
                <w:color w:val="333333"/>
                <w:sz w:val="24"/>
                <w:szCs w:val="24"/>
              </w:rPr>
              <w:t>Gyermek elhanyagolása: lelki</w:t>
            </w:r>
          </w:p>
        </w:tc>
        <w:tc>
          <w:tcPr>
            <w:tcW w:w="819" w:type="dxa"/>
            <w:tcBorders>
              <w:top w:val="nil"/>
              <w:left w:val="nil"/>
              <w:bottom w:val="single" w:sz="4" w:space="0" w:color="auto"/>
              <w:right w:val="single" w:sz="4" w:space="0" w:color="auto"/>
            </w:tcBorders>
            <w:hideMark/>
          </w:tcPr>
          <w:p w14:paraId="07A3CCEE" w14:textId="77777777" w:rsidR="00191457" w:rsidRPr="00191457" w:rsidRDefault="00191457" w:rsidP="00191457">
            <w:pPr>
              <w:suppressAutoHyphens/>
              <w:jc w:val="center"/>
              <w:rPr>
                <w:b/>
                <w:bCs/>
                <w:sz w:val="24"/>
                <w:szCs w:val="24"/>
              </w:rPr>
            </w:pPr>
            <w:r w:rsidRPr="00191457">
              <w:rPr>
                <w:b/>
                <w:bCs/>
                <w:sz w:val="24"/>
                <w:szCs w:val="24"/>
              </w:rPr>
              <w:t>5</w:t>
            </w:r>
          </w:p>
        </w:tc>
        <w:tc>
          <w:tcPr>
            <w:tcW w:w="623" w:type="dxa"/>
            <w:tcBorders>
              <w:top w:val="nil"/>
              <w:left w:val="nil"/>
              <w:bottom w:val="single" w:sz="4" w:space="0" w:color="auto"/>
              <w:right w:val="single" w:sz="4" w:space="0" w:color="auto"/>
            </w:tcBorders>
            <w:hideMark/>
          </w:tcPr>
          <w:p w14:paraId="31F98B06" w14:textId="77777777" w:rsidR="00191457" w:rsidRPr="00191457" w:rsidRDefault="00191457" w:rsidP="00191457">
            <w:pPr>
              <w:suppressAutoHyphens/>
              <w:jc w:val="center"/>
              <w:rPr>
                <w:b/>
                <w:bCs/>
                <w:color w:val="000000"/>
                <w:sz w:val="24"/>
                <w:szCs w:val="24"/>
              </w:rPr>
            </w:pPr>
            <w:r w:rsidRPr="00191457">
              <w:rPr>
                <w:b/>
                <w:bCs/>
                <w:color w:val="000000"/>
                <w:sz w:val="24"/>
                <w:szCs w:val="24"/>
              </w:rPr>
              <w:t>1</w:t>
            </w:r>
          </w:p>
        </w:tc>
      </w:tr>
      <w:tr w:rsidR="00191457" w:rsidRPr="00191457" w14:paraId="2311AEDD" w14:textId="77777777" w:rsidTr="005004C1">
        <w:trPr>
          <w:trHeight w:val="290"/>
        </w:trPr>
        <w:tc>
          <w:tcPr>
            <w:tcW w:w="5665" w:type="dxa"/>
            <w:tcBorders>
              <w:top w:val="nil"/>
              <w:left w:val="single" w:sz="4" w:space="0" w:color="auto"/>
              <w:bottom w:val="single" w:sz="4" w:space="0" w:color="auto"/>
              <w:right w:val="single" w:sz="4" w:space="0" w:color="auto"/>
            </w:tcBorders>
            <w:noWrap/>
            <w:vAlign w:val="center"/>
            <w:hideMark/>
          </w:tcPr>
          <w:p w14:paraId="2281C962" w14:textId="77777777" w:rsidR="00191457" w:rsidRPr="00191457" w:rsidRDefault="00191457" w:rsidP="00191457">
            <w:pPr>
              <w:suppressAutoHyphens/>
              <w:rPr>
                <w:color w:val="333333"/>
                <w:sz w:val="24"/>
                <w:szCs w:val="24"/>
              </w:rPr>
            </w:pPr>
            <w:r w:rsidRPr="00191457">
              <w:rPr>
                <w:color w:val="333333"/>
                <w:sz w:val="24"/>
                <w:szCs w:val="24"/>
              </w:rPr>
              <w:t>Gyermek elhanyagolása: egészségügy</w:t>
            </w:r>
          </w:p>
        </w:tc>
        <w:tc>
          <w:tcPr>
            <w:tcW w:w="819" w:type="dxa"/>
            <w:tcBorders>
              <w:top w:val="nil"/>
              <w:left w:val="nil"/>
              <w:bottom w:val="single" w:sz="4" w:space="0" w:color="auto"/>
              <w:right w:val="single" w:sz="4" w:space="0" w:color="auto"/>
            </w:tcBorders>
            <w:hideMark/>
          </w:tcPr>
          <w:p w14:paraId="68178B84" w14:textId="77777777" w:rsidR="00191457" w:rsidRPr="00191457" w:rsidRDefault="00191457" w:rsidP="00191457">
            <w:pPr>
              <w:suppressAutoHyphens/>
              <w:jc w:val="center"/>
              <w:rPr>
                <w:b/>
                <w:bCs/>
                <w:sz w:val="24"/>
                <w:szCs w:val="24"/>
              </w:rPr>
            </w:pPr>
            <w:r w:rsidRPr="00191457">
              <w:rPr>
                <w:b/>
                <w:bCs/>
                <w:sz w:val="24"/>
                <w:szCs w:val="24"/>
              </w:rPr>
              <w:t>10</w:t>
            </w:r>
          </w:p>
        </w:tc>
        <w:tc>
          <w:tcPr>
            <w:tcW w:w="623" w:type="dxa"/>
            <w:tcBorders>
              <w:top w:val="nil"/>
              <w:left w:val="nil"/>
              <w:bottom w:val="single" w:sz="4" w:space="0" w:color="auto"/>
              <w:right w:val="single" w:sz="4" w:space="0" w:color="auto"/>
            </w:tcBorders>
            <w:hideMark/>
          </w:tcPr>
          <w:p w14:paraId="6A503BC4" w14:textId="77777777" w:rsidR="00191457" w:rsidRPr="00191457" w:rsidRDefault="00191457" w:rsidP="00191457">
            <w:pPr>
              <w:suppressAutoHyphens/>
              <w:jc w:val="center"/>
              <w:rPr>
                <w:b/>
                <w:bCs/>
                <w:color w:val="000000"/>
                <w:sz w:val="24"/>
                <w:szCs w:val="24"/>
              </w:rPr>
            </w:pPr>
            <w:r w:rsidRPr="00191457">
              <w:rPr>
                <w:b/>
                <w:bCs/>
                <w:color w:val="000000"/>
                <w:sz w:val="24"/>
                <w:szCs w:val="24"/>
              </w:rPr>
              <w:t>2,5</w:t>
            </w:r>
          </w:p>
        </w:tc>
      </w:tr>
      <w:tr w:rsidR="00191457" w:rsidRPr="00191457" w14:paraId="46677B42" w14:textId="77777777" w:rsidTr="005004C1">
        <w:trPr>
          <w:trHeight w:val="290"/>
        </w:trPr>
        <w:tc>
          <w:tcPr>
            <w:tcW w:w="5665" w:type="dxa"/>
            <w:tcBorders>
              <w:top w:val="nil"/>
              <w:left w:val="single" w:sz="4" w:space="0" w:color="auto"/>
              <w:bottom w:val="single" w:sz="4" w:space="0" w:color="auto"/>
              <w:right w:val="single" w:sz="4" w:space="0" w:color="auto"/>
            </w:tcBorders>
            <w:noWrap/>
            <w:vAlign w:val="center"/>
            <w:hideMark/>
          </w:tcPr>
          <w:p w14:paraId="786E13E5" w14:textId="77777777" w:rsidR="00191457" w:rsidRPr="00191457" w:rsidRDefault="00191457" w:rsidP="00191457">
            <w:pPr>
              <w:suppressAutoHyphens/>
              <w:rPr>
                <w:color w:val="333333"/>
                <w:sz w:val="24"/>
                <w:szCs w:val="24"/>
              </w:rPr>
            </w:pPr>
            <w:r w:rsidRPr="00191457">
              <w:rPr>
                <w:color w:val="333333"/>
                <w:sz w:val="24"/>
                <w:szCs w:val="24"/>
              </w:rPr>
              <w:t>Gyermek mentális, pszichiátriai problémája</w:t>
            </w:r>
          </w:p>
        </w:tc>
        <w:tc>
          <w:tcPr>
            <w:tcW w:w="819" w:type="dxa"/>
            <w:tcBorders>
              <w:top w:val="nil"/>
              <w:left w:val="nil"/>
              <w:bottom w:val="single" w:sz="4" w:space="0" w:color="auto"/>
              <w:right w:val="single" w:sz="4" w:space="0" w:color="auto"/>
            </w:tcBorders>
            <w:hideMark/>
          </w:tcPr>
          <w:p w14:paraId="31FE4090" w14:textId="77777777" w:rsidR="00191457" w:rsidRPr="00191457" w:rsidRDefault="00191457" w:rsidP="00191457">
            <w:pPr>
              <w:suppressAutoHyphens/>
              <w:jc w:val="center"/>
              <w:rPr>
                <w:b/>
                <w:bCs/>
                <w:sz w:val="24"/>
                <w:szCs w:val="24"/>
              </w:rPr>
            </w:pPr>
            <w:r w:rsidRPr="00191457">
              <w:rPr>
                <w:b/>
                <w:bCs/>
                <w:sz w:val="24"/>
                <w:szCs w:val="24"/>
              </w:rPr>
              <w:t>28</w:t>
            </w:r>
          </w:p>
        </w:tc>
        <w:tc>
          <w:tcPr>
            <w:tcW w:w="623" w:type="dxa"/>
            <w:tcBorders>
              <w:top w:val="nil"/>
              <w:left w:val="nil"/>
              <w:bottom w:val="single" w:sz="4" w:space="0" w:color="auto"/>
              <w:right w:val="single" w:sz="4" w:space="0" w:color="auto"/>
            </w:tcBorders>
            <w:hideMark/>
          </w:tcPr>
          <w:p w14:paraId="01FF9E45" w14:textId="77777777" w:rsidR="00191457" w:rsidRPr="00191457" w:rsidRDefault="00191457" w:rsidP="00191457">
            <w:pPr>
              <w:suppressAutoHyphens/>
              <w:jc w:val="center"/>
              <w:rPr>
                <w:b/>
                <w:bCs/>
                <w:color w:val="000000"/>
                <w:sz w:val="24"/>
                <w:szCs w:val="24"/>
              </w:rPr>
            </w:pPr>
            <w:r w:rsidRPr="00191457">
              <w:rPr>
                <w:b/>
                <w:bCs/>
                <w:color w:val="000000"/>
                <w:sz w:val="24"/>
                <w:szCs w:val="24"/>
              </w:rPr>
              <w:t>7</w:t>
            </w:r>
          </w:p>
        </w:tc>
      </w:tr>
      <w:tr w:rsidR="00191457" w:rsidRPr="00191457" w14:paraId="0A386762" w14:textId="77777777" w:rsidTr="005004C1">
        <w:trPr>
          <w:trHeight w:val="290"/>
        </w:trPr>
        <w:tc>
          <w:tcPr>
            <w:tcW w:w="5665" w:type="dxa"/>
            <w:tcBorders>
              <w:top w:val="nil"/>
              <w:left w:val="single" w:sz="4" w:space="0" w:color="auto"/>
              <w:bottom w:val="single" w:sz="4" w:space="0" w:color="auto"/>
              <w:right w:val="single" w:sz="4" w:space="0" w:color="auto"/>
            </w:tcBorders>
            <w:noWrap/>
            <w:vAlign w:val="center"/>
            <w:hideMark/>
          </w:tcPr>
          <w:p w14:paraId="0AF063AE" w14:textId="77777777" w:rsidR="00191457" w:rsidRPr="00191457" w:rsidRDefault="00191457" w:rsidP="00191457">
            <w:pPr>
              <w:suppressAutoHyphens/>
              <w:rPr>
                <w:color w:val="333333"/>
                <w:sz w:val="24"/>
                <w:szCs w:val="24"/>
              </w:rPr>
            </w:pPr>
            <w:r w:rsidRPr="00191457">
              <w:rPr>
                <w:color w:val="333333"/>
                <w:sz w:val="24"/>
                <w:szCs w:val="24"/>
              </w:rPr>
              <w:t>Szülő(k) mentális, pszichiátriai problémái</w:t>
            </w:r>
          </w:p>
        </w:tc>
        <w:tc>
          <w:tcPr>
            <w:tcW w:w="819" w:type="dxa"/>
            <w:tcBorders>
              <w:top w:val="nil"/>
              <w:left w:val="nil"/>
              <w:bottom w:val="single" w:sz="4" w:space="0" w:color="auto"/>
              <w:right w:val="single" w:sz="4" w:space="0" w:color="auto"/>
            </w:tcBorders>
            <w:hideMark/>
          </w:tcPr>
          <w:p w14:paraId="432CC661" w14:textId="77777777" w:rsidR="00191457" w:rsidRPr="00191457" w:rsidRDefault="00191457" w:rsidP="00191457">
            <w:pPr>
              <w:suppressAutoHyphens/>
              <w:jc w:val="center"/>
              <w:rPr>
                <w:b/>
                <w:bCs/>
                <w:sz w:val="24"/>
                <w:szCs w:val="24"/>
              </w:rPr>
            </w:pPr>
            <w:r w:rsidRPr="00191457">
              <w:rPr>
                <w:b/>
                <w:bCs/>
                <w:sz w:val="24"/>
                <w:szCs w:val="24"/>
              </w:rPr>
              <w:t>4</w:t>
            </w:r>
          </w:p>
        </w:tc>
        <w:tc>
          <w:tcPr>
            <w:tcW w:w="623" w:type="dxa"/>
            <w:tcBorders>
              <w:top w:val="nil"/>
              <w:left w:val="nil"/>
              <w:bottom w:val="single" w:sz="4" w:space="0" w:color="auto"/>
              <w:right w:val="single" w:sz="4" w:space="0" w:color="auto"/>
            </w:tcBorders>
            <w:hideMark/>
          </w:tcPr>
          <w:p w14:paraId="27C34B9C" w14:textId="77777777" w:rsidR="00191457" w:rsidRPr="00191457" w:rsidRDefault="00191457" w:rsidP="00191457">
            <w:pPr>
              <w:suppressAutoHyphens/>
              <w:jc w:val="center"/>
              <w:rPr>
                <w:b/>
                <w:bCs/>
                <w:color w:val="000000"/>
                <w:sz w:val="24"/>
                <w:szCs w:val="24"/>
              </w:rPr>
            </w:pPr>
            <w:r w:rsidRPr="00191457">
              <w:rPr>
                <w:b/>
                <w:bCs/>
                <w:color w:val="000000"/>
                <w:sz w:val="24"/>
                <w:szCs w:val="24"/>
              </w:rPr>
              <w:t>1</w:t>
            </w:r>
          </w:p>
        </w:tc>
      </w:tr>
      <w:tr w:rsidR="00191457" w:rsidRPr="00191457" w14:paraId="2727A05A" w14:textId="77777777" w:rsidTr="005004C1">
        <w:trPr>
          <w:trHeight w:val="290"/>
        </w:trPr>
        <w:tc>
          <w:tcPr>
            <w:tcW w:w="5665" w:type="dxa"/>
            <w:tcBorders>
              <w:top w:val="nil"/>
              <w:left w:val="single" w:sz="4" w:space="0" w:color="auto"/>
              <w:bottom w:val="single" w:sz="4" w:space="0" w:color="auto"/>
              <w:right w:val="single" w:sz="4" w:space="0" w:color="auto"/>
            </w:tcBorders>
            <w:noWrap/>
            <w:vAlign w:val="center"/>
            <w:hideMark/>
          </w:tcPr>
          <w:p w14:paraId="30E2C78F" w14:textId="77777777" w:rsidR="00191457" w:rsidRPr="00191457" w:rsidRDefault="00191457" w:rsidP="00191457">
            <w:pPr>
              <w:suppressAutoHyphens/>
              <w:rPr>
                <w:color w:val="333333"/>
                <w:sz w:val="24"/>
                <w:szCs w:val="24"/>
              </w:rPr>
            </w:pPr>
            <w:r w:rsidRPr="00191457">
              <w:rPr>
                <w:color w:val="333333"/>
                <w:sz w:val="24"/>
                <w:szCs w:val="24"/>
              </w:rPr>
              <w:t>Kortárs csoporttal kapcsolatos problémák</w:t>
            </w:r>
          </w:p>
        </w:tc>
        <w:tc>
          <w:tcPr>
            <w:tcW w:w="819" w:type="dxa"/>
            <w:tcBorders>
              <w:top w:val="nil"/>
              <w:left w:val="nil"/>
              <w:bottom w:val="single" w:sz="4" w:space="0" w:color="auto"/>
              <w:right w:val="single" w:sz="4" w:space="0" w:color="auto"/>
            </w:tcBorders>
            <w:hideMark/>
          </w:tcPr>
          <w:p w14:paraId="070E9231" w14:textId="77777777" w:rsidR="00191457" w:rsidRPr="00191457" w:rsidRDefault="00191457" w:rsidP="00191457">
            <w:pPr>
              <w:suppressAutoHyphens/>
              <w:jc w:val="center"/>
              <w:rPr>
                <w:b/>
                <w:bCs/>
                <w:sz w:val="24"/>
                <w:szCs w:val="24"/>
              </w:rPr>
            </w:pPr>
            <w:r w:rsidRPr="00191457">
              <w:rPr>
                <w:b/>
                <w:bCs/>
                <w:sz w:val="24"/>
                <w:szCs w:val="24"/>
              </w:rPr>
              <w:t>2</w:t>
            </w:r>
          </w:p>
        </w:tc>
        <w:tc>
          <w:tcPr>
            <w:tcW w:w="623" w:type="dxa"/>
            <w:tcBorders>
              <w:top w:val="nil"/>
              <w:left w:val="nil"/>
              <w:bottom w:val="single" w:sz="4" w:space="0" w:color="auto"/>
              <w:right w:val="single" w:sz="4" w:space="0" w:color="auto"/>
            </w:tcBorders>
            <w:hideMark/>
          </w:tcPr>
          <w:p w14:paraId="550B2217" w14:textId="77777777" w:rsidR="00191457" w:rsidRPr="00191457" w:rsidRDefault="00191457" w:rsidP="00191457">
            <w:pPr>
              <w:suppressAutoHyphens/>
              <w:jc w:val="center"/>
              <w:rPr>
                <w:b/>
                <w:bCs/>
                <w:color w:val="000000"/>
                <w:sz w:val="24"/>
                <w:szCs w:val="24"/>
              </w:rPr>
            </w:pPr>
            <w:r w:rsidRPr="00191457">
              <w:rPr>
                <w:b/>
                <w:bCs/>
                <w:color w:val="000000"/>
                <w:sz w:val="24"/>
                <w:szCs w:val="24"/>
              </w:rPr>
              <w:t>0,5</w:t>
            </w:r>
          </w:p>
        </w:tc>
      </w:tr>
      <w:tr w:rsidR="00191457" w:rsidRPr="00191457" w14:paraId="15CF7CBD" w14:textId="77777777" w:rsidTr="005004C1">
        <w:trPr>
          <w:trHeight w:val="290"/>
        </w:trPr>
        <w:tc>
          <w:tcPr>
            <w:tcW w:w="5665" w:type="dxa"/>
            <w:tcBorders>
              <w:top w:val="nil"/>
              <w:left w:val="single" w:sz="4" w:space="0" w:color="auto"/>
              <w:bottom w:val="single" w:sz="4" w:space="0" w:color="auto"/>
              <w:right w:val="single" w:sz="4" w:space="0" w:color="auto"/>
            </w:tcBorders>
            <w:noWrap/>
            <w:vAlign w:val="center"/>
            <w:hideMark/>
          </w:tcPr>
          <w:p w14:paraId="363F67ED" w14:textId="77777777" w:rsidR="00191457" w:rsidRPr="00191457" w:rsidRDefault="00191457" w:rsidP="00191457">
            <w:pPr>
              <w:suppressAutoHyphens/>
              <w:rPr>
                <w:color w:val="333333"/>
                <w:sz w:val="24"/>
                <w:szCs w:val="24"/>
              </w:rPr>
            </w:pPr>
            <w:r w:rsidRPr="00191457">
              <w:rPr>
                <w:color w:val="333333"/>
                <w:sz w:val="24"/>
                <w:szCs w:val="24"/>
              </w:rPr>
              <w:t>Szülő(k) kezeletlen szenvedélybetegsége</w:t>
            </w:r>
          </w:p>
        </w:tc>
        <w:tc>
          <w:tcPr>
            <w:tcW w:w="819" w:type="dxa"/>
            <w:tcBorders>
              <w:top w:val="nil"/>
              <w:left w:val="nil"/>
              <w:bottom w:val="single" w:sz="4" w:space="0" w:color="auto"/>
              <w:right w:val="single" w:sz="4" w:space="0" w:color="auto"/>
            </w:tcBorders>
            <w:hideMark/>
          </w:tcPr>
          <w:p w14:paraId="3982B0A9" w14:textId="77777777" w:rsidR="00191457" w:rsidRPr="00191457" w:rsidRDefault="00191457" w:rsidP="00191457">
            <w:pPr>
              <w:suppressAutoHyphens/>
              <w:jc w:val="center"/>
              <w:rPr>
                <w:b/>
                <w:bCs/>
                <w:sz w:val="24"/>
                <w:szCs w:val="24"/>
              </w:rPr>
            </w:pPr>
            <w:r w:rsidRPr="00191457">
              <w:rPr>
                <w:b/>
                <w:bCs/>
                <w:sz w:val="24"/>
                <w:szCs w:val="24"/>
              </w:rPr>
              <w:t>6</w:t>
            </w:r>
          </w:p>
        </w:tc>
        <w:tc>
          <w:tcPr>
            <w:tcW w:w="623" w:type="dxa"/>
            <w:tcBorders>
              <w:top w:val="nil"/>
              <w:left w:val="nil"/>
              <w:bottom w:val="single" w:sz="4" w:space="0" w:color="auto"/>
              <w:right w:val="single" w:sz="4" w:space="0" w:color="auto"/>
            </w:tcBorders>
            <w:hideMark/>
          </w:tcPr>
          <w:p w14:paraId="65C01AC2" w14:textId="77777777" w:rsidR="00191457" w:rsidRPr="00191457" w:rsidRDefault="00191457" w:rsidP="00191457">
            <w:pPr>
              <w:suppressAutoHyphens/>
              <w:jc w:val="center"/>
              <w:rPr>
                <w:b/>
                <w:bCs/>
                <w:color w:val="000000"/>
                <w:sz w:val="24"/>
                <w:szCs w:val="24"/>
              </w:rPr>
            </w:pPr>
            <w:r w:rsidRPr="00191457">
              <w:rPr>
                <w:b/>
                <w:bCs/>
                <w:color w:val="000000"/>
                <w:sz w:val="24"/>
                <w:szCs w:val="24"/>
              </w:rPr>
              <w:t>1,5</w:t>
            </w:r>
          </w:p>
        </w:tc>
      </w:tr>
      <w:tr w:rsidR="00191457" w:rsidRPr="00191457" w14:paraId="6B4875A3" w14:textId="77777777" w:rsidTr="005004C1">
        <w:trPr>
          <w:trHeight w:val="290"/>
        </w:trPr>
        <w:tc>
          <w:tcPr>
            <w:tcW w:w="5665" w:type="dxa"/>
            <w:tcBorders>
              <w:top w:val="nil"/>
              <w:left w:val="single" w:sz="4" w:space="0" w:color="auto"/>
              <w:bottom w:val="single" w:sz="4" w:space="0" w:color="auto"/>
              <w:right w:val="single" w:sz="4" w:space="0" w:color="auto"/>
            </w:tcBorders>
            <w:noWrap/>
            <w:vAlign w:val="center"/>
            <w:hideMark/>
          </w:tcPr>
          <w:p w14:paraId="53F12697" w14:textId="77777777" w:rsidR="00191457" w:rsidRPr="00191457" w:rsidRDefault="00191457" w:rsidP="00191457">
            <w:pPr>
              <w:suppressAutoHyphens/>
              <w:rPr>
                <w:color w:val="333333"/>
                <w:sz w:val="24"/>
                <w:szCs w:val="24"/>
              </w:rPr>
            </w:pPr>
            <w:r w:rsidRPr="00191457">
              <w:rPr>
                <w:color w:val="333333"/>
                <w:sz w:val="24"/>
                <w:szCs w:val="24"/>
              </w:rPr>
              <w:t>Gyermek magatartási zavara</w:t>
            </w:r>
          </w:p>
        </w:tc>
        <w:tc>
          <w:tcPr>
            <w:tcW w:w="819" w:type="dxa"/>
            <w:tcBorders>
              <w:top w:val="nil"/>
              <w:left w:val="nil"/>
              <w:bottom w:val="single" w:sz="4" w:space="0" w:color="auto"/>
              <w:right w:val="single" w:sz="4" w:space="0" w:color="auto"/>
            </w:tcBorders>
            <w:hideMark/>
          </w:tcPr>
          <w:p w14:paraId="65625714" w14:textId="77777777" w:rsidR="00191457" w:rsidRPr="00191457" w:rsidRDefault="00191457" w:rsidP="00191457">
            <w:pPr>
              <w:suppressAutoHyphens/>
              <w:jc w:val="center"/>
              <w:rPr>
                <w:b/>
                <w:bCs/>
                <w:sz w:val="24"/>
                <w:szCs w:val="24"/>
              </w:rPr>
            </w:pPr>
            <w:r w:rsidRPr="00191457">
              <w:rPr>
                <w:b/>
                <w:bCs/>
                <w:sz w:val="24"/>
                <w:szCs w:val="24"/>
              </w:rPr>
              <w:t>15</w:t>
            </w:r>
          </w:p>
        </w:tc>
        <w:tc>
          <w:tcPr>
            <w:tcW w:w="623" w:type="dxa"/>
            <w:tcBorders>
              <w:top w:val="nil"/>
              <w:left w:val="nil"/>
              <w:bottom w:val="single" w:sz="4" w:space="0" w:color="auto"/>
              <w:right w:val="single" w:sz="4" w:space="0" w:color="auto"/>
            </w:tcBorders>
            <w:hideMark/>
          </w:tcPr>
          <w:p w14:paraId="08B38D82" w14:textId="77777777" w:rsidR="00191457" w:rsidRPr="00191457" w:rsidRDefault="00191457" w:rsidP="00191457">
            <w:pPr>
              <w:suppressAutoHyphens/>
              <w:jc w:val="center"/>
              <w:rPr>
                <w:b/>
                <w:bCs/>
                <w:color w:val="000000"/>
                <w:sz w:val="24"/>
                <w:szCs w:val="24"/>
              </w:rPr>
            </w:pPr>
            <w:r w:rsidRPr="00191457">
              <w:rPr>
                <w:b/>
                <w:bCs/>
                <w:color w:val="000000"/>
                <w:sz w:val="24"/>
                <w:szCs w:val="24"/>
              </w:rPr>
              <w:t>4</w:t>
            </w:r>
          </w:p>
        </w:tc>
      </w:tr>
      <w:tr w:rsidR="00191457" w:rsidRPr="00191457" w14:paraId="5986DF48" w14:textId="77777777" w:rsidTr="005004C1">
        <w:trPr>
          <w:trHeight w:val="290"/>
        </w:trPr>
        <w:tc>
          <w:tcPr>
            <w:tcW w:w="5665" w:type="dxa"/>
            <w:tcBorders>
              <w:top w:val="nil"/>
              <w:left w:val="single" w:sz="4" w:space="0" w:color="auto"/>
              <w:bottom w:val="single" w:sz="4" w:space="0" w:color="auto"/>
              <w:right w:val="single" w:sz="4" w:space="0" w:color="auto"/>
            </w:tcBorders>
            <w:noWrap/>
            <w:vAlign w:val="center"/>
            <w:hideMark/>
          </w:tcPr>
          <w:p w14:paraId="55D5DE02" w14:textId="77777777" w:rsidR="00191457" w:rsidRPr="00191457" w:rsidRDefault="00191457" w:rsidP="00191457">
            <w:pPr>
              <w:suppressAutoHyphens/>
              <w:rPr>
                <w:color w:val="333333"/>
                <w:sz w:val="24"/>
                <w:szCs w:val="24"/>
              </w:rPr>
            </w:pPr>
            <w:r w:rsidRPr="00191457">
              <w:rPr>
                <w:color w:val="333333"/>
                <w:sz w:val="24"/>
                <w:szCs w:val="24"/>
              </w:rPr>
              <w:t>Gyermek tartós betegsége</w:t>
            </w:r>
          </w:p>
        </w:tc>
        <w:tc>
          <w:tcPr>
            <w:tcW w:w="819" w:type="dxa"/>
            <w:tcBorders>
              <w:top w:val="nil"/>
              <w:left w:val="nil"/>
              <w:bottom w:val="single" w:sz="4" w:space="0" w:color="auto"/>
              <w:right w:val="single" w:sz="4" w:space="0" w:color="auto"/>
            </w:tcBorders>
            <w:hideMark/>
          </w:tcPr>
          <w:p w14:paraId="08B2CCDE" w14:textId="77777777" w:rsidR="00191457" w:rsidRPr="00191457" w:rsidRDefault="00191457" w:rsidP="00191457">
            <w:pPr>
              <w:suppressAutoHyphens/>
              <w:jc w:val="center"/>
              <w:rPr>
                <w:b/>
                <w:bCs/>
                <w:sz w:val="24"/>
                <w:szCs w:val="24"/>
              </w:rPr>
            </w:pPr>
            <w:r w:rsidRPr="00191457">
              <w:rPr>
                <w:b/>
                <w:bCs/>
                <w:sz w:val="24"/>
                <w:szCs w:val="24"/>
              </w:rPr>
              <w:t>1</w:t>
            </w:r>
          </w:p>
        </w:tc>
        <w:tc>
          <w:tcPr>
            <w:tcW w:w="623" w:type="dxa"/>
            <w:tcBorders>
              <w:top w:val="nil"/>
              <w:left w:val="nil"/>
              <w:bottom w:val="single" w:sz="4" w:space="0" w:color="auto"/>
              <w:right w:val="single" w:sz="4" w:space="0" w:color="auto"/>
            </w:tcBorders>
            <w:hideMark/>
          </w:tcPr>
          <w:p w14:paraId="4E6A27D4" w14:textId="77777777" w:rsidR="00191457" w:rsidRPr="00191457" w:rsidRDefault="00191457" w:rsidP="00191457">
            <w:pPr>
              <w:suppressAutoHyphens/>
              <w:jc w:val="center"/>
              <w:rPr>
                <w:b/>
                <w:bCs/>
                <w:color w:val="000000"/>
                <w:sz w:val="24"/>
                <w:szCs w:val="24"/>
              </w:rPr>
            </w:pPr>
            <w:r w:rsidRPr="00191457">
              <w:rPr>
                <w:b/>
                <w:bCs/>
                <w:color w:val="000000"/>
                <w:sz w:val="24"/>
                <w:szCs w:val="24"/>
              </w:rPr>
              <w:t>0,2</w:t>
            </w:r>
          </w:p>
        </w:tc>
      </w:tr>
      <w:tr w:rsidR="00191457" w:rsidRPr="00191457" w14:paraId="0B26D307" w14:textId="77777777" w:rsidTr="005004C1">
        <w:trPr>
          <w:trHeight w:val="290"/>
        </w:trPr>
        <w:tc>
          <w:tcPr>
            <w:tcW w:w="5665" w:type="dxa"/>
            <w:tcBorders>
              <w:top w:val="nil"/>
              <w:left w:val="single" w:sz="4" w:space="0" w:color="auto"/>
              <w:bottom w:val="single" w:sz="4" w:space="0" w:color="auto"/>
              <w:right w:val="single" w:sz="4" w:space="0" w:color="auto"/>
            </w:tcBorders>
            <w:noWrap/>
            <w:vAlign w:val="center"/>
            <w:hideMark/>
          </w:tcPr>
          <w:p w14:paraId="2630C33F" w14:textId="77777777" w:rsidR="00191457" w:rsidRPr="00191457" w:rsidRDefault="00191457" w:rsidP="00191457">
            <w:pPr>
              <w:suppressAutoHyphens/>
              <w:rPr>
                <w:color w:val="333333"/>
                <w:sz w:val="24"/>
                <w:szCs w:val="24"/>
              </w:rPr>
            </w:pPr>
            <w:r w:rsidRPr="00191457">
              <w:rPr>
                <w:color w:val="333333"/>
                <w:sz w:val="24"/>
                <w:szCs w:val="24"/>
              </w:rPr>
              <w:t>Elégtelen lakáskörülmények</w:t>
            </w:r>
          </w:p>
        </w:tc>
        <w:tc>
          <w:tcPr>
            <w:tcW w:w="819" w:type="dxa"/>
            <w:tcBorders>
              <w:top w:val="nil"/>
              <w:left w:val="nil"/>
              <w:bottom w:val="single" w:sz="4" w:space="0" w:color="auto"/>
              <w:right w:val="single" w:sz="4" w:space="0" w:color="auto"/>
            </w:tcBorders>
            <w:hideMark/>
          </w:tcPr>
          <w:p w14:paraId="37BF058E" w14:textId="77777777" w:rsidR="00191457" w:rsidRPr="00191457" w:rsidRDefault="00191457" w:rsidP="00191457">
            <w:pPr>
              <w:suppressAutoHyphens/>
              <w:jc w:val="center"/>
              <w:rPr>
                <w:b/>
                <w:bCs/>
                <w:sz w:val="24"/>
                <w:szCs w:val="24"/>
              </w:rPr>
            </w:pPr>
            <w:r w:rsidRPr="00191457">
              <w:rPr>
                <w:b/>
                <w:bCs/>
                <w:sz w:val="24"/>
                <w:szCs w:val="24"/>
              </w:rPr>
              <w:t>4</w:t>
            </w:r>
          </w:p>
        </w:tc>
        <w:tc>
          <w:tcPr>
            <w:tcW w:w="623" w:type="dxa"/>
            <w:tcBorders>
              <w:top w:val="nil"/>
              <w:left w:val="nil"/>
              <w:bottom w:val="single" w:sz="4" w:space="0" w:color="auto"/>
              <w:right w:val="single" w:sz="4" w:space="0" w:color="auto"/>
            </w:tcBorders>
            <w:hideMark/>
          </w:tcPr>
          <w:p w14:paraId="3644DEDF" w14:textId="77777777" w:rsidR="00191457" w:rsidRPr="00191457" w:rsidRDefault="00191457" w:rsidP="00191457">
            <w:pPr>
              <w:suppressAutoHyphens/>
              <w:jc w:val="center"/>
              <w:rPr>
                <w:b/>
                <w:bCs/>
                <w:color w:val="000000"/>
                <w:sz w:val="24"/>
                <w:szCs w:val="24"/>
              </w:rPr>
            </w:pPr>
            <w:r w:rsidRPr="00191457">
              <w:rPr>
                <w:b/>
                <w:bCs/>
                <w:color w:val="000000"/>
                <w:sz w:val="24"/>
                <w:szCs w:val="24"/>
              </w:rPr>
              <w:t>1</w:t>
            </w:r>
          </w:p>
        </w:tc>
      </w:tr>
      <w:tr w:rsidR="00191457" w:rsidRPr="00191457" w14:paraId="600F1934" w14:textId="77777777" w:rsidTr="005004C1">
        <w:trPr>
          <w:trHeight w:val="290"/>
        </w:trPr>
        <w:tc>
          <w:tcPr>
            <w:tcW w:w="5665" w:type="dxa"/>
            <w:tcBorders>
              <w:top w:val="nil"/>
              <w:left w:val="single" w:sz="4" w:space="0" w:color="auto"/>
              <w:bottom w:val="single" w:sz="4" w:space="0" w:color="auto"/>
              <w:right w:val="single" w:sz="4" w:space="0" w:color="auto"/>
            </w:tcBorders>
            <w:noWrap/>
            <w:vAlign w:val="center"/>
            <w:hideMark/>
          </w:tcPr>
          <w:p w14:paraId="6B7A67FE" w14:textId="77777777" w:rsidR="00191457" w:rsidRPr="00191457" w:rsidRDefault="00191457" w:rsidP="00191457">
            <w:pPr>
              <w:suppressAutoHyphens/>
              <w:rPr>
                <w:color w:val="333333"/>
                <w:sz w:val="24"/>
                <w:szCs w:val="24"/>
              </w:rPr>
            </w:pPr>
            <w:r w:rsidRPr="00191457">
              <w:rPr>
                <w:color w:val="333333"/>
                <w:sz w:val="24"/>
                <w:szCs w:val="24"/>
              </w:rPr>
              <w:t>Lakcím fiktiválása</w:t>
            </w:r>
          </w:p>
        </w:tc>
        <w:tc>
          <w:tcPr>
            <w:tcW w:w="819" w:type="dxa"/>
            <w:tcBorders>
              <w:top w:val="nil"/>
              <w:left w:val="nil"/>
              <w:bottom w:val="single" w:sz="4" w:space="0" w:color="auto"/>
              <w:right w:val="single" w:sz="4" w:space="0" w:color="auto"/>
            </w:tcBorders>
            <w:hideMark/>
          </w:tcPr>
          <w:p w14:paraId="51F45ACE" w14:textId="77777777" w:rsidR="00191457" w:rsidRPr="00191457" w:rsidRDefault="00191457" w:rsidP="00191457">
            <w:pPr>
              <w:suppressAutoHyphens/>
              <w:jc w:val="center"/>
              <w:rPr>
                <w:b/>
                <w:bCs/>
                <w:sz w:val="24"/>
                <w:szCs w:val="24"/>
              </w:rPr>
            </w:pPr>
            <w:r w:rsidRPr="00191457">
              <w:rPr>
                <w:b/>
                <w:bCs/>
                <w:sz w:val="24"/>
                <w:szCs w:val="24"/>
              </w:rPr>
              <w:t>3</w:t>
            </w:r>
          </w:p>
        </w:tc>
        <w:tc>
          <w:tcPr>
            <w:tcW w:w="623" w:type="dxa"/>
            <w:tcBorders>
              <w:top w:val="nil"/>
              <w:left w:val="nil"/>
              <w:bottom w:val="single" w:sz="4" w:space="0" w:color="auto"/>
              <w:right w:val="single" w:sz="4" w:space="0" w:color="auto"/>
            </w:tcBorders>
            <w:hideMark/>
          </w:tcPr>
          <w:p w14:paraId="264C8174" w14:textId="77777777" w:rsidR="00191457" w:rsidRPr="00191457" w:rsidRDefault="00191457" w:rsidP="00191457">
            <w:pPr>
              <w:suppressAutoHyphens/>
              <w:jc w:val="center"/>
              <w:rPr>
                <w:b/>
                <w:bCs/>
                <w:color w:val="000000"/>
                <w:sz w:val="24"/>
                <w:szCs w:val="24"/>
              </w:rPr>
            </w:pPr>
            <w:r w:rsidRPr="00191457">
              <w:rPr>
                <w:b/>
                <w:bCs/>
                <w:color w:val="000000"/>
                <w:sz w:val="24"/>
                <w:szCs w:val="24"/>
              </w:rPr>
              <w:t>0,75</w:t>
            </w:r>
          </w:p>
        </w:tc>
      </w:tr>
      <w:tr w:rsidR="00191457" w:rsidRPr="00191457" w14:paraId="587736B9" w14:textId="77777777" w:rsidTr="005004C1">
        <w:trPr>
          <w:trHeight w:val="290"/>
        </w:trPr>
        <w:tc>
          <w:tcPr>
            <w:tcW w:w="5665" w:type="dxa"/>
            <w:tcBorders>
              <w:top w:val="nil"/>
              <w:left w:val="single" w:sz="4" w:space="0" w:color="auto"/>
              <w:bottom w:val="single" w:sz="4" w:space="0" w:color="auto"/>
              <w:right w:val="single" w:sz="4" w:space="0" w:color="auto"/>
            </w:tcBorders>
            <w:noWrap/>
            <w:vAlign w:val="center"/>
            <w:hideMark/>
          </w:tcPr>
          <w:p w14:paraId="3E46C678" w14:textId="77777777" w:rsidR="00191457" w:rsidRPr="00191457" w:rsidRDefault="00191457" w:rsidP="00191457">
            <w:pPr>
              <w:suppressAutoHyphens/>
              <w:rPr>
                <w:color w:val="333333"/>
                <w:sz w:val="24"/>
                <w:szCs w:val="24"/>
              </w:rPr>
            </w:pPr>
            <w:r w:rsidRPr="00191457">
              <w:rPr>
                <w:color w:val="333333"/>
                <w:sz w:val="24"/>
                <w:szCs w:val="24"/>
              </w:rPr>
              <w:t>Egyéb lakhatási probléma</w:t>
            </w:r>
          </w:p>
        </w:tc>
        <w:tc>
          <w:tcPr>
            <w:tcW w:w="819" w:type="dxa"/>
            <w:tcBorders>
              <w:top w:val="nil"/>
              <w:left w:val="nil"/>
              <w:bottom w:val="single" w:sz="4" w:space="0" w:color="auto"/>
              <w:right w:val="single" w:sz="4" w:space="0" w:color="auto"/>
            </w:tcBorders>
            <w:hideMark/>
          </w:tcPr>
          <w:p w14:paraId="3C38B69F" w14:textId="77777777" w:rsidR="00191457" w:rsidRPr="00191457" w:rsidRDefault="00191457" w:rsidP="00191457">
            <w:pPr>
              <w:suppressAutoHyphens/>
              <w:jc w:val="center"/>
              <w:rPr>
                <w:b/>
                <w:bCs/>
                <w:sz w:val="24"/>
                <w:szCs w:val="24"/>
              </w:rPr>
            </w:pPr>
            <w:r w:rsidRPr="00191457">
              <w:rPr>
                <w:b/>
                <w:bCs/>
                <w:sz w:val="24"/>
                <w:szCs w:val="24"/>
              </w:rPr>
              <w:t>3</w:t>
            </w:r>
          </w:p>
        </w:tc>
        <w:tc>
          <w:tcPr>
            <w:tcW w:w="623" w:type="dxa"/>
            <w:tcBorders>
              <w:top w:val="nil"/>
              <w:left w:val="nil"/>
              <w:bottom w:val="single" w:sz="4" w:space="0" w:color="auto"/>
              <w:right w:val="single" w:sz="4" w:space="0" w:color="auto"/>
            </w:tcBorders>
            <w:hideMark/>
          </w:tcPr>
          <w:p w14:paraId="66C2C11C" w14:textId="77777777" w:rsidR="00191457" w:rsidRPr="00191457" w:rsidRDefault="00191457" w:rsidP="00191457">
            <w:pPr>
              <w:suppressAutoHyphens/>
              <w:jc w:val="center"/>
              <w:rPr>
                <w:b/>
                <w:bCs/>
                <w:color w:val="000000"/>
                <w:sz w:val="24"/>
                <w:szCs w:val="24"/>
              </w:rPr>
            </w:pPr>
            <w:r w:rsidRPr="00191457">
              <w:rPr>
                <w:b/>
                <w:bCs/>
                <w:color w:val="000000"/>
                <w:sz w:val="24"/>
                <w:szCs w:val="24"/>
              </w:rPr>
              <w:t>0,75</w:t>
            </w:r>
          </w:p>
        </w:tc>
      </w:tr>
      <w:tr w:rsidR="00191457" w:rsidRPr="00191457" w14:paraId="71F6F3AC" w14:textId="77777777" w:rsidTr="005004C1">
        <w:trPr>
          <w:trHeight w:val="290"/>
        </w:trPr>
        <w:tc>
          <w:tcPr>
            <w:tcW w:w="5665" w:type="dxa"/>
            <w:tcBorders>
              <w:top w:val="nil"/>
              <w:left w:val="single" w:sz="4" w:space="0" w:color="auto"/>
              <w:bottom w:val="single" w:sz="4" w:space="0" w:color="auto"/>
              <w:right w:val="single" w:sz="4" w:space="0" w:color="auto"/>
            </w:tcBorders>
            <w:noWrap/>
            <w:vAlign w:val="center"/>
            <w:hideMark/>
          </w:tcPr>
          <w:p w14:paraId="707B3218" w14:textId="77777777" w:rsidR="00191457" w:rsidRPr="00191457" w:rsidRDefault="00191457" w:rsidP="00191457">
            <w:pPr>
              <w:suppressAutoHyphens/>
              <w:rPr>
                <w:color w:val="333333"/>
                <w:sz w:val="24"/>
                <w:szCs w:val="24"/>
              </w:rPr>
            </w:pPr>
            <w:r w:rsidRPr="00191457">
              <w:rPr>
                <w:color w:val="333333"/>
                <w:sz w:val="24"/>
                <w:szCs w:val="24"/>
              </w:rPr>
              <w:t>Anyagi problémák</w:t>
            </w:r>
          </w:p>
        </w:tc>
        <w:tc>
          <w:tcPr>
            <w:tcW w:w="819" w:type="dxa"/>
            <w:tcBorders>
              <w:top w:val="nil"/>
              <w:left w:val="nil"/>
              <w:bottom w:val="single" w:sz="4" w:space="0" w:color="auto"/>
              <w:right w:val="single" w:sz="4" w:space="0" w:color="auto"/>
            </w:tcBorders>
            <w:hideMark/>
          </w:tcPr>
          <w:p w14:paraId="413DA939" w14:textId="77777777" w:rsidR="00191457" w:rsidRPr="00191457" w:rsidRDefault="00191457" w:rsidP="00191457">
            <w:pPr>
              <w:suppressAutoHyphens/>
              <w:jc w:val="center"/>
              <w:rPr>
                <w:b/>
                <w:bCs/>
                <w:sz w:val="24"/>
                <w:szCs w:val="24"/>
              </w:rPr>
            </w:pPr>
            <w:r w:rsidRPr="00191457">
              <w:rPr>
                <w:b/>
                <w:bCs/>
                <w:sz w:val="24"/>
                <w:szCs w:val="24"/>
              </w:rPr>
              <w:t>7</w:t>
            </w:r>
          </w:p>
        </w:tc>
        <w:tc>
          <w:tcPr>
            <w:tcW w:w="623" w:type="dxa"/>
            <w:tcBorders>
              <w:top w:val="nil"/>
              <w:left w:val="nil"/>
              <w:bottom w:val="single" w:sz="4" w:space="0" w:color="auto"/>
              <w:right w:val="single" w:sz="4" w:space="0" w:color="auto"/>
            </w:tcBorders>
            <w:hideMark/>
          </w:tcPr>
          <w:p w14:paraId="7591B5C3" w14:textId="77777777" w:rsidR="00191457" w:rsidRPr="00191457" w:rsidRDefault="00191457" w:rsidP="00191457">
            <w:pPr>
              <w:suppressAutoHyphens/>
              <w:jc w:val="center"/>
              <w:rPr>
                <w:b/>
                <w:bCs/>
                <w:color w:val="000000"/>
                <w:sz w:val="24"/>
                <w:szCs w:val="24"/>
              </w:rPr>
            </w:pPr>
            <w:r w:rsidRPr="00191457">
              <w:rPr>
                <w:b/>
                <w:bCs/>
                <w:color w:val="000000"/>
                <w:sz w:val="24"/>
                <w:szCs w:val="24"/>
              </w:rPr>
              <w:t>2</w:t>
            </w:r>
          </w:p>
        </w:tc>
      </w:tr>
      <w:tr w:rsidR="00191457" w:rsidRPr="00191457" w14:paraId="19E8669D" w14:textId="77777777" w:rsidTr="005004C1">
        <w:trPr>
          <w:trHeight w:val="290"/>
        </w:trPr>
        <w:tc>
          <w:tcPr>
            <w:tcW w:w="5665" w:type="dxa"/>
            <w:tcBorders>
              <w:top w:val="nil"/>
              <w:left w:val="single" w:sz="4" w:space="0" w:color="auto"/>
              <w:bottom w:val="single" w:sz="4" w:space="0" w:color="auto"/>
              <w:right w:val="single" w:sz="4" w:space="0" w:color="auto"/>
            </w:tcBorders>
            <w:noWrap/>
            <w:vAlign w:val="center"/>
            <w:hideMark/>
          </w:tcPr>
          <w:p w14:paraId="29EEF4D0" w14:textId="77777777" w:rsidR="00191457" w:rsidRPr="00191457" w:rsidRDefault="00191457" w:rsidP="00191457">
            <w:pPr>
              <w:suppressAutoHyphens/>
              <w:rPr>
                <w:color w:val="333333"/>
                <w:sz w:val="24"/>
                <w:szCs w:val="24"/>
              </w:rPr>
            </w:pPr>
            <w:r w:rsidRPr="00191457">
              <w:rPr>
                <w:color w:val="333333"/>
                <w:sz w:val="24"/>
                <w:szCs w:val="24"/>
              </w:rPr>
              <w:t>Szülői ház engedély nélküli elhagyása</w:t>
            </w:r>
          </w:p>
        </w:tc>
        <w:tc>
          <w:tcPr>
            <w:tcW w:w="819" w:type="dxa"/>
            <w:tcBorders>
              <w:top w:val="nil"/>
              <w:left w:val="nil"/>
              <w:bottom w:val="single" w:sz="4" w:space="0" w:color="auto"/>
              <w:right w:val="single" w:sz="4" w:space="0" w:color="auto"/>
            </w:tcBorders>
            <w:hideMark/>
          </w:tcPr>
          <w:p w14:paraId="4F32959F" w14:textId="77777777" w:rsidR="00191457" w:rsidRPr="00191457" w:rsidRDefault="00191457" w:rsidP="00191457">
            <w:pPr>
              <w:suppressAutoHyphens/>
              <w:jc w:val="center"/>
              <w:rPr>
                <w:b/>
                <w:bCs/>
                <w:sz w:val="24"/>
                <w:szCs w:val="24"/>
              </w:rPr>
            </w:pPr>
            <w:r w:rsidRPr="00191457">
              <w:rPr>
                <w:b/>
                <w:bCs/>
                <w:sz w:val="24"/>
                <w:szCs w:val="24"/>
              </w:rPr>
              <w:t>1</w:t>
            </w:r>
          </w:p>
        </w:tc>
        <w:tc>
          <w:tcPr>
            <w:tcW w:w="623" w:type="dxa"/>
            <w:tcBorders>
              <w:top w:val="nil"/>
              <w:left w:val="nil"/>
              <w:bottom w:val="single" w:sz="4" w:space="0" w:color="auto"/>
              <w:right w:val="single" w:sz="4" w:space="0" w:color="auto"/>
            </w:tcBorders>
            <w:hideMark/>
          </w:tcPr>
          <w:p w14:paraId="62A2C83B" w14:textId="77777777" w:rsidR="00191457" w:rsidRPr="00191457" w:rsidRDefault="00191457" w:rsidP="00191457">
            <w:pPr>
              <w:suppressAutoHyphens/>
              <w:jc w:val="center"/>
              <w:rPr>
                <w:b/>
                <w:bCs/>
                <w:color w:val="000000"/>
                <w:sz w:val="24"/>
                <w:szCs w:val="24"/>
              </w:rPr>
            </w:pPr>
            <w:r w:rsidRPr="00191457">
              <w:rPr>
                <w:b/>
                <w:bCs/>
                <w:color w:val="000000"/>
                <w:sz w:val="24"/>
                <w:szCs w:val="24"/>
              </w:rPr>
              <w:t>0,2</w:t>
            </w:r>
          </w:p>
        </w:tc>
      </w:tr>
      <w:tr w:rsidR="00191457" w:rsidRPr="00191457" w14:paraId="3A861A87" w14:textId="77777777" w:rsidTr="005004C1">
        <w:trPr>
          <w:trHeight w:val="290"/>
        </w:trPr>
        <w:tc>
          <w:tcPr>
            <w:tcW w:w="5665" w:type="dxa"/>
            <w:tcBorders>
              <w:top w:val="nil"/>
              <w:left w:val="single" w:sz="4" w:space="0" w:color="auto"/>
              <w:bottom w:val="single" w:sz="4" w:space="0" w:color="auto"/>
              <w:right w:val="single" w:sz="4" w:space="0" w:color="auto"/>
            </w:tcBorders>
            <w:noWrap/>
            <w:vAlign w:val="center"/>
            <w:hideMark/>
          </w:tcPr>
          <w:p w14:paraId="03B54D16" w14:textId="77777777" w:rsidR="00191457" w:rsidRPr="00191457" w:rsidRDefault="00191457" w:rsidP="00191457">
            <w:pPr>
              <w:suppressAutoHyphens/>
              <w:rPr>
                <w:color w:val="333333"/>
                <w:sz w:val="24"/>
                <w:szCs w:val="24"/>
              </w:rPr>
            </w:pPr>
            <w:r w:rsidRPr="00191457">
              <w:rPr>
                <w:color w:val="333333"/>
                <w:sz w:val="24"/>
                <w:szCs w:val="24"/>
              </w:rPr>
              <w:t>Információhiány</w:t>
            </w:r>
          </w:p>
        </w:tc>
        <w:tc>
          <w:tcPr>
            <w:tcW w:w="819" w:type="dxa"/>
            <w:tcBorders>
              <w:top w:val="nil"/>
              <w:left w:val="nil"/>
              <w:bottom w:val="single" w:sz="4" w:space="0" w:color="auto"/>
              <w:right w:val="single" w:sz="4" w:space="0" w:color="auto"/>
            </w:tcBorders>
            <w:hideMark/>
          </w:tcPr>
          <w:p w14:paraId="5D5AF35F" w14:textId="77777777" w:rsidR="00191457" w:rsidRPr="00191457" w:rsidRDefault="00191457" w:rsidP="00191457">
            <w:pPr>
              <w:suppressAutoHyphens/>
              <w:jc w:val="center"/>
              <w:rPr>
                <w:b/>
                <w:bCs/>
                <w:sz w:val="24"/>
                <w:szCs w:val="24"/>
              </w:rPr>
            </w:pPr>
            <w:r w:rsidRPr="00191457">
              <w:rPr>
                <w:b/>
                <w:bCs/>
                <w:sz w:val="24"/>
                <w:szCs w:val="24"/>
              </w:rPr>
              <w:t>2</w:t>
            </w:r>
          </w:p>
        </w:tc>
        <w:tc>
          <w:tcPr>
            <w:tcW w:w="623" w:type="dxa"/>
            <w:tcBorders>
              <w:top w:val="nil"/>
              <w:left w:val="nil"/>
              <w:bottom w:val="single" w:sz="4" w:space="0" w:color="auto"/>
              <w:right w:val="single" w:sz="4" w:space="0" w:color="auto"/>
            </w:tcBorders>
            <w:hideMark/>
          </w:tcPr>
          <w:p w14:paraId="05376E10" w14:textId="77777777" w:rsidR="00191457" w:rsidRPr="00191457" w:rsidRDefault="00191457" w:rsidP="00191457">
            <w:pPr>
              <w:suppressAutoHyphens/>
              <w:jc w:val="center"/>
              <w:rPr>
                <w:b/>
                <w:bCs/>
                <w:color w:val="000000"/>
                <w:sz w:val="24"/>
                <w:szCs w:val="24"/>
              </w:rPr>
            </w:pPr>
            <w:r w:rsidRPr="00191457">
              <w:rPr>
                <w:b/>
                <w:bCs/>
                <w:color w:val="000000"/>
                <w:sz w:val="24"/>
                <w:szCs w:val="24"/>
              </w:rPr>
              <w:t>0,5</w:t>
            </w:r>
          </w:p>
        </w:tc>
      </w:tr>
      <w:tr w:rsidR="00191457" w:rsidRPr="00191457" w14:paraId="386BC176" w14:textId="77777777" w:rsidTr="005004C1">
        <w:trPr>
          <w:trHeight w:val="290"/>
        </w:trPr>
        <w:tc>
          <w:tcPr>
            <w:tcW w:w="5665" w:type="dxa"/>
            <w:tcBorders>
              <w:top w:val="nil"/>
              <w:left w:val="single" w:sz="4" w:space="0" w:color="auto"/>
              <w:bottom w:val="single" w:sz="4" w:space="0" w:color="auto"/>
              <w:right w:val="single" w:sz="4" w:space="0" w:color="auto"/>
            </w:tcBorders>
            <w:noWrap/>
            <w:vAlign w:val="center"/>
            <w:hideMark/>
          </w:tcPr>
          <w:p w14:paraId="45B48828" w14:textId="77777777" w:rsidR="00191457" w:rsidRPr="00191457" w:rsidRDefault="00191457" w:rsidP="00191457">
            <w:pPr>
              <w:suppressAutoHyphens/>
              <w:rPr>
                <w:color w:val="333333"/>
                <w:sz w:val="24"/>
                <w:szCs w:val="24"/>
              </w:rPr>
            </w:pPr>
            <w:r w:rsidRPr="00191457">
              <w:rPr>
                <w:color w:val="333333"/>
                <w:sz w:val="24"/>
                <w:szCs w:val="24"/>
              </w:rPr>
              <w:t>Ügyintézési nehézség/tevékenység</w:t>
            </w:r>
          </w:p>
        </w:tc>
        <w:tc>
          <w:tcPr>
            <w:tcW w:w="819" w:type="dxa"/>
            <w:tcBorders>
              <w:top w:val="nil"/>
              <w:left w:val="nil"/>
              <w:bottom w:val="single" w:sz="4" w:space="0" w:color="auto"/>
              <w:right w:val="single" w:sz="4" w:space="0" w:color="auto"/>
            </w:tcBorders>
            <w:hideMark/>
          </w:tcPr>
          <w:p w14:paraId="39D83B93" w14:textId="77777777" w:rsidR="00191457" w:rsidRPr="00191457" w:rsidRDefault="00191457" w:rsidP="00191457">
            <w:pPr>
              <w:suppressAutoHyphens/>
              <w:jc w:val="center"/>
              <w:rPr>
                <w:b/>
                <w:bCs/>
                <w:sz w:val="24"/>
                <w:szCs w:val="24"/>
              </w:rPr>
            </w:pPr>
            <w:r w:rsidRPr="00191457">
              <w:rPr>
                <w:b/>
                <w:bCs/>
                <w:sz w:val="24"/>
                <w:szCs w:val="24"/>
              </w:rPr>
              <w:t>22</w:t>
            </w:r>
          </w:p>
        </w:tc>
        <w:tc>
          <w:tcPr>
            <w:tcW w:w="623" w:type="dxa"/>
            <w:tcBorders>
              <w:top w:val="nil"/>
              <w:left w:val="nil"/>
              <w:bottom w:val="single" w:sz="4" w:space="0" w:color="auto"/>
              <w:right w:val="single" w:sz="4" w:space="0" w:color="auto"/>
            </w:tcBorders>
            <w:hideMark/>
          </w:tcPr>
          <w:p w14:paraId="37725676" w14:textId="77777777" w:rsidR="00191457" w:rsidRPr="00191457" w:rsidRDefault="00191457" w:rsidP="00191457">
            <w:pPr>
              <w:suppressAutoHyphens/>
              <w:jc w:val="center"/>
              <w:rPr>
                <w:b/>
                <w:bCs/>
                <w:color w:val="000000"/>
                <w:sz w:val="24"/>
                <w:szCs w:val="24"/>
              </w:rPr>
            </w:pPr>
            <w:r w:rsidRPr="00191457">
              <w:rPr>
                <w:b/>
                <w:bCs/>
                <w:color w:val="000000"/>
                <w:sz w:val="24"/>
                <w:szCs w:val="24"/>
              </w:rPr>
              <w:t>5,5</w:t>
            </w:r>
          </w:p>
        </w:tc>
      </w:tr>
      <w:tr w:rsidR="00191457" w:rsidRPr="00191457" w14:paraId="666977A3" w14:textId="77777777" w:rsidTr="005004C1">
        <w:trPr>
          <w:trHeight w:val="290"/>
        </w:trPr>
        <w:tc>
          <w:tcPr>
            <w:tcW w:w="5665" w:type="dxa"/>
            <w:tcBorders>
              <w:top w:val="nil"/>
              <w:left w:val="single" w:sz="4" w:space="0" w:color="auto"/>
              <w:bottom w:val="single" w:sz="4" w:space="0" w:color="auto"/>
              <w:right w:val="single" w:sz="4" w:space="0" w:color="auto"/>
            </w:tcBorders>
            <w:noWrap/>
            <w:vAlign w:val="center"/>
            <w:hideMark/>
          </w:tcPr>
          <w:p w14:paraId="18E9A87B" w14:textId="77777777" w:rsidR="00191457" w:rsidRPr="00191457" w:rsidRDefault="00191457" w:rsidP="00191457">
            <w:pPr>
              <w:suppressAutoHyphens/>
              <w:rPr>
                <w:color w:val="333333"/>
                <w:sz w:val="24"/>
                <w:szCs w:val="24"/>
              </w:rPr>
            </w:pPr>
            <w:r w:rsidRPr="00191457">
              <w:rPr>
                <w:color w:val="333333"/>
                <w:sz w:val="24"/>
                <w:szCs w:val="24"/>
              </w:rPr>
              <w:t>Elhanyagolás felnőtt vonatkozásában</w:t>
            </w:r>
          </w:p>
        </w:tc>
        <w:tc>
          <w:tcPr>
            <w:tcW w:w="819" w:type="dxa"/>
            <w:tcBorders>
              <w:top w:val="nil"/>
              <w:left w:val="nil"/>
              <w:bottom w:val="single" w:sz="4" w:space="0" w:color="auto"/>
              <w:right w:val="single" w:sz="4" w:space="0" w:color="auto"/>
            </w:tcBorders>
            <w:hideMark/>
          </w:tcPr>
          <w:p w14:paraId="56F13DA4" w14:textId="77777777" w:rsidR="00191457" w:rsidRPr="00191457" w:rsidRDefault="00191457" w:rsidP="00191457">
            <w:pPr>
              <w:suppressAutoHyphens/>
              <w:jc w:val="center"/>
              <w:rPr>
                <w:b/>
                <w:bCs/>
                <w:sz w:val="24"/>
                <w:szCs w:val="24"/>
              </w:rPr>
            </w:pPr>
            <w:r w:rsidRPr="00191457">
              <w:rPr>
                <w:b/>
                <w:bCs/>
                <w:sz w:val="24"/>
                <w:szCs w:val="24"/>
              </w:rPr>
              <w:t>2</w:t>
            </w:r>
          </w:p>
        </w:tc>
        <w:tc>
          <w:tcPr>
            <w:tcW w:w="623" w:type="dxa"/>
            <w:tcBorders>
              <w:top w:val="nil"/>
              <w:left w:val="nil"/>
              <w:bottom w:val="single" w:sz="4" w:space="0" w:color="auto"/>
              <w:right w:val="single" w:sz="4" w:space="0" w:color="auto"/>
            </w:tcBorders>
            <w:hideMark/>
          </w:tcPr>
          <w:p w14:paraId="7FD696F0" w14:textId="77777777" w:rsidR="00191457" w:rsidRPr="00191457" w:rsidRDefault="00191457" w:rsidP="00191457">
            <w:pPr>
              <w:suppressAutoHyphens/>
              <w:jc w:val="center"/>
              <w:rPr>
                <w:b/>
                <w:bCs/>
                <w:color w:val="000000"/>
                <w:sz w:val="24"/>
                <w:szCs w:val="24"/>
              </w:rPr>
            </w:pPr>
            <w:r w:rsidRPr="00191457">
              <w:rPr>
                <w:b/>
                <w:bCs/>
                <w:color w:val="000000"/>
                <w:sz w:val="24"/>
                <w:szCs w:val="24"/>
              </w:rPr>
              <w:t>0,5</w:t>
            </w:r>
          </w:p>
        </w:tc>
      </w:tr>
      <w:tr w:rsidR="00191457" w:rsidRPr="00191457" w14:paraId="334DEE9D" w14:textId="77777777" w:rsidTr="005004C1">
        <w:trPr>
          <w:trHeight w:val="290"/>
        </w:trPr>
        <w:tc>
          <w:tcPr>
            <w:tcW w:w="5665" w:type="dxa"/>
            <w:tcBorders>
              <w:top w:val="nil"/>
              <w:left w:val="single" w:sz="4" w:space="0" w:color="auto"/>
              <w:bottom w:val="single" w:sz="4" w:space="0" w:color="auto"/>
              <w:right w:val="single" w:sz="4" w:space="0" w:color="auto"/>
            </w:tcBorders>
            <w:noWrap/>
            <w:vAlign w:val="center"/>
            <w:hideMark/>
          </w:tcPr>
          <w:p w14:paraId="771F8B31" w14:textId="77777777" w:rsidR="00191457" w:rsidRPr="00191457" w:rsidRDefault="00191457" w:rsidP="00191457">
            <w:pPr>
              <w:suppressAutoHyphens/>
              <w:rPr>
                <w:color w:val="333333"/>
                <w:sz w:val="24"/>
                <w:szCs w:val="24"/>
              </w:rPr>
            </w:pPr>
            <w:r w:rsidRPr="00191457">
              <w:rPr>
                <w:color w:val="333333"/>
                <w:sz w:val="24"/>
                <w:szCs w:val="24"/>
              </w:rPr>
              <w:t>Lelki, mentális, pszichiátriai betegség felnőtt vonatkozásában</w:t>
            </w:r>
          </w:p>
        </w:tc>
        <w:tc>
          <w:tcPr>
            <w:tcW w:w="819" w:type="dxa"/>
            <w:tcBorders>
              <w:top w:val="nil"/>
              <w:left w:val="nil"/>
              <w:bottom w:val="single" w:sz="4" w:space="0" w:color="auto"/>
              <w:right w:val="single" w:sz="4" w:space="0" w:color="auto"/>
            </w:tcBorders>
            <w:hideMark/>
          </w:tcPr>
          <w:p w14:paraId="102BD4FC" w14:textId="77777777" w:rsidR="00191457" w:rsidRPr="00191457" w:rsidRDefault="00191457" w:rsidP="00191457">
            <w:pPr>
              <w:suppressAutoHyphens/>
              <w:jc w:val="center"/>
              <w:rPr>
                <w:b/>
                <w:bCs/>
                <w:sz w:val="24"/>
                <w:szCs w:val="24"/>
              </w:rPr>
            </w:pPr>
            <w:r w:rsidRPr="00191457">
              <w:rPr>
                <w:b/>
                <w:bCs/>
                <w:sz w:val="24"/>
                <w:szCs w:val="24"/>
              </w:rPr>
              <w:t>22</w:t>
            </w:r>
          </w:p>
        </w:tc>
        <w:tc>
          <w:tcPr>
            <w:tcW w:w="623" w:type="dxa"/>
            <w:tcBorders>
              <w:top w:val="nil"/>
              <w:left w:val="nil"/>
              <w:bottom w:val="single" w:sz="4" w:space="0" w:color="auto"/>
              <w:right w:val="single" w:sz="4" w:space="0" w:color="auto"/>
            </w:tcBorders>
            <w:hideMark/>
          </w:tcPr>
          <w:p w14:paraId="7C967686" w14:textId="77777777" w:rsidR="00191457" w:rsidRPr="00191457" w:rsidRDefault="00191457" w:rsidP="00191457">
            <w:pPr>
              <w:suppressAutoHyphens/>
              <w:jc w:val="center"/>
              <w:rPr>
                <w:b/>
                <w:bCs/>
                <w:color w:val="000000"/>
                <w:sz w:val="24"/>
                <w:szCs w:val="24"/>
              </w:rPr>
            </w:pPr>
            <w:r w:rsidRPr="00191457">
              <w:rPr>
                <w:b/>
                <w:bCs/>
                <w:color w:val="000000"/>
                <w:sz w:val="24"/>
                <w:szCs w:val="24"/>
              </w:rPr>
              <w:t>5,5</w:t>
            </w:r>
          </w:p>
        </w:tc>
      </w:tr>
      <w:tr w:rsidR="00191457" w:rsidRPr="00191457" w14:paraId="69B93394" w14:textId="77777777" w:rsidTr="005004C1">
        <w:trPr>
          <w:trHeight w:val="290"/>
        </w:trPr>
        <w:tc>
          <w:tcPr>
            <w:tcW w:w="5665" w:type="dxa"/>
            <w:tcBorders>
              <w:top w:val="nil"/>
              <w:left w:val="single" w:sz="4" w:space="0" w:color="auto"/>
              <w:bottom w:val="single" w:sz="4" w:space="0" w:color="auto"/>
              <w:right w:val="single" w:sz="4" w:space="0" w:color="auto"/>
            </w:tcBorders>
            <w:noWrap/>
            <w:vAlign w:val="center"/>
            <w:hideMark/>
          </w:tcPr>
          <w:p w14:paraId="4FC7C14B" w14:textId="77777777" w:rsidR="00191457" w:rsidRPr="00191457" w:rsidRDefault="00191457" w:rsidP="00191457">
            <w:pPr>
              <w:suppressAutoHyphens/>
              <w:rPr>
                <w:color w:val="333333"/>
                <w:sz w:val="24"/>
                <w:szCs w:val="24"/>
              </w:rPr>
            </w:pPr>
            <w:r w:rsidRPr="00191457">
              <w:rPr>
                <w:color w:val="333333"/>
                <w:sz w:val="24"/>
                <w:szCs w:val="24"/>
              </w:rPr>
              <w:lastRenderedPageBreak/>
              <w:t>Szenvedélybetegség felnőtt vonatkozásában</w:t>
            </w:r>
          </w:p>
        </w:tc>
        <w:tc>
          <w:tcPr>
            <w:tcW w:w="819" w:type="dxa"/>
            <w:tcBorders>
              <w:top w:val="nil"/>
              <w:left w:val="nil"/>
              <w:bottom w:val="single" w:sz="4" w:space="0" w:color="auto"/>
              <w:right w:val="single" w:sz="4" w:space="0" w:color="auto"/>
            </w:tcBorders>
            <w:hideMark/>
          </w:tcPr>
          <w:p w14:paraId="3D4F464B" w14:textId="77777777" w:rsidR="00191457" w:rsidRPr="00191457" w:rsidRDefault="00191457" w:rsidP="00191457">
            <w:pPr>
              <w:suppressAutoHyphens/>
              <w:jc w:val="center"/>
              <w:rPr>
                <w:b/>
                <w:bCs/>
                <w:sz w:val="24"/>
                <w:szCs w:val="24"/>
              </w:rPr>
            </w:pPr>
            <w:r w:rsidRPr="00191457">
              <w:rPr>
                <w:b/>
                <w:bCs/>
                <w:sz w:val="24"/>
                <w:szCs w:val="24"/>
              </w:rPr>
              <w:t>1</w:t>
            </w:r>
          </w:p>
        </w:tc>
        <w:tc>
          <w:tcPr>
            <w:tcW w:w="623" w:type="dxa"/>
            <w:tcBorders>
              <w:top w:val="nil"/>
              <w:left w:val="nil"/>
              <w:bottom w:val="single" w:sz="4" w:space="0" w:color="auto"/>
              <w:right w:val="single" w:sz="4" w:space="0" w:color="auto"/>
            </w:tcBorders>
            <w:hideMark/>
          </w:tcPr>
          <w:p w14:paraId="2548823D" w14:textId="77777777" w:rsidR="00191457" w:rsidRPr="00191457" w:rsidRDefault="00191457" w:rsidP="00191457">
            <w:pPr>
              <w:suppressAutoHyphens/>
              <w:jc w:val="center"/>
              <w:rPr>
                <w:b/>
                <w:bCs/>
                <w:color w:val="000000"/>
                <w:sz w:val="24"/>
                <w:szCs w:val="24"/>
              </w:rPr>
            </w:pPr>
            <w:r w:rsidRPr="00191457">
              <w:rPr>
                <w:b/>
                <w:bCs/>
                <w:color w:val="000000"/>
                <w:sz w:val="24"/>
                <w:szCs w:val="24"/>
              </w:rPr>
              <w:t>0,2</w:t>
            </w:r>
          </w:p>
        </w:tc>
      </w:tr>
      <w:tr w:rsidR="00191457" w:rsidRPr="00191457" w14:paraId="6F016F8A" w14:textId="77777777" w:rsidTr="005004C1">
        <w:trPr>
          <w:trHeight w:val="290"/>
        </w:trPr>
        <w:tc>
          <w:tcPr>
            <w:tcW w:w="5665" w:type="dxa"/>
            <w:tcBorders>
              <w:top w:val="nil"/>
              <w:left w:val="single" w:sz="4" w:space="0" w:color="auto"/>
              <w:bottom w:val="single" w:sz="4" w:space="0" w:color="auto"/>
              <w:right w:val="single" w:sz="4" w:space="0" w:color="auto"/>
            </w:tcBorders>
            <w:noWrap/>
            <w:vAlign w:val="center"/>
            <w:hideMark/>
          </w:tcPr>
          <w:p w14:paraId="00FC914E" w14:textId="77777777" w:rsidR="00191457" w:rsidRPr="00191457" w:rsidRDefault="00191457" w:rsidP="00191457">
            <w:pPr>
              <w:suppressAutoHyphens/>
              <w:rPr>
                <w:color w:val="333333"/>
                <w:sz w:val="24"/>
                <w:szCs w:val="24"/>
              </w:rPr>
            </w:pPr>
            <w:r w:rsidRPr="00191457">
              <w:rPr>
                <w:color w:val="333333"/>
                <w:sz w:val="24"/>
                <w:szCs w:val="24"/>
              </w:rPr>
              <w:t>Egészségügyi probléma felnőtt vonatkozásában</w:t>
            </w:r>
          </w:p>
        </w:tc>
        <w:tc>
          <w:tcPr>
            <w:tcW w:w="819" w:type="dxa"/>
            <w:tcBorders>
              <w:top w:val="nil"/>
              <w:left w:val="nil"/>
              <w:bottom w:val="single" w:sz="4" w:space="0" w:color="auto"/>
              <w:right w:val="single" w:sz="4" w:space="0" w:color="auto"/>
            </w:tcBorders>
            <w:hideMark/>
          </w:tcPr>
          <w:p w14:paraId="745F1D52" w14:textId="77777777" w:rsidR="00191457" w:rsidRPr="00191457" w:rsidRDefault="00191457" w:rsidP="00191457">
            <w:pPr>
              <w:suppressAutoHyphens/>
              <w:jc w:val="center"/>
              <w:rPr>
                <w:b/>
                <w:bCs/>
                <w:sz w:val="24"/>
                <w:szCs w:val="24"/>
              </w:rPr>
            </w:pPr>
            <w:r w:rsidRPr="00191457">
              <w:rPr>
                <w:b/>
                <w:bCs/>
                <w:sz w:val="24"/>
                <w:szCs w:val="24"/>
              </w:rPr>
              <w:t>8</w:t>
            </w:r>
          </w:p>
        </w:tc>
        <w:tc>
          <w:tcPr>
            <w:tcW w:w="623" w:type="dxa"/>
            <w:tcBorders>
              <w:top w:val="nil"/>
              <w:left w:val="nil"/>
              <w:bottom w:val="single" w:sz="4" w:space="0" w:color="auto"/>
              <w:right w:val="single" w:sz="4" w:space="0" w:color="auto"/>
            </w:tcBorders>
            <w:hideMark/>
          </w:tcPr>
          <w:p w14:paraId="7FF4D7A2" w14:textId="77777777" w:rsidR="00191457" w:rsidRPr="00191457" w:rsidRDefault="00191457" w:rsidP="00191457">
            <w:pPr>
              <w:suppressAutoHyphens/>
              <w:jc w:val="center"/>
              <w:rPr>
                <w:b/>
                <w:bCs/>
                <w:color w:val="000000"/>
                <w:sz w:val="24"/>
                <w:szCs w:val="24"/>
              </w:rPr>
            </w:pPr>
            <w:r w:rsidRPr="00191457">
              <w:rPr>
                <w:b/>
                <w:bCs/>
                <w:color w:val="000000"/>
                <w:sz w:val="24"/>
                <w:szCs w:val="24"/>
              </w:rPr>
              <w:t>2</w:t>
            </w:r>
          </w:p>
        </w:tc>
      </w:tr>
      <w:tr w:rsidR="00191457" w:rsidRPr="00191457" w14:paraId="025326CB" w14:textId="77777777" w:rsidTr="005004C1">
        <w:trPr>
          <w:trHeight w:val="290"/>
        </w:trPr>
        <w:tc>
          <w:tcPr>
            <w:tcW w:w="5665" w:type="dxa"/>
            <w:tcBorders>
              <w:top w:val="nil"/>
              <w:left w:val="single" w:sz="4" w:space="0" w:color="auto"/>
              <w:bottom w:val="nil"/>
              <w:right w:val="single" w:sz="4" w:space="0" w:color="auto"/>
            </w:tcBorders>
            <w:noWrap/>
            <w:vAlign w:val="center"/>
            <w:hideMark/>
          </w:tcPr>
          <w:p w14:paraId="2520ED8E" w14:textId="77777777" w:rsidR="00191457" w:rsidRPr="00191457" w:rsidRDefault="00191457" w:rsidP="00191457">
            <w:pPr>
              <w:suppressAutoHyphens/>
              <w:rPr>
                <w:color w:val="333333"/>
                <w:sz w:val="24"/>
                <w:szCs w:val="24"/>
              </w:rPr>
            </w:pPr>
            <w:r w:rsidRPr="00191457">
              <w:rPr>
                <w:color w:val="333333"/>
                <w:sz w:val="24"/>
                <w:szCs w:val="24"/>
              </w:rPr>
              <w:t>Egyéb</w:t>
            </w:r>
          </w:p>
        </w:tc>
        <w:tc>
          <w:tcPr>
            <w:tcW w:w="819" w:type="dxa"/>
            <w:tcBorders>
              <w:top w:val="nil"/>
              <w:left w:val="nil"/>
              <w:bottom w:val="nil"/>
              <w:right w:val="single" w:sz="4" w:space="0" w:color="auto"/>
            </w:tcBorders>
            <w:hideMark/>
          </w:tcPr>
          <w:p w14:paraId="7B463421" w14:textId="77777777" w:rsidR="00191457" w:rsidRPr="00191457" w:rsidRDefault="00191457" w:rsidP="00191457">
            <w:pPr>
              <w:suppressAutoHyphens/>
              <w:jc w:val="center"/>
              <w:rPr>
                <w:b/>
                <w:bCs/>
                <w:sz w:val="24"/>
                <w:szCs w:val="24"/>
              </w:rPr>
            </w:pPr>
            <w:r w:rsidRPr="00191457">
              <w:rPr>
                <w:b/>
                <w:bCs/>
                <w:sz w:val="24"/>
                <w:szCs w:val="24"/>
              </w:rPr>
              <w:t>14</w:t>
            </w:r>
          </w:p>
        </w:tc>
        <w:tc>
          <w:tcPr>
            <w:tcW w:w="623" w:type="dxa"/>
            <w:tcBorders>
              <w:top w:val="nil"/>
              <w:left w:val="nil"/>
              <w:bottom w:val="nil"/>
              <w:right w:val="single" w:sz="4" w:space="0" w:color="auto"/>
            </w:tcBorders>
            <w:hideMark/>
          </w:tcPr>
          <w:p w14:paraId="4F4AC422" w14:textId="77777777" w:rsidR="00191457" w:rsidRPr="00191457" w:rsidRDefault="00191457" w:rsidP="00191457">
            <w:pPr>
              <w:suppressAutoHyphens/>
              <w:jc w:val="center"/>
              <w:rPr>
                <w:b/>
                <w:bCs/>
                <w:color w:val="000000"/>
                <w:sz w:val="24"/>
                <w:szCs w:val="24"/>
              </w:rPr>
            </w:pPr>
            <w:r w:rsidRPr="00191457">
              <w:rPr>
                <w:b/>
                <w:bCs/>
                <w:color w:val="000000"/>
                <w:sz w:val="24"/>
                <w:szCs w:val="24"/>
              </w:rPr>
              <w:t>3,5</w:t>
            </w:r>
          </w:p>
        </w:tc>
      </w:tr>
      <w:tr w:rsidR="00191457" w:rsidRPr="00191457" w14:paraId="29AD6707" w14:textId="77777777" w:rsidTr="005004C1">
        <w:trPr>
          <w:trHeight w:val="290"/>
        </w:trPr>
        <w:tc>
          <w:tcPr>
            <w:tcW w:w="5665" w:type="dxa"/>
            <w:tcBorders>
              <w:top w:val="nil"/>
              <w:left w:val="single" w:sz="4" w:space="0" w:color="auto"/>
              <w:bottom w:val="nil"/>
              <w:right w:val="single" w:sz="4" w:space="0" w:color="auto"/>
            </w:tcBorders>
            <w:noWrap/>
            <w:vAlign w:val="center"/>
          </w:tcPr>
          <w:p w14:paraId="4B03F670" w14:textId="77777777" w:rsidR="00191457" w:rsidRPr="00191457" w:rsidRDefault="00191457" w:rsidP="00191457">
            <w:pPr>
              <w:suppressAutoHyphens/>
              <w:rPr>
                <w:color w:val="333333"/>
                <w:sz w:val="24"/>
                <w:szCs w:val="24"/>
              </w:rPr>
            </w:pPr>
          </w:p>
        </w:tc>
        <w:tc>
          <w:tcPr>
            <w:tcW w:w="819" w:type="dxa"/>
            <w:tcBorders>
              <w:top w:val="nil"/>
              <w:left w:val="nil"/>
              <w:bottom w:val="nil"/>
              <w:right w:val="single" w:sz="4" w:space="0" w:color="auto"/>
            </w:tcBorders>
          </w:tcPr>
          <w:p w14:paraId="72120579" w14:textId="77777777" w:rsidR="00191457" w:rsidRPr="00191457" w:rsidRDefault="00191457" w:rsidP="00191457">
            <w:pPr>
              <w:suppressAutoHyphens/>
              <w:jc w:val="center"/>
              <w:rPr>
                <w:b/>
                <w:bCs/>
                <w:sz w:val="24"/>
                <w:szCs w:val="24"/>
              </w:rPr>
            </w:pPr>
          </w:p>
        </w:tc>
        <w:tc>
          <w:tcPr>
            <w:tcW w:w="623" w:type="dxa"/>
            <w:tcBorders>
              <w:top w:val="nil"/>
              <w:left w:val="nil"/>
              <w:bottom w:val="nil"/>
              <w:right w:val="single" w:sz="4" w:space="0" w:color="auto"/>
            </w:tcBorders>
          </w:tcPr>
          <w:p w14:paraId="3868DB2F" w14:textId="77777777" w:rsidR="00191457" w:rsidRPr="00191457" w:rsidRDefault="00191457" w:rsidP="00191457">
            <w:pPr>
              <w:suppressAutoHyphens/>
              <w:jc w:val="center"/>
              <w:rPr>
                <w:b/>
                <w:bCs/>
                <w:color w:val="000000"/>
                <w:sz w:val="24"/>
                <w:szCs w:val="24"/>
              </w:rPr>
            </w:pPr>
          </w:p>
        </w:tc>
      </w:tr>
    </w:tbl>
    <w:p w14:paraId="7C563FEC" w14:textId="77777777" w:rsidR="00191457" w:rsidRPr="00191457" w:rsidRDefault="00191457" w:rsidP="00191457">
      <w:pPr>
        <w:suppressAutoHyphens/>
        <w:jc w:val="both"/>
        <w:rPr>
          <w:sz w:val="24"/>
          <w:szCs w:val="24"/>
          <w:lang w:eastAsia="ar-SA"/>
        </w:rPr>
      </w:pPr>
      <w:r w:rsidRPr="00191457">
        <w:rPr>
          <w:sz w:val="24"/>
          <w:szCs w:val="24"/>
          <w:lang w:eastAsia="ar-SA"/>
        </w:rPr>
        <w:t>KSH 2022.</w:t>
      </w:r>
    </w:p>
    <w:p w14:paraId="13DF2C69" w14:textId="77777777" w:rsidR="00191457" w:rsidRPr="00191457" w:rsidRDefault="00191457" w:rsidP="00191457">
      <w:pPr>
        <w:suppressAutoHyphens/>
        <w:jc w:val="both"/>
        <w:rPr>
          <w:sz w:val="24"/>
          <w:szCs w:val="24"/>
          <w:lang w:eastAsia="ar-SA"/>
        </w:rPr>
      </w:pPr>
    </w:p>
    <w:p w14:paraId="73B76C5E" w14:textId="77777777" w:rsidR="00191457" w:rsidRPr="00191457" w:rsidRDefault="00191457" w:rsidP="00191457">
      <w:pPr>
        <w:suppressAutoHyphens/>
        <w:jc w:val="both"/>
        <w:rPr>
          <w:sz w:val="24"/>
          <w:szCs w:val="24"/>
          <w:lang w:eastAsia="ar-SA"/>
        </w:rPr>
      </w:pPr>
      <w:r w:rsidRPr="00191457">
        <w:rPr>
          <w:sz w:val="24"/>
          <w:szCs w:val="24"/>
          <w:lang w:eastAsia="ar-SA"/>
        </w:rPr>
        <w:t xml:space="preserve">Ebből a táblázatból látható, hogy a bántalmazás, elhanyagolás a legmagasabb. </w:t>
      </w:r>
      <w:r w:rsidRPr="00191457">
        <w:rPr>
          <w:b/>
          <w:bCs/>
          <w:sz w:val="24"/>
          <w:szCs w:val="24"/>
          <w:lang w:eastAsia="ar-SA"/>
        </w:rPr>
        <w:t>A 404 jelzésből 125 érkezett ilyen problémákkal kapcsolatban, ami a jelzések 31,2%-a.</w:t>
      </w:r>
      <w:r w:rsidRPr="00191457">
        <w:rPr>
          <w:sz w:val="24"/>
          <w:szCs w:val="24"/>
          <w:lang w:eastAsia="ar-SA"/>
        </w:rPr>
        <w:t xml:space="preserve"> (Ez az elmúlt évben a 423 jelzésből 182 volt, ami a jelzések 38,3%-a. Tehát az előző évhez képest némileg csökkent az ilyen problémával kapcsolatban érkezett jelzések száma.)</w:t>
      </w:r>
    </w:p>
    <w:p w14:paraId="5EC54324" w14:textId="77777777" w:rsidR="00191457" w:rsidRPr="00191457" w:rsidRDefault="00191457" w:rsidP="00191457">
      <w:pPr>
        <w:suppressAutoHyphens/>
        <w:jc w:val="both"/>
        <w:rPr>
          <w:sz w:val="24"/>
          <w:szCs w:val="24"/>
          <w:lang w:eastAsia="ar-SA"/>
        </w:rPr>
      </w:pPr>
      <w:r w:rsidRPr="00191457">
        <w:rPr>
          <w:sz w:val="24"/>
          <w:szCs w:val="24"/>
          <w:lang w:eastAsia="ar-SA"/>
        </w:rPr>
        <w:t xml:space="preserve">A családok tekintetében magas a családi konfliktus probléma: a jelzések 18%-a. </w:t>
      </w:r>
      <w:r w:rsidRPr="00191457">
        <w:rPr>
          <w:color w:val="333333"/>
          <w:sz w:val="24"/>
          <w:szCs w:val="24"/>
        </w:rPr>
        <w:t>A tankötelezettség igazolatlan mulasztása</w:t>
      </w:r>
      <w:r w:rsidRPr="00191457">
        <w:rPr>
          <w:sz w:val="24"/>
          <w:szCs w:val="24"/>
          <w:lang w:eastAsia="ar-SA"/>
        </w:rPr>
        <w:t xml:space="preserve"> 10%, ami szintén magas.</w:t>
      </w:r>
    </w:p>
    <w:p w14:paraId="50AD929F" w14:textId="77777777" w:rsidR="00191457" w:rsidRPr="00191457" w:rsidRDefault="00191457" w:rsidP="00191457">
      <w:pPr>
        <w:suppressAutoHyphens/>
        <w:jc w:val="both"/>
        <w:rPr>
          <w:sz w:val="24"/>
          <w:szCs w:val="24"/>
          <w:lang w:eastAsia="ar-SA"/>
        </w:rPr>
      </w:pPr>
      <w:r w:rsidRPr="00191457">
        <w:rPr>
          <w:sz w:val="24"/>
          <w:szCs w:val="24"/>
          <w:lang w:eastAsia="ar-SA"/>
        </w:rPr>
        <w:t xml:space="preserve">A visszaérkezett intézményi kérdéssorok alapján megállapítható, hogy a bántalmazás, elhanyagolás sajnos nem csökken, hanem növekszik. Ezt támasztja alá a rendőrség beszámolója: A kapcsolati konfliktusokkal összefüggő bejelentések növekedést mutatnak. </w:t>
      </w:r>
    </w:p>
    <w:p w14:paraId="2DDEAFBC" w14:textId="77777777" w:rsidR="00191457" w:rsidRPr="00191457" w:rsidRDefault="00191457" w:rsidP="00191457">
      <w:pPr>
        <w:suppressAutoHyphens/>
        <w:jc w:val="both"/>
        <w:rPr>
          <w:sz w:val="24"/>
          <w:szCs w:val="24"/>
          <w:lang w:eastAsia="ar-SA"/>
        </w:rPr>
      </w:pPr>
      <w:r w:rsidRPr="00191457">
        <w:rPr>
          <w:sz w:val="24"/>
          <w:szCs w:val="24"/>
          <w:lang w:eastAsia="ar-SA"/>
        </w:rPr>
        <w:t>A Humánszolgáltatási Igazgatóság esetében: 26 ügyben indult hivatalból eljárás hozzátartozók közötti erőszakkal kapcsolatos családvédelmi koordinációs ügyben. (Az elmúlt évben 27 ügyben indult eljárás.)</w:t>
      </w:r>
    </w:p>
    <w:p w14:paraId="53088E32" w14:textId="77777777" w:rsidR="00191457" w:rsidRPr="00191457" w:rsidRDefault="00191457" w:rsidP="00191457">
      <w:pPr>
        <w:suppressAutoHyphens/>
        <w:jc w:val="both"/>
        <w:rPr>
          <w:sz w:val="24"/>
          <w:szCs w:val="24"/>
          <w:lang w:eastAsia="ar-SA"/>
        </w:rPr>
      </w:pPr>
      <w:r w:rsidRPr="00191457">
        <w:rPr>
          <w:sz w:val="24"/>
          <w:szCs w:val="24"/>
          <w:lang w:eastAsia="ar-SA"/>
        </w:rPr>
        <w:t>A bíróság részéről: A távoltartási ügyek közül 10 kiskorú is érintett volt. (2021-ben 42, 2022-ben 49 alkalommal kérték a megelőző távoltartás elrendelését hozzátartozók közötti erőszak miatt; ebből 17 alkalommal el is rendelte a bíróság.)</w:t>
      </w:r>
    </w:p>
    <w:p w14:paraId="0A43F846" w14:textId="77777777" w:rsidR="00191457" w:rsidRDefault="00191457" w:rsidP="00191457">
      <w:pPr>
        <w:suppressAutoHyphens/>
        <w:jc w:val="both"/>
        <w:rPr>
          <w:sz w:val="24"/>
          <w:szCs w:val="24"/>
          <w:lang w:eastAsia="ar-SA"/>
        </w:rPr>
      </w:pPr>
      <w:r w:rsidRPr="00191457">
        <w:rPr>
          <w:sz w:val="24"/>
          <w:szCs w:val="24"/>
          <w:lang w:eastAsia="ar-SA"/>
        </w:rPr>
        <w:t xml:space="preserve">A védőnők jelezték, hogy bántalmazás felismerése az egészségügyben, illetve a bántalmazás, elhanyagolás témakörben részt vennének szakmaközi megbeszélésen. A gyermekorvosok javaslatára ilyen témában elindult egy szorosabb együttműködés. </w:t>
      </w:r>
    </w:p>
    <w:p w14:paraId="10D145FE" w14:textId="77777777" w:rsidR="00F32DB2" w:rsidRDefault="00F32DB2" w:rsidP="00191457">
      <w:pPr>
        <w:suppressAutoHyphens/>
        <w:jc w:val="both"/>
        <w:rPr>
          <w:sz w:val="24"/>
          <w:szCs w:val="24"/>
          <w:lang w:eastAsia="ar-SA"/>
        </w:rPr>
      </w:pPr>
    </w:p>
    <w:p w14:paraId="4776DF17" w14:textId="77777777" w:rsidR="00F32DB2" w:rsidRDefault="00F32DB2" w:rsidP="00191457">
      <w:pPr>
        <w:suppressAutoHyphens/>
        <w:jc w:val="both"/>
        <w:rPr>
          <w:sz w:val="24"/>
          <w:szCs w:val="24"/>
          <w:lang w:eastAsia="ar-SA"/>
        </w:rPr>
      </w:pPr>
    </w:p>
    <w:p w14:paraId="36594993" w14:textId="77777777" w:rsidR="00F32DB2" w:rsidRDefault="00F32DB2" w:rsidP="00191457">
      <w:pPr>
        <w:suppressAutoHyphens/>
        <w:jc w:val="both"/>
        <w:rPr>
          <w:sz w:val="24"/>
          <w:szCs w:val="24"/>
          <w:lang w:eastAsia="ar-SA"/>
        </w:rPr>
      </w:pPr>
    </w:p>
    <w:p w14:paraId="1A686C8A" w14:textId="77777777" w:rsidR="00F32DB2" w:rsidRDefault="00F32DB2" w:rsidP="00191457">
      <w:pPr>
        <w:suppressAutoHyphens/>
        <w:jc w:val="both"/>
        <w:rPr>
          <w:sz w:val="24"/>
          <w:szCs w:val="24"/>
          <w:lang w:eastAsia="ar-SA"/>
        </w:rPr>
      </w:pPr>
    </w:p>
    <w:p w14:paraId="33189F55" w14:textId="77777777" w:rsidR="00F32DB2" w:rsidRDefault="00F32DB2" w:rsidP="00191457">
      <w:pPr>
        <w:suppressAutoHyphens/>
        <w:jc w:val="both"/>
        <w:rPr>
          <w:sz w:val="24"/>
          <w:szCs w:val="24"/>
          <w:lang w:eastAsia="ar-SA"/>
        </w:rPr>
      </w:pPr>
    </w:p>
    <w:p w14:paraId="52A5585E" w14:textId="77777777" w:rsidR="00F32DB2" w:rsidRDefault="00F32DB2" w:rsidP="00191457">
      <w:pPr>
        <w:suppressAutoHyphens/>
        <w:jc w:val="both"/>
        <w:rPr>
          <w:sz w:val="24"/>
          <w:szCs w:val="24"/>
          <w:lang w:eastAsia="ar-SA"/>
        </w:rPr>
      </w:pPr>
    </w:p>
    <w:p w14:paraId="2C3BFBD8" w14:textId="77777777" w:rsidR="00F32DB2" w:rsidRDefault="00F32DB2" w:rsidP="00191457">
      <w:pPr>
        <w:suppressAutoHyphens/>
        <w:jc w:val="both"/>
        <w:rPr>
          <w:sz w:val="24"/>
          <w:szCs w:val="24"/>
          <w:lang w:eastAsia="ar-SA"/>
        </w:rPr>
      </w:pPr>
    </w:p>
    <w:p w14:paraId="14396450" w14:textId="77777777" w:rsidR="00F32DB2" w:rsidRDefault="00F32DB2" w:rsidP="00191457">
      <w:pPr>
        <w:suppressAutoHyphens/>
        <w:jc w:val="both"/>
        <w:rPr>
          <w:sz w:val="24"/>
          <w:szCs w:val="24"/>
          <w:lang w:eastAsia="ar-SA"/>
        </w:rPr>
      </w:pPr>
    </w:p>
    <w:p w14:paraId="78CA188A" w14:textId="77777777" w:rsidR="00F32DB2" w:rsidRDefault="00F32DB2" w:rsidP="00191457">
      <w:pPr>
        <w:suppressAutoHyphens/>
        <w:jc w:val="both"/>
        <w:rPr>
          <w:sz w:val="24"/>
          <w:szCs w:val="24"/>
          <w:lang w:eastAsia="ar-SA"/>
        </w:rPr>
      </w:pPr>
    </w:p>
    <w:p w14:paraId="7C1C7145" w14:textId="77777777" w:rsidR="00F32DB2" w:rsidRPr="00191457" w:rsidRDefault="00F32DB2" w:rsidP="00191457">
      <w:pPr>
        <w:suppressAutoHyphens/>
        <w:jc w:val="both"/>
        <w:rPr>
          <w:sz w:val="24"/>
          <w:szCs w:val="24"/>
          <w:lang w:eastAsia="ar-SA"/>
        </w:rPr>
      </w:pPr>
    </w:p>
    <w:p w14:paraId="6C983C51" w14:textId="77777777" w:rsidR="00191457" w:rsidRPr="00191457" w:rsidRDefault="00191457" w:rsidP="00191457">
      <w:pPr>
        <w:suppressAutoHyphens/>
        <w:jc w:val="both"/>
        <w:rPr>
          <w:sz w:val="24"/>
          <w:szCs w:val="24"/>
          <w:lang w:eastAsia="ar-SA"/>
        </w:rPr>
      </w:pPr>
    </w:p>
    <w:p w14:paraId="274ED3AF" w14:textId="77777777" w:rsidR="00191457" w:rsidRPr="00191457" w:rsidRDefault="00191457" w:rsidP="00191457">
      <w:pPr>
        <w:suppressAutoHyphens/>
        <w:jc w:val="both"/>
        <w:rPr>
          <w:sz w:val="24"/>
          <w:szCs w:val="24"/>
          <w:lang w:eastAsia="ar-SA"/>
        </w:rPr>
      </w:pPr>
      <w:r w:rsidRPr="00191457">
        <w:rPr>
          <w:sz w:val="24"/>
          <w:szCs w:val="24"/>
          <w:lang w:eastAsia="ar-SA"/>
        </w:rPr>
        <w:lastRenderedPageBreak/>
        <w:t>Bántalmazás, elhanyagolás tekintetében az alábbi adatokról tudunk beszámolni, összehasonlítva a 2021-es és a 2022-es esztendőt: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2"/>
        <w:gridCol w:w="1812"/>
        <w:gridCol w:w="1812"/>
        <w:gridCol w:w="1813"/>
        <w:gridCol w:w="1813"/>
      </w:tblGrid>
      <w:tr w:rsidR="00191457" w:rsidRPr="00191457" w14:paraId="61FCA9E4" w14:textId="77777777" w:rsidTr="005004C1">
        <w:tc>
          <w:tcPr>
            <w:tcW w:w="9062" w:type="dxa"/>
            <w:gridSpan w:val="5"/>
            <w:tcBorders>
              <w:top w:val="single" w:sz="4" w:space="0" w:color="auto"/>
              <w:left w:val="single" w:sz="4" w:space="0" w:color="auto"/>
              <w:bottom w:val="single" w:sz="4" w:space="0" w:color="auto"/>
              <w:right w:val="single" w:sz="4" w:space="0" w:color="auto"/>
            </w:tcBorders>
            <w:shd w:val="clear" w:color="auto" w:fill="auto"/>
          </w:tcPr>
          <w:p w14:paraId="161B958D" w14:textId="77777777" w:rsidR="00191457" w:rsidRPr="00191457" w:rsidRDefault="00191457" w:rsidP="00191457">
            <w:pPr>
              <w:suppressAutoHyphens/>
              <w:jc w:val="center"/>
              <w:rPr>
                <w:sz w:val="24"/>
                <w:szCs w:val="24"/>
                <w:lang w:eastAsia="ar-SA"/>
              </w:rPr>
            </w:pPr>
          </w:p>
          <w:p w14:paraId="3B4505CF" w14:textId="77777777" w:rsidR="00191457" w:rsidRPr="00191457" w:rsidRDefault="00191457" w:rsidP="00191457">
            <w:pPr>
              <w:suppressAutoHyphens/>
              <w:jc w:val="center"/>
              <w:rPr>
                <w:b/>
                <w:bCs/>
                <w:sz w:val="24"/>
                <w:szCs w:val="24"/>
                <w:lang w:eastAsia="ar-SA"/>
              </w:rPr>
            </w:pPr>
            <w:r w:rsidRPr="00191457">
              <w:rPr>
                <w:b/>
                <w:bCs/>
                <w:sz w:val="24"/>
                <w:szCs w:val="24"/>
                <w:lang w:eastAsia="ar-SA"/>
              </w:rPr>
              <w:t>2021.</w:t>
            </w:r>
          </w:p>
        </w:tc>
      </w:tr>
      <w:tr w:rsidR="00191457" w:rsidRPr="00191457" w14:paraId="2B70CB2C" w14:textId="77777777" w:rsidTr="005004C1">
        <w:tc>
          <w:tcPr>
            <w:tcW w:w="5436" w:type="dxa"/>
            <w:gridSpan w:val="3"/>
            <w:tcBorders>
              <w:top w:val="single" w:sz="4" w:space="0" w:color="auto"/>
              <w:left w:val="single" w:sz="4" w:space="0" w:color="auto"/>
              <w:bottom w:val="single" w:sz="4" w:space="0" w:color="auto"/>
              <w:right w:val="single" w:sz="4" w:space="0" w:color="auto"/>
            </w:tcBorders>
            <w:shd w:val="clear" w:color="auto" w:fill="auto"/>
            <w:hideMark/>
          </w:tcPr>
          <w:p w14:paraId="350E8BE9" w14:textId="77777777" w:rsidR="00191457" w:rsidRPr="00191457" w:rsidRDefault="00191457" w:rsidP="00191457">
            <w:pPr>
              <w:suppressAutoHyphens/>
              <w:jc w:val="center"/>
              <w:rPr>
                <w:b/>
                <w:bCs/>
                <w:sz w:val="24"/>
                <w:szCs w:val="24"/>
                <w:lang w:eastAsia="ar-SA"/>
              </w:rPr>
            </w:pPr>
            <w:r w:rsidRPr="00191457">
              <w:rPr>
                <w:b/>
                <w:bCs/>
                <w:sz w:val="24"/>
                <w:szCs w:val="24"/>
                <w:lang w:eastAsia="ar-SA"/>
              </w:rPr>
              <w:t>BÁNTALMAZÁS</w:t>
            </w:r>
          </w:p>
        </w:tc>
        <w:tc>
          <w:tcPr>
            <w:tcW w:w="3626" w:type="dxa"/>
            <w:gridSpan w:val="2"/>
            <w:tcBorders>
              <w:top w:val="single" w:sz="4" w:space="0" w:color="auto"/>
              <w:left w:val="single" w:sz="4" w:space="0" w:color="auto"/>
              <w:bottom w:val="single" w:sz="4" w:space="0" w:color="auto"/>
              <w:right w:val="single" w:sz="4" w:space="0" w:color="auto"/>
            </w:tcBorders>
            <w:shd w:val="clear" w:color="auto" w:fill="auto"/>
            <w:hideMark/>
          </w:tcPr>
          <w:p w14:paraId="0A1A3BB2" w14:textId="77777777" w:rsidR="00191457" w:rsidRPr="00191457" w:rsidRDefault="00191457" w:rsidP="00191457">
            <w:pPr>
              <w:suppressAutoHyphens/>
              <w:jc w:val="center"/>
              <w:rPr>
                <w:b/>
                <w:bCs/>
                <w:sz w:val="24"/>
                <w:szCs w:val="24"/>
                <w:lang w:eastAsia="ar-SA"/>
              </w:rPr>
            </w:pPr>
            <w:r w:rsidRPr="00191457">
              <w:rPr>
                <w:b/>
                <w:bCs/>
                <w:sz w:val="24"/>
                <w:szCs w:val="24"/>
                <w:lang w:eastAsia="ar-SA"/>
              </w:rPr>
              <w:t>ELHANYAGOLÁS</w:t>
            </w:r>
          </w:p>
        </w:tc>
      </w:tr>
      <w:tr w:rsidR="00191457" w:rsidRPr="00191457" w14:paraId="648CBAA6" w14:textId="77777777" w:rsidTr="005004C1">
        <w:tc>
          <w:tcPr>
            <w:tcW w:w="1812" w:type="dxa"/>
            <w:tcBorders>
              <w:top w:val="single" w:sz="4" w:space="0" w:color="auto"/>
              <w:left w:val="single" w:sz="4" w:space="0" w:color="auto"/>
              <w:bottom w:val="single" w:sz="4" w:space="0" w:color="auto"/>
              <w:right w:val="single" w:sz="4" w:space="0" w:color="auto"/>
            </w:tcBorders>
            <w:shd w:val="clear" w:color="auto" w:fill="auto"/>
            <w:hideMark/>
          </w:tcPr>
          <w:p w14:paraId="212F109B" w14:textId="77777777" w:rsidR="00191457" w:rsidRPr="00191457" w:rsidRDefault="00191457" w:rsidP="00191457">
            <w:pPr>
              <w:suppressAutoHyphens/>
              <w:jc w:val="center"/>
              <w:rPr>
                <w:sz w:val="24"/>
                <w:szCs w:val="24"/>
                <w:lang w:eastAsia="ar-SA"/>
              </w:rPr>
            </w:pPr>
            <w:r w:rsidRPr="00191457">
              <w:rPr>
                <w:sz w:val="24"/>
                <w:szCs w:val="24"/>
                <w:lang w:eastAsia="ar-SA"/>
              </w:rPr>
              <w:t>fizikai</w:t>
            </w:r>
          </w:p>
        </w:tc>
        <w:tc>
          <w:tcPr>
            <w:tcW w:w="1812" w:type="dxa"/>
            <w:tcBorders>
              <w:top w:val="single" w:sz="4" w:space="0" w:color="auto"/>
              <w:left w:val="single" w:sz="4" w:space="0" w:color="auto"/>
              <w:bottom w:val="single" w:sz="4" w:space="0" w:color="auto"/>
              <w:right w:val="single" w:sz="4" w:space="0" w:color="auto"/>
            </w:tcBorders>
            <w:shd w:val="clear" w:color="auto" w:fill="auto"/>
            <w:hideMark/>
          </w:tcPr>
          <w:p w14:paraId="259CD7F0" w14:textId="77777777" w:rsidR="00191457" w:rsidRPr="00191457" w:rsidRDefault="00191457" w:rsidP="00191457">
            <w:pPr>
              <w:suppressAutoHyphens/>
              <w:jc w:val="center"/>
              <w:rPr>
                <w:sz w:val="24"/>
                <w:szCs w:val="24"/>
                <w:lang w:eastAsia="ar-SA"/>
              </w:rPr>
            </w:pPr>
            <w:r w:rsidRPr="00191457">
              <w:rPr>
                <w:sz w:val="24"/>
                <w:szCs w:val="24"/>
                <w:lang w:eastAsia="ar-SA"/>
              </w:rPr>
              <w:t>lelki</w:t>
            </w:r>
          </w:p>
        </w:tc>
        <w:tc>
          <w:tcPr>
            <w:tcW w:w="1812" w:type="dxa"/>
            <w:tcBorders>
              <w:top w:val="single" w:sz="4" w:space="0" w:color="auto"/>
              <w:left w:val="single" w:sz="4" w:space="0" w:color="auto"/>
              <w:bottom w:val="single" w:sz="4" w:space="0" w:color="auto"/>
              <w:right w:val="single" w:sz="4" w:space="0" w:color="auto"/>
            </w:tcBorders>
            <w:shd w:val="clear" w:color="auto" w:fill="auto"/>
            <w:hideMark/>
          </w:tcPr>
          <w:p w14:paraId="0D14CC8F" w14:textId="77777777" w:rsidR="00191457" w:rsidRPr="00191457" w:rsidRDefault="00191457" w:rsidP="00191457">
            <w:pPr>
              <w:suppressAutoHyphens/>
              <w:jc w:val="center"/>
              <w:rPr>
                <w:sz w:val="24"/>
                <w:szCs w:val="24"/>
                <w:lang w:eastAsia="ar-SA"/>
              </w:rPr>
            </w:pPr>
            <w:r w:rsidRPr="00191457">
              <w:rPr>
                <w:sz w:val="24"/>
                <w:szCs w:val="24"/>
                <w:lang w:eastAsia="ar-SA"/>
              </w:rPr>
              <w:t>szexuális</w:t>
            </w:r>
          </w:p>
        </w:tc>
        <w:tc>
          <w:tcPr>
            <w:tcW w:w="1813" w:type="dxa"/>
            <w:tcBorders>
              <w:top w:val="single" w:sz="4" w:space="0" w:color="auto"/>
              <w:left w:val="single" w:sz="4" w:space="0" w:color="auto"/>
              <w:bottom w:val="single" w:sz="4" w:space="0" w:color="auto"/>
              <w:right w:val="single" w:sz="4" w:space="0" w:color="auto"/>
            </w:tcBorders>
            <w:shd w:val="clear" w:color="auto" w:fill="auto"/>
            <w:hideMark/>
          </w:tcPr>
          <w:p w14:paraId="71F85087" w14:textId="77777777" w:rsidR="00191457" w:rsidRPr="00191457" w:rsidRDefault="00191457" w:rsidP="00191457">
            <w:pPr>
              <w:suppressAutoHyphens/>
              <w:jc w:val="center"/>
              <w:rPr>
                <w:sz w:val="24"/>
                <w:szCs w:val="24"/>
                <w:lang w:eastAsia="ar-SA"/>
              </w:rPr>
            </w:pPr>
            <w:r w:rsidRPr="00191457">
              <w:rPr>
                <w:sz w:val="24"/>
                <w:szCs w:val="24"/>
                <w:lang w:eastAsia="ar-SA"/>
              </w:rPr>
              <w:t>fizikai</w:t>
            </w:r>
          </w:p>
        </w:tc>
        <w:tc>
          <w:tcPr>
            <w:tcW w:w="1813" w:type="dxa"/>
            <w:tcBorders>
              <w:top w:val="single" w:sz="4" w:space="0" w:color="auto"/>
              <w:left w:val="single" w:sz="4" w:space="0" w:color="auto"/>
              <w:bottom w:val="single" w:sz="4" w:space="0" w:color="auto"/>
              <w:right w:val="single" w:sz="4" w:space="0" w:color="auto"/>
            </w:tcBorders>
            <w:shd w:val="clear" w:color="auto" w:fill="auto"/>
            <w:hideMark/>
          </w:tcPr>
          <w:p w14:paraId="5E364F4A" w14:textId="77777777" w:rsidR="00191457" w:rsidRPr="00191457" w:rsidRDefault="00191457" w:rsidP="00191457">
            <w:pPr>
              <w:suppressAutoHyphens/>
              <w:jc w:val="center"/>
              <w:rPr>
                <w:sz w:val="24"/>
                <w:szCs w:val="24"/>
                <w:lang w:eastAsia="ar-SA"/>
              </w:rPr>
            </w:pPr>
            <w:r w:rsidRPr="00191457">
              <w:rPr>
                <w:sz w:val="24"/>
                <w:szCs w:val="24"/>
                <w:lang w:eastAsia="ar-SA"/>
              </w:rPr>
              <w:t>lelki</w:t>
            </w:r>
          </w:p>
        </w:tc>
      </w:tr>
      <w:tr w:rsidR="00191457" w:rsidRPr="00191457" w14:paraId="5C800493" w14:textId="77777777" w:rsidTr="005004C1">
        <w:tc>
          <w:tcPr>
            <w:tcW w:w="1812" w:type="dxa"/>
            <w:tcBorders>
              <w:top w:val="single" w:sz="4" w:space="0" w:color="auto"/>
              <w:left w:val="single" w:sz="4" w:space="0" w:color="auto"/>
              <w:bottom w:val="single" w:sz="4" w:space="0" w:color="auto"/>
              <w:right w:val="single" w:sz="4" w:space="0" w:color="auto"/>
            </w:tcBorders>
            <w:shd w:val="clear" w:color="auto" w:fill="auto"/>
            <w:hideMark/>
          </w:tcPr>
          <w:p w14:paraId="05E15A4F" w14:textId="77777777" w:rsidR="00191457" w:rsidRPr="00191457" w:rsidRDefault="00191457" w:rsidP="00191457">
            <w:pPr>
              <w:suppressAutoHyphens/>
              <w:jc w:val="center"/>
              <w:rPr>
                <w:sz w:val="24"/>
                <w:szCs w:val="24"/>
                <w:lang w:eastAsia="ar-SA"/>
              </w:rPr>
            </w:pPr>
            <w:r w:rsidRPr="00191457">
              <w:rPr>
                <w:sz w:val="24"/>
                <w:szCs w:val="24"/>
                <w:lang w:eastAsia="ar-SA"/>
              </w:rPr>
              <w:t>22</w:t>
            </w:r>
          </w:p>
        </w:tc>
        <w:tc>
          <w:tcPr>
            <w:tcW w:w="1812" w:type="dxa"/>
            <w:tcBorders>
              <w:top w:val="single" w:sz="4" w:space="0" w:color="auto"/>
              <w:left w:val="single" w:sz="4" w:space="0" w:color="auto"/>
              <w:bottom w:val="single" w:sz="4" w:space="0" w:color="auto"/>
              <w:right w:val="single" w:sz="4" w:space="0" w:color="auto"/>
            </w:tcBorders>
            <w:shd w:val="clear" w:color="auto" w:fill="auto"/>
            <w:hideMark/>
          </w:tcPr>
          <w:p w14:paraId="315240AC" w14:textId="77777777" w:rsidR="00191457" w:rsidRPr="00191457" w:rsidRDefault="00191457" w:rsidP="00191457">
            <w:pPr>
              <w:suppressAutoHyphens/>
              <w:jc w:val="center"/>
              <w:rPr>
                <w:sz w:val="24"/>
                <w:szCs w:val="24"/>
                <w:lang w:eastAsia="ar-SA"/>
              </w:rPr>
            </w:pPr>
            <w:r w:rsidRPr="00191457">
              <w:rPr>
                <w:sz w:val="24"/>
                <w:szCs w:val="24"/>
                <w:lang w:eastAsia="ar-SA"/>
              </w:rPr>
              <w:t>17</w:t>
            </w:r>
          </w:p>
        </w:tc>
        <w:tc>
          <w:tcPr>
            <w:tcW w:w="1812" w:type="dxa"/>
            <w:tcBorders>
              <w:top w:val="single" w:sz="4" w:space="0" w:color="auto"/>
              <w:left w:val="single" w:sz="4" w:space="0" w:color="auto"/>
              <w:bottom w:val="single" w:sz="4" w:space="0" w:color="auto"/>
              <w:right w:val="single" w:sz="4" w:space="0" w:color="auto"/>
            </w:tcBorders>
            <w:shd w:val="clear" w:color="auto" w:fill="auto"/>
            <w:hideMark/>
          </w:tcPr>
          <w:p w14:paraId="3B87D443" w14:textId="77777777" w:rsidR="00191457" w:rsidRPr="00191457" w:rsidRDefault="00191457" w:rsidP="00191457">
            <w:pPr>
              <w:suppressAutoHyphens/>
              <w:jc w:val="center"/>
              <w:rPr>
                <w:sz w:val="24"/>
                <w:szCs w:val="24"/>
                <w:lang w:eastAsia="ar-SA"/>
              </w:rPr>
            </w:pPr>
            <w:r w:rsidRPr="00191457">
              <w:rPr>
                <w:sz w:val="24"/>
                <w:szCs w:val="24"/>
                <w:lang w:eastAsia="ar-SA"/>
              </w:rPr>
              <w:t>1</w:t>
            </w:r>
          </w:p>
        </w:tc>
        <w:tc>
          <w:tcPr>
            <w:tcW w:w="1813" w:type="dxa"/>
            <w:tcBorders>
              <w:top w:val="single" w:sz="4" w:space="0" w:color="auto"/>
              <w:left w:val="single" w:sz="4" w:space="0" w:color="auto"/>
              <w:bottom w:val="single" w:sz="4" w:space="0" w:color="auto"/>
              <w:right w:val="single" w:sz="4" w:space="0" w:color="auto"/>
            </w:tcBorders>
            <w:shd w:val="clear" w:color="auto" w:fill="auto"/>
            <w:hideMark/>
          </w:tcPr>
          <w:p w14:paraId="64E6D6A5" w14:textId="77777777" w:rsidR="00191457" w:rsidRPr="00191457" w:rsidRDefault="00191457" w:rsidP="00191457">
            <w:pPr>
              <w:suppressAutoHyphens/>
              <w:jc w:val="center"/>
              <w:rPr>
                <w:sz w:val="24"/>
                <w:szCs w:val="24"/>
                <w:lang w:eastAsia="ar-SA"/>
              </w:rPr>
            </w:pPr>
            <w:r w:rsidRPr="00191457">
              <w:rPr>
                <w:sz w:val="24"/>
                <w:szCs w:val="24"/>
                <w:lang w:eastAsia="ar-SA"/>
              </w:rPr>
              <w:t>13</w:t>
            </w:r>
          </w:p>
        </w:tc>
        <w:tc>
          <w:tcPr>
            <w:tcW w:w="1813" w:type="dxa"/>
            <w:tcBorders>
              <w:top w:val="single" w:sz="4" w:space="0" w:color="auto"/>
              <w:left w:val="single" w:sz="4" w:space="0" w:color="auto"/>
              <w:bottom w:val="single" w:sz="4" w:space="0" w:color="auto"/>
              <w:right w:val="single" w:sz="4" w:space="0" w:color="auto"/>
            </w:tcBorders>
            <w:shd w:val="clear" w:color="auto" w:fill="auto"/>
            <w:hideMark/>
          </w:tcPr>
          <w:p w14:paraId="06C55CA6" w14:textId="77777777" w:rsidR="00191457" w:rsidRPr="00191457" w:rsidRDefault="00191457" w:rsidP="00191457">
            <w:pPr>
              <w:suppressAutoHyphens/>
              <w:jc w:val="center"/>
              <w:rPr>
                <w:sz w:val="24"/>
                <w:szCs w:val="24"/>
                <w:lang w:eastAsia="ar-SA"/>
              </w:rPr>
            </w:pPr>
            <w:r w:rsidRPr="00191457">
              <w:rPr>
                <w:sz w:val="24"/>
                <w:szCs w:val="24"/>
                <w:lang w:eastAsia="ar-SA"/>
              </w:rPr>
              <w:t>33</w:t>
            </w:r>
          </w:p>
        </w:tc>
      </w:tr>
      <w:tr w:rsidR="00191457" w:rsidRPr="00191457" w14:paraId="296D877C" w14:textId="77777777" w:rsidTr="005004C1">
        <w:tc>
          <w:tcPr>
            <w:tcW w:w="5436" w:type="dxa"/>
            <w:gridSpan w:val="3"/>
            <w:tcBorders>
              <w:top w:val="single" w:sz="4" w:space="0" w:color="auto"/>
              <w:left w:val="single" w:sz="4" w:space="0" w:color="auto"/>
              <w:bottom w:val="single" w:sz="4" w:space="0" w:color="auto"/>
              <w:right w:val="single" w:sz="4" w:space="0" w:color="auto"/>
            </w:tcBorders>
            <w:shd w:val="clear" w:color="auto" w:fill="auto"/>
            <w:hideMark/>
          </w:tcPr>
          <w:p w14:paraId="363C650D" w14:textId="77777777" w:rsidR="00191457" w:rsidRPr="00191457" w:rsidRDefault="00191457" w:rsidP="00191457">
            <w:pPr>
              <w:suppressAutoHyphens/>
              <w:jc w:val="center"/>
              <w:rPr>
                <w:sz w:val="24"/>
                <w:szCs w:val="24"/>
                <w:lang w:eastAsia="ar-SA"/>
              </w:rPr>
            </w:pPr>
            <w:r w:rsidRPr="00191457">
              <w:rPr>
                <w:sz w:val="24"/>
                <w:szCs w:val="24"/>
                <w:lang w:eastAsia="ar-SA"/>
              </w:rPr>
              <w:t>össz: 40</w:t>
            </w:r>
          </w:p>
        </w:tc>
        <w:tc>
          <w:tcPr>
            <w:tcW w:w="3626" w:type="dxa"/>
            <w:gridSpan w:val="2"/>
            <w:tcBorders>
              <w:top w:val="single" w:sz="4" w:space="0" w:color="auto"/>
              <w:left w:val="single" w:sz="4" w:space="0" w:color="auto"/>
              <w:bottom w:val="single" w:sz="4" w:space="0" w:color="auto"/>
              <w:right w:val="single" w:sz="4" w:space="0" w:color="auto"/>
            </w:tcBorders>
            <w:shd w:val="clear" w:color="auto" w:fill="auto"/>
            <w:hideMark/>
          </w:tcPr>
          <w:p w14:paraId="45FD81E8" w14:textId="77777777" w:rsidR="00191457" w:rsidRPr="00191457" w:rsidRDefault="00191457" w:rsidP="00191457">
            <w:pPr>
              <w:suppressAutoHyphens/>
              <w:jc w:val="center"/>
              <w:rPr>
                <w:sz w:val="24"/>
                <w:szCs w:val="24"/>
                <w:lang w:eastAsia="ar-SA"/>
              </w:rPr>
            </w:pPr>
            <w:r w:rsidRPr="00191457">
              <w:rPr>
                <w:sz w:val="24"/>
                <w:szCs w:val="24"/>
                <w:lang w:eastAsia="ar-SA"/>
              </w:rPr>
              <w:t>össz: 46</w:t>
            </w:r>
          </w:p>
        </w:tc>
      </w:tr>
      <w:tr w:rsidR="00191457" w:rsidRPr="00191457" w14:paraId="3B335B2C" w14:textId="77777777" w:rsidTr="005004C1">
        <w:tc>
          <w:tcPr>
            <w:tcW w:w="9062" w:type="dxa"/>
            <w:gridSpan w:val="5"/>
            <w:tcBorders>
              <w:top w:val="single" w:sz="4" w:space="0" w:color="auto"/>
              <w:left w:val="single" w:sz="4" w:space="0" w:color="auto"/>
              <w:bottom w:val="single" w:sz="4" w:space="0" w:color="auto"/>
              <w:right w:val="single" w:sz="4" w:space="0" w:color="auto"/>
            </w:tcBorders>
            <w:shd w:val="clear" w:color="auto" w:fill="auto"/>
            <w:hideMark/>
          </w:tcPr>
          <w:p w14:paraId="69F37098" w14:textId="77777777" w:rsidR="00191457" w:rsidRPr="00191457" w:rsidRDefault="00191457" w:rsidP="00191457">
            <w:pPr>
              <w:suppressAutoHyphens/>
              <w:jc w:val="center"/>
              <w:rPr>
                <w:b/>
                <w:bCs/>
                <w:sz w:val="24"/>
                <w:szCs w:val="24"/>
                <w:lang w:eastAsia="ar-SA"/>
              </w:rPr>
            </w:pPr>
            <w:r w:rsidRPr="00191457">
              <w:rPr>
                <w:b/>
                <w:bCs/>
                <w:sz w:val="24"/>
                <w:szCs w:val="24"/>
                <w:lang w:eastAsia="ar-SA"/>
              </w:rPr>
              <w:t>MIND: 86</w:t>
            </w:r>
          </w:p>
        </w:tc>
      </w:tr>
    </w:tbl>
    <w:p w14:paraId="3C3D8CAA" w14:textId="77777777" w:rsidR="00191457" w:rsidRPr="00191457" w:rsidRDefault="00191457" w:rsidP="00191457">
      <w:pPr>
        <w:suppressAutoHyphens/>
        <w:jc w:val="both"/>
        <w:rPr>
          <w:kern w:val="2"/>
          <w:sz w:val="24"/>
          <w:szCs w:val="24"/>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2"/>
        <w:gridCol w:w="1812"/>
        <w:gridCol w:w="1812"/>
        <w:gridCol w:w="1813"/>
        <w:gridCol w:w="1813"/>
      </w:tblGrid>
      <w:tr w:rsidR="00191457" w:rsidRPr="00191457" w14:paraId="2B0817C3" w14:textId="77777777" w:rsidTr="005004C1">
        <w:tc>
          <w:tcPr>
            <w:tcW w:w="9062" w:type="dxa"/>
            <w:gridSpan w:val="5"/>
            <w:tcBorders>
              <w:top w:val="single" w:sz="4" w:space="0" w:color="auto"/>
              <w:left w:val="single" w:sz="4" w:space="0" w:color="auto"/>
              <w:bottom w:val="single" w:sz="4" w:space="0" w:color="auto"/>
              <w:right w:val="single" w:sz="4" w:space="0" w:color="auto"/>
            </w:tcBorders>
            <w:shd w:val="clear" w:color="auto" w:fill="auto"/>
          </w:tcPr>
          <w:p w14:paraId="204A1BE5" w14:textId="77777777" w:rsidR="00191457" w:rsidRPr="00191457" w:rsidRDefault="00191457" w:rsidP="00191457">
            <w:pPr>
              <w:suppressAutoHyphens/>
              <w:jc w:val="center"/>
              <w:rPr>
                <w:sz w:val="24"/>
                <w:szCs w:val="24"/>
                <w:lang w:eastAsia="ar-SA"/>
              </w:rPr>
            </w:pPr>
          </w:p>
          <w:p w14:paraId="561CD444" w14:textId="77777777" w:rsidR="00191457" w:rsidRPr="00191457" w:rsidRDefault="00191457" w:rsidP="00191457">
            <w:pPr>
              <w:suppressAutoHyphens/>
              <w:jc w:val="center"/>
              <w:rPr>
                <w:b/>
                <w:bCs/>
                <w:sz w:val="24"/>
                <w:szCs w:val="24"/>
                <w:lang w:eastAsia="ar-SA"/>
              </w:rPr>
            </w:pPr>
            <w:r w:rsidRPr="00191457">
              <w:rPr>
                <w:b/>
                <w:bCs/>
                <w:sz w:val="24"/>
                <w:szCs w:val="24"/>
                <w:lang w:eastAsia="ar-SA"/>
              </w:rPr>
              <w:t>2022.</w:t>
            </w:r>
          </w:p>
        </w:tc>
      </w:tr>
      <w:tr w:rsidR="00191457" w:rsidRPr="00191457" w14:paraId="0EEDA542" w14:textId="77777777" w:rsidTr="005004C1">
        <w:tc>
          <w:tcPr>
            <w:tcW w:w="5436" w:type="dxa"/>
            <w:gridSpan w:val="3"/>
            <w:tcBorders>
              <w:top w:val="single" w:sz="4" w:space="0" w:color="auto"/>
              <w:left w:val="single" w:sz="4" w:space="0" w:color="auto"/>
              <w:bottom w:val="single" w:sz="4" w:space="0" w:color="auto"/>
              <w:right w:val="single" w:sz="4" w:space="0" w:color="auto"/>
            </w:tcBorders>
            <w:shd w:val="clear" w:color="auto" w:fill="auto"/>
            <w:hideMark/>
          </w:tcPr>
          <w:p w14:paraId="70844C42" w14:textId="77777777" w:rsidR="00191457" w:rsidRPr="00191457" w:rsidRDefault="00191457" w:rsidP="00191457">
            <w:pPr>
              <w:suppressAutoHyphens/>
              <w:jc w:val="center"/>
              <w:rPr>
                <w:b/>
                <w:bCs/>
                <w:sz w:val="24"/>
                <w:szCs w:val="24"/>
                <w:lang w:eastAsia="ar-SA"/>
              </w:rPr>
            </w:pPr>
            <w:r w:rsidRPr="00191457">
              <w:rPr>
                <w:b/>
                <w:bCs/>
                <w:sz w:val="24"/>
                <w:szCs w:val="24"/>
                <w:lang w:eastAsia="ar-SA"/>
              </w:rPr>
              <w:t>BÁNTALMAZÁS</w:t>
            </w:r>
          </w:p>
        </w:tc>
        <w:tc>
          <w:tcPr>
            <w:tcW w:w="3626" w:type="dxa"/>
            <w:gridSpan w:val="2"/>
            <w:tcBorders>
              <w:top w:val="single" w:sz="4" w:space="0" w:color="auto"/>
              <w:left w:val="single" w:sz="4" w:space="0" w:color="auto"/>
              <w:bottom w:val="single" w:sz="4" w:space="0" w:color="auto"/>
              <w:right w:val="single" w:sz="4" w:space="0" w:color="auto"/>
            </w:tcBorders>
            <w:shd w:val="clear" w:color="auto" w:fill="auto"/>
            <w:hideMark/>
          </w:tcPr>
          <w:p w14:paraId="1E6E7791" w14:textId="77777777" w:rsidR="00191457" w:rsidRPr="00191457" w:rsidRDefault="00191457" w:rsidP="00191457">
            <w:pPr>
              <w:suppressAutoHyphens/>
              <w:jc w:val="center"/>
              <w:rPr>
                <w:b/>
                <w:bCs/>
                <w:sz w:val="24"/>
                <w:szCs w:val="24"/>
                <w:lang w:eastAsia="ar-SA"/>
              </w:rPr>
            </w:pPr>
            <w:r w:rsidRPr="00191457">
              <w:rPr>
                <w:b/>
                <w:bCs/>
                <w:sz w:val="24"/>
                <w:szCs w:val="24"/>
                <w:lang w:eastAsia="ar-SA"/>
              </w:rPr>
              <w:t>ELHANYAGOLÁS</w:t>
            </w:r>
          </w:p>
        </w:tc>
      </w:tr>
      <w:tr w:rsidR="00191457" w:rsidRPr="00191457" w14:paraId="2F84352C" w14:textId="77777777" w:rsidTr="005004C1">
        <w:tc>
          <w:tcPr>
            <w:tcW w:w="1812" w:type="dxa"/>
            <w:tcBorders>
              <w:top w:val="single" w:sz="4" w:space="0" w:color="auto"/>
              <w:left w:val="single" w:sz="4" w:space="0" w:color="auto"/>
              <w:bottom w:val="single" w:sz="4" w:space="0" w:color="auto"/>
              <w:right w:val="single" w:sz="4" w:space="0" w:color="auto"/>
            </w:tcBorders>
            <w:shd w:val="clear" w:color="auto" w:fill="auto"/>
            <w:hideMark/>
          </w:tcPr>
          <w:p w14:paraId="4DE99590" w14:textId="77777777" w:rsidR="00191457" w:rsidRPr="00191457" w:rsidRDefault="00191457" w:rsidP="00191457">
            <w:pPr>
              <w:suppressAutoHyphens/>
              <w:jc w:val="center"/>
              <w:rPr>
                <w:sz w:val="24"/>
                <w:szCs w:val="24"/>
                <w:lang w:eastAsia="ar-SA"/>
              </w:rPr>
            </w:pPr>
            <w:r w:rsidRPr="00191457">
              <w:rPr>
                <w:sz w:val="24"/>
                <w:szCs w:val="24"/>
                <w:lang w:eastAsia="ar-SA"/>
              </w:rPr>
              <w:t>fizikai</w:t>
            </w:r>
          </w:p>
        </w:tc>
        <w:tc>
          <w:tcPr>
            <w:tcW w:w="1812" w:type="dxa"/>
            <w:tcBorders>
              <w:top w:val="single" w:sz="4" w:space="0" w:color="auto"/>
              <w:left w:val="single" w:sz="4" w:space="0" w:color="auto"/>
              <w:bottom w:val="single" w:sz="4" w:space="0" w:color="auto"/>
              <w:right w:val="single" w:sz="4" w:space="0" w:color="auto"/>
            </w:tcBorders>
            <w:shd w:val="clear" w:color="auto" w:fill="auto"/>
            <w:hideMark/>
          </w:tcPr>
          <w:p w14:paraId="151BA52F" w14:textId="77777777" w:rsidR="00191457" w:rsidRPr="00191457" w:rsidRDefault="00191457" w:rsidP="00191457">
            <w:pPr>
              <w:suppressAutoHyphens/>
              <w:jc w:val="center"/>
              <w:rPr>
                <w:sz w:val="24"/>
                <w:szCs w:val="24"/>
                <w:lang w:eastAsia="ar-SA"/>
              </w:rPr>
            </w:pPr>
            <w:r w:rsidRPr="00191457">
              <w:rPr>
                <w:sz w:val="24"/>
                <w:szCs w:val="24"/>
                <w:lang w:eastAsia="ar-SA"/>
              </w:rPr>
              <w:t>lelki</w:t>
            </w:r>
          </w:p>
        </w:tc>
        <w:tc>
          <w:tcPr>
            <w:tcW w:w="1812" w:type="dxa"/>
            <w:tcBorders>
              <w:top w:val="single" w:sz="4" w:space="0" w:color="auto"/>
              <w:left w:val="single" w:sz="4" w:space="0" w:color="auto"/>
              <w:bottom w:val="single" w:sz="4" w:space="0" w:color="auto"/>
              <w:right w:val="single" w:sz="4" w:space="0" w:color="auto"/>
            </w:tcBorders>
            <w:shd w:val="clear" w:color="auto" w:fill="auto"/>
            <w:hideMark/>
          </w:tcPr>
          <w:p w14:paraId="609CB6D1" w14:textId="77777777" w:rsidR="00191457" w:rsidRPr="00191457" w:rsidRDefault="00191457" w:rsidP="00191457">
            <w:pPr>
              <w:suppressAutoHyphens/>
              <w:jc w:val="center"/>
              <w:rPr>
                <w:sz w:val="24"/>
                <w:szCs w:val="24"/>
                <w:lang w:eastAsia="ar-SA"/>
              </w:rPr>
            </w:pPr>
            <w:r w:rsidRPr="00191457">
              <w:rPr>
                <w:sz w:val="24"/>
                <w:szCs w:val="24"/>
                <w:lang w:eastAsia="ar-SA"/>
              </w:rPr>
              <w:t>szexuális</w:t>
            </w:r>
          </w:p>
        </w:tc>
        <w:tc>
          <w:tcPr>
            <w:tcW w:w="1813" w:type="dxa"/>
            <w:tcBorders>
              <w:top w:val="single" w:sz="4" w:space="0" w:color="auto"/>
              <w:left w:val="single" w:sz="4" w:space="0" w:color="auto"/>
              <w:bottom w:val="single" w:sz="4" w:space="0" w:color="auto"/>
              <w:right w:val="single" w:sz="4" w:space="0" w:color="auto"/>
            </w:tcBorders>
            <w:shd w:val="clear" w:color="auto" w:fill="auto"/>
            <w:hideMark/>
          </w:tcPr>
          <w:p w14:paraId="771E5959" w14:textId="77777777" w:rsidR="00191457" w:rsidRPr="00191457" w:rsidRDefault="00191457" w:rsidP="00191457">
            <w:pPr>
              <w:suppressAutoHyphens/>
              <w:jc w:val="center"/>
              <w:rPr>
                <w:sz w:val="24"/>
                <w:szCs w:val="24"/>
                <w:lang w:eastAsia="ar-SA"/>
              </w:rPr>
            </w:pPr>
            <w:r w:rsidRPr="00191457">
              <w:rPr>
                <w:sz w:val="24"/>
                <w:szCs w:val="24"/>
                <w:lang w:eastAsia="ar-SA"/>
              </w:rPr>
              <w:t>fizikai</w:t>
            </w:r>
          </w:p>
        </w:tc>
        <w:tc>
          <w:tcPr>
            <w:tcW w:w="1813" w:type="dxa"/>
            <w:tcBorders>
              <w:top w:val="single" w:sz="4" w:space="0" w:color="auto"/>
              <w:left w:val="single" w:sz="4" w:space="0" w:color="auto"/>
              <w:bottom w:val="single" w:sz="4" w:space="0" w:color="auto"/>
              <w:right w:val="single" w:sz="4" w:space="0" w:color="auto"/>
            </w:tcBorders>
            <w:shd w:val="clear" w:color="auto" w:fill="auto"/>
            <w:hideMark/>
          </w:tcPr>
          <w:p w14:paraId="62569AF9" w14:textId="77777777" w:rsidR="00191457" w:rsidRPr="00191457" w:rsidRDefault="00191457" w:rsidP="00191457">
            <w:pPr>
              <w:suppressAutoHyphens/>
              <w:jc w:val="center"/>
              <w:rPr>
                <w:sz w:val="24"/>
                <w:szCs w:val="24"/>
                <w:lang w:eastAsia="ar-SA"/>
              </w:rPr>
            </w:pPr>
            <w:r w:rsidRPr="00191457">
              <w:rPr>
                <w:sz w:val="24"/>
                <w:szCs w:val="24"/>
                <w:lang w:eastAsia="ar-SA"/>
              </w:rPr>
              <w:t>lelki</w:t>
            </w:r>
          </w:p>
        </w:tc>
      </w:tr>
      <w:tr w:rsidR="00191457" w:rsidRPr="00191457" w14:paraId="0C690F3A" w14:textId="77777777" w:rsidTr="005004C1">
        <w:tc>
          <w:tcPr>
            <w:tcW w:w="1812" w:type="dxa"/>
            <w:tcBorders>
              <w:top w:val="single" w:sz="4" w:space="0" w:color="auto"/>
              <w:left w:val="single" w:sz="4" w:space="0" w:color="auto"/>
              <w:bottom w:val="single" w:sz="4" w:space="0" w:color="auto"/>
              <w:right w:val="single" w:sz="4" w:space="0" w:color="auto"/>
            </w:tcBorders>
            <w:shd w:val="clear" w:color="auto" w:fill="auto"/>
            <w:hideMark/>
          </w:tcPr>
          <w:p w14:paraId="7DF8B657" w14:textId="77777777" w:rsidR="00191457" w:rsidRPr="00191457" w:rsidRDefault="00191457" w:rsidP="00191457">
            <w:pPr>
              <w:suppressAutoHyphens/>
              <w:jc w:val="center"/>
              <w:rPr>
                <w:sz w:val="24"/>
                <w:szCs w:val="24"/>
                <w:lang w:eastAsia="ar-SA"/>
              </w:rPr>
            </w:pPr>
            <w:r w:rsidRPr="00191457">
              <w:rPr>
                <w:sz w:val="24"/>
                <w:szCs w:val="24"/>
                <w:lang w:eastAsia="ar-SA"/>
              </w:rPr>
              <w:t>25</w:t>
            </w:r>
          </w:p>
        </w:tc>
        <w:tc>
          <w:tcPr>
            <w:tcW w:w="1812" w:type="dxa"/>
            <w:tcBorders>
              <w:top w:val="single" w:sz="4" w:space="0" w:color="auto"/>
              <w:left w:val="single" w:sz="4" w:space="0" w:color="auto"/>
              <w:bottom w:val="single" w:sz="4" w:space="0" w:color="auto"/>
              <w:right w:val="single" w:sz="4" w:space="0" w:color="auto"/>
            </w:tcBorders>
            <w:shd w:val="clear" w:color="auto" w:fill="auto"/>
            <w:hideMark/>
          </w:tcPr>
          <w:p w14:paraId="4978343F" w14:textId="77777777" w:rsidR="00191457" w:rsidRPr="00191457" w:rsidRDefault="00191457" w:rsidP="00191457">
            <w:pPr>
              <w:suppressAutoHyphens/>
              <w:jc w:val="center"/>
              <w:rPr>
                <w:sz w:val="24"/>
                <w:szCs w:val="24"/>
                <w:lang w:eastAsia="ar-SA"/>
              </w:rPr>
            </w:pPr>
            <w:r w:rsidRPr="00191457">
              <w:rPr>
                <w:sz w:val="24"/>
                <w:szCs w:val="24"/>
                <w:lang w:eastAsia="ar-SA"/>
              </w:rPr>
              <w:t>23</w:t>
            </w:r>
          </w:p>
        </w:tc>
        <w:tc>
          <w:tcPr>
            <w:tcW w:w="1812" w:type="dxa"/>
            <w:tcBorders>
              <w:top w:val="single" w:sz="4" w:space="0" w:color="auto"/>
              <w:left w:val="single" w:sz="4" w:space="0" w:color="auto"/>
              <w:bottom w:val="single" w:sz="4" w:space="0" w:color="auto"/>
              <w:right w:val="single" w:sz="4" w:space="0" w:color="auto"/>
            </w:tcBorders>
            <w:shd w:val="clear" w:color="auto" w:fill="auto"/>
            <w:hideMark/>
          </w:tcPr>
          <w:p w14:paraId="23792C7B" w14:textId="77777777" w:rsidR="00191457" w:rsidRPr="00191457" w:rsidRDefault="00191457" w:rsidP="00191457">
            <w:pPr>
              <w:suppressAutoHyphens/>
              <w:jc w:val="center"/>
              <w:rPr>
                <w:sz w:val="24"/>
                <w:szCs w:val="24"/>
                <w:lang w:eastAsia="ar-SA"/>
              </w:rPr>
            </w:pPr>
            <w:r w:rsidRPr="00191457">
              <w:rPr>
                <w:sz w:val="24"/>
                <w:szCs w:val="24"/>
                <w:lang w:eastAsia="ar-SA"/>
              </w:rPr>
              <w:t>1</w:t>
            </w:r>
          </w:p>
        </w:tc>
        <w:tc>
          <w:tcPr>
            <w:tcW w:w="1813" w:type="dxa"/>
            <w:tcBorders>
              <w:top w:val="single" w:sz="4" w:space="0" w:color="auto"/>
              <w:left w:val="single" w:sz="4" w:space="0" w:color="auto"/>
              <w:bottom w:val="single" w:sz="4" w:space="0" w:color="auto"/>
              <w:right w:val="single" w:sz="4" w:space="0" w:color="auto"/>
            </w:tcBorders>
            <w:shd w:val="clear" w:color="auto" w:fill="auto"/>
            <w:hideMark/>
          </w:tcPr>
          <w:p w14:paraId="7AAC2B1E" w14:textId="77777777" w:rsidR="00191457" w:rsidRPr="00191457" w:rsidRDefault="00191457" w:rsidP="00191457">
            <w:pPr>
              <w:suppressAutoHyphens/>
              <w:jc w:val="center"/>
              <w:rPr>
                <w:sz w:val="24"/>
                <w:szCs w:val="24"/>
                <w:lang w:eastAsia="ar-SA"/>
              </w:rPr>
            </w:pPr>
            <w:r w:rsidRPr="00191457">
              <w:rPr>
                <w:sz w:val="24"/>
                <w:szCs w:val="24"/>
                <w:lang w:eastAsia="ar-SA"/>
              </w:rPr>
              <w:t>16</w:t>
            </w:r>
          </w:p>
        </w:tc>
        <w:tc>
          <w:tcPr>
            <w:tcW w:w="1813" w:type="dxa"/>
            <w:tcBorders>
              <w:top w:val="single" w:sz="4" w:space="0" w:color="auto"/>
              <w:left w:val="single" w:sz="4" w:space="0" w:color="auto"/>
              <w:bottom w:val="single" w:sz="4" w:space="0" w:color="auto"/>
              <w:right w:val="single" w:sz="4" w:space="0" w:color="auto"/>
            </w:tcBorders>
            <w:shd w:val="clear" w:color="auto" w:fill="auto"/>
            <w:hideMark/>
          </w:tcPr>
          <w:p w14:paraId="39FF2632" w14:textId="77777777" w:rsidR="00191457" w:rsidRPr="00191457" w:rsidRDefault="00191457" w:rsidP="00191457">
            <w:pPr>
              <w:suppressAutoHyphens/>
              <w:jc w:val="center"/>
              <w:rPr>
                <w:sz w:val="24"/>
                <w:szCs w:val="24"/>
                <w:lang w:eastAsia="ar-SA"/>
              </w:rPr>
            </w:pPr>
            <w:r w:rsidRPr="00191457">
              <w:rPr>
                <w:sz w:val="24"/>
                <w:szCs w:val="24"/>
                <w:lang w:eastAsia="ar-SA"/>
              </w:rPr>
              <w:t>39</w:t>
            </w:r>
          </w:p>
        </w:tc>
      </w:tr>
      <w:tr w:rsidR="00191457" w:rsidRPr="00191457" w14:paraId="2E1F83FB" w14:textId="77777777" w:rsidTr="005004C1">
        <w:tc>
          <w:tcPr>
            <w:tcW w:w="5436" w:type="dxa"/>
            <w:gridSpan w:val="3"/>
            <w:tcBorders>
              <w:top w:val="single" w:sz="4" w:space="0" w:color="auto"/>
              <w:left w:val="single" w:sz="4" w:space="0" w:color="auto"/>
              <w:bottom w:val="single" w:sz="4" w:space="0" w:color="auto"/>
              <w:right w:val="single" w:sz="4" w:space="0" w:color="auto"/>
            </w:tcBorders>
            <w:shd w:val="clear" w:color="auto" w:fill="auto"/>
            <w:hideMark/>
          </w:tcPr>
          <w:p w14:paraId="3579ED5A" w14:textId="77777777" w:rsidR="00191457" w:rsidRPr="00191457" w:rsidRDefault="00191457" w:rsidP="00191457">
            <w:pPr>
              <w:suppressAutoHyphens/>
              <w:jc w:val="center"/>
              <w:rPr>
                <w:sz w:val="24"/>
                <w:szCs w:val="24"/>
                <w:lang w:eastAsia="ar-SA"/>
              </w:rPr>
            </w:pPr>
            <w:r w:rsidRPr="00191457">
              <w:rPr>
                <w:sz w:val="24"/>
                <w:szCs w:val="24"/>
                <w:lang w:eastAsia="ar-SA"/>
              </w:rPr>
              <w:t>össz: 49</w:t>
            </w:r>
          </w:p>
        </w:tc>
        <w:tc>
          <w:tcPr>
            <w:tcW w:w="3626" w:type="dxa"/>
            <w:gridSpan w:val="2"/>
            <w:tcBorders>
              <w:top w:val="single" w:sz="4" w:space="0" w:color="auto"/>
              <w:left w:val="single" w:sz="4" w:space="0" w:color="auto"/>
              <w:bottom w:val="single" w:sz="4" w:space="0" w:color="auto"/>
              <w:right w:val="single" w:sz="4" w:space="0" w:color="auto"/>
            </w:tcBorders>
            <w:shd w:val="clear" w:color="auto" w:fill="auto"/>
            <w:hideMark/>
          </w:tcPr>
          <w:p w14:paraId="219361E6" w14:textId="77777777" w:rsidR="00191457" w:rsidRPr="00191457" w:rsidRDefault="00191457" w:rsidP="00191457">
            <w:pPr>
              <w:suppressAutoHyphens/>
              <w:jc w:val="center"/>
              <w:rPr>
                <w:sz w:val="24"/>
                <w:szCs w:val="24"/>
                <w:lang w:eastAsia="ar-SA"/>
              </w:rPr>
            </w:pPr>
            <w:r w:rsidRPr="00191457">
              <w:rPr>
                <w:sz w:val="24"/>
                <w:szCs w:val="24"/>
                <w:lang w:eastAsia="ar-SA"/>
              </w:rPr>
              <w:t>össz: 55</w:t>
            </w:r>
          </w:p>
        </w:tc>
      </w:tr>
      <w:tr w:rsidR="00191457" w:rsidRPr="00191457" w14:paraId="2EDB6C60" w14:textId="77777777" w:rsidTr="005004C1">
        <w:tc>
          <w:tcPr>
            <w:tcW w:w="9062" w:type="dxa"/>
            <w:gridSpan w:val="5"/>
            <w:tcBorders>
              <w:top w:val="single" w:sz="4" w:space="0" w:color="auto"/>
              <w:left w:val="single" w:sz="4" w:space="0" w:color="auto"/>
              <w:bottom w:val="single" w:sz="4" w:space="0" w:color="auto"/>
              <w:right w:val="single" w:sz="4" w:space="0" w:color="auto"/>
            </w:tcBorders>
            <w:shd w:val="clear" w:color="auto" w:fill="auto"/>
            <w:hideMark/>
          </w:tcPr>
          <w:p w14:paraId="0A16FC58" w14:textId="77777777" w:rsidR="00191457" w:rsidRPr="00191457" w:rsidRDefault="00191457" w:rsidP="00191457">
            <w:pPr>
              <w:suppressAutoHyphens/>
              <w:jc w:val="center"/>
              <w:rPr>
                <w:b/>
                <w:bCs/>
                <w:sz w:val="24"/>
                <w:szCs w:val="24"/>
                <w:lang w:eastAsia="ar-SA"/>
              </w:rPr>
            </w:pPr>
            <w:r w:rsidRPr="00191457">
              <w:rPr>
                <w:b/>
                <w:bCs/>
                <w:sz w:val="24"/>
                <w:szCs w:val="24"/>
                <w:lang w:eastAsia="ar-SA"/>
              </w:rPr>
              <w:t>MIND: 104</w:t>
            </w:r>
          </w:p>
        </w:tc>
      </w:tr>
    </w:tbl>
    <w:p w14:paraId="32D95F64" w14:textId="77777777" w:rsidR="00191457" w:rsidRPr="00191457" w:rsidRDefault="00191457" w:rsidP="00191457">
      <w:pPr>
        <w:suppressAutoHyphens/>
        <w:ind w:firstLine="709"/>
        <w:contextualSpacing/>
        <w:jc w:val="both"/>
        <w:rPr>
          <w:b/>
          <w:color w:val="C00000"/>
          <w:sz w:val="24"/>
          <w:szCs w:val="24"/>
          <w:lang w:eastAsia="ar-SA"/>
        </w:rPr>
      </w:pPr>
    </w:p>
    <w:p w14:paraId="582D41DD" w14:textId="77777777" w:rsidR="00191457" w:rsidRPr="00191457" w:rsidRDefault="00191457" w:rsidP="00191457">
      <w:pPr>
        <w:suppressAutoHyphens/>
        <w:jc w:val="both"/>
        <w:rPr>
          <w:b/>
          <w:color w:val="C00000"/>
          <w:sz w:val="24"/>
          <w:szCs w:val="24"/>
          <w:lang w:eastAsia="ar-SA"/>
        </w:rPr>
      </w:pPr>
      <w:r w:rsidRPr="00191457">
        <w:rPr>
          <w:b/>
          <w:color w:val="C00000"/>
          <w:sz w:val="24"/>
          <w:szCs w:val="24"/>
          <w:lang w:eastAsia="ar-SA"/>
        </w:rPr>
        <w:t>Esetkonferencia – esetmegbeszélő csoport</w:t>
      </w:r>
    </w:p>
    <w:p w14:paraId="5B44A083" w14:textId="77777777" w:rsidR="00191457" w:rsidRPr="00191457" w:rsidRDefault="00191457" w:rsidP="00191457">
      <w:pPr>
        <w:suppressAutoHyphens/>
        <w:jc w:val="both"/>
        <w:rPr>
          <w:sz w:val="24"/>
          <w:szCs w:val="24"/>
          <w:lang w:eastAsia="ar-SA"/>
        </w:rPr>
      </w:pPr>
      <w:r w:rsidRPr="00191457">
        <w:rPr>
          <w:sz w:val="24"/>
          <w:szCs w:val="24"/>
          <w:lang w:eastAsia="ar-SA"/>
        </w:rPr>
        <w:t>Saját szervezésben esetkonferencia az év folyamán 24 volt, esetmegbeszélő 11 történt. Ezeken kívül más kerület, illetve a jelzőrendszer más szakemberei is szerveztek esetkonferenciát (13 alkalom), esetmegbeszélőt (3 alkalom), vagyis összesen 37 esetkonferencián, 14 esetmegbeszélőn vettek részt kollégáink. Ezeken a szakemberek, a jelzőrendszer tagjai is részt vettek az egészségügy (gyermekorvos, védőnő, kórház: 10 fő), oktatás (óvoda, iskola, Közép-Budai Tankerület, kollégium: 74 fő), gyermekek nappali ellátása: 1 fő, egyházi, civil szervezet, alapítvány részéről: 7 fő – összesen 92 fővel.</w:t>
      </w:r>
    </w:p>
    <w:p w14:paraId="72CEAAA3" w14:textId="77777777" w:rsidR="00191457" w:rsidRPr="00191457" w:rsidRDefault="00191457" w:rsidP="00191457">
      <w:pPr>
        <w:tabs>
          <w:tab w:val="center" w:pos="4536"/>
          <w:tab w:val="right" w:pos="9072"/>
        </w:tabs>
        <w:jc w:val="both"/>
        <w:rPr>
          <w:sz w:val="24"/>
          <w:szCs w:val="24"/>
        </w:rPr>
      </w:pPr>
    </w:p>
    <w:p w14:paraId="7D752260" w14:textId="77777777" w:rsidR="00191457" w:rsidRPr="00191457" w:rsidRDefault="00191457" w:rsidP="00191457">
      <w:pPr>
        <w:tabs>
          <w:tab w:val="center" w:pos="4536"/>
          <w:tab w:val="right" w:pos="9072"/>
        </w:tabs>
        <w:jc w:val="center"/>
        <w:rPr>
          <w:sz w:val="24"/>
          <w:szCs w:val="24"/>
        </w:rPr>
      </w:pPr>
      <w:r w:rsidRPr="00191457">
        <w:rPr>
          <w:sz w:val="24"/>
          <w:szCs w:val="24"/>
        </w:rPr>
        <w:t>Esetkonferencia/esetmegbeszélés</w:t>
      </w:r>
    </w:p>
    <w:p w14:paraId="11B4C420" w14:textId="77777777" w:rsidR="00191457" w:rsidRPr="00191457" w:rsidRDefault="00191457" w:rsidP="00191457">
      <w:pPr>
        <w:tabs>
          <w:tab w:val="center" w:pos="4536"/>
          <w:tab w:val="right" w:pos="9072"/>
        </w:tabs>
        <w:spacing w:after="120"/>
        <w:ind w:left="720"/>
        <w:rPr>
          <w:bCs/>
          <w:sz w:val="24"/>
          <w:szCs w:val="24"/>
        </w:rPr>
      </w:pPr>
      <w:r w:rsidRPr="00191457">
        <w:rPr>
          <w:bCs/>
          <w:sz w:val="24"/>
          <w:szCs w:val="24"/>
        </w:rPr>
        <w:tab/>
        <w:t>2020-ban 12/0 összesen 12</w:t>
      </w:r>
    </w:p>
    <w:p w14:paraId="5ED4ADDB" w14:textId="77777777" w:rsidR="00191457" w:rsidRPr="00191457" w:rsidRDefault="00191457" w:rsidP="00191457">
      <w:pPr>
        <w:tabs>
          <w:tab w:val="center" w:pos="4536"/>
          <w:tab w:val="right" w:pos="9072"/>
        </w:tabs>
        <w:spacing w:after="120"/>
        <w:ind w:left="720"/>
        <w:rPr>
          <w:bCs/>
          <w:sz w:val="24"/>
          <w:szCs w:val="24"/>
        </w:rPr>
      </w:pPr>
      <w:r w:rsidRPr="00191457">
        <w:rPr>
          <w:bCs/>
          <w:sz w:val="24"/>
          <w:szCs w:val="24"/>
        </w:rPr>
        <w:tab/>
        <w:t xml:space="preserve">  2021-ben 20/35 összesen 55</w:t>
      </w:r>
    </w:p>
    <w:p w14:paraId="201E872C" w14:textId="77777777" w:rsidR="00191457" w:rsidRPr="00191457" w:rsidRDefault="00191457" w:rsidP="00191457">
      <w:pPr>
        <w:tabs>
          <w:tab w:val="center" w:pos="4536"/>
          <w:tab w:val="right" w:pos="9072"/>
        </w:tabs>
        <w:spacing w:after="120"/>
        <w:rPr>
          <w:sz w:val="24"/>
          <w:szCs w:val="24"/>
        </w:rPr>
      </w:pPr>
      <w:r w:rsidRPr="00191457">
        <w:rPr>
          <w:bCs/>
          <w:sz w:val="24"/>
          <w:szCs w:val="24"/>
        </w:rPr>
        <w:tab/>
        <w:t xml:space="preserve">  2022-ben 37/14 összesen 5</w:t>
      </w:r>
      <w:r w:rsidRPr="00191457">
        <w:rPr>
          <w:sz w:val="24"/>
          <w:szCs w:val="24"/>
        </w:rPr>
        <w:t>1</w:t>
      </w:r>
    </w:p>
    <w:p w14:paraId="4E3469F1" w14:textId="77777777" w:rsidR="00191457" w:rsidRPr="00191457" w:rsidRDefault="00191457" w:rsidP="00191457">
      <w:pPr>
        <w:suppressAutoHyphens/>
        <w:jc w:val="both"/>
        <w:rPr>
          <w:b/>
          <w:sz w:val="24"/>
          <w:szCs w:val="24"/>
          <w:u w:val="single"/>
          <w:lang w:eastAsia="ar-SA"/>
        </w:rPr>
      </w:pPr>
      <w:r w:rsidRPr="00191457">
        <w:rPr>
          <w:b/>
          <w:bCs/>
          <w:color w:val="C00000"/>
          <w:sz w:val="24"/>
          <w:szCs w:val="24"/>
          <w:lang w:eastAsia="ar-SA"/>
        </w:rPr>
        <w:t>A települési észlelő-és jelzőrendszeri intézkedési terv megvalósulása</w:t>
      </w:r>
      <w:r w:rsidRPr="00191457">
        <w:rPr>
          <w:b/>
          <w:sz w:val="24"/>
          <w:szCs w:val="24"/>
          <w:u w:val="single"/>
          <w:lang w:eastAsia="ar-SA"/>
        </w:rPr>
        <w:t xml:space="preserve"> </w:t>
      </w:r>
    </w:p>
    <w:p w14:paraId="4BD11CEA" w14:textId="77777777" w:rsidR="00191457" w:rsidRPr="00191457" w:rsidRDefault="00191457" w:rsidP="00191457">
      <w:pPr>
        <w:suppressAutoHyphens/>
        <w:jc w:val="both"/>
        <w:rPr>
          <w:sz w:val="24"/>
          <w:szCs w:val="24"/>
          <w:lang w:eastAsia="ar-SA"/>
        </w:rPr>
      </w:pPr>
      <w:r w:rsidRPr="00191457">
        <w:rPr>
          <w:sz w:val="24"/>
          <w:szCs w:val="24"/>
          <w:u w:val="single"/>
          <w:lang w:eastAsia="ar-SA"/>
        </w:rPr>
        <w:t>Megvalósult célkitűzések</w:t>
      </w:r>
    </w:p>
    <w:p w14:paraId="304F1919" w14:textId="77777777" w:rsidR="00191457" w:rsidRPr="00191457" w:rsidRDefault="00191457" w:rsidP="00C17F96">
      <w:pPr>
        <w:numPr>
          <w:ilvl w:val="0"/>
          <w:numId w:val="13"/>
        </w:numPr>
        <w:suppressAutoHyphens/>
        <w:jc w:val="both"/>
        <w:rPr>
          <w:sz w:val="24"/>
          <w:szCs w:val="24"/>
          <w:lang w:eastAsia="ar-SA"/>
        </w:rPr>
      </w:pPr>
      <w:r w:rsidRPr="00191457">
        <w:rPr>
          <w:i/>
          <w:sz w:val="24"/>
          <w:szCs w:val="24"/>
          <w:lang w:eastAsia="ar-SA"/>
        </w:rPr>
        <w:t>Szükségletfelmérés</w:t>
      </w:r>
      <w:r w:rsidRPr="00191457">
        <w:rPr>
          <w:sz w:val="24"/>
          <w:szCs w:val="24"/>
          <w:lang w:eastAsia="ar-SA"/>
        </w:rPr>
        <w:t xml:space="preserve"> </w:t>
      </w:r>
    </w:p>
    <w:p w14:paraId="6582909F" w14:textId="77777777" w:rsidR="00191457" w:rsidRPr="00191457" w:rsidRDefault="00191457" w:rsidP="00191457">
      <w:pPr>
        <w:jc w:val="both"/>
        <w:rPr>
          <w:sz w:val="24"/>
          <w:szCs w:val="24"/>
          <w:lang w:eastAsia="ar-SA"/>
        </w:rPr>
      </w:pPr>
      <w:r w:rsidRPr="00191457">
        <w:rPr>
          <w:i/>
          <w:iCs/>
          <w:sz w:val="24"/>
          <w:szCs w:val="24"/>
          <w:lang w:eastAsia="ar-SA"/>
        </w:rPr>
        <w:t xml:space="preserve">A II. kerületben 32 köznevelési intézmény, 3 kollégium, 45 óvoda, 6 bölcsőde, 29 védőnő, 13 iskolai védőnő, 46 háziorvos, 15 házi gyermekorvos, 4 gondozási központ, 1 Értelmi Fogyatékosok Nappali Otthona működik, akiktől, mint jelzőrendszeri tagoktól, kapjuk/várjuk a </w:t>
      </w:r>
      <w:r w:rsidRPr="00191457">
        <w:rPr>
          <w:i/>
          <w:iCs/>
          <w:sz w:val="24"/>
          <w:szCs w:val="24"/>
          <w:lang w:eastAsia="ar-SA"/>
        </w:rPr>
        <w:lastRenderedPageBreak/>
        <w:t>jelzéseket veszélyeztetés észlelése esetén, valamint igyekszünk szakmaközi megbeszélést szervezni a közös gondolkodás mentén, problémamegoldás érdekében.</w:t>
      </w:r>
    </w:p>
    <w:p w14:paraId="5CF31AF9" w14:textId="77777777" w:rsidR="00191457" w:rsidRPr="00191457" w:rsidRDefault="00191457" w:rsidP="00191457">
      <w:pPr>
        <w:suppressAutoHyphens/>
        <w:jc w:val="both"/>
        <w:rPr>
          <w:sz w:val="24"/>
          <w:szCs w:val="24"/>
        </w:rPr>
      </w:pPr>
      <w:r w:rsidRPr="00191457">
        <w:rPr>
          <w:sz w:val="24"/>
          <w:szCs w:val="24"/>
          <w:lang w:eastAsia="ar-SA"/>
        </w:rPr>
        <w:t xml:space="preserve">Igyekeztünk intézményünk honlapjára minden aktuális információt feltenni az érdeklődők számára, legyenek akár problémával érintett személyek, vagy akár szakemberek. Ezen felül a közösségi oldalakon, a helyi újság hasábjain is igyekeztünk minél szélesebb körhöz eljuttatni az intézményünk által szervezett programokat. </w:t>
      </w:r>
    </w:p>
    <w:p w14:paraId="755E9BEB" w14:textId="77777777" w:rsidR="00191457" w:rsidRPr="00191457" w:rsidRDefault="00191457" w:rsidP="00191457">
      <w:pPr>
        <w:suppressAutoHyphens/>
        <w:jc w:val="both"/>
        <w:rPr>
          <w:sz w:val="24"/>
          <w:szCs w:val="24"/>
          <w:lang w:eastAsia="ar-SA"/>
        </w:rPr>
      </w:pPr>
      <w:r w:rsidRPr="00191457">
        <w:rPr>
          <w:sz w:val="24"/>
          <w:szCs w:val="24"/>
          <w:lang w:eastAsia="ar-SA"/>
        </w:rPr>
        <w:t xml:space="preserve">A fejlesztendő területeknél került megfogalmazásra, hogy a továbbiakban is fontos helyen szerepel: </w:t>
      </w:r>
    </w:p>
    <w:p w14:paraId="499081ED" w14:textId="77777777" w:rsidR="00191457" w:rsidRPr="00191457" w:rsidRDefault="00191457" w:rsidP="00C17F96">
      <w:pPr>
        <w:numPr>
          <w:ilvl w:val="0"/>
          <w:numId w:val="15"/>
        </w:numPr>
        <w:suppressAutoHyphens/>
        <w:ind w:left="0" w:firstLine="0"/>
        <w:jc w:val="both"/>
        <w:rPr>
          <w:sz w:val="24"/>
          <w:szCs w:val="24"/>
        </w:rPr>
      </w:pPr>
      <w:r w:rsidRPr="00191457">
        <w:rPr>
          <w:sz w:val="24"/>
          <w:szCs w:val="24"/>
          <w:lang w:eastAsia="ar-SA"/>
        </w:rPr>
        <w:t xml:space="preserve">A szükségletekhez igazodva a hiányzó ellátási formák, szolgáltatások feltárása a helyi ellátórendszer fejlesztése érdekében, továbbá új tagok megismerése, bevonása a közös munkába; </w:t>
      </w:r>
    </w:p>
    <w:p w14:paraId="47D54F2B" w14:textId="77777777" w:rsidR="00191457" w:rsidRPr="00191457" w:rsidRDefault="00191457" w:rsidP="00C17F96">
      <w:pPr>
        <w:numPr>
          <w:ilvl w:val="0"/>
          <w:numId w:val="15"/>
        </w:numPr>
        <w:suppressAutoHyphens/>
        <w:ind w:left="0" w:firstLine="0"/>
        <w:rPr>
          <w:sz w:val="24"/>
          <w:szCs w:val="24"/>
          <w:lang w:eastAsia="ar-SA"/>
        </w:rPr>
      </w:pPr>
      <w:r w:rsidRPr="00191457">
        <w:rPr>
          <w:sz w:val="24"/>
          <w:szCs w:val="24"/>
          <w:lang w:eastAsia="ar-SA"/>
        </w:rPr>
        <w:t>A civil, egyházi szervezetek, alapítványok megismerése, együttműködés kialakítása;</w:t>
      </w:r>
    </w:p>
    <w:p w14:paraId="5D4AF7F1" w14:textId="77777777" w:rsidR="00191457" w:rsidRPr="00191457" w:rsidRDefault="00191457" w:rsidP="00C17F96">
      <w:pPr>
        <w:numPr>
          <w:ilvl w:val="0"/>
          <w:numId w:val="15"/>
        </w:numPr>
        <w:suppressAutoHyphens/>
        <w:ind w:left="0" w:firstLine="0"/>
        <w:rPr>
          <w:sz w:val="24"/>
          <w:szCs w:val="24"/>
          <w:lang w:eastAsia="ar-SA"/>
        </w:rPr>
      </w:pPr>
      <w:r w:rsidRPr="00191457">
        <w:rPr>
          <w:sz w:val="24"/>
          <w:szCs w:val="24"/>
          <w:lang w:eastAsia="ar-SA"/>
        </w:rPr>
        <w:t>Az egészségüggyel hatékonyabb, szorosabb együttműködés kialakítása;</w:t>
      </w:r>
    </w:p>
    <w:p w14:paraId="2016B1CB" w14:textId="77777777" w:rsidR="00191457" w:rsidRPr="00191457" w:rsidRDefault="00191457" w:rsidP="00C17F96">
      <w:pPr>
        <w:numPr>
          <w:ilvl w:val="0"/>
          <w:numId w:val="15"/>
        </w:numPr>
        <w:suppressAutoHyphens/>
        <w:ind w:left="0" w:firstLine="0"/>
        <w:jc w:val="both"/>
        <w:rPr>
          <w:sz w:val="24"/>
          <w:szCs w:val="24"/>
          <w:lang w:eastAsia="ar-SA"/>
        </w:rPr>
      </w:pPr>
      <w:r w:rsidRPr="00191457">
        <w:rPr>
          <w:sz w:val="24"/>
          <w:szCs w:val="24"/>
          <w:lang w:eastAsia="ar-SA"/>
        </w:rPr>
        <w:t>Az iskolákban az óvodai és iskolai szociális segítők a szakmák összekapcsolásával hatékonyan tudjanak segítséget nyújtani a mentálhigiénés teamek munkájában;</w:t>
      </w:r>
    </w:p>
    <w:p w14:paraId="21AF7909" w14:textId="77777777" w:rsidR="00191457" w:rsidRPr="00191457" w:rsidRDefault="00191457" w:rsidP="00C17F96">
      <w:pPr>
        <w:numPr>
          <w:ilvl w:val="0"/>
          <w:numId w:val="15"/>
        </w:numPr>
        <w:suppressAutoHyphens/>
        <w:ind w:left="0" w:firstLine="0"/>
        <w:jc w:val="both"/>
        <w:rPr>
          <w:sz w:val="24"/>
          <w:szCs w:val="24"/>
          <w:lang w:eastAsia="ar-SA"/>
        </w:rPr>
      </w:pPr>
      <w:r w:rsidRPr="00191457">
        <w:rPr>
          <w:sz w:val="24"/>
          <w:szCs w:val="24"/>
          <w:lang w:eastAsia="ar-SA"/>
        </w:rPr>
        <w:t xml:space="preserve">A drasztikus változások megjelenését követően a jelzőrendszer tagjainak, a kerület lakosainak hatékony segítség nyújtása. </w:t>
      </w:r>
    </w:p>
    <w:p w14:paraId="63C32243" w14:textId="77777777" w:rsidR="00191457" w:rsidRPr="00191457" w:rsidRDefault="00191457" w:rsidP="00191457">
      <w:pPr>
        <w:jc w:val="both"/>
        <w:rPr>
          <w:sz w:val="24"/>
          <w:szCs w:val="24"/>
          <w:lang w:eastAsia="ar-SA"/>
        </w:rPr>
      </w:pPr>
      <w:r w:rsidRPr="00191457">
        <w:rPr>
          <w:sz w:val="24"/>
          <w:szCs w:val="24"/>
          <w:lang w:eastAsia="ar-SA"/>
        </w:rPr>
        <w:t>Az új szakmai kapcsolataink kialakításáról, az együttműködések erősítéséről a 2.2-es fejezetben írtunk, valamint az óvodai és iskolai szociális segítést a 3.2.2.-es fejezetben részletezzük.</w:t>
      </w:r>
    </w:p>
    <w:p w14:paraId="500655EE" w14:textId="77777777" w:rsidR="00191457" w:rsidRPr="00191457" w:rsidRDefault="00191457" w:rsidP="00191457">
      <w:pPr>
        <w:jc w:val="both"/>
        <w:rPr>
          <w:b/>
          <w:sz w:val="24"/>
          <w:szCs w:val="24"/>
          <w:lang w:eastAsia="ar-SA"/>
        </w:rPr>
      </w:pPr>
      <w:r w:rsidRPr="00191457">
        <w:rPr>
          <w:b/>
          <w:sz w:val="24"/>
          <w:szCs w:val="24"/>
          <w:lang w:eastAsia="ar-SA"/>
        </w:rPr>
        <w:t xml:space="preserve">Szakmaközi megbeszélések </w:t>
      </w:r>
    </w:p>
    <w:p w14:paraId="1E1B7364" w14:textId="77777777" w:rsidR="00191457" w:rsidRPr="00191457" w:rsidRDefault="00191457" w:rsidP="00191457">
      <w:pPr>
        <w:suppressAutoHyphens/>
        <w:jc w:val="both"/>
        <w:rPr>
          <w:sz w:val="24"/>
          <w:szCs w:val="24"/>
          <w:lang w:eastAsia="ar-SA"/>
        </w:rPr>
      </w:pPr>
      <w:r w:rsidRPr="00191457">
        <w:rPr>
          <w:sz w:val="24"/>
          <w:szCs w:val="24"/>
          <w:lang w:eastAsia="ar-SA"/>
        </w:rPr>
        <w:t>Az elmúlt évben 11 szakmaközi megbeszélésre került sor:</w:t>
      </w:r>
    </w:p>
    <w:p w14:paraId="1E267455" w14:textId="77777777" w:rsidR="00191457" w:rsidRPr="00191457" w:rsidRDefault="00191457" w:rsidP="00C17F96">
      <w:pPr>
        <w:numPr>
          <w:ilvl w:val="0"/>
          <w:numId w:val="16"/>
        </w:numPr>
        <w:suppressAutoHyphens/>
        <w:contextualSpacing/>
        <w:jc w:val="both"/>
        <w:rPr>
          <w:sz w:val="24"/>
          <w:szCs w:val="24"/>
          <w:lang w:eastAsia="en-US"/>
        </w:rPr>
      </w:pPr>
      <w:r w:rsidRPr="00191457">
        <w:rPr>
          <w:i/>
          <w:iCs/>
          <w:sz w:val="24"/>
          <w:szCs w:val="24"/>
          <w:lang w:eastAsia="ar-SA"/>
        </w:rPr>
        <w:t>Együttműködési lehetőségek a négy intézmény között</w:t>
      </w:r>
      <w:r w:rsidRPr="00191457">
        <w:rPr>
          <w:sz w:val="24"/>
          <w:szCs w:val="24"/>
          <w:lang w:eastAsia="ar-SA"/>
        </w:rPr>
        <w:t xml:space="preserve"> – a MEREK, a 4 gondozási központ, az ÉNO és a családsegítő munkatársainak, melyen 10 fő vett részt;</w:t>
      </w:r>
    </w:p>
    <w:p w14:paraId="4449B2C7" w14:textId="77777777" w:rsidR="00191457" w:rsidRPr="00191457" w:rsidRDefault="00191457" w:rsidP="00C17F96">
      <w:pPr>
        <w:numPr>
          <w:ilvl w:val="0"/>
          <w:numId w:val="16"/>
        </w:numPr>
        <w:suppressAutoHyphens/>
        <w:contextualSpacing/>
        <w:jc w:val="both"/>
        <w:rPr>
          <w:sz w:val="24"/>
          <w:szCs w:val="24"/>
          <w:lang w:eastAsia="ar-SA"/>
        </w:rPr>
      </w:pPr>
      <w:r w:rsidRPr="00191457">
        <w:rPr>
          <w:i/>
          <w:iCs/>
          <w:sz w:val="24"/>
          <w:szCs w:val="24"/>
          <w:lang w:eastAsia="ar-SA"/>
        </w:rPr>
        <w:t xml:space="preserve">Protokoll kidolgozása a Fővárosi Pedagógiai Szakszolgálat II. Kerületi Tagintézménye és Budapest Főváros II. Kerületi Család- és Gyermekjóléti Szolgálat között </w:t>
      </w:r>
      <w:r w:rsidRPr="00191457">
        <w:rPr>
          <w:sz w:val="24"/>
          <w:szCs w:val="24"/>
          <w:lang w:eastAsia="ar-SA"/>
        </w:rPr>
        <w:t>– 2 alkalommal került sor erre a megbeszélésre, melyen 5-10 fő vett részt;</w:t>
      </w:r>
    </w:p>
    <w:p w14:paraId="5A5C4439" w14:textId="77777777" w:rsidR="00191457" w:rsidRPr="00191457" w:rsidRDefault="00191457" w:rsidP="00C17F96">
      <w:pPr>
        <w:numPr>
          <w:ilvl w:val="0"/>
          <w:numId w:val="16"/>
        </w:numPr>
        <w:suppressAutoHyphens/>
        <w:contextualSpacing/>
        <w:jc w:val="both"/>
        <w:rPr>
          <w:sz w:val="24"/>
          <w:szCs w:val="24"/>
          <w:lang w:eastAsia="ar-SA"/>
        </w:rPr>
      </w:pPr>
      <w:r w:rsidRPr="00191457">
        <w:rPr>
          <w:i/>
          <w:iCs/>
          <w:sz w:val="24"/>
          <w:szCs w:val="24"/>
          <w:lang w:eastAsia="ar-SA"/>
        </w:rPr>
        <w:t>Megbeszélés gyermekorvosokkal</w:t>
      </w:r>
      <w:r w:rsidRPr="00191457">
        <w:rPr>
          <w:sz w:val="24"/>
          <w:szCs w:val="24"/>
          <w:lang w:eastAsia="ar-SA"/>
        </w:rPr>
        <w:t xml:space="preserve"> – 2 gyermekorvossal, a CSGYK intézményvezetőjével és 1 munkatárssal történt megbeszélés a jelzésekről, a szorosabb együttműködésről;</w:t>
      </w:r>
    </w:p>
    <w:p w14:paraId="20B226EF" w14:textId="77777777" w:rsidR="00191457" w:rsidRPr="00191457" w:rsidRDefault="00191457" w:rsidP="00C17F96">
      <w:pPr>
        <w:numPr>
          <w:ilvl w:val="0"/>
          <w:numId w:val="16"/>
        </w:numPr>
        <w:suppressAutoHyphens/>
        <w:contextualSpacing/>
        <w:jc w:val="both"/>
        <w:rPr>
          <w:sz w:val="24"/>
          <w:szCs w:val="24"/>
          <w:lang w:eastAsia="ar-SA"/>
        </w:rPr>
      </w:pPr>
      <w:r w:rsidRPr="00191457">
        <w:rPr>
          <w:i/>
          <w:iCs/>
          <w:sz w:val="24"/>
          <w:szCs w:val="24"/>
          <w:lang w:eastAsia="ar-SA"/>
        </w:rPr>
        <w:t>A hozzátartozók közötti erőszak kapcsán végzett szakmai munka összehangolása</w:t>
      </w:r>
      <w:r w:rsidRPr="00191457">
        <w:rPr>
          <w:sz w:val="24"/>
          <w:szCs w:val="24"/>
          <w:lang w:eastAsia="ar-SA"/>
        </w:rPr>
        <w:t xml:space="preserve"> – Budapest Rendőr-főkapitányság II. Kerületi Rendőrkapitányság munkatársaival, a Humánszolgáltatási Igazgatóság Ellátási Osztályának dolgozóival, a Gyámügyi </w:t>
      </w:r>
      <w:r w:rsidRPr="00191457">
        <w:rPr>
          <w:sz w:val="24"/>
          <w:szCs w:val="24"/>
          <w:lang w:eastAsia="ar-SA"/>
        </w:rPr>
        <w:lastRenderedPageBreak/>
        <w:t>Osztály vezetőjével és a családsegítő munkatársaival valósult meg, melyen 12 fő vett részt;</w:t>
      </w:r>
    </w:p>
    <w:p w14:paraId="6D8C6BB3" w14:textId="77777777" w:rsidR="00191457" w:rsidRPr="00191457" w:rsidRDefault="00191457" w:rsidP="00C17F96">
      <w:pPr>
        <w:numPr>
          <w:ilvl w:val="0"/>
          <w:numId w:val="16"/>
        </w:numPr>
        <w:suppressAutoHyphens/>
        <w:contextualSpacing/>
        <w:jc w:val="both"/>
        <w:rPr>
          <w:sz w:val="24"/>
          <w:szCs w:val="24"/>
          <w:lang w:eastAsia="ar-SA"/>
        </w:rPr>
      </w:pPr>
      <w:r w:rsidRPr="00191457">
        <w:rPr>
          <w:i/>
          <w:sz w:val="24"/>
          <w:szCs w:val="24"/>
          <w:lang w:eastAsia="ar-SA"/>
        </w:rPr>
        <w:t>A képernyő előtt töltött idő hatása a gyermekekre – Hogyan támogathatja a segítő a változást?</w:t>
      </w:r>
      <w:r w:rsidRPr="00191457">
        <w:rPr>
          <w:iCs/>
          <w:sz w:val="24"/>
          <w:szCs w:val="24"/>
          <w:lang w:eastAsia="ar-SA"/>
        </w:rPr>
        <w:t xml:space="preserve"> – a családsegítő munkatársainak jött létre ez a megbeszélés, melyet dr. Donauer Nándor neurológus tartott 20 főnek;</w:t>
      </w:r>
    </w:p>
    <w:p w14:paraId="3F0C99CE" w14:textId="77777777" w:rsidR="00191457" w:rsidRPr="00191457" w:rsidRDefault="00191457" w:rsidP="00C17F96">
      <w:pPr>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Calibri"/>
          <w:color w:val="000000"/>
          <w:sz w:val="24"/>
          <w:szCs w:val="24"/>
        </w:rPr>
      </w:pPr>
      <w:r w:rsidRPr="00191457">
        <w:rPr>
          <w:rFonts w:eastAsia="Calibri"/>
          <w:i/>
          <w:iCs/>
          <w:color w:val="000000"/>
          <w:sz w:val="24"/>
          <w:szCs w:val="24"/>
        </w:rPr>
        <w:t>Ha ismered önmagad, ismered a világot! Tarts velünk egy önismereti workshopra, amelyen a kiégésről, krízisről és egy kicsit önmagadról is többet megtudhatsz</w:t>
      </w:r>
      <w:r w:rsidRPr="00191457">
        <w:rPr>
          <w:rFonts w:eastAsia="Calibri"/>
          <w:color w:val="000000"/>
          <w:sz w:val="24"/>
          <w:szCs w:val="24"/>
        </w:rPr>
        <w:t xml:space="preserve"> – ez a megbeszélés a védőnőknek (19 fő), gyermekorvosoknak, asszisztenseinek (7 fő) és a családsegítő munkatársainak (15 fő) szerveződött, összesen 42 fő vett részt;</w:t>
      </w:r>
    </w:p>
    <w:p w14:paraId="61753D57" w14:textId="77777777" w:rsidR="00191457" w:rsidRPr="00191457" w:rsidRDefault="00191457" w:rsidP="00C17F96">
      <w:pPr>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Calibri"/>
          <w:color w:val="000000"/>
          <w:sz w:val="24"/>
          <w:szCs w:val="24"/>
        </w:rPr>
      </w:pPr>
      <w:r w:rsidRPr="00191457">
        <w:rPr>
          <w:rFonts w:eastAsia="Calibri"/>
          <w:i/>
          <w:iCs/>
          <w:color w:val="000000"/>
          <w:sz w:val="24"/>
          <w:szCs w:val="24"/>
        </w:rPr>
        <w:t>A Gondozási központok és az Értelmi Fogyatékosok Nappali Otthonának megismerése</w:t>
      </w:r>
      <w:r w:rsidRPr="00191457">
        <w:rPr>
          <w:rFonts w:eastAsia="Calibri"/>
          <w:color w:val="000000"/>
          <w:sz w:val="24"/>
          <w:szCs w:val="24"/>
        </w:rPr>
        <w:t xml:space="preserve"> – a háziorvosok és asszisztenseik, a kórházi szociális gondozók és a családsegítő munkatársai számára, melyen 15 fő vett részt;</w:t>
      </w:r>
    </w:p>
    <w:p w14:paraId="69BF13B6" w14:textId="77777777" w:rsidR="00191457" w:rsidRPr="00191457" w:rsidRDefault="00191457" w:rsidP="00C17F96">
      <w:pPr>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Calibri"/>
          <w:color w:val="000000"/>
          <w:sz w:val="24"/>
          <w:szCs w:val="24"/>
        </w:rPr>
      </w:pPr>
      <w:r w:rsidRPr="00191457">
        <w:rPr>
          <w:rFonts w:eastAsia="Calibri"/>
          <w:i/>
          <w:iCs/>
          <w:color w:val="000000"/>
          <w:sz w:val="24"/>
          <w:szCs w:val="24"/>
        </w:rPr>
        <w:t>Ki segít a szenvedélybetegeknek és hozzátartozóiknak?</w:t>
      </w:r>
      <w:r w:rsidRPr="00191457">
        <w:rPr>
          <w:rFonts w:eastAsia="Calibri"/>
          <w:color w:val="000000"/>
          <w:sz w:val="24"/>
          <w:szCs w:val="24"/>
        </w:rPr>
        <w:t xml:space="preserve"> – Tóth Balázs Gábor, a Katolikus Karitász RÉV Szenvedélybeteg-segítő Szolgálat vezetője és Juhász Balogh Anna, a Magyar Református Egyház Drogkonzultációs Válaszút Iroda munkatársa a jelzőrendszer tagjainak (gyámügyi osztály, Közép-budai Tankerületi Központ, BRFK II. Kerületi Rendőrkapitányság, II. Kerületi Polgármesteri Hivatal) és a családsegítő munkatársainak mutatta be intézményüket a megbeszélésen, ahol 21 fő vett részt;</w:t>
      </w:r>
    </w:p>
    <w:p w14:paraId="6264168A" w14:textId="77777777" w:rsidR="00191457" w:rsidRPr="00191457" w:rsidRDefault="00191457" w:rsidP="00C17F96">
      <w:pPr>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Calibri"/>
          <w:color w:val="000000"/>
          <w:sz w:val="24"/>
          <w:szCs w:val="24"/>
        </w:rPr>
      </w:pPr>
      <w:r w:rsidRPr="00191457">
        <w:rPr>
          <w:rFonts w:eastAsia="Calibri"/>
          <w:i/>
          <w:iCs/>
          <w:color w:val="000000"/>
          <w:sz w:val="24"/>
          <w:szCs w:val="24"/>
        </w:rPr>
        <w:t>Együttműködés fejlesztése a II. kerületi Bölcsődék és II. kerületi Család- és Gyermekjóléti Központ között. Hogyan tudunk jobban együttműködni gyermekeink érdekében, védelmében?</w:t>
      </w:r>
      <w:r w:rsidRPr="00191457">
        <w:rPr>
          <w:rFonts w:eastAsia="Calibri"/>
          <w:color w:val="000000"/>
          <w:sz w:val="24"/>
          <w:szCs w:val="24"/>
        </w:rPr>
        <w:t xml:space="preserve"> – a két intézmény hatékonyabb együttműködése céljából jött létre a megbeszélés 8 fő részvételével;</w:t>
      </w:r>
    </w:p>
    <w:p w14:paraId="34C19BC7" w14:textId="77777777" w:rsidR="00191457" w:rsidRPr="00191457" w:rsidRDefault="00191457" w:rsidP="00C17F96">
      <w:pPr>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Calibri"/>
          <w:color w:val="000000"/>
          <w:sz w:val="24"/>
          <w:szCs w:val="24"/>
        </w:rPr>
      </w:pPr>
      <w:r w:rsidRPr="00191457">
        <w:rPr>
          <w:rFonts w:eastAsia="Calibri"/>
          <w:i/>
          <w:iCs/>
          <w:color w:val="000000"/>
          <w:sz w:val="24"/>
          <w:szCs w:val="24"/>
        </w:rPr>
        <w:t>Gyermekek szenvedélybeteg családokban. Hogyan segít a Fogadó Pszichoszociális Szolgálat?</w:t>
      </w:r>
      <w:r w:rsidRPr="00191457">
        <w:rPr>
          <w:rFonts w:eastAsia="Calibri"/>
          <w:color w:val="000000"/>
          <w:sz w:val="24"/>
          <w:szCs w:val="24"/>
        </w:rPr>
        <w:t xml:space="preserve"> – a jelzőrendszer tagjainak (FPSZSZ munkatársai) és a családsegítő munkatársainak szerveződött megbeszélésen Frankó András vezető mutatta be az intézmény munkáját 11 főnek;</w:t>
      </w:r>
    </w:p>
    <w:p w14:paraId="4D80F08F" w14:textId="77777777" w:rsidR="00191457" w:rsidRPr="00191457" w:rsidRDefault="00191457" w:rsidP="00191457">
      <w:pPr>
        <w:suppressAutoHyphens/>
        <w:rPr>
          <w:b/>
          <w:bCs/>
          <w:color w:val="C00000"/>
          <w:sz w:val="24"/>
          <w:szCs w:val="24"/>
          <w:lang w:eastAsia="ar-SA"/>
        </w:rPr>
      </w:pPr>
    </w:p>
    <w:p w14:paraId="66998C78" w14:textId="77777777" w:rsidR="00191457" w:rsidRPr="00191457" w:rsidRDefault="00191457" w:rsidP="00C17F96">
      <w:pPr>
        <w:numPr>
          <w:ilvl w:val="1"/>
          <w:numId w:val="10"/>
        </w:numPr>
        <w:suppressAutoHyphens/>
        <w:contextualSpacing/>
        <w:jc w:val="both"/>
        <w:rPr>
          <w:b/>
          <w:color w:val="C00000"/>
          <w:sz w:val="24"/>
          <w:szCs w:val="24"/>
          <w:lang w:eastAsia="ar-SA"/>
        </w:rPr>
      </w:pPr>
      <w:r w:rsidRPr="00191457">
        <w:rPr>
          <w:b/>
          <w:color w:val="C00000"/>
          <w:sz w:val="24"/>
          <w:szCs w:val="24"/>
          <w:lang w:eastAsia="ar-SA"/>
        </w:rPr>
        <w:t>A szolgáltatást nyújtók szakmai felkészültségének biztosítása</w:t>
      </w:r>
    </w:p>
    <w:p w14:paraId="2BAEC55E" w14:textId="77777777" w:rsidR="00191457" w:rsidRPr="00191457" w:rsidRDefault="00191457" w:rsidP="00191457">
      <w:pPr>
        <w:suppressAutoHyphens/>
        <w:jc w:val="both"/>
        <w:rPr>
          <w:sz w:val="24"/>
          <w:szCs w:val="24"/>
          <w:lang w:eastAsia="ar-SA"/>
        </w:rPr>
      </w:pPr>
      <w:r w:rsidRPr="00191457">
        <w:rPr>
          <w:sz w:val="24"/>
          <w:szCs w:val="24"/>
          <w:lang w:eastAsia="ar-SA"/>
        </w:rPr>
        <w:t xml:space="preserve">Intézményünk lehetőséget biztosít a kollégák számára, hogy szakmai fejlődésük érdekében továbbképzéseken, szakmai konferenciákon, és szakmai találkozókon vegyenek részt. Továbbképzési tervvel rendelkezik az intézmény, ezt az egyik asszisztens kolléga figyelemmel kíséri, követve a szakmai továbbképzés esedékességét. </w:t>
      </w:r>
    </w:p>
    <w:p w14:paraId="6AD65E98" w14:textId="77777777" w:rsidR="00191457" w:rsidRPr="00191457" w:rsidRDefault="00191457" w:rsidP="00191457">
      <w:pPr>
        <w:suppressAutoHyphens/>
        <w:jc w:val="both"/>
        <w:rPr>
          <w:sz w:val="24"/>
          <w:szCs w:val="24"/>
          <w:lang w:eastAsia="ar-SA"/>
        </w:rPr>
      </w:pPr>
      <w:r w:rsidRPr="00191457">
        <w:rPr>
          <w:sz w:val="24"/>
          <w:szCs w:val="24"/>
          <w:lang w:eastAsia="ar-SA"/>
        </w:rPr>
        <w:lastRenderedPageBreak/>
        <w:t xml:space="preserve">A havonta megrendezésre kerülő összmunkatársi értekezletek alkalmat adtak az aktuális szakmai dilemmák, felmerülő kérdések megbeszélésére. </w:t>
      </w:r>
    </w:p>
    <w:p w14:paraId="3CF7D6F1" w14:textId="77777777" w:rsidR="00191457" w:rsidRPr="00191457" w:rsidRDefault="00191457" w:rsidP="00191457">
      <w:pPr>
        <w:suppressAutoHyphens/>
        <w:jc w:val="both"/>
        <w:rPr>
          <w:sz w:val="24"/>
          <w:szCs w:val="24"/>
          <w:lang w:eastAsia="ar-SA"/>
        </w:rPr>
      </w:pPr>
      <w:r w:rsidRPr="00191457">
        <w:rPr>
          <w:sz w:val="24"/>
          <w:szCs w:val="24"/>
          <w:lang w:eastAsia="ar-SA"/>
        </w:rPr>
        <w:t xml:space="preserve">E mellett két-három hetenként vesznek részt szupervízión a kollégák, valamint hétfőnként közös és szervezeti szakmai teamen. </w:t>
      </w:r>
    </w:p>
    <w:p w14:paraId="0AFDC0C8" w14:textId="77777777" w:rsidR="00191457" w:rsidRPr="00191457" w:rsidRDefault="00191457" w:rsidP="00191457">
      <w:pPr>
        <w:suppressAutoHyphens/>
        <w:jc w:val="both"/>
        <w:rPr>
          <w:sz w:val="24"/>
          <w:szCs w:val="24"/>
          <w:lang w:eastAsia="ar-SA"/>
        </w:rPr>
      </w:pPr>
      <w:r w:rsidRPr="00191457">
        <w:rPr>
          <w:sz w:val="24"/>
          <w:szCs w:val="24"/>
          <w:lang w:eastAsia="ar-SA"/>
        </w:rPr>
        <w:t>Ősszel szakmai tanulmányút keretében meglátogattuk a pécsi társ intézményt, valamint az Indit Közalapítvány Ifjúsági irodáját és a KIMMTA zsibriki rehabilitációs intézményét.</w:t>
      </w:r>
    </w:p>
    <w:p w14:paraId="43D97B58" w14:textId="77777777" w:rsidR="00191457" w:rsidRPr="00191457" w:rsidRDefault="00191457" w:rsidP="00191457">
      <w:pPr>
        <w:suppressAutoHyphens/>
        <w:jc w:val="both"/>
        <w:rPr>
          <w:sz w:val="24"/>
          <w:szCs w:val="24"/>
          <w:lang w:eastAsia="ar-SA"/>
        </w:rPr>
      </w:pPr>
      <w:r w:rsidRPr="00191457">
        <w:rPr>
          <w:sz w:val="24"/>
          <w:szCs w:val="24"/>
          <w:lang w:eastAsia="ar-SA"/>
        </w:rPr>
        <w:t>Szakmai fejlődésünket segítette a Rubeus Egyesület közreműködésével megvalósuló programunk, melynek keretében számos szakmai kérdés közös feldolgozására volt lehetőség.</w:t>
      </w:r>
    </w:p>
    <w:p w14:paraId="095DABC6" w14:textId="77777777" w:rsidR="00191457" w:rsidRPr="00191457" w:rsidRDefault="00191457" w:rsidP="00191457">
      <w:pPr>
        <w:suppressAutoHyphens/>
        <w:jc w:val="both"/>
        <w:rPr>
          <w:rFonts w:eastAsia="Calibri"/>
          <w:sz w:val="24"/>
          <w:szCs w:val="24"/>
          <w:lang w:eastAsia="en-US"/>
        </w:rPr>
      </w:pPr>
      <w:r w:rsidRPr="00191457">
        <w:rPr>
          <w:sz w:val="24"/>
          <w:szCs w:val="24"/>
          <w:lang w:eastAsia="ar-SA"/>
        </w:rPr>
        <w:t>A kötelező továbbképzések teljesítésére is hangsúlyt helyeznek a kollégák. Több képzési programot teljesítettek online felületen, de volt olyan alkalom, melyet intézményünkbe szerveztünk.</w:t>
      </w:r>
    </w:p>
    <w:p w14:paraId="6993855F" w14:textId="77777777" w:rsidR="00191457" w:rsidRPr="00191457" w:rsidRDefault="00191457" w:rsidP="00191457">
      <w:pPr>
        <w:suppressAutoHyphens/>
        <w:rPr>
          <w:b/>
          <w:bCs/>
          <w:color w:val="FF0000"/>
          <w:sz w:val="24"/>
          <w:szCs w:val="24"/>
          <w:lang w:eastAsia="ar-SA"/>
        </w:rPr>
      </w:pPr>
    </w:p>
    <w:p w14:paraId="5B70816D" w14:textId="77777777" w:rsidR="00191457" w:rsidRPr="00191457" w:rsidRDefault="00191457" w:rsidP="00C17F96">
      <w:pPr>
        <w:numPr>
          <w:ilvl w:val="1"/>
          <w:numId w:val="10"/>
        </w:numPr>
        <w:suppressAutoHyphens/>
        <w:jc w:val="both"/>
        <w:rPr>
          <w:b/>
          <w:bCs/>
          <w:color w:val="C00000"/>
          <w:sz w:val="24"/>
          <w:szCs w:val="24"/>
          <w:lang w:eastAsia="ar-SA"/>
        </w:rPr>
      </w:pPr>
      <w:r w:rsidRPr="00191457">
        <w:rPr>
          <w:b/>
          <w:bCs/>
          <w:color w:val="C00000"/>
          <w:sz w:val="24"/>
          <w:szCs w:val="24"/>
          <w:lang w:eastAsia="ar-SA"/>
        </w:rPr>
        <w:t xml:space="preserve"> Az ellátottak számának alakulása, összevetése az előző évi adatokkal</w:t>
      </w:r>
    </w:p>
    <w:p w14:paraId="06220C5E" w14:textId="77777777" w:rsidR="00191457" w:rsidRPr="00191457" w:rsidRDefault="00191457" w:rsidP="00191457">
      <w:pPr>
        <w:suppressAutoHyphens/>
        <w:jc w:val="both"/>
        <w:rPr>
          <w:bCs/>
          <w:sz w:val="24"/>
          <w:szCs w:val="24"/>
          <w:lang w:eastAsia="ar-SA"/>
        </w:rPr>
      </w:pPr>
      <w:r w:rsidRPr="00191457">
        <w:rPr>
          <w:b/>
          <w:bCs/>
          <w:sz w:val="24"/>
          <w:szCs w:val="24"/>
          <w:lang w:eastAsia="ar-SA"/>
        </w:rPr>
        <w:tab/>
        <w:t xml:space="preserve">2021-ben </w:t>
      </w:r>
      <w:r w:rsidRPr="00191457">
        <w:rPr>
          <w:bCs/>
          <w:sz w:val="24"/>
          <w:szCs w:val="24"/>
          <w:lang w:eastAsia="ar-SA"/>
        </w:rPr>
        <w:t>megállapodással, vagy határozattal megerősített segítő tevékenységet 139 személy, gyermek számára nyújtottunk, tanácsadásban, egyszeri segítségnyújtásban 688 fő részesült.</w:t>
      </w:r>
    </w:p>
    <w:p w14:paraId="6341167D" w14:textId="77777777" w:rsidR="00191457" w:rsidRPr="00191457" w:rsidRDefault="00191457" w:rsidP="00191457">
      <w:pPr>
        <w:suppressAutoHyphens/>
        <w:jc w:val="both"/>
        <w:rPr>
          <w:b/>
          <w:bCs/>
          <w:sz w:val="24"/>
          <w:szCs w:val="24"/>
          <w:lang w:eastAsia="ar-SA"/>
        </w:rPr>
      </w:pPr>
      <w:r w:rsidRPr="00191457">
        <w:rPr>
          <w:bCs/>
          <w:sz w:val="24"/>
          <w:szCs w:val="24"/>
          <w:lang w:eastAsia="ar-SA"/>
        </w:rPr>
        <w:t xml:space="preserve">A speciális szolgáltatásokat 4383 fő vette igénybe, így a szolgálat és a központ által nyújtott </w:t>
      </w:r>
      <w:r w:rsidRPr="00191457">
        <w:rPr>
          <w:b/>
          <w:bCs/>
          <w:sz w:val="24"/>
          <w:szCs w:val="24"/>
          <w:lang w:eastAsia="ar-SA"/>
        </w:rPr>
        <w:t>szolgáltatásainkkal elért személyek száma 5210 fő volt.</w:t>
      </w:r>
    </w:p>
    <w:p w14:paraId="530896EB" w14:textId="77777777" w:rsidR="00191457" w:rsidRPr="00191457" w:rsidRDefault="00191457" w:rsidP="00191457">
      <w:pPr>
        <w:suppressAutoHyphens/>
        <w:ind w:firstLine="708"/>
        <w:jc w:val="both"/>
        <w:rPr>
          <w:bCs/>
          <w:sz w:val="24"/>
          <w:szCs w:val="24"/>
          <w:lang w:eastAsia="ar-SA"/>
        </w:rPr>
      </w:pPr>
      <w:r w:rsidRPr="00191457">
        <w:rPr>
          <w:b/>
          <w:bCs/>
          <w:sz w:val="24"/>
          <w:szCs w:val="24"/>
          <w:lang w:eastAsia="ar-SA"/>
        </w:rPr>
        <w:t>2022-ben</w:t>
      </w:r>
      <w:r w:rsidRPr="00191457">
        <w:rPr>
          <w:bCs/>
          <w:sz w:val="24"/>
          <w:szCs w:val="24"/>
          <w:lang w:eastAsia="ar-SA"/>
        </w:rPr>
        <w:t xml:space="preserve"> megállapodással, vagy határozattal megerősített segítő tevékenységet 177 személy, gyermek számára nyújtottunk, tanácsadásban, egyszeri segítségnyújtásban 572 fő részesült.</w:t>
      </w:r>
    </w:p>
    <w:p w14:paraId="0B92A997" w14:textId="77777777" w:rsidR="00191457" w:rsidRPr="00191457" w:rsidRDefault="00191457" w:rsidP="00191457">
      <w:pPr>
        <w:suppressAutoHyphens/>
        <w:jc w:val="both"/>
        <w:rPr>
          <w:b/>
          <w:bCs/>
          <w:sz w:val="24"/>
          <w:szCs w:val="24"/>
          <w:lang w:eastAsia="ar-SA"/>
        </w:rPr>
      </w:pPr>
      <w:r w:rsidRPr="00191457">
        <w:rPr>
          <w:bCs/>
          <w:sz w:val="24"/>
          <w:szCs w:val="24"/>
          <w:lang w:eastAsia="ar-SA"/>
        </w:rPr>
        <w:t xml:space="preserve">A speciális szolgáltatásokat 5185 fő vette igénybe, így a szolgálat és a központ által nyújtott </w:t>
      </w:r>
      <w:r w:rsidRPr="00191457">
        <w:rPr>
          <w:b/>
          <w:bCs/>
          <w:sz w:val="24"/>
          <w:szCs w:val="24"/>
          <w:lang w:eastAsia="ar-SA"/>
        </w:rPr>
        <w:t>szolgáltatásainkkal elért személyek száma 5934 fő volt.</w:t>
      </w:r>
    </w:p>
    <w:p w14:paraId="27BD75CA" w14:textId="6A32701B" w:rsidR="00191457" w:rsidRPr="00191457" w:rsidRDefault="00191457" w:rsidP="00F32DB2">
      <w:pPr>
        <w:suppressAutoHyphens/>
        <w:ind w:firstLine="708"/>
        <w:jc w:val="both"/>
        <w:rPr>
          <w:bCs/>
          <w:sz w:val="24"/>
          <w:szCs w:val="24"/>
          <w:lang w:eastAsia="ar-SA"/>
        </w:rPr>
      </w:pPr>
      <w:r w:rsidRPr="00191457">
        <w:rPr>
          <w:bCs/>
          <w:sz w:val="24"/>
          <w:szCs w:val="24"/>
          <w:lang w:eastAsia="ar-SA"/>
        </w:rPr>
        <w:t xml:space="preserve">A </w:t>
      </w:r>
      <w:r w:rsidRPr="00191457">
        <w:rPr>
          <w:b/>
          <w:bCs/>
          <w:sz w:val="24"/>
          <w:szCs w:val="24"/>
          <w:lang w:eastAsia="ar-SA"/>
        </w:rPr>
        <w:t xml:space="preserve">speciális szolgáltatások iránti igénybevétel növekedése elsősorban az óvodai és iskolai szociális segítés tevékenységszámainak az emelkedéséből ered. </w:t>
      </w:r>
    </w:p>
    <w:p w14:paraId="2A5C7F08" w14:textId="77777777" w:rsidR="00191457" w:rsidRPr="00191457" w:rsidRDefault="00191457" w:rsidP="00191457">
      <w:pPr>
        <w:suppressAutoHyphens/>
        <w:rPr>
          <w:sz w:val="24"/>
          <w:szCs w:val="24"/>
          <w:lang w:eastAsia="ar-SA"/>
        </w:rPr>
      </w:pPr>
    </w:p>
    <w:p w14:paraId="398215AC" w14:textId="77777777" w:rsidR="00191457" w:rsidRPr="00191457" w:rsidRDefault="00191457" w:rsidP="00C17F96">
      <w:pPr>
        <w:numPr>
          <w:ilvl w:val="0"/>
          <w:numId w:val="10"/>
        </w:numPr>
        <w:suppressAutoHyphens/>
        <w:jc w:val="both"/>
        <w:rPr>
          <w:b/>
          <w:bCs/>
          <w:color w:val="C00000"/>
          <w:sz w:val="24"/>
          <w:szCs w:val="24"/>
          <w:lang w:eastAsia="ar-SA"/>
        </w:rPr>
      </w:pPr>
      <w:r w:rsidRPr="00191457">
        <w:rPr>
          <w:b/>
          <w:bCs/>
          <w:color w:val="C00000"/>
          <w:sz w:val="24"/>
          <w:szCs w:val="24"/>
          <w:lang w:eastAsia="ar-SA"/>
        </w:rPr>
        <w:t>Az intézmény szervezeti egységeinek szakmai tevékenységének összehasonlító és az igénybevételek elemző bemutatása</w:t>
      </w:r>
    </w:p>
    <w:p w14:paraId="4E863110" w14:textId="77777777" w:rsidR="00191457" w:rsidRPr="00191457" w:rsidRDefault="00191457" w:rsidP="00191457">
      <w:pPr>
        <w:suppressAutoHyphens/>
        <w:rPr>
          <w:b/>
          <w:color w:val="FF0000"/>
          <w:sz w:val="24"/>
          <w:szCs w:val="24"/>
          <w:lang w:eastAsia="ar-SA"/>
        </w:rPr>
      </w:pPr>
    </w:p>
    <w:p w14:paraId="0D151AE4" w14:textId="77777777" w:rsidR="00191457" w:rsidRPr="00191457" w:rsidRDefault="00191457" w:rsidP="00191457">
      <w:pPr>
        <w:suppressAutoHyphens/>
        <w:rPr>
          <w:b/>
          <w:color w:val="C00000"/>
          <w:sz w:val="24"/>
          <w:szCs w:val="24"/>
          <w:lang w:eastAsia="ar-SA"/>
        </w:rPr>
      </w:pPr>
      <w:r w:rsidRPr="00191457">
        <w:rPr>
          <w:b/>
          <w:color w:val="C00000"/>
          <w:sz w:val="24"/>
          <w:szCs w:val="24"/>
          <w:lang w:eastAsia="ar-SA"/>
        </w:rPr>
        <w:t>Családi- és gyermektáborok</w:t>
      </w:r>
    </w:p>
    <w:p w14:paraId="7DB55BC4" w14:textId="77777777" w:rsidR="00191457" w:rsidRPr="00191457" w:rsidRDefault="00191457" w:rsidP="00191457">
      <w:pPr>
        <w:suppressAutoHyphens/>
        <w:jc w:val="both"/>
        <w:rPr>
          <w:bCs/>
          <w:sz w:val="24"/>
          <w:szCs w:val="24"/>
          <w:lang w:eastAsia="ar-SA"/>
        </w:rPr>
      </w:pPr>
      <w:r w:rsidRPr="00191457">
        <w:rPr>
          <w:bCs/>
          <w:sz w:val="24"/>
          <w:szCs w:val="24"/>
          <w:lang w:eastAsia="ar-SA"/>
        </w:rPr>
        <w:t xml:space="preserve">Budapest II. kerületi Önkormányzat Képviselő – testületének, Közoktatási, Közművelődési, Sport, Egészségügyi, Szociális és Lakásügyi Bizottságának 2022. évre kiírt II. kerületben élő lakosok számára biztosított családsegítésre irányuló és gyermek és </w:t>
      </w:r>
      <w:r w:rsidRPr="00191457">
        <w:rPr>
          <w:bCs/>
          <w:sz w:val="24"/>
          <w:szCs w:val="24"/>
          <w:lang w:eastAsia="ar-SA"/>
        </w:rPr>
        <w:lastRenderedPageBreak/>
        <w:t>ifjúságvédelemmel kapcsolatos programok támogatására mi is benyújtottuk pályázatunkat, melyben egy családi és egy gyermektábort terveztünk.</w:t>
      </w:r>
    </w:p>
    <w:p w14:paraId="318E5E39" w14:textId="77777777" w:rsidR="00191457" w:rsidRPr="00191457" w:rsidRDefault="00191457" w:rsidP="00191457">
      <w:pPr>
        <w:suppressAutoHyphens/>
        <w:jc w:val="both"/>
        <w:rPr>
          <w:bCs/>
          <w:sz w:val="24"/>
          <w:szCs w:val="24"/>
          <w:lang w:eastAsia="ar-SA"/>
        </w:rPr>
      </w:pPr>
      <w:r w:rsidRPr="00191457">
        <w:rPr>
          <w:bCs/>
          <w:sz w:val="24"/>
          <w:szCs w:val="24"/>
          <w:lang w:eastAsia="ar-SA"/>
        </w:rPr>
        <w:t xml:space="preserve">Április közepéig nem tudtuk, hogy a háború miatt elkezdhetjük-e szervezni a „szokásos” nyári táborunkat. Több család is érdeklődve hívott minket, hogy van-e lehetőség arra, hogy idén részt vegyenek az általunk szervezett programon. </w:t>
      </w:r>
    </w:p>
    <w:p w14:paraId="3DC17976" w14:textId="77777777" w:rsidR="00191457" w:rsidRPr="00191457" w:rsidRDefault="00191457" w:rsidP="00191457">
      <w:pPr>
        <w:suppressAutoHyphens/>
        <w:jc w:val="both"/>
        <w:rPr>
          <w:bCs/>
          <w:sz w:val="24"/>
          <w:szCs w:val="24"/>
          <w:lang w:eastAsia="ar-SA"/>
        </w:rPr>
      </w:pPr>
      <w:r w:rsidRPr="00191457">
        <w:rPr>
          <w:bCs/>
          <w:sz w:val="24"/>
          <w:szCs w:val="24"/>
          <w:lang w:eastAsia="ar-SA"/>
        </w:rPr>
        <w:t xml:space="preserve">Táborunkat a Balatonfenyvesi üdülőbe terveztük, melynek megvalósításában a pályázat támogatása nagy lehetőséget jelentett. A nyaralást 34 fővel (8 család) és három kísérővel bonyolítottuk le; egy hétre 23 gyermeket és 11 felnőttet tudtunk elvinni. </w:t>
      </w:r>
    </w:p>
    <w:p w14:paraId="425D8C05" w14:textId="77777777" w:rsidR="00191457" w:rsidRPr="00191457" w:rsidRDefault="00191457" w:rsidP="00191457">
      <w:pPr>
        <w:suppressAutoHyphens/>
        <w:jc w:val="both"/>
        <w:rPr>
          <w:color w:val="000000"/>
          <w:sz w:val="24"/>
          <w:szCs w:val="24"/>
          <w:lang w:eastAsia="ar-SA"/>
        </w:rPr>
      </w:pPr>
      <w:r w:rsidRPr="00191457">
        <w:rPr>
          <w:color w:val="000000"/>
          <w:sz w:val="24"/>
          <w:szCs w:val="24"/>
          <w:lang w:eastAsia="ar-SA"/>
        </w:rPr>
        <w:t>A programban résztvevő családokat szerény önköltség terheli, ami 10000.-Ft/főt jelent. Úgy tapasztaltuk, hogy az önerő megfizetése fontos a résztvevők szempontjából.</w:t>
      </w:r>
    </w:p>
    <w:p w14:paraId="19D161BA" w14:textId="77777777" w:rsidR="00191457" w:rsidRPr="00191457" w:rsidRDefault="00191457" w:rsidP="00191457">
      <w:pPr>
        <w:suppressAutoHyphens/>
        <w:jc w:val="both"/>
        <w:rPr>
          <w:color w:val="000000"/>
          <w:sz w:val="24"/>
          <w:szCs w:val="24"/>
          <w:lang w:eastAsia="ar-SA"/>
        </w:rPr>
      </w:pPr>
      <w:r w:rsidRPr="00191457">
        <w:rPr>
          <w:bCs/>
          <w:color w:val="000000"/>
          <w:sz w:val="24"/>
          <w:szCs w:val="24"/>
          <w:lang w:eastAsia="ar-SA"/>
        </w:rPr>
        <w:t xml:space="preserve">Az elmúlt években intézményünk által szervezett családi táborok szinte kizárólagos lehetőséget jelentettek a résztvevők számára, hogy közösen nyaraljanak, együtt lehessenek, tartalmasan pihenhessenek. A 2022-es év a több mint két éve fennálló járványhelyzet miatt mindenki számára megterhelő volt, ezért még inkább fontosnak tartottuk, hogy ezeknek a családoknak lehetőséget biztosítsunk a rekreációra, illetve a családon belüli kapcsolataikat erősíteni tudják egy gondtalan nyaralással. </w:t>
      </w:r>
    </w:p>
    <w:p w14:paraId="109EE21B" w14:textId="77777777" w:rsidR="00191457" w:rsidRPr="00191457" w:rsidRDefault="00191457" w:rsidP="00191457">
      <w:pPr>
        <w:suppressAutoHyphens/>
        <w:jc w:val="both"/>
        <w:rPr>
          <w:bCs/>
          <w:sz w:val="24"/>
          <w:szCs w:val="24"/>
          <w:lang w:eastAsia="ar-SA"/>
        </w:rPr>
      </w:pPr>
    </w:p>
    <w:p w14:paraId="3A54EEDD" w14:textId="77777777" w:rsidR="00191457" w:rsidRPr="00191457" w:rsidRDefault="00191457" w:rsidP="00191457">
      <w:pPr>
        <w:suppressAutoHyphens/>
        <w:jc w:val="both"/>
        <w:rPr>
          <w:sz w:val="24"/>
          <w:szCs w:val="24"/>
          <w:lang w:eastAsia="ar-SA"/>
        </w:rPr>
      </w:pPr>
      <w:r w:rsidRPr="00191457">
        <w:rPr>
          <w:bCs/>
          <w:color w:val="000000"/>
          <w:sz w:val="24"/>
          <w:szCs w:val="24"/>
          <w:lang w:eastAsia="ar-SA"/>
        </w:rPr>
        <w:t xml:space="preserve">A II. Velence Kincsei Élménytábor </w:t>
      </w:r>
      <w:r w:rsidRPr="00191457">
        <w:rPr>
          <w:color w:val="000000"/>
          <w:position w:val="-1"/>
          <w:sz w:val="24"/>
          <w:szCs w:val="24"/>
          <w:lang w:eastAsia="ar-SA"/>
        </w:rPr>
        <w:t xml:space="preserve">2022. 07.18. - től – 2022. 07.22- ig tartott, 18 gyermek részvételével, 4 fő kísérővel. A </w:t>
      </w:r>
      <w:r w:rsidRPr="00191457">
        <w:rPr>
          <w:sz w:val="24"/>
          <w:szCs w:val="24"/>
          <w:lang w:eastAsia="ar-SA"/>
        </w:rPr>
        <w:t xml:space="preserve">gyerekeknek délelőtt és délután is tartottak foglalkozásokat kollégáink, hol játékos, mozgásos, csapatépítő jellegűt, vagy kézműves/kreatív játékokat biztosítottak. </w:t>
      </w:r>
    </w:p>
    <w:p w14:paraId="675C71F2" w14:textId="77777777" w:rsidR="00191457" w:rsidRPr="00191457" w:rsidRDefault="00191457" w:rsidP="00191457">
      <w:pPr>
        <w:suppressAutoHyphens/>
        <w:jc w:val="both"/>
        <w:rPr>
          <w:sz w:val="24"/>
          <w:szCs w:val="24"/>
          <w:lang w:eastAsia="ar-SA"/>
        </w:rPr>
      </w:pPr>
      <w:r w:rsidRPr="00191457">
        <w:rPr>
          <w:sz w:val="24"/>
          <w:szCs w:val="24"/>
          <w:lang w:eastAsia="ar-SA"/>
        </w:rPr>
        <w:t>A táborban a közös foglalkozások alkalmával a gyerekek új ismereteket szerezhettek önmagukról, javult a problémamegoldó készségük, egy-egy feladat megoldásában sikeresen együttműködtek. A kézműves és művészetterápiás blokkok keretén belül pedig teret kaphatott a kreatív önkifejezés és a szabad alkotás. A kézműves programok között kiemelt szerepet kapott az ékszerkészítés, a jelvénykészítés és hajónapló, textilzsák dekorálás. A gyerekek sok színes élményekkel távoztak a táborból.</w:t>
      </w:r>
    </w:p>
    <w:p w14:paraId="608C2CB3" w14:textId="77777777" w:rsidR="00191457" w:rsidRPr="00191457" w:rsidRDefault="00191457" w:rsidP="00191457">
      <w:pPr>
        <w:suppressAutoHyphens/>
        <w:rPr>
          <w:b/>
          <w:bCs/>
          <w:color w:val="C00000"/>
          <w:sz w:val="24"/>
          <w:szCs w:val="24"/>
          <w:lang w:eastAsia="ar-SA"/>
        </w:rPr>
      </w:pPr>
    </w:p>
    <w:p w14:paraId="7C9BBC6B" w14:textId="77777777" w:rsidR="00191457" w:rsidRPr="00191457" w:rsidRDefault="00191457" w:rsidP="00191457">
      <w:pPr>
        <w:suppressAutoHyphens/>
        <w:rPr>
          <w:b/>
          <w:bCs/>
          <w:color w:val="C00000"/>
          <w:sz w:val="24"/>
          <w:szCs w:val="24"/>
          <w:lang w:eastAsia="ar-SA"/>
        </w:rPr>
      </w:pPr>
      <w:r w:rsidRPr="00191457">
        <w:rPr>
          <w:b/>
          <w:bCs/>
          <w:color w:val="C00000"/>
          <w:sz w:val="24"/>
          <w:szCs w:val="24"/>
          <w:lang w:eastAsia="ar-SA"/>
        </w:rPr>
        <w:t>Közösségi szociális munka</w:t>
      </w:r>
      <w:bookmarkStart w:id="1" w:name="_Toc108614581"/>
    </w:p>
    <w:p w14:paraId="7D985C90" w14:textId="77777777" w:rsidR="00191457" w:rsidRPr="00191457" w:rsidRDefault="00191457" w:rsidP="00191457">
      <w:pPr>
        <w:tabs>
          <w:tab w:val="left" w:pos="7655"/>
        </w:tabs>
        <w:suppressAutoHyphens/>
        <w:jc w:val="both"/>
        <w:rPr>
          <w:sz w:val="24"/>
          <w:szCs w:val="24"/>
          <w:lang w:eastAsia="ar-SA"/>
        </w:rPr>
      </w:pPr>
      <w:r w:rsidRPr="00191457">
        <w:rPr>
          <w:sz w:val="24"/>
          <w:szCs w:val="24"/>
          <w:lang w:eastAsia="ar-SA"/>
        </w:rPr>
        <w:t>A Család Nemzetközi Napja (2022. május 15.) alkalmából került megrendezésre a kerület gyermekes családjait megszólító eseményünk a Mechwart ligetben:</w:t>
      </w:r>
      <w:bookmarkEnd w:id="1"/>
      <w:r w:rsidRPr="00191457">
        <w:rPr>
          <w:sz w:val="24"/>
          <w:szCs w:val="24"/>
          <w:lang w:eastAsia="ar-SA"/>
        </w:rPr>
        <w:t xml:space="preserve"> </w:t>
      </w:r>
    </w:p>
    <w:p w14:paraId="5923FEB7" w14:textId="77777777" w:rsidR="00191457" w:rsidRPr="00191457" w:rsidRDefault="00191457" w:rsidP="00191457">
      <w:pPr>
        <w:suppressAutoHyphens/>
        <w:jc w:val="both"/>
        <w:rPr>
          <w:color w:val="222222"/>
          <w:sz w:val="24"/>
          <w:szCs w:val="24"/>
          <w:lang w:eastAsia="ar-SA"/>
        </w:rPr>
      </w:pPr>
      <w:r w:rsidRPr="00191457">
        <w:rPr>
          <w:bCs/>
          <w:sz w:val="24"/>
          <w:szCs w:val="24"/>
          <w:lang w:eastAsia="ar-SA"/>
        </w:rPr>
        <w:lastRenderedPageBreak/>
        <w:t xml:space="preserve">A programelem célja a családok részére biztosított közösségi találkozás mellett, a család-és gyermekjóléti szolgáltatások promotálása, elfogadottságának növelése, valamint kapcsolatépítés a családok, segítő szervezetek, intézmények között.  A családi nap rendezvény további célja a hálózat kiépítése, hogy a II. kerületben a családokért tevékenykedő civil és állami szférából érkező szakemberek megjelenhessenek a saját szakmai kínálatukkal, ezáltal hiteles információt tudjanak nyújtani az érdeklődő gyerekeknek, szülőknek. Programelemek: kézműves- és csoportfoglalkozás; szabadidős játékok, melyeket a családok akár együtt is tudtak játszani; a család-és gyermekjóléti szolgáltatások, valamint a civil és önkormányzati szervezetek megjelenése, melyek a következők voltak: </w:t>
      </w:r>
      <w:r w:rsidRPr="00191457">
        <w:rPr>
          <w:color w:val="222222"/>
          <w:sz w:val="24"/>
          <w:szCs w:val="24"/>
          <w:lang w:eastAsia="ar-SA"/>
        </w:rPr>
        <w:t>Mozgássérült Emberek Önálló Egyesülete; BeBalanced Pszichológiai Pont; Rubeus Egyesület; ÉNO; MEREK; CIVITAN HELP; Gondozási Központok; Otthon segítünk Alapítvány. Egyéb: Ringató foglalkozás; Holdfű színház; Csudatáska Zenekar; Kodály iskola Kórusai.</w:t>
      </w:r>
    </w:p>
    <w:p w14:paraId="54EF9CCE" w14:textId="77777777" w:rsidR="00191457" w:rsidRPr="00191457" w:rsidRDefault="00191457" w:rsidP="00191457">
      <w:pPr>
        <w:suppressAutoHyphens/>
        <w:jc w:val="both"/>
        <w:rPr>
          <w:sz w:val="24"/>
          <w:szCs w:val="24"/>
          <w:lang w:eastAsia="ar-SA"/>
        </w:rPr>
      </w:pPr>
    </w:p>
    <w:p w14:paraId="075F5B03" w14:textId="77777777" w:rsidR="00191457" w:rsidRPr="00191457" w:rsidRDefault="00191457" w:rsidP="00C17F96">
      <w:pPr>
        <w:numPr>
          <w:ilvl w:val="1"/>
          <w:numId w:val="4"/>
        </w:numPr>
        <w:suppressAutoHyphens/>
        <w:jc w:val="both"/>
        <w:rPr>
          <w:b/>
          <w:bCs/>
          <w:color w:val="C00000"/>
          <w:sz w:val="24"/>
          <w:szCs w:val="24"/>
          <w:lang w:eastAsia="ar-SA"/>
        </w:rPr>
      </w:pPr>
      <w:r w:rsidRPr="00191457">
        <w:rPr>
          <w:b/>
          <w:bCs/>
          <w:color w:val="C00000"/>
          <w:sz w:val="24"/>
          <w:szCs w:val="24"/>
          <w:lang w:eastAsia="ar-SA"/>
        </w:rPr>
        <w:t>Család-és Gyermekjóléti Szolgálat</w:t>
      </w:r>
    </w:p>
    <w:p w14:paraId="70334333" w14:textId="77777777" w:rsidR="00191457" w:rsidRPr="00191457" w:rsidRDefault="00191457" w:rsidP="00191457">
      <w:pPr>
        <w:suppressAutoHyphens/>
        <w:jc w:val="both"/>
        <w:rPr>
          <w:bCs/>
          <w:sz w:val="24"/>
          <w:szCs w:val="24"/>
          <w:lang w:eastAsia="ar-SA"/>
        </w:rPr>
      </w:pPr>
      <w:r w:rsidRPr="00191457">
        <w:rPr>
          <w:bCs/>
          <w:sz w:val="24"/>
          <w:szCs w:val="24"/>
          <w:lang w:eastAsia="ar-SA"/>
        </w:rPr>
        <w:t>A szolgálat ellátja a Sztv.-ben megfogalmazott családsegítés feladatait és a Gyvt.-ben előírt gyermekjóléti szolgáltatást.</w:t>
      </w:r>
    </w:p>
    <w:p w14:paraId="79A5F5CF" w14:textId="77777777" w:rsidR="00191457" w:rsidRPr="00191457" w:rsidRDefault="00191457" w:rsidP="00191457">
      <w:pPr>
        <w:suppressAutoHyphens/>
        <w:jc w:val="both"/>
        <w:rPr>
          <w:sz w:val="24"/>
          <w:szCs w:val="24"/>
          <w:lang w:eastAsia="ar-SA"/>
        </w:rPr>
      </w:pPr>
      <w:r w:rsidRPr="00191457">
        <w:rPr>
          <w:bCs/>
          <w:sz w:val="24"/>
          <w:szCs w:val="24"/>
          <w:lang w:eastAsia="ar-SA"/>
        </w:rPr>
        <w:t>A családsegítés keretében</w:t>
      </w:r>
      <w:r w:rsidRPr="00191457">
        <w:rPr>
          <w:b/>
          <w:bCs/>
          <w:sz w:val="24"/>
          <w:szCs w:val="24"/>
          <w:lang w:eastAsia="ar-SA"/>
        </w:rPr>
        <w:t xml:space="preserve"> </w:t>
      </w:r>
      <w:r w:rsidRPr="00191457">
        <w:rPr>
          <w:sz w:val="24"/>
          <w:szCs w:val="24"/>
          <w:lang w:eastAsia="ar-SA"/>
        </w:rPr>
        <w:t>a szociális vagy mentálhigiénés problémák illetve egyéb krízishelyzet miatt segítségre szoruló személyek, családok számára - az okok megelőzése, a krízishelyzet megszüntetése valamint az életvezetési képesség megőrzése céljából - nyújtunk szolgáltatást (Sztv. 64.§).</w:t>
      </w:r>
    </w:p>
    <w:p w14:paraId="6ED3F0D2" w14:textId="77777777" w:rsidR="00191457" w:rsidRPr="00191457" w:rsidRDefault="00191457" w:rsidP="00191457">
      <w:pPr>
        <w:suppressAutoHyphens/>
        <w:jc w:val="both"/>
        <w:rPr>
          <w:sz w:val="24"/>
          <w:szCs w:val="24"/>
          <w:lang w:eastAsia="ar-SA"/>
        </w:rPr>
      </w:pPr>
      <w:r w:rsidRPr="00191457">
        <w:rPr>
          <w:sz w:val="24"/>
          <w:szCs w:val="24"/>
          <w:lang w:eastAsia="ar-SA"/>
        </w:rPr>
        <w:t>A gyermekjóléti szolgáltatás a gyermek érdekeit védő speciális személyes szociális szolgáltatás, amely a szociális munka módszereinek és eszközeinek felhasználásával szolgálja a gyermek testi és lelki egészségének, családban történő nevelkedésének elősegítését, a gyermek veszélyeztetettségének megelőzését, a kialakult veszélyeztetettség megszüntetését, illetve a családjából kiemelt gyermek visszahelyezését (Gyvt. 39.§).</w:t>
      </w:r>
    </w:p>
    <w:p w14:paraId="53CA9469" w14:textId="77777777" w:rsidR="00191457" w:rsidRPr="00191457" w:rsidRDefault="00191457" w:rsidP="00191457">
      <w:pPr>
        <w:suppressAutoHyphens/>
        <w:rPr>
          <w:b/>
          <w:bCs/>
          <w:sz w:val="24"/>
          <w:szCs w:val="24"/>
          <w:lang w:eastAsia="ar-SA"/>
        </w:rPr>
      </w:pPr>
    </w:p>
    <w:p w14:paraId="1DAC5E2F" w14:textId="77777777" w:rsidR="00191457" w:rsidRPr="00191457" w:rsidRDefault="00191457" w:rsidP="00C17F96">
      <w:pPr>
        <w:numPr>
          <w:ilvl w:val="2"/>
          <w:numId w:val="4"/>
        </w:numPr>
        <w:suppressAutoHyphens/>
        <w:rPr>
          <w:b/>
          <w:bCs/>
          <w:color w:val="C00000"/>
          <w:sz w:val="24"/>
          <w:szCs w:val="24"/>
          <w:lang w:eastAsia="ar-SA"/>
        </w:rPr>
      </w:pPr>
      <w:r w:rsidRPr="00191457">
        <w:rPr>
          <w:b/>
          <w:bCs/>
          <w:color w:val="C00000"/>
          <w:sz w:val="24"/>
          <w:szCs w:val="24"/>
          <w:lang w:eastAsia="ar-SA"/>
        </w:rPr>
        <w:t>Általános személyes segítő szolgáltatás, egyéni esetkezelés – szociális segítőmunka</w:t>
      </w:r>
    </w:p>
    <w:p w14:paraId="78A5E2F9" w14:textId="77777777" w:rsidR="00191457" w:rsidRPr="00191457" w:rsidRDefault="00191457" w:rsidP="00191457">
      <w:pPr>
        <w:suppressAutoHyphens/>
        <w:jc w:val="both"/>
        <w:rPr>
          <w:sz w:val="24"/>
          <w:szCs w:val="24"/>
          <w:lang w:eastAsia="ar-SA"/>
        </w:rPr>
      </w:pPr>
      <w:r w:rsidRPr="00191457">
        <w:rPr>
          <w:sz w:val="24"/>
          <w:szCs w:val="24"/>
          <w:lang w:eastAsia="ar-SA"/>
        </w:rPr>
        <w:t xml:space="preserve">A családsegítő szolgáltatásban a szociális munka eszközeinek és módszereinek felhasználásával, a szociális és mentálhigiénés problémái vagy krízishelyzet miatt segítséget igénylő személlyel vagy családdal az okok megszüntetése, valamint az életvezetési képességek megőrzése céljából egy közös megállapodáson - cselekvési terven- alapuló segítő munkafolyamatban működünk együtt. </w:t>
      </w:r>
    </w:p>
    <w:p w14:paraId="0F01699D" w14:textId="77777777" w:rsidR="00191457" w:rsidRPr="00191457" w:rsidRDefault="00191457" w:rsidP="00191457">
      <w:pPr>
        <w:suppressAutoHyphens/>
        <w:jc w:val="both"/>
        <w:rPr>
          <w:sz w:val="24"/>
          <w:szCs w:val="24"/>
          <w:lang w:eastAsia="ar-SA"/>
        </w:rPr>
      </w:pPr>
      <w:r w:rsidRPr="00191457">
        <w:rPr>
          <w:sz w:val="24"/>
          <w:szCs w:val="24"/>
          <w:lang w:eastAsia="ar-SA"/>
        </w:rPr>
        <w:lastRenderedPageBreak/>
        <w:t>A Szolgálat szakmai egységhez 2022-ben 318 jelzés érkezett az észlelő-és jelzőrendszeri tagoktól, mely minimális növekedés az előző évi 310-hez képest. Az esetek típus szerinti eloszlása nagyjából egyenlő arányú volt 2021-hez képest. A gyermekvédelmi probléma okán érintett ügyekben a Gyermekeink Védelmében Informatikai Rendszerben történik az adminisztráció.</w:t>
      </w:r>
    </w:p>
    <w:p w14:paraId="443D68F4" w14:textId="77777777" w:rsidR="00191457" w:rsidRPr="00191457" w:rsidRDefault="00191457" w:rsidP="00191457">
      <w:pPr>
        <w:suppressAutoHyphens/>
        <w:jc w:val="both"/>
        <w:rPr>
          <w:sz w:val="24"/>
          <w:szCs w:val="24"/>
          <w:lang w:eastAsia="ar-SA"/>
        </w:rPr>
      </w:pPr>
      <w:r w:rsidRPr="00191457">
        <w:rPr>
          <w:sz w:val="24"/>
          <w:szCs w:val="24"/>
          <w:lang w:eastAsia="ar-SA"/>
        </w:rPr>
        <w:t>Védelembe vételi megkeresés 49 esetben érkezett a Gyámügyi Osztálytól, 34 esetben nem kezdeményeztünk hatósági eljárást. Két esetben ideiglenes hatályú elhelyezést javasoltunk a központ szakmai egységével közösen. Sajnos a védelembe vételi eljárások még mindig igen sok ideig húzódnak, sokszor a végzés megérkezéséig már az összes létező szolgáltatási formánk kimerül.</w:t>
      </w:r>
    </w:p>
    <w:p w14:paraId="02F025F8" w14:textId="77777777" w:rsidR="00191457" w:rsidRPr="00191457" w:rsidRDefault="00191457" w:rsidP="00191457">
      <w:pPr>
        <w:suppressAutoHyphens/>
        <w:jc w:val="both"/>
        <w:rPr>
          <w:sz w:val="24"/>
          <w:szCs w:val="24"/>
          <w:lang w:eastAsia="ar-SA"/>
        </w:rPr>
      </w:pPr>
      <w:r w:rsidRPr="00191457">
        <w:rPr>
          <w:sz w:val="24"/>
          <w:szCs w:val="24"/>
          <w:lang w:eastAsia="ar-SA"/>
        </w:rPr>
        <w:t>A kiskamaszokat és kamaszokat érintő komoly problémakör; mentális zavarok, szuicid gondolatok, önsértésben való érintettség továbbra is jelen van. Az ellátórendszer óriási hiányokkal küzd ezen a téren. Mindenhol- a magánszektorban is- több hónapos várólistával kell számolni, mely megnehezíti a gyermekek megfelelő segítséghez való jutását.</w:t>
      </w:r>
    </w:p>
    <w:p w14:paraId="51ED5FF4" w14:textId="77777777" w:rsidR="00191457" w:rsidRPr="00191457" w:rsidRDefault="00191457" w:rsidP="00191457">
      <w:pPr>
        <w:suppressAutoHyphens/>
        <w:jc w:val="both"/>
        <w:rPr>
          <w:sz w:val="24"/>
          <w:szCs w:val="24"/>
          <w:lang w:eastAsia="ar-SA"/>
        </w:rPr>
      </w:pPr>
      <w:r w:rsidRPr="00191457">
        <w:rPr>
          <w:sz w:val="24"/>
          <w:szCs w:val="24"/>
          <w:lang w:eastAsia="ar-SA"/>
        </w:rPr>
        <w:t>A válófélben lévő szülők sok esetben a vélt vagy valós sérelmeiket nem egymással tisztázzák, hanem a gyerekeken keresztül üzengetnek egymásnak, lojalitás konfliktust előidézve gyermekeikben. Ezekben az esetekben ez tovább súlyosbítja a gyermekek mentális állapotát.</w:t>
      </w:r>
    </w:p>
    <w:p w14:paraId="1A86EAB6" w14:textId="77777777" w:rsidR="00191457" w:rsidRPr="00191457" w:rsidRDefault="00191457" w:rsidP="00191457">
      <w:pPr>
        <w:suppressAutoHyphens/>
        <w:jc w:val="both"/>
        <w:rPr>
          <w:sz w:val="24"/>
          <w:szCs w:val="24"/>
          <w:lang w:eastAsia="ar-SA"/>
        </w:rPr>
      </w:pPr>
      <w:r w:rsidRPr="00191457">
        <w:rPr>
          <w:sz w:val="24"/>
          <w:szCs w:val="24"/>
          <w:lang w:eastAsia="ar-SA"/>
        </w:rPr>
        <w:t>Az intézményen belüli szolgáltatásaink is korlátozottak, a mentálhigiénés csoport leterheltsége komoly kihívást okozott az elmúlt év során.</w:t>
      </w:r>
    </w:p>
    <w:p w14:paraId="44E71525" w14:textId="77777777" w:rsidR="00191457" w:rsidRPr="00191457" w:rsidRDefault="00191457" w:rsidP="00191457">
      <w:pPr>
        <w:suppressAutoHyphens/>
        <w:jc w:val="both"/>
        <w:rPr>
          <w:sz w:val="24"/>
          <w:szCs w:val="24"/>
          <w:lang w:eastAsia="ar-SA"/>
        </w:rPr>
      </w:pPr>
      <w:r w:rsidRPr="00191457">
        <w:rPr>
          <w:sz w:val="24"/>
          <w:szCs w:val="24"/>
          <w:lang w:eastAsia="ar-SA"/>
        </w:rPr>
        <w:t xml:space="preserve">Általánosan elmondható, hogy az igénybe vevők köre pszichésen terheltebb, az indulatok felfokozottabbak, a családtagok egymáshoz való viszonya frusztráltabb, kevéssé fókuszálnak a megoldás/kompromisszum keresésére, a kommunikációt inkább az indulatok és az egyéni érdekérvényesítés jellemzi. Ez gyakran parttalan vitát eredményez a szülők között, melyben a családsegítő is nehezen érvényesül; mivel a szülők potenciális szövetségesként szeretnék bevonni családsegítőjüket vagy a segítő beszélgetéseken elhangzottakat egyfajta bizonyítékként gyűjtik a bírósági/hatósági eljárásokhoz. </w:t>
      </w:r>
    </w:p>
    <w:p w14:paraId="7022FBCA" w14:textId="77777777" w:rsidR="00191457" w:rsidRPr="00191457" w:rsidRDefault="00191457" w:rsidP="00191457">
      <w:pPr>
        <w:suppressAutoHyphens/>
        <w:jc w:val="both"/>
        <w:rPr>
          <w:sz w:val="24"/>
          <w:szCs w:val="24"/>
          <w:lang w:eastAsia="ar-SA"/>
        </w:rPr>
      </w:pPr>
      <w:r w:rsidRPr="00191457">
        <w:rPr>
          <w:sz w:val="24"/>
          <w:szCs w:val="24"/>
          <w:lang w:eastAsia="ar-SA"/>
        </w:rPr>
        <w:t xml:space="preserve">A feltáró munka során –ha a jelzésben nem is szerepel,- gyakran merül fel a lelki bántalmazás; ami nehezen tetten érhető, nehezen kimutatható. Sokan nincsenek tisztában azzal, hogy amit tesznek, az milyen folyamatokat generál egy családon belül, hogyan hat a dinamikára szülő-szülő, valamint szülő-gyermek között. Sokszor tapasztaljuk, hogy a szülőket nem tudjuk belátásra bírni e tekintetben. </w:t>
      </w:r>
    </w:p>
    <w:p w14:paraId="09225BF0" w14:textId="2D8830B7" w:rsidR="00191457" w:rsidRPr="00191457" w:rsidRDefault="00191457" w:rsidP="00191457">
      <w:pPr>
        <w:suppressAutoHyphens/>
        <w:jc w:val="both"/>
        <w:rPr>
          <w:sz w:val="24"/>
          <w:szCs w:val="24"/>
          <w:lang w:eastAsia="ar-SA"/>
        </w:rPr>
      </w:pPr>
      <w:r w:rsidRPr="00191457">
        <w:rPr>
          <w:sz w:val="24"/>
          <w:szCs w:val="24"/>
          <w:lang w:eastAsia="ar-SA"/>
        </w:rPr>
        <w:lastRenderedPageBreak/>
        <w:t>Az idős korosztályban problémát jelent a személyes és környezeti higiénia elhanyagolása, olykor szélsőséges mértékben is. Ezek az ügyfeleink méltatlan körülmények között élnek. Mentális állapotukból kifolyólag kiszolgáltatottabb/védtel</w:t>
      </w:r>
      <w:r w:rsidR="00C168E7" w:rsidRPr="00C168E7">
        <w:rPr>
          <w:sz w:val="24"/>
          <w:szCs w:val="24"/>
          <w:lang w:eastAsia="ar-SA"/>
        </w:rPr>
        <w:t xml:space="preserve">enebb helyzetben vannak, </w:t>
      </w:r>
      <w:r w:rsidRPr="00191457">
        <w:rPr>
          <w:sz w:val="24"/>
          <w:szCs w:val="24"/>
          <w:lang w:eastAsia="ar-SA"/>
        </w:rPr>
        <w:t>melynek javítására nincs eszközünk. A gondnokság alá helyezési eljárások több évig is elhúzódhatnak, és bár az ügyfél belátási képességének hiánya indokolná meglátásunk szerint, a bíróság a legtöbb esetben elutasító határozatot hoz. Így a megfelelő ellátásba való juttatás nehezített/lehetetlen. Erre a problémára jelenleg nem elég érzékeny az ellátórendszer, hiányoznak a hatékony eszközök; illetve a szerepek/kompetenciák tisztázása, hogy a jelzőrendszer tagjai milyen módon kell, hogy megjelenjenek egy-egy ilyen szituációban. A szociális segítő tevékenység ilyen esetekben eredménytelen.</w:t>
      </w:r>
    </w:p>
    <w:p w14:paraId="062DBADE" w14:textId="77777777" w:rsidR="00191457" w:rsidRPr="00191457" w:rsidRDefault="00191457" w:rsidP="00191457">
      <w:pPr>
        <w:suppressAutoHyphens/>
        <w:rPr>
          <w:b/>
          <w:bCs/>
          <w:color w:val="C00000"/>
          <w:sz w:val="24"/>
          <w:szCs w:val="24"/>
          <w:lang w:eastAsia="ar-SA"/>
        </w:rPr>
      </w:pPr>
    </w:p>
    <w:p w14:paraId="23667E5D" w14:textId="77777777" w:rsidR="00191457" w:rsidRPr="00191457" w:rsidRDefault="00191457" w:rsidP="00191457">
      <w:pPr>
        <w:suppressAutoHyphens/>
        <w:jc w:val="both"/>
        <w:rPr>
          <w:b/>
          <w:color w:val="C00000"/>
          <w:sz w:val="24"/>
          <w:szCs w:val="24"/>
        </w:rPr>
      </w:pPr>
      <w:r w:rsidRPr="00191457">
        <w:rPr>
          <w:b/>
          <w:color w:val="C00000"/>
          <w:sz w:val="24"/>
          <w:szCs w:val="24"/>
          <w:lang w:eastAsia="ar-SA"/>
        </w:rPr>
        <w:t>3.1.2.Speciális szolgáltatások</w:t>
      </w:r>
    </w:p>
    <w:p w14:paraId="2E0A739A" w14:textId="77777777" w:rsidR="00191457" w:rsidRDefault="00191457" w:rsidP="00191457">
      <w:pPr>
        <w:suppressAutoHyphens/>
        <w:jc w:val="both"/>
        <w:rPr>
          <w:sz w:val="24"/>
          <w:szCs w:val="24"/>
          <w:lang w:eastAsia="ar-SA"/>
        </w:rPr>
      </w:pPr>
      <w:r w:rsidRPr="00191457">
        <w:rPr>
          <w:sz w:val="24"/>
          <w:szCs w:val="24"/>
          <w:lang w:eastAsia="ar-SA"/>
        </w:rPr>
        <w:t>A Sztv. 64.§. (4) bekezdés e) pontjában leírt tevékenységek nyújtásában a családsegítő kollégák között továbbra is van egy fő, aki elsődlegesen a munkavállalási tanácsadást végzi; egy volt munkatársunk pedig nyugdíjazását követően megbízási szerződés alapján látja el a hátralékkezelési tanácsadást.</w:t>
      </w:r>
    </w:p>
    <w:p w14:paraId="2C03A862" w14:textId="77777777" w:rsidR="00F32DB2" w:rsidRPr="00191457" w:rsidRDefault="00F32DB2" w:rsidP="00191457">
      <w:pPr>
        <w:suppressAutoHyphens/>
        <w:jc w:val="both"/>
        <w:rPr>
          <w:sz w:val="24"/>
          <w:szCs w:val="24"/>
          <w:lang w:eastAsia="ar-SA"/>
        </w:rPr>
      </w:pPr>
    </w:p>
    <w:p w14:paraId="6201AF2A" w14:textId="77777777" w:rsidR="00191457" w:rsidRPr="00191457" w:rsidRDefault="00191457" w:rsidP="00191457">
      <w:pPr>
        <w:suppressAutoHyphens/>
        <w:jc w:val="both"/>
        <w:rPr>
          <w:b/>
          <w:color w:val="C00000"/>
          <w:sz w:val="24"/>
          <w:szCs w:val="24"/>
          <w:lang w:eastAsia="ar-SA"/>
        </w:rPr>
      </w:pPr>
      <w:r w:rsidRPr="00191457">
        <w:rPr>
          <w:b/>
          <w:color w:val="C00000"/>
          <w:sz w:val="24"/>
          <w:szCs w:val="24"/>
          <w:lang w:eastAsia="ar-SA"/>
        </w:rPr>
        <w:t>Munkavállalási tanácsadás- elhelyezkedési esélyjavítás</w:t>
      </w:r>
    </w:p>
    <w:p w14:paraId="75A9BE63" w14:textId="77777777" w:rsidR="00191457" w:rsidRPr="00191457" w:rsidRDefault="00191457" w:rsidP="00191457">
      <w:pPr>
        <w:suppressAutoHyphens/>
        <w:jc w:val="both"/>
        <w:rPr>
          <w:sz w:val="24"/>
          <w:lang w:eastAsia="ar-SA"/>
        </w:rPr>
      </w:pPr>
      <w:r w:rsidRPr="00191457">
        <w:rPr>
          <w:sz w:val="24"/>
          <w:lang w:eastAsia="ar-SA"/>
        </w:rPr>
        <w:t xml:space="preserve">A munkavállalási tanácsadásban részesülők száma 2021-ben 15 fő, 2022-ben 19 fő volt. A helyi rendelet szerint keresetpótló támogatásban részesülők száma 9 fő, számukra a rendelet előírásai szerint kötelező az együttműködés az Intézményünkkel. Továbbra is segítséget nyújtunk azon foglalkoztatást helyettesítő támogatásban részesülő ügyfeleink számára, akiknek igazolniuk kellett a 30 napos munkaviszonyukat/önkéntes szerződéses jogviszonyukat a Kormányhivatal felé. </w:t>
      </w:r>
    </w:p>
    <w:p w14:paraId="0BF9DDE5" w14:textId="77777777" w:rsidR="00191457" w:rsidRPr="00191457" w:rsidRDefault="00191457" w:rsidP="00191457">
      <w:pPr>
        <w:suppressAutoHyphens/>
        <w:jc w:val="both"/>
        <w:rPr>
          <w:color w:val="FF0000"/>
          <w:sz w:val="24"/>
          <w:lang w:eastAsia="ar-SA"/>
        </w:rPr>
      </w:pPr>
      <w:r w:rsidRPr="00191457">
        <w:rPr>
          <w:sz w:val="24"/>
          <w:lang w:eastAsia="ar-SA"/>
        </w:rPr>
        <w:t>Az intézményünkben megjelenő álláskeresők nagy részéről elmondható, hogy valamilyen egészségügyi gátja – javarészt pszichés betegségek, vagy függőségek - van a munkaerő-piaci részvételüknek, mely probléma komplexebb megsegítést igényel. A mentálhigiénés szolgáltatásainkat igénybe vevőknél sikerült ezeket az elakadásokat feldolgozni, és így visszavezetni őket a munka világába.</w:t>
      </w:r>
    </w:p>
    <w:p w14:paraId="0BC24C79" w14:textId="77777777" w:rsidR="00191457" w:rsidRPr="00191457" w:rsidRDefault="00191457" w:rsidP="00191457">
      <w:pPr>
        <w:suppressAutoHyphens/>
        <w:jc w:val="both"/>
        <w:rPr>
          <w:color w:val="FF0000"/>
          <w:sz w:val="24"/>
          <w:lang w:eastAsia="ar-SA"/>
        </w:rPr>
      </w:pPr>
      <w:r w:rsidRPr="00191457">
        <w:rPr>
          <w:sz w:val="24"/>
          <w:lang w:eastAsia="ar-SA"/>
        </w:rPr>
        <w:t xml:space="preserve">Az önéletrajz és motivációs levél írása mellett, az online felületeken meghirdetett munkalehetőségek elérésében nyújtottunk segítséget a hozzánk fordulóknak. Ezen kívül elérhető intézményünknél laptop és internet hozzáférés azon ügyfelek számára, akik önállóan vagy kis </w:t>
      </w:r>
      <w:r w:rsidRPr="00191457">
        <w:rPr>
          <w:sz w:val="24"/>
          <w:lang w:eastAsia="ar-SA"/>
        </w:rPr>
        <w:lastRenderedPageBreak/>
        <w:t>segítséggel képesek eligazodni az online rendszerek használatában, de otthonukban erre nem adottak a feltételek.</w:t>
      </w:r>
    </w:p>
    <w:p w14:paraId="37FC6CDD" w14:textId="77777777" w:rsidR="00191457" w:rsidRPr="00191457" w:rsidRDefault="00191457" w:rsidP="00191457">
      <w:pPr>
        <w:suppressAutoHyphens/>
        <w:jc w:val="both"/>
        <w:rPr>
          <w:sz w:val="24"/>
          <w:lang w:eastAsia="ar-SA"/>
        </w:rPr>
      </w:pPr>
      <w:r w:rsidRPr="00191457">
        <w:rPr>
          <w:sz w:val="24"/>
          <w:lang w:eastAsia="ar-SA"/>
        </w:rPr>
        <w:t xml:space="preserve">Ügyfeleink sok esetben rugalmatlanok az álláskeresésben, nem szívesen hagyják el a kerület földrajzi határait, kevésbé nyitottak új ismeretek elsajátítására, ezzel nehezítve saját helyzetüket. Általánosan elmondható, hogy életkortól függetlenül sok esetben problémát okoz az alap szintű számítástechnikai ismeretek hiánya, mely nagyban nehezíti napjainkban a munkaerőpiacon való boldogulást. </w:t>
      </w:r>
    </w:p>
    <w:p w14:paraId="69E928E2" w14:textId="77777777" w:rsidR="00191457" w:rsidRDefault="00191457" w:rsidP="00191457">
      <w:pPr>
        <w:suppressAutoHyphens/>
        <w:jc w:val="both"/>
        <w:rPr>
          <w:sz w:val="24"/>
          <w:lang w:eastAsia="ar-SA"/>
        </w:rPr>
      </w:pPr>
      <w:r w:rsidRPr="00191457">
        <w:rPr>
          <w:sz w:val="24"/>
          <w:lang w:eastAsia="ar-SA"/>
        </w:rPr>
        <w:t>A megváltozott munkaképességűeket foglalkoztató közhasznú egyesületek egyre kevesebb lehetőséget tudnak biztosítani, mely lehetőségek hiánya szűkíti az ügyfelek számára megfelelő lehetőségek körét.</w:t>
      </w:r>
    </w:p>
    <w:p w14:paraId="235F72A6" w14:textId="77777777" w:rsidR="00F32DB2" w:rsidRPr="00191457" w:rsidRDefault="00F32DB2" w:rsidP="00191457">
      <w:pPr>
        <w:suppressAutoHyphens/>
        <w:jc w:val="both"/>
        <w:rPr>
          <w:b/>
          <w:sz w:val="24"/>
          <w:szCs w:val="24"/>
          <w:lang w:eastAsia="ar-SA"/>
        </w:rPr>
      </w:pPr>
    </w:p>
    <w:p w14:paraId="30D254B2" w14:textId="77777777" w:rsidR="00191457" w:rsidRPr="00191457" w:rsidRDefault="00191457" w:rsidP="00191457">
      <w:pPr>
        <w:suppressAutoHyphens/>
        <w:jc w:val="both"/>
        <w:rPr>
          <w:b/>
          <w:color w:val="C00000"/>
          <w:sz w:val="24"/>
          <w:szCs w:val="24"/>
          <w:lang w:eastAsia="ar-SA"/>
        </w:rPr>
      </w:pPr>
      <w:r w:rsidRPr="00191457">
        <w:rPr>
          <w:b/>
          <w:color w:val="C00000"/>
          <w:sz w:val="24"/>
          <w:szCs w:val="24"/>
          <w:lang w:eastAsia="ar-SA"/>
        </w:rPr>
        <w:t>Hátralékkezelési tanácsadás</w:t>
      </w:r>
    </w:p>
    <w:p w14:paraId="10080E67" w14:textId="77777777" w:rsidR="00191457" w:rsidRPr="00191457" w:rsidRDefault="00191457" w:rsidP="00191457">
      <w:pPr>
        <w:suppressAutoHyphens/>
        <w:jc w:val="both"/>
        <w:rPr>
          <w:sz w:val="24"/>
          <w:szCs w:val="24"/>
          <w:lang w:eastAsia="ar-SA"/>
        </w:rPr>
      </w:pPr>
      <w:r w:rsidRPr="00191457">
        <w:rPr>
          <w:sz w:val="24"/>
          <w:szCs w:val="24"/>
          <w:lang w:eastAsia="ar-SA"/>
        </w:rPr>
        <w:t xml:space="preserve">A 2021-es évben 30, 2022-es évben </w:t>
      </w:r>
      <w:r w:rsidRPr="00191457">
        <w:rPr>
          <w:b/>
          <w:sz w:val="24"/>
          <w:szCs w:val="24"/>
          <w:lang w:eastAsia="ar-SA"/>
        </w:rPr>
        <w:t>31</w:t>
      </w:r>
      <w:r w:rsidRPr="00191457">
        <w:rPr>
          <w:sz w:val="24"/>
          <w:szCs w:val="24"/>
          <w:lang w:eastAsia="ar-SA"/>
        </w:rPr>
        <w:t xml:space="preserve"> család/egyén kereste meg Intézményünket a hátralékaik rendezése céljából. Tényleges segítséget 28 családnak tudtunk nyújtani (2021-ben ez a szám 25 család volt). Kilenc esetben részesültek önkormányzati hátralékkezelési támogatásban, öt esetben adtunk be kérelmet a Hálózat Alapítvány hátralékkiegyenlítő támogatására.  A kuratórium egy kérelmet elutasított, egy esetben haláleset miatt nem került kifizetésre az összeg. Három esetben sikerült az Alapítvány segítségével az adósságok csökkentése, illetve kiegyenlítése. 25 esetnél a részletfizetési lehetőség mellett az Önkormányzat által nyújtott, eseti és a bizottsági létfenntartási támogatással kezeltük a tartozásokat.</w:t>
      </w:r>
    </w:p>
    <w:p w14:paraId="201D41D0" w14:textId="77777777" w:rsidR="00191457" w:rsidRPr="00191457" w:rsidRDefault="00191457" w:rsidP="00191457">
      <w:pPr>
        <w:suppressAutoHyphens/>
        <w:jc w:val="both"/>
        <w:rPr>
          <w:sz w:val="24"/>
          <w:szCs w:val="24"/>
          <w:lang w:eastAsia="ar-SA"/>
        </w:rPr>
      </w:pPr>
      <w:r w:rsidRPr="00191457">
        <w:rPr>
          <w:sz w:val="24"/>
          <w:szCs w:val="24"/>
          <w:lang w:eastAsia="ar-SA"/>
        </w:rPr>
        <w:t xml:space="preserve">Három ügyfélnek nem tudtunk segíteni, mert nem voltak együttműködőek, illetve egy támogatásra sem voltak jogosultak. Az adósságok kezelésére az eseti és bizottsági támogatások összege viszont jelentősen megugrott. Ennek oka, hogy az ügyfelek nagy része a jövedelem alapján nem jogosult a hátralékcsökkentési támogatásra, mert a nyugdíjak és a nyugdíjszerű ellátások összege is nőtt. 2022. szeptember 29-én rendeletmódosítás történt, miszerint a lakhatási- és a hátralékkezelési támogatásokra való jogosultság jövedelemhatára emelkedett. A családosoknál az egy fogyasztási egységre jutó havi nettó jövedelem 91.200.-Ft lett, egyedülálló személy estében 99.750.-Ft-ra nőtt. </w:t>
      </w:r>
    </w:p>
    <w:p w14:paraId="1D728B7A" w14:textId="77777777" w:rsidR="00191457" w:rsidRPr="00191457" w:rsidRDefault="00191457" w:rsidP="00191457">
      <w:pPr>
        <w:suppressAutoHyphens/>
        <w:jc w:val="both"/>
        <w:rPr>
          <w:sz w:val="24"/>
          <w:szCs w:val="24"/>
          <w:lang w:eastAsia="ar-SA"/>
        </w:rPr>
      </w:pPr>
      <w:r w:rsidRPr="00191457">
        <w:rPr>
          <w:sz w:val="24"/>
          <w:szCs w:val="24"/>
          <w:lang w:eastAsia="ar-SA"/>
        </w:rPr>
        <w:t xml:space="preserve">Egyes esetekben, ha víz-csatorna vagy szemétszállítási díj elmaradásáról van szó, akkor a Hálózat Alapítvány segítségét tudjuk igénybe venni. Emellett a Nyugodt szív Alapítvány segítségét vettük igénybe az ügyfelek tartozásainak rendezésében; az alapítvány két </w:t>
      </w:r>
      <w:r w:rsidRPr="00191457">
        <w:rPr>
          <w:sz w:val="24"/>
          <w:szCs w:val="24"/>
          <w:lang w:eastAsia="ar-SA"/>
        </w:rPr>
        <w:lastRenderedPageBreak/>
        <w:t xml:space="preserve">esetben két esetben nyújtott támogatást. 2022-ben a Katolikus Karitász Lak6 programjával sikerült 2 család lakbértartozását is rendezni. </w:t>
      </w:r>
    </w:p>
    <w:p w14:paraId="4E5D82AA" w14:textId="77777777" w:rsidR="00191457" w:rsidRPr="00191457" w:rsidRDefault="00191457" w:rsidP="00191457">
      <w:pPr>
        <w:suppressAutoHyphens/>
        <w:jc w:val="both"/>
        <w:rPr>
          <w:sz w:val="24"/>
          <w:szCs w:val="24"/>
          <w:lang w:eastAsia="ar-SA"/>
        </w:rPr>
      </w:pPr>
      <w:r w:rsidRPr="00191457">
        <w:rPr>
          <w:sz w:val="24"/>
          <w:szCs w:val="24"/>
          <w:lang w:eastAsia="ar-SA"/>
        </w:rPr>
        <w:t>2022 augusztusában drasztikusan felemelték az energia árakat, így több család is hozzánk fordult, hogy tudunk-e segíteni a gázszámlák, illetve a villanyszámlák kifizetésében. Általában ezeknek az ügyfeleknek nem tudtunk segíteni, mert a jövedelmük a helyi rendeletben előírtaknál magasabbak, így egy támogatásra sem voltak jogosultak.</w:t>
      </w:r>
    </w:p>
    <w:p w14:paraId="746A8833" w14:textId="77777777" w:rsidR="00191457" w:rsidRPr="00191457" w:rsidRDefault="00191457" w:rsidP="00191457">
      <w:pPr>
        <w:suppressAutoHyphens/>
        <w:jc w:val="both"/>
        <w:rPr>
          <w:sz w:val="24"/>
          <w:szCs w:val="24"/>
          <w:lang w:eastAsia="ar-SA"/>
        </w:rPr>
      </w:pPr>
      <w:r w:rsidRPr="00191457">
        <w:rPr>
          <w:sz w:val="24"/>
          <w:szCs w:val="24"/>
          <w:lang w:eastAsia="ar-SA"/>
        </w:rPr>
        <w:t xml:space="preserve">Forgalmunk (esetkezelések száma) </w:t>
      </w:r>
      <w:r w:rsidRPr="00191457">
        <w:rPr>
          <w:b/>
          <w:sz w:val="24"/>
          <w:szCs w:val="24"/>
          <w:lang w:eastAsia="ar-SA"/>
        </w:rPr>
        <w:t>674</w:t>
      </w:r>
      <w:r w:rsidRPr="00191457">
        <w:rPr>
          <w:sz w:val="24"/>
          <w:szCs w:val="24"/>
          <w:lang w:eastAsia="ar-SA"/>
        </w:rPr>
        <w:t xml:space="preserve"> volt, míg 2021-ben 524.</w:t>
      </w:r>
    </w:p>
    <w:p w14:paraId="35F80191" w14:textId="77777777" w:rsidR="00191457" w:rsidRDefault="00191457" w:rsidP="00191457">
      <w:pPr>
        <w:suppressAutoHyphens/>
        <w:jc w:val="both"/>
        <w:rPr>
          <w:sz w:val="24"/>
          <w:szCs w:val="24"/>
          <w:lang w:eastAsia="ar-SA"/>
        </w:rPr>
      </w:pPr>
      <w:r w:rsidRPr="00191457">
        <w:rPr>
          <w:sz w:val="24"/>
          <w:szCs w:val="24"/>
          <w:lang w:eastAsia="ar-SA"/>
        </w:rPr>
        <w:t>A hátralékkezelési szolgáltatás részeként nyújtott pénzbeli támogatás összegeit az alábbi táblázat tartalmazza. Külön kerültek feltüntetésre a Hálózat Alapítvány és az önkormányzat támogatásai, valamint a támogatáshoz kapcsolódó önrészek, támogatás nélküli önrészek, végül a létfenntartási támogatásban részesülő családok adatai.</w:t>
      </w:r>
    </w:p>
    <w:p w14:paraId="1FBE02E1" w14:textId="77777777" w:rsidR="00F32DB2" w:rsidRDefault="00F32DB2" w:rsidP="00191457">
      <w:pPr>
        <w:suppressAutoHyphens/>
        <w:jc w:val="both"/>
        <w:rPr>
          <w:sz w:val="24"/>
          <w:szCs w:val="24"/>
          <w:lang w:eastAsia="ar-SA"/>
        </w:rPr>
      </w:pPr>
    </w:p>
    <w:p w14:paraId="57812A88" w14:textId="77777777" w:rsidR="00F32DB2" w:rsidRDefault="00F32DB2" w:rsidP="00191457">
      <w:pPr>
        <w:suppressAutoHyphens/>
        <w:jc w:val="both"/>
        <w:rPr>
          <w:sz w:val="24"/>
          <w:szCs w:val="24"/>
          <w:lang w:eastAsia="ar-SA"/>
        </w:rPr>
      </w:pPr>
    </w:p>
    <w:p w14:paraId="11499779" w14:textId="77777777" w:rsidR="00F32DB2" w:rsidRDefault="00F32DB2" w:rsidP="00191457">
      <w:pPr>
        <w:suppressAutoHyphens/>
        <w:jc w:val="both"/>
        <w:rPr>
          <w:sz w:val="24"/>
          <w:szCs w:val="24"/>
          <w:lang w:eastAsia="ar-SA"/>
        </w:rPr>
      </w:pPr>
    </w:p>
    <w:p w14:paraId="4F44BE4B" w14:textId="77777777" w:rsidR="00F32DB2" w:rsidRDefault="00F32DB2" w:rsidP="00191457">
      <w:pPr>
        <w:suppressAutoHyphens/>
        <w:jc w:val="both"/>
        <w:rPr>
          <w:sz w:val="24"/>
          <w:szCs w:val="24"/>
          <w:lang w:eastAsia="ar-SA"/>
        </w:rPr>
      </w:pPr>
    </w:p>
    <w:p w14:paraId="1B452C13" w14:textId="77777777" w:rsidR="00F32DB2" w:rsidRPr="00191457" w:rsidRDefault="00F32DB2" w:rsidP="00191457">
      <w:pPr>
        <w:suppressAutoHyphens/>
        <w:jc w:val="both"/>
        <w:rPr>
          <w:sz w:val="24"/>
          <w:szCs w:val="24"/>
          <w:lang w:eastAsia="ar-SA"/>
        </w:rPr>
      </w:pPr>
    </w:p>
    <w:p w14:paraId="0660E707" w14:textId="77777777" w:rsidR="00191457" w:rsidRPr="00191457" w:rsidRDefault="00191457" w:rsidP="00191457">
      <w:pPr>
        <w:suppressAutoHyphens/>
        <w:jc w:val="both"/>
        <w:rPr>
          <w:sz w:val="24"/>
          <w:szCs w:val="24"/>
          <w:lang w:eastAsia="ar-SA"/>
        </w:rPr>
      </w:pPr>
    </w:p>
    <w:p w14:paraId="4E8BB8BB" w14:textId="77777777" w:rsidR="00191457" w:rsidRPr="00191457" w:rsidRDefault="00191457" w:rsidP="00191457">
      <w:pPr>
        <w:suppressAutoHyphens/>
        <w:jc w:val="both"/>
        <w:rPr>
          <w:sz w:val="24"/>
          <w:szCs w:val="24"/>
          <w:lang w:eastAsia="ar-SA"/>
        </w:rPr>
      </w:pPr>
    </w:p>
    <w:tbl>
      <w:tblPr>
        <w:tblW w:w="9062" w:type="dxa"/>
        <w:tblInd w:w="80" w:type="dxa"/>
        <w:tblCellMar>
          <w:left w:w="70" w:type="dxa"/>
          <w:right w:w="70" w:type="dxa"/>
        </w:tblCellMar>
        <w:tblLook w:val="04A0" w:firstRow="1" w:lastRow="0" w:firstColumn="1" w:lastColumn="0" w:noHBand="0" w:noVBand="1"/>
      </w:tblPr>
      <w:tblGrid>
        <w:gridCol w:w="5180"/>
        <w:gridCol w:w="1473"/>
        <w:gridCol w:w="2409"/>
      </w:tblGrid>
      <w:tr w:rsidR="00191457" w:rsidRPr="00191457" w14:paraId="0A43E54F" w14:textId="77777777" w:rsidTr="005004C1">
        <w:trPr>
          <w:trHeight w:val="300"/>
        </w:trPr>
        <w:tc>
          <w:tcPr>
            <w:tcW w:w="5180" w:type="dxa"/>
            <w:tcBorders>
              <w:top w:val="single" w:sz="8" w:space="0" w:color="auto"/>
              <w:left w:val="single" w:sz="8" w:space="0" w:color="auto"/>
              <w:bottom w:val="nil"/>
              <w:right w:val="nil"/>
            </w:tcBorders>
            <w:noWrap/>
            <w:vAlign w:val="bottom"/>
            <w:hideMark/>
          </w:tcPr>
          <w:p w14:paraId="613AB8D2" w14:textId="77777777" w:rsidR="00191457" w:rsidRPr="00191457" w:rsidRDefault="00191457" w:rsidP="00191457">
            <w:pPr>
              <w:suppressAutoHyphens/>
              <w:rPr>
                <w:sz w:val="24"/>
                <w:szCs w:val="24"/>
                <w:lang w:eastAsia="ar-SA"/>
              </w:rPr>
            </w:pPr>
            <w:bookmarkStart w:id="2" w:name="_Hlk125465479"/>
            <w:r w:rsidRPr="00191457">
              <w:rPr>
                <w:sz w:val="24"/>
                <w:szCs w:val="24"/>
                <w:lang w:eastAsia="ar-SA"/>
              </w:rPr>
              <w:t> </w:t>
            </w:r>
          </w:p>
        </w:tc>
        <w:tc>
          <w:tcPr>
            <w:tcW w:w="1473" w:type="dxa"/>
            <w:tcBorders>
              <w:top w:val="single" w:sz="8" w:space="0" w:color="auto"/>
              <w:left w:val="single" w:sz="8" w:space="0" w:color="auto"/>
              <w:bottom w:val="nil"/>
              <w:right w:val="single" w:sz="8" w:space="0" w:color="auto"/>
            </w:tcBorders>
            <w:noWrap/>
            <w:vAlign w:val="bottom"/>
            <w:hideMark/>
          </w:tcPr>
          <w:p w14:paraId="24D136CB" w14:textId="77777777" w:rsidR="00191457" w:rsidRPr="00191457" w:rsidRDefault="00191457" w:rsidP="00191457">
            <w:pPr>
              <w:suppressAutoHyphens/>
              <w:rPr>
                <w:sz w:val="24"/>
                <w:szCs w:val="24"/>
                <w:lang w:eastAsia="ar-SA"/>
              </w:rPr>
            </w:pPr>
            <w:r w:rsidRPr="00191457">
              <w:rPr>
                <w:sz w:val="24"/>
                <w:szCs w:val="24"/>
                <w:lang w:eastAsia="ar-SA"/>
              </w:rPr>
              <w:t> </w:t>
            </w:r>
          </w:p>
        </w:tc>
        <w:tc>
          <w:tcPr>
            <w:tcW w:w="2409" w:type="dxa"/>
            <w:tcBorders>
              <w:top w:val="single" w:sz="8" w:space="0" w:color="auto"/>
              <w:left w:val="nil"/>
              <w:bottom w:val="nil"/>
              <w:right w:val="single" w:sz="8" w:space="0" w:color="auto"/>
            </w:tcBorders>
            <w:noWrap/>
            <w:vAlign w:val="bottom"/>
            <w:hideMark/>
          </w:tcPr>
          <w:p w14:paraId="092FCFCF" w14:textId="77777777" w:rsidR="00191457" w:rsidRPr="00191457" w:rsidRDefault="00191457" w:rsidP="00191457">
            <w:pPr>
              <w:suppressAutoHyphens/>
              <w:rPr>
                <w:sz w:val="24"/>
                <w:szCs w:val="24"/>
                <w:lang w:eastAsia="ar-SA"/>
              </w:rPr>
            </w:pPr>
            <w:r w:rsidRPr="00191457">
              <w:rPr>
                <w:sz w:val="24"/>
                <w:szCs w:val="24"/>
                <w:lang w:eastAsia="ar-SA"/>
              </w:rPr>
              <w:t> </w:t>
            </w:r>
          </w:p>
        </w:tc>
      </w:tr>
      <w:tr w:rsidR="00191457" w:rsidRPr="00191457" w14:paraId="2652CF93" w14:textId="77777777" w:rsidTr="005004C1">
        <w:trPr>
          <w:trHeight w:val="300"/>
        </w:trPr>
        <w:tc>
          <w:tcPr>
            <w:tcW w:w="5180" w:type="dxa"/>
            <w:tcBorders>
              <w:top w:val="nil"/>
              <w:left w:val="single" w:sz="8" w:space="0" w:color="auto"/>
              <w:bottom w:val="nil"/>
              <w:right w:val="nil"/>
            </w:tcBorders>
            <w:noWrap/>
            <w:vAlign w:val="bottom"/>
            <w:hideMark/>
          </w:tcPr>
          <w:p w14:paraId="69C0C883" w14:textId="77777777" w:rsidR="00191457" w:rsidRPr="00191457" w:rsidRDefault="00191457" w:rsidP="00191457">
            <w:pPr>
              <w:suppressAutoHyphens/>
              <w:rPr>
                <w:b/>
                <w:i/>
                <w:sz w:val="24"/>
                <w:szCs w:val="24"/>
                <w:lang w:eastAsia="ar-SA"/>
              </w:rPr>
            </w:pPr>
            <w:r w:rsidRPr="00191457">
              <w:rPr>
                <w:b/>
                <w:i/>
                <w:sz w:val="24"/>
                <w:szCs w:val="24"/>
                <w:lang w:eastAsia="ar-SA"/>
              </w:rPr>
              <w:t xml:space="preserve">Hátralékkezelési támogatások és önrészek </w:t>
            </w:r>
          </w:p>
        </w:tc>
        <w:tc>
          <w:tcPr>
            <w:tcW w:w="1473" w:type="dxa"/>
            <w:tcBorders>
              <w:top w:val="nil"/>
              <w:left w:val="single" w:sz="8" w:space="0" w:color="auto"/>
              <w:bottom w:val="nil"/>
              <w:right w:val="single" w:sz="8" w:space="0" w:color="auto"/>
            </w:tcBorders>
            <w:noWrap/>
            <w:vAlign w:val="bottom"/>
            <w:hideMark/>
          </w:tcPr>
          <w:p w14:paraId="23D92800" w14:textId="77777777" w:rsidR="00191457" w:rsidRPr="00191457" w:rsidRDefault="00191457" w:rsidP="00191457">
            <w:pPr>
              <w:suppressAutoHyphens/>
              <w:rPr>
                <w:sz w:val="24"/>
                <w:szCs w:val="24"/>
                <w:lang w:eastAsia="ar-SA"/>
              </w:rPr>
            </w:pPr>
            <w:r w:rsidRPr="00191457">
              <w:rPr>
                <w:sz w:val="24"/>
                <w:szCs w:val="24"/>
                <w:lang w:eastAsia="ar-SA"/>
              </w:rPr>
              <w:t>2021</w:t>
            </w:r>
          </w:p>
        </w:tc>
        <w:tc>
          <w:tcPr>
            <w:tcW w:w="2409" w:type="dxa"/>
            <w:tcBorders>
              <w:top w:val="nil"/>
              <w:left w:val="nil"/>
              <w:bottom w:val="nil"/>
              <w:right w:val="single" w:sz="8" w:space="0" w:color="auto"/>
            </w:tcBorders>
            <w:noWrap/>
            <w:vAlign w:val="bottom"/>
            <w:hideMark/>
          </w:tcPr>
          <w:p w14:paraId="5CE05CBE" w14:textId="77777777" w:rsidR="00191457" w:rsidRPr="00191457" w:rsidRDefault="00191457" w:rsidP="00191457">
            <w:pPr>
              <w:suppressAutoHyphens/>
              <w:rPr>
                <w:sz w:val="24"/>
                <w:szCs w:val="24"/>
                <w:lang w:eastAsia="ar-SA"/>
              </w:rPr>
            </w:pPr>
            <w:r w:rsidRPr="00191457">
              <w:rPr>
                <w:sz w:val="24"/>
                <w:szCs w:val="24"/>
                <w:lang w:eastAsia="ar-SA"/>
              </w:rPr>
              <w:t>2022</w:t>
            </w:r>
          </w:p>
        </w:tc>
      </w:tr>
      <w:tr w:rsidR="00191457" w:rsidRPr="00191457" w14:paraId="7CE8A768" w14:textId="77777777" w:rsidTr="005004C1">
        <w:trPr>
          <w:trHeight w:val="315"/>
        </w:trPr>
        <w:tc>
          <w:tcPr>
            <w:tcW w:w="5180" w:type="dxa"/>
            <w:tcBorders>
              <w:top w:val="nil"/>
              <w:left w:val="single" w:sz="8" w:space="0" w:color="auto"/>
              <w:bottom w:val="single" w:sz="8" w:space="0" w:color="auto"/>
              <w:right w:val="nil"/>
            </w:tcBorders>
            <w:noWrap/>
            <w:vAlign w:val="bottom"/>
            <w:hideMark/>
          </w:tcPr>
          <w:p w14:paraId="51F1F91E" w14:textId="77777777" w:rsidR="00191457" w:rsidRPr="00191457" w:rsidRDefault="00191457" w:rsidP="00191457">
            <w:pPr>
              <w:suppressAutoHyphens/>
              <w:rPr>
                <w:sz w:val="24"/>
                <w:szCs w:val="24"/>
                <w:lang w:eastAsia="ar-SA"/>
              </w:rPr>
            </w:pPr>
            <w:r w:rsidRPr="00191457">
              <w:rPr>
                <w:sz w:val="24"/>
                <w:szCs w:val="24"/>
                <w:lang w:eastAsia="ar-SA"/>
              </w:rPr>
              <w:t> </w:t>
            </w:r>
          </w:p>
        </w:tc>
        <w:tc>
          <w:tcPr>
            <w:tcW w:w="1473" w:type="dxa"/>
            <w:tcBorders>
              <w:top w:val="nil"/>
              <w:left w:val="single" w:sz="8" w:space="0" w:color="auto"/>
              <w:bottom w:val="single" w:sz="8" w:space="0" w:color="auto"/>
              <w:right w:val="single" w:sz="8" w:space="0" w:color="auto"/>
            </w:tcBorders>
            <w:noWrap/>
            <w:vAlign w:val="bottom"/>
            <w:hideMark/>
          </w:tcPr>
          <w:p w14:paraId="4AEECF03" w14:textId="77777777" w:rsidR="00191457" w:rsidRPr="00191457" w:rsidRDefault="00191457" w:rsidP="00191457">
            <w:pPr>
              <w:suppressAutoHyphens/>
              <w:rPr>
                <w:sz w:val="24"/>
                <w:szCs w:val="24"/>
                <w:lang w:eastAsia="ar-SA"/>
              </w:rPr>
            </w:pPr>
          </w:p>
        </w:tc>
        <w:tc>
          <w:tcPr>
            <w:tcW w:w="2409" w:type="dxa"/>
            <w:tcBorders>
              <w:top w:val="nil"/>
              <w:left w:val="nil"/>
              <w:bottom w:val="single" w:sz="8" w:space="0" w:color="auto"/>
              <w:right w:val="single" w:sz="8" w:space="0" w:color="auto"/>
            </w:tcBorders>
            <w:noWrap/>
            <w:vAlign w:val="bottom"/>
            <w:hideMark/>
          </w:tcPr>
          <w:p w14:paraId="46887B22" w14:textId="77777777" w:rsidR="00191457" w:rsidRPr="00191457" w:rsidRDefault="00191457" w:rsidP="00191457">
            <w:pPr>
              <w:suppressAutoHyphens/>
              <w:rPr>
                <w:sz w:val="24"/>
                <w:szCs w:val="24"/>
                <w:lang w:eastAsia="ar-SA"/>
              </w:rPr>
            </w:pPr>
          </w:p>
        </w:tc>
      </w:tr>
      <w:tr w:rsidR="00191457" w:rsidRPr="00191457" w14:paraId="1E26DC39" w14:textId="77777777" w:rsidTr="005004C1">
        <w:trPr>
          <w:trHeight w:val="300"/>
        </w:trPr>
        <w:tc>
          <w:tcPr>
            <w:tcW w:w="5180" w:type="dxa"/>
            <w:tcBorders>
              <w:top w:val="nil"/>
              <w:left w:val="single" w:sz="8" w:space="0" w:color="auto"/>
              <w:bottom w:val="single" w:sz="4" w:space="0" w:color="auto"/>
              <w:right w:val="single" w:sz="8" w:space="0" w:color="auto"/>
            </w:tcBorders>
            <w:noWrap/>
            <w:vAlign w:val="bottom"/>
            <w:hideMark/>
          </w:tcPr>
          <w:p w14:paraId="046B3BBE" w14:textId="77777777" w:rsidR="00191457" w:rsidRPr="00191457" w:rsidRDefault="00191457" w:rsidP="00191457">
            <w:pPr>
              <w:suppressAutoHyphens/>
              <w:rPr>
                <w:sz w:val="24"/>
                <w:szCs w:val="24"/>
                <w:lang w:eastAsia="ar-SA"/>
              </w:rPr>
            </w:pPr>
            <w:r w:rsidRPr="00191457">
              <w:rPr>
                <w:sz w:val="24"/>
                <w:szCs w:val="24"/>
                <w:lang w:eastAsia="ar-SA"/>
              </w:rPr>
              <w:t>Hálózat Alapítvány támogatása (5 család; 1 elutasítva, 1 haláleset miatt megszűnt)</w:t>
            </w:r>
          </w:p>
        </w:tc>
        <w:tc>
          <w:tcPr>
            <w:tcW w:w="1473" w:type="dxa"/>
            <w:tcBorders>
              <w:top w:val="nil"/>
              <w:left w:val="nil"/>
              <w:bottom w:val="single" w:sz="4" w:space="0" w:color="auto"/>
              <w:right w:val="single" w:sz="8" w:space="0" w:color="auto"/>
            </w:tcBorders>
            <w:noWrap/>
            <w:vAlign w:val="bottom"/>
            <w:hideMark/>
          </w:tcPr>
          <w:p w14:paraId="20DF9E59" w14:textId="77777777" w:rsidR="00191457" w:rsidRPr="00191457" w:rsidRDefault="00191457" w:rsidP="00191457">
            <w:pPr>
              <w:suppressAutoHyphens/>
              <w:rPr>
                <w:sz w:val="24"/>
                <w:szCs w:val="24"/>
                <w:lang w:eastAsia="ar-SA"/>
              </w:rPr>
            </w:pPr>
          </w:p>
        </w:tc>
        <w:tc>
          <w:tcPr>
            <w:tcW w:w="2409" w:type="dxa"/>
            <w:tcBorders>
              <w:top w:val="nil"/>
              <w:left w:val="nil"/>
              <w:bottom w:val="single" w:sz="4" w:space="0" w:color="auto"/>
              <w:right w:val="single" w:sz="8" w:space="0" w:color="auto"/>
            </w:tcBorders>
            <w:noWrap/>
            <w:vAlign w:val="bottom"/>
            <w:hideMark/>
          </w:tcPr>
          <w:p w14:paraId="3DCA8A42" w14:textId="77777777" w:rsidR="00191457" w:rsidRPr="00191457" w:rsidRDefault="00191457" w:rsidP="00191457">
            <w:pPr>
              <w:suppressAutoHyphens/>
              <w:rPr>
                <w:b/>
                <w:bCs/>
                <w:sz w:val="24"/>
                <w:szCs w:val="24"/>
                <w:lang w:eastAsia="ar-SA"/>
              </w:rPr>
            </w:pPr>
            <w:r w:rsidRPr="00191457">
              <w:rPr>
                <w:sz w:val="24"/>
                <w:szCs w:val="24"/>
                <w:lang w:eastAsia="ar-SA"/>
              </w:rPr>
              <w:t xml:space="preserve">          </w:t>
            </w:r>
            <w:r w:rsidRPr="00191457">
              <w:rPr>
                <w:b/>
                <w:bCs/>
                <w:sz w:val="24"/>
                <w:szCs w:val="24"/>
                <w:lang w:eastAsia="ar-SA"/>
              </w:rPr>
              <w:t>667 981</w:t>
            </w:r>
          </w:p>
        </w:tc>
      </w:tr>
      <w:tr w:rsidR="00191457" w:rsidRPr="00191457" w14:paraId="1E95BD9E" w14:textId="77777777" w:rsidTr="005004C1">
        <w:trPr>
          <w:trHeight w:val="300"/>
        </w:trPr>
        <w:tc>
          <w:tcPr>
            <w:tcW w:w="5180" w:type="dxa"/>
            <w:tcBorders>
              <w:top w:val="nil"/>
              <w:left w:val="single" w:sz="8" w:space="0" w:color="auto"/>
              <w:bottom w:val="single" w:sz="4" w:space="0" w:color="auto"/>
              <w:right w:val="single" w:sz="8" w:space="0" w:color="auto"/>
            </w:tcBorders>
            <w:noWrap/>
            <w:vAlign w:val="bottom"/>
            <w:hideMark/>
          </w:tcPr>
          <w:p w14:paraId="53DB2CCE" w14:textId="77777777" w:rsidR="00191457" w:rsidRPr="00191457" w:rsidRDefault="00191457" w:rsidP="00191457">
            <w:pPr>
              <w:suppressAutoHyphens/>
              <w:rPr>
                <w:sz w:val="24"/>
                <w:szCs w:val="24"/>
                <w:lang w:eastAsia="ar-SA"/>
              </w:rPr>
            </w:pPr>
            <w:r w:rsidRPr="00191457">
              <w:rPr>
                <w:sz w:val="24"/>
                <w:szCs w:val="24"/>
                <w:lang w:eastAsia="ar-SA"/>
              </w:rPr>
              <w:t>Hálózat Alapítvány támogatása (6 család)</w:t>
            </w:r>
          </w:p>
        </w:tc>
        <w:tc>
          <w:tcPr>
            <w:tcW w:w="1473" w:type="dxa"/>
            <w:tcBorders>
              <w:top w:val="nil"/>
              <w:left w:val="nil"/>
              <w:bottom w:val="single" w:sz="4" w:space="0" w:color="auto"/>
              <w:right w:val="single" w:sz="8" w:space="0" w:color="auto"/>
            </w:tcBorders>
            <w:noWrap/>
            <w:vAlign w:val="bottom"/>
            <w:hideMark/>
          </w:tcPr>
          <w:p w14:paraId="1A52BA39" w14:textId="77777777" w:rsidR="00191457" w:rsidRPr="00191457" w:rsidRDefault="00191457" w:rsidP="00191457">
            <w:pPr>
              <w:suppressAutoHyphens/>
              <w:rPr>
                <w:sz w:val="24"/>
                <w:szCs w:val="24"/>
                <w:lang w:eastAsia="ar-SA"/>
              </w:rPr>
            </w:pPr>
            <w:r w:rsidRPr="00191457">
              <w:rPr>
                <w:b/>
                <w:sz w:val="24"/>
                <w:szCs w:val="24"/>
                <w:lang w:eastAsia="ar-SA"/>
              </w:rPr>
              <w:t>1 019 031</w:t>
            </w:r>
          </w:p>
        </w:tc>
        <w:tc>
          <w:tcPr>
            <w:tcW w:w="2409" w:type="dxa"/>
            <w:tcBorders>
              <w:top w:val="nil"/>
              <w:left w:val="nil"/>
              <w:bottom w:val="single" w:sz="4" w:space="0" w:color="auto"/>
              <w:right w:val="single" w:sz="8" w:space="0" w:color="auto"/>
            </w:tcBorders>
            <w:noWrap/>
            <w:vAlign w:val="bottom"/>
            <w:hideMark/>
          </w:tcPr>
          <w:p w14:paraId="72BED8F2" w14:textId="77777777" w:rsidR="00191457" w:rsidRPr="00191457" w:rsidRDefault="00191457" w:rsidP="00191457">
            <w:pPr>
              <w:suppressAutoHyphens/>
              <w:jc w:val="center"/>
              <w:rPr>
                <w:b/>
                <w:sz w:val="24"/>
                <w:szCs w:val="24"/>
                <w:lang w:eastAsia="ar-SA"/>
              </w:rPr>
            </w:pPr>
          </w:p>
        </w:tc>
      </w:tr>
      <w:tr w:rsidR="00191457" w:rsidRPr="00191457" w14:paraId="41E5D897" w14:textId="77777777" w:rsidTr="005004C1">
        <w:trPr>
          <w:trHeight w:val="300"/>
        </w:trPr>
        <w:tc>
          <w:tcPr>
            <w:tcW w:w="5180" w:type="dxa"/>
            <w:tcBorders>
              <w:top w:val="nil"/>
              <w:left w:val="single" w:sz="8" w:space="0" w:color="auto"/>
              <w:bottom w:val="single" w:sz="4" w:space="0" w:color="auto"/>
              <w:right w:val="single" w:sz="8" w:space="0" w:color="auto"/>
            </w:tcBorders>
            <w:noWrap/>
            <w:vAlign w:val="bottom"/>
            <w:hideMark/>
          </w:tcPr>
          <w:p w14:paraId="71981A0E" w14:textId="77777777" w:rsidR="00191457" w:rsidRPr="00191457" w:rsidRDefault="00191457" w:rsidP="00191457">
            <w:pPr>
              <w:suppressAutoHyphens/>
              <w:rPr>
                <w:sz w:val="24"/>
                <w:szCs w:val="24"/>
                <w:lang w:eastAsia="ar-SA"/>
              </w:rPr>
            </w:pPr>
            <w:r w:rsidRPr="00191457">
              <w:rPr>
                <w:sz w:val="24"/>
                <w:szCs w:val="24"/>
                <w:lang w:eastAsia="ar-SA"/>
              </w:rPr>
              <w:t xml:space="preserve">Hátralékkezelési támogatás -önkorm.i- (9 család ) </w:t>
            </w:r>
          </w:p>
        </w:tc>
        <w:tc>
          <w:tcPr>
            <w:tcW w:w="1473" w:type="dxa"/>
            <w:tcBorders>
              <w:top w:val="nil"/>
              <w:left w:val="nil"/>
              <w:bottom w:val="single" w:sz="4" w:space="0" w:color="auto"/>
              <w:right w:val="single" w:sz="8" w:space="0" w:color="auto"/>
            </w:tcBorders>
            <w:noWrap/>
            <w:vAlign w:val="bottom"/>
            <w:hideMark/>
          </w:tcPr>
          <w:p w14:paraId="732C8C1C" w14:textId="77777777" w:rsidR="00191457" w:rsidRPr="00191457" w:rsidRDefault="00191457" w:rsidP="00191457">
            <w:pPr>
              <w:suppressAutoHyphens/>
              <w:rPr>
                <w:sz w:val="24"/>
                <w:szCs w:val="24"/>
                <w:lang w:eastAsia="ar-SA"/>
              </w:rPr>
            </w:pPr>
            <w:r w:rsidRPr="00191457">
              <w:rPr>
                <w:sz w:val="24"/>
                <w:szCs w:val="24"/>
                <w:lang w:eastAsia="ar-SA"/>
              </w:rPr>
              <w:t xml:space="preserve"> </w:t>
            </w:r>
          </w:p>
        </w:tc>
        <w:tc>
          <w:tcPr>
            <w:tcW w:w="2409" w:type="dxa"/>
            <w:tcBorders>
              <w:top w:val="nil"/>
              <w:left w:val="nil"/>
              <w:bottom w:val="single" w:sz="4" w:space="0" w:color="auto"/>
              <w:right w:val="single" w:sz="8" w:space="0" w:color="auto"/>
            </w:tcBorders>
            <w:noWrap/>
            <w:vAlign w:val="bottom"/>
            <w:hideMark/>
          </w:tcPr>
          <w:p w14:paraId="0F080649" w14:textId="77777777" w:rsidR="00191457" w:rsidRPr="00191457" w:rsidRDefault="00191457" w:rsidP="00191457">
            <w:pPr>
              <w:suppressAutoHyphens/>
              <w:rPr>
                <w:b/>
                <w:bCs/>
                <w:sz w:val="24"/>
                <w:szCs w:val="24"/>
                <w:lang w:eastAsia="ar-SA"/>
              </w:rPr>
            </w:pPr>
            <w:r w:rsidRPr="00191457">
              <w:rPr>
                <w:sz w:val="24"/>
                <w:szCs w:val="24"/>
                <w:lang w:eastAsia="ar-SA"/>
              </w:rPr>
              <w:t xml:space="preserve">          </w:t>
            </w:r>
            <w:r w:rsidRPr="00191457">
              <w:rPr>
                <w:b/>
                <w:bCs/>
                <w:sz w:val="24"/>
                <w:szCs w:val="24"/>
                <w:lang w:eastAsia="ar-SA"/>
              </w:rPr>
              <w:t>816 524</w:t>
            </w:r>
          </w:p>
        </w:tc>
      </w:tr>
      <w:tr w:rsidR="00191457" w:rsidRPr="00191457" w14:paraId="531C615A" w14:textId="77777777" w:rsidTr="005004C1">
        <w:trPr>
          <w:trHeight w:val="300"/>
        </w:trPr>
        <w:tc>
          <w:tcPr>
            <w:tcW w:w="5180" w:type="dxa"/>
            <w:tcBorders>
              <w:top w:val="nil"/>
              <w:left w:val="single" w:sz="8" w:space="0" w:color="auto"/>
              <w:bottom w:val="single" w:sz="4" w:space="0" w:color="auto"/>
              <w:right w:val="single" w:sz="8" w:space="0" w:color="auto"/>
            </w:tcBorders>
            <w:noWrap/>
            <w:vAlign w:val="bottom"/>
            <w:hideMark/>
          </w:tcPr>
          <w:p w14:paraId="29B2E9EE" w14:textId="77777777" w:rsidR="00191457" w:rsidRPr="00191457" w:rsidRDefault="00191457" w:rsidP="00191457">
            <w:pPr>
              <w:suppressAutoHyphens/>
              <w:rPr>
                <w:sz w:val="24"/>
                <w:szCs w:val="24"/>
                <w:lang w:eastAsia="ar-SA"/>
              </w:rPr>
            </w:pPr>
            <w:r w:rsidRPr="00191457">
              <w:rPr>
                <w:sz w:val="24"/>
                <w:szCs w:val="24"/>
                <w:lang w:eastAsia="ar-SA"/>
              </w:rPr>
              <w:t xml:space="preserve">Hátralékkezelési támogatás -önkorm.i- ( 8 család) </w:t>
            </w:r>
          </w:p>
        </w:tc>
        <w:tc>
          <w:tcPr>
            <w:tcW w:w="1473" w:type="dxa"/>
            <w:tcBorders>
              <w:top w:val="nil"/>
              <w:left w:val="nil"/>
              <w:bottom w:val="single" w:sz="4" w:space="0" w:color="auto"/>
              <w:right w:val="single" w:sz="8" w:space="0" w:color="auto"/>
            </w:tcBorders>
            <w:noWrap/>
            <w:vAlign w:val="bottom"/>
            <w:hideMark/>
          </w:tcPr>
          <w:p w14:paraId="4FC51777" w14:textId="77777777" w:rsidR="00191457" w:rsidRPr="00191457" w:rsidRDefault="00191457" w:rsidP="00191457">
            <w:pPr>
              <w:suppressAutoHyphens/>
              <w:rPr>
                <w:sz w:val="24"/>
                <w:szCs w:val="24"/>
                <w:lang w:eastAsia="ar-SA"/>
              </w:rPr>
            </w:pPr>
            <w:r w:rsidRPr="00191457">
              <w:rPr>
                <w:b/>
                <w:sz w:val="24"/>
                <w:szCs w:val="24"/>
                <w:lang w:eastAsia="ar-SA"/>
              </w:rPr>
              <w:t>1 210 530</w:t>
            </w:r>
          </w:p>
        </w:tc>
        <w:tc>
          <w:tcPr>
            <w:tcW w:w="2409" w:type="dxa"/>
            <w:tcBorders>
              <w:top w:val="nil"/>
              <w:left w:val="nil"/>
              <w:bottom w:val="single" w:sz="4" w:space="0" w:color="auto"/>
              <w:right w:val="single" w:sz="8" w:space="0" w:color="auto"/>
            </w:tcBorders>
            <w:noWrap/>
            <w:vAlign w:val="bottom"/>
            <w:hideMark/>
          </w:tcPr>
          <w:p w14:paraId="57221F6C" w14:textId="77777777" w:rsidR="00191457" w:rsidRPr="00191457" w:rsidRDefault="00191457" w:rsidP="00191457">
            <w:pPr>
              <w:suppressAutoHyphens/>
              <w:jc w:val="center"/>
              <w:rPr>
                <w:b/>
                <w:sz w:val="24"/>
                <w:szCs w:val="24"/>
                <w:lang w:eastAsia="ar-SA"/>
              </w:rPr>
            </w:pPr>
          </w:p>
        </w:tc>
      </w:tr>
      <w:tr w:rsidR="00191457" w:rsidRPr="00191457" w14:paraId="0B591316" w14:textId="77777777" w:rsidTr="005004C1">
        <w:trPr>
          <w:trHeight w:val="300"/>
        </w:trPr>
        <w:tc>
          <w:tcPr>
            <w:tcW w:w="5180" w:type="dxa"/>
            <w:tcBorders>
              <w:top w:val="nil"/>
              <w:left w:val="single" w:sz="8" w:space="0" w:color="auto"/>
              <w:bottom w:val="single" w:sz="4" w:space="0" w:color="auto"/>
              <w:right w:val="single" w:sz="8" w:space="0" w:color="auto"/>
            </w:tcBorders>
            <w:noWrap/>
            <w:vAlign w:val="bottom"/>
            <w:hideMark/>
          </w:tcPr>
          <w:p w14:paraId="02CFA1DA" w14:textId="77777777" w:rsidR="00191457" w:rsidRPr="00191457" w:rsidRDefault="00191457" w:rsidP="00191457">
            <w:pPr>
              <w:suppressAutoHyphens/>
              <w:rPr>
                <w:sz w:val="24"/>
                <w:szCs w:val="24"/>
                <w:lang w:eastAsia="ar-SA"/>
              </w:rPr>
            </w:pPr>
            <w:r w:rsidRPr="00191457">
              <w:rPr>
                <w:sz w:val="24"/>
                <w:szCs w:val="24"/>
                <w:lang w:eastAsia="ar-SA"/>
              </w:rPr>
              <w:t>Önrész (3 család) Hálózat</w:t>
            </w:r>
          </w:p>
        </w:tc>
        <w:tc>
          <w:tcPr>
            <w:tcW w:w="1473" w:type="dxa"/>
            <w:tcBorders>
              <w:top w:val="nil"/>
              <w:left w:val="nil"/>
              <w:bottom w:val="single" w:sz="4" w:space="0" w:color="auto"/>
              <w:right w:val="single" w:sz="8" w:space="0" w:color="auto"/>
            </w:tcBorders>
            <w:noWrap/>
            <w:vAlign w:val="bottom"/>
            <w:hideMark/>
          </w:tcPr>
          <w:p w14:paraId="7280C7BD" w14:textId="77777777" w:rsidR="00191457" w:rsidRPr="00191457" w:rsidRDefault="00191457" w:rsidP="00191457">
            <w:pPr>
              <w:suppressAutoHyphens/>
              <w:rPr>
                <w:sz w:val="24"/>
                <w:szCs w:val="24"/>
                <w:lang w:eastAsia="ar-SA"/>
              </w:rPr>
            </w:pPr>
            <w:r w:rsidRPr="00191457">
              <w:rPr>
                <w:sz w:val="24"/>
                <w:szCs w:val="24"/>
                <w:lang w:eastAsia="ar-SA"/>
              </w:rPr>
              <w:t xml:space="preserve">  </w:t>
            </w:r>
          </w:p>
        </w:tc>
        <w:tc>
          <w:tcPr>
            <w:tcW w:w="2409" w:type="dxa"/>
            <w:tcBorders>
              <w:top w:val="nil"/>
              <w:left w:val="nil"/>
              <w:bottom w:val="single" w:sz="4" w:space="0" w:color="auto"/>
              <w:right w:val="single" w:sz="8" w:space="0" w:color="auto"/>
            </w:tcBorders>
            <w:noWrap/>
            <w:vAlign w:val="bottom"/>
            <w:hideMark/>
          </w:tcPr>
          <w:p w14:paraId="517B898F" w14:textId="77777777" w:rsidR="00191457" w:rsidRPr="00191457" w:rsidRDefault="00191457" w:rsidP="00191457">
            <w:pPr>
              <w:suppressAutoHyphens/>
              <w:rPr>
                <w:b/>
                <w:bCs/>
                <w:sz w:val="24"/>
                <w:szCs w:val="24"/>
                <w:lang w:eastAsia="ar-SA"/>
              </w:rPr>
            </w:pPr>
            <w:r w:rsidRPr="00191457">
              <w:rPr>
                <w:sz w:val="24"/>
                <w:szCs w:val="24"/>
                <w:lang w:eastAsia="ar-SA"/>
              </w:rPr>
              <w:t xml:space="preserve">          </w:t>
            </w:r>
            <w:r w:rsidRPr="00191457">
              <w:rPr>
                <w:b/>
                <w:bCs/>
                <w:sz w:val="24"/>
                <w:szCs w:val="24"/>
                <w:lang w:eastAsia="ar-SA"/>
              </w:rPr>
              <w:t>185 283</w:t>
            </w:r>
          </w:p>
        </w:tc>
      </w:tr>
      <w:tr w:rsidR="00191457" w:rsidRPr="00191457" w14:paraId="5336907A" w14:textId="77777777" w:rsidTr="005004C1">
        <w:trPr>
          <w:trHeight w:val="300"/>
        </w:trPr>
        <w:tc>
          <w:tcPr>
            <w:tcW w:w="5180" w:type="dxa"/>
            <w:tcBorders>
              <w:top w:val="nil"/>
              <w:left w:val="single" w:sz="8" w:space="0" w:color="auto"/>
              <w:bottom w:val="single" w:sz="4" w:space="0" w:color="auto"/>
              <w:right w:val="single" w:sz="8" w:space="0" w:color="auto"/>
            </w:tcBorders>
            <w:noWrap/>
            <w:vAlign w:val="bottom"/>
            <w:hideMark/>
          </w:tcPr>
          <w:p w14:paraId="733DE830" w14:textId="77777777" w:rsidR="00191457" w:rsidRPr="00191457" w:rsidRDefault="00191457" w:rsidP="00191457">
            <w:pPr>
              <w:suppressAutoHyphens/>
              <w:rPr>
                <w:sz w:val="24"/>
                <w:szCs w:val="24"/>
                <w:lang w:eastAsia="ar-SA"/>
              </w:rPr>
            </w:pPr>
            <w:r w:rsidRPr="00191457">
              <w:rPr>
                <w:sz w:val="24"/>
                <w:szCs w:val="24"/>
                <w:lang w:eastAsia="ar-SA"/>
              </w:rPr>
              <w:t>Önrész (6 család) Hálózat</w:t>
            </w:r>
          </w:p>
        </w:tc>
        <w:tc>
          <w:tcPr>
            <w:tcW w:w="1473" w:type="dxa"/>
            <w:tcBorders>
              <w:top w:val="nil"/>
              <w:left w:val="nil"/>
              <w:bottom w:val="single" w:sz="4" w:space="0" w:color="auto"/>
              <w:right w:val="single" w:sz="8" w:space="0" w:color="auto"/>
            </w:tcBorders>
            <w:noWrap/>
            <w:vAlign w:val="bottom"/>
            <w:hideMark/>
          </w:tcPr>
          <w:p w14:paraId="2901784B" w14:textId="77777777" w:rsidR="00191457" w:rsidRPr="00191457" w:rsidRDefault="00191457" w:rsidP="00191457">
            <w:pPr>
              <w:suppressAutoHyphens/>
              <w:rPr>
                <w:sz w:val="24"/>
                <w:szCs w:val="24"/>
                <w:lang w:eastAsia="ar-SA"/>
              </w:rPr>
            </w:pPr>
            <w:r w:rsidRPr="00191457">
              <w:rPr>
                <w:b/>
                <w:sz w:val="24"/>
                <w:szCs w:val="24"/>
                <w:lang w:eastAsia="ar-SA"/>
              </w:rPr>
              <w:t xml:space="preserve">   515 518</w:t>
            </w:r>
          </w:p>
        </w:tc>
        <w:tc>
          <w:tcPr>
            <w:tcW w:w="2409" w:type="dxa"/>
            <w:tcBorders>
              <w:top w:val="nil"/>
              <w:left w:val="nil"/>
              <w:bottom w:val="single" w:sz="4" w:space="0" w:color="auto"/>
              <w:right w:val="single" w:sz="8" w:space="0" w:color="auto"/>
            </w:tcBorders>
            <w:noWrap/>
            <w:vAlign w:val="bottom"/>
            <w:hideMark/>
          </w:tcPr>
          <w:p w14:paraId="38709CA7" w14:textId="77777777" w:rsidR="00191457" w:rsidRPr="00191457" w:rsidRDefault="00191457" w:rsidP="00191457">
            <w:pPr>
              <w:suppressAutoHyphens/>
              <w:jc w:val="center"/>
              <w:rPr>
                <w:b/>
                <w:sz w:val="24"/>
                <w:szCs w:val="24"/>
                <w:lang w:eastAsia="ar-SA"/>
              </w:rPr>
            </w:pPr>
          </w:p>
        </w:tc>
      </w:tr>
      <w:tr w:rsidR="00191457" w:rsidRPr="00191457" w14:paraId="62F7A920" w14:textId="77777777" w:rsidTr="005004C1">
        <w:trPr>
          <w:trHeight w:val="300"/>
        </w:trPr>
        <w:tc>
          <w:tcPr>
            <w:tcW w:w="5180" w:type="dxa"/>
            <w:tcBorders>
              <w:top w:val="nil"/>
              <w:left w:val="single" w:sz="8" w:space="0" w:color="auto"/>
              <w:bottom w:val="single" w:sz="4" w:space="0" w:color="auto"/>
              <w:right w:val="single" w:sz="8" w:space="0" w:color="auto"/>
            </w:tcBorders>
            <w:noWrap/>
            <w:vAlign w:val="bottom"/>
            <w:hideMark/>
          </w:tcPr>
          <w:p w14:paraId="6F51820B" w14:textId="77777777" w:rsidR="00191457" w:rsidRPr="00191457" w:rsidRDefault="00191457" w:rsidP="00191457">
            <w:pPr>
              <w:suppressAutoHyphens/>
              <w:rPr>
                <w:sz w:val="24"/>
                <w:szCs w:val="24"/>
                <w:lang w:eastAsia="ar-SA"/>
              </w:rPr>
            </w:pPr>
            <w:r w:rsidRPr="00191457">
              <w:rPr>
                <w:sz w:val="24"/>
                <w:szCs w:val="24"/>
                <w:lang w:eastAsia="ar-SA"/>
              </w:rPr>
              <w:t>Önrész (9 család) Önkormányzat</w:t>
            </w:r>
          </w:p>
        </w:tc>
        <w:tc>
          <w:tcPr>
            <w:tcW w:w="1473" w:type="dxa"/>
            <w:tcBorders>
              <w:top w:val="nil"/>
              <w:left w:val="nil"/>
              <w:bottom w:val="single" w:sz="4" w:space="0" w:color="auto"/>
              <w:right w:val="single" w:sz="8" w:space="0" w:color="auto"/>
            </w:tcBorders>
            <w:noWrap/>
            <w:vAlign w:val="bottom"/>
            <w:hideMark/>
          </w:tcPr>
          <w:p w14:paraId="24F6C527" w14:textId="77777777" w:rsidR="00191457" w:rsidRPr="00191457" w:rsidRDefault="00191457" w:rsidP="00191457">
            <w:pPr>
              <w:suppressAutoHyphens/>
              <w:rPr>
                <w:sz w:val="24"/>
                <w:szCs w:val="24"/>
                <w:lang w:eastAsia="ar-SA"/>
              </w:rPr>
            </w:pPr>
            <w:r w:rsidRPr="00191457">
              <w:rPr>
                <w:sz w:val="24"/>
                <w:szCs w:val="24"/>
                <w:lang w:eastAsia="ar-SA"/>
              </w:rPr>
              <w:t xml:space="preserve">  </w:t>
            </w:r>
          </w:p>
        </w:tc>
        <w:tc>
          <w:tcPr>
            <w:tcW w:w="2409" w:type="dxa"/>
            <w:tcBorders>
              <w:top w:val="nil"/>
              <w:left w:val="nil"/>
              <w:bottom w:val="single" w:sz="4" w:space="0" w:color="auto"/>
              <w:right w:val="single" w:sz="8" w:space="0" w:color="auto"/>
            </w:tcBorders>
            <w:noWrap/>
            <w:vAlign w:val="bottom"/>
            <w:hideMark/>
          </w:tcPr>
          <w:p w14:paraId="29F6250A" w14:textId="77777777" w:rsidR="00191457" w:rsidRPr="00191457" w:rsidRDefault="00191457" w:rsidP="00191457">
            <w:pPr>
              <w:suppressAutoHyphens/>
              <w:rPr>
                <w:b/>
                <w:bCs/>
                <w:sz w:val="24"/>
                <w:szCs w:val="24"/>
                <w:lang w:eastAsia="ar-SA"/>
              </w:rPr>
            </w:pPr>
            <w:r w:rsidRPr="00191457">
              <w:rPr>
                <w:sz w:val="24"/>
                <w:szCs w:val="24"/>
                <w:lang w:eastAsia="ar-SA"/>
              </w:rPr>
              <w:t xml:space="preserve">          </w:t>
            </w:r>
            <w:r w:rsidRPr="00191457">
              <w:rPr>
                <w:b/>
                <w:bCs/>
                <w:sz w:val="24"/>
                <w:szCs w:val="24"/>
                <w:lang w:eastAsia="ar-SA"/>
              </w:rPr>
              <w:t>296 370</w:t>
            </w:r>
          </w:p>
        </w:tc>
      </w:tr>
      <w:tr w:rsidR="00191457" w:rsidRPr="00191457" w14:paraId="7D20EB47" w14:textId="77777777" w:rsidTr="005004C1">
        <w:trPr>
          <w:trHeight w:val="300"/>
        </w:trPr>
        <w:tc>
          <w:tcPr>
            <w:tcW w:w="5180" w:type="dxa"/>
            <w:tcBorders>
              <w:top w:val="nil"/>
              <w:left w:val="single" w:sz="8" w:space="0" w:color="auto"/>
              <w:bottom w:val="nil"/>
              <w:right w:val="single" w:sz="8" w:space="0" w:color="auto"/>
            </w:tcBorders>
            <w:noWrap/>
            <w:vAlign w:val="bottom"/>
            <w:hideMark/>
          </w:tcPr>
          <w:p w14:paraId="52202F2E" w14:textId="77777777" w:rsidR="00191457" w:rsidRPr="00191457" w:rsidRDefault="00191457" w:rsidP="00191457">
            <w:pPr>
              <w:suppressAutoHyphens/>
              <w:rPr>
                <w:sz w:val="24"/>
                <w:szCs w:val="24"/>
                <w:lang w:eastAsia="ar-SA"/>
              </w:rPr>
            </w:pPr>
            <w:r w:rsidRPr="00191457">
              <w:rPr>
                <w:sz w:val="24"/>
                <w:szCs w:val="24"/>
                <w:lang w:eastAsia="ar-SA"/>
              </w:rPr>
              <w:t>Önrész (8 család) Önkormányzat</w:t>
            </w:r>
          </w:p>
        </w:tc>
        <w:tc>
          <w:tcPr>
            <w:tcW w:w="1473" w:type="dxa"/>
            <w:tcBorders>
              <w:top w:val="nil"/>
              <w:left w:val="nil"/>
              <w:bottom w:val="single" w:sz="4" w:space="0" w:color="auto"/>
              <w:right w:val="single" w:sz="8" w:space="0" w:color="auto"/>
            </w:tcBorders>
            <w:noWrap/>
            <w:vAlign w:val="bottom"/>
            <w:hideMark/>
          </w:tcPr>
          <w:p w14:paraId="37BEC989" w14:textId="77777777" w:rsidR="00191457" w:rsidRPr="00191457" w:rsidRDefault="00191457" w:rsidP="00191457">
            <w:pPr>
              <w:suppressAutoHyphens/>
              <w:rPr>
                <w:sz w:val="24"/>
                <w:szCs w:val="24"/>
                <w:lang w:eastAsia="ar-SA"/>
              </w:rPr>
            </w:pPr>
            <w:r w:rsidRPr="00191457">
              <w:rPr>
                <w:b/>
                <w:sz w:val="24"/>
                <w:szCs w:val="24"/>
                <w:lang w:eastAsia="ar-SA"/>
              </w:rPr>
              <w:t xml:space="preserve">   377 116</w:t>
            </w:r>
          </w:p>
        </w:tc>
        <w:tc>
          <w:tcPr>
            <w:tcW w:w="2409" w:type="dxa"/>
            <w:tcBorders>
              <w:top w:val="nil"/>
              <w:left w:val="nil"/>
              <w:bottom w:val="single" w:sz="4" w:space="0" w:color="auto"/>
              <w:right w:val="single" w:sz="8" w:space="0" w:color="auto"/>
            </w:tcBorders>
            <w:noWrap/>
            <w:vAlign w:val="bottom"/>
            <w:hideMark/>
          </w:tcPr>
          <w:p w14:paraId="2D464DBC" w14:textId="77777777" w:rsidR="00191457" w:rsidRPr="00191457" w:rsidRDefault="00191457" w:rsidP="00191457">
            <w:pPr>
              <w:suppressAutoHyphens/>
              <w:jc w:val="center"/>
              <w:rPr>
                <w:b/>
                <w:sz w:val="24"/>
                <w:szCs w:val="24"/>
                <w:lang w:eastAsia="ar-SA"/>
              </w:rPr>
            </w:pPr>
          </w:p>
        </w:tc>
      </w:tr>
      <w:tr w:rsidR="00191457" w:rsidRPr="00191457" w14:paraId="3CC7544B" w14:textId="77777777" w:rsidTr="005004C1">
        <w:trPr>
          <w:trHeight w:val="315"/>
        </w:trPr>
        <w:tc>
          <w:tcPr>
            <w:tcW w:w="5180" w:type="dxa"/>
            <w:tcBorders>
              <w:top w:val="single" w:sz="4" w:space="0" w:color="auto"/>
              <w:left w:val="single" w:sz="8" w:space="0" w:color="auto"/>
              <w:bottom w:val="single" w:sz="8" w:space="0" w:color="auto"/>
              <w:right w:val="single" w:sz="8" w:space="0" w:color="auto"/>
            </w:tcBorders>
            <w:noWrap/>
            <w:vAlign w:val="bottom"/>
            <w:hideMark/>
          </w:tcPr>
          <w:p w14:paraId="72EEF5A8" w14:textId="77777777" w:rsidR="00191457" w:rsidRPr="00191457" w:rsidRDefault="00191457" w:rsidP="00191457">
            <w:pPr>
              <w:suppressAutoHyphens/>
              <w:rPr>
                <w:sz w:val="24"/>
                <w:szCs w:val="24"/>
                <w:lang w:eastAsia="ar-SA"/>
              </w:rPr>
            </w:pPr>
            <w:r w:rsidRPr="00191457">
              <w:rPr>
                <w:sz w:val="24"/>
                <w:szCs w:val="24"/>
                <w:lang w:eastAsia="ar-SA"/>
              </w:rPr>
              <w:t>létfenntartási támogatás hátralékra (23 család)</w:t>
            </w:r>
          </w:p>
          <w:p w14:paraId="54531967" w14:textId="77777777" w:rsidR="00191457" w:rsidRPr="00191457" w:rsidRDefault="00191457" w:rsidP="00191457">
            <w:pPr>
              <w:suppressAutoHyphens/>
              <w:rPr>
                <w:sz w:val="24"/>
                <w:szCs w:val="24"/>
                <w:lang w:eastAsia="ar-SA"/>
              </w:rPr>
            </w:pPr>
            <w:r w:rsidRPr="00191457">
              <w:rPr>
                <w:sz w:val="24"/>
                <w:szCs w:val="24"/>
                <w:lang w:eastAsia="ar-SA"/>
              </w:rPr>
              <w:t>/eseti, bizottsági/</w:t>
            </w:r>
          </w:p>
        </w:tc>
        <w:tc>
          <w:tcPr>
            <w:tcW w:w="1473" w:type="dxa"/>
            <w:tcBorders>
              <w:top w:val="single" w:sz="4" w:space="0" w:color="auto"/>
              <w:left w:val="nil"/>
              <w:bottom w:val="single" w:sz="8" w:space="0" w:color="auto"/>
              <w:right w:val="single" w:sz="8" w:space="0" w:color="auto"/>
            </w:tcBorders>
            <w:noWrap/>
            <w:vAlign w:val="bottom"/>
            <w:hideMark/>
          </w:tcPr>
          <w:p w14:paraId="13026980" w14:textId="77777777" w:rsidR="00191457" w:rsidRPr="00191457" w:rsidRDefault="00191457" w:rsidP="00191457">
            <w:pPr>
              <w:suppressAutoHyphens/>
              <w:rPr>
                <w:sz w:val="24"/>
                <w:szCs w:val="24"/>
                <w:lang w:eastAsia="ar-SA"/>
              </w:rPr>
            </w:pPr>
            <w:r w:rsidRPr="00191457">
              <w:rPr>
                <w:b/>
                <w:sz w:val="24"/>
                <w:szCs w:val="24"/>
                <w:lang w:eastAsia="ar-SA"/>
              </w:rPr>
              <w:t>1 162 000</w:t>
            </w:r>
          </w:p>
        </w:tc>
        <w:tc>
          <w:tcPr>
            <w:tcW w:w="2409" w:type="dxa"/>
            <w:tcBorders>
              <w:top w:val="single" w:sz="4" w:space="0" w:color="auto"/>
              <w:left w:val="nil"/>
              <w:bottom w:val="single" w:sz="8" w:space="0" w:color="auto"/>
              <w:right w:val="single" w:sz="8" w:space="0" w:color="auto"/>
            </w:tcBorders>
            <w:noWrap/>
            <w:vAlign w:val="bottom"/>
            <w:hideMark/>
          </w:tcPr>
          <w:p w14:paraId="5E96083F" w14:textId="77777777" w:rsidR="00191457" w:rsidRPr="00191457" w:rsidRDefault="00191457" w:rsidP="00191457">
            <w:pPr>
              <w:suppressAutoHyphens/>
              <w:rPr>
                <w:b/>
                <w:sz w:val="24"/>
                <w:szCs w:val="24"/>
                <w:lang w:eastAsia="ar-SA"/>
              </w:rPr>
            </w:pPr>
            <w:r w:rsidRPr="00191457">
              <w:rPr>
                <w:b/>
                <w:sz w:val="24"/>
                <w:szCs w:val="24"/>
                <w:lang w:eastAsia="ar-SA"/>
              </w:rPr>
              <w:t xml:space="preserve">         2 054 675</w:t>
            </w:r>
          </w:p>
        </w:tc>
      </w:tr>
      <w:tr w:rsidR="00191457" w:rsidRPr="00191457" w14:paraId="221673DD" w14:textId="77777777" w:rsidTr="005004C1">
        <w:trPr>
          <w:trHeight w:val="315"/>
        </w:trPr>
        <w:tc>
          <w:tcPr>
            <w:tcW w:w="5180" w:type="dxa"/>
            <w:tcBorders>
              <w:top w:val="single" w:sz="4" w:space="0" w:color="auto"/>
              <w:left w:val="single" w:sz="8" w:space="0" w:color="auto"/>
              <w:bottom w:val="single" w:sz="4" w:space="0" w:color="auto"/>
              <w:right w:val="single" w:sz="8" w:space="0" w:color="auto"/>
            </w:tcBorders>
            <w:noWrap/>
            <w:vAlign w:val="bottom"/>
            <w:hideMark/>
          </w:tcPr>
          <w:p w14:paraId="45F9A14E" w14:textId="77777777" w:rsidR="00191457" w:rsidRPr="00191457" w:rsidRDefault="00191457" w:rsidP="00191457">
            <w:pPr>
              <w:suppressAutoHyphens/>
              <w:rPr>
                <w:sz w:val="24"/>
                <w:szCs w:val="24"/>
                <w:lang w:eastAsia="ar-SA"/>
              </w:rPr>
            </w:pPr>
            <w:r w:rsidRPr="00191457">
              <w:rPr>
                <w:sz w:val="24"/>
                <w:szCs w:val="24"/>
                <w:lang w:eastAsia="ar-SA"/>
              </w:rPr>
              <w:t>Nyugodt Szív Alapítvány (1 család)</w:t>
            </w:r>
          </w:p>
        </w:tc>
        <w:tc>
          <w:tcPr>
            <w:tcW w:w="1473" w:type="dxa"/>
            <w:tcBorders>
              <w:top w:val="nil"/>
              <w:left w:val="nil"/>
              <w:bottom w:val="single" w:sz="4" w:space="0" w:color="auto"/>
              <w:right w:val="single" w:sz="8" w:space="0" w:color="auto"/>
            </w:tcBorders>
            <w:noWrap/>
            <w:vAlign w:val="bottom"/>
            <w:hideMark/>
          </w:tcPr>
          <w:p w14:paraId="14AE01EF" w14:textId="77777777" w:rsidR="00191457" w:rsidRPr="00191457" w:rsidRDefault="00191457" w:rsidP="00191457">
            <w:pPr>
              <w:suppressAutoHyphens/>
              <w:rPr>
                <w:sz w:val="24"/>
                <w:szCs w:val="24"/>
                <w:lang w:eastAsia="ar-SA"/>
              </w:rPr>
            </w:pPr>
            <w:r w:rsidRPr="00191457">
              <w:rPr>
                <w:b/>
                <w:sz w:val="24"/>
                <w:szCs w:val="24"/>
                <w:lang w:eastAsia="ar-SA"/>
              </w:rPr>
              <w:t xml:space="preserve">      80 000</w:t>
            </w:r>
          </w:p>
        </w:tc>
        <w:tc>
          <w:tcPr>
            <w:tcW w:w="2409" w:type="dxa"/>
            <w:tcBorders>
              <w:top w:val="single" w:sz="4" w:space="0" w:color="auto"/>
              <w:left w:val="nil"/>
              <w:bottom w:val="single" w:sz="4" w:space="0" w:color="auto"/>
              <w:right w:val="single" w:sz="8" w:space="0" w:color="auto"/>
            </w:tcBorders>
            <w:noWrap/>
            <w:vAlign w:val="bottom"/>
            <w:hideMark/>
          </w:tcPr>
          <w:p w14:paraId="728CE412" w14:textId="77777777" w:rsidR="00191457" w:rsidRPr="00191457" w:rsidRDefault="00191457" w:rsidP="00191457">
            <w:pPr>
              <w:suppressAutoHyphens/>
              <w:jc w:val="center"/>
              <w:rPr>
                <w:b/>
                <w:sz w:val="24"/>
                <w:szCs w:val="24"/>
                <w:lang w:eastAsia="ar-SA"/>
              </w:rPr>
            </w:pPr>
          </w:p>
        </w:tc>
      </w:tr>
      <w:tr w:rsidR="00191457" w:rsidRPr="00191457" w14:paraId="08A7111C" w14:textId="77777777" w:rsidTr="005004C1">
        <w:trPr>
          <w:trHeight w:val="315"/>
        </w:trPr>
        <w:tc>
          <w:tcPr>
            <w:tcW w:w="5180" w:type="dxa"/>
            <w:tcBorders>
              <w:top w:val="single" w:sz="4" w:space="0" w:color="auto"/>
              <w:left w:val="single" w:sz="8" w:space="0" w:color="auto"/>
              <w:bottom w:val="single" w:sz="4" w:space="0" w:color="auto"/>
              <w:right w:val="single" w:sz="8" w:space="0" w:color="auto"/>
            </w:tcBorders>
            <w:noWrap/>
            <w:vAlign w:val="bottom"/>
          </w:tcPr>
          <w:p w14:paraId="5267995C" w14:textId="77777777" w:rsidR="00191457" w:rsidRPr="00191457" w:rsidRDefault="00191457" w:rsidP="00191457">
            <w:pPr>
              <w:suppressAutoHyphens/>
              <w:rPr>
                <w:sz w:val="24"/>
                <w:szCs w:val="24"/>
                <w:lang w:eastAsia="ar-SA"/>
              </w:rPr>
            </w:pPr>
            <w:r w:rsidRPr="00191457">
              <w:rPr>
                <w:sz w:val="24"/>
                <w:szCs w:val="24"/>
                <w:lang w:eastAsia="ar-SA"/>
              </w:rPr>
              <w:t>Nyugodt Szív Alapítvány (2 család)</w:t>
            </w:r>
          </w:p>
        </w:tc>
        <w:tc>
          <w:tcPr>
            <w:tcW w:w="1473" w:type="dxa"/>
            <w:tcBorders>
              <w:top w:val="nil"/>
              <w:left w:val="nil"/>
              <w:bottom w:val="single" w:sz="4" w:space="0" w:color="auto"/>
              <w:right w:val="single" w:sz="8" w:space="0" w:color="auto"/>
            </w:tcBorders>
            <w:noWrap/>
            <w:vAlign w:val="bottom"/>
          </w:tcPr>
          <w:p w14:paraId="6B73417A" w14:textId="77777777" w:rsidR="00191457" w:rsidRPr="00191457" w:rsidRDefault="00191457" w:rsidP="00191457">
            <w:pPr>
              <w:suppressAutoHyphens/>
              <w:rPr>
                <w:b/>
                <w:sz w:val="24"/>
                <w:szCs w:val="24"/>
                <w:lang w:eastAsia="ar-SA"/>
              </w:rPr>
            </w:pPr>
          </w:p>
        </w:tc>
        <w:tc>
          <w:tcPr>
            <w:tcW w:w="2409" w:type="dxa"/>
            <w:tcBorders>
              <w:top w:val="single" w:sz="4" w:space="0" w:color="auto"/>
              <w:left w:val="nil"/>
              <w:bottom w:val="single" w:sz="4" w:space="0" w:color="auto"/>
              <w:right w:val="single" w:sz="8" w:space="0" w:color="auto"/>
            </w:tcBorders>
            <w:noWrap/>
            <w:vAlign w:val="bottom"/>
          </w:tcPr>
          <w:p w14:paraId="3FA3C41B" w14:textId="77777777" w:rsidR="00191457" w:rsidRPr="00191457" w:rsidRDefault="00191457" w:rsidP="00191457">
            <w:pPr>
              <w:suppressAutoHyphens/>
              <w:rPr>
                <w:b/>
                <w:sz w:val="24"/>
                <w:szCs w:val="24"/>
                <w:lang w:eastAsia="ar-SA"/>
              </w:rPr>
            </w:pPr>
            <w:r w:rsidRPr="00191457">
              <w:rPr>
                <w:b/>
                <w:sz w:val="24"/>
                <w:szCs w:val="24"/>
                <w:lang w:eastAsia="ar-SA"/>
              </w:rPr>
              <w:t xml:space="preserve">            170 000</w:t>
            </w:r>
          </w:p>
        </w:tc>
      </w:tr>
      <w:tr w:rsidR="00191457" w:rsidRPr="00191457" w14:paraId="10322129" w14:textId="77777777" w:rsidTr="005004C1">
        <w:trPr>
          <w:trHeight w:val="315"/>
        </w:trPr>
        <w:tc>
          <w:tcPr>
            <w:tcW w:w="5180" w:type="dxa"/>
            <w:tcBorders>
              <w:top w:val="single" w:sz="4" w:space="0" w:color="auto"/>
              <w:left w:val="single" w:sz="4" w:space="0" w:color="auto"/>
              <w:bottom w:val="single" w:sz="4" w:space="0" w:color="auto"/>
              <w:right w:val="single" w:sz="4" w:space="0" w:color="auto"/>
            </w:tcBorders>
            <w:noWrap/>
            <w:vAlign w:val="bottom"/>
          </w:tcPr>
          <w:p w14:paraId="0C4815B9" w14:textId="77777777" w:rsidR="00191457" w:rsidRPr="00191457" w:rsidRDefault="00191457" w:rsidP="00191457">
            <w:pPr>
              <w:suppressAutoHyphens/>
              <w:rPr>
                <w:bCs/>
                <w:iCs/>
                <w:sz w:val="24"/>
                <w:szCs w:val="24"/>
                <w:lang w:eastAsia="ar-SA"/>
              </w:rPr>
            </w:pPr>
            <w:r w:rsidRPr="00191457">
              <w:rPr>
                <w:bCs/>
                <w:iCs/>
                <w:sz w:val="24"/>
                <w:szCs w:val="24"/>
                <w:lang w:eastAsia="ar-SA"/>
              </w:rPr>
              <w:t>LAK6 Alapítvány (2 család)</w:t>
            </w:r>
          </w:p>
        </w:tc>
        <w:tc>
          <w:tcPr>
            <w:tcW w:w="1473" w:type="dxa"/>
            <w:tcBorders>
              <w:top w:val="single" w:sz="4" w:space="0" w:color="auto"/>
              <w:left w:val="single" w:sz="4" w:space="0" w:color="auto"/>
              <w:bottom w:val="single" w:sz="4" w:space="0" w:color="auto"/>
              <w:right w:val="single" w:sz="4" w:space="0" w:color="auto"/>
            </w:tcBorders>
            <w:noWrap/>
            <w:vAlign w:val="bottom"/>
          </w:tcPr>
          <w:p w14:paraId="447616AD" w14:textId="77777777" w:rsidR="00191457" w:rsidRPr="00191457" w:rsidRDefault="00191457" w:rsidP="00191457">
            <w:pPr>
              <w:suppressAutoHyphens/>
              <w:rPr>
                <w:b/>
                <w:i/>
                <w:sz w:val="24"/>
                <w:szCs w:val="24"/>
                <w:lang w:eastAsia="ar-SA"/>
              </w:rPr>
            </w:pPr>
          </w:p>
        </w:tc>
        <w:tc>
          <w:tcPr>
            <w:tcW w:w="2409" w:type="dxa"/>
            <w:tcBorders>
              <w:top w:val="single" w:sz="4" w:space="0" w:color="auto"/>
              <w:left w:val="single" w:sz="4" w:space="0" w:color="auto"/>
              <w:bottom w:val="single" w:sz="4" w:space="0" w:color="auto"/>
              <w:right w:val="single" w:sz="4" w:space="0" w:color="auto"/>
            </w:tcBorders>
            <w:noWrap/>
            <w:vAlign w:val="bottom"/>
          </w:tcPr>
          <w:p w14:paraId="0150B4BB" w14:textId="77777777" w:rsidR="00191457" w:rsidRPr="00191457" w:rsidRDefault="00191457" w:rsidP="00191457">
            <w:pPr>
              <w:suppressAutoHyphens/>
              <w:rPr>
                <w:b/>
                <w:i/>
                <w:sz w:val="24"/>
                <w:szCs w:val="24"/>
                <w:lang w:eastAsia="ar-SA"/>
              </w:rPr>
            </w:pPr>
            <w:r w:rsidRPr="00191457">
              <w:rPr>
                <w:b/>
                <w:i/>
                <w:sz w:val="24"/>
                <w:szCs w:val="24"/>
                <w:lang w:eastAsia="ar-SA"/>
              </w:rPr>
              <w:t xml:space="preserve">            514 024</w:t>
            </w:r>
          </w:p>
        </w:tc>
      </w:tr>
      <w:tr w:rsidR="00191457" w:rsidRPr="00191457" w14:paraId="275A6EE5" w14:textId="77777777" w:rsidTr="005004C1">
        <w:trPr>
          <w:trHeight w:val="315"/>
        </w:trPr>
        <w:tc>
          <w:tcPr>
            <w:tcW w:w="5180" w:type="dxa"/>
            <w:tcBorders>
              <w:top w:val="single" w:sz="4" w:space="0" w:color="auto"/>
              <w:left w:val="single" w:sz="8" w:space="0" w:color="auto"/>
              <w:bottom w:val="single" w:sz="8" w:space="0" w:color="auto"/>
              <w:right w:val="single" w:sz="8" w:space="0" w:color="auto"/>
            </w:tcBorders>
            <w:noWrap/>
            <w:vAlign w:val="bottom"/>
            <w:hideMark/>
          </w:tcPr>
          <w:p w14:paraId="6E2ED059" w14:textId="77777777" w:rsidR="00191457" w:rsidRPr="00191457" w:rsidRDefault="00191457" w:rsidP="00191457">
            <w:pPr>
              <w:suppressAutoHyphens/>
              <w:rPr>
                <w:b/>
                <w:i/>
                <w:sz w:val="24"/>
                <w:szCs w:val="24"/>
                <w:lang w:eastAsia="ar-SA"/>
              </w:rPr>
            </w:pPr>
            <w:r w:rsidRPr="00191457">
              <w:rPr>
                <w:b/>
                <w:i/>
                <w:sz w:val="24"/>
                <w:szCs w:val="24"/>
                <w:lang w:eastAsia="ar-SA"/>
              </w:rPr>
              <w:t>Összesen</w:t>
            </w:r>
          </w:p>
        </w:tc>
        <w:tc>
          <w:tcPr>
            <w:tcW w:w="1473" w:type="dxa"/>
            <w:tcBorders>
              <w:top w:val="single" w:sz="4" w:space="0" w:color="auto"/>
              <w:left w:val="nil"/>
              <w:bottom w:val="single" w:sz="8" w:space="0" w:color="auto"/>
              <w:right w:val="single" w:sz="8" w:space="0" w:color="auto"/>
            </w:tcBorders>
            <w:noWrap/>
            <w:vAlign w:val="bottom"/>
            <w:hideMark/>
          </w:tcPr>
          <w:p w14:paraId="14FBE35A" w14:textId="77777777" w:rsidR="00191457" w:rsidRPr="00191457" w:rsidRDefault="00191457" w:rsidP="00191457">
            <w:pPr>
              <w:suppressAutoHyphens/>
              <w:rPr>
                <w:i/>
                <w:sz w:val="24"/>
                <w:szCs w:val="24"/>
                <w:lang w:eastAsia="ar-SA"/>
              </w:rPr>
            </w:pPr>
            <w:r w:rsidRPr="00191457">
              <w:rPr>
                <w:b/>
                <w:i/>
                <w:sz w:val="24"/>
                <w:szCs w:val="24"/>
                <w:lang w:eastAsia="ar-SA"/>
              </w:rPr>
              <w:t>4 364 195</w:t>
            </w:r>
          </w:p>
        </w:tc>
        <w:tc>
          <w:tcPr>
            <w:tcW w:w="2409" w:type="dxa"/>
            <w:tcBorders>
              <w:top w:val="single" w:sz="4" w:space="0" w:color="auto"/>
              <w:left w:val="nil"/>
              <w:bottom w:val="single" w:sz="8" w:space="0" w:color="auto"/>
              <w:right w:val="single" w:sz="8" w:space="0" w:color="auto"/>
            </w:tcBorders>
            <w:noWrap/>
            <w:vAlign w:val="bottom"/>
            <w:hideMark/>
          </w:tcPr>
          <w:p w14:paraId="1E4DBD0D" w14:textId="77777777" w:rsidR="00191457" w:rsidRPr="00191457" w:rsidRDefault="00191457" w:rsidP="00191457">
            <w:pPr>
              <w:suppressAutoHyphens/>
              <w:rPr>
                <w:b/>
                <w:i/>
                <w:sz w:val="24"/>
                <w:szCs w:val="24"/>
                <w:lang w:eastAsia="ar-SA"/>
              </w:rPr>
            </w:pPr>
            <w:r w:rsidRPr="00191457">
              <w:rPr>
                <w:b/>
                <w:i/>
                <w:sz w:val="24"/>
                <w:szCs w:val="24"/>
                <w:lang w:eastAsia="ar-SA"/>
              </w:rPr>
              <w:t xml:space="preserve">         4 704 857</w:t>
            </w:r>
          </w:p>
        </w:tc>
      </w:tr>
      <w:bookmarkEnd w:id="2"/>
    </w:tbl>
    <w:p w14:paraId="535D127E" w14:textId="77777777" w:rsidR="00191457" w:rsidRPr="00191457" w:rsidRDefault="00191457" w:rsidP="00191457">
      <w:pPr>
        <w:suppressAutoHyphens/>
        <w:rPr>
          <w:sz w:val="24"/>
          <w:szCs w:val="24"/>
          <w:lang w:eastAsia="ar-SA"/>
        </w:rPr>
      </w:pPr>
    </w:p>
    <w:p w14:paraId="349B5AAB" w14:textId="77777777" w:rsidR="00191457" w:rsidRPr="00191457" w:rsidRDefault="00191457" w:rsidP="00191457">
      <w:pPr>
        <w:suppressAutoHyphens/>
        <w:jc w:val="both"/>
        <w:rPr>
          <w:sz w:val="24"/>
          <w:szCs w:val="24"/>
          <w:lang w:eastAsia="ar-SA"/>
        </w:rPr>
      </w:pPr>
      <w:r w:rsidRPr="00191457">
        <w:rPr>
          <w:sz w:val="24"/>
          <w:szCs w:val="24"/>
          <w:lang w:eastAsia="ar-SA"/>
        </w:rPr>
        <w:t xml:space="preserve">A hátralékkezelései szolgáltatással igénybe vehető támogatások köre nem változott a korábbi évekhez képest; önkormányzati hátralékkezelési támogatás és a Hálózat Alapítvány támogatásai is önrész vállalása mellett igényelhetők. </w:t>
      </w:r>
    </w:p>
    <w:p w14:paraId="46F2255E" w14:textId="77777777" w:rsidR="00191457" w:rsidRPr="00191457" w:rsidRDefault="00191457" w:rsidP="00191457">
      <w:pPr>
        <w:suppressAutoHyphens/>
        <w:jc w:val="both"/>
        <w:rPr>
          <w:sz w:val="24"/>
          <w:szCs w:val="24"/>
          <w:lang w:eastAsia="ar-S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9"/>
        <w:gridCol w:w="1409"/>
        <w:gridCol w:w="2376"/>
      </w:tblGrid>
      <w:tr w:rsidR="00191457" w:rsidRPr="00191457" w14:paraId="1406FBEE" w14:textId="77777777" w:rsidTr="005004C1">
        <w:tc>
          <w:tcPr>
            <w:tcW w:w="5245" w:type="dxa"/>
          </w:tcPr>
          <w:p w14:paraId="5290596B" w14:textId="77777777" w:rsidR="00191457" w:rsidRPr="00191457" w:rsidRDefault="00191457" w:rsidP="00191457">
            <w:pPr>
              <w:suppressAutoHyphens/>
              <w:rPr>
                <w:b/>
                <w:bCs/>
                <w:i/>
                <w:iCs/>
                <w:sz w:val="24"/>
                <w:szCs w:val="24"/>
                <w:lang w:eastAsia="ar-SA"/>
              </w:rPr>
            </w:pPr>
            <w:bookmarkStart w:id="3" w:name="_Hlk125465500"/>
          </w:p>
          <w:p w14:paraId="06C348A6" w14:textId="77777777" w:rsidR="00191457" w:rsidRPr="00191457" w:rsidRDefault="00191457" w:rsidP="00191457">
            <w:pPr>
              <w:suppressAutoHyphens/>
              <w:rPr>
                <w:i/>
                <w:iCs/>
                <w:sz w:val="24"/>
                <w:szCs w:val="24"/>
                <w:lang w:eastAsia="ar-SA"/>
              </w:rPr>
            </w:pPr>
            <w:r w:rsidRPr="00191457">
              <w:rPr>
                <w:b/>
                <w:bCs/>
                <w:i/>
                <w:iCs/>
                <w:sz w:val="24"/>
                <w:szCs w:val="24"/>
                <w:lang w:eastAsia="ar-SA"/>
              </w:rPr>
              <w:t>Hátralékrendezés eszközei és összege</w:t>
            </w:r>
            <w:r w:rsidRPr="00191457">
              <w:rPr>
                <w:i/>
                <w:iCs/>
                <w:sz w:val="24"/>
                <w:szCs w:val="24"/>
                <w:lang w:eastAsia="ar-SA"/>
              </w:rPr>
              <w:t xml:space="preserve">          </w:t>
            </w:r>
          </w:p>
          <w:p w14:paraId="0CC6B591" w14:textId="77777777" w:rsidR="00191457" w:rsidRPr="00191457" w:rsidRDefault="00191457" w:rsidP="00191457">
            <w:pPr>
              <w:suppressAutoHyphens/>
              <w:rPr>
                <w:i/>
                <w:iCs/>
                <w:sz w:val="24"/>
                <w:szCs w:val="24"/>
                <w:lang w:eastAsia="ar-SA"/>
              </w:rPr>
            </w:pPr>
            <w:r w:rsidRPr="00191457">
              <w:rPr>
                <w:i/>
                <w:iCs/>
                <w:sz w:val="24"/>
                <w:szCs w:val="24"/>
                <w:lang w:eastAsia="ar-SA"/>
              </w:rPr>
              <w:t xml:space="preserve">                                </w:t>
            </w:r>
          </w:p>
        </w:tc>
        <w:tc>
          <w:tcPr>
            <w:tcW w:w="1418" w:type="dxa"/>
          </w:tcPr>
          <w:p w14:paraId="3E302410" w14:textId="77777777" w:rsidR="00191457" w:rsidRPr="00191457" w:rsidRDefault="00191457" w:rsidP="00191457">
            <w:pPr>
              <w:suppressAutoHyphens/>
              <w:rPr>
                <w:sz w:val="24"/>
                <w:szCs w:val="24"/>
                <w:lang w:eastAsia="ar-SA"/>
              </w:rPr>
            </w:pPr>
          </w:p>
          <w:p w14:paraId="57E44FFB" w14:textId="77777777" w:rsidR="00191457" w:rsidRPr="00191457" w:rsidRDefault="00191457" w:rsidP="00191457">
            <w:pPr>
              <w:suppressAutoHyphens/>
              <w:rPr>
                <w:sz w:val="24"/>
                <w:szCs w:val="24"/>
                <w:lang w:eastAsia="ar-SA"/>
              </w:rPr>
            </w:pPr>
            <w:r w:rsidRPr="00191457">
              <w:rPr>
                <w:sz w:val="24"/>
                <w:szCs w:val="24"/>
                <w:lang w:eastAsia="ar-SA"/>
              </w:rPr>
              <w:t>2021</w:t>
            </w:r>
          </w:p>
        </w:tc>
        <w:tc>
          <w:tcPr>
            <w:tcW w:w="2409" w:type="dxa"/>
          </w:tcPr>
          <w:p w14:paraId="6CDD25AD" w14:textId="77777777" w:rsidR="00191457" w:rsidRPr="00191457" w:rsidRDefault="00191457" w:rsidP="00191457">
            <w:pPr>
              <w:suppressAutoHyphens/>
              <w:rPr>
                <w:sz w:val="24"/>
                <w:szCs w:val="24"/>
                <w:lang w:eastAsia="ar-SA"/>
              </w:rPr>
            </w:pPr>
          </w:p>
          <w:p w14:paraId="7AFB4159" w14:textId="77777777" w:rsidR="00191457" w:rsidRPr="00191457" w:rsidRDefault="00191457" w:rsidP="00191457">
            <w:pPr>
              <w:suppressAutoHyphens/>
              <w:rPr>
                <w:sz w:val="24"/>
                <w:szCs w:val="24"/>
                <w:lang w:eastAsia="ar-SA"/>
              </w:rPr>
            </w:pPr>
            <w:r w:rsidRPr="00191457">
              <w:rPr>
                <w:sz w:val="24"/>
                <w:szCs w:val="24"/>
                <w:lang w:eastAsia="ar-SA"/>
              </w:rPr>
              <w:t>2022</w:t>
            </w:r>
          </w:p>
        </w:tc>
      </w:tr>
      <w:tr w:rsidR="00191457" w:rsidRPr="00191457" w14:paraId="3D4D89D1" w14:textId="77777777" w:rsidTr="005004C1">
        <w:tc>
          <w:tcPr>
            <w:tcW w:w="5245" w:type="dxa"/>
          </w:tcPr>
          <w:p w14:paraId="6AFB9208" w14:textId="77777777" w:rsidR="00191457" w:rsidRPr="00191457" w:rsidRDefault="00191457" w:rsidP="00191457">
            <w:pPr>
              <w:suppressAutoHyphens/>
              <w:rPr>
                <w:sz w:val="24"/>
                <w:szCs w:val="24"/>
                <w:lang w:eastAsia="ar-SA"/>
              </w:rPr>
            </w:pPr>
            <w:r w:rsidRPr="00191457">
              <w:rPr>
                <w:sz w:val="24"/>
                <w:szCs w:val="24"/>
                <w:lang w:eastAsia="ar-SA"/>
              </w:rPr>
              <w:t>Hátralékkezelési támogatás</w:t>
            </w:r>
          </w:p>
        </w:tc>
        <w:tc>
          <w:tcPr>
            <w:tcW w:w="1418" w:type="dxa"/>
            <w:vAlign w:val="bottom"/>
          </w:tcPr>
          <w:p w14:paraId="501E1C11" w14:textId="77777777" w:rsidR="00191457" w:rsidRPr="00191457" w:rsidRDefault="00191457" w:rsidP="00191457">
            <w:pPr>
              <w:suppressAutoHyphens/>
              <w:rPr>
                <w:sz w:val="24"/>
                <w:szCs w:val="24"/>
                <w:lang w:eastAsia="ar-SA"/>
              </w:rPr>
            </w:pPr>
            <w:r w:rsidRPr="00191457">
              <w:rPr>
                <w:sz w:val="24"/>
                <w:szCs w:val="24"/>
                <w:lang w:eastAsia="ar-SA"/>
              </w:rPr>
              <w:t xml:space="preserve">  </w:t>
            </w:r>
            <w:r w:rsidRPr="00191457">
              <w:rPr>
                <w:b/>
                <w:sz w:val="24"/>
                <w:szCs w:val="24"/>
                <w:lang w:eastAsia="ar-SA"/>
              </w:rPr>
              <w:t>1210530</w:t>
            </w:r>
          </w:p>
        </w:tc>
        <w:tc>
          <w:tcPr>
            <w:tcW w:w="2409" w:type="dxa"/>
            <w:vAlign w:val="bottom"/>
          </w:tcPr>
          <w:p w14:paraId="2E278607" w14:textId="77777777" w:rsidR="00191457" w:rsidRPr="00191457" w:rsidRDefault="00191457" w:rsidP="00191457">
            <w:pPr>
              <w:suppressAutoHyphens/>
              <w:rPr>
                <w:b/>
                <w:sz w:val="24"/>
                <w:szCs w:val="24"/>
                <w:lang w:eastAsia="ar-SA"/>
              </w:rPr>
            </w:pPr>
            <w:r w:rsidRPr="00191457">
              <w:rPr>
                <w:b/>
                <w:sz w:val="24"/>
                <w:szCs w:val="24"/>
                <w:lang w:eastAsia="ar-SA"/>
              </w:rPr>
              <w:t xml:space="preserve">    816 524</w:t>
            </w:r>
          </w:p>
        </w:tc>
      </w:tr>
      <w:tr w:rsidR="00191457" w:rsidRPr="00191457" w14:paraId="2A0741AE" w14:textId="77777777" w:rsidTr="005004C1">
        <w:tc>
          <w:tcPr>
            <w:tcW w:w="5245" w:type="dxa"/>
            <w:vAlign w:val="bottom"/>
          </w:tcPr>
          <w:p w14:paraId="62ACF782" w14:textId="77777777" w:rsidR="00191457" w:rsidRPr="00191457" w:rsidRDefault="00191457" w:rsidP="00191457">
            <w:pPr>
              <w:suppressAutoHyphens/>
              <w:rPr>
                <w:sz w:val="24"/>
                <w:szCs w:val="24"/>
                <w:lang w:eastAsia="ar-SA"/>
              </w:rPr>
            </w:pPr>
            <w:r w:rsidRPr="00191457">
              <w:rPr>
                <w:sz w:val="24"/>
                <w:szCs w:val="24"/>
                <w:lang w:eastAsia="ar-SA"/>
              </w:rPr>
              <w:t>Önerő (önkormányzathoz és Hálózathoz összesen)</w:t>
            </w:r>
          </w:p>
        </w:tc>
        <w:tc>
          <w:tcPr>
            <w:tcW w:w="1418" w:type="dxa"/>
            <w:vAlign w:val="bottom"/>
          </w:tcPr>
          <w:p w14:paraId="20A0153D" w14:textId="77777777" w:rsidR="00191457" w:rsidRPr="00191457" w:rsidRDefault="00191457" w:rsidP="00191457">
            <w:pPr>
              <w:suppressAutoHyphens/>
              <w:rPr>
                <w:sz w:val="24"/>
                <w:szCs w:val="24"/>
                <w:lang w:eastAsia="ar-SA"/>
              </w:rPr>
            </w:pPr>
            <w:r w:rsidRPr="00191457">
              <w:rPr>
                <w:b/>
                <w:sz w:val="24"/>
                <w:szCs w:val="24"/>
                <w:lang w:eastAsia="ar-SA"/>
              </w:rPr>
              <w:t xml:space="preserve">     892634</w:t>
            </w:r>
          </w:p>
        </w:tc>
        <w:tc>
          <w:tcPr>
            <w:tcW w:w="2409" w:type="dxa"/>
            <w:vAlign w:val="bottom"/>
          </w:tcPr>
          <w:p w14:paraId="385B84ED" w14:textId="77777777" w:rsidR="00191457" w:rsidRPr="00191457" w:rsidRDefault="00191457" w:rsidP="00191457">
            <w:pPr>
              <w:suppressAutoHyphens/>
              <w:rPr>
                <w:b/>
                <w:sz w:val="24"/>
                <w:szCs w:val="24"/>
                <w:lang w:eastAsia="ar-SA"/>
              </w:rPr>
            </w:pPr>
            <w:r w:rsidRPr="00191457">
              <w:rPr>
                <w:b/>
                <w:sz w:val="24"/>
                <w:szCs w:val="24"/>
                <w:lang w:eastAsia="ar-SA"/>
              </w:rPr>
              <w:t xml:space="preserve">    481 653 </w:t>
            </w:r>
          </w:p>
        </w:tc>
      </w:tr>
      <w:tr w:rsidR="00191457" w:rsidRPr="00191457" w14:paraId="79EF348F" w14:textId="77777777" w:rsidTr="005004C1">
        <w:tc>
          <w:tcPr>
            <w:tcW w:w="5245" w:type="dxa"/>
            <w:vAlign w:val="bottom"/>
          </w:tcPr>
          <w:p w14:paraId="736F71EC" w14:textId="77777777" w:rsidR="00191457" w:rsidRPr="00191457" w:rsidRDefault="00191457" w:rsidP="00191457">
            <w:pPr>
              <w:suppressAutoHyphens/>
              <w:rPr>
                <w:sz w:val="24"/>
                <w:szCs w:val="24"/>
                <w:lang w:eastAsia="ar-SA"/>
              </w:rPr>
            </w:pPr>
            <w:r w:rsidRPr="00191457">
              <w:rPr>
                <w:sz w:val="24"/>
                <w:szCs w:val="24"/>
                <w:lang w:eastAsia="ar-SA"/>
              </w:rPr>
              <w:t>HÁLÓZAT Alapítvány támogatása</w:t>
            </w:r>
          </w:p>
        </w:tc>
        <w:tc>
          <w:tcPr>
            <w:tcW w:w="1418" w:type="dxa"/>
            <w:vAlign w:val="bottom"/>
          </w:tcPr>
          <w:p w14:paraId="1572500A" w14:textId="77777777" w:rsidR="00191457" w:rsidRPr="00191457" w:rsidRDefault="00191457" w:rsidP="00191457">
            <w:pPr>
              <w:suppressAutoHyphens/>
              <w:rPr>
                <w:sz w:val="24"/>
                <w:szCs w:val="24"/>
                <w:lang w:eastAsia="ar-SA"/>
              </w:rPr>
            </w:pPr>
            <w:r w:rsidRPr="00191457">
              <w:rPr>
                <w:b/>
                <w:sz w:val="24"/>
                <w:szCs w:val="24"/>
                <w:lang w:eastAsia="ar-SA"/>
              </w:rPr>
              <w:t xml:space="preserve">   1 019 031</w:t>
            </w:r>
          </w:p>
        </w:tc>
        <w:tc>
          <w:tcPr>
            <w:tcW w:w="2409" w:type="dxa"/>
            <w:vAlign w:val="bottom"/>
          </w:tcPr>
          <w:p w14:paraId="5D755949" w14:textId="77777777" w:rsidR="00191457" w:rsidRPr="00191457" w:rsidRDefault="00191457" w:rsidP="00191457">
            <w:pPr>
              <w:suppressAutoHyphens/>
              <w:rPr>
                <w:b/>
                <w:sz w:val="24"/>
                <w:szCs w:val="24"/>
                <w:lang w:eastAsia="ar-SA"/>
              </w:rPr>
            </w:pPr>
            <w:r w:rsidRPr="00191457">
              <w:rPr>
                <w:b/>
                <w:sz w:val="24"/>
                <w:szCs w:val="24"/>
                <w:lang w:eastAsia="ar-SA"/>
              </w:rPr>
              <w:t xml:space="preserve">     667 981</w:t>
            </w:r>
          </w:p>
        </w:tc>
      </w:tr>
      <w:tr w:rsidR="00191457" w:rsidRPr="00191457" w14:paraId="5DBF6C1F" w14:textId="77777777" w:rsidTr="005004C1">
        <w:tc>
          <w:tcPr>
            <w:tcW w:w="5245" w:type="dxa"/>
            <w:vAlign w:val="bottom"/>
          </w:tcPr>
          <w:p w14:paraId="68C0597E" w14:textId="77777777" w:rsidR="00191457" w:rsidRPr="00191457" w:rsidRDefault="00191457" w:rsidP="00191457">
            <w:pPr>
              <w:suppressAutoHyphens/>
              <w:rPr>
                <w:sz w:val="24"/>
                <w:szCs w:val="24"/>
                <w:lang w:eastAsia="ar-SA"/>
              </w:rPr>
            </w:pPr>
            <w:r w:rsidRPr="00191457">
              <w:rPr>
                <w:sz w:val="24"/>
                <w:szCs w:val="24"/>
                <w:lang w:eastAsia="ar-SA"/>
              </w:rPr>
              <w:t>Létfenntartási (eseti, bizottsági) támogatás</w:t>
            </w:r>
          </w:p>
        </w:tc>
        <w:tc>
          <w:tcPr>
            <w:tcW w:w="1418" w:type="dxa"/>
            <w:vAlign w:val="bottom"/>
          </w:tcPr>
          <w:p w14:paraId="3636273E" w14:textId="77777777" w:rsidR="00191457" w:rsidRPr="00191457" w:rsidRDefault="00191457" w:rsidP="00191457">
            <w:pPr>
              <w:suppressAutoHyphens/>
              <w:rPr>
                <w:sz w:val="24"/>
                <w:szCs w:val="24"/>
                <w:lang w:eastAsia="ar-SA"/>
              </w:rPr>
            </w:pPr>
            <w:r w:rsidRPr="00191457">
              <w:rPr>
                <w:b/>
                <w:sz w:val="24"/>
                <w:szCs w:val="24"/>
                <w:lang w:eastAsia="ar-SA"/>
              </w:rPr>
              <w:t xml:space="preserve">   1 162 000</w:t>
            </w:r>
          </w:p>
        </w:tc>
        <w:tc>
          <w:tcPr>
            <w:tcW w:w="2409" w:type="dxa"/>
            <w:vAlign w:val="bottom"/>
          </w:tcPr>
          <w:p w14:paraId="568C41A6" w14:textId="77777777" w:rsidR="00191457" w:rsidRPr="00191457" w:rsidRDefault="00191457" w:rsidP="00191457">
            <w:pPr>
              <w:suppressAutoHyphens/>
              <w:rPr>
                <w:b/>
                <w:sz w:val="24"/>
                <w:szCs w:val="24"/>
                <w:lang w:eastAsia="ar-SA"/>
              </w:rPr>
            </w:pPr>
            <w:r w:rsidRPr="00191457">
              <w:rPr>
                <w:b/>
                <w:sz w:val="24"/>
                <w:szCs w:val="24"/>
                <w:lang w:eastAsia="ar-SA"/>
              </w:rPr>
              <w:t xml:space="preserve">  2 054 675</w:t>
            </w:r>
          </w:p>
        </w:tc>
      </w:tr>
      <w:tr w:rsidR="00191457" w:rsidRPr="00191457" w14:paraId="54A5E639" w14:textId="77777777" w:rsidTr="005004C1">
        <w:tc>
          <w:tcPr>
            <w:tcW w:w="5245" w:type="dxa"/>
            <w:vAlign w:val="bottom"/>
          </w:tcPr>
          <w:p w14:paraId="13A3D3E8" w14:textId="77777777" w:rsidR="00191457" w:rsidRPr="00191457" w:rsidRDefault="00191457" w:rsidP="00191457">
            <w:pPr>
              <w:suppressAutoHyphens/>
              <w:rPr>
                <w:sz w:val="24"/>
                <w:szCs w:val="24"/>
                <w:lang w:eastAsia="ar-SA"/>
              </w:rPr>
            </w:pPr>
            <w:r w:rsidRPr="00191457">
              <w:rPr>
                <w:sz w:val="24"/>
                <w:szCs w:val="24"/>
                <w:lang w:eastAsia="ar-SA"/>
              </w:rPr>
              <w:t>Nyugodt szív Alapítvány</w:t>
            </w:r>
          </w:p>
        </w:tc>
        <w:tc>
          <w:tcPr>
            <w:tcW w:w="1418" w:type="dxa"/>
            <w:vAlign w:val="bottom"/>
          </w:tcPr>
          <w:p w14:paraId="0F051B50" w14:textId="77777777" w:rsidR="00191457" w:rsidRPr="00191457" w:rsidRDefault="00191457" w:rsidP="00191457">
            <w:pPr>
              <w:suppressAutoHyphens/>
              <w:jc w:val="center"/>
              <w:rPr>
                <w:sz w:val="24"/>
                <w:szCs w:val="24"/>
                <w:lang w:eastAsia="ar-SA"/>
              </w:rPr>
            </w:pPr>
            <w:r w:rsidRPr="00191457">
              <w:rPr>
                <w:sz w:val="24"/>
                <w:szCs w:val="24"/>
                <w:lang w:eastAsia="ar-SA"/>
              </w:rPr>
              <w:t xml:space="preserve">    </w:t>
            </w:r>
            <w:r w:rsidRPr="00191457">
              <w:rPr>
                <w:b/>
                <w:sz w:val="24"/>
                <w:szCs w:val="24"/>
                <w:lang w:eastAsia="ar-SA"/>
              </w:rPr>
              <w:t>80 000</w:t>
            </w:r>
          </w:p>
        </w:tc>
        <w:tc>
          <w:tcPr>
            <w:tcW w:w="2409" w:type="dxa"/>
            <w:vAlign w:val="bottom"/>
          </w:tcPr>
          <w:p w14:paraId="51F59019" w14:textId="77777777" w:rsidR="00191457" w:rsidRPr="00191457" w:rsidRDefault="00191457" w:rsidP="00191457">
            <w:pPr>
              <w:suppressAutoHyphens/>
              <w:rPr>
                <w:b/>
                <w:sz w:val="24"/>
                <w:szCs w:val="24"/>
                <w:lang w:eastAsia="ar-SA"/>
              </w:rPr>
            </w:pPr>
            <w:r w:rsidRPr="00191457">
              <w:rPr>
                <w:b/>
                <w:sz w:val="24"/>
                <w:szCs w:val="24"/>
                <w:lang w:eastAsia="ar-SA"/>
              </w:rPr>
              <w:t xml:space="preserve">     170 000</w:t>
            </w:r>
          </w:p>
        </w:tc>
      </w:tr>
      <w:tr w:rsidR="00191457" w:rsidRPr="00191457" w14:paraId="416301F5" w14:textId="77777777" w:rsidTr="005004C1">
        <w:tc>
          <w:tcPr>
            <w:tcW w:w="5245" w:type="dxa"/>
          </w:tcPr>
          <w:p w14:paraId="7B7DFC0F" w14:textId="77777777" w:rsidR="00191457" w:rsidRPr="00191457" w:rsidRDefault="00191457" w:rsidP="00191457">
            <w:pPr>
              <w:suppressAutoHyphens/>
              <w:rPr>
                <w:sz w:val="24"/>
                <w:szCs w:val="24"/>
                <w:lang w:eastAsia="ar-SA"/>
              </w:rPr>
            </w:pPr>
            <w:r w:rsidRPr="00191457">
              <w:rPr>
                <w:sz w:val="24"/>
                <w:szCs w:val="24"/>
                <w:lang w:eastAsia="ar-SA"/>
              </w:rPr>
              <w:t>Lak6 Alapítvány</w:t>
            </w:r>
          </w:p>
        </w:tc>
        <w:tc>
          <w:tcPr>
            <w:tcW w:w="1418" w:type="dxa"/>
            <w:vAlign w:val="bottom"/>
          </w:tcPr>
          <w:p w14:paraId="2B3BC61C" w14:textId="77777777" w:rsidR="00191457" w:rsidRPr="00191457" w:rsidRDefault="00191457" w:rsidP="00191457">
            <w:pPr>
              <w:suppressAutoHyphens/>
              <w:rPr>
                <w:sz w:val="24"/>
                <w:szCs w:val="24"/>
                <w:lang w:eastAsia="ar-SA"/>
              </w:rPr>
            </w:pPr>
            <w:r w:rsidRPr="00191457">
              <w:rPr>
                <w:sz w:val="24"/>
                <w:szCs w:val="24"/>
                <w:lang w:eastAsia="ar-SA"/>
              </w:rPr>
              <w:t xml:space="preserve">         -</w:t>
            </w:r>
          </w:p>
        </w:tc>
        <w:tc>
          <w:tcPr>
            <w:tcW w:w="2409" w:type="dxa"/>
            <w:vAlign w:val="bottom"/>
          </w:tcPr>
          <w:p w14:paraId="2F2BE0FC" w14:textId="77777777" w:rsidR="00191457" w:rsidRPr="00191457" w:rsidRDefault="00191457" w:rsidP="00191457">
            <w:pPr>
              <w:suppressAutoHyphens/>
              <w:rPr>
                <w:b/>
                <w:bCs/>
                <w:sz w:val="24"/>
                <w:szCs w:val="24"/>
                <w:lang w:eastAsia="ar-SA"/>
              </w:rPr>
            </w:pPr>
            <w:r w:rsidRPr="00191457">
              <w:rPr>
                <w:b/>
                <w:bCs/>
                <w:sz w:val="24"/>
                <w:szCs w:val="24"/>
                <w:lang w:eastAsia="ar-SA"/>
              </w:rPr>
              <w:t xml:space="preserve">     514 024</w:t>
            </w:r>
          </w:p>
        </w:tc>
      </w:tr>
      <w:tr w:rsidR="00191457" w:rsidRPr="00191457" w14:paraId="104B5309" w14:textId="77777777" w:rsidTr="005004C1">
        <w:tc>
          <w:tcPr>
            <w:tcW w:w="5245" w:type="dxa"/>
          </w:tcPr>
          <w:p w14:paraId="0E4EE8C0" w14:textId="77777777" w:rsidR="00191457" w:rsidRPr="00191457" w:rsidRDefault="00191457" w:rsidP="00191457">
            <w:pPr>
              <w:suppressAutoHyphens/>
              <w:rPr>
                <w:sz w:val="24"/>
                <w:szCs w:val="24"/>
                <w:lang w:eastAsia="ar-SA"/>
              </w:rPr>
            </w:pPr>
            <w:r w:rsidRPr="00191457">
              <w:rPr>
                <w:b/>
                <w:bCs/>
                <w:i/>
                <w:iCs/>
                <w:sz w:val="24"/>
                <w:szCs w:val="24"/>
                <w:lang w:eastAsia="ar-SA"/>
              </w:rPr>
              <w:t>Összesen</w:t>
            </w:r>
          </w:p>
        </w:tc>
        <w:tc>
          <w:tcPr>
            <w:tcW w:w="1418" w:type="dxa"/>
            <w:vAlign w:val="bottom"/>
          </w:tcPr>
          <w:p w14:paraId="0443D1F0" w14:textId="77777777" w:rsidR="00191457" w:rsidRPr="00191457" w:rsidRDefault="00191457" w:rsidP="00191457">
            <w:pPr>
              <w:suppressAutoHyphens/>
              <w:rPr>
                <w:b/>
                <w:bCs/>
                <w:i/>
                <w:sz w:val="24"/>
                <w:szCs w:val="24"/>
                <w:lang w:eastAsia="ar-SA"/>
              </w:rPr>
            </w:pPr>
            <w:r w:rsidRPr="00191457">
              <w:rPr>
                <w:b/>
                <w:bCs/>
                <w:i/>
                <w:sz w:val="24"/>
                <w:szCs w:val="24"/>
                <w:lang w:eastAsia="ar-SA"/>
              </w:rPr>
              <w:t>4 364 195</w:t>
            </w:r>
          </w:p>
        </w:tc>
        <w:tc>
          <w:tcPr>
            <w:tcW w:w="2409" w:type="dxa"/>
            <w:vAlign w:val="bottom"/>
          </w:tcPr>
          <w:p w14:paraId="38D9A2E7" w14:textId="77777777" w:rsidR="00191457" w:rsidRPr="00191457" w:rsidRDefault="00191457" w:rsidP="00191457">
            <w:pPr>
              <w:suppressAutoHyphens/>
              <w:rPr>
                <w:b/>
                <w:bCs/>
                <w:sz w:val="24"/>
                <w:szCs w:val="24"/>
                <w:lang w:eastAsia="ar-SA"/>
              </w:rPr>
            </w:pPr>
            <w:r w:rsidRPr="00191457">
              <w:rPr>
                <w:b/>
                <w:i/>
                <w:sz w:val="24"/>
                <w:szCs w:val="24"/>
                <w:lang w:eastAsia="ar-SA"/>
              </w:rPr>
              <w:t xml:space="preserve">  4 704 857</w:t>
            </w:r>
          </w:p>
        </w:tc>
      </w:tr>
      <w:bookmarkEnd w:id="3"/>
    </w:tbl>
    <w:p w14:paraId="34BD2EF3" w14:textId="77777777" w:rsidR="00191457" w:rsidRPr="00191457" w:rsidRDefault="00191457" w:rsidP="00191457">
      <w:pPr>
        <w:suppressAutoHyphens/>
        <w:jc w:val="both"/>
        <w:rPr>
          <w:sz w:val="24"/>
          <w:szCs w:val="24"/>
          <w:lang w:eastAsia="ar-SA"/>
        </w:rPr>
      </w:pPr>
    </w:p>
    <w:p w14:paraId="58BF0056" w14:textId="77777777" w:rsidR="00191457" w:rsidRPr="00191457" w:rsidRDefault="00191457" w:rsidP="00191457">
      <w:pPr>
        <w:suppressAutoHyphens/>
        <w:jc w:val="both"/>
        <w:rPr>
          <w:sz w:val="24"/>
          <w:szCs w:val="24"/>
          <w:lang w:eastAsia="ar-SA"/>
        </w:rPr>
      </w:pPr>
      <w:r w:rsidRPr="00191457">
        <w:rPr>
          <w:sz w:val="24"/>
          <w:szCs w:val="24"/>
          <w:lang w:eastAsia="ar-SA"/>
        </w:rPr>
        <w:t>A hátralékok szolgáltatók szerinti megoszlását az utolsó táblázat tartalmazza. A tartozások közül a lakbérben, illetve a víz-csatorna, szemét díjban keletkeztek nagyobb összegű tartozások. A közös költség tartozások összege lényegesen csökkent a tavalyi évhez képest.</w:t>
      </w:r>
    </w:p>
    <w:p w14:paraId="327CB7D6" w14:textId="77777777" w:rsidR="00191457" w:rsidRPr="00191457" w:rsidRDefault="00191457" w:rsidP="00191457">
      <w:pPr>
        <w:suppressAutoHyphens/>
        <w:jc w:val="both"/>
        <w:rPr>
          <w:sz w:val="24"/>
          <w:szCs w:val="24"/>
          <w:lang w:eastAsia="ar-S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4"/>
        <w:gridCol w:w="1581"/>
        <w:gridCol w:w="1979"/>
      </w:tblGrid>
      <w:tr w:rsidR="00191457" w:rsidRPr="00191457" w14:paraId="5453D3B0" w14:textId="77777777" w:rsidTr="005004C1">
        <w:tc>
          <w:tcPr>
            <w:tcW w:w="5394" w:type="dxa"/>
          </w:tcPr>
          <w:p w14:paraId="75A5695A" w14:textId="77777777" w:rsidR="00191457" w:rsidRPr="00191457" w:rsidRDefault="00191457" w:rsidP="00191457">
            <w:pPr>
              <w:suppressAutoHyphens/>
              <w:rPr>
                <w:b/>
                <w:bCs/>
                <w:i/>
                <w:iCs/>
                <w:sz w:val="24"/>
                <w:szCs w:val="24"/>
                <w:lang w:eastAsia="ar-SA"/>
              </w:rPr>
            </w:pPr>
            <w:bookmarkStart w:id="4" w:name="_Hlk125465531"/>
          </w:p>
          <w:p w14:paraId="65C78F04" w14:textId="77777777" w:rsidR="00191457" w:rsidRPr="00191457" w:rsidRDefault="00191457" w:rsidP="00191457">
            <w:pPr>
              <w:suppressAutoHyphens/>
              <w:rPr>
                <w:b/>
                <w:bCs/>
                <w:i/>
                <w:iCs/>
                <w:sz w:val="24"/>
                <w:szCs w:val="24"/>
                <w:lang w:eastAsia="ar-SA"/>
              </w:rPr>
            </w:pPr>
            <w:r w:rsidRPr="00191457">
              <w:rPr>
                <w:b/>
                <w:bCs/>
                <w:i/>
                <w:iCs/>
                <w:sz w:val="24"/>
                <w:szCs w:val="24"/>
                <w:lang w:eastAsia="ar-SA"/>
              </w:rPr>
              <w:t xml:space="preserve">Tartozások szolgáltatók szerint             </w:t>
            </w:r>
          </w:p>
          <w:p w14:paraId="33C666E5" w14:textId="77777777" w:rsidR="00191457" w:rsidRPr="00191457" w:rsidRDefault="00191457" w:rsidP="00191457">
            <w:pPr>
              <w:suppressAutoHyphens/>
              <w:rPr>
                <w:b/>
                <w:sz w:val="24"/>
                <w:szCs w:val="24"/>
                <w:lang w:eastAsia="ar-SA"/>
              </w:rPr>
            </w:pPr>
            <w:r w:rsidRPr="00191457">
              <w:rPr>
                <w:b/>
                <w:bCs/>
                <w:i/>
                <w:iCs/>
                <w:sz w:val="24"/>
                <w:szCs w:val="24"/>
                <w:lang w:eastAsia="ar-SA"/>
              </w:rPr>
              <w:t xml:space="preserve">   </w:t>
            </w:r>
            <w:r w:rsidRPr="00191457">
              <w:rPr>
                <w:b/>
                <w:sz w:val="24"/>
                <w:szCs w:val="24"/>
                <w:lang w:eastAsia="ar-SA"/>
              </w:rPr>
              <w:t xml:space="preserve">                                 </w:t>
            </w:r>
          </w:p>
        </w:tc>
        <w:tc>
          <w:tcPr>
            <w:tcW w:w="1581" w:type="dxa"/>
          </w:tcPr>
          <w:p w14:paraId="5D661BE2" w14:textId="77777777" w:rsidR="00191457" w:rsidRPr="00191457" w:rsidRDefault="00191457" w:rsidP="00191457">
            <w:pPr>
              <w:suppressAutoHyphens/>
              <w:rPr>
                <w:b/>
                <w:sz w:val="24"/>
                <w:szCs w:val="24"/>
                <w:lang w:eastAsia="ar-SA"/>
              </w:rPr>
            </w:pPr>
          </w:p>
          <w:p w14:paraId="31488BE3" w14:textId="77777777" w:rsidR="00191457" w:rsidRPr="00191457" w:rsidRDefault="00191457" w:rsidP="00191457">
            <w:pPr>
              <w:suppressAutoHyphens/>
              <w:rPr>
                <w:b/>
                <w:sz w:val="24"/>
                <w:szCs w:val="24"/>
                <w:lang w:eastAsia="ar-SA"/>
              </w:rPr>
            </w:pPr>
            <w:r w:rsidRPr="00191457">
              <w:rPr>
                <w:b/>
                <w:sz w:val="24"/>
                <w:szCs w:val="24"/>
                <w:lang w:eastAsia="ar-SA"/>
              </w:rPr>
              <w:t>2021.</w:t>
            </w:r>
          </w:p>
        </w:tc>
        <w:tc>
          <w:tcPr>
            <w:tcW w:w="1979" w:type="dxa"/>
          </w:tcPr>
          <w:p w14:paraId="472B54B0" w14:textId="77777777" w:rsidR="00191457" w:rsidRPr="00191457" w:rsidRDefault="00191457" w:rsidP="00191457">
            <w:pPr>
              <w:suppressAutoHyphens/>
              <w:rPr>
                <w:b/>
                <w:sz w:val="24"/>
                <w:szCs w:val="24"/>
                <w:lang w:eastAsia="ar-SA"/>
              </w:rPr>
            </w:pPr>
          </w:p>
          <w:p w14:paraId="645CB9E1" w14:textId="77777777" w:rsidR="00191457" w:rsidRPr="00191457" w:rsidRDefault="00191457" w:rsidP="00191457">
            <w:pPr>
              <w:suppressAutoHyphens/>
              <w:rPr>
                <w:b/>
                <w:sz w:val="24"/>
                <w:szCs w:val="24"/>
                <w:lang w:eastAsia="ar-SA"/>
              </w:rPr>
            </w:pPr>
            <w:r w:rsidRPr="00191457">
              <w:rPr>
                <w:b/>
                <w:sz w:val="24"/>
                <w:szCs w:val="24"/>
                <w:lang w:eastAsia="ar-SA"/>
              </w:rPr>
              <w:t>2022.</w:t>
            </w:r>
          </w:p>
        </w:tc>
      </w:tr>
      <w:tr w:rsidR="00191457" w:rsidRPr="00191457" w14:paraId="3212331A" w14:textId="77777777" w:rsidTr="005004C1">
        <w:tc>
          <w:tcPr>
            <w:tcW w:w="5394" w:type="dxa"/>
            <w:vAlign w:val="bottom"/>
          </w:tcPr>
          <w:p w14:paraId="2EECF6CF" w14:textId="77777777" w:rsidR="00191457" w:rsidRPr="00191457" w:rsidRDefault="00191457" w:rsidP="00191457">
            <w:pPr>
              <w:suppressAutoHyphens/>
              <w:rPr>
                <w:b/>
                <w:iCs/>
                <w:sz w:val="24"/>
                <w:szCs w:val="24"/>
                <w:lang w:eastAsia="ar-SA"/>
              </w:rPr>
            </w:pPr>
            <w:r w:rsidRPr="00191457">
              <w:rPr>
                <w:b/>
                <w:iCs/>
                <w:sz w:val="24"/>
                <w:szCs w:val="24"/>
                <w:lang w:eastAsia="ar-SA"/>
              </w:rPr>
              <w:t>Elmű</w:t>
            </w:r>
          </w:p>
        </w:tc>
        <w:tc>
          <w:tcPr>
            <w:tcW w:w="1581" w:type="dxa"/>
            <w:vAlign w:val="bottom"/>
          </w:tcPr>
          <w:p w14:paraId="53C51DF1" w14:textId="77777777" w:rsidR="00191457" w:rsidRPr="00191457" w:rsidRDefault="00191457" w:rsidP="00191457">
            <w:pPr>
              <w:suppressAutoHyphens/>
              <w:rPr>
                <w:b/>
                <w:iCs/>
                <w:sz w:val="24"/>
                <w:szCs w:val="24"/>
                <w:lang w:eastAsia="ar-SA"/>
              </w:rPr>
            </w:pPr>
            <w:r w:rsidRPr="00191457">
              <w:rPr>
                <w:b/>
                <w:iCs/>
                <w:sz w:val="24"/>
                <w:szCs w:val="24"/>
                <w:lang w:eastAsia="ar-SA"/>
              </w:rPr>
              <w:t xml:space="preserve">   237 563</w:t>
            </w:r>
          </w:p>
        </w:tc>
        <w:tc>
          <w:tcPr>
            <w:tcW w:w="1979" w:type="dxa"/>
            <w:vAlign w:val="bottom"/>
          </w:tcPr>
          <w:p w14:paraId="4C1A8FF9" w14:textId="77777777" w:rsidR="00191457" w:rsidRPr="00191457" w:rsidRDefault="00191457" w:rsidP="00191457">
            <w:pPr>
              <w:suppressAutoHyphens/>
              <w:rPr>
                <w:b/>
                <w:iCs/>
                <w:sz w:val="24"/>
                <w:szCs w:val="24"/>
                <w:lang w:eastAsia="ar-SA"/>
              </w:rPr>
            </w:pPr>
            <w:r w:rsidRPr="00191457">
              <w:rPr>
                <w:b/>
                <w:iCs/>
                <w:sz w:val="24"/>
                <w:szCs w:val="24"/>
                <w:lang w:eastAsia="ar-SA"/>
              </w:rPr>
              <w:t xml:space="preserve">      568 150</w:t>
            </w:r>
          </w:p>
        </w:tc>
      </w:tr>
      <w:tr w:rsidR="00191457" w:rsidRPr="00191457" w14:paraId="433C9E1F" w14:textId="77777777" w:rsidTr="005004C1">
        <w:tc>
          <w:tcPr>
            <w:tcW w:w="5394" w:type="dxa"/>
            <w:vAlign w:val="bottom"/>
          </w:tcPr>
          <w:p w14:paraId="7F3F38A5" w14:textId="77777777" w:rsidR="00191457" w:rsidRPr="00191457" w:rsidRDefault="00191457" w:rsidP="00191457">
            <w:pPr>
              <w:suppressAutoHyphens/>
              <w:rPr>
                <w:b/>
                <w:sz w:val="24"/>
                <w:szCs w:val="24"/>
                <w:lang w:eastAsia="ar-SA"/>
              </w:rPr>
            </w:pPr>
            <w:r w:rsidRPr="00191457">
              <w:rPr>
                <w:b/>
                <w:sz w:val="24"/>
                <w:szCs w:val="24"/>
                <w:lang w:eastAsia="ar-SA"/>
              </w:rPr>
              <w:t>Lakbér</w:t>
            </w:r>
          </w:p>
        </w:tc>
        <w:tc>
          <w:tcPr>
            <w:tcW w:w="1581" w:type="dxa"/>
            <w:vAlign w:val="bottom"/>
          </w:tcPr>
          <w:p w14:paraId="376D07BB" w14:textId="77777777" w:rsidR="00191457" w:rsidRPr="00191457" w:rsidRDefault="00191457" w:rsidP="00191457">
            <w:pPr>
              <w:suppressAutoHyphens/>
              <w:rPr>
                <w:b/>
                <w:sz w:val="24"/>
                <w:szCs w:val="24"/>
                <w:lang w:eastAsia="ar-SA"/>
              </w:rPr>
            </w:pPr>
            <w:r w:rsidRPr="00191457">
              <w:rPr>
                <w:b/>
                <w:sz w:val="24"/>
                <w:szCs w:val="24"/>
                <w:lang w:eastAsia="ar-SA"/>
              </w:rPr>
              <w:t xml:space="preserve">2 246 164  </w:t>
            </w:r>
          </w:p>
        </w:tc>
        <w:tc>
          <w:tcPr>
            <w:tcW w:w="1979" w:type="dxa"/>
            <w:vAlign w:val="bottom"/>
          </w:tcPr>
          <w:p w14:paraId="6CCE5916" w14:textId="77777777" w:rsidR="00191457" w:rsidRPr="00191457" w:rsidRDefault="00191457" w:rsidP="00191457">
            <w:pPr>
              <w:suppressAutoHyphens/>
              <w:rPr>
                <w:b/>
                <w:sz w:val="24"/>
                <w:szCs w:val="24"/>
                <w:lang w:eastAsia="ar-SA"/>
              </w:rPr>
            </w:pPr>
            <w:r w:rsidRPr="00191457">
              <w:rPr>
                <w:b/>
                <w:sz w:val="24"/>
                <w:szCs w:val="24"/>
                <w:lang w:eastAsia="ar-SA"/>
              </w:rPr>
              <w:t xml:space="preserve">   5 422 965</w:t>
            </w:r>
          </w:p>
        </w:tc>
      </w:tr>
      <w:tr w:rsidR="00191457" w:rsidRPr="00191457" w14:paraId="4FC528DE" w14:textId="77777777" w:rsidTr="005004C1">
        <w:tc>
          <w:tcPr>
            <w:tcW w:w="5394" w:type="dxa"/>
            <w:vAlign w:val="bottom"/>
          </w:tcPr>
          <w:p w14:paraId="078AF24B" w14:textId="77777777" w:rsidR="00191457" w:rsidRPr="00191457" w:rsidRDefault="00191457" w:rsidP="00191457">
            <w:pPr>
              <w:suppressAutoHyphens/>
              <w:rPr>
                <w:b/>
                <w:sz w:val="24"/>
                <w:szCs w:val="24"/>
                <w:lang w:eastAsia="ar-SA"/>
              </w:rPr>
            </w:pPr>
            <w:r w:rsidRPr="00191457">
              <w:rPr>
                <w:b/>
                <w:sz w:val="24"/>
                <w:szCs w:val="24"/>
                <w:lang w:eastAsia="ar-SA"/>
              </w:rPr>
              <w:t>Közös költség</w:t>
            </w:r>
          </w:p>
        </w:tc>
        <w:tc>
          <w:tcPr>
            <w:tcW w:w="1581" w:type="dxa"/>
            <w:vAlign w:val="bottom"/>
          </w:tcPr>
          <w:p w14:paraId="787DD15A" w14:textId="77777777" w:rsidR="00191457" w:rsidRPr="00191457" w:rsidRDefault="00191457" w:rsidP="00191457">
            <w:pPr>
              <w:suppressAutoHyphens/>
              <w:rPr>
                <w:b/>
                <w:sz w:val="24"/>
                <w:szCs w:val="24"/>
                <w:lang w:eastAsia="ar-SA"/>
              </w:rPr>
            </w:pPr>
            <w:r w:rsidRPr="00191457">
              <w:rPr>
                <w:b/>
                <w:sz w:val="24"/>
                <w:szCs w:val="24"/>
                <w:lang w:eastAsia="ar-SA"/>
              </w:rPr>
              <w:t>1 461 164</w:t>
            </w:r>
          </w:p>
        </w:tc>
        <w:tc>
          <w:tcPr>
            <w:tcW w:w="1979" w:type="dxa"/>
            <w:vAlign w:val="bottom"/>
          </w:tcPr>
          <w:p w14:paraId="0DD56D0C" w14:textId="77777777" w:rsidR="00191457" w:rsidRPr="00191457" w:rsidRDefault="00191457" w:rsidP="00191457">
            <w:pPr>
              <w:suppressAutoHyphens/>
              <w:rPr>
                <w:b/>
                <w:sz w:val="24"/>
                <w:szCs w:val="24"/>
                <w:lang w:eastAsia="ar-SA"/>
              </w:rPr>
            </w:pPr>
            <w:r w:rsidRPr="00191457">
              <w:rPr>
                <w:b/>
                <w:sz w:val="24"/>
                <w:szCs w:val="24"/>
                <w:lang w:eastAsia="ar-SA"/>
              </w:rPr>
              <w:t xml:space="preserve">      290 918</w:t>
            </w:r>
          </w:p>
        </w:tc>
      </w:tr>
      <w:tr w:rsidR="00191457" w:rsidRPr="00191457" w14:paraId="2D6FB860" w14:textId="77777777" w:rsidTr="005004C1">
        <w:tc>
          <w:tcPr>
            <w:tcW w:w="5394" w:type="dxa"/>
            <w:vAlign w:val="bottom"/>
          </w:tcPr>
          <w:p w14:paraId="59BDBFBD" w14:textId="77777777" w:rsidR="00191457" w:rsidRPr="00191457" w:rsidRDefault="00191457" w:rsidP="00191457">
            <w:pPr>
              <w:suppressAutoHyphens/>
              <w:rPr>
                <w:b/>
                <w:sz w:val="24"/>
                <w:szCs w:val="24"/>
                <w:lang w:eastAsia="ar-SA"/>
              </w:rPr>
            </w:pPr>
            <w:r w:rsidRPr="00191457">
              <w:rPr>
                <w:b/>
                <w:sz w:val="24"/>
                <w:szCs w:val="24"/>
                <w:lang w:eastAsia="ar-SA"/>
              </w:rPr>
              <w:t>Gáz</w:t>
            </w:r>
          </w:p>
        </w:tc>
        <w:tc>
          <w:tcPr>
            <w:tcW w:w="1581" w:type="dxa"/>
            <w:vAlign w:val="bottom"/>
          </w:tcPr>
          <w:p w14:paraId="5F718F7F" w14:textId="77777777" w:rsidR="00191457" w:rsidRPr="00191457" w:rsidRDefault="00191457" w:rsidP="00191457">
            <w:pPr>
              <w:suppressAutoHyphens/>
              <w:rPr>
                <w:sz w:val="24"/>
                <w:szCs w:val="24"/>
                <w:lang w:eastAsia="ar-SA"/>
              </w:rPr>
            </w:pPr>
            <w:r w:rsidRPr="00191457">
              <w:rPr>
                <w:b/>
                <w:sz w:val="24"/>
                <w:szCs w:val="24"/>
                <w:lang w:eastAsia="ar-SA"/>
              </w:rPr>
              <w:t xml:space="preserve">    461 288</w:t>
            </w:r>
          </w:p>
        </w:tc>
        <w:tc>
          <w:tcPr>
            <w:tcW w:w="1979" w:type="dxa"/>
            <w:vAlign w:val="bottom"/>
          </w:tcPr>
          <w:p w14:paraId="229AF32D" w14:textId="77777777" w:rsidR="00191457" w:rsidRPr="00191457" w:rsidRDefault="00191457" w:rsidP="00191457">
            <w:pPr>
              <w:suppressAutoHyphens/>
              <w:rPr>
                <w:b/>
                <w:sz w:val="24"/>
                <w:szCs w:val="24"/>
                <w:lang w:eastAsia="ar-SA"/>
              </w:rPr>
            </w:pPr>
            <w:r w:rsidRPr="00191457">
              <w:rPr>
                <w:b/>
                <w:sz w:val="24"/>
                <w:szCs w:val="24"/>
                <w:lang w:eastAsia="ar-SA"/>
              </w:rPr>
              <w:t xml:space="preserve">      358 645</w:t>
            </w:r>
          </w:p>
        </w:tc>
      </w:tr>
      <w:tr w:rsidR="00191457" w:rsidRPr="00191457" w14:paraId="50020BE5" w14:textId="77777777" w:rsidTr="005004C1">
        <w:tc>
          <w:tcPr>
            <w:tcW w:w="5394" w:type="dxa"/>
            <w:vAlign w:val="bottom"/>
          </w:tcPr>
          <w:p w14:paraId="3201091A" w14:textId="77777777" w:rsidR="00191457" w:rsidRPr="00191457" w:rsidRDefault="00191457" w:rsidP="00191457">
            <w:pPr>
              <w:suppressAutoHyphens/>
              <w:rPr>
                <w:b/>
                <w:sz w:val="24"/>
                <w:szCs w:val="24"/>
                <w:lang w:eastAsia="ar-SA"/>
              </w:rPr>
            </w:pPr>
            <w:r w:rsidRPr="00191457">
              <w:rPr>
                <w:b/>
                <w:sz w:val="24"/>
                <w:szCs w:val="24"/>
                <w:lang w:eastAsia="ar-SA"/>
              </w:rPr>
              <w:t>Fűtés</w:t>
            </w:r>
          </w:p>
        </w:tc>
        <w:tc>
          <w:tcPr>
            <w:tcW w:w="1581" w:type="dxa"/>
            <w:vAlign w:val="bottom"/>
          </w:tcPr>
          <w:p w14:paraId="6CC6F632" w14:textId="77777777" w:rsidR="00191457" w:rsidRPr="00191457" w:rsidRDefault="00191457" w:rsidP="00191457">
            <w:pPr>
              <w:suppressAutoHyphens/>
              <w:rPr>
                <w:b/>
                <w:sz w:val="24"/>
                <w:szCs w:val="24"/>
                <w:lang w:eastAsia="ar-SA"/>
              </w:rPr>
            </w:pPr>
            <w:r w:rsidRPr="00191457">
              <w:rPr>
                <w:b/>
                <w:sz w:val="24"/>
                <w:szCs w:val="24"/>
                <w:lang w:eastAsia="ar-SA"/>
              </w:rPr>
              <w:t xml:space="preserve">    294 276</w:t>
            </w:r>
          </w:p>
        </w:tc>
        <w:tc>
          <w:tcPr>
            <w:tcW w:w="1979" w:type="dxa"/>
            <w:vAlign w:val="bottom"/>
          </w:tcPr>
          <w:p w14:paraId="27DFCE82" w14:textId="77777777" w:rsidR="00191457" w:rsidRPr="00191457" w:rsidRDefault="00191457" w:rsidP="00191457">
            <w:pPr>
              <w:suppressAutoHyphens/>
              <w:rPr>
                <w:b/>
                <w:sz w:val="24"/>
                <w:szCs w:val="24"/>
                <w:lang w:eastAsia="ar-SA"/>
              </w:rPr>
            </w:pPr>
            <w:r w:rsidRPr="00191457">
              <w:rPr>
                <w:b/>
                <w:sz w:val="24"/>
                <w:szCs w:val="24"/>
                <w:lang w:eastAsia="ar-SA"/>
              </w:rPr>
              <w:t xml:space="preserve">       222 000</w:t>
            </w:r>
          </w:p>
        </w:tc>
      </w:tr>
      <w:tr w:rsidR="00191457" w:rsidRPr="00191457" w14:paraId="0EB234F3" w14:textId="77777777" w:rsidTr="005004C1">
        <w:tc>
          <w:tcPr>
            <w:tcW w:w="5394" w:type="dxa"/>
            <w:vAlign w:val="bottom"/>
          </w:tcPr>
          <w:p w14:paraId="798F32A5" w14:textId="77777777" w:rsidR="00191457" w:rsidRPr="00191457" w:rsidRDefault="00191457" w:rsidP="00191457">
            <w:pPr>
              <w:suppressAutoHyphens/>
              <w:rPr>
                <w:b/>
                <w:sz w:val="24"/>
                <w:szCs w:val="24"/>
                <w:lang w:eastAsia="ar-SA"/>
              </w:rPr>
            </w:pPr>
            <w:r w:rsidRPr="00191457">
              <w:rPr>
                <w:b/>
                <w:sz w:val="24"/>
                <w:szCs w:val="24"/>
                <w:lang w:eastAsia="ar-SA"/>
              </w:rPr>
              <w:t>Víz-csatorna, szemét</w:t>
            </w:r>
          </w:p>
        </w:tc>
        <w:tc>
          <w:tcPr>
            <w:tcW w:w="1581" w:type="dxa"/>
            <w:vAlign w:val="bottom"/>
          </w:tcPr>
          <w:p w14:paraId="0596D7B6" w14:textId="77777777" w:rsidR="00191457" w:rsidRPr="00191457" w:rsidRDefault="00191457" w:rsidP="00191457">
            <w:pPr>
              <w:suppressAutoHyphens/>
              <w:rPr>
                <w:b/>
                <w:sz w:val="24"/>
                <w:szCs w:val="24"/>
                <w:lang w:eastAsia="ar-SA"/>
              </w:rPr>
            </w:pPr>
            <w:r w:rsidRPr="00191457">
              <w:rPr>
                <w:b/>
                <w:sz w:val="24"/>
                <w:szCs w:val="24"/>
                <w:lang w:eastAsia="ar-SA"/>
              </w:rPr>
              <w:t xml:space="preserve"> 3 229 619</w:t>
            </w:r>
          </w:p>
        </w:tc>
        <w:tc>
          <w:tcPr>
            <w:tcW w:w="1979" w:type="dxa"/>
            <w:vAlign w:val="bottom"/>
          </w:tcPr>
          <w:p w14:paraId="06DE06A9" w14:textId="77777777" w:rsidR="00191457" w:rsidRPr="00191457" w:rsidRDefault="00191457" w:rsidP="00191457">
            <w:pPr>
              <w:suppressAutoHyphens/>
              <w:rPr>
                <w:b/>
                <w:sz w:val="24"/>
                <w:szCs w:val="24"/>
                <w:lang w:eastAsia="ar-SA"/>
              </w:rPr>
            </w:pPr>
            <w:r w:rsidRPr="00191457">
              <w:rPr>
                <w:b/>
                <w:sz w:val="24"/>
                <w:szCs w:val="24"/>
                <w:lang w:eastAsia="ar-SA"/>
              </w:rPr>
              <w:t xml:space="preserve">    2 094 971</w:t>
            </w:r>
          </w:p>
        </w:tc>
      </w:tr>
      <w:tr w:rsidR="00191457" w:rsidRPr="00191457" w14:paraId="4D180920" w14:textId="77777777" w:rsidTr="005004C1">
        <w:tc>
          <w:tcPr>
            <w:tcW w:w="5394" w:type="dxa"/>
            <w:vAlign w:val="bottom"/>
          </w:tcPr>
          <w:p w14:paraId="65A6008D" w14:textId="77777777" w:rsidR="00191457" w:rsidRPr="00191457" w:rsidRDefault="00191457" w:rsidP="00191457">
            <w:pPr>
              <w:suppressAutoHyphens/>
              <w:rPr>
                <w:b/>
                <w:sz w:val="24"/>
                <w:szCs w:val="24"/>
                <w:lang w:eastAsia="ar-SA"/>
              </w:rPr>
            </w:pPr>
          </w:p>
        </w:tc>
        <w:tc>
          <w:tcPr>
            <w:tcW w:w="1581" w:type="dxa"/>
            <w:vAlign w:val="bottom"/>
          </w:tcPr>
          <w:p w14:paraId="2C701CDB" w14:textId="77777777" w:rsidR="00191457" w:rsidRPr="00191457" w:rsidRDefault="00191457" w:rsidP="00191457">
            <w:pPr>
              <w:suppressAutoHyphens/>
              <w:rPr>
                <w:b/>
                <w:sz w:val="24"/>
                <w:szCs w:val="24"/>
                <w:lang w:eastAsia="ar-SA"/>
              </w:rPr>
            </w:pPr>
          </w:p>
        </w:tc>
        <w:tc>
          <w:tcPr>
            <w:tcW w:w="1979" w:type="dxa"/>
            <w:vAlign w:val="bottom"/>
          </w:tcPr>
          <w:p w14:paraId="640FCC28" w14:textId="77777777" w:rsidR="00191457" w:rsidRPr="00191457" w:rsidRDefault="00191457" w:rsidP="00191457">
            <w:pPr>
              <w:suppressAutoHyphens/>
              <w:rPr>
                <w:b/>
                <w:sz w:val="24"/>
                <w:szCs w:val="24"/>
                <w:lang w:eastAsia="ar-SA"/>
              </w:rPr>
            </w:pPr>
          </w:p>
        </w:tc>
      </w:tr>
      <w:tr w:rsidR="00191457" w:rsidRPr="00191457" w14:paraId="039E1279" w14:textId="77777777" w:rsidTr="005004C1">
        <w:tc>
          <w:tcPr>
            <w:tcW w:w="5394" w:type="dxa"/>
            <w:vAlign w:val="bottom"/>
          </w:tcPr>
          <w:p w14:paraId="2E22EE5D" w14:textId="77777777" w:rsidR="00191457" w:rsidRPr="00191457" w:rsidRDefault="00191457" w:rsidP="00191457">
            <w:pPr>
              <w:suppressAutoHyphens/>
              <w:rPr>
                <w:b/>
                <w:bCs/>
                <w:i/>
                <w:iCs/>
                <w:sz w:val="24"/>
                <w:szCs w:val="24"/>
                <w:lang w:eastAsia="ar-SA"/>
              </w:rPr>
            </w:pPr>
            <w:r w:rsidRPr="00191457">
              <w:rPr>
                <w:b/>
                <w:bCs/>
                <w:i/>
                <w:iCs/>
                <w:sz w:val="24"/>
                <w:szCs w:val="24"/>
                <w:lang w:eastAsia="ar-SA"/>
              </w:rPr>
              <w:t>Összesen</w:t>
            </w:r>
          </w:p>
        </w:tc>
        <w:tc>
          <w:tcPr>
            <w:tcW w:w="1581" w:type="dxa"/>
            <w:vAlign w:val="bottom"/>
          </w:tcPr>
          <w:p w14:paraId="0D1F222E" w14:textId="77777777" w:rsidR="00191457" w:rsidRPr="00191457" w:rsidRDefault="00191457" w:rsidP="00191457">
            <w:pPr>
              <w:suppressAutoHyphens/>
              <w:rPr>
                <w:b/>
                <w:bCs/>
                <w:sz w:val="24"/>
                <w:szCs w:val="24"/>
                <w:lang w:eastAsia="ar-SA"/>
              </w:rPr>
            </w:pPr>
            <w:r w:rsidRPr="00191457">
              <w:rPr>
                <w:b/>
                <w:bCs/>
                <w:sz w:val="24"/>
                <w:szCs w:val="24"/>
                <w:lang w:eastAsia="ar-SA"/>
              </w:rPr>
              <w:t xml:space="preserve">  8 130 074</w:t>
            </w:r>
          </w:p>
        </w:tc>
        <w:tc>
          <w:tcPr>
            <w:tcW w:w="1979" w:type="dxa"/>
            <w:vAlign w:val="bottom"/>
          </w:tcPr>
          <w:p w14:paraId="7E6F019E" w14:textId="77777777" w:rsidR="00191457" w:rsidRPr="00191457" w:rsidRDefault="00191457" w:rsidP="00191457">
            <w:pPr>
              <w:suppressAutoHyphens/>
              <w:rPr>
                <w:b/>
                <w:bCs/>
                <w:sz w:val="24"/>
                <w:szCs w:val="24"/>
                <w:lang w:eastAsia="ar-SA"/>
              </w:rPr>
            </w:pPr>
            <w:r w:rsidRPr="00191457">
              <w:rPr>
                <w:b/>
                <w:bCs/>
                <w:sz w:val="24"/>
                <w:szCs w:val="24"/>
                <w:lang w:eastAsia="ar-SA"/>
              </w:rPr>
              <w:t xml:space="preserve">     7 304 638</w:t>
            </w:r>
          </w:p>
        </w:tc>
      </w:tr>
    </w:tbl>
    <w:bookmarkEnd w:id="4"/>
    <w:p w14:paraId="00860050" w14:textId="77777777" w:rsidR="00191457" w:rsidRPr="00191457" w:rsidRDefault="00191457" w:rsidP="00191457">
      <w:pPr>
        <w:keepNext/>
        <w:ind w:left="864" w:hanging="864"/>
        <w:outlineLvl w:val="3"/>
        <w:rPr>
          <w:b/>
          <w:bCs/>
          <w:iCs/>
          <w:color w:val="C00000"/>
          <w:sz w:val="24"/>
          <w:szCs w:val="24"/>
          <w:lang w:eastAsia="ar-SA"/>
        </w:rPr>
      </w:pPr>
      <w:r w:rsidRPr="00191457">
        <w:rPr>
          <w:b/>
          <w:bCs/>
          <w:iCs/>
          <w:color w:val="C00000"/>
          <w:sz w:val="24"/>
          <w:szCs w:val="24"/>
          <w:lang w:eastAsia="ar-SA"/>
        </w:rPr>
        <w:t>3.2. Család-és Gyermekjóléti Központ</w:t>
      </w:r>
    </w:p>
    <w:p w14:paraId="2FC6A5E6" w14:textId="77777777" w:rsidR="00191457" w:rsidRPr="00191457" w:rsidRDefault="00191457" w:rsidP="00191457">
      <w:pPr>
        <w:suppressAutoHyphens/>
        <w:jc w:val="both"/>
        <w:rPr>
          <w:sz w:val="24"/>
          <w:szCs w:val="24"/>
          <w:lang w:eastAsia="ar-SA"/>
        </w:rPr>
      </w:pPr>
      <w:r w:rsidRPr="00191457">
        <w:rPr>
          <w:sz w:val="24"/>
          <w:szCs w:val="24"/>
          <w:lang w:eastAsia="ar-SA"/>
        </w:rPr>
        <w:t xml:space="preserve">A központ szakmai egységének feladatkörébe tartoznak a hatósági intézkedést követő gyermekvédelmi gondoskodást igénylő gyermekek és családjaik segítése, valamint a különböző speciális szolgáltatások biztosítása. </w:t>
      </w:r>
    </w:p>
    <w:p w14:paraId="72D7422B" w14:textId="77777777" w:rsidR="00191457" w:rsidRPr="00191457" w:rsidRDefault="00191457" w:rsidP="00191457">
      <w:pPr>
        <w:suppressAutoHyphens/>
        <w:jc w:val="both"/>
        <w:rPr>
          <w:sz w:val="24"/>
          <w:szCs w:val="24"/>
          <w:lang w:eastAsia="ar-SA"/>
        </w:rPr>
      </w:pPr>
      <w:r w:rsidRPr="00191457">
        <w:rPr>
          <w:sz w:val="24"/>
          <w:szCs w:val="24"/>
          <w:lang w:eastAsia="ar-SA"/>
        </w:rPr>
        <w:t xml:space="preserve">A hatósági intézkedéshez kapcsolódó szociális segítő tevékenység során az esetmenedzserek igyekeznek jó munkakapcsolatot kialakítani a II. kerületi gyámhatósággal, továbbá a pártfogó felügyelővel, gyermekjogi képviselővel. </w:t>
      </w:r>
    </w:p>
    <w:p w14:paraId="47125A41" w14:textId="77777777" w:rsidR="00191457" w:rsidRPr="00191457" w:rsidRDefault="00191457" w:rsidP="00191457">
      <w:pPr>
        <w:suppressAutoHyphens/>
        <w:jc w:val="both"/>
        <w:rPr>
          <w:sz w:val="24"/>
          <w:szCs w:val="24"/>
          <w:lang w:eastAsia="ar-SA"/>
        </w:rPr>
      </w:pPr>
      <w:r w:rsidRPr="00191457">
        <w:rPr>
          <w:sz w:val="24"/>
          <w:szCs w:val="24"/>
          <w:lang w:eastAsia="ar-SA"/>
        </w:rPr>
        <w:t xml:space="preserve">A hatósági kötelezésen alapuló segítő munka egy tervezett, komplex segítő tevékenység, ezt a feladatot esetmenedzserek látják el. A cél a gyermek(ek) veszélyeztetettségének megszüntetése, illetve az igénybevevők megfelelő szolgáltatásokhoz való delegálása. </w:t>
      </w:r>
    </w:p>
    <w:p w14:paraId="261D3DC4" w14:textId="77777777" w:rsidR="00191457" w:rsidRPr="00191457" w:rsidRDefault="00191457" w:rsidP="00191457">
      <w:pPr>
        <w:suppressAutoHyphens/>
        <w:jc w:val="both"/>
        <w:rPr>
          <w:sz w:val="24"/>
          <w:szCs w:val="24"/>
          <w:lang w:eastAsia="ar-SA"/>
        </w:rPr>
      </w:pPr>
      <w:r w:rsidRPr="00191457">
        <w:rPr>
          <w:sz w:val="24"/>
          <w:szCs w:val="24"/>
          <w:lang w:eastAsia="ar-SA"/>
        </w:rPr>
        <w:t xml:space="preserve">A gyermekvédelmi gondoskodás során a védelembe vett gyermekek és családjuk gondozása, a családjából kiemelt gyermekek családjába történő visszahelyezésének segítése valósul meg. </w:t>
      </w:r>
    </w:p>
    <w:p w14:paraId="4AD74CFD" w14:textId="77777777" w:rsidR="00191457" w:rsidRPr="00191457" w:rsidRDefault="00191457" w:rsidP="00191457">
      <w:pPr>
        <w:suppressAutoHyphens/>
        <w:jc w:val="both"/>
        <w:rPr>
          <w:sz w:val="24"/>
          <w:szCs w:val="24"/>
          <w:lang w:eastAsia="ar-SA"/>
        </w:rPr>
      </w:pPr>
      <w:r w:rsidRPr="00191457">
        <w:rPr>
          <w:sz w:val="24"/>
          <w:szCs w:val="24"/>
          <w:lang w:eastAsia="ar-SA"/>
        </w:rPr>
        <w:t xml:space="preserve">A segítő folyamatba bevont szakemberek elsősorban központunk szolgáltatásaihoz köthetők.  Amennyiben szükséges, máshol elérhető szolgáltatásokhoz delegáljuk az érintett családokat, gyermekeket. </w:t>
      </w:r>
    </w:p>
    <w:p w14:paraId="40B15602" w14:textId="77777777" w:rsidR="00191457" w:rsidRPr="00191457" w:rsidRDefault="00191457" w:rsidP="00191457">
      <w:pPr>
        <w:suppressAutoHyphens/>
        <w:jc w:val="both"/>
        <w:rPr>
          <w:sz w:val="24"/>
          <w:szCs w:val="24"/>
          <w:lang w:eastAsia="ar-SA"/>
        </w:rPr>
      </w:pPr>
      <w:r w:rsidRPr="00191457">
        <w:rPr>
          <w:sz w:val="24"/>
          <w:szCs w:val="24"/>
          <w:lang w:eastAsia="ar-SA"/>
        </w:rPr>
        <w:t xml:space="preserve">Speciális gyermekjóléti szolgáltatásaink a gyermekvédelmi jelzőrendszeri készenléti szolgálat (készenléti telefon), a kapcsolattartási ügyeletet, utcai szociális munka, az óvodai és iskolai szociális segítő tevékenység biztosítása, szociális diagnózis készítése. </w:t>
      </w:r>
    </w:p>
    <w:p w14:paraId="6E3D6B3B" w14:textId="77777777" w:rsidR="00191457" w:rsidRPr="00191457" w:rsidRDefault="00191457" w:rsidP="00191457">
      <w:pPr>
        <w:suppressAutoHyphens/>
        <w:jc w:val="both"/>
        <w:rPr>
          <w:sz w:val="24"/>
          <w:szCs w:val="24"/>
          <w:lang w:eastAsia="ar-SA"/>
        </w:rPr>
      </w:pPr>
      <w:r w:rsidRPr="00191457">
        <w:rPr>
          <w:sz w:val="24"/>
          <w:szCs w:val="24"/>
          <w:lang w:eastAsia="ar-SA"/>
        </w:rPr>
        <w:t>Továbbá a mentálhigiénés csoportunk szakemberei az ügyfeleink pszichés/mentális problémái, c</w:t>
      </w:r>
      <w:r w:rsidRPr="00191457">
        <w:rPr>
          <w:sz w:val="24"/>
          <w:szCs w:val="24"/>
          <w:shd w:val="clear" w:color="auto" w:fill="FFFFFF"/>
          <w:lang w:eastAsia="ar-SA"/>
        </w:rPr>
        <w:t xml:space="preserve">saládi konfliktusok, válás, kapcsolattartási problémák, életviteli problémák stb. nyújtanak segítséget. Ennek keretében: gyermek és felnőtt </w:t>
      </w:r>
      <w:r w:rsidRPr="00191457">
        <w:rPr>
          <w:sz w:val="24"/>
          <w:szCs w:val="24"/>
          <w:lang w:eastAsia="ar-SA"/>
        </w:rPr>
        <w:t>pszichológiai tanácsadást, családterápiát/családi konzultációt, mediációt/közvetítői eljárást, autogén tréninget biztosítunk az igénybevevők részére.</w:t>
      </w:r>
    </w:p>
    <w:p w14:paraId="4547B4D6" w14:textId="77777777" w:rsidR="00191457" w:rsidRPr="00191457" w:rsidRDefault="00191457" w:rsidP="00191457">
      <w:pPr>
        <w:suppressAutoHyphens/>
        <w:rPr>
          <w:sz w:val="24"/>
          <w:szCs w:val="24"/>
          <w:lang w:eastAsia="ar-SA"/>
        </w:rPr>
      </w:pPr>
    </w:p>
    <w:p w14:paraId="6AF16010" w14:textId="77777777" w:rsidR="00191457" w:rsidRPr="00191457" w:rsidRDefault="00191457" w:rsidP="00191457">
      <w:pPr>
        <w:suppressAutoHyphens/>
        <w:jc w:val="both"/>
        <w:rPr>
          <w:b/>
          <w:color w:val="C00000"/>
          <w:sz w:val="24"/>
          <w:szCs w:val="24"/>
          <w:lang w:eastAsia="ar-SA"/>
        </w:rPr>
      </w:pPr>
      <w:r w:rsidRPr="00191457">
        <w:rPr>
          <w:b/>
          <w:color w:val="C00000"/>
          <w:sz w:val="24"/>
          <w:szCs w:val="24"/>
          <w:lang w:eastAsia="ar-SA"/>
        </w:rPr>
        <w:t xml:space="preserve">3.2.1.Gyermekvédelmi gondoskodáshoz tartozó esetmenedzseri feladatok </w:t>
      </w:r>
    </w:p>
    <w:p w14:paraId="48FF3C59" w14:textId="77777777" w:rsidR="00191457" w:rsidRPr="00191457" w:rsidRDefault="00191457" w:rsidP="00191457">
      <w:pPr>
        <w:suppressAutoHyphens/>
        <w:jc w:val="both"/>
        <w:rPr>
          <w:sz w:val="24"/>
          <w:szCs w:val="24"/>
          <w:lang w:eastAsia="ar-SA"/>
        </w:rPr>
      </w:pPr>
      <w:r w:rsidRPr="00191457">
        <w:rPr>
          <w:sz w:val="24"/>
          <w:szCs w:val="24"/>
          <w:lang w:eastAsia="ar-SA"/>
        </w:rPr>
        <w:t>Az intézményi munkamegosztás szerint a kizárólag hatósági intézkedésekkel érintett ügyekkel négy esetmenedzser foglalkozik, továbbá egy esetmenedzser a szociális diagnózis készítését is elvégzi.</w:t>
      </w:r>
    </w:p>
    <w:p w14:paraId="02BB09F6" w14:textId="77777777" w:rsidR="00191457" w:rsidRPr="00191457" w:rsidRDefault="00191457" w:rsidP="00191457">
      <w:pPr>
        <w:suppressAutoHyphens/>
        <w:jc w:val="both"/>
        <w:rPr>
          <w:sz w:val="24"/>
          <w:szCs w:val="24"/>
          <w:lang w:eastAsia="ar-SA"/>
        </w:rPr>
      </w:pPr>
      <w:r w:rsidRPr="00191457">
        <w:rPr>
          <w:sz w:val="24"/>
          <w:szCs w:val="24"/>
          <w:lang w:eastAsia="ar-SA"/>
        </w:rPr>
        <w:t xml:space="preserve">Amennyiben a szolgálat szakmai egységének feltáró munkája során védelembe vételi kezdeményezés indul, vagy a hatóság részéről érkezik megkeresés védelembe vételi javaslat készítésére, az esetmenedzserek elkésztik a veszélyeztetettség függvényében javaslatukat. </w:t>
      </w:r>
    </w:p>
    <w:p w14:paraId="5C79DDDC" w14:textId="77777777" w:rsidR="00191457" w:rsidRPr="00191457" w:rsidRDefault="00191457" w:rsidP="00191457">
      <w:pPr>
        <w:suppressAutoHyphens/>
        <w:jc w:val="both"/>
        <w:rPr>
          <w:sz w:val="24"/>
          <w:szCs w:val="24"/>
          <w:lang w:eastAsia="ar-SA"/>
        </w:rPr>
      </w:pPr>
      <w:r w:rsidRPr="00191457">
        <w:rPr>
          <w:sz w:val="24"/>
          <w:szCs w:val="24"/>
          <w:lang w:eastAsia="ar-SA"/>
        </w:rPr>
        <w:t>A védelembe vétel véglegessé válását követően a kijelölt esetmenedzser végzi a szociális segítő munkát, a gondozási tervben leírtak teljesülésének segítését, megvalósulását. Továbbá azon családok esetében, ahol a szülők a kerületünkben élnek, a nevelésbe vett gyermekek családjának segítését a kapcsolattartás erősítése és a hazagondozás érdekében az esetmenedzserek látják el.</w:t>
      </w:r>
    </w:p>
    <w:p w14:paraId="4A41234E" w14:textId="77777777" w:rsidR="00191457" w:rsidRDefault="00191457" w:rsidP="00191457">
      <w:pPr>
        <w:suppressAutoHyphens/>
        <w:jc w:val="both"/>
        <w:rPr>
          <w:sz w:val="24"/>
          <w:szCs w:val="24"/>
          <w:lang w:eastAsia="ar-SA"/>
        </w:rPr>
      </w:pPr>
      <w:r w:rsidRPr="00191457">
        <w:rPr>
          <w:sz w:val="24"/>
          <w:szCs w:val="24"/>
          <w:lang w:eastAsia="ar-SA"/>
        </w:rPr>
        <w:t xml:space="preserve">A feladat dokumentációs része 2021. július 1-től a </w:t>
      </w:r>
      <w:r w:rsidRPr="00191457">
        <w:rPr>
          <w:bCs/>
          <w:spacing w:val="-4"/>
          <w:sz w:val="23"/>
          <w:szCs w:val="23"/>
          <w:lang w:eastAsia="ar-SA"/>
        </w:rPr>
        <w:t>„A Gyermekeink védelmében elnevezésű informatikai rendszerben” (</w:t>
      </w:r>
      <w:r w:rsidRPr="00191457">
        <w:rPr>
          <w:sz w:val="24"/>
          <w:szCs w:val="24"/>
          <w:lang w:eastAsia="ar-SA"/>
        </w:rPr>
        <w:t>GYVR) történik. A COVID-19 járvány lecsengése 2022-ben újra lehetővé tette a személyes találkozásokat a családokkal a munkavégzés feltételei „normalizálódtak”</w:t>
      </w:r>
    </w:p>
    <w:p w14:paraId="6CB6BE9A" w14:textId="77777777" w:rsidR="00EA309B" w:rsidRDefault="00EA309B" w:rsidP="00191457">
      <w:pPr>
        <w:suppressAutoHyphens/>
        <w:jc w:val="both"/>
        <w:rPr>
          <w:sz w:val="24"/>
          <w:szCs w:val="24"/>
          <w:lang w:eastAsia="ar-SA"/>
        </w:rPr>
      </w:pPr>
    </w:p>
    <w:p w14:paraId="39BB06AB" w14:textId="77777777" w:rsidR="00EA309B" w:rsidRDefault="00EA309B" w:rsidP="00191457">
      <w:pPr>
        <w:suppressAutoHyphens/>
        <w:jc w:val="both"/>
        <w:rPr>
          <w:sz w:val="24"/>
          <w:szCs w:val="24"/>
          <w:lang w:eastAsia="ar-SA"/>
        </w:rPr>
      </w:pPr>
    </w:p>
    <w:p w14:paraId="56FB972D" w14:textId="77777777" w:rsidR="00EA309B" w:rsidRDefault="00EA309B" w:rsidP="00191457">
      <w:pPr>
        <w:suppressAutoHyphens/>
        <w:jc w:val="both"/>
        <w:rPr>
          <w:sz w:val="24"/>
          <w:szCs w:val="24"/>
          <w:lang w:eastAsia="ar-SA"/>
        </w:rPr>
      </w:pPr>
    </w:p>
    <w:p w14:paraId="0CE37703" w14:textId="77777777" w:rsidR="00EA309B" w:rsidRDefault="00EA309B" w:rsidP="00191457">
      <w:pPr>
        <w:suppressAutoHyphens/>
        <w:jc w:val="both"/>
        <w:rPr>
          <w:sz w:val="24"/>
          <w:szCs w:val="24"/>
          <w:lang w:eastAsia="ar-SA"/>
        </w:rPr>
      </w:pPr>
    </w:p>
    <w:p w14:paraId="0D596384" w14:textId="77777777" w:rsidR="00EA309B" w:rsidRDefault="00EA309B" w:rsidP="00191457">
      <w:pPr>
        <w:suppressAutoHyphens/>
        <w:jc w:val="both"/>
        <w:rPr>
          <w:sz w:val="24"/>
          <w:szCs w:val="24"/>
          <w:lang w:eastAsia="ar-SA"/>
        </w:rPr>
      </w:pPr>
    </w:p>
    <w:p w14:paraId="394B85FC" w14:textId="77777777" w:rsidR="00EA309B" w:rsidRDefault="00EA309B" w:rsidP="00191457">
      <w:pPr>
        <w:suppressAutoHyphens/>
        <w:jc w:val="both"/>
        <w:rPr>
          <w:sz w:val="24"/>
          <w:szCs w:val="24"/>
          <w:lang w:eastAsia="ar-SA"/>
        </w:rPr>
      </w:pPr>
    </w:p>
    <w:p w14:paraId="215FF5E2" w14:textId="77777777" w:rsidR="00EA309B" w:rsidRDefault="00EA309B" w:rsidP="00191457">
      <w:pPr>
        <w:suppressAutoHyphens/>
        <w:jc w:val="both"/>
        <w:rPr>
          <w:sz w:val="24"/>
          <w:szCs w:val="24"/>
          <w:lang w:eastAsia="ar-SA"/>
        </w:rPr>
      </w:pPr>
    </w:p>
    <w:p w14:paraId="796890B3" w14:textId="77777777" w:rsidR="00EA309B" w:rsidRDefault="00EA309B" w:rsidP="00191457">
      <w:pPr>
        <w:suppressAutoHyphens/>
        <w:jc w:val="both"/>
        <w:rPr>
          <w:sz w:val="24"/>
          <w:szCs w:val="24"/>
          <w:lang w:eastAsia="ar-SA"/>
        </w:rPr>
      </w:pPr>
    </w:p>
    <w:p w14:paraId="3B842CAC" w14:textId="77777777" w:rsidR="00EA309B" w:rsidRDefault="00EA309B" w:rsidP="00191457">
      <w:pPr>
        <w:suppressAutoHyphens/>
        <w:jc w:val="both"/>
        <w:rPr>
          <w:sz w:val="24"/>
          <w:szCs w:val="24"/>
          <w:lang w:eastAsia="ar-SA"/>
        </w:rPr>
      </w:pPr>
    </w:p>
    <w:p w14:paraId="58B28FE2" w14:textId="77777777" w:rsidR="00EA309B" w:rsidRDefault="00EA309B" w:rsidP="00191457">
      <w:pPr>
        <w:suppressAutoHyphens/>
        <w:jc w:val="both"/>
        <w:rPr>
          <w:sz w:val="24"/>
          <w:szCs w:val="24"/>
          <w:lang w:eastAsia="ar-SA"/>
        </w:rPr>
      </w:pPr>
    </w:p>
    <w:p w14:paraId="5546C34B" w14:textId="77777777" w:rsidR="00EA309B" w:rsidRDefault="00EA309B" w:rsidP="00191457">
      <w:pPr>
        <w:suppressAutoHyphens/>
        <w:jc w:val="both"/>
        <w:rPr>
          <w:sz w:val="24"/>
          <w:szCs w:val="24"/>
          <w:lang w:eastAsia="ar-SA"/>
        </w:rPr>
      </w:pPr>
    </w:p>
    <w:p w14:paraId="16BEE732" w14:textId="77777777" w:rsidR="00EA309B" w:rsidRDefault="00EA309B" w:rsidP="00191457">
      <w:pPr>
        <w:suppressAutoHyphens/>
        <w:jc w:val="both"/>
        <w:rPr>
          <w:sz w:val="24"/>
          <w:szCs w:val="24"/>
          <w:lang w:eastAsia="ar-SA"/>
        </w:rPr>
      </w:pPr>
    </w:p>
    <w:p w14:paraId="34B81F90" w14:textId="77777777" w:rsidR="00EA309B" w:rsidRPr="00191457" w:rsidRDefault="00EA309B" w:rsidP="00191457">
      <w:pPr>
        <w:suppressAutoHyphens/>
        <w:jc w:val="both"/>
        <w:rPr>
          <w:sz w:val="24"/>
          <w:szCs w:val="24"/>
          <w:lang w:eastAsia="ar-SA"/>
        </w:rPr>
      </w:pPr>
    </w:p>
    <w:p w14:paraId="3FF444C6" w14:textId="77777777" w:rsidR="00191457" w:rsidRPr="00191457" w:rsidRDefault="00191457" w:rsidP="00191457">
      <w:pPr>
        <w:suppressAutoHyphens/>
        <w:jc w:val="both"/>
        <w:rPr>
          <w:sz w:val="24"/>
          <w:szCs w:val="24"/>
          <w:lang w:eastAsia="ar-SA"/>
        </w:rPr>
      </w:pPr>
      <w:r w:rsidRPr="00191457">
        <w:rPr>
          <w:sz w:val="24"/>
          <w:szCs w:val="24"/>
          <w:lang w:eastAsia="ar-SA"/>
        </w:rPr>
        <w:t xml:space="preserve">Az </w:t>
      </w:r>
      <w:r w:rsidRPr="00191457">
        <w:rPr>
          <w:b/>
          <w:sz w:val="24"/>
          <w:szCs w:val="24"/>
          <w:lang w:eastAsia="ar-SA"/>
        </w:rPr>
        <w:t>1. sz</w:t>
      </w:r>
      <w:r w:rsidRPr="00191457">
        <w:rPr>
          <w:sz w:val="24"/>
          <w:szCs w:val="24"/>
          <w:lang w:eastAsia="ar-SA"/>
        </w:rPr>
        <w:t xml:space="preserve">. </w:t>
      </w:r>
      <w:r w:rsidRPr="00191457">
        <w:rPr>
          <w:b/>
          <w:bCs/>
          <w:sz w:val="24"/>
          <w:szCs w:val="24"/>
          <w:lang w:eastAsia="ar-SA"/>
        </w:rPr>
        <w:t xml:space="preserve">táblázat </w:t>
      </w:r>
      <w:r w:rsidRPr="00191457">
        <w:rPr>
          <w:sz w:val="24"/>
          <w:szCs w:val="24"/>
          <w:lang w:eastAsia="ar-SA"/>
        </w:rPr>
        <w:t xml:space="preserve">a 2022-ben a hatósági intézkedéshez kapcsolódó esetmenedzseri tevékenységben érintettek számát mutatja.  </w:t>
      </w:r>
    </w:p>
    <w:p w14:paraId="18FF26D1" w14:textId="77777777" w:rsidR="00191457" w:rsidRPr="00191457" w:rsidRDefault="00191457" w:rsidP="00191457">
      <w:pPr>
        <w:suppressAutoHyphens/>
        <w:rPr>
          <w:sz w:val="24"/>
          <w:szCs w:val="24"/>
          <w:lang w:eastAsia="ar-SA"/>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1246"/>
        <w:gridCol w:w="1418"/>
        <w:gridCol w:w="1134"/>
        <w:gridCol w:w="1589"/>
        <w:gridCol w:w="1134"/>
        <w:gridCol w:w="850"/>
      </w:tblGrid>
      <w:tr w:rsidR="00191457" w:rsidRPr="00191457" w14:paraId="4F3F0126" w14:textId="77777777" w:rsidTr="005004C1">
        <w:tc>
          <w:tcPr>
            <w:tcW w:w="9214" w:type="dxa"/>
            <w:gridSpan w:val="7"/>
          </w:tcPr>
          <w:p w14:paraId="0F80CCF6" w14:textId="77777777" w:rsidR="00191457" w:rsidRPr="00191457" w:rsidRDefault="00191457" w:rsidP="00191457">
            <w:pPr>
              <w:suppressAutoHyphens/>
              <w:jc w:val="center"/>
              <w:rPr>
                <w:sz w:val="24"/>
                <w:szCs w:val="24"/>
                <w:lang w:eastAsia="ar-SA"/>
              </w:rPr>
            </w:pPr>
          </w:p>
          <w:p w14:paraId="5B43B336" w14:textId="77777777" w:rsidR="00191457" w:rsidRPr="00191457" w:rsidRDefault="00191457" w:rsidP="00191457">
            <w:pPr>
              <w:suppressAutoHyphens/>
              <w:ind w:left="720"/>
              <w:contextualSpacing/>
              <w:jc w:val="center"/>
              <w:rPr>
                <w:b/>
                <w:sz w:val="24"/>
                <w:szCs w:val="24"/>
                <w:lang w:eastAsia="ar-SA"/>
              </w:rPr>
            </w:pPr>
            <w:r w:rsidRPr="00191457">
              <w:rPr>
                <w:b/>
                <w:sz w:val="24"/>
                <w:szCs w:val="24"/>
                <w:lang w:eastAsia="ar-SA"/>
              </w:rPr>
              <w:t xml:space="preserve">1. sz. táblázat - </w:t>
            </w:r>
            <w:r w:rsidRPr="00191457">
              <w:rPr>
                <w:sz w:val="24"/>
                <w:szCs w:val="24"/>
                <w:lang w:eastAsia="ar-SA"/>
              </w:rPr>
              <w:t>Hatósági intézkedéshez kapcsolódó esetmenedzseri tevékenységben érintettek száma 2022-ben (korcsoport szerint) Nem halmozott adat!</w:t>
            </w:r>
          </w:p>
        </w:tc>
      </w:tr>
      <w:tr w:rsidR="00191457" w:rsidRPr="00191457" w14:paraId="0F0A96B1" w14:textId="77777777" w:rsidTr="005004C1">
        <w:tc>
          <w:tcPr>
            <w:tcW w:w="1843" w:type="dxa"/>
            <w:vAlign w:val="center"/>
          </w:tcPr>
          <w:p w14:paraId="3F1BE32D" w14:textId="77777777" w:rsidR="00191457" w:rsidRPr="00191457" w:rsidRDefault="00191457" w:rsidP="00191457">
            <w:pPr>
              <w:suppressAutoHyphens/>
              <w:jc w:val="center"/>
              <w:rPr>
                <w:sz w:val="24"/>
                <w:szCs w:val="24"/>
                <w:lang w:eastAsia="ar-SA"/>
              </w:rPr>
            </w:pPr>
          </w:p>
        </w:tc>
        <w:tc>
          <w:tcPr>
            <w:tcW w:w="1246" w:type="dxa"/>
            <w:vAlign w:val="center"/>
          </w:tcPr>
          <w:p w14:paraId="2BE6FD0E" w14:textId="77777777" w:rsidR="00191457" w:rsidRPr="00191457" w:rsidRDefault="00191457" w:rsidP="00191457">
            <w:pPr>
              <w:suppressAutoHyphens/>
              <w:jc w:val="center"/>
              <w:rPr>
                <w:sz w:val="22"/>
                <w:szCs w:val="22"/>
                <w:lang w:eastAsia="ar-SA"/>
              </w:rPr>
            </w:pPr>
            <w:r w:rsidRPr="00191457">
              <w:rPr>
                <w:color w:val="000000"/>
                <w:sz w:val="22"/>
                <w:szCs w:val="22"/>
                <w:lang w:eastAsia="ar-SA"/>
              </w:rPr>
              <w:t>Védelembe vett (fő)</w:t>
            </w:r>
          </w:p>
        </w:tc>
        <w:tc>
          <w:tcPr>
            <w:tcW w:w="1418" w:type="dxa"/>
            <w:vAlign w:val="center"/>
          </w:tcPr>
          <w:p w14:paraId="5786D568" w14:textId="77777777" w:rsidR="00191457" w:rsidRPr="00191457" w:rsidRDefault="00191457" w:rsidP="00191457">
            <w:pPr>
              <w:suppressAutoHyphens/>
              <w:jc w:val="center"/>
              <w:rPr>
                <w:color w:val="000000"/>
                <w:sz w:val="22"/>
                <w:szCs w:val="22"/>
                <w:lang w:eastAsia="ar-SA"/>
              </w:rPr>
            </w:pPr>
            <w:r w:rsidRPr="00191457">
              <w:rPr>
                <w:color w:val="000000"/>
                <w:sz w:val="22"/>
                <w:szCs w:val="22"/>
                <w:lang w:eastAsia="ar-SA"/>
              </w:rPr>
              <w:t>Ideiglenes hatállyal elhelyezett (fő)</w:t>
            </w:r>
          </w:p>
          <w:p w14:paraId="6AB5D005" w14:textId="77777777" w:rsidR="00191457" w:rsidRPr="00191457" w:rsidRDefault="00191457" w:rsidP="00191457">
            <w:pPr>
              <w:suppressAutoHyphens/>
              <w:jc w:val="center"/>
              <w:rPr>
                <w:sz w:val="22"/>
                <w:szCs w:val="22"/>
                <w:lang w:eastAsia="ar-SA"/>
              </w:rPr>
            </w:pPr>
          </w:p>
        </w:tc>
        <w:tc>
          <w:tcPr>
            <w:tcW w:w="1134" w:type="dxa"/>
            <w:vAlign w:val="center"/>
          </w:tcPr>
          <w:p w14:paraId="5BFA3677" w14:textId="77777777" w:rsidR="00191457" w:rsidRPr="00191457" w:rsidRDefault="00191457" w:rsidP="00191457">
            <w:pPr>
              <w:suppressAutoHyphens/>
              <w:jc w:val="center"/>
              <w:rPr>
                <w:sz w:val="22"/>
                <w:szCs w:val="22"/>
                <w:lang w:eastAsia="ar-SA"/>
              </w:rPr>
            </w:pPr>
            <w:r w:rsidRPr="00191457">
              <w:rPr>
                <w:color w:val="000000"/>
                <w:sz w:val="22"/>
                <w:szCs w:val="22"/>
                <w:lang w:eastAsia="ar-SA"/>
              </w:rPr>
              <w:t>Nevelésbe vett (fő)</w:t>
            </w:r>
          </w:p>
        </w:tc>
        <w:tc>
          <w:tcPr>
            <w:tcW w:w="1589" w:type="dxa"/>
            <w:vAlign w:val="center"/>
          </w:tcPr>
          <w:p w14:paraId="29086D97" w14:textId="77777777" w:rsidR="00191457" w:rsidRPr="00191457" w:rsidRDefault="00191457" w:rsidP="00191457">
            <w:pPr>
              <w:suppressAutoHyphens/>
              <w:jc w:val="center"/>
              <w:rPr>
                <w:color w:val="000000"/>
                <w:sz w:val="22"/>
                <w:szCs w:val="22"/>
                <w:lang w:eastAsia="ar-SA"/>
              </w:rPr>
            </w:pPr>
            <w:r w:rsidRPr="00191457">
              <w:rPr>
                <w:color w:val="000000"/>
                <w:sz w:val="22"/>
                <w:szCs w:val="22"/>
                <w:lang w:eastAsia="ar-SA"/>
              </w:rPr>
              <w:t>Utógondozás,</w:t>
            </w:r>
          </w:p>
          <w:p w14:paraId="43610515" w14:textId="77777777" w:rsidR="00191457" w:rsidRPr="00191457" w:rsidRDefault="00191457" w:rsidP="00191457">
            <w:pPr>
              <w:suppressAutoHyphens/>
              <w:jc w:val="center"/>
              <w:rPr>
                <w:sz w:val="22"/>
                <w:szCs w:val="22"/>
                <w:lang w:eastAsia="ar-SA"/>
              </w:rPr>
            </w:pPr>
            <w:r w:rsidRPr="00191457">
              <w:rPr>
                <w:color w:val="000000"/>
                <w:sz w:val="22"/>
                <w:szCs w:val="22"/>
                <w:lang w:eastAsia="ar-SA"/>
              </w:rPr>
              <w:t>szakellátásból kikerült (fő)</w:t>
            </w:r>
          </w:p>
        </w:tc>
        <w:tc>
          <w:tcPr>
            <w:tcW w:w="1134" w:type="dxa"/>
            <w:vAlign w:val="center"/>
          </w:tcPr>
          <w:p w14:paraId="7C0CDE8D" w14:textId="77777777" w:rsidR="00191457" w:rsidRPr="00191457" w:rsidRDefault="00191457" w:rsidP="00191457">
            <w:pPr>
              <w:suppressAutoHyphens/>
              <w:jc w:val="center"/>
              <w:rPr>
                <w:b/>
                <w:sz w:val="22"/>
                <w:szCs w:val="22"/>
                <w:lang w:eastAsia="ar-SA"/>
              </w:rPr>
            </w:pPr>
            <w:r w:rsidRPr="00191457">
              <w:rPr>
                <w:b/>
                <w:color w:val="000000"/>
                <w:sz w:val="22"/>
                <w:szCs w:val="22"/>
                <w:lang w:eastAsia="ar-SA"/>
              </w:rPr>
              <w:t>Összesen (fő)</w:t>
            </w:r>
          </w:p>
        </w:tc>
        <w:tc>
          <w:tcPr>
            <w:tcW w:w="850" w:type="dxa"/>
            <w:vAlign w:val="center"/>
          </w:tcPr>
          <w:p w14:paraId="14C2C4F5" w14:textId="77777777" w:rsidR="00191457" w:rsidRPr="00191457" w:rsidRDefault="00191457" w:rsidP="00191457">
            <w:pPr>
              <w:suppressAutoHyphens/>
              <w:jc w:val="center"/>
              <w:rPr>
                <w:sz w:val="22"/>
                <w:szCs w:val="22"/>
                <w:lang w:eastAsia="ar-SA"/>
              </w:rPr>
            </w:pPr>
            <w:r w:rsidRPr="00191457">
              <w:rPr>
                <w:color w:val="000000"/>
                <w:sz w:val="22"/>
                <w:szCs w:val="22"/>
                <w:lang w:eastAsia="ar-SA"/>
              </w:rPr>
              <w:t>Ebből  lány (fő)</w:t>
            </w:r>
          </w:p>
        </w:tc>
      </w:tr>
      <w:tr w:rsidR="00191457" w:rsidRPr="00191457" w14:paraId="74C22D01" w14:textId="77777777" w:rsidTr="005004C1">
        <w:tc>
          <w:tcPr>
            <w:tcW w:w="1843" w:type="dxa"/>
            <w:shd w:val="clear" w:color="auto" w:fill="D9D9D9"/>
            <w:vAlign w:val="center"/>
          </w:tcPr>
          <w:p w14:paraId="2443B3CF" w14:textId="77777777" w:rsidR="00191457" w:rsidRPr="00191457" w:rsidRDefault="00191457" w:rsidP="00191457">
            <w:pPr>
              <w:suppressAutoHyphens/>
              <w:jc w:val="center"/>
              <w:rPr>
                <w:b/>
                <w:sz w:val="24"/>
                <w:szCs w:val="24"/>
                <w:lang w:eastAsia="ar-SA"/>
              </w:rPr>
            </w:pPr>
            <w:r w:rsidRPr="00191457">
              <w:rPr>
                <w:b/>
                <w:sz w:val="24"/>
                <w:szCs w:val="24"/>
                <w:lang w:eastAsia="ar-SA"/>
              </w:rPr>
              <w:t>Összes érintett száma (fő)</w:t>
            </w:r>
          </w:p>
        </w:tc>
        <w:tc>
          <w:tcPr>
            <w:tcW w:w="1246" w:type="dxa"/>
            <w:shd w:val="clear" w:color="auto" w:fill="D9D9D9"/>
            <w:vAlign w:val="center"/>
          </w:tcPr>
          <w:p w14:paraId="5455C5D1" w14:textId="77777777" w:rsidR="00191457" w:rsidRPr="00191457" w:rsidRDefault="00191457" w:rsidP="00191457">
            <w:pPr>
              <w:suppressAutoHyphens/>
              <w:jc w:val="center"/>
              <w:rPr>
                <w:b/>
                <w:sz w:val="24"/>
                <w:szCs w:val="24"/>
                <w:lang w:eastAsia="ar-SA"/>
              </w:rPr>
            </w:pPr>
            <w:r w:rsidRPr="00191457">
              <w:rPr>
                <w:b/>
                <w:sz w:val="24"/>
                <w:szCs w:val="24"/>
                <w:lang w:eastAsia="ar-SA"/>
              </w:rPr>
              <w:t>39</w:t>
            </w:r>
          </w:p>
        </w:tc>
        <w:tc>
          <w:tcPr>
            <w:tcW w:w="1418" w:type="dxa"/>
            <w:shd w:val="clear" w:color="auto" w:fill="D9D9D9"/>
            <w:vAlign w:val="center"/>
          </w:tcPr>
          <w:p w14:paraId="7992D6E9" w14:textId="77777777" w:rsidR="00191457" w:rsidRPr="00191457" w:rsidRDefault="00191457" w:rsidP="00191457">
            <w:pPr>
              <w:suppressAutoHyphens/>
              <w:jc w:val="center"/>
              <w:rPr>
                <w:b/>
                <w:sz w:val="24"/>
                <w:szCs w:val="24"/>
                <w:lang w:eastAsia="ar-SA"/>
              </w:rPr>
            </w:pPr>
            <w:r w:rsidRPr="00191457">
              <w:rPr>
                <w:b/>
                <w:sz w:val="24"/>
                <w:szCs w:val="24"/>
                <w:lang w:eastAsia="ar-SA"/>
              </w:rPr>
              <w:t>5</w:t>
            </w:r>
          </w:p>
        </w:tc>
        <w:tc>
          <w:tcPr>
            <w:tcW w:w="1134" w:type="dxa"/>
            <w:shd w:val="clear" w:color="auto" w:fill="D9D9D9"/>
            <w:vAlign w:val="center"/>
          </w:tcPr>
          <w:p w14:paraId="114BAFBE" w14:textId="77777777" w:rsidR="00191457" w:rsidRPr="00191457" w:rsidRDefault="00191457" w:rsidP="00191457">
            <w:pPr>
              <w:suppressAutoHyphens/>
              <w:jc w:val="center"/>
              <w:rPr>
                <w:b/>
                <w:sz w:val="24"/>
                <w:szCs w:val="24"/>
                <w:lang w:eastAsia="ar-SA"/>
              </w:rPr>
            </w:pPr>
            <w:r w:rsidRPr="00191457">
              <w:rPr>
                <w:b/>
                <w:sz w:val="24"/>
                <w:szCs w:val="24"/>
                <w:lang w:eastAsia="ar-SA"/>
              </w:rPr>
              <w:t>15</w:t>
            </w:r>
          </w:p>
        </w:tc>
        <w:tc>
          <w:tcPr>
            <w:tcW w:w="1589" w:type="dxa"/>
            <w:shd w:val="clear" w:color="auto" w:fill="D9D9D9"/>
            <w:vAlign w:val="center"/>
          </w:tcPr>
          <w:p w14:paraId="1FA1D2AF" w14:textId="77777777" w:rsidR="00191457" w:rsidRPr="00191457" w:rsidRDefault="00191457" w:rsidP="00191457">
            <w:pPr>
              <w:suppressAutoHyphens/>
              <w:jc w:val="center"/>
              <w:rPr>
                <w:b/>
                <w:sz w:val="24"/>
                <w:szCs w:val="24"/>
                <w:lang w:eastAsia="ar-SA"/>
              </w:rPr>
            </w:pPr>
            <w:r w:rsidRPr="00191457">
              <w:rPr>
                <w:b/>
                <w:sz w:val="24"/>
                <w:szCs w:val="24"/>
                <w:lang w:eastAsia="ar-SA"/>
              </w:rPr>
              <w:t>7</w:t>
            </w:r>
          </w:p>
        </w:tc>
        <w:tc>
          <w:tcPr>
            <w:tcW w:w="1134" w:type="dxa"/>
            <w:shd w:val="clear" w:color="auto" w:fill="D9D9D9"/>
            <w:vAlign w:val="center"/>
          </w:tcPr>
          <w:p w14:paraId="1E1C4211" w14:textId="77777777" w:rsidR="00191457" w:rsidRPr="00191457" w:rsidRDefault="00191457" w:rsidP="00191457">
            <w:pPr>
              <w:suppressAutoHyphens/>
              <w:jc w:val="center"/>
              <w:rPr>
                <w:b/>
                <w:sz w:val="24"/>
                <w:szCs w:val="24"/>
                <w:lang w:eastAsia="ar-SA"/>
              </w:rPr>
            </w:pPr>
            <w:r w:rsidRPr="00191457">
              <w:rPr>
                <w:b/>
                <w:sz w:val="24"/>
                <w:szCs w:val="24"/>
                <w:lang w:eastAsia="ar-SA"/>
              </w:rPr>
              <w:t>66</w:t>
            </w:r>
          </w:p>
        </w:tc>
        <w:tc>
          <w:tcPr>
            <w:tcW w:w="850" w:type="dxa"/>
            <w:shd w:val="clear" w:color="auto" w:fill="D9D9D9"/>
            <w:vAlign w:val="center"/>
          </w:tcPr>
          <w:p w14:paraId="3D1F4C62" w14:textId="77777777" w:rsidR="00191457" w:rsidRPr="00191457" w:rsidRDefault="00191457" w:rsidP="00191457">
            <w:pPr>
              <w:suppressAutoHyphens/>
              <w:jc w:val="center"/>
              <w:rPr>
                <w:b/>
                <w:sz w:val="24"/>
                <w:szCs w:val="24"/>
                <w:lang w:eastAsia="ar-SA"/>
              </w:rPr>
            </w:pPr>
            <w:r w:rsidRPr="00191457">
              <w:rPr>
                <w:b/>
                <w:sz w:val="24"/>
                <w:szCs w:val="24"/>
                <w:lang w:eastAsia="ar-SA"/>
              </w:rPr>
              <w:t>38</w:t>
            </w:r>
          </w:p>
        </w:tc>
      </w:tr>
      <w:tr w:rsidR="00191457" w:rsidRPr="00191457" w14:paraId="0401C0F8" w14:textId="77777777" w:rsidTr="005004C1">
        <w:tc>
          <w:tcPr>
            <w:tcW w:w="1843" w:type="dxa"/>
            <w:vAlign w:val="center"/>
          </w:tcPr>
          <w:p w14:paraId="584584A9" w14:textId="77777777" w:rsidR="00191457" w:rsidRPr="00191457" w:rsidRDefault="00191457" w:rsidP="00191457">
            <w:pPr>
              <w:suppressAutoHyphens/>
              <w:jc w:val="center"/>
              <w:rPr>
                <w:sz w:val="24"/>
                <w:szCs w:val="24"/>
                <w:lang w:eastAsia="ar-SA"/>
              </w:rPr>
            </w:pPr>
            <w:r w:rsidRPr="00191457">
              <w:rPr>
                <w:sz w:val="24"/>
                <w:szCs w:val="24"/>
                <w:lang w:eastAsia="ar-SA"/>
              </w:rPr>
              <w:t>0-2</w:t>
            </w:r>
          </w:p>
        </w:tc>
        <w:tc>
          <w:tcPr>
            <w:tcW w:w="1246" w:type="dxa"/>
            <w:vAlign w:val="center"/>
          </w:tcPr>
          <w:p w14:paraId="7DFF26A0" w14:textId="77777777" w:rsidR="00191457" w:rsidRPr="00191457" w:rsidRDefault="00191457" w:rsidP="00191457">
            <w:pPr>
              <w:suppressAutoHyphens/>
              <w:jc w:val="center"/>
              <w:rPr>
                <w:sz w:val="24"/>
                <w:szCs w:val="24"/>
                <w:lang w:eastAsia="ar-SA"/>
              </w:rPr>
            </w:pPr>
            <w:r w:rsidRPr="00191457">
              <w:rPr>
                <w:sz w:val="24"/>
                <w:szCs w:val="24"/>
                <w:lang w:eastAsia="ar-SA"/>
              </w:rPr>
              <w:t>1</w:t>
            </w:r>
          </w:p>
        </w:tc>
        <w:tc>
          <w:tcPr>
            <w:tcW w:w="1418" w:type="dxa"/>
            <w:vAlign w:val="center"/>
          </w:tcPr>
          <w:p w14:paraId="4079C328" w14:textId="77777777" w:rsidR="00191457" w:rsidRPr="00191457" w:rsidRDefault="00191457" w:rsidP="00191457">
            <w:pPr>
              <w:suppressAutoHyphens/>
              <w:jc w:val="center"/>
              <w:rPr>
                <w:sz w:val="24"/>
                <w:szCs w:val="24"/>
                <w:lang w:eastAsia="ar-SA"/>
              </w:rPr>
            </w:pPr>
            <w:r w:rsidRPr="00191457">
              <w:rPr>
                <w:sz w:val="24"/>
                <w:szCs w:val="24"/>
                <w:lang w:eastAsia="ar-SA"/>
              </w:rPr>
              <w:t>1</w:t>
            </w:r>
          </w:p>
        </w:tc>
        <w:tc>
          <w:tcPr>
            <w:tcW w:w="1134" w:type="dxa"/>
            <w:vAlign w:val="center"/>
          </w:tcPr>
          <w:p w14:paraId="1A40B943" w14:textId="77777777" w:rsidR="00191457" w:rsidRPr="00191457" w:rsidRDefault="00191457" w:rsidP="00191457">
            <w:pPr>
              <w:suppressAutoHyphens/>
              <w:jc w:val="center"/>
              <w:rPr>
                <w:sz w:val="24"/>
                <w:szCs w:val="24"/>
                <w:lang w:eastAsia="ar-SA"/>
              </w:rPr>
            </w:pPr>
            <w:r w:rsidRPr="00191457">
              <w:rPr>
                <w:sz w:val="24"/>
                <w:szCs w:val="24"/>
                <w:lang w:eastAsia="ar-SA"/>
              </w:rPr>
              <w:t>-</w:t>
            </w:r>
          </w:p>
        </w:tc>
        <w:tc>
          <w:tcPr>
            <w:tcW w:w="1589" w:type="dxa"/>
            <w:vAlign w:val="center"/>
          </w:tcPr>
          <w:p w14:paraId="4010101D" w14:textId="77777777" w:rsidR="00191457" w:rsidRPr="00191457" w:rsidRDefault="00191457" w:rsidP="00191457">
            <w:pPr>
              <w:suppressAutoHyphens/>
              <w:jc w:val="center"/>
              <w:rPr>
                <w:sz w:val="24"/>
                <w:szCs w:val="24"/>
                <w:lang w:eastAsia="ar-SA"/>
              </w:rPr>
            </w:pPr>
            <w:r w:rsidRPr="00191457">
              <w:rPr>
                <w:sz w:val="24"/>
                <w:szCs w:val="24"/>
                <w:lang w:eastAsia="ar-SA"/>
              </w:rPr>
              <w:t>-</w:t>
            </w:r>
          </w:p>
        </w:tc>
        <w:tc>
          <w:tcPr>
            <w:tcW w:w="1134" w:type="dxa"/>
            <w:vAlign w:val="center"/>
          </w:tcPr>
          <w:p w14:paraId="4346FB08" w14:textId="77777777" w:rsidR="00191457" w:rsidRPr="00191457" w:rsidRDefault="00191457" w:rsidP="00191457">
            <w:pPr>
              <w:suppressAutoHyphens/>
              <w:jc w:val="center"/>
              <w:rPr>
                <w:sz w:val="24"/>
                <w:szCs w:val="24"/>
                <w:lang w:eastAsia="ar-SA"/>
              </w:rPr>
            </w:pPr>
            <w:r w:rsidRPr="00191457">
              <w:rPr>
                <w:sz w:val="24"/>
                <w:szCs w:val="24"/>
                <w:lang w:eastAsia="ar-SA"/>
              </w:rPr>
              <w:t>2</w:t>
            </w:r>
          </w:p>
        </w:tc>
        <w:tc>
          <w:tcPr>
            <w:tcW w:w="850" w:type="dxa"/>
            <w:vAlign w:val="center"/>
          </w:tcPr>
          <w:p w14:paraId="15193B39" w14:textId="77777777" w:rsidR="00191457" w:rsidRPr="00191457" w:rsidRDefault="00191457" w:rsidP="00191457">
            <w:pPr>
              <w:suppressAutoHyphens/>
              <w:jc w:val="center"/>
              <w:rPr>
                <w:sz w:val="24"/>
                <w:szCs w:val="24"/>
                <w:lang w:eastAsia="ar-SA"/>
              </w:rPr>
            </w:pPr>
            <w:r w:rsidRPr="00191457">
              <w:rPr>
                <w:sz w:val="24"/>
                <w:szCs w:val="24"/>
                <w:lang w:eastAsia="ar-SA"/>
              </w:rPr>
              <w:t>2</w:t>
            </w:r>
          </w:p>
        </w:tc>
      </w:tr>
      <w:tr w:rsidR="00191457" w:rsidRPr="00191457" w14:paraId="635C519C" w14:textId="77777777" w:rsidTr="005004C1">
        <w:tc>
          <w:tcPr>
            <w:tcW w:w="1843" w:type="dxa"/>
            <w:vAlign w:val="center"/>
          </w:tcPr>
          <w:p w14:paraId="5254939A" w14:textId="77777777" w:rsidR="00191457" w:rsidRPr="00191457" w:rsidRDefault="00191457" w:rsidP="00191457">
            <w:pPr>
              <w:suppressAutoHyphens/>
              <w:jc w:val="center"/>
              <w:rPr>
                <w:sz w:val="24"/>
                <w:szCs w:val="24"/>
                <w:lang w:eastAsia="ar-SA"/>
              </w:rPr>
            </w:pPr>
            <w:r w:rsidRPr="00191457">
              <w:rPr>
                <w:sz w:val="24"/>
                <w:szCs w:val="24"/>
                <w:lang w:eastAsia="ar-SA"/>
              </w:rPr>
              <w:t>3- 5</w:t>
            </w:r>
          </w:p>
        </w:tc>
        <w:tc>
          <w:tcPr>
            <w:tcW w:w="1246" w:type="dxa"/>
            <w:vAlign w:val="center"/>
          </w:tcPr>
          <w:p w14:paraId="11AF6CEA" w14:textId="77777777" w:rsidR="00191457" w:rsidRPr="00191457" w:rsidRDefault="00191457" w:rsidP="00191457">
            <w:pPr>
              <w:suppressAutoHyphens/>
              <w:jc w:val="center"/>
              <w:rPr>
                <w:sz w:val="24"/>
                <w:szCs w:val="24"/>
                <w:lang w:eastAsia="ar-SA"/>
              </w:rPr>
            </w:pPr>
            <w:r w:rsidRPr="00191457">
              <w:rPr>
                <w:sz w:val="24"/>
                <w:szCs w:val="24"/>
                <w:lang w:eastAsia="ar-SA"/>
              </w:rPr>
              <w:t>4</w:t>
            </w:r>
          </w:p>
        </w:tc>
        <w:tc>
          <w:tcPr>
            <w:tcW w:w="1418" w:type="dxa"/>
            <w:vAlign w:val="center"/>
          </w:tcPr>
          <w:p w14:paraId="11F20B0D" w14:textId="77777777" w:rsidR="00191457" w:rsidRPr="00191457" w:rsidRDefault="00191457" w:rsidP="00191457">
            <w:pPr>
              <w:suppressAutoHyphens/>
              <w:jc w:val="center"/>
              <w:rPr>
                <w:sz w:val="24"/>
                <w:szCs w:val="24"/>
                <w:lang w:eastAsia="ar-SA"/>
              </w:rPr>
            </w:pPr>
            <w:r w:rsidRPr="00191457">
              <w:rPr>
                <w:sz w:val="24"/>
                <w:szCs w:val="24"/>
                <w:lang w:eastAsia="ar-SA"/>
              </w:rPr>
              <w:t>1</w:t>
            </w:r>
          </w:p>
        </w:tc>
        <w:tc>
          <w:tcPr>
            <w:tcW w:w="1134" w:type="dxa"/>
            <w:vAlign w:val="center"/>
          </w:tcPr>
          <w:p w14:paraId="0D9EB47D" w14:textId="77777777" w:rsidR="00191457" w:rsidRPr="00191457" w:rsidRDefault="00191457" w:rsidP="00191457">
            <w:pPr>
              <w:suppressAutoHyphens/>
              <w:jc w:val="center"/>
              <w:rPr>
                <w:sz w:val="24"/>
                <w:szCs w:val="24"/>
                <w:lang w:eastAsia="ar-SA"/>
              </w:rPr>
            </w:pPr>
            <w:r w:rsidRPr="00191457">
              <w:rPr>
                <w:sz w:val="24"/>
                <w:szCs w:val="24"/>
                <w:lang w:eastAsia="ar-SA"/>
              </w:rPr>
              <w:t>1</w:t>
            </w:r>
          </w:p>
        </w:tc>
        <w:tc>
          <w:tcPr>
            <w:tcW w:w="1589" w:type="dxa"/>
            <w:vAlign w:val="center"/>
          </w:tcPr>
          <w:p w14:paraId="1C7ECCD2" w14:textId="77777777" w:rsidR="00191457" w:rsidRPr="00191457" w:rsidRDefault="00191457" w:rsidP="00191457">
            <w:pPr>
              <w:suppressAutoHyphens/>
              <w:jc w:val="center"/>
              <w:rPr>
                <w:sz w:val="24"/>
                <w:szCs w:val="24"/>
                <w:lang w:eastAsia="ar-SA"/>
              </w:rPr>
            </w:pPr>
            <w:r w:rsidRPr="00191457">
              <w:rPr>
                <w:sz w:val="24"/>
                <w:szCs w:val="24"/>
                <w:lang w:eastAsia="ar-SA"/>
              </w:rPr>
              <w:t>-</w:t>
            </w:r>
          </w:p>
        </w:tc>
        <w:tc>
          <w:tcPr>
            <w:tcW w:w="1134" w:type="dxa"/>
            <w:vAlign w:val="center"/>
          </w:tcPr>
          <w:p w14:paraId="47844A9D" w14:textId="77777777" w:rsidR="00191457" w:rsidRPr="00191457" w:rsidRDefault="00191457" w:rsidP="00191457">
            <w:pPr>
              <w:suppressAutoHyphens/>
              <w:jc w:val="center"/>
              <w:rPr>
                <w:sz w:val="24"/>
                <w:szCs w:val="24"/>
                <w:lang w:eastAsia="ar-SA"/>
              </w:rPr>
            </w:pPr>
            <w:r w:rsidRPr="00191457">
              <w:rPr>
                <w:sz w:val="24"/>
                <w:szCs w:val="24"/>
                <w:lang w:eastAsia="ar-SA"/>
              </w:rPr>
              <w:t>6</w:t>
            </w:r>
          </w:p>
        </w:tc>
        <w:tc>
          <w:tcPr>
            <w:tcW w:w="850" w:type="dxa"/>
            <w:vAlign w:val="center"/>
          </w:tcPr>
          <w:p w14:paraId="392F36F6" w14:textId="77777777" w:rsidR="00191457" w:rsidRPr="00191457" w:rsidRDefault="00191457" w:rsidP="00191457">
            <w:pPr>
              <w:suppressAutoHyphens/>
              <w:jc w:val="center"/>
              <w:rPr>
                <w:sz w:val="24"/>
                <w:szCs w:val="24"/>
                <w:lang w:eastAsia="ar-SA"/>
              </w:rPr>
            </w:pPr>
            <w:r w:rsidRPr="00191457">
              <w:rPr>
                <w:sz w:val="24"/>
                <w:szCs w:val="24"/>
                <w:lang w:eastAsia="ar-SA"/>
              </w:rPr>
              <w:t>2</w:t>
            </w:r>
          </w:p>
        </w:tc>
      </w:tr>
      <w:tr w:rsidR="00191457" w:rsidRPr="00191457" w14:paraId="0A73F8E6" w14:textId="77777777" w:rsidTr="005004C1">
        <w:trPr>
          <w:trHeight w:val="45"/>
        </w:trPr>
        <w:tc>
          <w:tcPr>
            <w:tcW w:w="1843" w:type="dxa"/>
            <w:vAlign w:val="center"/>
          </w:tcPr>
          <w:p w14:paraId="67B3AA22" w14:textId="77777777" w:rsidR="00191457" w:rsidRPr="00191457" w:rsidRDefault="00191457" w:rsidP="00191457">
            <w:pPr>
              <w:suppressAutoHyphens/>
              <w:jc w:val="center"/>
              <w:rPr>
                <w:sz w:val="24"/>
                <w:szCs w:val="24"/>
                <w:lang w:eastAsia="ar-SA"/>
              </w:rPr>
            </w:pPr>
            <w:r w:rsidRPr="00191457">
              <w:rPr>
                <w:sz w:val="24"/>
                <w:szCs w:val="24"/>
                <w:lang w:eastAsia="ar-SA"/>
              </w:rPr>
              <w:t>6 -13</w:t>
            </w:r>
          </w:p>
        </w:tc>
        <w:tc>
          <w:tcPr>
            <w:tcW w:w="1246" w:type="dxa"/>
            <w:vAlign w:val="center"/>
          </w:tcPr>
          <w:p w14:paraId="7292B9BC" w14:textId="77777777" w:rsidR="00191457" w:rsidRPr="00191457" w:rsidRDefault="00191457" w:rsidP="00191457">
            <w:pPr>
              <w:suppressAutoHyphens/>
              <w:jc w:val="center"/>
              <w:rPr>
                <w:sz w:val="24"/>
                <w:szCs w:val="24"/>
                <w:lang w:eastAsia="ar-SA"/>
              </w:rPr>
            </w:pPr>
            <w:r w:rsidRPr="00191457">
              <w:rPr>
                <w:sz w:val="24"/>
                <w:szCs w:val="24"/>
                <w:lang w:eastAsia="ar-SA"/>
              </w:rPr>
              <w:t>21</w:t>
            </w:r>
          </w:p>
        </w:tc>
        <w:tc>
          <w:tcPr>
            <w:tcW w:w="1418" w:type="dxa"/>
            <w:vAlign w:val="center"/>
          </w:tcPr>
          <w:p w14:paraId="01EC43E8" w14:textId="77777777" w:rsidR="00191457" w:rsidRPr="00191457" w:rsidRDefault="00191457" w:rsidP="00191457">
            <w:pPr>
              <w:suppressAutoHyphens/>
              <w:jc w:val="center"/>
              <w:rPr>
                <w:sz w:val="24"/>
                <w:szCs w:val="24"/>
                <w:lang w:eastAsia="ar-SA"/>
              </w:rPr>
            </w:pPr>
            <w:r w:rsidRPr="00191457">
              <w:rPr>
                <w:sz w:val="24"/>
                <w:szCs w:val="24"/>
                <w:lang w:eastAsia="ar-SA"/>
              </w:rPr>
              <w:t>-</w:t>
            </w:r>
          </w:p>
        </w:tc>
        <w:tc>
          <w:tcPr>
            <w:tcW w:w="1134" w:type="dxa"/>
            <w:vAlign w:val="center"/>
          </w:tcPr>
          <w:p w14:paraId="5FF5D041" w14:textId="77777777" w:rsidR="00191457" w:rsidRPr="00191457" w:rsidRDefault="00191457" w:rsidP="00191457">
            <w:pPr>
              <w:suppressAutoHyphens/>
              <w:jc w:val="center"/>
              <w:rPr>
                <w:sz w:val="24"/>
                <w:szCs w:val="24"/>
                <w:lang w:eastAsia="ar-SA"/>
              </w:rPr>
            </w:pPr>
            <w:r w:rsidRPr="00191457">
              <w:rPr>
                <w:sz w:val="24"/>
                <w:szCs w:val="24"/>
                <w:lang w:eastAsia="ar-SA"/>
              </w:rPr>
              <w:t>9</w:t>
            </w:r>
          </w:p>
        </w:tc>
        <w:tc>
          <w:tcPr>
            <w:tcW w:w="1589" w:type="dxa"/>
            <w:vAlign w:val="center"/>
          </w:tcPr>
          <w:p w14:paraId="74433790" w14:textId="77777777" w:rsidR="00191457" w:rsidRPr="00191457" w:rsidRDefault="00191457" w:rsidP="00191457">
            <w:pPr>
              <w:suppressAutoHyphens/>
              <w:jc w:val="center"/>
              <w:rPr>
                <w:sz w:val="24"/>
                <w:szCs w:val="24"/>
                <w:lang w:eastAsia="ar-SA"/>
              </w:rPr>
            </w:pPr>
            <w:r w:rsidRPr="00191457">
              <w:rPr>
                <w:sz w:val="24"/>
                <w:szCs w:val="24"/>
                <w:lang w:eastAsia="ar-SA"/>
              </w:rPr>
              <w:t>4</w:t>
            </w:r>
          </w:p>
        </w:tc>
        <w:tc>
          <w:tcPr>
            <w:tcW w:w="1134" w:type="dxa"/>
            <w:vAlign w:val="center"/>
          </w:tcPr>
          <w:p w14:paraId="51B77A02" w14:textId="77777777" w:rsidR="00191457" w:rsidRPr="00191457" w:rsidRDefault="00191457" w:rsidP="00191457">
            <w:pPr>
              <w:suppressAutoHyphens/>
              <w:jc w:val="center"/>
              <w:rPr>
                <w:sz w:val="24"/>
                <w:szCs w:val="24"/>
                <w:lang w:eastAsia="ar-SA"/>
              </w:rPr>
            </w:pPr>
            <w:r w:rsidRPr="00191457">
              <w:rPr>
                <w:sz w:val="24"/>
                <w:szCs w:val="24"/>
                <w:lang w:eastAsia="ar-SA"/>
              </w:rPr>
              <w:t>34</w:t>
            </w:r>
          </w:p>
        </w:tc>
        <w:tc>
          <w:tcPr>
            <w:tcW w:w="850" w:type="dxa"/>
            <w:vAlign w:val="center"/>
          </w:tcPr>
          <w:p w14:paraId="06D091BF" w14:textId="77777777" w:rsidR="00191457" w:rsidRPr="00191457" w:rsidRDefault="00191457" w:rsidP="00191457">
            <w:pPr>
              <w:suppressAutoHyphens/>
              <w:jc w:val="center"/>
              <w:rPr>
                <w:sz w:val="24"/>
                <w:szCs w:val="24"/>
                <w:lang w:eastAsia="ar-SA"/>
              </w:rPr>
            </w:pPr>
            <w:r w:rsidRPr="00191457">
              <w:rPr>
                <w:sz w:val="24"/>
                <w:szCs w:val="24"/>
                <w:lang w:eastAsia="ar-SA"/>
              </w:rPr>
              <w:t>19</w:t>
            </w:r>
          </w:p>
        </w:tc>
      </w:tr>
      <w:tr w:rsidR="00191457" w:rsidRPr="00191457" w14:paraId="3DF6AB37" w14:textId="77777777" w:rsidTr="005004C1">
        <w:trPr>
          <w:trHeight w:val="45"/>
        </w:trPr>
        <w:tc>
          <w:tcPr>
            <w:tcW w:w="1843" w:type="dxa"/>
            <w:vAlign w:val="center"/>
          </w:tcPr>
          <w:p w14:paraId="1E203EFD" w14:textId="77777777" w:rsidR="00191457" w:rsidRPr="00191457" w:rsidRDefault="00191457" w:rsidP="00191457">
            <w:pPr>
              <w:suppressAutoHyphens/>
              <w:jc w:val="center"/>
              <w:rPr>
                <w:sz w:val="24"/>
                <w:szCs w:val="24"/>
                <w:lang w:eastAsia="ar-SA"/>
              </w:rPr>
            </w:pPr>
            <w:r w:rsidRPr="00191457">
              <w:rPr>
                <w:sz w:val="24"/>
                <w:szCs w:val="24"/>
                <w:lang w:eastAsia="ar-SA"/>
              </w:rPr>
              <w:t>14 -17</w:t>
            </w:r>
          </w:p>
        </w:tc>
        <w:tc>
          <w:tcPr>
            <w:tcW w:w="1246" w:type="dxa"/>
            <w:vAlign w:val="center"/>
          </w:tcPr>
          <w:p w14:paraId="561D2290" w14:textId="77777777" w:rsidR="00191457" w:rsidRPr="00191457" w:rsidRDefault="00191457" w:rsidP="00191457">
            <w:pPr>
              <w:suppressAutoHyphens/>
              <w:jc w:val="center"/>
              <w:rPr>
                <w:sz w:val="24"/>
                <w:szCs w:val="24"/>
                <w:lang w:eastAsia="ar-SA"/>
              </w:rPr>
            </w:pPr>
            <w:r w:rsidRPr="00191457">
              <w:rPr>
                <w:sz w:val="24"/>
                <w:szCs w:val="24"/>
                <w:lang w:eastAsia="ar-SA"/>
              </w:rPr>
              <w:t>12</w:t>
            </w:r>
          </w:p>
        </w:tc>
        <w:tc>
          <w:tcPr>
            <w:tcW w:w="1418" w:type="dxa"/>
            <w:vAlign w:val="center"/>
          </w:tcPr>
          <w:p w14:paraId="36C3C00F" w14:textId="77777777" w:rsidR="00191457" w:rsidRPr="00191457" w:rsidRDefault="00191457" w:rsidP="00191457">
            <w:pPr>
              <w:suppressAutoHyphens/>
              <w:jc w:val="center"/>
              <w:rPr>
                <w:sz w:val="24"/>
                <w:szCs w:val="24"/>
                <w:lang w:eastAsia="ar-SA"/>
              </w:rPr>
            </w:pPr>
            <w:r w:rsidRPr="00191457">
              <w:rPr>
                <w:sz w:val="24"/>
                <w:szCs w:val="24"/>
                <w:lang w:eastAsia="ar-SA"/>
              </w:rPr>
              <w:t>3</w:t>
            </w:r>
          </w:p>
        </w:tc>
        <w:tc>
          <w:tcPr>
            <w:tcW w:w="1134" w:type="dxa"/>
            <w:vAlign w:val="center"/>
          </w:tcPr>
          <w:p w14:paraId="0EABDFCF" w14:textId="77777777" w:rsidR="00191457" w:rsidRPr="00191457" w:rsidRDefault="00191457" w:rsidP="00191457">
            <w:pPr>
              <w:suppressAutoHyphens/>
              <w:jc w:val="center"/>
              <w:rPr>
                <w:sz w:val="24"/>
                <w:szCs w:val="24"/>
                <w:lang w:eastAsia="ar-SA"/>
              </w:rPr>
            </w:pPr>
            <w:r w:rsidRPr="00191457">
              <w:rPr>
                <w:sz w:val="24"/>
                <w:szCs w:val="24"/>
                <w:lang w:eastAsia="ar-SA"/>
              </w:rPr>
              <w:t>5</w:t>
            </w:r>
          </w:p>
        </w:tc>
        <w:tc>
          <w:tcPr>
            <w:tcW w:w="1589" w:type="dxa"/>
            <w:vAlign w:val="center"/>
          </w:tcPr>
          <w:p w14:paraId="72B5D24D" w14:textId="77777777" w:rsidR="00191457" w:rsidRPr="00191457" w:rsidRDefault="00191457" w:rsidP="00191457">
            <w:pPr>
              <w:suppressAutoHyphens/>
              <w:jc w:val="center"/>
              <w:rPr>
                <w:sz w:val="24"/>
                <w:szCs w:val="24"/>
                <w:lang w:eastAsia="ar-SA"/>
              </w:rPr>
            </w:pPr>
            <w:r w:rsidRPr="00191457">
              <w:rPr>
                <w:sz w:val="24"/>
                <w:szCs w:val="24"/>
                <w:lang w:eastAsia="ar-SA"/>
              </w:rPr>
              <w:t>3</w:t>
            </w:r>
          </w:p>
        </w:tc>
        <w:tc>
          <w:tcPr>
            <w:tcW w:w="1134" w:type="dxa"/>
            <w:vAlign w:val="center"/>
          </w:tcPr>
          <w:p w14:paraId="4451C677" w14:textId="77777777" w:rsidR="00191457" w:rsidRPr="00191457" w:rsidRDefault="00191457" w:rsidP="00191457">
            <w:pPr>
              <w:suppressAutoHyphens/>
              <w:jc w:val="center"/>
              <w:rPr>
                <w:sz w:val="24"/>
                <w:szCs w:val="24"/>
                <w:lang w:eastAsia="ar-SA"/>
              </w:rPr>
            </w:pPr>
            <w:r w:rsidRPr="00191457">
              <w:rPr>
                <w:sz w:val="24"/>
                <w:szCs w:val="24"/>
                <w:lang w:eastAsia="ar-SA"/>
              </w:rPr>
              <w:t>23</w:t>
            </w:r>
          </w:p>
        </w:tc>
        <w:tc>
          <w:tcPr>
            <w:tcW w:w="850" w:type="dxa"/>
            <w:vAlign w:val="center"/>
          </w:tcPr>
          <w:p w14:paraId="10378BB0" w14:textId="77777777" w:rsidR="00191457" w:rsidRPr="00191457" w:rsidRDefault="00191457" w:rsidP="00191457">
            <w:pPr>
              <w:suppressAutoHyphens/>
              <w:jc w:val="center"/>
              <w:rPr>
                <w:sz w:val="24"/>
                <w:szCs w:val="24"/>
                <w:lang w:eastAsia="ar-SA"/>
              </w:rPr>
            </w:pPr>
            <w:r w:rsidRPr="00191457">
              <w:rPr>
                <w:sz w:val="24"/>
                <w:szCs w:val="24"/>
                <w:lang w:eastAsia="ar-SA"/>
              </w:rPr>
              <w:t>14</w:t>
            </w:r>
          </w:p>
        </w:tc>
      </w:tr>
      <w:tr w:rsidR="00191457" w:rsidRPr="00191457" w14:paraId="1CE3D210" w14:textId="77777777" w:rsidTr="005004C1">
        <w:trPr>
          <w:trHeight w:val="45"/>
        </w:trPr>
        <w:tc>
          <w:tcPr>
            <w:tcW w:w="1843" w:type="dxa"/>
            <w:vAlign w:val="center"/>
          </w:tcPr>
          <w:p w14:paraId="3B133360" w14:textId="77777777" w:rsidR="00191457" w:rsidRPr="00191457" w:rsidRDefault="00191457" w:rsidP="00191457">
            <w:pPr>
              <w:suppressAutoHyphens/>
              <w:jc w:val="center"/>
              <w:rPr>
                <w:sz w:val="24"/>
                <w:szCs w:val="24"/>
                <w:lang w:eastAsia="ar-SA"/>
              </w:rPr>
            </w:pPr>
            <w:r w:rsidRPr="00191457">
              <w:rPr>
                <w:sz w:val="24"/>
                <w:szCs w:val="24"/>
                <w:lang w:eastAsia="ar-SA"/>
              </w:rPr>
              <w:t>18 -</w:t>
            </w:r>
          </w:p>
        </w:tc>
        <w:tc>
          <w:tcPr>
            <w:tcW w:w="1246" w:type="dxa"/>
            <w:vAlign w:val="center"/>
          </w:tcPr>
          <w:p w14:paraId="6AA6ADE8" w14:textId="77777777" w:rsidR="00191457" w:rsidRPr="00191457" w:rsidRDefault="00191457" w:rsidP="00191457">
            <w:pPr>
              <w:suppressAutoHyphens/>
              <w:jc w:val="center"/>
              <w:rPr>
                <w:sz w:val="24"/>
                <w:szCs w:val="24"/>
                <w:lang w:eastAsia="ar-SA"/>
              </w:rPr>
            </w:pPr>
            <w:r w:rsidRPr="00191457">
              <w:rPr>
                <w:sz w:val="24"/>
                <w:szCs w:val="24"/>
                <w:lang w:eastAsia="ar-SA"/>
              </w:rPr>
              <w:t>1</w:t>
            </w:r>
          </w:p>
        </w:tc>
        <w:tc>
          <w:tcPr>
            <w:tcW w:w="1418" w:type="dxa"/>
            <w:shd w:val="clear" w:color="auto" w:fill="595959" w:themeFill="text1" w:themeFillTint="A6"/>
            <w:vAlign w:val="center"/>
          </w:tcPr>
          <w:p w14:paraId="176A9ACA" w14:textId="77777777" w:rsidR="00191457" w:rsidRPr="00191457" w:rsidRDefault="00191457" w:rsidP="00191457">
            <w:pPr>
              <w:suppressAutoHyphens/>
              <w:jc w:val="center"/>
              <w:rPr>
                <w:sz w:val="24"/>
                <w:szCs w:val="24"/>
                <w:lang w:eastAsia="ar-SA"/>
              </w:rPr>
            </w:pPr>
          </w:p>
        </w:tc>
        <w:tc>
          <w:tcPr>
            <w:tcW w:w="1134" w:type="dxa"/>
            <w:shd w:val="clear" w:color="auto" w:fill="595959" w:themeFill="text1" w:themeFillTint="A6"/>
            <w:vAlign w:val="center"/>
          </w:tcPr>
          <w:p w14:paraId="6FC0F45F" w14:textId="77777777" w:rsidR="00191457" w:rsidRPr="00191457" w:rsidRDefault="00191457" w:rsidP="00191457">
            <w:pPr>
              <w:suppressAutoHyphens/>
              <w:jc w:val="center"/>
              <w:rPr>
                <w:sz w:val="24"/>
                <w:szCs w:val="24"/>
                <w:lang w:eastAsia="ar-SA"/>
              </w:rPr>
            </w:pPr>
          </w:p>
        </w:tc>
        <w:tc>
          <w:tcPr>
            <w:tcW w:w="1589" w:type="dxa"/>
            <w:shd w:val="clear" w:color="auto" w:fill="595959" w:themeFill="text1" w:themeFillTint="A6"/>
            <w:vAlign w:val="center"/>
          </w:tcPr>
          <w:p w14:paraId="586BDB2B" w14:textId="77777777" w:rsidR="00191457" w:rsidRPr="00191457" w:rsidRDefault="00191457" w:rsidP="00191457">
            <w:pPr>
              <w:suppressAutoHyphens/>
              <w:jc w:val="center"/>
              <w:rPr>
                <w:sz w:val="24"/>
                <w:szCs w:val="24"/>
                <w:lang w:eastAsia="ar-SA"/>
              </w:rPr>
            </w:pPr>
          </w:p>
        </w:tc>
        <w:tc>
          <w:tcPr>
            <w:tcW w:w="1134" w:type="dxa"/>
            <w:vAlign w:val="center"/>
          </w:tcPr>
          <w:p w14:paraId="3CC3E7CC" w14:textId="77777777" w:rsidR="00191457" w:rsidRPr="00191457" w:rsidRDefault="00191457" w:rsidP="00191457">
            <w:pPr>
              <w:suppressAutoHyphens/>
              <w:jc w:val="center"/>
              <w:rPr>
                <w:sz w:val="24"/>
                <w:szCs w:val="24"/>
                <w:lang w:eastAsia="ar-SA"/>
              </w:rPr>
            </w:pPr>
            <w:r w:rsidRPr="00191457">
              <w:rPr>
                <w:sz w:val="24"/>
                <w:szCs w:val="24"/>
                <w:lang w:eastAsia="ar-SA"/>
              </w:rPr>
              <w:t>1</w:t>
            </w:r>
          </w:p>
        </w:tc>
        <w:tc>
          <w:tcPr>
            <w:tcW w:w="850" w:type="dxa"/>
            <w:vAlign w:val="center"/>
          </w:tcPr>
          <w:p w14:paraId="42A05B85" w14:textId="77777777" w:rsidR="00191457" w:rsidRPr="00191457" w:rsidRDefault="00191457" w:rsidP="00191457">
            <w:pPr>
              <w:suppressAutoHyphens/>
              <w:jc w:val="center"/>
              <w:rPr>
                <w:sz w:val="24"/>
                <w:szCs w:val="24"/>
                <w:lang w:eastAsia="ar-SA"/>
              </w:rPr>
            </w:pPr>
            <w:r w:rsidRPr="00191457">
              <w:rPr>
                <w:sz w:val="24"/>
                <w:szCs w:val="24"/>
                <w:lang w:eastAsia="ar-SA"/>
              </w:rPr>
              <w:t>1</w:t>
            </w:r>
          </w:p>
        </w:tc>
      </w:tr>
      <w:tr w:rsidR="00191457" w:rsidRPr="00191457" w14:paraId="4B800D3C" w14:textId="77777777" w:rsidTr="005004C1">
        <w:trPr>
          <w:trHeight w:val="470"/>
        </w:trPr>
        <w:tc>
          <w:tcPr>
            <w:tcW w:w="1843" w:type="dxa"/>
            <w:shd w:val="clear" w:color="auto" w:fill="D9D9D9"/>
            <w:vAlign w:val="center"/>
          </w:tcPr>
          <w:p w14:paraId="6AFE73FF" w14:textId="77777777" w:rsidR="00191457" w:rsidRPr="00191457" w:rsidRDefault="00191457" w:rsidP="00191457">
            <w:pPr>
              <w:suppressAutoHyphens/>
              <w:jc w:val="center"/>
              <w:rPr>
                <w:b/>
                <w:sz w:val="24"/>
                <w:szCs w:val="24"/>
                <w:lang w:eastAsia="ar-SA"/>
              </w:rPr>
            </w:pPr>
            <w:r w:rsidRPr="00191457">
              <w:rPr>
                <w:b/>
                <w:sz w:val="24"/>
                <w:szCs w:val="24"/>
                <w:lang w:eastAsia="ar-SA"/>
              </w:rPr>
              <w:t>Ebből lány (fő)</w:t>
            </w:r>
          </w:p>
        </w:tc>
        <w:tc>
          <w:tcPr>
            <w:tcW w:w="1246" w:type="dxa"/>
            <w:shd w:val="clear" w:color="auto" w:fill="D9D9D9"/>
            <w:vAlign w:val="center"/>
          </w:tcPr>
          <w:p w14:paraId="3EB4E2B7" w14:textId="77777777" w:rsidR="00191457" w:rsidRPr="00191457" w:rsidRDefault="00191457" w:rsidP="00191457">
            <w:pPr>
              <w:suppressAutoHyphens/>
              <w:jc w:val="center"/>
              <w:rPr>
                <w:b/>
                <w:sz w:val="24"/>
                <w:szCs w:val="24"/>
                <w:lang w:eastAsia="ar-SA"/>
              </w:rPr>
            </w:pPr>
            <w:r w:rsidRPr="00191457">
              <w:rPr>
                <w:b/>
                <w:sz w:val="24"/>
                <w:szCs w:val="24"/>
                <w:lang w:eastAsia="ar-SA"/>
              </w:rPr>
              <w:t>24</w:t>
            </w:r>
          </w:p>
        </w:tc>
        <w:tc>
          <w:tcPr>
            <w:tcW w:w="1418" w:type="dxa"/>
            <w:shd w:val="clear" w:color="auto" w:fill="D9D9D9"/>
            <w:vAlign w:val="center"/>
          </w:tcPr>
          <w:p w14:paraId="3C6A61AB" w14:textId="77777777" w:rsidR="00191457" w:rsidRPr="00191457" w:rsidRDefault="00191457" w:rsidP="00191457">
            <w:pPr>
              <w:suppressAutoHyphens/>
              <w:jc w:val="center"/>
              <w:rPr>
                <w:b/>
                <w:sz w:val="24"/>
                <w:szCs w:val="24"/>
                <w:lang w:eastAsia="ar-SA"/>
              </w:rPr>
            </w:pPr>
            <w:r w:rsidRPr="00191457">
              <w:rPr>
                <w:b/>
                <w:sz w:val="24"/>
                <w:szCs w:val="24"/>
                <w:lang w:eastAsia="ar-SA"/>
              </w:rPr>
              <w:t>4</w:t>
            </w:r>
          </w:p>
        </w:tc>
        <w:tc>
          <w:tcPr>
            <w:tcW w:w="1134" w:type="dxa"/>
            <w:shd w:val="clear" w:color="auto" w:fill="D9D9D9"/>
            <w:vAlign w:val="center"/>
          </w:tcPr>
          <w:p w14:paraId="5831B922" w14:textId="77777777" w:rsidR="00191457" w:rsidRPr="00191457" w:rsidRDefault="00191457" w:rsidP="00191457">
            <w:pPr>
              <w:suppressAutoHyphens/>
              <w:jc w:val="center"/>
              <w:rPr>
                <w:b/>
                <w:sz w:val="24"/>
                <w:szCs w:val="24"/>
                <w:lang w:eastAsia="ar-SA"/>
              </w:rPr>
            </w:pPr>
            <w:r w:rsidRPr="00191457">
              <w:rPr>
                <w:b/>
                <w:sz w:val="24"/>
                <w:szCs w:val="24"/>
                <w:lang w:eastAsia="ar-SA"/>
              </w:rPr>
              <w:t>6</w:t>
            </w:r>
          </w:p>
        </w:tc>
        <w:tc>
          <w:tcPr>
            <w:tcW w:w="1589" w:type="dxa"/>
            <w:shd w:val="clear" w:color="auto" w:fill="D9D9D9"/>
            <w:vAlign w:val="center"/>
          </w:tcPr>
          <w:p w14:paraId="0698294B" w14:textId="77777777" w:rsidR="00191457" w:rsidRPr="00191457" w:rsidRDefault="00191457" w:rsidP="00191457">
            <w:pPr>
              <w:suppressAutoHyphens/>
              <w:jc w:val="center"/>
              <w:rPr>
                <w:b/>
                <w:sz w:val="24"/>
                <w:szCs w:val="24"/>
                <w:lang w:eastAsia="ar-SA"/>
              </w:rPr>
            </w:pPr>
            <w:r w:rsidRPr="00191457">
              <w:rPr>
                <w:b/>
                <w:sz w:val="24"/>
                <w:szCs w:val="24"/>
                <w:lang w:eastAsia="ar-SA"/>
              </w:rPr>
              <w:t>4</w:t>
            </w:r>
          </w:p>
        </w:tc>
        <w:tc>
          <w:tcPr>
            <w:tcW w:w="1134" w:type="dxa"/>
            <w:shd w:val="clear" w:color="auto" w:fill="595959" w:themeFill="text1" w:themeFillTint="A6"/>
            <w:vAlign w:val="center"/>
          </w:tcPr>
          <w:p w14:paraId="1674D0DB" w14:textId="77777777" w:rsidR="00191457" w:rsidRPr="00191457" w:rsidRDefault="00191457" w:rsidP="00191457">
            <w:pPr>
              <w:suppressAutoHyphens/>
              <w:jc w:val="center"/>
              <w:rPr>
                <w:b/>
                <w:sz w:val="24"/>
                <w:szCs w:val="24"/>
                <w:lang w:eastAsia="ar-SA"/>
              </w:rPr>
            </w:pPr>
          </w:p>
        </w:tc>
        <w:tc>
          <w:tcPr>
            <w:tcW w:w="850" w:type="dxa"/>
            <w:shd w:val="clear" w:color="auto" w:fill="595959" w:themeFill="text1" w:themeFillTint="A6"/>
            <w:vAlign w:val="center"/>
          </w:tcPr>
          <w:p w14:paraId="1A7D144A" w14:textId="77777777" w:rsidR="00191457" w:rsidRPr="00191457" w:rsidRDefault="00191457" w:rsidP="00191457">
            <w:pPr>
              <w:suppressAutoHyphens/>
              <w:jc w:val="center"/>
              <w:rPr>
                <w:b/>
                <w:sz w:val="24"/>
                <w:szCs w:val="24"/>
                <w:lang w:eastAsia="ar-SA"/>
              </w:rPr>
            </w:pPr>
          </w:p>
        </w:tc>
      </w:tr>
    </w:tbl>
    <w:p w14:paraId="0A88930A" w14:textId="77777777" w:rsidR="00191457" w:rsidRPr="00191457" w:rsidRDefault="00191457" w:rsidP="00191457">
      <w:pPr>
        <w:suppressAutoHyphens/>
        <w:rPr>
          <w:sz w:val="24"/>
          <w:szCs w:val="24"/>
          <w:lang w:eastAsia="ar-SA"/>
        </w:rPr>
      </w:pPr>
      <w:r w:rsidRPr="00191457">
        <w:rPr>
          <w:sz w:val="24"/>
          <w:szCs w:val="24"/>
          <w:lang w:eastAsia="ar-SA"/>
        </w:rPr>
        <w:t>KSH-2022.</w:t>
      </w:r>
    </w:p>
    <w:p w14:paraId="347D8AC0" w14:textId="77777777" w:rsidR="00191457" w:rsidRPr="00191457" w:rsidRDefault="00191457" w:rsidP="00191457">
      <w:pPr>
        <w:suppressAutoHyphens/>
        <w:jc w:val="both"/>
        <w:rPr>
          <w:sz w:val="24"/>
          <w:szCs w:val="24"/>
          <w:lang w:eastAsia="ar-SA"/>
        </w:rPr>
      </w:pPr>
      <w:r w:rsidRPr="00191457">
        <w:rPr>
          <w:sz w:val="24"/>
          <w:szCs w:val="24"/>
          <w:lang w:eastAsia="ar-SA"/>
        </w:rPr>
        <w:t xml:space="preserve">Az esetek eloszlása a következőkképpen alakult 2022-ben. </w:t>
      </w:r>
    </w:p>
    <w:p w14:paraId="4F40B05B" w14:textId="77777777" w:rsidR="00191457" w:rsidRPr="00191457" w:rsidRDefault="00191457" w:rsidP="00191457">
      <w:pPr>
        <w:suppressAutoHyphens/>
        <w:ind w:firstLine="709"/>
        <w:jc w:val="both"/>
        <w:rPr>
          <w:sz w:val="24"/>
          <w:szCs w:val="24"/>
          <w:lang w:eastAsia="ar-SA"/>
        </w:rPr>
      </w:pPr>
      <w:r w:rsidRPr="00191457">
        <w:rPr>
          <w:sz w:val="24"/>
          <w:szCs w:val="24"/>
          <w:lang w:eastAsia="ar-SA"/>
        </w:rPr>
        <w:t xml:space="preserve">A védelembe vett gyerekek száma 39 fő (32 család) volt. </w:t>
      </w:r>
      <w:r w:rsidRPr="00191457">
        <w:rPr>
          <w:bCs/>
          <w:sz w:val="24"/>
          <w:szCs w:val="24"/>
          <w:lang w:eastAsia="ar-SA"/>
        </w:rPr>
        <w:t>Kerületünkben a probléma típusok között továbbra is a</w:t>
      </w:r>
      <w:r w:rsidRPr="00191457">
        <w:rPr>
          <w:sz w:val="24"/>
          <w:szCs w:val="24"/>
          <w:lang w:eastAsia="ar-SA"/>
        </w:rPr>
        <w:t xml:space="preserve"> szülők közötti konfliktus, a gyermekükkel kapcsolatos (pl. gyermek elhelyezés, kapcsolattartás) viták állnak, akár együtt, akár külön élnek. Jellemzően volt párjuk, társuk életét igyekeznek megnehezíteni és nem látják be, hogy ezzel saját gyermeküknek is ártanak. A szülők a gyermekeiket bevonják az egymás között jelentkező felnőtteket érintő problémáikba, próbálják a gyermekeiket a másik szülő ellen hangolni, ilyenkor a gyermek eszközzé válik a szülők közötti csatákban. </w:t>
      </w:r>
    </w:p>
    <w:p w14:paraId="7FBA6D45" w14:textId="77777777" w:rsidR="00191457" w:rsidRPr="00191457" w:rsidRDefault="00191457" w:rsidP="00191457">
      <w:pPr>
        <w:suppressAutoHyphens/>
        <w:jc w:val="both"/>
        <w:rPr>
          <w:sz w:val="24"/>
          <w:szCs w:val="24"/>
          <w:lang w:eastAsia="ar-SA"/>
        </w:rPr>
      </w:pPr>
      <w:r w:rsidRPr="00191457">
        <w:rPr>
          <w:sz w:val="24"/>
          <w:szCs w:val="24"/>
          <w:lang w:eastAsia="ar-SA"/>
        </w:rPr>
        <w:t>Nevelési probléma szintén sok gyermeket érint.</w:t>
      </w:r>
      <w:r w:rsidRPr="00191457">
        <w:rPr>
          <w:color w:val="FF0000"/>
          <w:sz w:val="24"/>
          <w:szCs w:val="24"/>
          <w:lang w:eastAsia="ar-SA"/>
        </w:rPr>
        <w:t xml:space="preserve"> </w:t>
      </w:r>
      <w:r w:rsidRPr="00191457">
        <w:rPr>
          <w:sz w:val="24"/>
          <w:szCs w:val="24"/>
          <w:lang w:eastAsia="ar-SA"/>
        </w:rPr>
        <w:t>A szülők elfoglaltsága és munkája azt eredményezi, hogy gyermekeikkel nem töltenek elégséges időt, a közös beszélgetések elmaradnak vagy a szülők nem rendelkeznek megfelelő kompetenciával a gyermek nevelése terén. Így szülői elhanyagolás, életviteli problémák is jellemzőek. Előfordult még a tankötelezettség elmulasztása, pszichés/mentális problémák (szülő, gyerek), kamaszkori krízisek, normaszegő viselkedések. Tapasztalatunk szerint a szülőkkel a kommunikáció nehezített, hiányzik a probléma belátása. Nem értik miért avatkozunk bele az életükbe, miért gyakorlunk egy fajta kontrollt felettük? Ezért ezekkel a szülőkkel nehéz az együttműködés, kapcsolattartás, a kommunikáció.</w:t>
      </w:r>
    </w:p>
    <w:p w14:paraId="2DFEE495" w14:textId="77777777" w:rsidR="00191457" w:rsidRPr="00191457" w:rsidRDefault="00191457" w:rsidP="00191457">
      <w:pPr>
        <w:suppressAutoHyphens/>
        <w:ind w:firstLine="709"/>
        <w:jc w:val="both"/>
        <w:rPr>
          <w:sz w:val="24"/>
          <w:szCs w:val="24"/>
          <w:lang w:eastAsia="ar-SA"/>
        </w:rPr>
      </w:pPr>
      <w:r w:rsidRPr="00191457">
        <w:rPr>
          <w:sz w:val="24"/>
          <w:szCs w:val="24"/>
          <w:lang w:eastAsia="ar-SA"/>
        </w:rPr>
        <w:t xml:space="preserve">Nevelésbe vett gyermek száma 15 fő (8 család) volt, utógondozósban 7 fő (2 család) részesült. </w:t>
      </w:r>
    </w:p>
    <w:p w14:paraId="2693ECFD" w14:textId="77777777" w:rsidR="00191457" w:rsidRPr="00191457" w:rsidRDefault="00191457" w:rsidP="00191457">
      <w:pPr>
        <w:suppressAutoHyphens/>
        <w:ind w:firstLine="709"/>
        <w:jc w:val="both"/>
        <w:rPr>
          <w:sz w:val="24"/>
          <w:szCs w:val="24"/>
          <w:lang w:eastAsia="ar-SA"/>
        </w:rPr>
      </w:pPr>
      <w:r w:rsidRPr="00191457">
        <w:rPr>
          <w:sz w:val="24"/>
          <w:szCs w:val="24"/>
          <w:lang w:eastAsia="ar-SA"/>
        </w:rPr>
        <w:t>Ideiglenes hatállyal elhelyezett gyermekek száma 5 gyermek (5 család) volt, közülük 2 gyermek az ideiglenes hatályú elhelyezést követően került a látókörünkbe.</w:t>
      </w:r>
    </w:p>
    <w:p w14:paraId="13F77CFB" w14:textId="77777777" w:rsidR="00191457" w:rsidRPr="00191457" w:rsidRDefault="00191457" w:rsidP="00191457">
      <w:pPr>
        <w:suppressAutoHyphens/>
        <w:jc w:val="both"/>
        <w:rPr>
          <w:sz w:val="24"/>
          <w:szCs w:val="24"/>
          <w:lang w:eastAsia="ar-SA"/>
        </w:rPr>
      </w:pPr>
      <w:r w:rsidRPr="00191457">
        <w:rPr>
          <w:sz w:val="24"/>
          <w:szCs w:val="24"/>
          <w:lang w:eastAsia="ar-SA"/>
        </w:rPr>
        <w:t>A hatósági intézkedés alá vont gyermekek számában 2022-ben sem volt jelentős eltérés a korábbi évekhez képest. (</w:t>
      </w:r>
      <w:r w:rsidRPr="00191457">
        <w:rPr>
          <w:b/>
          <w:bCs/>
          <w:sz w:val="24"/>
          <w:szCs w:val="24"/>
          <w:lang w:eastAsia="ar-SA"/>
        </w:rPr>
        <w:t>ld. alább 1. sz. ábra).</w:t>
      </w:r>
    </w:p>
    <w:p w14:paraId="18825F36" w14:textId="77777777" w:rsidR="00191457" w:rsidRPr="00191457" w:rsidRDefault="00191457" w:rsidP="00191457">
      <w:pPr>
        <w:suppressAutoHyphens/>
        <w:jc w:val="both"/>
        <w:rPr>
          <w:sz w:val="24"/>
          <w:szCs w:val="24"/>
          <w:lang w:eastAsia="ar-SA"/>
        </w:rPr>
      </w:pPr>
      <w:r w:rsidRPr="00191457">
        <w:rPr>
          <w:noProof/>
        </w:rPr>
        <w:drawing>
          <wp:anchor distT="0" distB="0" distL="114300" distR="114300" simplePos="0" relativeHeight="251659264" behindDoc="0" locked="0" layoutInCell="1" allowOverlap="1" wp14:anchorId="3B9F9CC4" wp14:editId="754DE99C">
            <wp:simplePos x="0" y="0"/>
            <wp:positionH relativeFrom="column">
              <wp:posOffset>0</wp:posOffset>
            </wp:positionH>
            <wp:positionV relativeFrom="paragraph">
              <wp:posOffset>175260</wp:posOffset>
            </wp:positionV>
            <wp:extent cx="5814060" cy="2712720"/>
            <wp:effectExtent l="0" t="0" r="0" b="0"/>
            <wp:wrapSquare wrapText="bothSides"/>
            <wp:docPr id="4" name="Diagram 1">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ve="http://schemas.openxmlformats.org/markup-compatibility/2006" xmlns:arto="http://schemas.microsoft.com/office/word/2006/arto" id="{84C233C8-A9E4-B979-817F-FFF85C7D0D2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p>
    <w:p w14:paraId="5C8B4CAB" w14:textId="77777777" w:rsidR="00191457" w:rsidRPr="00191457" w:rsidRDefault="00191457" w:rsidP="00191457">
      <w:pPr>
        <w:suppressAutoHyphens/>
        <w:jc w:val="both"/>
        <w:rPr>
          <w:sz w:val="24"/>
          <w:szCs w:val="24"/>
          <w:lang w:eastAsia="ar-SA"/>
        </w:rPr>
      </w:pPr>
    </w:p>
    <w:p w14:paraId="670922D9" w14:textId="77777777" w:rsidR="00191457" w:rsidRPr="00191457" w:rsidRDefault="00191457" w:rsidP="00191457">
      <w:pPr>
        <w:suppressAutoHyphens/>
        <w:jc w:val="both"/>
        <w:rPr>
          <w:sz w:val="24"/>
          <w:szCs w:val="24"/>
          <w:lang w:eastAsia="ar-SA"/>
        </w:rPr>
      </w:pPr>
      <w:r w:rsidRPr="00191457">
        <w:rPr>
          <w:sz w:val="24"/>
          <w:szCs w:val="24"/>
          <w:lang w:eastAsia="ar-SA"/>
        </w:rPr>
        <w:t>Védelembe vételi eljárás 104 (83 család) gyermek esetében indult, 65 főnél (55 család) nem javasoltuk a védelembe vételt, ebből a 65 gyermekből 44 gyerek (34 család) esetében a szolgálattal egyetértve. Ezekben az esetek alapellátás keretin belül kezelhető volt a probléma, vagy még alapellátásra sem volt szükség. Azaz a gyermek(ek) veszélyeztetettségének mértéke nem indokolta a védelembe vételt. Több esetben az eljárás a gyámhivataltól indult (szolgálat tárta fel), mivel a hivatalnak minden beadványra, hozzá érkező ügyben, automatikusan el kell indítania a védelembe vételi eljárást. Ez az eljárásmód nagymértékben leterheli mind a szolgálat, mind a központ kapacitását is. Jellemzően szülők közötti konfliktus, életviteli/nevelési nehézségek, mentális problémák, egyéb bejelentések okán indultak ezek az eljárások.</w:t>
      </w:r>
    </w:p>
    <w:p w14:paraId="648AB9CB" w14:textId="77777777" w:rsidR="00191457" w:rsidRPr="00191457" w:rsidRDefault="00191457" w:rsidP="00191457">
      <w:pPr>
        <w:suppressAutoHyphens/>
        <w:jc w:val="both"/>
        <w:rPr>
          <w:sz w:val="24"/>
          <w:szCs w:val="24"/>
          <w:lang w:eastAsia="ar-SA"/>
        </w:rPr>
      </w:pPr>
      <w:r w:rsidRPr="00191457">
        <w:rPr>
          <w:sz w:val="24"/>
          <w:szCs w:val="24"/>
          <w:lang w:eastAsia="ar-SA"/>
        </w:rPr>
        <w:t xml:space="preserve">Továbbá a gyámhivataltól érkező megkeresések egy része fiatalkorúak kisebb-nagyobb szabálysértési/büntetőjogi ügyeiből fakadtak. Összesen 21 fiatal (21 család) esetében indult eljárás. Két esetben tartottuk indokoltnak a védelembe vételt és a többiben pedig nem. </w:t>
      </w:r>
    </w:p>
    <w:p w14:paraId="39068E38" w14:textId="77777777" w:rsidR="00191457" w:rsidRPr="00191457" w:rsidRDefault="00191457" w:rsidP="00191457">
      <w:pPr>
        <w:suppressAutoHyphens/>
        <w:jc w:val="both"/>
        <w:rPr>
          <w:sz w:val="24"/>
          <w:szCs w:val="24"/>
          <w:lang w:eastAsia="ar-SA"/>
        </w:rPr>
      </w:pPr>
      <w:r w:rsidRPr="00191457">
        <w:rPr>
          <w:sz w:val="24"/>
          <w:szCs w:val="24"/>
          <w:lang w:eastAsia="ar-SA"/>
        </w:rPr>
        <w:t>Védelembe vételt 39 gyermek (28 család) esetében javasoltunk, közülük 32 gyerek (25 család) esetében a szolgálat kezdeményezte a védelembe vételt.</w:t>
      </w:r>
    </w:p>
    <w:p w14:paraId="4B8ABC48" w14:textId="77777777" w:rsidR="00191457" w:rsidRPr="00191457" w:rsidRDefault="00191457" w:rsidP="00191457">
      <w:pPr>
        <w:suppressAutoHyphens/>
        <w:jc w:val="both"/>
        <w:rPr>
          <w:sz w:val="24"/>
          <w:szCs w:val="24"/>
          <w:lang w:eastAsia="ar-SA"/>
        </w:rPr>
      </w:pPr>
      <w:r w:rsidRPr="00191457">
        <w:rPr>
          <w:sz w:val="24"/>
          <w:szCs w:val="24"/>
          <w:lang w:eastAsia="ar-SA"/>
        </w:rPr>
        <w:t>2022-ben 5 (5 család) ideiglenesen elhelyezett gyermek volt nyilvántartva központunknál. Két gyermek az elhelyezést követően került hozzánk, mi 3 esetben tettünk javaslatot, közülük két kezdeményezés a szolgálattól érkezett. A kiemelés oka szülők mentális problémája, elhanyagolás, külön élő szülőnél való elhelyezés.</w:t>
      </w:r>
    </w:p>
    <w:p w14:paraId="2465EA01" w14:textId="77777777" w:rsidR="00191457" w:rsidRPr="00191457" w:rsidRDefault="00191457" w:rsidP="00191457">
      <w:pPr>
        <w:suppressAutoHyphens/>
        <w:jc w:val="both"/>
        <w:rPr>
          <w:sz w:val="24"/>
          <w:szCs w:val="24"/>
          <w:lang w:eastAsia="ar-SA"/>
        </w:rPr>
      </w:pPr>
      <w:r w:rsidRPr="00191457">
        <w:rPr>
          <w:sz w:val="24"/>
          <w:szCs w:val="24"/>
          <w:lang w:eastAsia="ar-SA"/>
        </w:rPr>
        <w:t>Nevelésbe vételre nem tettünk javaslatot. A nevelésbe vett gyermekek száma 15 fő (8 család) volt. A nevelésbe vett gyerekek szüleik életviteli problémái, nevelési hiányosságai miatt kerültek a szakellátásba.</w:t>
      </w:r>
    </w:p>
    <w:p w14:paraId="74CEE5A7" w14:textId="77777777" w:rsidR="00191457" w:rsidRPr="00191457" w:rsidRDefault="00191457" w:rsidP="00191457">
      <w:pPr>
        <w:suppressAutoHyphens/>
        <w:jc w:val="both"/>
        <w:rPr>
          <w:sz w:val="24"/>
          <w:szCs w:val="24"/>
          <w:lang w:eastAsia="ar-SA"/>
        </w:rPr>
      </w:pPr>
      <w:r w:rsidRPr="00191457">
        <w:rPr>
          <w:sz w:val="24"/>
          <w:szCs w:val="24"/>
          <w:lang w:eastAsia="ar-SA"/>
        </w:rPr>
        <w:t>2022-ben nehezítette a feladat ellátását a viszonylag magas számú védelembe vételi eljárással kapcsolatos megkeresés, ami a gyámhivataltól érkezett. Korábban azokban az ügyekben, ahol a feltáró tevékenység során a szolgálat nem látta indokoltnak a védelembe vételt, a központ szakmai egysége (esetmenedzser) nem feltétlenül vett részt a folyamatban. A GYVR bevezetése után, az adminisztrációs folyamatok kötöttsége miatt, minden eset az esetmenedzseren keresztül jut el szolgálathoz és a szolgálat feltáró munkáját követően kell javaslatot tenni, akár javasolja a védelembe vételt, akár nem.</w:t>
      </w:r>
    </w:p>
    <w:p w14:paraId="404D27D6" w14:textId="77777777" w:rsidR="00191457" w:rsidRPr="00191457" w:rsidRDefault="00191457" w:rsidP="00191457">
      <w:pPr>
        <w:suppressAutoHyphens/>
        <w:jc w:val="both"/>
        <w:rPr>
          <w:sz w:val="24"/>
          <w:szCs w:val="24"/>
          <w:lang w:eastAsia="ar-SA"/>
        </w:rPr>
      </w:pPr>
      <w:r w:rsidRPr="00191457">
        <w:rPr>
          <w:sz w:val="24"/>
          <w:szCs w:val="24"/>
          <w:lang w:eastAsia="ar-SA"/>
        </w:rPr>
        <w:t>Előfordul, hogy másik kerület központjával kell együttműködni a külön élő szülő okán. Sajnálatos módon ezek az együttműködések nem zökkenőmentesek, ennek oka lehet a szülők játszmája a szakemberek felé. A gyámhivatali eljárások sok esetben elhúzódnak. Egy védelembe vételi javaslattétel után előfordulhat, hogy hosszú hónapokig nem történik semmi, még tárgyalás sem kerül kitűzésre, a határozat megszületése még később készül el. Ennek következtében a családok és a gyerekek sem tudják komolyan venni „hatósági kötelezést”, egyébként is semmilyen következménnyel nem jár, ha az abban foglaltak nem teljesülnek</w:t>
      </w:r>
      <w:r w:rsidRPr="00191457">
        <w:rPr>
          <w:color w:val="FF0000"/>
          <w:sz w:val="24"/>
          <w:szCs w:val="24"/>
          <w:lang w:eastAsia="ar-SA"/>
        </w:rPr>
        <w:t xml:space="preserve">. </w:t>
      </w:r>
    </w:p>
    <w:p w14:paraId="6AFE136F" w14:textId="77777777" w:rsidR="00191457" w:rsidRPr="00191457" w:rsidRDefault="00191457" w:rsidP="00191457">
      <w:pPr>
        <w:keepNext/>
        <w:numPr>
          <w:ilvl w:val="3"/>
          <w:numId w:val="0"/>
        </w:numPr>
        <w:tabs>
          <w:tab w:val="num" w:pos="0"/>
        </w:tabs>
        <w:suppressAutoHyphens/>
        <w:spacing w:before="120"/>
        <w:ind w:left="862" w:hanging="862"/>
        <w:outlineLvl w:val="3"/>
        <w:rPr>
          <w:b/>
          <w:bCs/>
          <w:iCs/>
          <w:color w:val="C00000"/>
          <w:sz w:val="24"/>
          <w:szCs w:val="24"/>
          <w:lang w:eastAsia="ar-SA"/>
        </w:rPr>
      </w:pPr>
      <w:r w:rsidRPr="00191457">
        <w:rPr>
          <w:b/>
          <w:bCs/>
          <w:iCs/>
          <w:color w:val="C00000"/>
          <w:sz w:val="24"/>
          <w:szCs w:val="24"/>
          <w:lang w:eastAsia="ar-SA"/>
        </w:rPr>
        <w:t xml:space="preserve"> 3.2.2.Család-és Gyermekjóléti Központ speciális feladatai</w:t>
      </w:r>
    </w:p>
    <w:p w14:paraId="303C693C" w14:textId="77777777" w:rsidR="00191457" w:rsidRDefault="00191457" w:rsidP="00191457">
      <w:pPr>
        <w:tabs>
          <w:tab w:val="left" w:pos="1725"/>
        </w:tabs>
        <w:suppressAutoHyphens/>
        <w:jc w:val="both"/>
        <w:rPr>
          <w:sz w:val="24"/>
          <w:szCs w:val="24"/>
          <w:lang w:eastAsia="ar-SA"/>
        </w:rPr>
      </w:pPr>
      <w:r w:rsidRPr="00191457">
        <w:rPr>
          <w:sz w:val="24"/>
          <w:szCs w:val="24"/>
          <w:lang w:eastAsia="ar-SA"/>
        </w:rPr>
        <w:t>A COVID - 19 járvány lecsengését követően újra személyes formában folyik a szolgáltatások biztosítása. Speciális szolgáltatásainkat önkéntesen megkeresés alapján is igénybe lehet venni, illetve hatósági kötelezés útján.</w:t>
      </w:r>
    </w:p>
    <w:p w14:paraId="169FAC36" w14:textId="77777777" w:rsidR="00EA309B" w:rsidRPr="00191457" w:rsidRDefault="00EA309B" w:rsidP="00191457">
      <w:pPr>
        <w:tabs>
          <w:tab w:val="left" w:pos="1725"/>
        </w:tabs>
        <w:suppressAutoHyphens/>
        <w:jc w:val="both"/>
        <w:rPr>
          <w:sz w:val="24"/>
          <w:szCs w:val="24"/>
          <w:lang w:eastAsia="ar-SA"/>
        </w:rPr>
      </w:pPr>
    </w:p>
    <w:p w14:paraId="189DE975" w14:textId="77777777" w:rsidR="00191457" w:rsidRPr="00191457" w:rsidRDefault="00191457" w:rsidP="00191457">
      <w:pPr>
        <w:suppressAutoHyphens/>
        <w:jc w:val="both"/>
        <w:rPr>
          <w:b/>
          <w:color w:val="C00000"/>
          <w:sz w:val="24"/>
          <w:szCs w:val="24"/>
          <w:lang w:eastAsia="ar-SA"/>
        </w:rPr>
      </w:pPr>
      <w:r w:rsidRPr="00191457">
        <w:rPr>
          <w:b/>
          <w:color w:val="C00000"/>
          <w:sz w:val="24"/>
          <w:szCs w:val="24"/>
          <w:lang w:eastAsia="ar-SA"/>
        </w:rPr>
        <w:t xml:space="preserve">Kapcsolattartási Ügyelet </w:t>
      </w:r>
    </w:p>
    <w:p w14:paraId="7D11EBFE" w14:textId="77777777" w:rsidR="00191457" w:rsidRPr="00191457" w:rsidRDefault="00191457" w:rsidP="00191457">
      <w:pPr>
        <w:suppressAutoHyphens/>
        <w:jc w:val="both"/>
        <w:rPr>
          <w:sz w:val="24"/>
          <w:szCs w:val="24"/>
          <w:lang w:eastAsia="ar-SA"/>
        </w:rPr>
      </w:pPr>
      <w:r w:rsidRPr="00191457">
        <w:rPr>
          <w:sz w:val="24"/>
          <w:szCs w:val="24"/>
          <w:lang w:eastAsia="ar-SA"/>
        </w:rPr>
        <w:t>A szolgáltatást gyámhivatali, birsági végzés/ítélet alapján biztosítjuk. A kapcsolattartási ügyelet biztosítása az Erőd utcában történik. A helyszín sajnálatos módon kevéssé alkalmas a kapcsolattartások megfelelő, meghitt, kellemes módon történő lebonyolítására. A helyiségek kicsik, alkalmatlanok több személy (szülő, gyermek(ek), kapcsolatügyeleti koordinátor) egy időben történő fogadására.</w:t>
      </w:r>
    </w:p>
    <w:p w14:paraId="33975BD8" w14:textId="77777777" w:rsidR="00191457" w:rsidRPr="00191457" w:rsidRDefault="00191457" w:rsidP="00191457">
      <w:pPr>
        <w:suppressAutoHyphens/>
        <w:jc w:val="both"/>
        <w:rPr>
          <w:sz w:val="24"/>
          <w:szCs w:val="24"/>
          <w:lang w:eastAsia="ar-SA"/>
        </w:rPr>
      </w:pPr>
      <w:r w:rsidRPr="00191457">
        <w:rPr>
          <w:sz w:val="24"/>
          <w:szCs w:val="24"/>
          <w:lang w:eastAsia="ar-SA"/>
        </w:rPr>
        <w:t xml:space="preserve">A határozatot hozó szervvel általában előzetes egyeztetés szerint történik a kapcsolattartási ügyelet nyújtása, igazodva a mindenkori kapacitásokhoz, személyi tárgyi feltételekhez. </w:t>
      </w:r>
    </w:p>
    <w:p w14:paraId="50AB4EF3" w14:textId="77777777" w:rsidR="00191457" w:rsidRPr="00191457" w:rsidRDefault="00191457" w:rsidP="00191457">
      <w:pPr>
        <w:suppressAutoHyphens/>
        <w:jc w:val="both"/>
        <w:rPr>
          <w:sz w:val="24"/>
          <w:szCs w:val="24"/>
          <w:lang w:eastAsia="ar-SA"/>
        </w:rPr>
      </w:pPr>
      <w:r w:rsidRPr="00191457">
        <w:rPr>
          <w:sz w:val="24"/>
          <w:szCs w:val="24"/>
          <w:lang w:eastAsia="ar-SA"/>
        </w:rPr>
        <w:t>Az utóbbi időben a kapcsolattartási szolgáltatás nyújtása során egyre több esetben fordul elő az igénybevevők részéről a házirend megszegése, feszültség, konfliktushelyzet generálása. Előfordult olyan eset, amikor a kapcsolattartásra jogosult szülő eltulajdonította az intézmény kulcsát és rázárta a bent lévő kollégákra, saját gyermekére a bejárati ajtót. Rendőri intézkedést kellett kezdeményezni, hogy visszakapják a kulcsot. Más esetben ugyanez a szülő kitépte a kolléga kezéből a füzetét és az utcára futott vele. A kollégák sértegetése, negatív minősítése személyesen vagy e-mailben rendszeresen előfordul az ügyfelek részéről. A kapcsolattartást biztosító kollégák minden esetben szakszerűen, a szociális segítő munka eszközrendszerét használva igyekeznek ezekben a helyzetekben eljárni. Sajnos nem egyszer eredménytelenül. A bíróságnak, gyámhatóságnak jelezzük ezeket a kirívó eseteket, de érdemi segítséget nem kapunk. Mindezekre tekintettel egyre nehezebb kollégákat találni, akik részt kívánnak venni a szolgáltatás nyújtásában.</w:t>
      </w:r>
    </w:p>
    <w:p w14:paraId="5700A62E" w14:textId="77777777" w:rsidR="00191457" w:rsidRPr="00191457" w:rsidRDefault="00191457" w:rsidP="00191457">
      <w:pPr>
        <w:suppressAutoHyphens/>
        <w:jc w:val="both"/>
        <w:rPr>
          <w:color w:val="FF0000"/>
          <w:sz w:val="24"/>
          <w:szCs w:val="24"/>
          <w:lang w:eastAsia="ar-SA"/>
        </w:rPr>
      </w:pPr>
      <w:r w:rsidRPr="00191457">
        <w:rPr>
          <w:sz w:val="24"/>
          <w:szCs w:val="24"/>
          <w:lang w:eastAsia="ar-SA"/>
        </w:rPr>
        <w:t>A kollégák szakmai tudásukat bevetve igyekeznek a gyermek érdekeinek védelmét figyelembe véve eljárni. Jellemző az is, hogy a gondozó szülő együttműködése látszólagos a kapcsolattartás biztosításában és igyekszik a kötelezettség teljesítése alól különböző indokokkal kibújni, vagy gyermekét nem készíti fel a kapcsolattartásra</w:t>
      </w:r>
      <w:r w:rsidRPr="00191457">
        <w:rPr>
          <w:color w:val="FF0000"/>
          <w:sz w:val="24"/>
          <w:szCs w:val="24"/>
          <w:lang w:eastAsia="ar-SA"/>
        </w:rPr>
        <w:t>.</w:t>
      </w:r>
    </w:p>
    <w:p w14:paraId="4EF40DC0" w14:textId="77777777" w:rsidR="00191457" w:rsidRDefault="00191457" w:rsidP="00191457">
      <w:pPr>
        <w:suppressAutoHyphens/>
        <w:jc w:val="both"/>
        <w:rPr>
          <w:sz w:val="24"/>
          <w:szCs w:val="24"/>
          <w:lang w:eastAsia="ar-SA"/>
        </w:rPr>
      </w:pPr>
      <w:r w:rsidRPr="00191457">
        <w:rPr>
          <w:sz w:val="24"/>
          <w:szCs w:val="24"/>
          <w:lang w:eastAsia="ar-SA"/>
        </w:rPr>
        <w:t>2022-ben a kapcsolattartási ügyeletet 10 gyermek (7 család) vette ténylegesen igénybe. 2022-ben a megtörtént kapcsolattartások száma 120 alkalom volt.</w:t>
      </w:r>
    </w:p>
    <w:p w14:paraId="069E3F61" w14:textId="77777777" w:rsidR="00EA309B" w:rsidRPr="00191457" w:rsidRDefault="00EA309B" w:rsidP="00191457">
      <w:pPr>
        <w:suppressAutoHyphens/>
        <w:jc w:val="both"/>
        <w:rPr>
          <w:sz w:val="24"/>
          <w:szCs w:val="24"/>
          <w:lang w:eastAsia="ar-SA"/>
        </w:rPr>
      </w:pPr>
    </w:p>
    <w:p w14:paraId="03C04CD4" w14:textId="77777777" w:rsidR="00191457" w:rsidRPr="00191457" w:rsidRDefault="00191457" w:rsidP="00191457">
      <w:pPr>
        <w:suppressAutoHyphens/>
        <w:jc w:val="both"/>
        <w:rPr>
          <w:b/>
          <w:color w:val="C00000"/>
          <w:sz w:val="24"/>
          <w:szCs w:val="24"/>
          <w:lang w:eastAsia="ar-SA"/>
        </w:rPr>
      </w:pPr>
      <w:r w:rsidRPr="00191457">
        <w:rPr>
          <w:b/>
          <w:color w:val="C00000"/>
          <w:sz w:val="24"/>
          <w:szCs w:val="24"/>
          <w:lang w:eastAsia="ar-SA"/>
        </w:rPr>
        <w:t>Gyermekvédelmi jelzőrendszeri készenléti szolgálat</w:t>
      </w:r>
    </w:p>
    <w:p w14:paraId="03501ED6" w14:textId="77777777" w:rsidR="00191457" w:rsidRPr="00191457" w:rsidRDefault="00191457" w:rsidP="00191457">
      <w:pPr>
        <w:suppressAutoHyphens/>
        <w:jc w:val="both"/>
        <w:rPr>
          <w:sz w:val="24"/>
          <w:szCs w:val="24"/>
          <w:lang w:eastAsia="ar-SA"/>
        </w:rPr>
      </w:pPr>
      <w:r w:rsidRPr="00191457">
        <w:rPr>
          <w:sz w:val="24"/>
          <w:szCs w:val="24"/>
          <w:lang w:eastAsia="ar-SA"/>
        </w:rPr>
        <w:t xml:space="preserve">A feladatot az SZGYF gondozásában készült „Gyermekvédelmi jelzőrendszeri készenléti szolgálat szakmai ajánlás” útmutatásai szerint látjuk el.  Készenléti szolgálatunk elsősorban telefonon történő segítségnyújtást jelent, de a kollégák felkészültek arra is, hogy krízishelyzetben a gyermek fellelhetőségének helyén nyújtsanak segítséget. </w:t>
      </w:r>
    </w:p>
    <w:p w14:paraId="33BBA599" w14:textId="77777777" w:rsidR="00191457" w:rsidRPr="00191457" w:rsidRDefault="00191457" w:rsidP="00191457">
      <w:pPr>
        <w:suppressAutoHyphens/>
        <w:jc w:val="both"/>
        <w:rPr>
          <w:sz w:val="24"/>
          <w:szCs w:val="24"/>
          <w:lang w:eastAsia="ar-SA"/>
        </w:rPr>
      </w:pPr>
      <w:r w:rsidRPr="00191457">
        <w:rPr>
          <w:sz w:val="24"/>
          <w:szCs w:val="24"/>
          <w:lang w:eastAsia="ar-SA"/>
        </w:rPr>
        <w:t>A nyitvatartási időnkön túl a felmerülő krízishelyzetekben állandó elérhetőséget biztosítunk. Így krízis esetén azonnali segítség, tanácsadás, vagy tájékoztatás érhető el.</w:t>
      </w:r>
    </w:p>
    <w:p w14:paraId="40CCBEB8" w14:textId="77777777" w:rsidR="00191457" w:rsidRPr="00191457" w:rsidRDefault="00191457" w:rsidP="00191457">
      <w:pPr>
        <w:suppressAutoHyphens/>
        <w:jc w:val="both"/>
        <w:rPr>
          <w:sz w:val="24"/>
          <w:szCs w:val="24"/>
          <w:lang w:eastAsia="ar-SA"/>
        </w:rPr>
      </w:pPr>
      <w:r w:rsidRPr="00191457">
        <w:rPr>
          <w:sz w:val="24"/>
          <w:szCs w:val="24"/>
          <w:lang w:eastAsia="ar-SA"/>
        </w:rPr>
        <w:t>2022-ben 24</w:t>
      </w:r>
      <w:r w:rsidRPr="00191457">
        <w:rPr>
          <w:b/>
          <w:sz w:val="24"/>
          <w:szCs w:val="24"/>
          <w:lang w:eastAsia="ar-SA"/>
        </w:rPr>
        <w:t xml:space="preserve"> </w:t>
      </w:r>
      <w:r w:rsidRPr="00191457">
        <w:rPr>
          <w:sz w:val="24"/>
          <w:szCs w:val="24"/>
          <w:lang w:eastAsia="ar-SA"/>
        </w:rPr>
        <w:t>alkalommal hívták a készenléti telefon számát és kértek segítséget. Sok esetben információ kérés okán, néhány esetben családi konfliktus miatt, illetve kapcsolattartási ügyekben. Voltak olyan telefonok is, amelyek nem tartoznak az intézmény kompetenciájába, pl. a felső szomszéd lakásából folyik a víz, stb. A SZGYF által működtetett Gyermekvédelmi jelzőrendszeri készenléti szolgálattól nem érkezett a központ szakmai egységéhez megkeresés.</w:t>
      </w:r>
    </w:p>
    <w:p w14:paraId="09BD650D" w14:textId="77777777" w:rsidR="00191457" w:rsidRDefault="00191457" w:rsidP="00191457">
      <w:pPr>
        <w:suppressAutoHyphens/>
        <w:jc w:val="both"/>
        <w:rPr>
          <w:sz w:val="24"/>
          <w:szCs w:val="24"/>
          <w:lang w:eastAsia="ar-SA"/>
        </w:rPr>
      </w:pPr>
      <w:r w:rsidRPr="00191457">
        <w:rPr>
          <w:sz w:val="24"/>
          <w:szCs w:val="24"/>
          <w:lang w:eastAsia="ar-SA"/>
        </w:rPr>
        <w:t>Az ügyeletes kollégák minden esetben megtették a megfelelő tájékoztatást és intézkedést.</w:t>
      </w:r>
    </w:p>
    <w:p w14:paraId="7FF222B5" w14:textId="77777777" w:rsidR="00EA309B" w:rsidRDefault="00EA309B" w:rsidP="00191457">
      <w:pPr>
        <w:suppressAutoHyphens/>
        <w:jc w:val="both"/>
        <w:rPr>
          <w:sz w:val="24"/>
          <w:szCs w:val="24"/>
          <w:lang w:eastAsia="ar-SA"/>
        </w:rPr>
      </w:pPr>
    </w:p>
    <w:p w14:paraId="072A7BFC" w14:textId="77777777" w:rsidR="00EA309B" w:rsidRDefault="00EA309B" w:rsidP="00191457">
      <w:pPr>
        <w:suppressAutoHyphens/>
        <w:jc w:val="both"/>
        <w:rPr>
          <w:sz w:val="24"/>
          <w:szCs w:val="24"/>
          <w:lang w:eastAsia="ar-SA"/>
        </w:rPr>
      </w:pPr>
    </w:p>
    <w:p w14:paraId="03E31A56" w14:textId="77777777" w:rsidR="00EA309B" w:rsidRDefault="00EA309B" w:rsidP="00191457">
      <w:pPr>
        <w:suppressAutoHyphens/>
        <w:jc w:val="both"/>
        <w:rPr>
          <w:sz w:val="24"/>
          <w:szCs w:val="24"/>
          <w:lang w:eastAsia="ar-SA"/>
        </w:rPr>
      </w:pPr>
    </w:p>
    <w:p w14:paraId="3A761A07" w14:textId="77777777" w:rsidR="00EA309B" w:rsidRDefault="00EA309B" w:rsidP="00191457">
      <w:pPr>
        <w:suppressAutoHyphens/>
        <w:jc w:val="both"/>
        <w:rPr>
          <w:sz w:val="24"/>
          <w:szCs w:val="24"/>
          <w:lang w:eastAsia="ar-SA"/>
        </w:rPr>
      </w:pPr>
    </w:p>
    <w:p w14:paraId="5FD14EA4" w14:textId="77777777" w:rsidR="00EA309B" w:rsidRPr="00191457" w:rsidRDefault="00EA309B" w:rsidP="00191457">
      <w:pPr>
        <w:suppressAutoHyphens/>
        <w:jc w:val="both"/>
        <w:rPr>
          <w:sz w:val="24"/>
          <w:szCs w:val="24"/>
          <w:lang w:eastAsia="ar-SA"/>
        </w:rPr>
      </w:pPr>
    </w:p>
    <w:p w14:paraId="41DA4CC9" w14:textId="77777777" w:rsidR="00191457" w:rsidRPr="00191457" w:rsidRDefault="00191457" w:rsidP="00191457">
      <w:pPr>
        <w:suppressAutoHyphens/>
        <w:jc w:val="both"/>
        <w:rPr>
          <w:color w:val="C00000"/>
          <w:sz w:val="24"/>
          <w:szCs w:val="24"/>
          <w:lang w:eastAsia="ar-SA"/>
        </w:rPr>
      </w:pPr>
      <w:r w:rsidRPr="00191457">
        <w:rPr>
          <w:b/>
          <w:color w:val="C00000"/>
          <w:sz w:val="24"/>
          <w:szCs w:val="24"/>
          <w:lang w:eastAsia="ar-SA"/>
        </w:rPr>
        <w:t>Utcai szociális munka</w:t>
      </w:r>
      <w:r w:rsidRPr="00191457">
        <w:rPr>
          <w:color w:val="C00000"/>
          <w:sz w:val="24"/>
          <w:szCs w:val="24"/>
          <w:lang w:eastAsia="ar-SA"/>
        </w:rPr>
        <w:t xml:space="preserve"> </w:t>
      </w:r>
    </w:p>
    <w:p w14:paraId="6EC0832C" w14:textId="77777777" w:rsidR="00191457" w:rsidRPr="00191457" w:rsidRDefault="00191457" w:rsidP="00191457">
      <w:pPr>
        <w:suppressAutoHyphens/>
        <w:jc w:val="both"/>
        <w:rPr>
          <w:sz w:val="24"/>
          <w:szCs w:val="24"/>
          <w:lang w:eastAsia="ar-SA"/>
        </w:rPr>
      </w:pPr>
      <w:r w:rsidRPr="00191457">
        <w:rPr>
          <w:sz w:val="24"/>
          <w:szCs w:val="24"/>
          <w:lang w:eastAsia="ar-SA"/>
        </w:rPr>
        <w:t>Központunk prevenciós munkájának fő színtere az Erődtér. Az itt végzett szabadidős tevékenység célja a hatékony prevenció biztosítása, így számos változatos, színes program, szabadidős tevékenység szervezése és lebonyolítása folyik.</w:t>
      </w:r>
    </w:p>
    <w:p w14:paraId="6A752C1D" w14:textId="77777777" w:rsidR="00191457" w:rsidRPr="00191457" w:rsidRDefault="00191457" w:rsidP="00191457">
      <w:pPr>
        <w:suppressAutoHyphens/>
        <w:jc w:val="both"/>
        <w:rPr>
          <w:sz w:val="24"/>
          <w:szCs w:val="24"/>
          <w:lang w:eastAsia="ar-SA"/>
        </w:rPr>
      </w:pPr>
      <w:r w:rsidRPr="00191457">
        <w:rPr>
          <w:sz w:val="24"/>
          <w:szCs w:val="24"/>
          <w:lang w:eastAsia="ar-SA"/>
        </w:rPr>
        <w:t xml:space="preserve">A szabadidős/prevenciós programokon kívül szakmaközi megbeszélések, esetkonferenciák megrendezésére is használja központunk a közösségi tér helyiségeit. E mellett a családterápia, a pszichológiai/mentálhigiénés tanácsadás, kapcsolattartási ügyelet biztosítása is ott történik. </w:t>
      </w:r>
    </w:p>
    <w:p w14:paraId="2C2A3B90" w14:textId="77777777" w:rsidR="00191457" w:rsidRPr="00191457" w:rsidRDefault="00191457" w:rsidP="00191457">
      <w:pPr>
        <w:suppressAutoHyphens/>
        <w:jc w:val="both"/>
        <w:rPr>
          <w:sz w:val="24"/>
          <w:szCs w:val="24"/>
          <w:lang w:eastAsia="ar-SA"/>
        </w:rPr>
      </w:pPr>
      <w:r w:rsidRPr="00191457">
        <w:rPr>
          <w:sz w:val="24"/>
          <w:szCs w:val="24"/>
          <w:lang w:eastAsia="ar-SA"/>
        </w:rPr>
        <w:t>Az Erődtér hétköznapokon 10-18 óra között van nyitva. Az itt végzett szociális munkával a gyermekek/fiatalok számára olyan alternatívákat tudunk kínálni, ami lehetőséget ad szabadidejük hasznos eltöltésére. Fontos számunkra, hogy legyen egy olyan védett tér, ahol fiatalok kortársaikkal találkozhatnak.</w:t>
      </w:r>
    </w:p>
    <w:p w14:paraId="6B3BD3C8" w14:textId="77777777" w:rsidR="00191457" w:rsidRPr="00191457" w:rsidRDefault="00191457" w:rsidP="00191457">
      <w:pPr>
        <w:suppressAutoHyphens/>
        <w:jc w:val="both"/>
        <w:rPr>
          <w:rFonts w:cstheme="minorHAnsi"/>
          <w:sz w:val="24"/>
          <w:szCs w:val="24"/>
          <w:lang w:eastAsia="ar-SA"/>
        </w:rPr>
      </w:pPr>
      <w:r w:rsidRPr="00191457">
        <w:rPr>
          <w:rFonts w:cstheme="minorHAnsi"/>
          <w:sz w:val="24"/>
          <w:szCs w:val="24"/>
          <w:lang w:eastAsia="ar-SA"/>
        </w:rPr>
        <w:t>A 2022-es évben 201 napot tartott nyitva az Erődtér, ez alatt 135 fő 1282 alkalommal vette igénybe szolgáltatásainkat. Közülük 65 fő visszatérő gyermek/fiatal és 70 fő idén vette először igénybe szolgáltatásainkat. Az igénybevevők többsége a 14-17 éves korosztályból kerül ki és őket követik az általános iskolás korosztályba tartozó gyerekek. Ebben az évben a pénteki napokon szakmai, módszertani, program előkészítő munkát végeztek a kollégák, illetve az idén induló kortárs segítő képzést tartották. Tanítási időszakban a gyerekek számára hét közben különböző tematikus napokat szerveznek, pl. főzés, filmnézés, társasjáték stb.</w:t>
      </w:r>
    </w:p>
    <w:p w14:paraId="7138A301" w14:textId="77777777" w:rsidR="00191457" w:rsidRPr="00191457" w:rsidRDefault="00191457" w:rsidP="00191457">
      <w:pPr>
        <w:suppressAutoHyphens/>
        <w:jc w:val="both"/>
        <w:rPr>
          <w:bCs/>
          <w:sz w:val="24"/>
          <w:szCs w:val="24"/>
          <w:lang w:eastAsia="ar-SA"/>
        </w:rPr>
      </w:pPr>
      <w:r w:rsidRPr="00191457">
        <w:rPr>
          <w:bCs/>
          <w:sz w:val="24"/>
          <w:szCs w:val="24"/>
          <w:lang w:eastAsia="ar-SA"/>
        </w:rPr>
        <w:t>Az Erődtér programjainak jelentős része a KEF keretből megítélt támogatásból tudott megvalósulni:</w:t>
      </w:r>
    </w:p>
    <w:p w14:paraId="24D2473D" w14:textId="77777777" w:rsidR="00191457" w:rsidRPr="00191457" w:rsidRDefault="00191457" w:rsidP="00191457">
      <w:pPr>
        <w:suppressAutoHyphens/>
        <w:jc w:val="both"/>
        <w:rPr>
          <w:color w:val="000000" w:themeColor="text1"/>
          <w:sz w:val="24"/>
          <w:szCs w:val="24"/>
          <w:lang w:eastAsia="ar-SA"/>
        </w:rPr>
      </w:pPr>
      <w:r w:rsidRPr="00191457">
        <w:rPr>
          <w:bCs/>
          <w:sz w:val="24"/>
          <w:szCs w:val="24"/>
          <w:lang w:eastAsia="ar-SA"/>
        </w:rPr>
        <w:t xml:space="preserve">2022 februárjában </w:t>
      </w:r>
      <w:r w:rsidRPr="00191457">
        <w:rPr>
          <w:sz w:val="24"/>
          <w:szCs w:val="24"/>
          <w:lang w:eastAsia="ar-SA"/>
        </w:rPr>
        <w:t xml:space="preserve">elindult a kortárs segítő képzés a kerületben tanuló és az Erődteret rendszeresen látogató 9-10. osztályos tanulók számára. </w:t>
      </w:r>
      <w:r w:rsidRPr="00191457">
        <w:rPr>
          <w:rFonts w:eastAsiaTheme="minorEastAsia"/>
          <w:color w:val="000000" w:themeColor="text1"/>
          <w:sz w:val="24"/>
          <w:szCs w:val="24"/>
          <w:lang w:eastAsia="ar-SA"/>
        </w:rPr>
        <w:t xml:space="preserve">A képzésbe két óvodai-és iskolai szociális segítő kolléga is bevonódott. Az ő iskoláikból jelentősebb létszámban érkeztek fiatalok a képzésre. </w:t>
      </w:r>
      <w:r w:rsidRPr="00191457">
        <w:rPr>
          <w:color w:val="000000" w:themeColor="text1"/>
          <w:sz w:val="24"/>
          <w:szCs w:val="24"/>
          <w:lang w:eastAsia="ar-SA"/>
        </w:rPr>
        <w:t>A programot 19 fiatallal kezdték el, és az elméleti blokk zárásáig 15 diák jutott el. A képzés hozzájárult a résztvevők önismereti fejlődéséhez, mely egyéni életükben különböző utakon gördült tovább. A csoport tagjai a képzés alatt fejlődtek az együttműködésben és az egymás felé való értő figyelem használatában.</w:t>
      </w:r>
    </w:p>
    <w:p w14:paraId="3203BBF6" w14:textId="77777777" w:rsidR="00191457" w:rsidRPr="00191457" w:rsidRDefault="00191457" w:rsidP="00191457">
      <w:pPr>
        <w:suppressAutoHyphens/>
        <w:jc w:val="both"/>
        <w:rPr>
          <w:rFonts w:cstheme="minorHAnsi"/>
          <w:sz w:val="24"/>
          <w:szCs w:val="24"/>
          <w:lang w:eastAsia="ar-SA"/>
        </w:rPr>
      </w:pPr>
      <w:r w:rsidRPr="00191457">
        <w:rPr>
          <w:color w:val="000000" w:themeColor="text1"/>
          <w:sz w:val="24"/>
          <w:szCs w:val="24"/>
          <w:lang w:eastAsia="ar-SA"/>
        </w:rPr>
        <w:t xml:space="preserve">Az iskolai </w:t>
      </w:r>
      <w:r w:rsidRPr="00191457">
        <w:rPr>
          <w:rFonts w:cstheme="minorHAnsi"/>
          <w:sz w:val="24"/>
          <w:szCs w:val="24"/>
          <w:lang w:eastAsia="ar-SA"/>
        </w:rPr>
        <w:t>közösségi szolgálatot a kortárs segítő képzés keretében is el lehetett végezni, ezen kívül az Erődben zajló rendszeres programok előkészítésében, külső programok megvalósításában és korrepetálásban is segítették munkánkat. Elsősorban a kortárs programnak köszönhetően 19 fiatal fordult meg közösségi szolgálatosként.</w:t>
      </w:r>
    </w:p>
    <w:p w14:paraId="544EAD2C" w14:textId="77777777" w:rsidR="00191457" w:rsidRPr="00191457" w:rsidRDefault="00191457" w:rsidP="00191457">
      <w:pPr>
        <w:suppressAutoHyphens/>
        <w:jc w:val="both"/>
        <w:rPr>
          <w:sz w:val="24"/>
          <w:szCs w:val="24"/>
          <w:lang w:eastAsia="ar-SA"/>
        </w:rPr>
      </w:pPr>
      <w:r w:rsidRPr="00191457">
        <w:rPr>
          <w:bCs/>
          <w:sz w:val="24"/>
          <w:szCs w:val="24"/>
          <w:lang w:eastAsia="ar-SA"/>
        </w:rPr>
        <w:t>Három</w:t>
      </w:r>
      <w:r w:rsidRPr="00191457">
        <w:rPr>
          <w:sz w:val="24"/>
          <w:szCs w:val="24"/>
          <w:lang w:eastAsia="ar-SA"/>
        </w:rPr>
        <w:t xml:space="preserve"> nyári tábor valósult meg 2022-ben. Júniusban a kortárs segítői képzés elméleti modulját zárták egy 3 napos velencei táborral. Ezen 13 gyerek vett részt. Júliusban a Szigetközbe szerveztek egy hetes evezős tábort 10 fő részvételével, augusztusban pedig a 22 gyerek vehetett részt a kerékpáros táborban a Velencei-tó körül. Mind három tábor sok szép élménnyel gazdagította a gyerekek nyarát.</w:t>
      </w:r>
    </w:p>
    <w:p w14:paraId="695664E5" w14:textId="77777777" w:rsidR="00191457" w:rsidRPr="00191457" w:rsidRDefault="00191457" w:rsidP="00191457">
      <w:pPr>
        <w:suppressAutoHyphens/>
        <w:jc w:val="both"/>
        <w:rPr>
          <w:bCs/>
          <w:sz w:val="24"/>
          <w:szCs w:val="24"/>
          <w:lang w:eastAsia="ar-SA"/>
        </w:rPr>
      </w:pPr>
      <w:r w:rsidRPr="00191457">
        <w:rPr>
          <w:sz w:val="24"/>
          <w:szCs w:val="24"/>
          <w:lang w:eastAsia="ar-SA"/>
        </w:rPr>
        <w:t xml:space="preserve">A nyári szezont minden évben kerékpározással kezdik a gyerekekkel, ami rekreációs, közösségi élmény a kamaszok számára. A rövid túrákat az Erődtér rendszeresen karbantartott kerékpárjaival teszik meg. Voltak a Hajógyári szigeten, kétszer strandoltak a </w:t>
      </w:r>
      <w:r w:rsidRPr="00191457">
        <w:rPr>
          <w:bCs/>
          <w:sz w:val="24"/>
          <w:szCs w:val="24"/>
          <w:lang w:eastAsia="ar-SA"/>
        </w:rPr>
        <w:t>Palatinus strandon. Továbbá két alkalommal voltak a MAMMUT -ban és egy alkalommal a Westendben moziban.</w:t>
      </w:r>
    </w:p>
    <w:p w14:paraId="3269A552" w14:textId="77777777" w:rsidR="00191457" w:rsidRPr="00191457" w:rsidRDefault="00191457" w:rsidP="00191457">
      <w:pPr>
        <w:suppressAutoHyphens/>
        <w:jc w:val="both"/>
        <w:rPr>
          <w:bCs/>
          <w:sz w:val="24"/>
          <w:szCs w:val="24"/>
          <w:lang w:eastAsia="ar-SA"/>
        </w:rPr>
      </w:pPr>
      <w:r w:rsidRPr="00191457">
        <w:rPr>
          <w:bCs/>
          <w:sz w:val="24"/>
          <w:szCs w:val="24"/>
          <w:lang w:eastAsia="ar-SA"/>
        </w:rPr>
        <w:t>Az Erődtér október 28-án ünnepelte 10 éves születésnapját, melyre számos régi tag is eljött, összesen 50 fő vett részt az eseményen.</w:t>
      </w:r>
    </w:p>
    <w:p w14:paraId="19F8057F" w14:textId="77777777" w:rsidR="00191457" w:rsidRPr="00191457" w:rsidRDefault="00191457" w:rsidP="00191457">
      <w:pPr>
        <w:suppressAutoHyphens/>
        <w:jc w:val="both"/>
        <w:rPr>
          <w:sz w:val="24"/>
          <w:szCs w:val="24"/>
          <w:lang w:eastAsia="ar-SA"/>
        </w:rPr>
      </w:pPr>
      <w:r w:rsidRPr="00191457">
        <w:rPr>
          <w:rFonts w:cstheme="minorHAnsi"/>
          <w:sz w:val="24"/>
          <w:szCs w:val="24"/>
          <w:lang w:eastAsia="ar-SA"/>
        </w:rPr>
        <w:t xml:space="preserve">A kollégák két </w:t>
      </w:r>
      <w:r w:rsidRPr="00191457">
        <w:rPr>
          <w:sz w:val="24"/>
          <w:szCs w:val="24"/>
          <w:lang w:eastAsia="ar-SA"/>
        </w:rPr>
        <w:t>hálózatépítő alkalmat szerveztek a budapesti kerületek ifjúsági munkával foglalkozó szakemberei számára, legyen akár önkormányzati, akár civil fenntartású intézmény. A cél egymás megismerése és az együttműködési pontok megtalálása volt.</w:t>
      </w:r>
    </w:p>
    <w:p w14:paraId="5AF79048" w14:textId="77777777" w:rsidR="00191457" w:rsidRPr="00191457" w:rsidRDefault="00191457" w:rsidP="00191457">
      <w:pPr>
        <w:suppressAutoHyphens/>
        <w:jc w:val="both"/>
        <w:rPr>
          <w:b/>
          <w:sz w:val="24"/>
          <w:szCs w:val="24"/>
          <w:lang w:eastAsia="ar-SA"/>
        </w:rPr>
      </w:pPr>
      <w:r w:rsidRPr="00191457">
        <w:rPr>
          <w:bCs/>
          <w:sz w:val="24"/>
          <w:szCs w:val="24"/>
          <w:lang w:eastAsia="ar-SA"/>
        </w:rPr>
        <w:t>2023 - ban</w:t>
      </w:r>
      <w:r w:rsidRPr="00191457">
        <w:rPr>
          <w:b/>
          <w:sz w:val="24"/>
          <w:szCs w:val="24"/>
          <w:lang w:eastAsia="ar-SA"/>
        </w:rPr>
        <w:t xml:space="preserve"> s</w:t>
      </w:r>
      <w:r w:rsidRPr="00191457">
        <w:rPr>
          <w:sz w:val="24"/>
          <w:szCs w:val="24"/>
          <w:lang w:eastAsia="ar-SA"/>
        </w:rPr>
        <w:t>zeretnék folytatni a kortárs segítő képzést plusz három iskola bevonásával.  A nyári táborokból a Szigetköz evezős táborát tudják folytatni nagyobb létszámmal. Több színvonalas őszi programot terveznek. Az év közbeni napi programok listáját is bővíteni, színesíteni szeretnék, az ünnepeket is változatlanul megtartják. A közösségi szolgálatot idén is úgy tervezik, hogy a kortárs segítő képzéssel is végezhető legyen, de ezen felül is fogadják a jelentkezőket.</w:t>
      </w:r>
    </w:p>
    <w:p w14:paraId="66670E5E" w14:textId="77777777" w:rsidR="00191457" w:rsidRPr="00191457" w:rsidRDefault="00191457" w:rsidP="00191457">
      <w:pPr>
        <w:suppressAutoHyphens/>
        <w:jc w:val="both"/>
        <w:rPr>
          <w:rFonts w:cstheme="minorHAnsi"/>
          <w:sz w:val="24"/>
          <w:szCs w:val="24"/>
          <w:lang w:eastAsia="ar-SA"/>
        </w:rPr>
      </w:pPr>
      <w:r w:rsidRPr="00191457">
        <w:rPr>
          <w:rFonts w:cstheme="minorHAnsi"/>
          <w:sz w:val="24"/>
          <w:szCs w:val="24"/>
          <w:lang w:eastAsia="ar-SA"/>
        </w:rPr>
        <w:t xml:space="preserve">A budapesti ifjúsági szolgáltatók hálózatba szerveződését a továbbiakban is szeretnék elősegíteni és támogatni az együttműködés szélesebb körű elindulását. </w:t>
      </w:r>
    </w:p>
    <w:p w14:paraId="1A9F21CA" w14:textId="77777777" w:rsidR="00191457" w:rsidRDefault="00191457" w:rsidP="00191457">
      <w:pPr>
        <w:suppressAutoHyphens/>
        <w:jc w:val="both"/>
        <w:rPr>
          <w:rFonts w:cstheme="minorHAnsi"/>
          <w:sz w:val="24"/>
          <w:szCs w:val="24"/>
          <w:lang w:eastAsia="ar-SA"/>
        </w:rPr>
      </w:pPr>
      <w:r w:rsidRPr="00191457">
        <w:rPr>
          <w:rFonts w:cstheme="minorHAnsi"/>
          <w:sz w:val="24"/>
          <w:szCs w:val="24"/>
          <w:lang w:eastAsia="ar-SA"/>
        </w:rPr>
        <w:t xml:space="preserve">A gyerekek számára több tematikus csoport indításáról gondolkodnak, ennek szakmai szempontjai, lehetőségei még kidolgozás alatt állnak. </w:t>
      </w:r>
    </w:p>
    <w:p w14:paraId="7BC2CA15" w14:textId="77777777" w:rsidR="00EA309B" w:rsidRPr="00191457" w:rsidRDefault="00EA309B" w:rsidP="00191457">
      <w:pPr>
        <w:suppressAutoHyphens/>
        <w:jc w:val="both"/>
        <w:rPr>
          <w:rFonts w:cstheme="minorHAnsi"/>
          <w:sz w:val="24"/>
          <w:szCs w:val="24"/>
          <w:lang w:eastAsia="ar-SA"/>
        </w:rPr>
      </w:pPr>
    </w:p>
    <w:p w14:paraId="65DFFC9A" w14:textId="77777777" w:rsidR="00191457" w:rsidRPr="00191457" w:rsidRDefault="00191457" w:rsidP="00191457">
      <w:pPr>
        <w:suppressAutoHyphens/>
        <w:jc w:val="both"/>
        <w:rPr>
          <w:b/>
          <w:color w:val="C00000"/>
          <w:sz w:val="24"/>
          <w:szCs w:val="24"/>
          <w:lang w:eastAsia="ar-SA"/>
        </w:rPr>
      </w:pPr>
      <w:r w:rsidRPr="00191457">
        <w:rPr>
          <w:b/>
          <w:color w:val="C00000"/>
          <w:sz w:val="24"/>
          <w:szCs w:val="24"/>
          <w:lang w:eastAsia="ar-SA"/>
        </w:rPr>
        <w:t>Óvodai és iskolai szociális segítő tevékenység</w:t>
      </w:r>
    </w:p>
    <w:p w14:paraId="5CEA7EF4" w14:textId="77777777" w:rsidR="00191457" w:rsidRPr="00191457" w:rsidRDefault="00191457" w:rsidP="001914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color w:val="000000"/>
          <w:sz w:val="24"/>
          <w:szCs w:val="24"/>
        </w:rPr>
      </w:pPr>
      <w:r w:rsidRPr="00191457">
        <w:rPr>
          <w:rFonts w:eastAsia="Calibri"/>
          <w:sz w:val="24"/>
          <w:szCs w:val="24"/>
        </w:rPr>
        <w:t xml:space="preserve">A kerületünkben, minden óvodába, iskolába, kollégiumba járó gyermeket érint az óvodai és iskolai szociális segítő tevékenység. </w:t>
      </w:r>
      <w:r w:rsidRPr="00191457">
        <w:rPr>
          <w:rFonts w:eastAsia="Calibri"/>
          <w:color w:val="000000"/>
          <w:sz w:val="24"/>
          <w:szCs w:val="24"/>
        </w:rPr>
        <w:t xml:space="preserve">2022. évben az óvodai-és iskolai szociális segítő tevékenységet 15 fővel kezdődött, majd június elejétől 16 főre bővült a csapat. 1 fő koordinátor és 15 fő óvodai-és iskolai szociális segítő látja el a kerületben működő intézményeket. </w:t>
      </w:r>
    </w:p>
    <w:p w14:paraId="2B153CC5" w14:textId="77777777" w:rsidR="00191457" w:rsidRPr="00191457" w:rsidRDefault="00191457" w:rsidP="00191457">
      <w:pPr>
        <w:suppressAutoHyphens/>
        <w:jc w:val="both"/>
        <w:rPr>
          <w:sz w:val="24"/>
          <w:szCs w:val="24"/>
          <w:lang w:eastAsia="ar-SA"/>
        </w:rPr>
      </w:pPr>
      <w:r w:rsidRPr="00191457">
        <w:rPr>
          <w:sz w:val="24"/>
          <w:szCs w:val="24"/>
          <w:lang w:eastAsia="ar-SA"/>
        </w:rPr>
        <w:t>A kerületben 6 bölcsődében, 45 óvodában, 32 iskolában, 3 kollégiumban biztosítjuk a szolgáltatást. Egy magánóvoda megszűnt a gyereklétszám csökkenése miatt (Naturkinder Óvoda), egy új általános iskolával bővült a II. került (Brit-Magyar Két Tanítási Nyelvű Általános Iskola).</w:t>
      </w:r>
    </w:p>
    <w:p w14:paraId="68C91B25" w14:textId="77777777" w:rsidR="00191457" w:rsidRPr="00191457" w:rsidRDefault="00191457" w:rsidP="00191457">
      <w:pPr>
        <w:suppressAutoHyphens/>
        <w:jc w:val="both"/>
        <w:rPr>
          <w:sz w:val="24"/>
          <w:szCs w:val="24"/>
          <w:lang w:eastAsia="ar-SA"/>
        </w:rPr>
      </w:pPr>
      <w:r w:rsidRPr="00191457">
        <w:rPr>
          <w:sz w:val="24"/>
          <w:szCs w:val="24"/>
          <w:lang w:eastAsia="ar-SA"/>
        </w:rPr>
        <w:t xml:space="preserve">A kollégák rendszeresen meghatározott ügyeleti időben vannak jelen az intézményekben. Az iskolákban hetente egy – két alkalommal tart ügyeletet az óvodai és iskolai szociális segítő. Az óvodákba a szükségletekhez igazodva hetente, kéthetente, havonta látogatnak el a kollégák. A magán/alapítványi óvodák inkább a havi, illetve szükség szerinti látogatást preferálják. a kollégák figyelemmel vannak erre. </w:t>
      </w:r>
    </w:p>
    <w:p w14:paraId="06234285" w14:textId="77777777" w:rsidR="00191457" w:rsidRPr="00191457" w:rsidRDefault="00191457" w:rsidP="00191457">
      <w:pPr>
        <w:suppressAutoHyphens/>
        <w:jc w:val="both"/>
        <w:rPr>
          <w:sz w:val="24"/>
          <w:szCs w:val="24"/>
          <w:lang w:eastAsia="ar-SA"/>
        </w:rPr>
      </w:pPr>
      <w:r w:rsidRPr="00191457">
        <w:rPr>
          <w:sz w:val="24"/>
          <w:szCs w:val="24"/>
          <w:shd w:val="clear" w:color="auto" w:fill="FFFFFF"/>
          <w:lang w:eastAsia="ar-SA"/>
        </w:rPr>
        <w:t>Az optimális infrastrukturális hátteret a segítői munka elvégzéséhez az iskolák egy része továbbra sem tud biztosítani. Van olyan intézmény, ahol egyáltalán nem tudnak külön helyet adni a kollégáknak. Ők a tanáriban, folyóson vagy ahol éppen hely van, ott végzik a munkát. A kollégák elhelyezése változatos, van, aki külön irodát kapott, orvosi szoba, fejlesztőpedagógus, pszichológus, védőnő szobája került még felajánlásra.</w:t>
      </w:r>
      <w:r w:rsidRPr="00191457">
        <w:rPr>
          <w:sz w:val="24"/>
          <w:szCs w:val="24"/>
          <w:lang w:eastAsia="ar-SA"/>
        </w:rPr>
        <w:t xml:space="preserve"> Az elmúlt évek munkájának köszönhetően a kollégáknak sikerült az intézményekkel megfelelően működő kapcsolatot teremteni. </w:t>
      </w:r>
    </w:p>
    <w:p w14:paraId="11BBA742" w14:textId="77777777" w:rsidR="00191457" w:rsidRPr="00191457" w:rsidRDefault="00191457" w:rsidP="00191457">
      <w:pPr>
        <w:suppressAutoHyphens/>
        <w:jc w:val="both"/>
        <w:rPr>
          <w:sz w:val="24"/>
          <w:szCs w:val="24"/>
          <w:lang w:eastAsia="ar-SA"/>
        </w:rPr>
      </w:pPr>
      <w:r w:rsidRPr="00191457">
        <w:rPr>
          <w:sz w:val="24"/>
          <w:szCs w:val="24"/>
          <w:lang w:eastAsia="ar-SA"/>
        </w:rPr>
        <w:t>Az óvodai és iskolai segítő tevékenység dokumentálására a módszertani ajánlás szerint történik.</w:t>
      </w:r>
    </w:p>
    <w:p w14:paraId="670C58A1" w14:textId="77777777" w:rsidR="00191457" w:rsidRPr="00191457" w:rsidRDefault="00191457" w:rsidP="00191457">
      <w:pPr>
        <w:suppressAutoHyphens/>
        <w:jc w:val="both"/>
        <w:rPr>
          <w:sz w:val="24"/>
          <w:szCs w:val="24"/>
          <w:lang w:eastAsia="ar-SA"/>
        </w:rPr>
      </w:pPr>
      <w:r w:rsidRPr="00191457">
        <w:rPr>
          <w:sz w:val="24"/>
          <w:szCs w:val="24"/>
          <w:lang w:eastAsia="ar-SA"/>
        </w:rPr>
        <w:t xml:space="preserve">2022-ben összesen 87 intézmény és megközelítőleg 17.000 gyermek tartozott a körzetünkhöz. </w:t>
      </w:r>
    </w:p>
    <w:p w14:paraId="5FB10788" w14:textId="77777777" w:rsidR="00191457" w:rsidRPr="00191457" w:rsidRDefault="00191457" w:rsidP="00191457">
      <w:pPr>
        <w:suppressAutoHyphens/>
        <w:jc w:val="both"/>
        <w:rPr>
          <w:sz w:val="24"/>
          <w:szCs w:val="24"/>
          <w:lang w:eastAsia="ar-SA"/>
        </w:rPr>
      </w:pPr>
      <w:r w:rsidRPr="00191457">
        <w:rPr>
          <w:sz w:val="24"/>
          <w:szCs w:val="24"/>
          <w:lang w:eastAsia="ar-SA"/>
        </w:rPr>
        <w:t xml:space="preserve">A tevékenységszámuk összesen: 6441 (halmozott adat), az elért fők száma pedig: 4531 (nem halmozott adat). Összes elért szakember a kerületben: 1723 fő (nem halmozott adat). </w:t>
      </w:r>
    </w:p>
    <w:p w14:paraId="257ACD97" w14:textId="77777777" w:rsidR="00191457" w:rsidRPr="00191457" w:rsidRDefault="00191457" w:rsidP="00191457">
      <w:pPr>
        <w:suppressAutoHyphens/>
        <w:jc w:val="both"/>
        <w:rPr>
          <w:sz w:val="24"/>
          <w:szCs w:val="24"/>
          <w:lang w:eastAsia="ar-SA"/>
        </w:rPr>
      </w:pPr>
      <w:r w:rsidRPr="00191457">
        <w:rPr>
          <w:sz w:val="24"/>
          <w:szCs w:val="24"/>
          <w:lang w:eastAsia="ar-SA"/>
        </w:rPr>
        <w:t xml:space="preserve">A </w:t>
      </w:r>
      <w:r w:rsidRPr="00191457">
        <w:rPr>
          <w:b/>
          <w:bCs/>
          <w:sz w:val="24"/>
          <w:szCs w:val="24"/>
          <w:lang w:eastAsia="ar-SA"/>
        </w:rPr>
        <w:t>2. sz. ábrán</w:t>
      </w:r>
      <w:r w:rsidRPr="00191457">
        <w:rPr>
          <w:sz w:val="24"/>
          <w:szCs w:val="24"/>
          <w:lang w:eastAsia="ar-SA"/>
        </w:rPr>
        <w:t xml:space="preserve"> az elmúlt három év tevékenység számát és az elért szülők/gyerekek, szakemberek számát mutatja. Az összehasonlításból látszik, hogy mind három kategóriában emelkedés történt.</w:t>
      </w:r>
    </w:p>
    <w:p w14:paraId="732DE3E2" w14:textId="77777777" w:rsidR="00191457" w:rsidRPr="00191457" w:rsidRDefault="00191457" w:rsidP="00191457">
      <w:pPr>
        <w:suppressAutoHyphens/>
        <w:jc w:val="both"/>
        <w:rPr>
          <w:sz w:val="24"/>
          <w:szCs w:val="24"/>
          <w:lang w:eastAsia="ar-SA"/>
        </w:rPr>
      </w:pPr>
    </w:p>
    <w:p w14:paraId="428C40A0" w14:textId="77777777" w:rsidR="00191457" w:rsidRPr="00191457" w:rsidRDefault="00191457" w:rsidP="00191457">
      <w:pPr>
        <w:suppressAutoHyphens/>
        <w:jc w:val="both"/>
        <w:rPr>
          <w:sz w:val="24"/>
          <w:szCs w:val="24"/>
          <w:lang w:eastAsia="ar-SA"/>
        </w:rPr>
      </w:pPr>
      <w:r w:rsidRPr="00191457">
        <w:rPr>
          <w:rFonts w:eastAsiaTheme="minorHAnsi"/>
          <w:noProof/>
          <w:sz w:val="24"/>
          <w:szCs w:val="24"/>
        </w:rPr>
        <w:drawing>
          <wp:inline distT="0" distB="0" distL="0" distR="0" wp14:anchorId="490800C7" wp14:editId="5312BCEA">
            <wp:extent cx="5505450" cy="2636520"/>
            <wp:effectExtent l="0" t="0" r="0" b="11430"/>
            <wp:docPr id="5" name="Diagram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199806C8" w14:textId="77777777" w:rsidR="00191457" w:rsidRPr="00191457" w:rsidRDefault="00191457" w:rsidP="00191457">
      <w:pPr>
        <w:suppressAutoHyphens/>
        <w:jc w:val="both"/>
        <w:rPr>
          <w:sz w:val="24"/>
          <w:szCs w:val="24"/>
          <w:lang w:eastAsia="ar-SA"/>
        </w:rPr>
      </w:pPr>
      <w:r w:rsidRPr="00191457">
        <w:rPr>
          <w:sz w:val="24"/>
          <w:szCs w:val="24"/>
          <w:lang w:eastAsia="ar-SA"/>
        </w:rPr>
        <w:t>A közoktatási intézményekben legjellemzőbb tevékenység 2022-ben is a konzultáció, tanácsadás, információnyújtás volt. A tevékenységek formái, az egyéni segítségnyújtás a csoportos és közösségi szociális munka.</w:t>
      </w:r>
    </w:p>
    <w:p w14:paraId="7848D329" w14:textId="77777777" w:rsidR="00191457" w:rsidRPr="00191457" w:rsidRDefault="00191457" w:rsidP="00191457">
      <w:pPr>
        <w:suppressAutoHyphens/>
        <w:jc w:val="both"/>
        <w:rPr>
          <w:sz w:val="24"/>
          <w:szCs w:val="24"/>
          <w:lang w:eastAsia="ar-SA"/>
        </w:rPr>
      </w:pPr>
      <w:r w:rsidRPr="00191457">
        <w:rPr>
          <w:sz w:val="24"/>
          <w:szCs w:val="24"/>
          <w:lang w:eastAsia="ar-SA"/>
        </w:rPr>
        <w:t xml:space="preserve">A kollégák beszámolói alapján ebben a tanévben, az intézmények tantestületeinek nagy része alapvetőnek tartotta az óvodai- és iskolai szociális segítő tevékenységet. Az a tapasztalat, hogy egyre több az igény a csoportos készségfejlesztésekre, stressz kezelésre, kiégést megelőző tréningre az intézményekben. </w:t>
      </w:r>
    </w:p>
    <w:p w14:paraId="1CD9C80E" w14:textId="77777777" w:rsidR="00191457" w:rsidRPr="00191457" w:rsidRDefault="00191457" w:rsidP="001914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color w:val="000000"/>
          <w:sz w:val="24"/>
          <w:szCs w:val="24"/>
        </w:rPr>
      </w:pPr>
      <w:r w:rsidRPr="00191457">
        <w:rPr>
          <w:rFonts w:eastAsia="Calibri"/>
          <w:color w:val="000000"/>
          <w:sz w:val="24"/>
          <w:szCs w:val="24"/>
        </w:rPr>
        <w:t>Egyéni munkaforma során szülőknek, gyermekeknek, szakembereknek nyújtanak segítséget a meglévő probléma kezeléséhez. Ez lehet segítő beszélgetés, delegálás más kompetens szakemberhez, szükség esetén jelzés.</w:t>
      </w:r>
      <w:r w:rsidRPr="00191457">
        <w:rPr>
          <w:rFonts w:ascii="Courier New" w:eastAsia="Calibri" w:hAnsi="Courier New" w:cs="Courier New"/>
          <w:color w:val="000000"/>
        </w:rPr>
        <w:t xml:space="preserve"> </w:t>
      </w:r>
      <w:r w:rsidRPr="00191457">
        <w:rPr>
          <w:rFonts w:eastAsia="Calibri"/>
          <w:color w:val="000000"/>
          <w:sz w:val="24"/>
          <w:szCs w:val="24"/>
        </w:rPr>
        <w:t>Egyéni munkaforma összesen 575 alkalommal valósult meg. A csoportfoglalkozások összesen 372 alkalommal valósultak meg. Közösségi tevékenység 97 alkalommal (ld. 3. sz. ábra).</w:t>
      </w:r>
    </w:p>
    <w:p w14:paraId="69DC73CF" w14:textId="77777777" w:rsidR="00191457" w:rsidRPr="00191457" w:rsidRDefault="00191457" w:rsidP="00191457">
      <w:pPr>
        <w:suppressAutoHyphens/>
        <w:jc w:val="both"/>
        <w:rPr>
          <w:sz w:val="24"/>
          <w:szCs w:val="24"/>
          <w:lang w:eastAsia="ar-SA"/>
        </w:rPr>
      </w:pPr>
      <w:r w:rsidRPr="00191457">
        <w:rPr>
          <w:sz w:val="24"/>
          <w:szCs w:val="24"/>
          <w:lang w:eastAsia="ar-SA"/>
        </w:rPr>
        <w:t>Csoportfoglalkozások voltak, pl. Társ- és önismereti csoportok, Lány-kör, Szabadon szárnyalni alkotócsoport, Szex edukációs tanóra, Stressz kezelő tanóra, Közösségfejlesztő, közösségépítő csoport, Pályaorientációs óra, Tematikus osztályfőnöki óra, Kézműves csoport, Gyermekjogi óra, Kiégés megelőzése tréning, Klubfoglalkozás kollégiumban, Autogén tréning, Váláslabirintus Tréning, 6Bricks foglalkozások, Közlekedésbiztonsági óra.</w:t>
      </w:r>
    </w:p>
    <w:p w14:paraId="4953CB47" w14:textId="77777777" w:rsidR="00191457" w:rsidRPr="00191457" w:rsidRDefault="00191457" w:rsidP="00191457">
      <w:pPr>
        <w:suppressAutoHyphens/>
        <w:jc w:val="both"/>
        <w:rPr>
          <w:sz w:val="24"/>
          <w:szCs w:val="24"/>
          <w:lang w:eastAsia="ar-SA"/>
        </w:rPr>
      </w:pPr>
      <w:r w:rsidRPr="00191457">
        <w:rPr>
          <w:sz w:val="24"/>
          <w:szCs w:val="24"/>
          <w:lang w:eastAsia="ar-SA"/>
        </w:rPr>
        <w:t>A kollégák tartottak csoportfoglalkozást gyerekeknek, pedagógusoknak, pl. egészségnapon és nevelésnélküli munkanapokon.</w:t>
      </w:r>
    </w:p>
    <w:p w14:paraId="2EAA3F08" w14:textId="77777777" w:rsidR="00191457" w:rsidRPr="00191457" w:rsidRDefault="00191457" w:rsidP="00191457">
      <w:pPr>
        <w:suppressAutoHyphens/>
        <w:jc w:val="both"/>
        <w:rPr>
          <w:sz w:val="24"/>
          <w:szCs w:val="24"/>
          <w:lang w:eastAsia="ar-SA"/>
        </w:rPr>
      </w:pPr>
      <w:r w:rsidRPr="00191457">
        <w:rPr>
          <w:sz w:val="24"/>
          <w:szCs w:val="24"/>
          <w:lang w:eastAsia="ar-SA"/>
        </w:rPr>
        <w:t>A közösségi tevékenységek közül 18 intézményben volt legalább egyszer mentálhigiénés team, összesen 75 alkalommal. Esetmegbeszélőt 27 alkalommal tartottak a kollégák. 5 szülőklub,1 gyászcsoport foglalkozás volt. 25 db jelzés megírásában segítettek a kollégák.</w:t>
      </w:r>
      <w:r w:rsidRPr="00191457">
        <w:rPr>
          <w:sz w:val="24"/>
          <w:szCs w:val="24"/>
          <w:lang w:eastAsia="ar-SA"/>
        </w:rPr>
        <w:br/>
      </w:r>
    </w:p>
    <w:p w14:paraId="5440E062" w14:textId="77777777" w:rsidR="00191457" w:rsidRPr="00191457" w:rsidRDefault="00191457" w:rsidP="00191457">
      <w:pPr>
        <w:suppressAutoHyphens/>
        <w:jc w:val="both"/>
        <w:rPr>
          <w:sz w:val="24"/>
          <w:szCs w:val="24"/>
          <w:lang w:eastAsia="ar-SA"/>
        </w:rPr>
      </w:pPr>
      <w:r w:rsidRPr="00191457">
        <w:rPr>
          <w:rFonts w:eastAsiaTheme="minorHAnsi"/>
          <w:noProof/>
          <w:sz w:val="24"/>
          <w:szCs w:val="24"/>
        </w:rPr>
        <w:drawing>
          <wp:inline distT="0" distB="0" distL="0" distR="0" wp14:anchorId="10E6490F" wp14:editId="6D8D7513">
            <wp:extent cx="5591175" cy="2209800"/>
            <wp:effectExtent l="0" t="0" r="9525" b="0"/>
            <wp:docPr id="7" name="Diagram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57ECFE92" w14:textId="77777777" w:rsidR="00191457" w:rsidRPr="00191457" w:rsidRDefault="00191457" w:rsidP="00191457">
      <w:pPr>
        <w:suppressAutoHyphens/>
        <w:jc w:val="both"/>
        <w:rPr>
          <w:sz w:val="24"/>
          <w:szCs w:val="24"/>
          <w:lang w:eastAsia="ar-SA"/>
        </w:rPr>
      </w:pPr>
    </w:p>
    <w:p w14:paraId="39EF0141" w14:textId="77777777" w:rsidR="00191457" w:rsidRPr="00191457" w:rsidRDefault="00191457" w:rsidP="00191457">
      <w:pPr>
        <w:suppressAutoHyphens/>
        <w:jc w:val="both"/>
        <w:rPr>
          <w:sz w:val="24"/>
          <w:szCs w:val="24"/>
          <w:lang w:eastAsia="ar-SA"/>
        </w:rPr>
      </w:pPr>
      <w:r w:rsidRPr="00191457">
        <w:rPr>
          <w:sz w:val="24"/>
          <w:szCs w:val="24"/>
          <w:lang w:eastAsia="ar-SA"/>
        </w:rPr>
        <w:t xml:space="preserve">Legjellemzőbb problématípusok ebben a félévben: mentális nehézségek; beilleszkedési, magatartási problémák, bullying, elhanyagolás, bántalmazás, szülői konfliktusok, válások, fejlesztésre szoruló gyermekek szüleivel történő kommunikáció nehézsége, gyászfeldolgozás, részképességzavar. </w:t>
      </w:r>
    </w:p>
    <w:p w14:paraId="210FE8C4" w14:textId="77777777" w:rsidR="00191457" w:rsidRPr="00191457" w:rsidRDefault="00191457" w:rsidP="00191457">
      <w:pPr>
        <w:suppressAutoHyphens/>
        <w:jc w:val="both"/>
        <w:rPr>
          <w:sz w:val="24"/>
          <w:szCs w:val="24"/>
          <w:lang w:eastAsia="ar-SA"/>
        </w:rPr>
      </w:pPr>
      <w:r w:rsidRPr="00191457">
        <w:rPr>
          <w:sz w:val="24"/>
          <w:szCs w:val="24"/>
          <w:lang w:eastAsia="ar-SA"/>
        </w:rPr>
        <w:t xml:space="preserve">A csapat megtartó erejét 3 csapatépítővel, 1 szakmai évzáró nappal, 1 szakmai héttel, több közös szakmai képzéssel igyekeztünk növelni, valamint egész évben részt vehettünk szupervízióban, csoportosban, illetve egyéniben is. </w:t>
      </w:r>
    </w:p>
    <w:p w14:paraId="7A616BFC" w14:textId="77777777" w:rsidR="00191457" w:rsidRPr="00191457" w:rsidRDefault="00191457" w:rsidP="00191457">
      <w:pPr>
        <w:suppressAutoHyphens/>
        <w:jc w:val="both"/>
        <w:rPr>
          <w:sz w:val="24"/>
          <w:szCs w:val="24"/>
          <w:lang w:eastAsia="ar-SA"/>
        </w:rPr>
      </w:pPr>
      <w:r w:rsidRPr="00191457">
        <w:rPr>
          <w:sz w:val="24"/>
          <w:szCs w:val="24"/>
          <w:lang w:eastAsia="ar-SA"/>
        </w:rPr>
        <w:t>2022-ben 34 kis team megtartására, 5 esetmegbeszélő szervezére, 12 szupervíziós alkalomra került sor.</w:t>
      </w:r>
    </w:p>
    <w:p w14:paraId="06789903" w14:textId="77777777" w:rsidR="00191457" w:rsidRPr="00191457" w:rsidRDefault="00191457" w:rsidP="00191457">
      <w:pPr>
        <w:suppressAutoHyphens/>
        <w:jc w:val="both"/>
        <w:rPr>
          <w:sz w:val="24"/>
          <w:szCs w:val="24"/>
          <w:lang w:eastAsia="ar-SA"/>
        </w:rPr>
      </w:pPr>
      <w:r w:rsidRPr="00191457">
        <w:rPr>
          <w:sz w:val="24"/>
          <w:szCs w:val="24"/>
          <w:lang w:eastAsia="ar-SA"/>
        </w:rPr>
        <w:t>Alábbi továbbképzéseken, workshopokon vettek részt a kollégák:</w:t>
      </w:r>
    </w:p>
    <w:p w14:paraId="5B92C24F" w14:textId="77777777" w:rsidR="00191457" w:rsidRPr="00191457" w:rsidRDefault="00191457" w:rsidP="00C17F96">
      <w:pPr>
        <w:numPr>
          <w:ilvl w:val="0"/>
          <w:numId w:val="17"/>
        </w:numPr>
        <w:suppressAutoHyphens/>
        <w:spacing w:after="160"/>
        <w:contextualSpacing/>
        <w:jc w:val="both"/>
        <w:rPr>
          <w:sz w:val="24"/>
          <w:szCs w:val="24"/>
          <w:lang w:eastAsia="ar-SA"/>
        </w:rPr>
      </w:pPr>
      <w:r w:rsidRPr="00191457">
        <w:rPr>
          <w:sz w:val="24"/>
          <w:szCs w:val="24"/>
          <w:lang w:eastAsia="ar-SA"/>
        </w:rPr>
        <w:t>Kalandok és Álmok: élménypedagógia; szexedukáció,</w:t>
      </w:r>
    </w:p>
    <w:p w14:paraId="28352FB6" w14:textId="77777777" w:rsidR="00191457" w:rsidRPr="00191457" w:rsidRDefault="00191457" w:rsidP="00C17F96">
      <w:pPr>
        <w:numPr>
          <w:ilvl w:val="0"/>
          <w:numId w:val="17"/>
        </w:numPr>
        <w:suppressAutoHyphens/>
        <w:spacing w:after="160"/>
        <w:contextualSpacing/>
        <w:jc w:val="both"/>
        <w:rPr>
          <w:sz w:val="24"/>
          <w:szCs w:val="24"/>
          <w:lang w:eastAsia="ar-SA"/>
        </w:rPr>
      </w:pPr>
      <w:r w:rsidRPr="00191457">
        <w:rPr>
          <w:sz w:val="24"/>
          <w:szCs w:val="24"/>
          <w:lang w:eastAsia="ar-SA"/>
        </w:rPr>
        <w:t>Wanda esetmegbeszélő tréner képzés,</w:t>
      </w:r>
    </w:p>
    <w:p w14:paraId="1B7418E2" w14:textId="77777777" w:rsidR="00191457" w:rsidRPr="00191457" w:rsidRDefault="00191457" w:rsidP="00C17F96">
      <w:pPr>
        <w:numPr>
          <w:ilvl w:val="0"/>
          <w:numId w:val="17"/>
        </w:numPr>
        <w:suppressAutoHyphens/>
        <w:spacing w:after="160"/>
        <w:contextualSpacing/>
        <w:jc w:val="both"/>
        <w:rPr>
          <w:sz w:val="24"/>
          <w:szCs w:val="24"/>
          <w:lang w:eastAsia="ar-SA"/>
        </w:rPr>
      </w:pPr>
      <w:r w:rsidRPr="00191457">
        <w:rPr>
          <w:sz w:val="24"/>
          <w:szCs w:val="24"/>
          <w:lang w:eastAsia="ar-SA"/>
        </w:rPr>
        <w:t>6Bicks képzés,</w:t>
      </w:r>
    </w:p>
    <w:p w14:paraId="4FEB5FAE" w14:textId="77777777" w:rsidR="00191457" w:rsidRPr="00191457" w:rsidRDefault="00191457" w:rsidP="00C17F96">
      <w:pPr>
        <w:numPr>
          <w:ilvl w:val="0"/>
          <w:numId w:val="17"/>
        </w:numPr>
        <w:suppressAutoHyphens/>
        <w:spacing w:after="160"/>
        <w:contextualSpacing/>
        <w:jc w:val="both"/>
        <w:rPr>
          <w:sz w:val="24"/>
          <w:szCs w:val="24"/>
          <w:lang w:eastAsia="ar-SA"/>
        </w:rPr>
      </w:pPr>
      <w:r w:rsidRPr="00191457">
        <w:rPr>
          <w:sz w:val="24"/>
          <w:szCs w:val="24"/>
          <w:lang w:eastAsia="ar-SA"/>
        </w:rPr>
        <w:t>Gyászfeldolgozó képzés,</w:t>
      </w:r>
    </w:p>
    <w:p w14:paraId="13C27E4A" w14:textId="77777777" w:rsidR="00191457" w:rsidRPr="00191457" w:rsidRDefault="00191457" w:rsidP="00C17F96">
      <w:pPr>
        <w:numPr>
          <w:ilvl w:val="0"/>
          <w:numId w:val="17"/>
        </w:numPr>
        <w:suppressAutoHyphens/>
        <w:spacing w:after="160"/>
        <w:contextualSpacing/>
        <w:jc w:val="both"/>
        <w:rPr>
          <w:sz w:val="24"/>
          <w:szCs w:val="24"/>
          <w:lang w:eastAsia="ar-SA"/>
        </w:rPr>
      </w:pPr>
      <w:r w:rsidRPr="00191457">
        <w:rPr>
          <w:sz w:val="24"/>
          <w:szCs w:val="24"/>
          <w:lang w:eastAsia="ar-SA"/>
        </w:rPr>
        <w:t>eSeF Megoldásfókuszú képzés,</w:t>
      </w:r>
    </w:p>
    <w:p w14:paraId="27739BD3" w14:textId="77777777" w:rsidR="00191457" w:rsidRPr="00191457" w:rsidRDefault="00191457" w:rsidP="00C17F96">
      <w:pPr>
        <w:numPr>
          <w:ilvl w:val="0"/>
          <w:numId w:val="17"/>
        </w:numPr>
        <w:suppressAutoHyphens/>
        <w:spacing w:after="160"/>
        <w:contextualSpacing/>
        <w:jc w:val="both"/>
        <w:rPr>
          <w:sz w:val="24"/>
          <w:szCs w:val="24"/>
          <w:lang w:eastAsia="ar-SA"/>
        </w:rPr>
      </w:pPr>
      <w:r w:rsidRPr="00191457">
        <w:rPr>
          <w:sz w:val="24"/>
          <w:szCs w:val="24"/>
          <w:lang w:eastAsia="ar-SA"/>
        </w:rPr>
        <w:t>Ébredések Alapítvány képzése- szakmai személyiségfejlesztés,</w:t>
      </w:r>
    </w:p>
    <w:p w14:paraId="192DB74F" w14:textId="77777777" w:rsidR="00191457" w:rsidRPr="00191457" w:rsidRDefault="00191457" w:rsidP="00C17F96">
      <w:pPr>
        <w:numPr>
          <w:ilvl w:val="0"/>
          <w:numId w:val="17"/>
        </w:numPr>
        <w:suppressAutoHyphens/>
        <w:spacing w:after="160"/>
        <w:contextualSpacing/>
        <w:jc w:val="both"/>
        <w:rPr>
          <w:sz w:val="24"/>
          <w:szCs w:val="24"/>
          <w:lang w:eastAsia="ar-SA"/>
        </w:rPr>
      </w:pPr>
      <w:r w:rsidRPr="00191457">
        <w:rPr>
          <w:sz w:val="24"/>
          <w:szCs w:val="24"/>
          <w:lang w:eastAsia="ar-SA"/>
        </w:rPr>
        <w:t>Veszteségfeldolgozó képzés,</w:t>
      </w:r>
    </w:p>
    <w:p w14:paraId="09DE1A62" w14:textId="77777777" w:rsidR="00191457" w:rsidRPr="00191457" w:rsidRDefault="00191457" w:rsidP="00C17F96">
      <w:pPr>
        <w:numPr>
          <w:ilvl w:val="0"/>
          <w:numId w:val="17"/>
        </w:numPr>
        <w:suppressAutoHyphens/>
        <w:spacing w:after="160"/>
        <w:contextualSpacing/>
        <w:jc w:val="both"/>
        <w:rPr>
          <w:sz w:val="24"/>
          <w:szCs w:val="24"/>
          <w:lang w:eastAsia="ar-SA"/>
        </w:rPr>
      </w:pPr>
      <w:r w:rsidRPr="00191457">
        <w:rPr>
          <w:sz w:val="24"/>
          <w:szCs w:val="24"/>
          <w:lang w:eastAsia="ar-SA"/>
        </w:rPr>
        <w:t>OH- kártya instruktor képzés,</w:t>
      </w:r>
    </w:p>
    <w:p w14:paraId="28A6DC6C" w14:textId="77777777" w:rsidR="00191457" w:rsidRPr="00191457" w:rsidRDefault="00191457" w:rsidP="00C17F96">
      <w:pPr>
        <w:numPr>
          <w:ilvl w:val="0"/>
          <w:numId w:val="17"/>
        </w:numPr>
        <w:suppressAutoHyphens/>
        <w:spacing w:after="160"/>
        <w:contextualSpacing/>
        <w:jc w:val="both"/>
        <w:rPr>
          <w:sz w:val="24"/>
          <w:szCs w:val="24"/>
          <w:lang w:eastAsia="ar-SA"/>
        </w:rPr>
      </w:pPr>
      <w:r w:rsidRPr="00191457">
        <w:rPr>
          <w:sz w:val="24"/>
          <w:szCs w:val="24"/>
          <w:lang w:eastAsia="ar-SA"/>
        </w:rPr>
        <w:t>Persona Doll képzés,</w:t>
      </w:r>
    </w:p>
    <w:p w14:paraId="2462E544" w14:textId="77777777" w:rsidR="00191457" w:rsidRPr="00191457" w:rsidRDefault="00191457" w:rsidP="00C17F96">
      <w:pPr>
        <w:numPr>
          <w:ilvl w:val="0"/>
          <w:numId w:val="17"/>
        </w:numPr>
        <w:suppressAutoHyphens/>
        <w:spacing w:after="160"/>
        <w:contextualSpacing/>
        <w:jc w:val="both"/>
        <w:rPr>
          <w:sz w:val="24"/>
          <w:szCs w:val="24"/>
          <w:lang w:eastAsia="ar-SA"/>
        </w:rPr>
      </w:pPr>
      <w:r w:rsidRPr="00191457">
        <w:rPr>
          <w:sz w:val="24"/>
          <w:szCs w:val="24"/>
          <w:lang w:eastAsia="ar-SA"/>
        </w:rPr>
        <w:t>MAT Kongresszus.</w:t>
      </w:r>
    </w:p>
    <w:p w14:paraId="010226DE" w14:textId="77777777" w:rsidR="00191457" w:rsidRPr="00191457" w:rsidRDefault="00191457" w:rsidP="00191457">
      <w:pPr>
        <w:suppressAutoHyphens/>
        <w:jc w:val="both"/>
        <w:rPr>
          <w:sz w:val="24"/>
          <w:szCs w:val="24"/>
          <w:lang w:eastAsia="ar-SA"/>
        </w:rPr>
      </w:pPr>
      <w:r w:rsidRPr="00191457">
        <w:rPr>
          <w:sz w:val="24"/>
          <w:szCs w:val="24"/>
          <w:lang w:eastAsia="ar-SA"/>
        </w:rPr>
        <w:t>A csapatból többen vállaltak plusz feladatokat, mint például: Mediációs kisfüzet szülőknek, gyerekeknek; Családi nap szervezés; Esetmegbeszélő tartása a mediátoroknak, önismereti csoport szervezése-vezetése, marketing és kommunikációs tevékenységek, Települési Tanácskozás szervezés, szakembereknek tréning, Velence kincsei élménytábor II., Klébi napközis tábor előkészítése, szervezése; esetmegbeszélő bölcsődei kisgyermeknevelőknek.</w:t>
      </w:r>
    </w:p>
    <w:p w14:paraId="4A99B8DD" w14:textId="77777777" w:rsidR="00191457" w:rsidRPr="00191457" w:rsidRDefault="00191457" w:rsidP="00191457">
      <w:pPr>
        <w:suppressAutoHyphens/>
        <w:jc w:val="both"/>
        <w:rPr>
          <w:sz w:val="24"/>
          <w:szCs w:val="24"/>
          <w:lang w:eastAsia="ar-SA"/>
        </w:rPr>
      </w:pPr>
      <w:r w:rsidRPr="00191457">
        <w:rPr>
          <w:sz w:val="24"/>
          <w:szCs w:val="24"/>
          <w:lang w:eastAsia="ar-SA"/>
        </w:rPr>
        <w:t>Az óvodai és iskolai szociális segítők évek óta vesznek részt, a kerület által megszervezett, és a Klebelsberg Művelődési Központban helyet adó, napközis táborban.</w:t>
      </w:r>
    </w:p>
    <w:p w14:paraId="0655C231" w14:textId="77777777" w:rsidR="00191457" w:rsidRDefault="00191457" w:rsidP="00191457">
      <w:pPr>
        <w:pBdr>
          <w:top w:val="nil"/>
          <w:left w:val="nil"/>
          <w:bottom w:val="nil"/>
          <w:right w:val="nil"/>
          <w:between w:val="nil"/>
        </w:pBdr>
        <w:suppressAutoHyphens/>
        <w:ind w:hanging="2"/>
        <w:jc w:val="both"/>
        <w:rPr>
          <w:color w:val="000000"/>
          <w:sz w:val="24"/>
          <w:szCs w:val="24"/>
          <w:lang w:eastAsia="ar-SA"/>
        </w:rPr>
      </w:pPr>
      <w:r w:rsidRPr="00191457">
        <w:rPr>
          <w:color w:val="000000"/>
          <w:sz w:val="24"/>
          <w:szCs w:val="24"/>
          <w:lang w:eastAsia="ar-SA"/>
        </w:rPr>
        <w:t xml:space="preserve">2022-ben is szerveztek tábort óvodai-és iskolai szociális segítők a kerületben élő és/vagy tanuló 9-13 év közötti gyermekek részére a II. kerületi Önkormányzat Velencei-tavi gyermeküdülőjébe. </w:t>
      </w:r>
    </w:p>
    <w:p w14:paraId="7ACF8608" w14:textId="77777777" w:rsidR="00EA309B" w:rsidRPr="00191457" w:rsidRDefault="00EA309B" w:rsidP="00191457">
      <w:pPr>
        <w:pBdr>
          <w:top w:val="nil"/>
          <w:left w:val="nil"/>
          <w:bottom w:val="nil"/>
          <w:right w:val="nil"/>
          <w:between w:val="nil"/>
        </w:pBdr>
        <w:suppressAutoHyphens/>
        <w:ind w:hanging="2"/>
        <w:jc w:val="both"/>
        <w:rPr>
          <w:color w:val="000000"/>
          <w:sz w:val="24"/>
          <w:szCs w:val="24"/>
          <w:lang w:eastAsia="ar-SA"/>
        </w:rPr>
      </w:pPr>
    </w:p>
    <w:p w14:paraId="230790D1" w14:textId="77777777" w:rsidR="00191457" w:rsidRPr="00191457" w:rsidRDefault="00191457" w:rsidP="00191457">
      <w:pPr>
        <w:suppressAutoHyphens/>
        <w:jc w:val="both"/>
        <w:rPr>
          <w:color w:val="C00000"/>
          <w:sz w:val="24"/>
          <w:szCs w:val="24"/>
          <w:lang w:eastAsia="ar-SA"/>
        </w:rPr>
      </w:pPr>
      <w:r w:rsidRPr="00191457">
        <w:rPr>
          <w:b/>
          <w:color w:val="C00000"/>
          <w:sz w:val="24"/>
          <w:szCs w:val="24"/>
          <w:lang w:eastAsia="ar-SA"/>
        </w:rPr>
        <w:t>Kórházi szociális munka</w:t>
      </w:r>
    </w:p>
    <w:p w14:paraId="744B728C" w14:textId="77777777" w:rsidR="00191457" w:rsidRDefault="00191457" w:rsidP="00191457">
      <w:pPr>
        <w:suppressAutoHyphens/>
        <w:jc w:val="both"/>
        <w:rPr>
          <w:sz w:val="24"/>
          <w:szCs w:val="24"/>
          <w:lang w:eastAsia="ar-SA"/>
        </w:rPr>
      </w:pPr>
      <w:r w:rsidRPr="00191457">
        <w:rPr>
          <w:sz w:val="24"/>
          <w:szCs w:val="24"/>
          <w:lang w:eastAsia="ar-SA"/>
        </w:rPr>
        <w:t xml:space="preserve">Az ellátási területünket ellátó, de nem a kerületben működő kórházakban kórházi szociális munkások dolgoznak. Jelenleg a kórházi szociális munka koordinálását az észlelő-és jelzőrendszeri felelős látja el. Amennyiben az illetékességi körünkbe tartozó családnál/gyermeknél észlelnek gyermekvédelmi problémát, jelzést küldenek részünkre. </w:t>
      </w:r>
    </w:p>
    <w:p w14:paraId="0655CB3C" w14:textId="77777777" w:rsidR="00EA309B" w:rsidRPr="00191457" w:rsidRDefault="00EA309B" w:rsidP="00191457">
      <w:pPr>
        <w:suppressAutoHyphens/>
        <w:jc w:val="both"/>
        <w:rPr>
          <w:sz w:val="24"/>
          <w:szCs w:val="24"/>
          <w:lang w:eastAsia="ar-SA"/>
        </w:rPr>
      </w:pPr>
    </w:p>
    <w:p w14:paraId="0D764FC9" w14:textId="77777777" w:rsidR="00191457" w:rsidRPr="00191457" w:rsidRDefault="00191457" w:rsidP="00191457">
      <w:pPr>
        <w:suppressAutoHyphens/>
        <w:contextualSpacing/>
        <w:jc w:val="both"/>
        <w:rPr>
          <w:b/>
          <w:color w:val="C00000"/>
          <w:sz w:val="24"/>
          <w:szCs w:val="24"/>
          <w:lang w:eastAsia="ar-SA"/>
        </w:rPr>
      </w:pPr>
      <w:r w:rsidRPr="00191457">
        <w:rPr>
          <w:b/>
          <w:color w:val="C00000"/>
          <w:sz w:val="24"/>
          <w:szCs w:val="24"/>
          <w:lang w:eastAsia="ar-SA"/>
        </w:rPr>
        <w:t xml:space="preserve">Jogi tanácsadás </w:t>
      </w:r>
    </w:p>
    <w:p w14:paraId="0EDF8D4B" w14:textId="77777777" w:rsidR="00191457" w:rsidRDefault="00191457" w:rsidP="00191457">
      <w:pPr>
        <w:suppressAutoHyphens/>
        <w:contextualSpacing/>
        <w:jc w:val="both"/>
        <w:rPr>
          <w:sz w:val="24"/>
          <w:szCs w:val="24"/>
          <w:lang w:eastAsia="ar-SA"/>
        </w:rPr>
      </w:pPr>
      <w:r w:rsidRPr="00191457">
        <w:rPr>
          <w:sz w:val="24"/>
          <w:szCs w:val="24"/>
          <w:lang w:eastAsia="ar-SA"/>
        </w:rPr>
        <w:t xml:space="preserve">A jogi tanácsadás heti kétszer négy órában előjegyzés útján érhető el. 2022-ben a jogi segítségnyújtást megbízásos jogviszony keretében egy jogász alkalmazásával biztosítottuk. A szolgáltatás minden kerületi lakos számára ingyenesen elérhető. Elsősorban családjogi kérdésekben (pl. válási, gyermekelhelyezés és kapcsolattartási problémák) kérnek segítséget. 2022-ben 123 igénybevevő részesült jogi segítségnyújtásban. </w:t>
      </w:r>
    </w:p>
    <w:p w14:paraId="246266AF" w14:textId="77777777" w:rsidR="00EA309B" w:rsidRPr="00191457" w:rsidRDefault="00EA309B" w:rsidP="00191457">
      <w:pPr>
        <w:suppressAutoHyphens/>
        <w:contextualSpacing/>
        <w:jc w:val="both"/>
        <w:rPr>
          <w:b/>
          <w:sz w:val="24"/>
          <w:szCs w:val="24"/>
          <w:lang w:eastAsia="ar-SA"/>
        </w:rPr>
      </w:pPr>
    </w:p>
    <w:p w14:paraId="313C1D5C" w14:textId="77777777" w:rsidR="00191457" w:rsidRPr="00191457" w:rsidRDefault="00191457" w:rsidP="00191457">
      <w:pPr>
        <w:suppressAutoHyphens/>
        <w:jc w:val="both"/>
        <w:rPr>
          <w:color w:val="C00000"/>
          <w:sz w:val="24"/>
          <w:szCs w:val="24"/>
          <w:lang w:eastAsia="ar-SA"/>
        </w:rPr>
      </w:pPr>
      <w:r w:rsidRPr="00191457">
        <w:rPr>
          <w:b/>
          <w:color w:val="C00000"/>
          <w:sz w:val="24"/>
          <w:szCs w:val="24"/>
          <w:lang w:eastAsia="ar-SA"/>
        </w:rPr>
        <w:t xml:space="preserve">Mentálhigiénés csoport </w:t>
      </w:r>
    </w:p>
    <w:p w14:paraId="6A3F2537" w14:textId="77777777" w:rsidR="00191457" w:rsidRPr="00191457" w:rsidRDefault="00191457" w:rsidP="00191457">
      <w:pPr>
        <w:suppressAutoHyphens/>
        <w:jc w:val="both"/>
        <w:rPr>
          <w:sz w:val="24"/>
          <w:szCs w:val="24"/>
          <w:lang w:eastAsia="ar-SA"/>
        </w:rPr>
      </w:pPr>
      <w:r w:rsidRPr="00191457">
        <w:rPr>
          <w:sz w:val="24"/>
          <w:szCs w:val="24"/>
          <w:lang w:eastAsia="ar-SA"/>
        </w:rPr>
        <w:t>A pszichológiai tanácsadás, pár és családterápia, családkonzultáció, autogén tréning szolgáltatásait a mentálhigiénés csoport nyújtja. 2022-ben a felnőtt pszichológiai ellátást két szerződéses kolléga látta el. E tekintetben egy személyi változás is történt évközben. A gyermekek ellátását két kolléga biztosítja, az egyik 15-16 éves kortól, a másik a fiatalabb korosztálynak. Családterápiát egy kolléga (mentálhigiénés koordinátor) végez, e mellett kapacitásuktól függően 3 - 4 kolléga vállal még terápiát. 2022-ben sajnálatos módon egy rövid időszakig kapacitás hiánya miatt várólista alakult ki és csak az intézmény ügyfeleinek tudtuk biztosítani a speciális szolgáltatásokat, az önkéntes igénybevevők részére nem. A probléma az év második felére rendeződött.</w:t>
      </w:r>
    </w:p>
    <w:p w14:paraId="1383A42C" w14:textId="77777777" w:rsidR="00191457" w:rsidRPr="00191457" w:rsidRDefault="00191457" w:rsidP="00191457">
      <w:pPr>
        <w:suppressAutoHyphens/>
        <w:jc w:val="both"/>
        <w:rPr>
          <w:sz w:val="24"/>
          <w:szCs w:val="24"/>
          <w:lang w:eastAsia="ar-SA"/>
        </w:rPr>
      </w:pPr>
      <w:r w:rsidRPr="00191457">
        <w:rPr>
          <w:sz w:val="24"/>
          <w:szCs w:val="24"/>
          <w:lang w:eastAsia="ar-SA"/>
        </w:rPr>
        <w:t>Pszichológiai tanácsadásban 148 fő részesült, közülük 35 fő volt gyermekkorú. Hatósági kötelezés alapján 8 fő vette igénybe a szolgáltatást, ebből 2 fő</w:t>
      </w:r>
      <w:r w:rsidRPr="00191457">
        <w:rPr>
          <w:color w:val="FF0000"/>
          <w:sz w:val="24"/>
          <w:szCs w:val="24"/>
          <w:lang w:eastAsia="ar-SA"/>
        </w:rPr>
        <w:t xml:space="preserve"> </w:t>
      </w:r>
      <w:r w:rsidRPr="00191457">
        <w:rPr>
          <w:sz w:val="24"/>
          <w:szCs w:val="24"/>
          <w:lang w:eastAsia="ar-SA"/>
        </w:rPr>
        <w:t>volt gyermekkorú.</w:t>
      </w:r>
    </w:p>
    <w:p w14:paraId="3C3DE2C2" w14:textId="77777777" w:rsidR="00191457" w:rsidRPr="00191457" w:rsidRDefault="00191457" w:rsidP="00191457">
      <w:pPr>
        <w:suppressAutoHyphens/>
        <w:jc w:val="both"/>
        <w:rPr>
          <w:rFonts w:eastAsia="Calibri"/>
          <w:sz w:val="24"/>
          <w:szCs w:val="24"/>
          <w:lang w:eastAsia="en-US"/>
        </w:rPr>
      </w:pPr>
      <w:r w:rsidRPr="00191457">
        <w:rPr>
          <w:rFonts w:eastAsia="Calibri"/>
          <w:sz w:val="24"/>
          <w:szCs w:val="24"/>
          <w:lang w:eastAsia="en-US"/>
        </w:rPr>
        <w:t>2022-ben családterápiában összesen 88 fő (35 család) részesült, ebből két család volt hatósági intézkedéssel kötelezett. Jellemző probléma típusok voltak a mozaik családon belüli problémák, lelki, mentális, szomatikus betegségek, a családban, sokproblémás családok, válási dilemma, válás után szülők közti konfliktus a gyereknevelésben, párkapcsolati konfliktusok.</w:t>
      </w:r>
    </w:p>
    <w:p w14:paraId="2D30FDDA" w14:textId="13076FD5" w:rsidR="00191457" w:rsidRDefault="00191457" w:rsidP="00191457">
      <w:pPr>
        <w:suppressAutoHyphens/>
        <w:jc w:val="both"/>
        <w:rPr>
          <w:rFonts w:eastAsia="Calibri"/>
          <w:sz w:val="24"/>
          <w:szCs w:val="24"/>
          <w:lang w:eastAsia="en-US"/>
        </w:rPr>
      </w:pPr>
      <w:r w:rsidRPr="00191457">
        <w:rPr>
          <w:rFonts w:eastAsia="Calibri"/>
          <w:sz w:val="24"/>
          <w:szCs w:val="24"/>
          <w:lang w:eastAsia="en-US"/>
        </w:rPr>
        <w:t>Autógén tréningen 10 fő vett részt. Probléma típusok között szerepeltek életviteli nehézség, szomatikus panaszok, megváltozott élethelyzetből adódó szorongás, családi és kapcsolati nehézségek</w:t>
      </w:r>
      <w:r w:rsidR="00EA309B">
        <w:rPr>
          <w:rFonts w:eastAsia="Calibri"/>
          <w:sz w:val="24"/>
          <w:szCs w:val="24"/>
          <w:lang w:eastAsia="en-US"/>
        </w:rPr>
        <w:t>.</w:t>
      </w:r>
    </w:p>
    <w:p w14:paraId="6E0A0FA7" w14:textId="77777777" w:rsidR="00EA309B" w:rsidRPr="00191457" w:rsidRDefault="00EA309B" w:rsidP="00191457">
      <w:pPr>
        <w:suppressAutoHyphens/>
        <w:jc w:val="both"/>
        <w:rPr>
          <w:rFonts w:eastAsia="Calibri"/>
          <w:sz w:val="24"/>
          <w:szCs w:val="24"/>
          <w:lang w:eastAsia="en-US"/>
        </w:rPr>
      </w:pPr>
    </w:p>
    <w:p w14:paraId="4B8751B6" w14:textId="77777777" w:rsidR="00191457" w:rsidRPr="00191457" w:rsidRDefault="00191457" w:rsidP="00191457">
      <w:pPr>
        <w:suppressAutoHyphens/>
        <w:contextualSpacing/>
        <w:jc w:val="both"/>
        <w:rPr>
          <w:b/>
          <w:color w:val="C00000"/>
          <w:sz w:val="24"/>
          <w:szCs w:val="24"/>
          <w:lang w:eastAsia="ar-SA"/>
        </w:rPr>
      </w:pPr>
      <w:r w:rsidRPr="00191457">
        <w:rPr>
          <w:b/>
          <w:color w:val="C00000"/>
          <w:sz w:val="24"/>
          <w:szCs w:val="24"/>
          <w:lang w:eastAsia="ar-SA"/>
        </w:rPr>
        <w:t>Mediáció</w:t>
      </w:r>
    </w:p>
    <w:p w14:paraId="215691D4" w14:textId="77777777" w:rsidR="00191457" w:rsidRPr="00191457" w:rsidRDefault="00191457" w:rsidP="00191457">
      <w:pPr>
        <w:suppressAutoHyphens/>
        <w:contextualSpacing/>
        <w:jc w:val="both"/>
        <w:rPr>
          <w:b/>
          <w:color w:val="2E74B5" w:themeColor="accent1" w:themeShade="BF"/>
          <w:sz w:val="24"/>
          <w:szCs w:val="24"/>
          <w:lang w:eastAsia="ar-SA"/>
        </w:rPr>
      </w:pPr>
      <w:r w:rsidRPr="00191457">
        <w:rPr>
          <w:sz w:val="24"/>
          <w:szCs w:val="24"/>
          <w:lang w:eastAsia="ar-SA"/>
        </w:rPr>
        <w:t xml:space="preserve">A mediáció igénybevétele önkéntes, kivételt a hatósági kötelezés jelent, de ilyen megkeresés 2022-ben csupán két főt esetében fordult elő. Az érdeklődés a mediáció iránt viszonylag nagy, de általában csak az egyik fél kívánja igénybevenni, ezért végül nem kerül sor a mediációra. </w:t>
      </w:r>
    </w:p>
    <w:p w14:paraId="11253C46" w14:textId="77777777" w:rsidR="00191457" w:rsidRPr="00191457" w:rsidRDefault="00191457" w:rsidP="00191457">
      <w:pPr>
        <w:suppressAutoHyphens/>
        <w:contextualSpacing/>
        <w:jc w:val="both"/>
        <w:rPr>
          <w:sz w:val="24"/>
          <w:szCs w:val="24"/>
          <w:lang w:eastAsia="ar-SA"/>
        </w:rPr>
      </w:pPr>
      <w:r w:rsidRPr="00191457">
        <w:rPr>
          <w:sz w:val="24"/>
          <w:szCs w:val="24"/>
          <w:lang w:eastAsia="ar-SA"/>
        </w:rPr>
        <w:t xml:space="preserve">Néhány esetben a mediáció lehetőségét az ügyfelek eszközként próbálják felhasználni egy bírósági/gyámhivatali ügy kapcsán, és tényleges szándék nem áll a megkeresés mögött. </w:t>
      </w:r>
    </w:p>
    <w:p w14:paraId="5C85FD21" w14:textId="77777777" w:rsidR="00191457" w:rsidRDefault="00191457" w:rsidP="00191457">
      <w:pPr>
        <w:suppressAutoHyphens/>
        <w:jc w:val="both"/>
        <w:rPr>
          <w:sz w:val="24"/>
          <w:szCs w:val="24"/>
          <w:lang w:eastAsia="ar-SA"/>
        </w:rPr>
      </w:pPr>
      <w:r w:rsidRPr="00191457">
        <w:rPr>
          <w:sz w:val="24"/>
          <w:szCs w:val="24"/>
          <w:lang w:eastAsia="ar-SA"/>
        </w:rPr>
        <w:t>2022-ben 31 főt érintett, ez összesen 57 tevékenységet. A mediációba bevitt témák elsősorban kapcsolati/házassági problémákat, gyermeknevelés, válás okozta problémák voltak.</w:t>
      </w:r>
    </w:p>
    <w:p w14:paraId="1F5A0317" w14:textId="77777777" w:rsidR="00EA309B" w:rsidRPr="00191457" w:rsidRDefault="00EA309B" w:rsidP="00191457">
      <w:pPr>
        <w:suppressAutoHyphens/>
        <w:jc w:val="both"/>
        <w:rPr>
          <w:sz w:val="24"/>
          <w:szCs w:val="24"/>
          <w:lang w:eastAsia="ar-SA"/>
        </w:rPr>
      </w:pPr>
    </w:p>
    <w:p w14:paraId="1B4CC191" w14:textId="77777777" w:rsidR="00191457" w:rsidRPr="00191457" w:rsidRDefault="00191457" w:rsidP="00191457">
      <w:pPr>
        <w:suppressAutoHyphens/>
        <w:contextualSpacing/>
        <w:jc w:val="both"/>
        <w:rPr>
          <w:b/>
          <w:iCs/>
          <w:color w:val="C00000"/>
          <w:sz w:val="24"/>
          <w:szCs w:val="24"/>
          <w:lang w:eastAsia="ar-SA"/>
        </w:rPr>
      </w:pPr>
      <w:r w:rsidRPr="00191457">
        <w:rPr>
          <w:b/>
          <w:iCs/>
          <w:color w:val="C00000"/>
          <w:sz w:val="24"/>
          <w:szCs w:val="24"/>
          <w:lang w:eastAsia="ar-SA"/>
        </w:rPr>
        <w:t>Korrepetálás – fejlesztőpedagógiai ellátás</w:t>
      </w:r>
    </w:p>
    <w:p w14:paraId="6AAAA4B3" w14:textId="77777777" w:rsidR="00191457" w:rsidRPr="00191457" w:rsidRDefault="00191457" w:rsidP="00191457">
      <w:pPr>
        <w:suppressAutoHyphens/>
        <w:jc w:val="both"/>
        <w:rPr>
          <w:sz w:val="24"/>
          <w:szCs w:val="24"/>
          <w:lang w:eastAsia="ar-SA"/>
        </w:rPr>
      </w:pPr>
      <w:r w:rsidRPr="00191457">
        <w:rPr>
          <w:sz w:val="24"/>
          <w:szCs w:val="24"/>
          <w:lang w:eastAsia="ar-SA"/>
        </w:rPr>
        <w:t>A fejlesztő pedagógus (megbízási szerződéssel) korrepetálási/fejlesztési lehetőséget nyújt a segítségre szoruló gyermekek számára. A fejlesztőpedagógus felvételi előkészítést, a tanulásban elmaradt gyermekeknek felzárkóztatását/korrepetálását, illetve a nyári időszakban pedig pótvizsgára való felkészülést biztosít.</w:t>
      </w:r>
    </w:p>
    <w:p w14:paraId="2F7D5CBE" w14:textId="77777777" w:rsidR="00191457" w:rsidRDefault="00191457" w:rsidP="00191457">
      <w:pPr>
        <w:suppressAutoHyphens/>
        <w:jc w:val="both"/>
        <w:rPr>
          <w:sz w:val="24"/>
          <w:szCs w:val="24"/>
          <w:lang w:eastAsia="ar-SA"/>
        </w:rPr>
      </w:pPr>
      <w:r w:rsidRPr="00191457">
        <w:rPr>
          <w:sz w:val="24"/>
          <w:szCs w:val="24"/>
          <w:lang w:eastAsia="ar-SA"/>
        </w:rPr>
        <w:t>Fejlesztés/korrepetálás/felkészítés összesen 22 gyermek esetében történt</w:t>
      </w:r>
      <w:r w:rsidRPr="00191457">
        <w:rPr>
          <w:color w:val="2E74B5" w:themeColor="accent1" w:themeShade="BF"/>
          <w:sz w:val="24"/>
          <w:szCs w:val="24"/>
          <w:lang w:eastAsia="ar-SA"/>
        </w:rPr>
        <w:t>.</w:t>
      </w:r>
      <w:r w:rsidRPr="00191457">
        <w:rPr>
          <w:sz w:val="24"/>
          <w:szCs w:val="24"/>
          <w:lang w:eastAsia="ar-SA"/>
        </w:rPr>
        <w:t xml:space="preserve"> </w:t>
      </w:r>
    </w:p>
    <w:p w14:paraId="5B35527C" w14:textId="77777777" w:rsidR="00EA309B" w:rsidRPr="00191457" w:rsidRDefault="00EA309B" w:rsidP="00191457">
      <w:pPr>
        <w:suppressAutoHyphens/>
        <w:jc w:val="both"/>
        <w:rPr>
          <w:sz w:val="24"/>
          <w:szCs w:val="24"/>
          <w:lang w:eastAsia="ar-SA"/>
        </w:rPr>
      </w:pPr>
    </w:p>
    <w:p w14:paraId="775BA635" w14:textId="77777777" w:rsidR="00191457" w:rsidRPr="00191457" w:rsidRDefault="00191457" w:rsidP="00191457">
      <w:pPr>
        <w:suppressAutoHyphens/>
        <w:jc w:val="both"/>
        <w:rPr>
          <w:b/>
          <w:color w:val="C00000"/>
          <w:sz w:val="24"/>
          <w:szCs w:val="24"/>
          <w:lang w:eastAsia="ar-SA"/>
        </w:rPr>
      </w:pPr>
      <w:r w:rsidRPr="00191457">
        <w:rPr>
          <w:b/>
          <w:color w:val="C00000"/>
          <w:sz w:val="24"/>
          <w:szCs w:val="24"/>
          <w:lang w:eastAsia="ar-SA"/>
        </w:rPr>
        <w:t xml:space="preserve">Szociális diagnózis </w:t>
      </w:r>
    </w:p>
    <w:p w14:paraId="12044082" w14:textId="77777777" w:rsidR="00191457" w:rsidRPr="00191457" w:rsidRDefault="00191457" w:rsidP="00191457">
      <w:pPr>
        <w:suppressAutoHyphens/>
        <w:jc w:val="both"/>
        <w:rPr>
          <w:bCs/>
          <w:color w:val="ED7D31" w:themeColor="accent2"/>
          <w:sz w:val="24"/>
          <w:szCs w:val="24"/>
          <w:lang w:eastAsia="ar-SA"/>
        </w:rPr>
      </w:pPr>
      <w:r w:rsidRPr="00191457">
        <w:rPr>
          <w:sz w:val="24"/>
          <w:szCs w:val="24"/>
          <w:lang w:eastAsia="ar-SA"/>
        </w:rPr>
        <w:t>A szociális diagnózis az egyén szociálishelyzetének felmérése, a szükségletei meglétének vagy hiányának megállapítása, valamint a szükséges szolgáltatási elemek és szolgáltatások beazonosítására</w:t>
      </w:r>
      <w:r w:rsidRPr="00191457">
        <w:rPr>
          <w:b/>
          <w:sz w:val="24"/>
          <w:szCs w:val="24"/>
          <w:lang w:eastAsia="ar-SA"/>
        </w:rPr>
        <w:t xml:space="preserve"> </w:t>
      </w:r>
      <w:r w:rsidRPr="00191457">
        <w:rPr>
          <w:bCs/>
          <w:sz w:val="24"/>
          <w:szCs w:val="24"/>
          <w:lang w:eastAsia="ar-SA"/>
        </w:rPr>
        <w:t>szolgál. Ezt a feladatot az egyik esetmenedzser látja el. A szociális diagnózis önkéntes vállalásalapján történik.</w:t>
      </w:r>
    </w:p>
    <w:p w14:paraId="482B7B71" w14:textId="77777777" w:rsidR="00191457" w:rsidRDefault="00191457" w:rsidP="00191457">
      <w:pPr>
        <w:suppressAutoHyphens/>
        <w:jc w:val="both"/>
        <w:rPr>
          <w:bCs/>
          <w:sz w:val="24"/>
          <w:szCs w:val="24"/>
          <w:lang w:eastAsia="ar-SA"/>
        </w:rPr>
      </w:pPr>
      <w:r w:rsidRPr="00191457">
        <w:rPr>
          <w:bCs/>
          <w:sz w:val="24"/>
          <w:szCs w:val="24"/>
          <w:lang w:eastAsia="ar-SA"/>
        </w:rPr>
        <w:t>2022-ben hat személy esetében készült szociális diagnózis, aláírt adatlappal (összesen 16 találkozás), elsősorban az idősebb korosztály vett részt a felmérésben. Ezen kívül még 5 fő esetében történt személyesen is kapcsolat felvétel, de a folyamat nem zárult le, mivel az érintettek a későbbiekben nem jelentek meg. A szolgáltatás önkéntes és bár az ügyfelek kapnak tájékoztatást a lehetőségről, nem eléggé motiváltak annak igénybevételében.</w:t>
      </w:r>
    </w:p>
    <w:p w14:paraId="49F31B83" w14:textId="77777777" w:rsidR="00EA309B" w:rsidRPr="00191457" w:rsidRDefault="00EA309B" w:rsidP="00191457">
      <w:pPr>
        <w:suppressAutoHyphens/>
        <w:jc w:val="both"/>
        <w:rPr>
          <w:b/>
          <w:color w:val="C00000"/>
          <w:sz w:val="24"/>
          <w:szCs w:val="24"/>
          <w:lang w:eastAsia="ar-SA"/>
        </w:rPr>
      </w:pPr>
    </w:p>
    <w:p w14:paraId="67B7AD9D" w14:textId="77777777" w:rsidR="00191457" w:rsidRDefault="00191457" w:rsidP="00EA309B">
      <w:pPr>
        <w:suppressAutoHyphens/>
        <w:contextualSpacing/>
        <w:jc w:val="both"/>
        <w:rPr>
          <w:b/>
          <w:color w:val="C00000"/>
          <w:sz w:val="24"/>
          <w:szCs w:val="24"/>
          <w:lang w:eastAsia="ar-SA"/>
        </w:rPr>
      </w:pPr>
      <w:r w:rsidRPr="00191457">
        <w:rPr>
          <w:b/>
          <w:color w:val="C00000"/>
          <w:sz w:val="24"/>
          <w:szCs w:val="24"/>
          <w:lang w:eastAsia="ar-SA"/>
        </w:rPr>
        <w:t>4.Átmeneti Gondozás</w:t>
      </w:r>
    </w:p>
    <w:p w14:paraId="27AA43AD" w14:textId="77777777" w:rsidR="00EA309B" w:rsidRPr="00191457" w:rsidRDefault="00EA309B" w:rsidP="00EA309B">
      <w:pPr>
        <w:suppressAutoHyphens/>
        <w:contextualSpacing/>
        <w:jc w:val="both"/>
        <w:rPr>
          <w:b/>
          <w:color w:val="C00000"/>
          <w:sz w:val="24"/>
          <w:szCs w:val="24"/>
          <w:lang w:eastAsia="ar-SA"/>
        </w:rPr>
      </w:pPr>
    </w:p>
    <w:p w14:paraId="0C8C4797" w14:textId="77777777" w:rsidR="00191457" w:rsidRPr="00191457" w:rsidRDefault="00191457" w:rsidP="00191457">
      <w:pPr>
        <w:suppressAutoHyphens/>
        <w:jc w:val="both"/>
        <w:rPr>
          <w:sz w:val="24"/>
          <w:szCs w:val="24"/>
          <w:lang w:eastAsia="ar-SA"/>
        </w:rPr>
      </w:pPr>
      <w:r w:rsidRPr="00191457">
        <w:rPr>
          <w:sz w:val="24"/>
          <w:szCs w:val="24"/>
          <w:lang w:eastAsia="ar-SA"/>
        </w:rPr>
        <w:t xml:space="preserve">Kerületünk a családok és gyermekek átmeneti gondozására való igényt, az ellátási szerződések útján nyújtott szolgáltatások - családok átmeneti otthona, gyermekek átmeneti otthona, helyettes szülői ellátás - segítségével tudja biztosítani. </w:t>
      </w:r>
    </w:p>
    <w:p w14:paraId="7CA32060" w14:textId="77777777" w:rsidR="00191457" w:rsidRDefault="00191457" w:rsidP="00191457">
      <w:pPr>
        <w:suppressAutoHyphens/>
        <w:jc w:val="both"/>
        <w:rPr>
          <w:bCs/>
          <w:sz w:val="24"/>
          <w:szCs w:val="24"/>
        </w:rPr>
      </w:pPr>
      <w:r w:rsidRPr="00191457">
        <w:rPr>
          <w:bCs/>
          <w:sz w:val="24"/>
          <w:szCs w:val="24"/>
        </w:rPr>
        <w:t>2022-ben egy esetben vettük igénybe a JSZSZGYK Gyermekek Átmeneti Otthonának szolgáltatását egy kamaszkori krízis okán. Az igénybevevő leány 51 napot töltött az otthonban, majd a családi konfliktus rendeződésével távozott. Jelenleg alapellátásban folyik a család segítése.</w:t>
      </w:r>
    </w:p>
    <w:p w14:paraId="0E735E5D" w14:textId="77777777" w:rsidR="00EA309B" w:rsidRPr="00191457" w:rsidRDefault="00EA309B" w:rsidP="00191457">
      <w:pPr>
        <w:suppressAutoHyphens/>
        <w:jc w:val="both"/>
        <w:rPr>
          <w:bCs/>
          <w:sz w:val="24"/>
          <w:szCs w:val="24"/>
        </w:rPr>
      </w:pPr>
    </w:p>
    <w:p w14:paraId="314EB215" w14:textId="77777777" w:rsidR="00191457" w:rsidRPr="00191457" w:rsidRDefault="00191457" w:rsidP="00EA309B">
      <w:pPr>
        <w:suppressAutoHyphens/>
        <w:contextualSpacing/>
        <w:jc w:val="both"/>
        <w:rPr>
          <w:sz w:val="24"/>
          <w:szCs w:val="24"/>
          <w:lang w:eastAsia="ar-SA"/>
        </w:rPr>
      </w:pPr>
      <w:r w:rsidRPr="00191457">
        <w:rPr>
          <w:b/>
          <w:color w:val="C00000"/>
          <w:sz w:val="24"/>
          <w:szCs w:val="24"/>
          <w:lang w:eastAsia="ar-SA"/>
        </w:rPr>
        <w:t>5.Napközbeni gyermekfelügyelet</w:t>
      </w:r>
    </w:p>
    <w:p w14:paraId="3312A31A" w14:textId="77777777" w:rsidR="00191457" w:rsidRPr="00191457" w:rsidRDefault="00191457" w:rsidP="00191457">
      <w:pPr>
        <w:suppressAutoHyphens/>
        <w:jc w:val="both"/>
        <w:rPr>
          <w:rFonts w:eastAsia="Calibri"/>
          <w:sz w:val="24"/>
          <w:szCs w:val="24"/>
          <w:lang w:eastAsia="en-US"/>
        </w:rPr>
      </w:pPr>
      <w:r w:rsidRPr="00191457">
        <w:rPr>
          <w:rFonts w:eastAsia="Calibri"/>
          <w:sz w:val="24"/>
          <w:szCs w:val="24"/>
          <w:lang w:eastAsia="en-US"/>
        </w:rPr>
        <w:t>A napközbeni gyermekfelügyeletet 2022-ben 8</w:t>
      </w:r>
      <w:r w:rsidRPr="00191457">
        <w:rPr>
          <w:rFonts w:eastAsia="Calibri"/>
          <w:b/>
          <w:sz w:val="24"/>
          <w:szCs w:val="24"/>
          <w:lang w:eastAsia="en-US"/>
        </w:rPr>
        <w:t xml:space="preserve"> </w:t>
      </w:r>
      <w:r w:rsidRPr="00191457">
        <w:rPr>
          <w:rFonts w:eastAsia="Calibri"/>
          <w:sz w:val="24"/>
          <w:szCs w:val="24"/>
          <w:lang w:eastAsia="en-US"/>
        </w:rPr>
        <w:t xml:space="preserve">gyermekfelügyelő megbízási szerződéssel végezte a koordinátor irányításával. </w:t>
      </w:r>
    </w:p>
    <w:p w14:paraId="6D07DD42" w14:textId="77777777" w:rsidR="00191457" w:rsidRPr="00191457" w:rsidRDefault="00191457" w:rsidP="00191457">
      <w:pPr>
        <w:suppressAutoHyphens/>
        <w:jc w:val="both"/>
        <w:rPr>
          <w:rFonts w:eastAsia="Calibri"/>
          <w:sz w:val="24"/>
          <w:szCs w:val="24"/>
          <w:lang w:eastAsia="en-US"/>
        </w:rPr>
      </w:pPr>
      <w:r w:rsidRPr="00191457">
        <w:rPr>
          <w:rFonts w:eastAsia="Calibri"/>
          <w:sz w:val="24"/>
          <w:szCs w:val="24"/>
          <w:lang w:eastAsia="en-US"/>
        </w:rPr>
        <w:t>A családok a szolgáltatásról általában a védőnőtől, családsegítőktől, esetmenedzsertől, internetről, háziorvostól, bölcsődétől, óvodától, iskolától és az Otthon Segítünk Alapítványtól értesülnek.</w:t>
      </w:r>
    </w:p>
    <w:p w14:paraId="61C00B62" w14:textId="77777777" w:rsidR="00191457" w:rsidRPr="00191457" w:rsidRDefault="00191457" w:rsidP="00191457">
      <w:pPr>
        <w:suppressAutoHyphens/>
        <w:jc w:val="both"/>
        <w:rPr>
          <w:rFonts w:eastAsia="Calibri"/>
          <w:sz w:val="24"/>
          <w:szCs w:val="24"/>
          <w:lang w:eastAsia="en-US"/>
        </w:rPr>
      </w:pPr>
      <w:r w:rsidRPr="00191457">
        <w:rPr>
          <w:rFonts w:eastAsia="Calibri"/>
          <w:sz w:val="24"/>
          <w:szCs w:val="24"/>
          <w:lang w:eastAsia="en-US"/>
        </w:rPr>
        <w:t>Megfigyelhető, hogy többnyire egyszülős családok veszik igénybe a szolgáltatást, akik nagyszülőkre, barátokra nem számíthatnak, ők azok a szülők, akik a munkájuk megtartása miatt igénylik a szolgáltatást. Gyakran fordul elő, hogy a szülő vagy a gyermek betegsége miatt kérik a segítséget, de gyakori az ikerszülések esete is. A szolgáltatásban részesülő családoknál egyéb problémák is felszínre kerülnek az igénybevétel során, pl.: anyagi, mentális, párkapcsolati, gyermeknevelési vagy jogi.</w:t>
      </w:r>
    </w:p>
    <w:p w14:paraId="1F81A9B6" w14:textId="77777777" w:rsidR="00191457" w:rsidRPr="00191457" w:rsidRDefault="00191457" w:rsidP="00191457">
      <w:pPr>
        <w:suppressAutoHyphens/>
        <w:jc w:val="both"/>
        <w:rPr>
          <w:rFonts w:eastAsia="Calibri"/>
          <w:sz w:val="24"/>
          <w:szCs w:val="24"/>
          <w:lang w:eastAsia="en-US"/>
        </w:rPr>
      </w:pPr>
      <w:r w:rsidRPr="00191457">
        <w:rPr>
          <w:rFonts w:eastAsia="Calibri"/>
          <w:sz w:val="24"/>
          <w:szCs w:val="24"/>
          <w:lang w:eastAsia="en-US"/>
        </w:rPr>
        <w:t>A szolgáltatást a családok egy része, akár két-három évre is igénybe veszi és vannak olyan családok, ahol csak pár hónapra szükséges a szolgáltatást biztosítani, mert rövidebb ideig áll fenn a probléma.</w:t>
      </w:r>
    </w:p>
    <w:p w14:paraId="4C586F4D" w14:textId="77777777" w:rsidR="00191457" w:rsidRPr="00191457" w:rsidRDefault="00191457" w:rsidP="00191457">
      <w:pPr>
        <w:suppressAutoHyphens/>
        <w:jc w:val="both"/>
        <w:rPr>
          <w:sz w:val="24"/>
          <w:szCs w:val="24"/>
          <w:lang w:eastAsia="ar-SA"/>
        </w:rPr>
      </w:pPr>
      <w:r w:rsidRPr="00191457">
        <w:rPr>
          <w:b/>
          <w:sz w:val="24"/>
          <w:szCs w:val="24"/>
          <w:lang w:eastAsia="ar-SA"/>
        </w:rPr>
        <w:t>2022.</w:t>
      </w:r>
      <w:r w:rsidRPr="00191457">
        <w:rPr>
          <w:sz w:val="24"/>
          <w:szCs w:val="24"/>
          <w:lang w:eastAsia="ar-SA"/>
        </w:rPr>
        <w:t xml:space="preserve"> december </w:t>
      </w:r>
      <w:r w:rsidRPr="00191457">
        <w:rPr>
          <w:b/>
          <w:sz w:val="24"/>
          <w:szCs w:val="24"/>
          <w:lang w:eastAsia="ar-SA"/>
        </w:rPr>
        <w:t>31</w:t>
      </w:r>
      <w:r w:rsidRPr="00191457">
        <w:rPr>
          <w:sz w:val="24"/>
          <w:szCs w:val="24"/>
          <w:lang w:eastAsia="ar-SA"/>
        </w:rPr>
        <w:t xml:space="preserve">-ig </w:t>
      </w:r>
      <w:r w:rsidRPr="00191457">
        <w:rPr>
          <w:b/>
          <w:color w:val="000000"/>
          <w:sz w:val="24"/>
          <w:szCs w:val="24"/>
          <w:lang w:eastAsia="ar-SA"/>
        </w:rPr>
        <w:t xml:space="preserve">16 </w:t>
      </w:r>
      <w:r w:rsidRPr="00191457">
        <w:rPr>
          <w:sz w:val="24"/>
          <w:szCs w:val="24"/>
          <w:lang w:eastAsia="ar-SA"/>
        </w:rPr>
        <w:t xml:space="preserve">családdal álltunk kapcsolatban. </w:t>
      </w:r>
    </w:p>
    <w:p w14:paraId="77B2C20C" w14:textId="77777777" w:rsidR="00191457" w:rsidRPr="00191457" w:rsidRDefault="00191457" w:rsidP="00191457">
      <w:pPr>
        <w:suppressAutoHyphens/>
        <w:jc w:val="both"/>
        <w:rPr>
          <w:sz w:val="24"/>
          <w:szCs w:val="24"/>
          <w:lang w:eastAsia="ar-SA"/>
        </w:rPr>
      </w:pPr>
      <w:r w:rsidRPr="00191457">
        <w:rPr>
          <w:color w:val="000000"/>
          <w:sz w:val="24"/>
          <w:szCs w:val="24"/>
          <w:lang w:eastAsia="ar-SA"/>
        </w:rPr>
        <w:t xml:space="preserve">Havi szinten </w:t>
      </w:r>
      <w:r w:rsidRPr="00191457">
        <w:rPr>
          <w:b/>
          <w:color w:val="000000"/>
          <w:sz w:val="24"/>
          <w:szCs w:val="24"/>
          <w:lang w:eastAsia="ar-SA"/>
        </w:rPr>
        <w:t xml:space="preserve">5-9 </w:t>
      </w:r>
      <w:r w:rsidRPr="00191457">
        <w:rPr>
          <w:sz w:val="24"/>
          <w:szCs w:val="24"/>
          <w:lang w:eastAsia="ar-SA"/>
        </w:rPr>
        <w:t xml:space="preserve">család vette igénybe a napközbeni gyermekfelügyeletet, ami </w:t>
      </w:r>
      <w:r w:rsidRPr="00191457">
        <w:rPr>
          <w:b/>
          <w:color w:val="000000"/>
          <w:sz w:val="24"/>
          <w:szCs w:val="24"/>
          <w:lang w:eastAsia="ar-SA"/>
        </w:rPr>
        <w:t xml:space="preserve">7 </w:t>
      </w:r>
      <w:r w:rsidRPr="00191457">
        <w:rPr>
          <w:color w:val="000000"/>
          <w:sz w:val="24"/>
          <w:szCs w:val="24"/>
          <w:lang w:eastAsia="ar-SA"/>
        </w:rPr>
        <w:t xml:space="preserve">és </w:t>
      </w:r>
      <w:r w:rsidRPr="00191457">
        <w:rPr>
          <w:b/>
          <w:color w:val="000000"/>
          <w:sz w:val="24"/>
          <w:szCs w:val="24"/>
          <w:lang w:eastAsia="ar-SA"/>
        </w:rPr>
        <w:t>12</w:t>
      </w:r>
      <w:r w:rsidRPr="00191457">
        <w:rPr>
          <w:b/>
          <w:color w:val="FF0000"/>
          <w:sz w:val="24"/>
          <w:szCs w:val="24"/>
          <w:lang w:eastAsia="ar-SA"/>
        </w:rPr>
        <w:t xml:space="preserve"> </w:t>
      </w:r>
      <w:r w:rsidRPr="00191457">
        <w:rPr>
          <w:sz w:val="24"/>
          <w:szCs w:val="24"/>
          <w:lang w:eastAsia="ar-SA"/>
        </w:rPr>
        <w:t xml:space="preserve">fő közötti gyermeket jelentett az adott hónapban. A nyári időszakban ezek a számok csökkentek, mivel a családok az éves szabadságukat töltötték gyerekeikkel, de ez nem minden évre igaz, valamint sok esetben a köznevelési intézménybe való kisérés teszi ki a tanévben a feladatot. </w:t>
      </w:r>
    </w:p>
    <w:p w14:paraId="1FCB47D6" w14:textId="77777777" w:rsidR="00191457" w:rsidRPr="00191457" w:rsidRDefault="00191457" w:rsidP="00191457">
      <w:pPr>
        <w:suppressAutoHyphens/>
        <w:jc w:val="both"/>
        <w:rPr>
          <w:sz w:val="24"/>
          <w:szCs w:val="24"/>
          <w:lang w:eastAsia="ar-SA"/>
        </w:rPr>
      </w:pPr>
      <w:r w:rsidRPr="00191457">
        <w:rPr>
          <w:sz w:val="24"/>
          <w:szCs w:val="24"/>
          <w:lang w:eastAsia="ar-SA"/>
        </w:rPr>
        <w:t xml:space="preserve">A családi állapot tekintetében, az igénybe vevő családok közül </w:t>
      </w:r>
      <w:r w:rsidRPr="00191457">
        <w:rPr>
          <w:b/>
          <w:color w:val="000000"/>
          <w:sz w:val="24"/>
          <w:szCs w:val="24"/>
          <w:lang w:eastAsia="ar-SA"/>
        </w:rPr>
        <w:t>5</w:t>
      </w:r>
      <w:r w:rsidRPr="00191457">
        <w:rPr>
          <w:sz w:val="24"/>
          <w:szCs w:val="24"/>
          <w:lang w:eastAsia="ar-SA"/>
        </w:rPr>
        <w:t xml:space="preserve"> házas, </w:t>
      </w:r>
      <w:r w:rsidRPr="00191457">
        <w:rPr>
          <w:b/>
          <w:color w:val="000000"/>
          <w:sz w:val="24"/>
          <w:szCs w:val="24"/>
          <w:lang w:eastAsia="ar-SA"/>
        </w:rPr>
        <w:t xml:space="preserve">6 </w:t>
      </w:r>
      <w:r w:rsidRPr="00191457">
        <w:rPr>
          <w:sz w:val="24"/>
          <w:szCs w:val="24"/>
          <w:lang w:eastAsia="ar-SA"/>
        </w:rPr>
        <w:t>egyedülálló szülő volt.  Két családnál a gyermekek betegsége miatt volt indokolt a szolgáltatás, és egy estben a szülők betegsége miatt kérték a szolgáltatást.</w:t>
      </w:r>
    </w:p>
    <w:p w14:paraId="548FB1C9" w14:textId="77777777" w:rsidR="00191457" w:rsidRPr="00191457" w:rsidRDefault="00191457" w:rsidP="00191457">
      <w:pPr>
        <w:suppressAutoHyphens/>
        <w:jc w:val="both"/>
        <w:rPr>
          <w:sz w:val="24"/>
          <w:szCs w:val="24"/>
          <w:lang w:eastAsia="ar-SA"/>
        </w:rPr>
      </w:pPr>
      <w:r w:rsidRPr="00191457">
        <w:rPr>
          <w:sz w:val="24"/>
          <w:szCs w:val="24"/>
          <w:lang w:eastAsia="ar-SA"/>
        </w:rPr>
        <w:t xml:space="preserve">2022-ben a családok nagy része újra igénybe vette a szolgáltatást. </w:t>
      </w:r>
    </w:p>
    <w:p w14:paraId="27A44C14" w14:textId="77777777" w:rsidR="00191457" w:rsidRPr="00191457" w:rsidRDefault="00191457" w:rsidP="00191457">
      <w:pPr>
        <w:suppressAutoHyphens/>
        <w:jc w:val="both"/>
        <w:rPr>
          <w:sz w:val="24"/>
          <w:szCs w:val="24"/>
          <w:lang w:eastAsia="ar-SA"/>
        </w:rPr>
      </w:pPr>
      <w:r w:rsidRPr="00191457">
        <w:rPr>
          <w:sz w:val="24"/>
          <w:szCs w:val="24"/>
          <w:lang w:eastAsia="ar-SA"/>
        </w:rPr>
        <w:t>A gyermekfelügyelők száma hol növekedett, hol csökkent. Jelenleg is szeretnénk bővíteni a gyermekfelügyelők számát, mert a kerületben élő családok érdeklődnek a szolgáltatás felől és jelenleg is 4 család várja, hogy megkapja a gyermekfelügyeletet gyermekeik mellé.</w:t>
      </w:r>
    </w:p>
    <w:p w14:paraId="65076FDC" w14:textId="77777777" w:rsidR="00191457" w:rsidRPr="00191457" w:rsidRDefault="00191457" w:rsidP="00191457">
      <w:pPr>
        <w:suppressAutoHyphens/>
        <w:jc w:val="both"/>
        <w:rPr>
          <w:sz w:val="24"/>
          <w:szCs w:val="24"/>
          <w:lang w:eastAsia="ar-SA"/>
        </w:rPr>
      </w:pPr>
    </w:p>
    <w:p w14:paraId="695B2788" w14:textId="77777777" w:rsidR="00191457" w:rsidRPr="00191457" w:rsidRDefault="00191457" w:rsidP="00191457">
      <w:pPr>
        <w:suppressAutoHyphens/>
        <w:jc w:val="both"/>
        <w:rPr>
          <w:sz w:val="24"/>
          <w:szCs w:val="24"/>
          <w:lang w:eastAsia="ar-SA"/>
        </w:rPr>
      </w:pPr>
      <w:r w:rsidRPr="00191457">
        <w:rPr>
          <w:sz w:val="24"/>
          <w:szCs w:val="24"/>
          <w:lang w:eastAsia="ar-SA"/>
        </w:rPr>
        <w:t>A 2021-es és a 2022-es adatokat és forgalmi adatokat az alábbi táblázat foglalja össze:</w:t>
      </w:r>
    </w:p>
    <w:p w14:paraId="690879B9" w14:textId="77777777" w:rsidR="00191457" w:rsidRPr="00191457" w:rsidRDefault="00191457" w:rsidP="00191457">
      <w:pPr>
        <w:tabs>
          <w:tab w:val="center" w:pos="4535"/>
        </w:tabs>
        <w:suppressAutoHyphens/>
        <w:jc w:val="both"/>
        <w:rPr>
          <w:color w:val="E36C0A"/>
          <w:sz w:val="28"/>
          <w:szCs w:val="28"/>
          <w:lang w:eastAsia="ar-SA"/>
        </w:rPr>
      </w:pPr>
      <w:r w:rsidRPr="00191457">
        <w:rPr>
          <w:b/>
          <w:color w:val="943634"/>
          <w:sz w:val="28"/>
          <w:szCs w:val="28"/>
          <w:lang w:eastAsia="ar-SA"/>
        </w:rPr>
        <w:tab/>
        <w:t xml:space="preserve">                                2021                                  2022</w:t>
      </w:r>
    </w:p>
    <w:tbl>
      <w:tblPr>
        <w:tblW w:w="0" w:type="auto"/>
        <w:tblBorders>
          <w:top w:val="single" w:sz="8" w:space="0" w:color="8064A2"/>
          <w:bottom w:val="single" w:sz="8" w:space="0" w:color="8064A2"/>
        </w:tblBorders>
        <w:tblLook w:val="04A0" w:firstRow="1" w:lastRow="0" w:firstColumn="1" w:lastColumn="0" w:noHBand="0" w:noVBand="1"/>
      </w:tblPr>
      <w:tblGrid>
        <w:gridCol w:w="4552"/>
        <w:gridCol w:w="4520"/>
      </w:tblGrid>
      <w:tr w:rsidR="00191457" w:rsidRPr="00191457" w14:paraId="06A6E78E" w14:textId="77777777" w:rsidTr="005004C1">
        <w:tc>
          <w:tcPr>
            <w:tcW w:w="4605" w:type="dxa"/>
            <w:tcBorders>
              <w:top w:val="single" w:sz="8" w:space="0" w:color="8064A2"/>
              <w:left w:val="nil"/>
              <w:bottom w:val="single" w:sz="8" w:space="0" w:color="8064A2"/>
              <w:right w:val="nil"/>
            </w:tcBorders>
          </w:tcPr>
          <w:p w14:paraId="0532AEF0" w14:textId="77777777" w:rsidR="00191457" w:rsidRPr="00191457" w:rsidRDefault="00191457" w:rsidP="00191457">
            <w:pPr>
              <w:suppressAutoHyphens/>
              <w:rPr>
                <w:b/>
                <w:bCs/>
                <w:color w:val="943634"/>
                <w:sz w:val="22"/>
                <w:szCs w:val="22"/>
                <w:lang w:eastAsia="ar-SA"/>
              </w:rPr>
            </w:pPr>
            <w:r w:rsidRPr="00191457">
              <w:rPr>
                <w:b/>
                <w:bCs/>
                <w:color w:val="943634"/>
                <w:sz w:val="22"/>
                <w:szCs w:val="22"/>
                <w:lang w:eastAsia="ar-SA"/>
              </w:rPr>
              <w:t>Napközbeni  gyermekf. száma                       6</w:t>
            </w:r>
          </w:p>
        </w:tc>
        <w:tc>
          <w:tcPr>
            <w:tcW w:w="4605" w:type="dxa"/>
            <w:tcBorders>
              <w:top w:val="single" w:sz="8" w:space="0" w:color="8064A2"/>
              <w:left w:val="nil"/>
              <w:bottom w:val="single" w:sz="8" w:space="0" w:color="8064A2"/>
              <w:right w:val="nil"/>
            </w:tcBorders>
          </w:tcPr>
          <w:p w14:paraId="046DE2EA" w14:textId="77777777" w:rsidR="00191457" w:rsidRPr="00191457" w:rsidRDefault="00191457" w:rsidP="00191457">
            <w:pPr>
              <w:suppressAutoHyphens/>
              <w:jc w:val="center"/>
              <w:rPr>
                <w:b/>
                <w:bCs/>
                <w:color w:val="943634"/>
                <w:sz w:val="22"/>
                <w:szCs w:val="22"/>
                <w:lang w:eastAsia="ar-SA"/>
              </w:rPr>
            </w:pPr>
            <w:r w:rsidRPr="00191457">
              <w:rPr>
                <w:b/>
                <w:bCs/>
                <w:color w:val="943634"/>
                <w:sz w:val="22"/>
                <w:szCs w:val="22"/>
                <w:lang w:eastAsia="ar-SA"/>
              </w:rPr>
              <w:t xml:space="preserve">          8</w:t>
            </w:r>
          </w:p>
        </w:tc>
      </w:tr>
      <w:tr w:rsidR="00191457" w:rsidRPr="00191457" w14:paraId="14865C8F" w14:textId="77777777" w:rsidTr="005004C1">
        <w:tc>
          <w:tcPr>
            <w:tcW w:w="4605" w:type="dxa"/>
            <w:tcBorders>
              <w:left w:val="nil"/>
              <w:right w:val="nil"/>
            </w:tcBorders>
            <w:shd w:val="clear" w:color="auto" w:fill="DFD8E8"/>
          </w:tcPr>
          <w:p w14:paraId="4C0DDD12" w14:textId="77777777" w:rsidR="00191457" w:rsidRPr="00191457" w:rsidRDefault="00191457" w:rsidP="00191457">
            <w:pPr>
              <w:tabs>
                <w:tab w:val="left" w:pos="3300"/>
              </w:tabs>
              <w:suppressAutoHyphens/>
              <w:rPr>
                <w:b/>
                <w:bCs/>
                <w:color w:val="943634"/>
                <w:sz w:val="22"/>
                <w:szCs w:val="22"/>
                <w:lang w:eastAsia="ar-SA"/>
              </w:rPr>
            </w:pPr>
            <w:r w:rsidRPr="00191457">
              <w:rPr>
                <w:b/>
                <w:bCs/>
                <w:color w:val="943634"/>
                <w:sz w:val="22"/>
                <w:szCs w:val="22"/>
                <w:lang w:eastAsia="ar-SA"/>
              </w:rPr>
              <w:t>Együttműködés</w:t>
            </w:r>
            <w:r w:rsidRPr="00191457">
              <w:rPr>
                <w:b/>
                <w:bCs/>
                <w:color w:val="943634"/>
                <w:sz w:val="22"/>
                <w:szCs w:val="22"/>
                <w:lang w:eastAsia="ar-SA"/>
              </w:rPr>
              <w:tab/>
              <w:t xml:space="preserve">              7</w:t>
            </w:r>
          </w:p>
        </w:tc>
        <w:tc>
          <w:tcPr>
            <w:tcW w:w="4605" w:type="dxa"/>
            <w:tcBorders>
              <w:left w:val="nil"/>
              <w:right w:val="nil"/>
            </w:tcBorders>
            <w:shd w:val="clear" w:color="auto" w:fill="DFD8E8"/>
          </w:tcPr>
          <w:p w14:paraId="4AE6D501" w14:textId="77777777" w:rsidR="00191457" w:rsidRPr="00191457" w:rsidRDefault="00191457" w:rsidP="00191457">
            <w:pPr>
              <w:suppressAutoHyphens/>
              <w:jc w:val="center"/>
              <w:rPr>
                <w:color w:val="943634"/>
                <w:sz w:val="22"/>
                <w:szCs w:val="22"/>
                <w:lang w:eastAsia="ar-SA"/>
              </w:rPr>
            </w:pPr>
            <w:r w:rsidRPr="00191457">
              <w:rPr>
                <w:color w:val="943634"/>
                <w:sz w:val="22"/>
                <w:szCs w:val="22"/>
                <w:lang w:eastAsia="ar-SA"/>
              </w:rPr>
              <w:t xml:space="preserve">        16</w:t>
            </w:r>
          </w:p>
        </w:tc>
      </w:tr>
      <w:tr w:rsidR="00191457" w:rsidRPr="00191457" w14:paraId="7A1E550B" w14:textId="77777777" w:rsidTr="005004C1">
        <w:tc>
          <w:tcPr>
            <w:tcW w:w="4605" w:type="dxa"/>
          </w:tcPr>
          <w:p w14:paraId="0199A196" w14:textId="77777777" w:rsidR="00191457" w:rsidRPr="00191457" w:rsidRDefault="00191457" w:rsidP="00191457">
            <w:pPr>
              <w:suppressAutoHyphens/>
              <w:rPr>
                <w:b/>
                <w:bCs/>
                <w:color w:val="5F497A"/>
                <w:sz w:val="22"/>
                <w:szCs w:val="22"/>
                <w:lang w:eastAsia="ar-SA"/>
              </w:rPr>
            </w:pPr>
            <w:r w:rsidRPr="00191457">
              <w:rPr>
                <w:b/>
                <w:bCs/>
                <w:color w:val="5F497A"/>
                <w:sz w:val="22"/>
                <w:szCs w:val="22"/>
                <w:lang w:eastAsia="ar-SA"/>
              </w:rPr>
              <w:t xml:space="preserve">Havi szinten családok száma                        4-6                     </w:t>
            </w:r>
          </w:p>
        </w:tc>
        <w:tc>
          <w:tcPr>
            <w:tcW w:w="4605" w:type="dxa"/>
          </w:tcPr>
          <w:p w14:paraId="7DD89D7A" w14:textId="77777777" w:rsidR="00191457" w:rsidRPr="00191457" w:rsidRDefault="00191457" w:rsidP="00191457">
            <w:pPr>
              <w:suppressAutoHyphens/>
              <w:jc w:val="center"/>
              <w:rPr>
                <w:b/>
                <w:color w:val="5F497A"/>
                <w:sz w:val="22"/>
                <w:szCs w:val="22"/>
                <w:lang w:eastAsia="ar-SA"/>
              </w:rPr>
            </w:pPr>
            <w:r w:rsidRPr="00191457">
              <w:rPr>
                <w:b/>
                <w:color w:val="5F497A"/>
                <w:sz w:val="22"/>
                <w:szCs w:val="22"/>
                <w:lang w:eastAsia="ar-SA"/>
              </w:rPr>
              <w:t xml:space="preserve">        5-9</w:t>
            </w:r>
          </w:p>
        </w:tc>
      </w:tr>
      <w:tr w:rsidR="00191457" w:rsidRPr="00191457" w14:paraId="5348CFDB" w14:textId="77777777" w:rsidTr="005004C1">
        <w:tc>
          <w:tcPr>
            <w:tcW w:w="4605" w:type="dxa"/>
            <w:tcBorders>
              <w:left w:val="nil"/>
              <w:right w:val="nil"/>
            </w:tcBorders>
            <w:shd w:val="clear" w:color="auto" w:fill="DFD8E8"/>
          </w:tcPr>
          <w:p w14:paraId="78B178CF" w14:textId="77777777" w:rsidR="00191457" w:rsidRPr="00191457" w:rsidRDefault="00191457" w:rsidP="00191457">
            <w:pPr>
              <w:tabs>
                <w:tab w:val="left" w:pos="3690"/>
              </w:tabs>
              <w:suppressAutoHyphens/>
              <w:rPr>
                <w:b/>
                <w:bCs/>
                <w:color w:val="5F497A"/>
                <w:sz w:val="22"/>
                <w:szCs w:val="22"/>
                <w:lang w:eastAsia="ar-SA"/>
              </w:rPr>
            </w:pPr>
            <w:r w:rsidRPr="00191457">
              <w:rPr>
                <w:b/>
                <w:bCs/>
                <w:color w:val="5F497A"/>
                <w:sz w:val="22"/>
                <w:szCs w:val="22"/>
                <w:lang w:eastAsia="ar-SA"/>
              </w:rPr>
              <w:t>Havi szinten gyerekek száma                     10-12</w:t>
            </w:r>
          </w:p>
        </w:tc>
        <w:tc>
          <w:tcPr>
            <w:tcW w:w="4605" w:type="dxa"/>
            <w:tcBorders>
              <w:left w:val="nil"/>
              <w:right w:val="nil"/>
            </w:tcBorders>
            <w:shd w:val="clear" w:color="auto" w:fill="DFD8E8"/>
          </w:tcPr>
          <w:p w14:paraId="4B749A1B" w14:textId="77777777" w:rsidR="00191457" w:rsidRPr="00191457" w:rsidRDefault="00191457" w:rsidP="00191457">
            <w:pPr>
              <w:suppressAutoHyphens/>
              <w:jc w:val="center"/>
              <w:rPr>
                <w:b/>
                <w:color w:val="5F497A"/>
                <w:sz w:val="22"/>
                <w:szCs w:val="22"/>
                <w:lang w:eastAsia="ar-SA"/>
              </w:rPr>
            </w:pPr>
            <w:r w:rsidRPr="00191457">
              <w:rPr>
                <w:b/>
                <w:color w:val="5F497A"/>
                <w:sz w:val="22"/>
                <w:szCs w:val="22"/>
                <w:lang w:eastAsia="ar-SA"/>
              </w:rPr>
              <w:t xml:space="preserve">        7-12</w:t>
            </w:r>
          </w:p>
        </w:tc>
      </w:tr>
      <w:tr w:rsidR="00191457" w:rsidRPr="00191457" w14:paraId="0DE48CC2" w14:textId="77777777" w:rsidTr="005004C1">
        <w:tc>
          <w:tcPr>
            <w:tcW w:w="4605" w:type="dxa"/>
          </w:tcPr>
          <w:p w14:paraId="2B5ADA6E" w14:textId="77777777" w:rsidR="00191457" w:rsidRPr="00191457" w:rsidRDefault="00191457" w:rsidP="00191457">
            <w:pPr>
              <w:suppressAutoHyphens/>
              <w:rPr>
                <w:b/>
                <w:bCs/>
                <w:color w:val="5F497A"/>
                <w:sz w:val="22"/>
                <w:szCs w:val="22"/>
                <w:lang w:eastAsia="ar-SA"/>
              </w:rPr>
            </w:pPr>
          </w:p>
        </w:tc>
        <w:tc>
          <w:tcPr>
            <w:tcW w:w="4605" w:type="dxa"/>
          </w:tcPr>
          <w:p w14:paraId="577A6794" w14:textId="77777777" w:rsidR="00191457" w:rsidRPr="00191457" w:rsidRDefault="00191457" w:rsidP="00191457">
            <w:pPr>
              <w:suppressAutoHyphens/>
              <w:rPr>
                <w:color w:val="5F497A"/>
                <w:sz w:val="22"/>
                <w:szCs w:val="22"/>
                <w:lang w:eastAsia="ar-SA"/>
              </w:rPr>
            </w:pPr>
          </w:p>
        </w:tc>
      </w:tr>
    </w:tbl>
    <w:p w14:paraId="13F8A8D9" w14:textId="77777777" w:rsidR="00191457" w:rsidRPr="00191457" w:rsidRDefault="00191457" w:rsidP="00191457">
      <w:pPr>
        <w:suppressAutoHyphens/>
        <w:spacing w:before="120" w:after="120"/>
        <w:jc w:val="both"/>
        <w:rPr>
          <w:sz w:val="24"/>
          <w:szCs w:val="24"/>
          <w:lang w:eastAsia="ar-SA"/>
        </w:rPr>
      </w:pPr>
      <w:r w:rsidRPr="00191457">
        <w:rPr>
          <w:sz w:val="24"/>
          <w:szCs w:val="24"/>
          <w:lang w:eastAsia="ar-SA"/>
        </w:rPr>
        <w:t>2022-ben a várakozásainknak megfelelően megindult egy jelentős igénybevevői növekedés, mely a járványhelyzet elmúlásának köszönhető. A szolgáltatás iránti igény az ősz folyamán jelentősen emelkedett, mely érdeklődés azóta is folyamatos. Az igények kielégítését a gyermekfelügyelők kapacitása határozza meg, és olykor szűkíti be. Ezért újra hirdetjük és várjuk a gyermekfelügyeletet vállalni akaró és tudó jelentkezőket.</w:t>
      </w:r>
    </w:p>
    <w:p w14:paraId="4572536A" w14:textId="77777777" w:rsidR="00191457" w:rsidRPr="00191457" w:rsidRDefault="00191457" w:rsidP="00C17F96">
      <w:pPr>
        <w:numPr>
          <w:ilvl w:val="0"/>
          <w:numId w:val="14"/>
        </w:numPr>
        <w:suppressAutoHyphens/>
        <w:contextualSpacing/>
        <w:jc w:val="both"/>
        <w:rPr>
          <w:b/>
          <w:color w:val="C00000"/>
          <w:sz w:val="24"/>
          <w:szCs w:val="24"/>
          <w:lang w:eastAsia="ar-SA"/>
        </w:rPr>
      </w:pPr>
      <w:r w:rsidRPr="00191457">
        <w:rPr>
          <w:b/>
          <w:color w:val="C00000"/>
          <w:sz w:val="24"/>
          <w:szCs w:val="24"/>
          <w:lang w:eastAsia="ar-SA"/>
        </w:rPr>
        <w:t>Budapest Szociális Szakmafejlesztési Hálózatban végzett konzorciumi feladataink – módszertani munka</w:t>
      </w:r>
    </w:p>
    <w:p w14:paraId="4DF6E764" w14:textId="77777777" w:rsidR="00191457" w:rsidRPr="00191457" w:rsidRDefault="00191457" w:rsidP="00191457">
      <w:pPr>
        <w:jc w:val="both"/>
        <w:rPr>
          <w:bCs/>
          <w:sz w:val="24"/>
          <w:szCs w:val="24"/>
        </w:rPr>
      </w:pPr>
      <w:r w:rsidRPr="00191457">
        <w:rPr>
          <w:bCs/>
          <w:sz w:val="24"/>
          <w:szCs w:val="24"/>
        </w:rPr>
        <w:t>2021 nyarán, az Emberi Erőforrások Minisztériuma felkérésére a Nemzeti Szociálpolitikai Intézet pályázatot hirdetett „Területi szakmatámogatási rendszer létrehozása, szakmatámogatási feladatok ellátása – 2021” címmel, mely pályázat célja a szociális szolgáltatások és gyermekjóléti alapellátás vonatkozásában területi szakmatámogatási rendszer létrehozása az ország 11 területi egységére.</w:t>
      </w:r>
    </w:p>
    <w:p w14:paraId="1417D806" w14:textId="77777777" w:rsidR="00191457" w:rsidRPr="00191457" w:rsidRDefault="00191457" w:rsidP="00191457">
      <w:pPr>
        <w:jc w:val="both"/>
        <w:rPr>
          <w:bCs/>
          <w:sz w:val="24"/>
          <w:szCs w:val="24"/>
        </w:rPr>
      </w:pPr>
      <w:r w:rsidRPr="00191457">
        <w:rPr>
          <w:bCs/>
          <w:sz w:val="24"/>
          <w:szCs w:val="24"/>
        </w:rPr>
        <w:t>Budapest vonatkozásában a Magyar Máltai Szeretetszolgálat vállalta a gesztor feladatokat és felkérte intézményünket, hogy konzorciumi tagként kapcsolódjunk be ebbe a tevékenységbe.</w:t>
      </w:r>
    </w:p>
    <w:p w14:paraId="71C718D9" w14:textId="77777777" w:rsidR="00191457" w:rsidRPr="00191457" w:rsidRDefault="00191457" w:rsidP="00191457">
      <w:pPr>
        <w:jc w:val="both"/>
        <w:rPr>
          <w:bCs/>
          <w:sz w:val="24"/>
          <w:szCs w:val="24"/>
        </w:rPr>
      </w:pPr>
      <w:r w:rsidRPr="00191457">
        <w:rPr>
          <w:bCs/>
          <w:sz w:val="24"/>
          <w:szCs w:val="24"/>
        </w:rPr>
        <w:t>2021. szeptember 1-i dátummal megszületett a konzorciumi megállapodás, mely értelmében intézményünk a fővárosi család-és gyermekjóléti szolgáltatást nyújtók tekintetében ellátja a pályázatban megfogalmazott programelemeket.</w:t>
      </w:r>
    </w:p>
    <w:p w14:paraId="7E111F49" w14:textId="77777777" w:rsidR="00191457" w:rsidRPr="00191457" w:rsidRDefault="00191457" w:rsidP="00191457">
      <w:pPr>
        <w:jc w:val="both"/>
        <w:rPr>
          <w:bCs/>
          <w:sz w:val="24"/>
          <w:szCs w:val="24"/>
        </w:rPr>
      </w:pPr>
      <w:r w:rsidRPr="00191457">
        <w:rPr>
          <w:bCs/>
          <w:sz w:val="24"/>
          <w:szCs w:val="24"/>
        </w:rPr>
        <w:t>A 2021-es év feladata a szakmai hálózat kiépítése volt, de 2022-ben már nagyon aktív, sokoldalú munkát jelentett.</w:t>
      </w:r>
    </w:p>
    <w:p w14:paraId="71EA276E" w14:textId="77777777" w:rsidR="00191457" w:rsidRPr="00191457" w:rsidRDefault="00191457" w:rsidP="00191457">
      <w:pPr>
        <w:jc w:val="both"/>
        <w:rPr>
          <w:bCs/>
          <w:sz w:val="24"/>
          <w:szCs w:val="24"/>
        </w:rPr>
      </w:pPr>
      <w:r w:rsidRPr="00191457">
        <w:rPr>
          <w:bCs/>
          <w:sz w:val="24"/>
          <w:szCs w:val="24"/>
        </w:rPr>
        <w:t>Négy alkalommal találkoztunk workshop keretében, mely találkozásokon az adott téma iránt érdeklődő munkatársak; intézményvezetők, szakmai vezetők, családsegítő, esetmenedzser kollégák vegyesen vettek részt. A szakmai napok – melyből 5 került megrendezésre – szervezésével egy-egy munkaterület szakembereit szólítottuk meg a speciálisan Őket érintő témákkal (utcai szociális munkát végzők 2 alkalom, óvodai-és iskolai szociális segítők 1 alkalom, családsegítők 1 alkalom, esetmenedzserek 1 alkalom).</w:t>
      </w:r>
    </w:p>
    <w:p w14:paraId="3EF7A72A" w14:textId="77777777" w:rsidR="00191457" w:rsidRPr="00191457" w:rsidRDefault="00191457" w:rsidP="00191457">
      <w:pPr>
        <w:jc w:val="both"/>
        <w:rPr>
          <w:bCs/>
          <w:sz w:val="24"/>
          <w:szCs w:val="24"/>
        </w:rPr>
      </w:pPr>
      <w:r w:rsidRPr="00191457">
        <w:rPr>
          <w:bCs/>
          <w:sz w:val="24"/>
          <w:szCs w:val="24"/>
        </w:rPr>
        <w:t>Az átmeneti gondozást nyújtók szakmafejlesztési munkacsoportjával közösen kezdtük el és készítjük a Családok Átmeneti Otthonai és a Család-és Gyermekjóléti szolgáltatást nyújtók együttműködésére vonatkozó szakmai ajánlást.</w:t>
      </w:r>
    </w:p>
    <w:p w14:paraId="3DD4C801" w14:textId="77777777" w:rsidR="00191457" w:rsidRPr="00191457" w:rsidRDefault="00191457" w:rsidP="00191457">
      <w:pPr>
        <w:suppressAutoHyphens/>
        <w:jc w:val="both"/>
        <w:rPr>
          <w:sz w:val="24"/>
          <w:szCs w:val="24"/>
          <w:lang w:eastAsia="ar-SA"/>
        </w:rPr>
      </w:pPr>
      <w:r w:rsidRPr="00191457">
        <w:rPr>
          <w:sz w:val="24"/>
          <w:szCs w:val="24"/>
          <w:lang w:eastAsia="ar-SA"/>
        </w:rPr>
        <w:t>A család-és gyermekjóléti szolgáltatások területén, az EMMI Szociális és Gyermekjóléti Szolgáltatások Főosztálya részére 2022. március hónapjában lekérdezés alapján gyűjtöttünk információt arról, hogy hol, milyen módon és milyen mértékben nyújtanak segítséget a csgyk-k az ukrajnai menekültek számára.</w:t>
      </w:r>
    </w:p>
    <w:p w14:paraId="2709AEB9" w14:textId="77777777" w:rsidR="00191457" w:rsidRPr="00191457" w:rsidRDefault="00191457" w:rsidP="00191457">
      <w:pPr>
        <w:suppressAutoHyphens/>
        <w:jc w:val="both"/>
        <w:rPr>
          <w:sz w:val="24"/>
          <w:szCs w:val="24"/>
          <w:lang w:eastAsia="ar-SA"/>
        </w:rPr>
      </w:pPr>
      <w:r w:rsidRPr="00191457">
        <w:rPr>
          <w:sz w:val="24"/>
          <w:szCs w:val="24"/>
          <w:lang w:eastAsia="ar-SA"/>
        </w:rPr>
        <w:t>A Slachta Margit NSZI kutatója számára próba kérdőívet töltöttünk ki, mely az észlelő-és jelzőrendszer működtetésére vonatkozó kérdéseket tartalmazta, s ezt követően került véglegesítésre, majd kiküldésre a terület számára a felmérő kérdőív, a 2021-es év működésével kapcsolatban.</w:t>
      </w:r>
    </w:p>
    <w:p w14:paraId="3980B950" w14:textId="77777777" w:rsidR="00191457" w:rsidRPr="00191457" w:rsidRDefault="00191457" w:rsidP="00191457">
      <w:pPr>
        <w:suppressAutoHyphens/>
        <w:jc w:val="both"/>
        <w:rPr>
          <w:sz w:val="24"/>
          <w:szCs w:val="24"/>
          <w:lang w:eastAsia="ar-SA"/>
        </w:rPr>
      </w:pPr>
      <w:r w:rsidRPr="00191457">
        <w:rPr>
          <w:sz w:val="24"/>
          <w:szCs w:val="24"/>
          <w:lang w:eastAsia="ar-SA"/>
        </w:rPr>
        <w:t>A Slachta Margit NSZI Képzési Osztálya számára adatot gyűjtöttünk a kerületi család-és gyermekjóléti központok óvodai- és iskolai szociális segítői vonatkozásában arról, hogy hol hányan látják el a feladatot, milyen iskolai végzettséggel, vagyis milyen továbbképzési igénnyel és azt milyen időpontokban tudnák teljesíteni, mikorra célszerű szervezni az alkalmakat.</w:t>
      </w:r>
    </w:p>
    <w:p w14:paraId="1A51FE31" w14:textId="77777777" w:rsidR="00191457" w:rsidRPr="00191457" w:rsidRDefault="00191457" w:rsidP="00191457">
      <w:pPr>
        <w:suppressAutoHyphens/>
        <w:jc w:val="both"/>
        <w:rPr>
          <w:sz w:val="24"/>
          <w:szCs w:val="24"/>
          <w:lang w:eastAsia="ar-SA"/>
        </w:rPr>
      </w:pPr>
      <w:r w:rsidRPr="00191457">
        <w:rPr>
          <w:sz w:val="24"/>
          <w:szCs w:val="24"/>
          <w:lang w:eastAsia="ar-SA"/>
        </w:rPr>
        <w:t>2022. év végén, a BM Szociális és Gyermekjóléti Szolgáltatások Főosztálya részére frissítettük a család-és gyermekjóléti központok készenléti szolgáltatásainak telefonlistáját, valamint az ellátást nyújtók címlistáját.</w:t>
      </w:r>
    </w:p>
    <w:p w14:paraId="56916641" w14:textId="77777777" w:rsidR="00191457" w:rsidRPr="00191457" w:rsidRDefault="00191457" w:rsidP="00191457">
      <w:pPr>
        <w:suppressAutoHyphens/>
        <w:jc w:val="both"/>
        <w:rPr>
          <w:sz w:val="24"/>
          <w:szCs w:val="24"/>
          <w:lang w:eastAsia="ar-SA"/>
        </w:rPr>
      </w:pPr>
      <w:r w:rsidRPr="00191457">
        <w:rPr>
          <w:sz w:val="24"/>
          <w:szCs w:val="24"/>
          <w:lang w:eastAsia="ar-SA"/>
        </w:rPr>
        <w:t>A Minisztérium felkérésre és irányításával újulnak meg, ill. aktualizálódnak a szakterületünkre vonatkozó szakmai protokollok, útmutatók, melyet a területi hálózat munkatársaiból alakult országos munkacsoport végez el. Ebben a munkában a jelzőrendszerekre vonatkozó két szabályozó anyag átdolgozására felállt munkacsoport vezetését, koordinálását intézményünk vezetője látja el.  Ez a munka 2023 tavaszán zárul.</w:t>
      </w:r>
    </w:p>
    <w:p w14:paraId="230CBE41" w14:textId="77777777" w:rsidR="00191457" w:rsidRDefault="00191457" w:rsidP="00191457">
      <w:pPr>
        <w:suppressAutoHyphens/>
        <w:jc w:val="both"/>
        <w:rPr>
          <w:sz w:val="24"/>
          <w:szCs w:val="24"/>
          <w:lang w:eastAsia="ar-SA"/>
        </w:rPr>
      </w:pPr>
      <w:r w:rsidRPr="00191457">
        <w:rPr>
          <w:sz w:val="24"/>
          <w:szCs w:val="24"/>
          <w:lang w:eastAsia="ar-SA"/>
        </w:rPr>
        <w:t>A Budapesti Szociális Szakmafejlesztési Hálózat negyedévente megjelenő Hírleveleiben nyújtunk információt az elvégzett és tervezett feladatainkról, valamint a közös rendezvényeken, fórumokon aktívan veszünk részt.</w:t>
      </w:r>
    </w:p>
    <w:p w14:paraId="7AF7CD3B" w14:textId="77777777" w:rsidR="00EA309B" w:rsidRPr="00191457" w:rsidRDefault="00EA309B" w:rsidP="00191457">
      <w:pPr>
        <w:suppressAutoHyphens/>
        <w:jc w:val="both"/>
        <w:rPr>
          <w:sz w:val="24"/>
          <w:szCs w:val="24"/>
          <w:lang w:eastAsia="ar-SA"/>
        </w:rPr>
      </w:pPr>
    </w:p>
    <w:p w14:paraId="3AEB9A02" w14:textId="0F893A29" w:rsidR="00191457" w:rsidRPr="00191457" w:rsidRDefault="00EA309B" w:rsidP="00EA309B">
      <w:pPr>
        <w:suppressAutoHyphens/>
        <w:spacing w:before="200"/>
        <w:contextualSpacing/>
        <w:jc w:val="both"/>
        <w:rPr>
          <w:b/>
          <w:color w:val="C00000"/>
          <w:sz w:val="24"/>
          <w:szCs w:val="24"/>
          <w:lang w:eastAsia="ar-SA"/>
        </w:rPr>
      </w:pPr>
      <w:r>
        <w:rPr>
          <w:b/>
          <w:color w:val="C00000"/>
          <w:sz w:val="24"/>
          <w:szCs w:val="24"/>
          <w:lang w:eastAsia="ar-SA"/>
        </w:rPr>
        <w:t xml:space="preserve">7. </w:t>
      </w:r>
      <w:r w:rsidR="00191457" w:rsidRPr="00191457">
        <w:rPr>
          <w:b/>
          <w:color w:val="C00000"/>
          <w:sz w:val="24"/>
          <w:szCs w:val="24"/>
          <w:lang w:eastAsia="ar-SA"/>
        </w:rPr>
        <w:t>Pályázati programban való részvétel</w:t>
      </w:r>
    </w:p>
    <w:p w14:paraId="7B8002C2" w14:textId="77777777" w:rsidR="00191457" w:rsidRPr="00191457" w:rsidRDefault="00191457" w:rsidP="00191457">
      <w:pPr>
        <w:suppressAutoHyphens/>
        <w:jc w:val="both"/>
        <w:rPr>
          <w:bCs/>
          <w:sz w:val="24"/>
          <w:szCs w:val="24"/>
          <w:lang w:eastAsia="ar-SA"/>
        </w:rPr>
      </w:pPr>
      <w:r w:rsidRPr="00191457">
        <w:rPr>
          <w:sz w:val="24"/>
          <w:szCs w:val="24"/>
          <w:lang w:eastAsia="ar-SA"/>
        </w:rPr>
        <w:t xml:space="preserve">A Rubeus Egyesület közreműködésével megvalósított </w:t>
      </w:r>
      <w:r w:rsidRPr="00191457">
        <w:rPr>
          <w:i/>
          <w:iCs/>
          <w:sz w:val="24"/>
          <w:szCs w:val="24"/>
          <w:lang w:eastAsia="ar-SA"/>
        </w:rPr>
        <w:t>A szülőség támogatásának új útjai a gyermekvédelemben</w:t>
      </w:r>
      <w:r w:rsidRPr="00191457">
        <w:rPr>
          <w:sz w:val="24"/>
          <w:szCs w:val="24"/>
          <w:lang w:eastAsia="ar-SA"/>
        </w:rPr>
        <w:t xml:space="preserve"> </w:t>
      </w:r>
      <w:r w:rsidRPr="00191457">
        <w:rPr>
          <w:iCs/>
          <w:sz w:val="24"/>
          <w:szCs w:val="24"/>
          <w:lang w:eastAsia="ar-SA"/>
        </w:rPr>
        <w:t>(BM-19-E-0027)</w:t>
      </w:r>
      <w:r w:rsidRPr="00191457">
        <w:rPr>
          <w:sz w:val="24"/>
          <w:szCs w:val="24"/>
          <w:lang w:eastAsia="ar-SA"/>
        </w:rPr>
        <w:t xml:space="preserve"> projekt keretében</w:t>
      </w:r>
      <w:r w:rsidRPr="00191457">
        <w:rPr>
          <w:b/>
          <w:sz w:val="24"/>
          <w:szCs w:val="24"/>
          <w:lang w:eastAsia="ar-SA"/>
        </w:rPr>
        <w:t xml:space="preserve"> </w:t>
      </w:r>
      <w:r w:rsidRPr="00191457">
        <w:rPr>
          <w:sz w:val="24"/>
          <w:szCs w:val="24"/>
          <w:lang w:eastAsia="ar-SA"/>
        </w:rPr>
        <w:t xml:space="preserve">2019/2020-as és 2020/2021-es pályázati programunkat folytattuk, a 2021/2022-es időszakban a </w:t>
      </w:r>
      <w:r w:rsidRPr="00191457">
        <w:rPr>
          <w:i/>
          <w:sz w:val="24"/>
          <w:szCs w:val="24"/>
          <w:lang w:eastAsia="ar-SA"/>
        </w:rPr>
        <w:t>„</w:t>
      </w:r>
      <w:r w:rsidRPr="00191457">
        <w:rPr>
          <w:i/>
          <w:iCs/>
          <w:sz w:val="24"/>
          <w:szCs w:val="24"/>
          <w:lang w:eastAsia="ar-SA"/>
        </w:rPr>
        <w:t>Családi egyensúly támogatása a gyermekvédelemben</w:t>
      </w:r>
      <w:r w:rsidRPr="00191457">
        <w:rPr>
          <w:b/>
          <w:i/>
          <w:iCs/>
          <w:sz w:val="24"/>
          <w:szCs w:val="24"/>
          <w:lang w:eastAsia="ar-SA"/>
        </w:rPr>
        <w:t>”</w:t>
      </w:r>
      <w:r w:rsidRPr="00191457">
        <w:rPr>
          <w:b/>
          <w:iCs/>
          <w:sz w:val="24"/>
          <w:szCs w:val="24"/>
          <w:lang w:eastAsia="ar-SA"/>
        </w:rPr>
        <w:t xml:space="preserve"> </w:t>
      </w:r>
      <w:r w:rsidRPr="00191457">
        <w:rPr>
          <w:iCs/>
          <w:sz w:val="24"/>
          <w:szCs w:val="24"/>
          <w:lang w:eastAsia="ar-SA"/>
        </w:rPr>
        <w:t>(BM-20-E-0013) projekt keretében.</w:t>
      </w:r>
      <w:r w:rsidRPr="00191457">
        <w:rPr>
          <w:sz w:val="24"/>
          <w:szCs w:val="24"/>
          <w:lang w:eastAsia="ar-SA"/>
        </w:rPr>
        <w:t xml:space="preserve"> Programunk a „</w:t>
      </w:r>
      <w:r w:rsidRPr="00191457">
        <w:rPr>
          <w:bCs/>
          <w:sz w:val="24"/>
          <w:szCs w:val="24"/>
          <w:lang w:eastAsia="ar-SA"/>
        </w:rPr>
        <w:t>KÜLÖN ÉLÜNK – EGYÜTT NEVELÜNK II.</w:t>
      </w:r>
    </w:p>
    <w:p w14:paraId="78F6C9FA" w14:textId="77777777" w:rsidR="00191457" w:rsidRPr="00191457" w:rsidRDefault="00191457" w:rsidP="00191457">
      <w:pPr>
        <w:suppressAutoHyphens/>
        <w:jc w:val="both"/>
        <w:rPr>
          <w:bCs/>
          <w:sz w:val="24"/>
          <w:szCs w:val="24"/>
          <w:lang w:eastAsia="ar-SA"/>
        </w:rPr>
      </w:pPr>
      <w:r w:rsidRPr="00191457">
        <w:rPr>
          <w:bCs/>
          <w:sz w:val="24"/>
          <w:szCs w:val="24"/>
          <w:lang w:eastAsia="ar-SA"/>
        </w:rPr>
        <w:t>A családok, a szakemberek és intézményrendszerek közötti hálózatok erősítése, kiépítése” címet kapta.</w:t>
      </w:r>
    </w:p>
    <w:p w14:paraId="2EAF859D" w14:textId="77777777" w:rsidR="00191457" w:rsidRPr="00191457" w:rsidRDefault="00191457" w:rsidP="00191457">
      <w:pPr>
        <w:suppressAutoHyphens/>
        <w:jc w:val="both"/>
        <w:rPr>
          <w:sz w:val="24"/>
          <w:szCs w:val="24"/>
          <w:lang w:eastAsia="ar-SA"/>
        </w:rPr>
      </w:pPr>
      <w:r w:rsidRPr="00191457">
        <w:rPr>
          <w:sz w:val="24"/>
          <w:szCs w:val="24"/>
          <w:lang w:eastAsia="ar-SA"/>
        </w:rPr>
        <w:t xml:space="preserve">A RUBEUS pályázat prioritásait figyelembe véve alkottuk meg a programjainkat. Céljaink az alábbiak voltak </w:t>
      </w:r>
      <w:r w:rsidRPr="00191457">
        <w:rPr>
          <w:i/>
          <w:iCs/>
          <w:sz w:val="24"/>
          <w:szCs w:val="24"/>
          <w:lang w:eastAsia="ar-SA"/>
        </w:rPr>
        <w:t>(zárójelben felsoroljuk, hogy mely programelemek segítették a kitűzött céljaink megvalósítását)</w:t>
      </w:r>
      <w:r w:rsidRPr="00191457">
        <w:rPr>
          <w:sz w:val="24"/>
          <w:szCs w:val="24"/>
          <w:lang w:eastAsia="ar-SA"/>
        </w:rPr>
        <w:t>:</w:t>
      </w:r>
    </w:p>
    <w:p w14:paraId="1EA5B360" w14:textId="77777777" w:rsidR="00191457" w:rsidRPr="00191457" w:rsidRDefault="00191457" w:rsidP="00191457">
      <w:pPr>
        <w:suppressAutoHyphens/>
        <w:jc w:val="both"/>
        <w:rPr>
          <w:sz w:val="24"/>
          <w:szCs w:val="24"/>
          <w:lang w:eastAsia="ar-SA"/>
        </w:rPr>
      </w:pPr>
      <w:r w:rsidRPr="00191457">
        <w:rPr>
          <w:sz w:val="24"/>
          <w:szCs w:val="24"/>
          <w:lang w:eastAsia="ar-SA"/>
        </w:rPr>
        <w:t xml:space="preserve">Elsődleges célunk, a kerületünkben élő családok, szülők támogatása, erősítése, hogy időben jussanak hozzá hiteles információkhoz a nehézségeik megoldásának érdekében. Közvetve és közvetlenül a válásban érintett családoknak kínálunk alternatívákat helyzetük orvoslására. Továbbá célunk volt az érintett szülők szülői kompetenciájának erősítése, a tudatos döntéshozatal, és a felelősségvállalás erősítése. </w:t>
      </w:r>
      <w:r w:rsidRPr="00191457">
        <w:rPr>
          <w:i/>
          <w:iCs/>
          <w:sz w:val="24"/>
          <w:szCs w:val="24"/>
          <w:lang w:eastAsia="ar-SA"/>
        </w:rPr>
        <w:t>(Mediációs tájékoztatófüzet szülőknek, gyerekeknek; Családi Nap; Apacsoport; Szülőségre fel! – önismereti OH-kártya műhely; Asszerteen capoeira; Lehorgonyzó önismereti csoport; Kortárs segítő program).</w:t>
      </w:r>
    </w:p>
    <w:p w14:paraId="55DF2D76" w14:textId="77777777" w:rsidR="00191457" w:rsidRPr="00191457" w:rsidRDefault="00191457" w:rsidP="00191457">
      <w:pPr>
        <w:suppressAutoHyphens/>
        <w:contextualSpacing/>
        <w:jc w:val="both"/>
        <w:rPr>
          <w:i/>
          <w:iCs/>
          <w:sz w:val="24"/>
          <w:szCs w:val="24"/>
          <w:lang w:eastAsia="ar-SA"/>
        </w:rPr>
      </w:pPr>
      <w:r w:rsidRPr="00191457">
        <w:rPr>
          <w:sz w:val="24"/>
          <w:szCs w:val="24"/>
          <w:lang w:eastAsia="ar-SA"/>
        </w:rPr>
        <w:t xml:space="preserve">Szakemberek szempontjából célunk volt a szakmai kapcsolati hálózat fejlesztése, a kooperáció és kommunikáció elősegítése, tudástár bővítés. </w:t>
      </w:r>
      <w:r w:rsidRPr="00191457">
        <w:rPr>
          <w:i/>
          <w:iCs/>
          <w:sz w:val="24"/>
          <w:szCs w:val="24"/>
          <w:lang w:eastAsia="ar-SA"/>
        </w:rPr>
        <w:t>(Váláslabirintus tréning iskolapszichológusok, bölcsődei dolgozók számára; Szorongás gyerekkorban – szakmai kerekasztal beszélgetés; Családi Nap)</w:t>
      </w:r>
    </w:p>
    <w:p w14:paraId="6DDFDB8F" w14:textId="77777777" w:rsidR="00191457" w:rsidRPr="00191457" w:rsidRDefault="00191457" w:rsidP="00191457">
      <w:pPr>
        <w:suppressAutoHyphens/>
        <w:contextualSpacing/>
        <w:jc w:val="both"/>
        <w:rPr>
          <w:sz w:val="24"/>
          <w:szCs w:val="24"/>
          <w:lang w:eastAsia="ar-SA"/>
        </w:rPr>
      </w:pPr>
      <w:r w:rsidRPr="00191457">
        <w:rPr>
          <w:sz w:val="24"/>
          <w:szCs w:val="24"/>
          <w:lang w:eastAsia="ar-SA"/>
        </w:rPr>
        <w:t xml:space="preserve">Társadalmi szemléletformálás elősegítését célként tűztük ki, amit kiegészítettünk az online formában elérhető szakmai anyagok közzétételével. </w:t>
      </w:r>
      <w:r w:rsidRPr="00191457">
        <w:rPr>
          <w:i/>
          <w:iCs/>
          <w:sz w:val="24"/>
          <w:szCs w:val="24"/>
          <w:lang w:eastAsia="ar-SA"/>
        </w:rPr>
        <w:t>(Mediációs anyag; aktivitás növelése közösségi médiában – videók, plakátok; Médiumok használata – programjaink hirdetése, hirdetési felületek bővítése; Családi Nap)</w:t>
      </w:r>
    </w:p>
    <w:p w14:paraId="3FF6F908" w14:textId="77777777" w:rsidR="00191457" w:rsidRPr="00191457" w:rsidRDefault="00191457" w:rsidP="00191457">
      <w:pPr>
        <w:suppressAutoHyphens/>
        <w:contextualSpacing/>
        <w:jc w:val="both"/>
        <w:rPr>
          <w:sz w:val="24"/>
          <w:szCs w:val="24"/>
          <w:lang w:eastAsia="ar-SA"/>
        </w:rPr>
      </w:pPr>
      <w:r w:rsidRPr="00191457">
        <w:rPr>
          <w:sz w:val="24"/>
          <w:szCs w:val="24"/>
          <w:lang w:eastAsia="ar-SA"/>
        </w:rPr>
        <w:t xml:space="preserve">A szakmai stáb támogatásával az intézményben folyó szociális segítő munka tudatosabbá válása és további professzionalizálása elsődleges céljaink között szerepelt.  </w:t>
      </w:r>
      <w:r w:rsidRPr="00191457">
        <w:rPr>
          <w:i/>
          <w:iCs/>
          <w:sz w:val="24"/>
          <w:szCs w:val="24"/>
          <w:lang w:eastAsia="ar-SA"/>
        </w:rPr>
        <w:t xml:space="preserve">(Wanda esetmegbeszélő képzés; Művészetterápiás önismereti csoport;) </w:t>
      </w:r>
      <w:r w:rsidRPr="00191457">
        <w:rPr>
          <w:sz w:val="24"/>
          <w:szCs w:val="24"/>
          <w:lang w:eastAsia="ar-SA"/>
        </w:rPr>
        <w:t xml:space="preserve">Számunkra fontos volt, hogy a kollégák abban, amit csinálnak, jól érezzék magukat, adjunk nekik támogató hátteret. Segítsük a tervezés és a kivitelezés minden mozzanatát. Tehát adjunk nekik kellő biztonságot ahhoz, hogy kibontakozhassanak. Illetve amit jelentőségteljesnek, további eredménynek találtunk, az a csapatban való együttműködés, a programok közös szervezése, csoportmegtartó erőként hatott. Az pedig tovább erősítette a csoporthoz való tartozás érzését, hogy kíváncsiak voltunk a véleményükre, igényeikre (kérdőívek, googleform-ok segítségével mértünk fel), hogy a jövőben jobbá tegyünk az egymás közötti kapcsolatainkat. </w:t>
      </w:r>
    </w:p>
    <w:p w14:paraId="00BC79F5" w14:textId="77777777" w:rsidR="00191457" w:rsidRPr="00191457" w:rsidRDefault="00191457" w:rsidP="00C17F96">
      <w:pPr>
        <w:numPr>
          <w:ilvl w:val="0"/>
          <w:numId w:val="14"/>
        </w:numPr>
        <w:suppressAutoHyphens/>
        <w:spacing w:before="200"/>
        <w:ind w:left="714" w:hanging="357"/>
        <w:contextualSpacing/>
        <w:jc w:val="both"/>
        <w:rPr>
          <w:b/>
          <w:color w:val="C00000"/>
          <w:sz w:val="24"/>
          <w:szCs w:val="24"/>
          <w:lang w:eastAsia="ar-SA"/>
        </w:rPr>
      </w:pPr>
      <w:r w:rsidRPr="00191457">
        <w:rPr>
          <w:b/>
          <w:color w:val="C00000"/>
          <w:sz w:val="24"/>
          <w:szCs w:val="24"/>
          <w:lang w:eastAsia="ar-SA"/>
        </w:rPr>
        <w:t xml:space="preserve">Tájékoztatás az intézmény működéséről, elérhetőségéről, az ellátásokról, az igénybevétel feltételeiről </w:t>
      </w:r>
    </w:p>
    <w:p w14:paraId="599F5B82" w14:textId="77777777" w:rsidR="00191457" w:rsidRPr="00191457" w:rsidRDefault="00191457" w:rsidP="00191457">
      <w:pPr>
        <w:suppressAutoHyphens/>
        <w:jc w:val="both"/>
        <w:rPr>
          <w:sz w:val="24"/>
          <w:szCs w:val="24"/>
          <w:lang w:eastAsia="ar-SA"/>
        </w:rPr>
      </w:pPr>
      <w:r w:rsidRPr="00191457">
        <w:rPr>
          <w:sz w:val="24"/>
          <w:szCs w:val="24"/>
          <w:lang w:eastAsia="ar-SA"/>
        </w:rPr>
        <w:t>A tájékoztatás elsősorban honlapunkon, ill. szóróanyagok terjesztésével, valamint szakmaközi megbeszéléseken, ill. az észlelő-és jelzőrendszer tagjain keresztül, személyes konzultáció útján történik. A honlapunk tartalmát igyekszünk folyamatosan karbantartani. A kerület intézményeiben (általános és középiskolák, óvodák, bölcsődék, védőnői szolgálat) ki van függesztve az intézmény elérhetősége, címe, telefonszáma, nyitva tartása, szórólapjainkat is rendszeresen eljuttatjuk a különböző ellátást, szolgáltatást nyújtókhoz.</w:t>
      </w:r>
    </w:p>
    <w:p w14:paraId="51866A36" w14:textId="77777777" w:rsidR="00191457" w:rsidRPr="00191457" w:rsidRDefault="00191457" w:rsidP="00191457">
      <w:pPr>
        <w:suppressAutoHyphens/>
        <w:jc w:val="both"/>
        <w:rPr>
          <w:sz w:val="24"/>
          <w:szCs w:val="24"/>
          <w:lang w:eastAsia="ar-SA"/>
        </w:rPr>
      </w:pPr>
      <w:r w:rsidRPr="00191457">
        <w:rPr>
          <w:sz w:val="24"/>
          <w:szCs w:val="24"/>
          <w:lang w:eastAsia="ar-SA"/>
        </w:rPr>
        <w:t>Rendezvényeinkről, új típusú szolgáltatásainkról a „Budai Polgár” című helyi újság időről-időre hírt ad.</w:t>
      </w:r>
    </w:p>
    <w:p w14:paraId="2CA572B5" w14:textId="77777777" w:rsidR="00191457" w:rsidRDefault="00191457" w:rsidP="00191457">
      <w:pPr>
        <w:suppressAutoHyphens/>
        <w:jc w:val="both"/>
        <w:rPr>
          <w:sz w:val="24"/>
          <w:szCs w:val="24"/>
          <w:lang w:eastAsia="ar-SA"/>
        </w:rPr>
      </w:pPr>
      <w:r w:rsidRPr="00191457">
        <w:rPr>
          <w:sz w:val="24"/>
          <w:szCs w:val="24"/>
          <w:lang w:eastAsia="ar-SA"/>
        </w:rPr>
        <w:t>A kerületi önkormányzat honlapján, a kerület kiadványaiban megtalálható az intézmény címe és elérhetősége.</w:t>
      </w:r>
    </w:p>
    <w:p w14:paraId="06C118E3" w14:textId="77777777" w:rsidR="005A7624" w:rsidRPr="00191457" w:rsidRDefault="005A7624" w:rsidP="00191457">
      <w:pPr>
        <w:suppressAutoHyphens/>
        <w:jc w:val="both"/>
        <w:rPr>
          <w:sz w:val="24"/>
          <w:szCs w:val="24"/>
          <w:lang w:eastAsia="ar-SA"/>
        </w:rPr>
      </w:pPr>
    </w:p>
    <w:p w14:paraId="622E6278" w14:textId="77777777" w:rsidR="00191457" w:rsidRPr="00191457" w:rsidRDefault="00191457" w:rsidP="00C17F96">
      <w:pPr>
        <w:numPr>
          <w:ilvl w:val="0"/>
          <w:numId w:val="14"/>
        </w:numPr>
        <w:suppressAutoHyphens/>
        <w:spacing w:before="200"/>
        <w:ind w:left="714" w:hanging="357"/>
        <w:contextualSpacing/>
        <w:jc w:val="both"/>
        <w:rPr>
          <w:b/>
          <w:color w:val="C00000"/>
          <w:sz w:val="24"/>
          <w:szCs w:val="24"/>
          <w:lang w:eastAsia="ar-SA"/>
        </w:rPr>
      </w:pPr>
      <w:r w:rsidRPr="00191457">
        <w:rPr>
          <w:b/>
          <w:color w:val="C00000"/>
          <w:sz w:val="24"/>
          <w:szCs w:val="24"/>
          <w:lang w:eastAsia="ar-SA"/>
        </w:rPr>
        <w:t>Az intézmény személyi és tárgyi feltételei</w:t>
      </w:r>
    </w:p>
    <w:p w14:paraId="288471D5" w14:textId="77777777" w:rsidR="00191457" w:rsidRPr="00191457" w:rsidRDefault="00191457" w:rsidP="00191457">
      <w:pPr>
        <w:suppressAutoHyphens/>
        <w:jc w:val="both"/>
        <w:rPr>
          <w:sz w:val="24"/>
          <w:szCs w:val="24"/>
          <w:lang w:eastAsia="ar-SA"/>
        </w:rPr>
      </w:pPr>
      <w:r w:rsidRPr="00191457">
        <w:rPr>
          <w:sz w:val="24"/>
          <w:szCs w:val="24"/>
          <w:lang w:eastAsia="ar-SA"/>
        </w:rPr>
        <w:t>Az intézményünkben a fő állású státuszok száma: 48 fő</w:t>
      </w:r>
    </w:p>
    <w:p w14:paraId="7C0FC2DB" w14:textId="77777777" w:rsidR="00191457" w:rsidRPr="00191457" w:rsidRDefault="00191457" w:rsidP="00191457">
      <w:pPr>
        <w:suppressAutoHyphens/>
        <w:spacing w:beforeLines="120" w:before="288"/>
        <w:jc w:val="both"/>
        <w:rPr>
          <w:sz w:val="24"/>
          <w:szCs w:val="24"/>
          <w:lang w:eastAsia="ar-SA"/>
        </w:rPr>
      </w:pPr>
      <w:r w:rsidRPr="00191457">
        <w:rPr>
          <w:sz w:val="24"/>
          <w:szCs w:val="24"/>
          <w:lang w:eastAsia="ar-SA"/>
        </w:rPr>
        <w:t>Az intézmény munkatársai a vizsgált időszakban</w:t>
      </w:r>
    </w:p>
    <w:p w14:paraId="03B33A88" w14:textId="77777777" w:rsidR="00191457" w:rsidRPr="00191457" w:rsidRDefault="00191457" w:rsidP="00191457">
      <w:pPr>
        <w:suppressAutoHyphens/>
        <w:ind w:left="2124" w:firstLine="570"/>
        <w:jc w:val="both"/>
        <w:rPr>
          <w:color w:val="000000"/>
          <w:sz w:val="24"/>
          <w:szCs w:val="24"/>
          <w:lang w:eastAsia="ar-SA"/>
        </w:rPr>
      </w:pPr>
      <w:r w:rsidRPr="00191457">
        <w:rPr>
          <w:color w:val="000000"/>
          <w:sz w:val="24"/>
          <w:szCs w:val="24"/>
          <w:lang w:eastAsia="ar-SA"/>
        </w:rPr>
        <w:tab/>
        <w:t xml:space="preserve">1 fő intézményvezető </w:t>
      </w:r>
    </w:p>
    <w:p w14:paraId="0DD92756" w14:textId="77777777" w:rsidR="00191457" w:rsidRPr="00191457" w:rsidRDefault="00191457" w:rsidP="00191457">
      <w:pPr>
        <w:suppressAutoHyphens/>
        <w:ind w:left="2124" w:firstLine="570"/>
        <w:jc w:val="both"/>
        <w:rPr>
          <w:color w:val="000000"/>
          <w:sz w:val="24"/>
          <w:szCs w:val="24"/>
          <w:lang w:eastAsia="ar-SA"/>
        </w:rPr>
      </w:pPr>
      <w:r w:rsidRPr="00191457">
        <w:rPr>
          <w:color w:val="000000"/>
          <w:sz w:val="24"/>
          <w:szCs w:val="24"/>
          <w:lang w:eastAsia="ar-SA"/>
        </w:rPr>
        <w:tab/>
        <w:t>1 fő gazdasági – munkaügyi ügyintéző</w:t>
      </w:r>
    </w:p>
    <w:p w14:paraId="5EC6BCFF" w14:textId="77777777" w:rsidR="00191457" w:rsidRPr="00191457" w:rsidRDefault="00191457" w:rsidP="00191457">
      <w:pPr>
        <w:suppressAutoHyphens/>
        <w:jc w:val="both"/>
        <w:rPr>
          <w:color w:val="000000"/>
          <w:sz w:val="24"/>
          <w:szCs w:val="24"/>
          <w:lang w:eastAsia="ar-SA"/>
        </w:rPr>
      </w:pPr>
      <w:r w:rsidRPr="00191457">
        <w:rPr>
          <w:color w:val="000000"/>
          <w:sz w:val="24"/>
          <w:szCs w:val="24"/>
          <w:lang w:eastAsia="ar-SA"/>
        </w:rPr>
        <w:t>Család-és gyermekjóléti szolgálat:</w:t>
      </w:r>
    </w:p>
    <w:p w14:paraId="094D69AB" w14:textId="77777777" w:rsidR="00191457" w:rsidRPr="00191457" w:rsidRDefault="00191457" w:rsidP="00191457">
      <w:pPr>
        <w:suppressAutoHyphens/>
        <w:ind w:left="2123" w:firstLine="709"/>
        <w:jc w:val="both"/>
        <w:rPr>
          <w:color w:val="000000"/>
          <w:sz w:val="24"/>
          <w:szCs w:val="24"/>
          <w:lang w:eastAsia="ar-SA"/>
        </w:rPr>
      </w:pPr>
      <w:r w:rsidRPr="00191457">
        <w:rPr>
          <w:color w:val="000000"/>
          <w:sz w:val="24"/>
          <w:szCs w:val="24"/>
          <w:lang w:eastAsia="ar-SA"/>
        </w:rPr>
        <w:t>1 fő szakmai vezető</w:t>
      </w:r>
    </w:p>
    <w:p w14:paraId="79DB6F3A" w14:textId="77777777" w:rsidR="00191457" w:rsidRPr="00191457" w:rsidRDefault="00191457" w:rsidP="00191457">
      <w:pPr>
        <w:suppressAutoHyphens/>
        <w:ind w:left="2124" w:firstLine="708"/>
        <w:jc w:val="both"/>
        <w:rPr>
          <w:color w:val="000000"/>
          <w:sz w:val="24"/>
          <w:szCs w:val="24"/>
          <w:lang w:eastAsia="ar-SA"/>
        </w:rPr>
      </w:pPr>
      <w:r w:rsidRPr="00191457">
        <w:rPr>
          <w:color w:val="000000"/>
          <w:sz w:val="24"/>
          <w:szCs w:val="24"/>
          <w:lang w:eastAsia="ar-SA"/>
        </w:rPr>
        <w:t>12 fő családsegítő</w:t>
      </w:r>
    </w:p>
    <w:p w14:paraId="7247076B" w14:textId="77777777" w:rsidR="00191457" w:rsidRPr="00191457" w:rsidRDefault="00191457" w:rsidP="00191457">
      <w:pPr>
        <w:suppressAutoHyphens/>
        <w:ind w:left="2124" w:firstLine="708"/>
        <w:jc w:val="both"/>
        <w:rPr>
          <w:color w:val="000000"/>
          <w:sz w:val="24"/>
          <w:szCs w:val="24"/>
          <w:lang w:eastAsia="ar-SA"/>
        </w:rPr>
      </w:pPr>
      <w:r w:rsidRPr="00191457">
        <w:rPr>
          <w:color w:val="000000"/>
          <w:sz w:val="24"/>
          <w:szCs w:val="24"/>
          <w:lang w:eastAsia="ar-SA"/>
        </w:rPr>
        <w:t>1 fő észlelő-és jelzőrendszeri felelős</w:t>
      </w:r>
    </w:p>
    <w:p w14:paraId="29F47DBF" w14:textId="77777777" w:rsidR="00191457" w:rsidRPr="00191457" w:rsidRDefault="00191457" w:rsidP="00191457">
      <w:pPr>
        <w:suppressAutoHyphens/>
        <w:jc w:val="both"/>
        <w:rPr>
          <w:color w:val="000000"/>
          <w:sz w:val="24"/>
          <w:szCs w:val="24"/>
          <w:lang w:eastAsia="ar-SA"/>
        </w:rPr>
      </w:pPr>
      <w:r w:rsidRPr="00191457">
        <w:rPr>
          <w:color w:val="000000"/>
          <w:sz w:val="24"/>
          <w:szCs w:val="24"/>
          <w:lang w:eastAsia="ar-SA"/>
        </w:rPr>
        <w:t>Család-és gyermekjóléti központ:</w:t>
      </w:r>
    </w:p>
    <w:p w14:paraId="2388D531" w14:textId="77777777" w:rsidR="00191457" w:rsidRPr="00191457" w:rsidRDefault="00191457" w:rsidP="00191457">
      <w:pPr>
        <w:suppressAutoHyphens/>
        <w:ind w:left="2123" w:firstLine="709"/>
        <w:jc w:val="both"/>
        <w:rPr>
          <w:color w:val="000000"/>
          <w:sz w:val="24"/>
          <w:szCs w:val="24"/>
          <w:lang w:eastAsia="ar-SA"/>
        </w:rPr>
      </w:pPr>
      <w:r w:rsidRPr="00191457">
        <w:rPr>
          <w:color w:val="000000"/>
          <w:sz w:val="24"/>
          <w:szCs w:val="24"/>
          <w:lang w:eastAsia="ar-SA"/>
        </w:rPr>
        <w:t>1 fő szakmai vezető</w:t>
      </w:r>
    </w:p>
    <w:p w14:paraId="5367733E" w14:textId="77777777" w:rsidR="00191457" w:rsidRPr="00191457" w:rsidRDefault="00191457" w:rsidP="00191457">
      <w:pPr>
        <w:suppressAutoHyphens/>
        <w:ind w:left="2832"/>
        <w:jc w:val="both"/>
        <w:rPr>
          <w:color w:val="000000"/>
          <w:sz w:val="24"/>
          <w:szCs w:val="24"/>
          <w:lang w:eastAsia="ar-SA"/>
        </w:rPr>
      </w:pPr>
      <w:r w:rsidRPr="00191457">
        <w:rPr>
          <w:color w:val="000000"/>
          <w:sz w:val="24"/>
          <w:szCs w:val="24"/>
          <w:lang w:eastAsia="ar-SA"/>
        </w:rPr>
        <w:t>3 fő esetmenedzser</w:t>
      </w:r>
    </w:p>
    <w:p w14:paraId="42BD0570" w14:textId="77777777" w:rsidR="00191457" w:rsidRPr="00191457" w:rsidRDefault="00191457" w:rsidP="00191457">
      <w:pPr>
        <w:suppressAutoHyphens/>
        <w:ind w:left="2832"/>
        <w:jc w:val="both"/>
        <w:rPr>
          <w:color w:val="000000"/>
          <w:sz w:val="24"/>
          <w:szCs w:val="24"/>
          <w:lang w:eastAsia="ar-SA"/>
        </w:rPr>
      </w:pPr>
      <w:r w:rsidRPr="00191457">
        <w:rPr>
          <w:color w:val="000000"/>
          <w:sz w:val="24"/>
          <w:szCs w:val="24"/>
          <w:lang w:eastAsia="ar-SA"/>
        </w:rPr>
        <w:t>1 fő szociális diagnózist végző esetmenedzser</w:t>
      </w:r>
    </w:p>
    <w:p w14:paraId="68867373" w14:textId="77777777" w:rsidR="00191457" w:rsidRPr="00191457" w:rsidRDefault="00191457" w:rsidP="00191457">
      <w:pPr>
        <w:suppressAutoHyphens/>
        <w:ind w:left="2124" w:firstLine="708"/>
        <w:jc w:val="both"/>
        <w:rPr>
          <w:color w:val="000000"/>
          <w:sz w:val="24"/>
          <w:szCs w:val="24"/>
          <w:lang w:eastAsia="ar-SA"/>
        </w:rPr>
      </w:pPr>
      <w:r w:rsidRPr="00191457">
        <w:rPr>
          <w:color w:val="000000"/>
          <w:sz w:val="24"/>
          <w:szCs w:val="24"/>
          <w:lang w:eastAsia="ar-SA"/>
        </w:rPr>
        <w:t>16 fő óvodai és iskolai szociális munkás</w:t>
      </w:r>
    </w:p>
    <w:p w14:paraId="0907F3D9" w14:textId="77777777" w:rsidR="00191457" w:rsidRPr="00191457" w:rsidRDefault="00191457" w:rsidP="00191457">
      <w:pPr>
        <w:suppressAutoHyphens/>
        <w:ind w:left="2832"/>
        <w:jc w:val="both"/>
        <w:rPr>
          <w:color w:val="000000"/>
          <w:sz w:val="24"/>
          <w:szCs w:val="24"/>
          <w:lang w:eastAsia="ar-SA"/>
        </w:rPr>
      </w:pPr>
      <w:r w:rsidRPr="00191457">
        <w:rPr>
          <w:color w:val="000000"/>
          <w:sz w:val="24"/>
          <w:szCs w:val="24"/>
          <w:lang w:eastAsia="ar-SA"/>
        </w:rPr>
        <w:t>2 fő utcai szociális munkás</w:t>
      </w:r>
    </w:p>
    <w:p w14:paraId="112282FC" w14:textId="77777777" w:rsidR="00191457" w:rsidRPr="00191457" w:rsidRDefault="00191457" w:rsidP="00191457">
      <w:pPr>
        <w:suppressAutoHyphens/>
        <w:ind w:left="2832"/>
        <w:jc w:val="both"/>
        <w:rPr>
          <w:color w:val="000000"/>
          <w:sz w:val="24"/>
          <w:szCs w:val="24"/>
          <w:lang w:eastAsia="ar-SA"/>
        </w:rPr>
      </w:pPr>
      <w:r w:rsidRPr="00191457">
        <w:rPr>
          <w:color w:val="000000"/>
          <w:sz w:val="24"/>
          <w:szCs w:val="24"/>
          <w:lang w:eastAsia="ar-SA"/>
        </w:rPr>
        <w:t>1 fő mentálhigiénés koordinátor</w:t>
      </w:r>
    </w:p>
    <w:p w14:paraId="7407A508" w14:textId="77777777" w:rsidR="00191457" w:rsidRPr="00191457" w:rsidRDefault="00191457" w:rsidP="00191457">
      <w:pPr>
        <w:suppressAutoHyphens/>
        <w:ind w:left="2832"/>
        <w:jc w:val="both"/>
        <w:rPr>
          <w:color w:val="000000"/>
          <w:sz w:val="24"/>
          <w:szCs w:val="24"/>
          <w:lang w:eastAsia="ar-SA"/>
        </w:rPr>
      </w:pPr>
      <w:r w:rsidRPr="00191457">
        <w:rPr>
          <w:color w:val="000000"/>
          <w:sz w:val="24"/>
          <w:szCs w:val="24"/>
          <w:lang w:eastAsia="ar-SA"/>
        </w:rPr>
        <w:t>2 fő pszichológus</w:t>
      </w:r>
    </w:p>
    <w:p w14:paraId="6453198B" w14:textId="77777777" w:rsidR="00191457" w:rsidRPr="00191457" w:rsidRDefault="00191457" w:rsidP="00191457">
      <w:pPr>
        <w:suppressAutoHyphens/>
        <w:ind w:left="2124" w:firstLine="708"/>
        <w:jc w:val="both"/>
        <w:rPr>
          <w:color w:val="000000"/>
          <w:sz w:val="24"/>
          <w:szCs w:val="24"/>
          <w:lang w:eastAsia="ar-SA"/>
        </w:rPr>
      </w:pPr>
      <w:r w:rsidRPr="00191457">
        <w:rPr>
          <w:color w:val="000000"/>
          <w:sz w:val="24"/>
          <w:szCs w:val="24"/>
          <w:lang w:eastAsia="ar-SA"/>
        </w:rPr>
        <w:t>6 fő asszisztens</w:t>
      </w:r>
    </w:p>
    <w:p w14:paraId="6307CA3A" w14:textId="77777777" w:rsidR="00191457" w:rsidRPr="00191457" w:rsidRDefault="00191457" w:rsidP="00191457">
      <w:pPr>
        <w:suppressAutoHyphens/>
        <w:spacing w:beforeLines="120" w:before="288"/>
        <w:jc w:val="both"/>
        <w:rPr>
          <w:color w:val="000000"/>
          <w:sz w:val="24"/>
          <w:szCs w:val="24"/>
          <w:lang w:eastAsia="ar-SA"/>
        </w:rPr>
      </w:pPr>
      <w:r w:rsidRPr="00191457">
        <w:rPr>
          <w:color w:val="000000"/>
          <w:sz w:val="24"/>
          <w:szCs w:val="24"/>
          <w:lang w:eastAsia="ar-SA"/>
        </w:rPr>
        <w:t xml:space="preserve">A központ által ellátandó speciális szolgáltatások biztosítását további megbízásos jogviszonyban alkalmazott munkatársak segítik: </w:t>
      </w:r>
    </w:p>
    <w:p w14:paraId="3CE60004" w14:textId="77777777" w:rsidR="00191457" w:rsidRPr="00191457" w:rsidRDefault="00191457" w:rsidP="00191457">
      <w:pPr>
        <w:suppressAutoHyphens/>
        <w:ind w:left="708" w:firstLine="708"/>
        <w:jc w:val="both"/>
        <w:rPr>
          <w:color w:val="000000"/>
          <w:sz w:val="24"/>
          <w:szCs w:val="24"/>
          <w:lang w:eastAsia="ar-SA"/>
        </w:rPr>
      </w:pPr>
      <w:r w:rsidRPr="00191457">
        <w:rPr>
          <w:color w:val="000000"/>
          <w:sz w:val="24"/>
          <w:szCs w:val="24"/>
          <w:lang w:eastAsia="ar-SA"/>
        </w:rPr>
        <w:t>1 fő fejlesztőpedagógus-gyógypedagógus</w:t>
      </w:r>
    </w:p>
    <w:p w14:paraId="5E9B7756" w14:textId="77777777" w:rsidR="00191457" w:rsidRPr="00191457" w:rsidRDefault="00191457" w:rsidP="00191457">
      <w:pPr>
        <w:suppressAutoHyphens/>
        <w:ind w:left="708" w:firstLine="708"/>
        <w:jc w:val="both"/>
        <w:rPr>
          <w:color w:val="000000"/>
          <w:sz w:val="24"/>
          <w:szCs w:val="24"/>
          <w:lang w:eastAsia="ar-SA"/>
        </w:rPr>
      </w:pPr>
      <w:r w:rsidRPr="00191457">
        <w:rPr>
          <w:color w:val="000000"/>
          <w:sz w:val="24"/>
          <w:szCs w:val="24"/>
          <w:lang w:eastAsia="ar-SA"/>
        </w:rPr>
        <w:t>1 fő jogász</w:t>
      </w:r>
    </w:p>
    <w:p w14:paraId="0D3E0EF0" w14:textId="77777777" w:rsidR="00191457" w:rsidRPr="00191457" w:rsidRDefault="00191457" w:rsidP="00191457">
      <w:pPr>
        <w:suppressAutoHyphens/>
        <w:ind w:left="708" w:firstLine="708"/>
        <w:jc w:val="both"/>
        <w:rPr>
          <w:color w:val="000000"/>
          <w:sz w:val="24"/>
          <w:szCs w:val="24"/>
          <w:lang w:eastAsia="ar-SA"/>
        </w:rPr>
      </w:pPr>
      <w:r w:rsidRPr="00191457">
        <w:rPr>
          <w:color w:val="000000"/>
          <w:sz w:val="24"/>
          <w:szCs w:val="24"/>
          <w:lang w:eastAsia="ar-SA"/>
        </w:rPr>
        <w:t>3 fő szupervízor</w:t>
      </w:r>
    </w:p>
    <w:p w14:paraId="20CFC7DC" w14:textId="77777777" w:rsidR="00191457" w:rsidRPr="00191457" w:rsidRDefault="00191457" w:rsidP="00191457">
      <w:pPr>
        <w:suppressAutoHyphens/>
        <w:ind w:left="708" w:firstLine="708"/>
        <w:jc w:val="both"/>
        <w:rPr>
          <w:color w:val="000000"/>
          <w:sz w:val="24"/>
          <w:szCs w:val="24"/>
          <w:lang w:eastAsia="ar-SA"/>
        </w:rPr>
      </w:pPr>
      <w:r w:rsidRPr="00191457">
        <w:rPr>
          <w:color w:val="000000"/>
          <w:sz w:val="24"/>
          <w:szCs w:val="24"/>
          <w:lang w:eastAsia="ar-SA"/>
        </w:rPr>
        <w:t>2 fő pszichológus</w:t>
      </w:r>
    </w:p>
    <w:p w14:paraId="5E32FF03" w14:textId="77777777" w:rsidR="00191457" w:rsidRPr="00191457" w:rsidRDefault="00191457" w:rsidP="00191457">
      <w:pPr>
        <w:suppressAutoHyphens/>
        <w:ind w:left="708" w:firstLine="708"/>
        <w:jc w:val="both"/>
        <w:rPr>
          <w:color w:val="000000"/>
          <w:sz w:val="24"/>
          <w:szCs w:val="24"/>
          <w:lang w:eastAsia="ar-SA"/>
        </w:rPr>
      </w:pPr>
      <w:r w:rsidRPr="00191457">
        <w:rPr>
          <w:color w:val="000000"/>
          <w:sz w:val="24"/>
          <w:szCs w:val="24"/>
          <w:lang w:eastAsia="ar-SA"/>
        </w:rPr>
        <w:t>1 fő családterapeuta</w:t>
      </w:r>
    </w:p>
    <w:p w14:paraId="656E09DA" w14:textId="77777777" w:rsidR="00191457" w:rsidRPr="00191457" w:rsidRDefault="00191457" w:rsidP="00191457">
      <w:pPr>
        <w:suppressAutoHyphens/>
        <w:ind w:left="708" w:firstLine="708"/>
        <w:jc w:val="both"/>
        <w:rPr>
          <w:color w:val="000000"/>
          <w:sz w:val="24"/>
          <w:szCs w:val="24"/>
          <w:lang w:eastAsia="ar-SA"/>
        </w:rPr>
      </w:pPr>
      <w:r w:rsidRPr="00191457">
        <w:rPr>
          <w:color w:val="000000"/>
          <w:sz w:val="24"/>
          <w:szCs w:val="24"/>
          <w:lang w:eastAsia="ar-SA"/>
        </w:rPr>
        <w:t>1fő  adatvédelmi tisztviselő</w:t>
      </w:r>
    </w:p>
    <w:p w14:paraId="497CE263" w14:textId="77777777" w:rsidR="00191457" w:rsidRPr="00191457" w:rsidRDefault="00191457" w:rsidP="00191457">
      <w:pPr>
        <w:suppressAutoHyphens/>
        <w:spacing w:beforeLines="120" w:before="288"/>
        <w:jc w:val="both"/>
        <w:rPr>
          <w:color w:val="000000"/>
          <w:sz w:val="24"/>
          <w:szCs w:val="24"/>
          <w:lang w:eastAsia="ar-SA"/>
        </w:rPr>
      </w:pPr>
      <w:r w:rsidRPr="00191457">
        <w:rPr>
          <w:color w:val="000000"/>
          <w:sz w:val="24"/>
          <w:szCs w:val="24"/>
          <w:lang w:eastAsia="ar-SA"/>
        </w:rPr>
        <w:t>Napközbeni gyermekfelügyelet:</w:t>
      </w:r>
      <w:r w:rsidRPr="00191457">
        <w:rPr>
          <w:color w:val="000000"/>
          <w:sz w:val="24"/>
          <w:szCs w:val="24"/>
          <w:lang w:eastAsia="ar-SA"/>
        </w:rPr>
        <w:tab/>
        <w:t>1 fő koordinátor</w:t>
      </w:r>
    </w:p>
    <w:p w14:paraId="5705C2E9" w14:textId="77777777" w:rsidR="00191457" w:rsidRPr="00191457" w:rsidRDefault="00191457" w:rsidP="00191457">
      <w:pPr>
        <w:suppressAutoHyphens/>
        <w:ind w:left="2832" w:firstLine="708"/>
        <w:jc w:val="both"/>
        <w:rPr>
          <w:color w:val="000000"/>
          <w:sz w:val="24"/>
          <w:szCs w:val="24"/>
          <w:lang w:eastAsia="ar-SA"/>
        </w:rPr>
      </w:pPr>
      <w:r w:rsidRPr="00191457">
        <w:rPr>
          <w:color w:val="000000"/>
          <w:sz w:val="24"/>
          <w:szCs w:val="24"/>
          <w:lang w:eastAsia="ar-SA"/>
        </w:rPr>
        <w:t xml:space="preserve">8 fő megbízási díjas gyermekfelügyelő </w:t>
      </w:r>
    </w:p>
    <w:p w14:paraId="13134169" w14:textId="77777777" w:rsidR="00191457" w:rsidRPr="00191457" w:rsidRDefault="00191457" w:rsidP="00191457">
      <w:pPr>
        <w:suppressAutoHyphens/>
        <w:spacing w:before="120"/>
        <w:rPr>
          <w:b/>
          <w:sz w:val="24"/>
          <w:szCs w:val="24"/>
          <w:lang w:eastAsia="ar-SA"/>
        </w:rPr>
      </w:pPr>
      <w:r w:rsidRPr="00191457">
        <w:rPr>
          <w:b/>
          <w:sz w:val="24"/>
          <w:szCs w:val="24"/>
          <w:lang w:eastAsia="ar-SA"/>
        </w:rPr>
        <w:t>Az intézmény tárgyi feltételeinek megjelenítése</w:t>
      </w:r>
    </w:p>
    <w:p w14:paraId="64C107AC" w14:textId="77777777" w:rsidR="00191457" w:rsidRPr="00191457" w:rsidRDefault="00191457" w:rsidP="00191457">
      <w:pPr>
        <w:suppressAutoHyphens/>
        <w:jc w:val="both"/>
        <w:rPr>
          <w:sz w:val="24"/>
          <w:szCs w:val="24"/>
          <w:lang w:eastAsia="ar-SA"/>
        </w:rPr>
      </w:pPr>
      <w:r w:rsidRPr="00191457">
        <w:rPr>
          <w:sz w:val="24"/>
          <w:szCs w:val="24"/>
          <w:lang w:eastAsia="ar-SA"/>
        </w:rPr>
        <w:t>Az intézmény székhelye: 1027 Budapest, Horvát utca 2-12.</w:t>
      </w:r>
    </w:p>
    <w:p w14:paraId="5C5049F8" w14:textId="77777777" w:rsidR="00191457" w:rsidRPr="00191457" w:rsidRDefault="00191457" w:rsidP="00191457">
      <w:pPr>
        <w:suppressAutoHyphens/>
        <w:jc w:val="both"/>
        <w:rPr>
          <w:sz w:val="24"/>
          <w:szCs w:val="24"/>
          <w:lang w:eastAsia="ar-SA"/>
        </w:rPr>
      </w:pPr>
      <w:r w:rsidRPr="00191457">
        <w:rPr>
          <w:sz w:val="24"/>
          <w:szCs w:val="24"/>
          <w:lang w:eastAsia="ar-SA"/>
        </w:rPr>
        <w:t xml:space="preserve">Ellátottak számára nyitva álló helyiségek: </w:t>
      </w:r>
      <w:r w:rsidRPr="00191457">
        <w:rPr>
          <w:sz w:val="24"/>
          <w:szCs w:val="24"/>
          <w:lang w:eastAsia="ar-SA"/>
        </w:rPr>
        <w:tab/>
        <w:t>1027 Budapest, Szász Károly u. 2.</w:t>
      </w:r>
    </w:p>
    <w:p w14:paraId="0F328BEF" w14:textId="77777777" w:rsidR="00191457" w:rsidRPr="00191457" w:rsidRDefault="00191457" w:rsidP="00191457">
      <w:pPr>
        <w:suppressAutoHyphens/>
        <w:jc w:val="both"/>
        <w:rPr>
          <w:sz w:val="24"/>
          <w:szCs w:val="24"/>
          <w:lang w:eastAsia="ar-SA"/>
        </w:rPr>
      </w:pPr>
      <w:r w:rsidRPr="00191457">
        <w:rPr>
          <w:sz w:val="24"/>
          <w:szCs w:val="24"/>
          <w:lang w:eastAsia="ar-SA"/>
        </w:rPr>
        <w:tab/>
      </w:r>
      <w:r w:rsidRPr="00191457">
        <w:rPr>
          <w:sz w:val="24"/>
          <w:szCs w:val="24"/>
          <w:lang w:eastAsia="ar-SA"/>
        </w:rPr>
        <w:tab/>
      </w:r>
      <w:r w:rsidRPr="00191457">
        <w:rPr>
          <w:sz w:val="24"/>
          <w:szCs w:val="24"/>
          <w:lang w:eastAsia="ar-SA"/>
        </w:rPr>
        <w:tab/>
      </w:r>
      <w:r w:rsidRPr="00191457">
        <w:rPr>
          <w:sz w:val="24"/>
          <w:szCs w:val="24"/>
          <w:lang w:eastAsia="ar-SA"/>
        </w:rPr>
        <w:tab/>
      </w:r>
      <w:r w:rsidRPr="00191457">
        <w:rPr>
          <w:sz w:val="24"/>
          <w:szCs w:val="24"/>
          <w:lang w:eastAsia="ar-SA"/>
        </w:rPr>
        <w:tab/>
      </w:r>
      <w:r w:rsidRPr="00191457">
        <w:rPr>
          <w:sz w:val="24"/>
          <w:szCs w:val="24"/>
          <w:lang w:eastAsia="ar-SA"/>
        </w:rPr>
        <w:tab/>
        <w:t>1028 Budapest, Rezeda u. 10.</w:t>
      </w:r>
    </w:p>
    <w:p w14:paraId="212F0553" w14:textId="77777777" w:rsidR="00191457" w:rsidRPr="00191457" w:rsidRDefault="00191457" w:rsidP="00191457">
      <w:pPr>
        <w:suppressAutoHyphens/>
        <w:spacing w:beforeLines="120" w:before="288"/>
        <w:jc w:val="both"/>
        <w:rPr>
          <w:sz w:val="24"/>
          <w:szCs w:val="24"/>
          <w:lang w:eastAsia="ar-SA"/>
        </w:rPr>
      </w:pPr>
      <w:r w:rsidRPr="00191457">
        <w:rPr>
          <w:b/>
          <w:sz w:val="24"/>
          <w:szCs w:val="24"/>
          <w:lang w:eastAsia="ar-SA"/>
        </w:rPr>
        <w:t>Horvát utca 2-12.</w:t>
      </w:r>
      <w:r w:rsidRPr="00191457">
        <w:rPr>
          <w:b/>
          <w:sz w:val="24"/>
          <w:szCs w:val="24"/>
          <w:lang w:eastAsia="ar-SA"/>
        </w:rPr>
        <w:tab/>
      </w:r>
      <w:r w:rsidRPr="00191457">
        <w:rPr>
          <w:b/>
          <w:sz w:val="24"/>
          <w:szCs w:val="24"/>
          <w:lang w:eastAsia="ar-SA"/>
        </w:rPr>
        <w:tab/>
      </w:r>
      <w:r w:rsidRPr="00191457">
        <w:rPr>
          <w:sz w:val="24"/>
          <w:szCs w:val="24"/>
          <w:lang w:eastAsia="ar-SA"/>
        </w:rPr>
        <w:t>8 db dolgozói munkaszoba</w:t>
      </w:r>
    </w:p>
    <w:p w14:paraId="23EC0F28" w14:textId="77777777" w:rsidR="00191457" w:rsidRPr="00191457" w:rsidRDefault="00191457" w:rsidP="00191457">
      <w:pPr>
        <w:tabs>
          <w:tab w:val="left" w:pos="2835"/>
        </w:tabs>
        <w:suppressAutoHyphens/>
        <w:jc w:val="both"/>
        <w:rPr>
          <w:sz w:val="24"/>
          <w:szCs w:val="24"/>
          <w:lang w:eastAsia="ar-SA"/>
        </w:rPr>
      </w:pPr>
      <w:r w:rsidRPr="00191457">
        <w:rPr>
          <w:b/>
          <w:sz w:val="24"/>
          <w:szCs w:val="24"/>
          <w:lang w:eastAsia="ar-SA"/>
        </w:rPr>
        <w:tab/>
      </w:r>
      <w:r w:rsidRPr="00191457">
        <w:rPr>
          <w:sz w:val="24"/>
          <w:szCs w:val="24"/>
          <w:lang w:eastAsia="ar-SA"/>
        </w:rPr>
        <w:t>2 db tanácsadó szoba</w:t>
      </w:r>
    </w:p>
    <w:p w14:paraId="320E2861" w14:textId="77777777" w:rsidR="00191457" w:rsidRPr="00191457" w:rsidRDefault="00191457" w:rsidP="00191457">
      <w:pPr>
        <w:tabs>
          <w:tab w:val="left" w:pos="2835"/>
        </w:tabs>
        <w:suppressAutoHyphens/>
        <w:jc w:val="both"/>
        <w:rPr>
          <w:sz w:val="24"/>
          <w:szCs w:val="24"/>
          <w:lang w:eastAsia="ar-SA"/>
        </w:rPr>
      </w:pPr>
      <w:r w:rsidRPr="00191457">
        <w:rPr>
          <w:b/>
          <w:sz w:val="24"/>
          <w:szCs w:val="24"/>
          <w:lang w:eastAsia="ar-SA"/>
        </w:rPr>
        <w:tab/>
      </w:r>
      <w:r w:rsidRPr="00191457">
        <w:rPr>
          <w:sz w:val="24"/>
          <w:szCs w:val="24"/>
          <w:lang w:eastAsia="ar-SA"/>
        </w:rPr>
        <w:t>2 db csoportszoba</w:t>
      </w:r>
    </w:p>
    <w:p w14:paraId="642FE994" w14:textId="77777777" w:rsidR="00191457" w:rsidRPr="00191457" w:rsidRDefault="00191457" w:rsidP="00191457">
      <w:pPr>
        <w:tabs>
          <w:tab w:val="left" w:pos="2835"/>
        </w:tabs>
        <w:suppressAutoHyphens/>
        <w:jc w:val="both"/>
        <w:rPr>
          <w:sz w:val="24"/>
          <w:szCs w:val="24"/>
          <w:lang w:eastAsia="ar-SA"/>
        </w:rPr>
      </w:pPr>
      <w:r w:rsidRPr="00191457">
        <w:rPr>
          <w:b/>
          <w:sz w:val="24"/>
          <w:szCs w:val="24"/>
          <w:lang w:eastAsia="ar-SA"/>
        </w:rPr>
        <w:tab/>
      </w:r>
      <w:r w:rsidRPr="00191457">
        <w:rPr>
          <w:sz w:val="24"/>
          <w:szCs w:val="24"/>
          <w:lang w:eastAsia="ar-SA"/>
        </w:rPr>
        <w:t>Kiszolgáló és szociális helyiségek</w:t>
      </w:r>
    </w:p>
    <w:p w14:paraId="1D20B287" w14:textId="77777777" w:rsidR="00191457" w:rsidRPr="00191457" w:rsidRDefault="00191457" w:rsidP="00191457">
      <w:pPr>
        <w:tabs>
          <w:tab w:val="left" w:pos="2835"/>
        </w:tabs>
        <w:suppressAutoHyphens/>
        <w:jc w:val="both"/>
        <w:rPr>
          <w:sz w:val="24"/>
          <w:szCs w:val="24"/>
          <w:vertAlign w:val="superscript"/>
          <w:lang w:eastAsia="ar-SA"/>
        </w:rPr>
      </w:pPr>
      <w:r w:rsidRPr="00191457">
        <w:rPr>
          <w:b/>
          <w:sz w:val="24"/>
          <w:szCs w:val="24"/>
          <w:lang w:eastAsia="ar-SA"/>
        </w:rPr>
        <w:tab/>
      </w:r>
      <w:r w:rsidRPr="00191457">
        <w:rPr>
          <w:sz w:val="24"/>
          <w:szCs w:val="24"/>
          <w:lang w:eastAsia="ar-SA"/>
        </w:rPr>
        <w:t>Összesen: 320 m</w:t>
      </w:r>
      <w:r w:rsidRPr="00191457">
        <w:rPr>
          <w:sz w:val="24"/>
          <w:szCs w:val="24"/>
          <w:vertAlign w:val="superscript"/>
          <w:lang w:eastAsia="ar-SA"/>
        </w:rPr>
        <w:t>2</w:t>
      </w:r>
    </w:p>
    <w:p w14:paraId="0A6D9DC4" w14:textId="77777777" w:rsidR="00191457" w:rsidRPr="00191457" w:rsidRDefault="00191457" w:rsidP="00191457">
      <w:pPr>
        <w:suppressAutoHyphens/>
        <w:spacing w:before="120"/>
        <w:jc w:val="both"/>
        <w:rPr>
          <w:sz w:val="24"/>
          <w:szCs w:val="24"/>
          <w:lang w:eastAsia="ar-SA"/>
        </w:rPr>
      </w:pPr>
      <w:r w:rsidRPr="00191457">
        <w:rPr>
          <w:sz w:val="24"/>
          <w:szCs w:val="24"/>
          <w:lang w:eastAsia="ar-SA"/>
        </w:rPr>
        <w:t>Tárgyi eszközök:</w:t>
      </w:r>
    </w:p>
    <w:p w14:paraId="2A4A2EF0" w14:textId="77777777" w:rsidR="00191457" w:rsidRPr="00191457" w:rsidRDefault="00191457" w:rsidP="00191457">
      <w:pPr>
        <w:suppressAutoHyphens/>
        <w:jc w:val="both"/>
        <w:rPr>
          <w:sz w:val="24"/>
          <w:szCs w:val="24"/>
          <w:lang w:eastAsia="ar-SA"/>
        </w:rPr>
      </w:pPr>
      <w:r w:rsidRPr="00191457">
        <w:rPr>
          <w:sz w:val="24"/>
          <w:szCs w:val="24"/>
          <w:lang w:eastAsia="ar-SA"/>
        </w:rPr>
        <w:t>- szerver szobából irányítva 23 db számítógép áll a munkatársak rendelkezésére, melyeken az internet-hozzáférés biztosított</w:t>
      </w:r>
    </w:p>
    <w:p w14:paraId="7AF772A5" w14:textId="77777777" w:rsidR="00191457" w:rsidRPr="00191457" w:rsidRDefault="00191457" w:rsidP="00191457">
      <w:pPr>
        <w:suppressAutoHyphens/>
        <w:jc w:val="both"/>
        <w:rPr>
          <w:sz w:val="24"/>
          <w:szCs w:val="24"/>
          <w:lang w:eastAsia="ar-SA"/>
        </w:rPr>
      </w:pPr>
      <w:r w:rsidRPr="00191457">
        <w:rPr>
          <w:sz w:val="24"/>
          <w:szCs w:val="24"/>
          <w:lang w:eastAsia="ar-SA"/>
        </w:rPr>
        <w:t>- 1 db szövegszerkesztésre alkalmas gépet ügyfeleink használnak</w:t>
      </w:r>
    </w:p>
    <w:p w14:paraId="01F60C65" w14:textId="77777777" w:rsidR="00191457" w:rsidRPr="00191457" w:rsidRDefault="00191457" w:rsidP="00191457">
      <w:pPr>
        <w:suppressAutoHyphens/>
        <w:jc w:val="both"/>
        <w:rPr>
          <w:sz w:val="24"/>
          <w:szCs w:val="24"/>
          <w:lang w:eastAsia="ar-SA"/>
        </w:rPr>
      </w:pPr>
      <w:r w:rsidRPr="00191457">
        <w:rPr>
          <w:sz w:val="24"/>
          <w:szCs w:val="24"/>
          <w:lang w:eastAsia="ar-SA"/>
        </w:rPr>
        <w:t>- 2 db fénymásoló, melyből 1 fax is</w:t>
      </w:r>
    </w:p>
    <w:p w14:paraId="57463A42" w14:textId="77777777" w:rsidR="00191457" w:rsidRPr="00191457" w:rsidRDefault="00191457" w:rsidP="00191457">
      <w:pPr>
        <w:suppressAutoHyphens/>
        <w:spacing w:before="200"/>
        <w:jc w:val="both"/>
        <w:rPr>
          <w:sz w:val="24"/>
          <w:szCs w:val="24"/>
          <w:lang w:eastAsia="ar-SA"/>
        </w:rPr>
      </w:pPr>
      <w:r w:rsidRPr="00191457">
        <w:rPr>
          <w:b/>
          <w:sz w:val="24"/>
          <w:szCs w:val="24"/>
          <w:lang w:eastAsia="ar-SA"/>
        </w:rPr>
        <w:t>Szász Károly u. 2.</w:t>
      </w:r>
      <w:r w:rsidRPr="00191457">
        <w:rPr>
          <w:b/>
          <w:sz w:val="24"/>
          <w:szCs w:val="24"/>
          <w:lang w:eastAsia="ar-SA"/>
        </w:rPr>
        <w:tab/>
      </w:r>
      <w:r w:rsidRPr="00191457">
        <w:rPr>
          <w:b/>
          <w:sz w:val="24"/>
          <w:szCs w:val="24"/>
          <w:lang w:eastAsia="ar-SA"/>
        </w:rPr>
        <w:tab/>
      </w:r>
      <w:r w:rsidRPr="00191457">
        <w:rPr>
          <w:sz w:val="24"/>
          <w:szCs w:val="24"/>
          <w:lang w:eastAsia="ar-SA"/>
        </w:rPr>
        <w:t>3 db dolgozói munkaszoba</w:t>
      </w:r>
    </w:p>
    <w:p w14:paraId="3C35DF54" w14:textId="77777777" w:rsidR="00191457" w:rsidRPr="00191457" w:rsidRDefault="00191457" w:rsidP="00191457">
      <w:pPr>
        <w:suppressAutoHyphens/>
        <w:jc w:val="both"/>
        <w:rPr>
          <w:sz w:val="24"/>
          <w:szCs w:val="24"/>
          <w:lang w:eastAsia="ar-SA"/>
        </w:rPr>
      </w:pPr>
      <w:r w:rsidRPr="00191457">
        <w:rPr>
          <w:sz w:val="24"/>
          <w:szCs w:val="24"/>
          <w:lang w:eastAsia="ar-SA"/>
        </w:rPr>
        <w:tab/>
      </w:r>
      <w:r w:rsidRPr="00191457">
        <w:rPr>
          <w:sz w:val="24"/>
          <w:szCs w:val="24"/>
          <w:lang w:eastAsia="ar-SA"/>
        </w:rPr>
        <w:tab/>
      </w:r>
      <w:r w:rsidRPr="00191457">
        <w:rPr>
          <w:sz w:val="24"/>
          <w:szCs w:val="24"/>
          <w:lang w:eastAsia="ar-SA"/>
        </w:rPr>
        <w:tab/>
      </w:r>
      <w:r w:rsidRPr="00191457">
        <w:rPr>
          <w:sz w:val="24"/>
          <w:szCs w:val="24"/>
          <w:lang w:eastAsia="ar-SA"/>
        </w:rPr>
        <w:tab/>
        <w:t>2 db tanácsadó szoba</w:t>
      </w:r>
    </w:p>
    <w:p w14:paraId="79C572D4" w14:textId="77777777" w:rsidR="00191457" w:rsidRPr="00191457" w:rsidRDefault="00191457" w:rsidP="00191457">
      <w:pPr>
        <w:suppressAutoHyphens/>
        <w:jc w:val="both"/>
        <w:rPr>
          <w:sz w:val="24"/>
          <w:szCs w:val="24"/>
          <w:lang w:eastAsia="ar-SA"/>
        </w:rPr>
      </w:pPr>
      <w:r w:rsidRPr="00191457">
        <w:rPr>
          <w:sz w:val="24"/>
          <w:szCs w:val="24"/>
          <w:lang w:eastAsia="ar-SA"/>
        </w:rPr>
        <w:tab/>
      </w:r>
      <w:r w:rsidRPr="00191457">
        <w:rPr>
          <w:sz w:val="24"/>
          <w:szCs w:val="24"/>
          <w:lang w:eastAsia="ar-SA"/>
        </w:rPr>
        <w:tab/>
      </w:r>
      <w:r w:rsidRPr="00191457">
        <w:rPr>
          <w:sz w:val="24"/>
          <w:szCs w:val="24"/>
          <w:lang w:eastAsia="ar-SA"/>
        </w:rPr>
        <w:tab/>
      </w:r>
      <w:r w:rsidRPr="00191457">
        <w:rPr>
          <w:sz w:val="24"/>
          <w:szCs w:val="24"/>
          <w:lang w:eastAsia="ar-SA"/>
        </w:rPr>
        <w:tab/>
        <w:t>2 db csoportszoba</w:t>
      </w:r>
    </w:p>
    <w:p w14:paraId="26D31CA3" w14:textId="77777777" w:rsidR="00191457" w:rsidRPr="00191457" w:rsidRDefault="00191457" w:rsidP="00191457">
      <w:pPr>
        <w:suppressAutoHyphens/>
        <w:jc w:val="both"/>
        <w:rPr>
          <w:sz w:val="24"/>
          <w:szCs w:val="24"/>
          <w:lang w:eastAsia="ar-SA"/>
        </w:rPr>
      </w:pPr>
      <w:r w:rsidRPr="00191457">
        <w:rPr>
          <w:sz w:val="24"/>
          <w:szCs w:val="24"/>
          <w:lang w:eastAsia="ar-SA"/>
        </w:rPr>
        <w:tab/>
      </w:r>
      <w:r w:rsidRPr="00191457">
        <w:rPr>
          <w:sz w:val="24"/>
          <w:szCs w:val="24"/>
          <w:lang w:eastAsia="ar-SA"/>
        </w:rPr>
        <w:tab/>
      </w:r>
      <w:r w:rsidRPr="00191457">
        <w:rPr>
          <w:sz w:val="24"/>
          <w:szCs w:val="24"/>
          <w:lang w:eastAsia="ar-SA"/>
        </w:rPr>
        <w:tab/>
      </w:r>
      <w:r w:rsidRPr="00191457">
        <w:rPr>
          <w:sz w:val="24"/>
          <w:szCs w:val="24"/>
          <w:lang w:eastAsia="ar-SA"/>
        </w:rPr>
        <w:tab/>
        <w:t>1 kerékpár tároló helyiség</w:t>
      </w:r>
    </w:p>
    <w:p w14:paraId="0BFE692B" w14:textId="77777777" w:rsidR="00191457" w:rsidRPr="00191457" w:rsidRDefault="00191457" w:rsidP="00191457">
      <w:pPr>
        <w:suppressAutoHyphens/>
        <w:jc w:val="both"/>
        <w:rPr>
          <w:sz w:val="24"/>
          <w:szCs w:val="24"/>
          <w:lang w:eastAsia="ar-SA"/>
        </w:rPr>
      </w:pPr>
      <w:r w:rsidRPr="00191457">
        <w:rPr>
          <w:sz w:val="24"/>
          <w:szCs w:val="24"/>
          <w:lang w:eastAsia="ar-SA"/>
        </w:rPr>
        <w:tab/>
      </w:r>
      <w:r w:rsidRPr="00191457">
        <w:rPr>
          <w:sz w:val="24"/>
          <w:szCs w:val="24"/>
          <w:lang w:eastAsia="ar-SA"/>
        </w:rPr>
        <w:tab/>
      </w:r>
      <w:r w:rsidRPr="00191457">
        <w:rPr>
          <w:sz w:val="24"/>
          <w:szCs w:val="24"/>
          <w:lang w:eastAsia="ar-SA"/>
        </w:rPr>
        <w:tab/>
      </w:r>
      <w:r w:rsidRPr="00191457">
        <w:rPr>
          <w:sz w:val="24"/>
          <w:szCs w:val="24"/>
          <w:lang w:eastAsia="ar-SA"/>
        </w:rPr>
        <w:tab/>
        <w:t>Kiszolgáló és szociális helyiségek</w:t>
      </w:r>
    </w:p>
    <w:p w14:paraId="3A1542D4" w14:textId="77777777" w:rsidR="00191457" w:rsidRPr="00191457" w:rsidRDefault="00191457" w:rsidP="00191457">
      <w:pPr>
        <w:suppressAutoHyphens/>
        <w:jc w:val="both"/>
        <w:rPr>
          <w:sz w:val="24"/>
          <w:szCs w:val="24"/>
          <w:lang w:eastAsia="ar-SA"/>
        </w:rPr>
      </w:pPr>
      <w:r w:rsidRPr="00191457">
        <w:rPr>
          <w:sz w:val="24"/>
          <w:szCs w:val="24"/>
          <w:lang w:eastAsia="ar-SA"/>
        </w:rPr>
        <w:tab/>
      </w:r>
      <w:r w:rsidRPr="00191457">
        <w:rPr>
          <w:sz w:val="24"/>
          <w:szCs w:val="24"/>
          <w:lang w:eastAsia="ar-SA"/>
        </w:rPr>
        <w:tab/>
      </w:r>
      <w:r w:rsidRPr="00191457">
        <w:rPr>
          <w:sz w:val="24"/>
          <w:szCs w:val="24"/>
          <w:lang w:eastAsia="ar-SA"/>
        </w:rPr>
        <w:tab/>
      </w:r>
      <w:r w:rsidRPr="00191457">
        <w:rPr>
          <w:sz w:val="24"/>
          <w:szCs w:val="24"/>
          <w:lang w:eastAsia="ar-SA"/>
        </w:rPr>
        <w:tab/>
        <w:t>Összesen: 220 m2</w:t>
      </w:r>
    </w:p>
    <w:p w14:paraId="5CB19F4C" w14:textId="77777777" w:rsidR="00191457" w:rsidRPr="00191457" w:rsidRDefault="00191457" w:rsidP="00191457">
      <w:pPr>
        <w:tabs>
          <w:tab w:val="left" w:pos="2835"/>
        </w:tabs>
        <w:suppressAutoHyphens/>
        <w:spacing w:before="120"/>
        <w:ind w:left="-357" w:firstLine="357"/>
        <w:jc w:val="both"/>
        <w:rPr>
          <w:sz w:val="24"/>
          <w:szCs w:val="24"/>
          <w:lang w:eastAsia="ar-SA"/>
        </w:rPr>
      </w:pPr>
      <w:r w:rsidRPr="00191457">
        <w:rPr>
          <w:sz w:val="24"/>
          <w:szCs w:val="24"/>
          <w:lang w:eastAsia="ar-SA"/>
        </w:rPr>
        <w:t>Tárgyi eszközök:</w:t>
      </w:r>
    </w:p>
    <w:p w14:paraId="2539101C" w14:textId="77777777" w:rsidR="00191457" w:rsidRPr="00191457" w:rsidRDefault="00191457" w:rsidP="00191457">
      <w:pPr>
        <w:tabs>
          <w:tab w:val="left" w:pos="2835"/>
        </w:tabs>
        <w:suppressAutoHyphens/>
        <w:jc w:val="both"/>
        <w:rPr>
          <w:sz w:val="24"/>
          <w:szCs w:val="24"/>
          <w:lang w:eastAsia="ar-SA"/>
        </w:rPr>
      </w:pPr>
      <w:r w:rsidRPr="00191457">
        <w:rPr>
          <w:sz w:val="24"/>
          <w:szCs w:val="24"/>
          <w:lang w:eastAsia="ar-SA"/>
        </w:rPr>
        <w:t>- 16 db számítógép a munkatársak napi adminisztrációs feladatainak ellátásához,</w:t>
      </w:r>
    </w:p>
    <w:p w14:paraId="192BD26C" w14:textId="77777777" w:rsidR="00191457" w:rsidRPr="00191457" w:rsidRDefault="00191457" w:rsidP="00191457">
      <w:pPr>
        <w:tabs>
          <w:tab w:val="left" w:pos="2835"/>
        </w:tabs>
        <w:suppressAutoHyphens/>
        <w:jc w:val="both"/>
        <w:rPr>
          <w:sz w:val="24"/>
          <w:szCs w:val="24"/>
          <w:lang w:eastAsia="ar-SA"/>
        </w:rPr>
      </w:pPr>
      <w:r w:rsidRPr="00191457">
        <w:rPr>
          <w:sz w:val="24"/>
          <w:szCs w:val="24"/>
          <w:lang w:eastAsia="ar-SA"/>
        </w:rPr>
        <w:t>- 3 db a gyermekek számára nyújt internetezési és játék lehetőséget,</w:t>
      </w:r>
    </w:p>
    <w:p w14:paraId="41344151" w14:textId="77777777" w:rsidR="00191457" w:rsidRPr="00191457" w:rsidRDefault="00191457" w:rsidP="00191457">
      <w:pPr>
        <w:tabs>
          <w:tab w:val="left" w:pos="2835"/>
        </w:tabs>
        <w:suppressAutoHyphens/>
        <w:ind w:left="142" w:hanging="142"/>
        <w:jc w:val="both"/>
        <w:rPr>
          <w:sz w:val="24"/>
          <w:szCs w:val="24"/>
          <w:lang w:eastAsia="ar-SA"/>
        </w:rPr>
      </w:pPr>
      <w:r w:rsidRPr="00191457">
        <w:rPr>
          <w:sz w:val="24"/>
          <w:szCs w:val="24"/>
          <w:lang w:eastAsia="ar-SA"/>
        </w:rPr>
        <w:t>- 1 db multifunkciós készülék, amely alkalmas fénymásolásra, szkennelésre, telefonálásra, faxolásra és nyomtatásra</w:t>
      </w:r>
    </w:p>
    <w:p w14:paraId="0CBA903A" w14:textId="77777777" w:rsidR="00191457" w:rsidRPr="00191457" w:rsidRDefault="00191457" w:rsidP="00191457">
      <w:pPr>
        <w:tabs>
          <w:tab w:val="left" w:pos="2835"/>
        </w:tabs>
        <w:suppressAutoHyphens/>
        <w:ind w:left="-360" w:firstLine="360"/>
        <w:jc w:val="both"/>
        <w:rPr>
          <w:sz w:val="24"/>
          <w:szCs w:val="24"/>
          <w:lang w:eastAsia="ar-SA"/>
        </w:rPr>
      </w:pPr>
      <w:r w:rsidRPr="00191457">
        <w:rPr>
          <w:sz w:val="24"/>
          <w:szCs w:val="24"/>
          <w:lang w:eastAsia="ar-SA"/>
        </w:rPr>
        <w:t>- 2 db hálózati nyomtató</w:t>
      </w:r>
    </w:p>
    <w:p w14:paraId="6C3BC5B4" w14:textId="77777777" w:rsidR="00191457" w:rsidRPr="00191457" w:rsidRDefault="00191457" w:rsidP="00191457">
      <w:pPr>
        <w:tabs>
          <w:tab w:val="left" w:pos="2835"/>
        </w:tabs>
        <w:suppressAutoHyphens/>
        <w:ind w:left="-360" w:firstLine="360"/>
        <w:jc w:val="both"/>
        <w:rPr>
          <w:sz w:val="24"/>
          <w:szCs w:val="24"/>
          <w:lang w:eastAsia="ar-SA"/>
        </w:rPr>
      </w:pPr>
      <w:r w:rsidRPr="00191457">
        <w:rPr>
          <w:sz w:val="24"/>
          <w:szCs w:val="24"/>
          <w:lang w:eastAsia="ar-SA"/>
        </w:rPr>
        <w:t>- 1 db projektor – kivetítő vászonnal</w:t>
      </w:r>
    </w:p>
    <w:p w14:paraId="4C1C72EA" w14:textId="77777777" w:rsidR="00191457" w:rsidRPr="00191457" w:rsidRDefault="00191457" w:rsidP="00191457">
      <w:pPr>
        <w:tabs>
          <w:tab w:val="left" w:pos="2835"/>
        </w:tabs>
        <w:suppressAutoHyphens/>
        <w:ind w:left="-360" w:firstLine="360"/>
        <w:jc w:val="both"/>
        <w:rPr>
          <w:sz w:val="24"/>
          <w:szCs w:val="24"/>
          <w:lang w:eastAsia="ar-SA"/>
        </w:rPr>
      </w:pPr>
      <w:r w:rsidRPr="00191457">
        <w:rPr>
          <w:sz w:val="24"/>
          <w:szCs w:val="24"/>
          <w:lang w:eastAsia="ar-SA"/>
        </w:rPr>
        <w:t>- 1 db ping-pong asztal</w:t>
      </w:r>
    </w:p>
    <w:p w14:paraId="7A7163D4" w14:textId="77777777" w:rsidR="00191457" w:rsidRPr="00191457" w:rsidRDefault="00191457" w:rsidP="00191457">
      <w:pPr>
        <w:tabs>
          <w:tab w:val="left" w:pos="2835"/>
        </w:tabs>
        <w:suppressAutoHyphens/>
        <w:ind w:left="-360" w:firstLine="360"/>
        <w:jc w:val="both"/>
        <w:rPr>
          <w:sz w:val="24"/>
          <w:szCs w:val="24"/>
          <w:lang w:eastAsia="ar-SA"/>
        </w:rPr>
      </w:pPr>
      <w:r w:rsidRPr="00191457">
        <w:rPr>
          <w:sz w:val="24"/>
          <w:szCs w:val="24"/>
          <w:lang w:eastAsia="ar-SA"/>
        </w:rPr>
        <w:t>- 1 db billiárd asztal</w:t>
      </w:r>
    </w:p>
    <w:p w14:paraId="6B0FC0A3" w14:textId="77777777" w:rsidR="00191457" w:rsidRPr="00191457" w:rsidRDefault="00191457" w:rsidP="00191457">
      <w:pPr>
        <w:tabs>
          <w:tab w:val="left" w:pos="2835"/>
        </w:tabs>
        <w:suppressAutoHyphens/>
        <w:ind w:left="-360" w:firstLine="360"/>
        <w:jc w:val="both"/>
        <w:rPr>
          <w:sz w:val="24"/>
          <w:szCs w:val="24"/>
          <w:lang w:eastAsia="ar-SA"/>
        </w:rPr>
      </w:pPr>
      <w:r w:rsidRPr="00191457">
        <w:rPr>
          <w:sz w:val="24"/>
          <w:szCs w:val="24"/>
          <w:lang w:eastAsia="ar-SA"/>
        </w:rPr>
        <w:t>- 1 db csocsó asztal</w:t>
      </w:r>
    </w:p>
    <w:p w14:paraId="565E1A89" w14:textId="77777777" w:rsidR="00191457" w:rsidRPr="00191457" w:rsidRDefault="00191457" w:rsidP="00191457">
      <w:pPr>
        <w:tabs>
          <w:tab w:val="left" w:pos="2835"/>
        </w:tabs>
        <w:suppressAutoHyphens/>
        <w:ind w:left="-360" w:firstLine="360"/>
        <w:jc w:val="both"/>
        <w:rPr>
          <w:sz w:val="24"/>
          <w:szCs w:val="24"/>
          <w:lang w:eastAsia="ar-SA"/>
        </w:rPr>
      </w:pPr>
      <w:r w:rsidRPr="00191457">
        <w:rPr>
          <w:sz w:val="24"/>
          <w:szCs w:val="24"/>
          <w:lang w:eastAsia="ar-SA"/>
        </w:rPr>
        <w:t>- 11 db kerékpár</w:t>
      </w:r>
    </w:p>
    <w:p w14:paraId="732CD435" w14:textId="77777777" w:rsidR="00191457" w:rsidRPr="00191457" w:rsidRDefault="00191457" w:rsidP="00191457">
      <w:pPr>
        <w:suppressAutoHyphens/>
        <w:spacing w:before="120"/>
        <w:jc w:val="both"/>
        <w:rPr>
          <w:b/>
          <w:sz w:val="24"/>
          <w:szCs w:val="24"/>
          <w:lang w:eastAsia="ar-SA"/>
        </w:rPr>
      </w:pPr>
    </w:p>
    <w:p w14:paraId="19D5D850" w14:textId="77777777" w:rsidR="00191457" w:rsidRPr="00191457" w:rsidRDefault="00191457" w:rsidP="00191457">
      <w:pPr>
        <w:suppressAutoHyphens/>
        <w:spacing w:before="120"/>
        <w:jc w:val="both"/>
        <w:rPr>
          <w:b/>
          <w:sz w:val="24"/>
          <w:szCs w:val="24"/>
          <w:lang w:eastAsia="ar-SA"/>
        </w:rPr>
      </w:pPr>
      <w:r w:rsidRPr="00191457">
        <w:rPr>
          <w:b/>
          <w:sz w:val="24"/>
          <w:szCs w:val="24"/>
          <w:lang w:eastAsia="ar-SA"/>
        </w:rPr>
        <w:t>Rezeda u. 10.</w:t>
      </w:r>
    </w:p>
    <w:p w14:paraId="3BD82DA2" w14:textId="77777777" w:rsidR="00191457" w:rsidRPr="00191457" w:rsidRDefault="00191457" w:rsidP="00C17F96">
      <w:pPr>
        <w:numPr>
          <w:ilvl w:val="0"/>
          <w:numId w:val="12"/>
        </w:numPr>
        <w:suppressAutoHyphens/>
        <w:jc w:val="both"/>
        <w:rPr>
          <w:sz w:val="24"/>
          <w:szCs w:val="24"/>
          <w:lang w:eastAsia="ar-SA"/>
        </w:rPr>
      </w:pPr>
      <w:r w:rsidRPr="00191457">
        <w:rPr>
          <w:sz w:val="24"/>
          <w:szCs w:val="24"/>
          <w:lang w:eastAsia="ar-SA"/>
        </w:rPr>
        <w:t>dolgozói munkaszoba</w:t>
      </w:r>
    </w:p>
    <w:p w14:paraId="6F5B7F02" w14:textId="77777777" w:rsidR="00191457" w:rsidRPr="00191457" w:rsidRDefault="00191457" w:rsidP="00191457">
      <w:pPr>
        <w:suppressAutoHyphens/>
        <w:ind w:left="709" w:firstLine="709"/>
        <w:jc w:val="both"/>
        <w:rPr>
          <w:sz w:val="24"/>
          <w:szCs w:val="24"/>
          <w:lang w:eastAsia="ar-SA"/>
        </w:rPr>
      </w:pPr>
      <w:r w:rsidRPr="00191457">
        <w:rPr>
          <w:sz w:val="24"/>
          <w:szCs w:val="24"/>
          <w:lang w:eastAsia="ar-SA"/>
        </w:rPr>
        <w:t>szociális helyiség</w:t>
      </w:r>
    </w:p>
    <w:p w14:paraId="242463CB" w14:textId="77777777" w:rsidR="00191457" w:rsidRPr="00191457" w:rsidRDefault="00191457" w:rsidP="00191457">
      <w:pPr>
        <w:suppressAutoHyphens/>
        <w:ind w:left="709" w:firstLine="709"/>
        <w:jc w:val="both"/>
        <w:rPr>
          <w:sz w:val="24"/>
          <w:szCs w:val="24"/>
          <w:lang w:eastAsia="ar-SA"/>
        </w:rPr>
      </w:pPr>
      <w:r w:rsidRPr="00191457">
        <w:rPr>
          <w:sz w:val="24"/>
          <w:szCs w:val="24"/>
          <w:lang w:eastAsia="ar-SA"/>
        </w:rPr>
        <w:t>Összesen 20 m2</w:t>
      </w:r>
    </w:p>
    <w:p w14:paraId="23152429" w14:textId="77777777" w:rsidR="00191457" w:rsidRPr="00191457" w:rsidRDefault="00191457" w:rsidP="00191457">
      <w:pPr>
        <w:suppressAutoHyphens/>
        <w:spacing w:before="120"/>
        <w:jc w:val="both"/>
        <w:rPr>
          <w:sz w:val="24"/>
          <w:szCs w:val="24"/>
          <w:lang w:eastAsia="ar-SA"/>
        </w:rPr>
      </w:pPr>
      <w:r w:rsidRPr="00191457">
        <w:rPr>
          <w:sz w:val="24"/>
          <w:szCs w:val="24"/>
          <w:lang w:eastAsia="ar-SA"/>
        </w:rPr>
        <w:t>Minden munkatárs számára biztosított a telefonkészülék és a mobil telefon, az asztali számítógép vagy laptop használata, valamint útiköltség térítés (BKK bérlet).</w:t>
      </w:r>
    </w:p>
    <w:p w14:paraId="7D190252" w14:textId="77777777" w:rsidR="00191457" w:rsidRPr="00191457" w:rsidRDefault="00191457" w:rsidP="00191457">
      <w:pPr>
        <w:suppressAutoHyphens/>
        <w:jc w:val="both"/>
        <w:rPr>
          <w:sz w:val="24"/>
          <w:szCs w:val="24"/>
          <w:lang w:eastAsia="ar-SA"/>
        </w:rPr>
      </w:pPr>
      <w:r w:rsidRPr="00191457">
        <w:rPr>
          <w:sz w:val="24"/>
          <w:szCs w:val="24"/>
          <w:lang w:eastAsia="ar-SA"/>
        </w:rPr>
        <w:t>Az intézmény akadálymentesített, mozgáskorlátozottak számára külön mosdó biztosított.</w:t>
      </w:r>
    </w:p>
    <w:p w14:paraId="437B044B" w14:textId="77777777" w:rsidR="00191457" w:rsidRPr="00191457" w:rsidRDefault="00191457" w:rsidP="00191457">
      <w:pPr>
        <w:suppressAutoHyphens/>
        <w:jc w:val="both"/>
        <w:rPr>
          <w:sz w:val="24"/>
          <w:szCs w:val="24"/>
          <w:lang w:eastAsia="ar-SA"/>
        </w:rPr>
      </w:pPr>
    </w:p>
    <w:p w14:paraId="61607880" w14:textId="77777777" w:rsidR="00191457" w:rsidRPr="00191457" w:rsidRDefault="00191457" w:rsidP="00C17F96">
      <w:pPr>
        <w:numPr>
          <w:ilvl w:val="0"/>
          <w:numId w:val="14"/>
        </w:numPr>
        <w:suppressAutoHyphens/>
        <w:ind w:left="714" w:hanging="357"/>
        <w:jc w:val="both"/>
        <w:rPr>
          <w:b/>
          <w:color w:val="C00000"/>
          <w:sz w:val="24"/>
          <w:szCs w:val="24"/>
          <w:lang w:eastAsia="ar-SA"/>
        </w:rPr>
      </w:pPr>
      <w:r w:rsidRPr="00191457">
        <w:rPr>
          <w:b/>
          <w:color w:val="C00000"/>
          <w:sz w:val="24"/>
          <w:szCs w:val="24"/>
          <w:lang w:eastAsia="ar-SA"/>
        </w:rPr>
        <w:t xml:space="preserve"> Az intézmény helye és szerepe a helyi szociális és gyermekvédelem ellátórendszerében</w:t>
      </w:r>
    </w:p>
    <w:p w14:paraId="4CFBBCBD" w14:textId="77777777" w:rsidR="00191457" w:rsidRPr="00191457" w:rsidRDefault="00191457" w:rsidP="00191457">
      <w:pPr>
        <w:suppressAutoHyphens/>
        <w:jc w:val="both"/>
        <w:rPr>
          <w:sz w:val="24"/>
          <w:szCs w:val="24"/>
          <w:lang w:eastAsia="ar-SA"/>
        </w:rPr>
      </w:pPr>
      <w:r w:rsidRPr="00191457">
        <w:rPr>
          <w:sz w:val="24"/>
          <w:szCs w:val="24"/>
          <w:lang w:eastAsia="ar-SA"/>
        </w:rPr>
        <w:t>Szolgáltatási feladatainkat az Sztv. és a Gyvt. szabályozása szerint, mint alapellátást biztosító, személyes gondoskodást nyújtó intézmény látjuk el.</w:t>
      </w:r>
    </w:p>
    <w:p w14:paraId="70846A43" w14:textId="77777777" w:rsidR="00191457" w:rsidRPr="00191457" w:rsidRDefault="00191457" w:rsidP="00191457">
      <w:pPr>
        <w:suppressAutoHyphens/>
        <w:spacing w:before="120"/>
        <w:jc w:val="both"/>
        <w:rPr>
          <w:sz w:val="24"/>
          <w:szCs w:val="24"/>
          <w:lang w:eastAsia="ar-SA"/>
        </w:rPr>
      </w:pPr>
      <w:r w:rsidRPr="00191457">
        <w:rPr>
          <w:sz w:val="24"/>
          <w:szCs w:val="24"/>
          <w:lang w:eastAsia="ar-SA"/>
        </w:rPr>
        <w:t xml:space="preserve">Célunk, hogy a működési területünkön élő, szociálisan hátrányos helyzetű, egészségügyi, mentálhigiénés állapotuk miatt rászorult emberek az intézményi szolgáltatásaink keretében magas szintű ellátásban részesüljenek. Célunk továbbá a gyermekek törvényben foglalt jogainak érvényesítéséhez, a szülői kötelességek teljesítéséhez, a gyermekek veszélyeztetettségének megelőzéséhez és megszüntetéséhez nyújtott széleskörű, szükség esetén alternatív eszközöket is alkalmazó szociális munka. Az Alapító Okiratban is rögzített szolgáltatások nyújtásával a szociális és gyermekvédelmi feladataink végzése során tiszteletben tartjuk a családok életmódját, életstratégiáját, szokásrendszerét és tradícióit, támogatást nyújtunk a gyermekek ellátása, gondozása, testi, szellemi fejlődése, szocializációjára vonatkozó szülői, gondozói tevékenység ellátásához. </w:t>
      </w:r>
    </w:p>
    <w:p w14:paraId="22ED70BF" w14:textId="77777777" w:rsidR="00191457" w:rsidRPr="00191457" w:rsidRDefault="00191457" w:rsidP="00191457">
      <w:pPr>
        <w:suppressAutoHyphens/>
        <w:jc w:val="both"/>
        <w:rPr>
          <w:sz w:val="24"/>
          <w:szCs w:val="24"/>
          <w:lang w:eastAsia="ar-SA"/>
        </w:rPr>
      </w:pPr>
      <w:r w:rsidRPr="00191457">
        <w:rPr>
          <w:sz w:val="24"/>
          <w:szCs w:val="24"/>
          <w:lang w:eastAsia="ar-SA"/>
        </w:rPr>
        <w:t xml:space="preserve">Hangsúlyos feladatunk, hogy szervezzük és összehangoljuk az intézményi ellátásban részesülők szociális biztonságának megőrzése érdekében nyújtott szolgáltatásokat, információt nyújtsunk és megismertessük e tevékenységek és egyéb szociális szolgáltatások tartalmát és eljárási rendjét, támogassuk az azokhoz való hozzáférést. </w:t>
      </w:r>
    </w:p>
    <w:p w14:paraId="0A0B1227" w14:textId="77777777" w:rsidR="00191457" w:rsidRPr="00191457" w:rsidRDefault="00191457" w:rsidP="00191457">
      <w:pPr>
        <w:suppressAutoHyphens/>
        <w:jc w:val="both"/>
        <w:rPr>
          <w:sz w:val="24"/>
          <w:szCs w:val="24"/>
          <w:lang w:eastAsia="ar-SA"/>
        </w:rPr>
      </w:pPr>
      <w:r w:rsidRPr="00191457">
        <w:rPr>
          <w:sz w:val="24"/>
          <w:szCs w:val="24"/>
          <w:lang w:eastAsia="ar-SA"/>
        </w:rPr>
        <w:t>Feladataink eredményes teljesítése érdekében együttműködünk a szociális és gyermekjóléti ellátó tevékenységhez kapcsolódó más szervezetekkel és intézményekkel, figyelemmel kísérjük a szociális és gyermekjóléti ellátások jogszabályi környezetének változását, más szolgáltatók eredményeit.</w:t>
      </w:r>
    </w:p>
    <w:p w14:paraId="65C40F93" w14:textId="77777777" w:rsidR="00191457" w:rsidRPr="00191457" w:rsidRDefault="00191457" w:rsidP="00191457">
      <w:pPr>
        <w:suppressAutoHyphens/>
        <w:jc w:val="both"/>
        <w:rPr>
          <w:sz w:val="24"/>
          <w:szCs w:val="24"/>
          <w:lang w:eastAsia="ar-SA"/>
        </w:rPr>
      </w:pPr>
      <w:r w:rsidRPr="00191457">
        <w:rPr>
          <w:sz w:val="24"/>
          <w:szCs w:val="24"/>
          <w:lang w:eastAsia="ar-SA"/>
        </w:rPr>
        <w:t>A szakterületet érintően részt veszünk pályázatokon, új innovatív programok kidolgozásában.</w:t>
      </w:r>
    </w:p>
    <w:p w14:paraId="2D965717" w14:textId="77777777" w:rsidR="00191457" w:rsidRPr="00191457" w:rsidRDefault="00191457" w:rsidP="00191457">
      <w:pPr>
        <w:suppressAutoHyphens/>
        <w:jc w:val="both"/>
        <w:rPr>
          <w:sz w:val="24"/>
          <w:szCs w:val="24"/>
          <w:lang w:eastAsia="ar-SA"/>
        </w:rPr>
      </w:pPr>
      <w:r w:rsidRPr="00191457">
        <w:rPr>
          <w:color w:val="000000"/>
          <w:sz w:val="24"/>
          <w:szCs w:val="24"/>
          <w:lang w:eastAsia="ar-SA"/>
        </w:rPr>
        <w:t xml:space="preserve">A megfogalmazott célhoz kapcsolódóan intézményünk a preventív és korrektív rendszerszemléletű szociális munka keretében komplex segítséget nyújt az intézmény szolgáltatásait igénybe vevők önálló életvitelének és készségeinek erősítéséhez, </w:t>
      </w:r>
      <w:r w:rsidRPr="00191457">
        <w:rPr>
          <w:sz w:val="24"/>
          <w:szCs w:val="24"/>
          <w:lang w:eastAsia="ar-SA"/>
        </w:rPr>
        <w:t>önkéntesek és segítő közösségek bevonásával</w:t>
      </w:r>
      <w:r w:rsidRPr="00191457">
        <w:rPr>
          <w:color w:val="000000"/>
          <w:sz w:val="24"/>
          <w:szCs w:val="24"/>
          <w:lang w:eastAsia="ar-SA"/>
        </w:rPr>
        <w:t xml:space="preserve">. A munkánk során kulcsfontosságú a szociális munka módszereinek és eszközeinek felhasználásával igénybe vevőink érdekének, a gyermekek védelmének szem előtt tartása. </w:t>
      </w:r>
    </w:p>
    <w:p w14:paraId="7B97DB47" w14:textId="77777777" w:rsidR="00191457" w:rsidRPr="00191457" w:rsidRDefault="00191457" w:rsidP="00191457">
      <w:pPr>
        <w:suppressAutoHyphens/>
        <w:jc w:val="both"/>
        <w:rPr>
          <w:sz w:val="24"/>
          <w:szCs w:val="24"/>
          <w:lang w:eastAsia="ar-SA"/>
        </w:rPr>
      </w:pPr>
      <w:r w:rsidRPr="00191457">
        <w:rPr>
          <w:sz w:val="24"/>
          <w:szCs w:val="24"/>
          <w:lang w:eastAsia="ar-SA"/>
        </w:rPr>
        <w:t xml:space="preserve">Intézményünk tevékenysége a társ-intézmények részéről elfogadott és ismert, melyet a szakmai tevékenységben bemutatott jelzések száma tükröz. </w:t>
      </w:r>
    </w:p>
    <w:p w14:paraId="0BC42F67" w14:textId="77777777" w:rsidR="00191457" w:rsidRPr="00191457" w:rsidRDefault="00191457" w:rsidP="00191457">
      <w:pPr>
        <w:suppressAutoHyphens/>
        <w:jc w:val="both"/>
        <w:rPr>
          <w:sz w:val="24"/>
          <w:szCs w:val="24"/>
          <w:lang w:eastAsia="ar-SA"/>
        </w:rPr>
      </w:pPr>
      <w:r w:rsidRPr="00191457">
        <w:rPr>
          <w:sz w:val="24"/>
          <w:szCs w:val="24"/>
          <w:lang w:eastAsia="ar-SA"/>
        </w:rPr>
        <w:t>A lakosság körében való tájékoztatás folyamatossága szükséges, hisz amíg nem érintett valaki egy probléma okán, nem szükségszerű, hogy felfigyeljen működésünkre.</w:t>
      </w:r>
    </w:p>
    <w:p w14:paraId="005B3898" w14:textId="77777777" w:rsidR="00191457" w:rsidRPr="00191457" w:rsidRDefault="00191457" w:rsidP="00191457">
      <w:pPr>
        <w:suppressAutoHyphens/>
        <w:spacing w:before="120"/>
        <w:ind w:firstLine="709"/>
        <w:jc w:val="both"/>
        <w:rPr>
          <w:sz w:val="24"/>
          <w:szCs w:val="24"/>
          <w:lang w:eastAsia="ar-SA"/>
        </w:rPr>
      </w:pPr>
      <w:r w:rsidRPr="00191457">
        <w:rPr>
          <w:sz w:val="24"/>
          <w:szCs w:val="24"/>
          <w:lang w:eastAsia="ar-SA"/>
        </w:rPr>
        <w:t xml:space="preserve">Az elmúlt évekhez hasonlóan elmondható, hogy az intézmény működésével, a munkatársak szakmai munkájának minőségével kapcsolatban egyes igénybe vevő részéről </w:t>
      </w:r>
      <w:r w:rsidRPr="00191457">
        <w:rPr>
          <w:i/>
          <w:sz w:val="24"/>
          <w:szCs w:val="24"/>
          <w:lang w:eastAsia="ar-SA"/>
        </w:rPr>
        <w:t>dicsérő, köszönő</w:t>
      </w:r>
      <w:r w:rsidRPr="00191457">
        <w:rPr>
          <w:sz w:val="24"/>
          <w:szCs w:val="24"/>
          <w:lang w:eastAsia="ar-SA"/>
        </w:rPr>
        <w:t xml:space="preserve"> levelek érkeznek, míg mások </w:t>
      </w:r>
      <w:r w:rsidRPr="00191457">
        <w:rPr>
          <w:i/>
          <w:sz w:val="24"/>
          <w:szCs w:val="24"/>
          <w:lang w:eastAsia="ar-SA"/>
        </w:rPr>
        <w:t>panasszal</w:t>
      </w:r>
      <w:r w:rsidRPr="00191457">
        <w:rPr>
          <w:sz w:val="24"/>
          <w:szCs w:val="24"/>
          <w:lang w:eastAsia="ar-SA"/>
        </w:rPr>
        <w:t xml:space="preserve"> élnek. Először igyekszünk intézményi keretek között, intézményvezetői szinten kivizsgálni a panaszt és a panaszos számára is megnyugtató megoldást, következtetést találni.  A panaszok, kifogások tárgya, ill. alapja, hogy milyen jogalapon, ill. jogszerűen járunk-e el a gyermekük védelmének az ügyében, így egyre több esetben kell jogi, adatvédelmi segítséget kérnünk, ill. indokot adnunk. </w:t>
      </w:r>
    </w:p>
    <w:p w14:paraId="4696DF35" w14:textId="77777777" w:rsidR="00191457" w:rsidRPr="00191457" w:rsidRDefault="00191457" w:rsidP="00191457">
      <w:pPr>
        <w:suppressAutoHyphens/>
        <w:spacing w:before="200"/>
        <w:jc w:val="center"/>
        <w:rPr>
          <w:b/>
          <w:color w:val="C00000"/>
          <w:sz w:val="24"/>
          <w:szCs w:val="24"/>
          <w:lang w:eastAsia="ar-SA"/>
        </w:rPr>
      </w:pPr>
      <w:r w:rsidRPr="00191457">
        <w:rPr>
          <w:b/>
          <w:color w:val="C00000"/>
          <w:sz w:val="24"/>
          <w:szCs w:val="24"/>
          <w:lang w:eastAsia="ar-SA"/>
        </w:rPr>
        <w:t>Terveink</w:t>
      </w:r>
    </w:p>
    <w:p w14:paraId="24FDD2BE" w14:textId="77777777" w:rsidR="00191457" w:rsidRPr="00191457" w:rsidRDefault="00191457" w:rsidP="00191457">
      <w:pPr>
        <w:suppressAutoHyphens/>
        <w:contextualSpacing/>
        <w:jc w:val="both"/>
        <w:rPr>
          <w:sz w:val="24"/>
          <w:szCs w:val="24"/>
          <w:lang w:eastAsia="ar-SA"/>
        </w:rPr>
      </w:pPr>
    </w:p>
    <w:p w14:paraId="388A86C2" w14:textId="77777777" w:rsidR="00191457" w:rsidRPr="00191457" w:rsidRDefault="00191457" w:rsidP="00191457">
      <w:pPr>
        <w:suppressAutoHyphens/>
        <w:contextualSpacing/>
        <w:jc w:val="both"/>
        <w:rPr>
          <w:sz w:val="24"/>
          <w:szCs w:val="24"/>
          <w:lang w:eastAsia="ar-SA"/>
        </w:rPr>
      </w:pPr>
      <w:r w:rsidRPr="00191457">
        <w:rPr>
          <w:sz w:val="24"/>
          <w:szCs w:val="24"/>
          <w:lang w:eastAsia="ar-SA"/>
        </w:rPr>
        <w:t>2022-ben a speciális szolgáltatások tekintetében a (pl. mediáció, jogi tanácsadás, családterápia, pszichológiai segítségnyújtás, óvodai és iskolai szociális segítés, kapcsolattartási ügyelet) is visszatértünk a személyes jelenléttel történő segítségnyújtáshoz. Ezek a szolgáltatások az Erődtérben zajlanak. Sajnálatos módon az itt rendelkezésre álló feltételek (kevés és kisméretű helyiségek) nem alkalmasak teljes mértékben a szolgáltatások biztosítására.</w:t>
      </w:r>
    </w:p>
    <w:p w14:paraId="3560A21C" w14:textId="77777777" w:rsidR="00191457" w:rsidRPr="00191457" w:rsidRDefault="00191457" w:rsidP="00191457">
      <w:pPr>
        <w:suppressAutoHyphens/>
        <w:contextualSpacing/>
        <w:jc w:val="both"/>
        <w:rPr>
          <w:sz w:val="24"/>
          <w:szCs w:val="24"/>
          <w:lang w:eastAsia="ar-SA"/>
        </w:rPr>
      </w:pPr>
      <w:r w:rsidRPr="00191457">
        <w:rPr>
          <w:sz w:val="24"/>
          <w:szCs w:val="24"/>
          <w:lang w:eastAsia="ar-SA"/>
        </w:rPr>
        <w:t>A mentálhigiénés csoportban végzett munkára egyre nagyobb igény jelentkezett, ezért egy rövidebb időszakig várólista alakult ki, illetve elsősorban az intézmény ügyfeleit tudták fogadni a kollégák. Nehezíti a feladat ellátását a megfelelő fogadó szobák hiánya, hiszen több szolgáltatást is csak ugyanazokban a helyiségekben tudunk biztosítani.</w:t>
      </w:r>
    </w:p>
    <w:p w14:paraId="5737D9A6" w14:textId="77777777" w:rsidR="00191457" w:rsidRPr="00191457" w:rsidRDefault="00191457" w:rsidP="00191457">
      <w:pPr>
        <w:suppressAutoHyphens/>
        <w:contextualSpacing/>
        <w:jc w:val="both"/>
        <w:rPr>
          <w:sz w:val="24"/>
          <w:szCs w:val="24"/>
          <w:lang w:eastAsia="ar-SA"/>
        </w:rPr>
      </w:pPr>
      <w:r w:rsidRPr="00191457">
        <w:rPr>
          <w:sz w:val="24"/>
          <w:szCs w:val="24"/>
          <w:lang w:eastAsia="ar-SA"/>
        </w:rPr>
        <w:t>A kapcsolattartási ügyelet nyújtása is nehézséget jelent, a helyiségek szűkösek, gyakorlatilag meghitt környezet kialakítására nem alkalmasak.</w:t>
      </w:r>
    </w:p>
    <w:p w14:paraId="14A5881A" w14:textId="77777777" w:rsidR="00191457" w:rsidRPr="00191457" w:rsidRDefault="00191457" w:rsidP="00191457">
      <w:pPr>
        <w:suppressAutoHyphens/>
        <w:contextualSpacing/>
        <w:jc w:val="both"/>
        <w:rPr>
          <w:sz w:val="24"/>
          <w:szCs w:val="24"/>
          <w:lang w:eastAsia="ar-SA"/>
        </w:rPr>
      </w:pPr>
      <w:r w:rsidRPr="00191457">
        <w:rPr>
          <w:sz w:val="24"/>
          <w:szCs w:val="24"/>
          <w:lang w:eastAsia="ar-SA"/>
        </w:rPr>
        <w:t>Továbbra is célunk, hogy a pesthidegkúti régióban a gyermekek, fiatalok számára lehetőséget tudjunk teremteni a szabadidő hasznos eltöltésére, valamint szolgáltatásainkat az ott élők számára is elérhetővé tehessük.</w:t>
      </w:r>
    </w:p>
    <w:p w14:paraId="2D631C45" w14:textId="77777777" w:rsidR="00191457" w:rsidRPr="00191457" w:rsidRDefault="00191457" w:rsidP="00191457">
      <w:pPr>
        <w:suppressAutoHyphens/>
        <w:contextualSpacing/>
        <w:jc w:val="both"/>
        <w:rPr>
          <w:sz w:val="24"/>
          <w:szCs w:val="24"/>
          <w:lang w:eastAsia="ar-SA"/>
        </w:rPr>
      </w:pPr>
      <w:r w:rsidRPr="00191457">
        <w:rPr>
          <w:sz w:val="24"/>
          <w:szCs w:val="24"/>
          <w:lang w:eastAsia="ar-SA"/>
        </w:rPr>
        <w:t>A fentiek okán szeretnénk a kerület magasabban fekvő részén, a tevékenységek biztosításához megfelelően kialakított térben nyújtani szolgáltatásainkat.</w:t>
      </w:r>
    </w:p>
    <w:p w14:paraId="4E406034" w14:textId="77777777" w:rsidR="00191457" w:rsidRPr="00191457" w:rsidRDefault="00191457" w:rsidP="00191457">
      <w:pPr>
        <w:suppressAutoHyphens/>
        <w:jc w:val="both"/>
        <w:rPr>
          <w:sz w:val="24"/>
          <w:szCs w:val="24"/>
          <w:lang w:eastAsia="ar-SA"/>
        </w:rPr>
      </w:pPr>
    </w:p>
    <w:p w14:paraId="16B77C44" w14:textId="77777777" w:rsidR="00191457" w:rsidRPr="00191457" w:rsidRDefault="00191457" w:rsidP="00191457">
      <w:pPr>
        <w:suppressAutoHyphens/>
        <w:jc w:val="both"/>
        <w:rPr>
          <w:sz w:val="24"/>
          <w:szCs w:val="24"/>
          <w:lang w:eastAsia="ar-SA"/>
        </w:rPr>
      </w:pPr>
    </w:p>
    <w:p w14:paraId="1826FA39" w14:textId="77777777" w:rsidR="00191457" w:rsidRPr="00191457" w:rsidRDefault="00191457" w:rsidP="00191457">
      <w:pPr>
        <w:suppressAutoHyphens/>
        <w:jc w:val="both"/>
        <w:rPr>
          <w:sz w:val="24"/>
          <w:szCs w:val="24"/>
          <w:lang w:eastAsia="ar-SA"/>
        </w:rPr>
      </w:pPr>
    </w:p>
    <w:p w14:paraId="2A5A150E" w14:textId="77777777" w:rsidR="00191457" w:rsidRPr="00191457" w:rsidRDefault="00191457" w:rsidP="00191457">
      <w:pPr>
        <w:suppressAutoHyphens/>
        <w:jc w:val="both"/>
        <w:rPr>
          <w:sz w:val="24"/>
          <w:szCs w:val="24"/>
          <w:lang w:eastAsia="ar-SA"/>
        </w:rPr>
      </w:pPr>
      <w:r w:rsidRPr="00191457">
        <w:rPr>
          <w:sz w:val="24"/>
          <w:szCs w:val="24"/>
          <w:lang w:eastAsia="ar-SA"/>
        </w:rPr>
        <w:t>Budapest, 2023. március</w:t>
      </w:r>
    </w:p>
    <w:p w14:paraId="5CE68457" w14:textId="77777777" w:rsidR="00191457" w:rsidRPr="00191457" w:rsidRDefault="00191457" w:rsidP="00191457">
      <w:pPr>
        <w:suppressAutoHyphens/>
        <w:jc w:val="both"/>
        <w:rPr>
          <w:sz w:val="24"/>
          <w:szCs w:val="24"/>
          <w:lang w:eastAsia="ar-SA"/>
        </w:rPr>
      </w:pPr>
    </w:p>
    <w:p w14:paraId="126FD7AC" w14:textId="77777777" w:rsidR="00191457" w:rsidRPr="00191457" w:rsidRDefault="00191457" w:rsidP="00191457">
      <w:pPr>
        <w:suppressAutoHyphens/>
        <w:jc w:val="both"/>
        <w:rPr>
          <w:sz w:val="24"/>
          <w:szCs w:val="24"/>
          <w:lang w:eastAsia="ar-SA"/>
        </w:rPr>
      </w:pPr>
    </w:p>
    <w:p w14:paraId="67B1A1B2" w14:textId="77777777" w:rsidR="00191457" w:rsidRPr="00191457" w:rsidRDefault="00191457" w:rsidP="00191457">
      <w:pPr>
        <w:tabs>
          <w:tab w:val="center" w:pos="7371"/>
        </w:tabs>
        <w:suppressAutoHyphens/>
        <w:jc w:val="both"/>
        <w:rPr>
          <w:sz w:val="24"/>
          <w:szCs w:val="24"/>
          <w:lang w:eastAsia="ar-SA"/>
        </w:rPr>
      </w:pPr>
      <w:r w:rsidRPr="00191457">
        <w:rPr>
          <w:sz w:val="24"/>
          <w:szCs w:val="24"/>
          <w:lang w:eastAsia="ar-SA"/>
        </w:rPr>
        <w:tab/>
        <w:t>Papp Krisztina</w:t>
      </w:r>
    </w:p>
    <w:p w14:paraId="22E81B45" w14:textId="73E40F18" w:rsidR="00673673" w:rsidRPr="001D764B" w:rsidRDefault="00191457" w:rsidP="001D764B">
      <w:pPr>
        <w:tabs>
          <w:tab w:val="center" w:pos="7371"/>
        </w:tabs>
        <w:suppressAutoHyphens/>
        <w:jc w:val="both"/>
        <w:rPr>
          <w:sz w:val="24"/>
          <w:szCs w:val="24"/>
          <w:lang w:eastAsia="ar-SA"/>
        </w:rPr>
      </w:pPr>
      <w:r w:rsidRPr="00191457">
        <w:rPr>
          <w:sz w:val="24"/>
          <w:szCs w:val="24"/>
          <w:lang w:eastAsia="ar-SA"/>
        </w:rPr>
        <w:tab/>
        <w:t>intézményvezető</w:t>
      </w:r>
    </w:p>
    <w:p w14:paraId="3D377B66" w14:textId="77777777" w:rsidR="00673673" w:rsidRDefault="00673673" w:rsidP="00D7238D">
      <w:pPr>
        <w:pStyle w:val="Nincstrkz"/>
        <w:rPr>
          <w:rFonts w:ascii="Times New Roman" w:hAnsi="Times New Roman" w:cs="Times New Roman"/>
          <w:i/>
          <w:sz w:val="24"/>
          <w:szCs w:val="24"/>
        </w:rPr>
      </w:pPr>
    </w:p>
    <w:sectPr w:rsidR="00673673" w:rsidSect="00375483">
      <w:headerReference w:type="default" r:id="rId13"/>
      <w:footerReference w:type="default" r:id="rId14"/>
      <w:pgSz w:w="11906" w:h="16838"/>
      <w:pgMar w:top="1418" w:right="1417" w:bottom="851" w:left="1417" w:header="284" w:footer="215" w:gutter="0"/>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6C46F2" w14:textId="77777777" w:rsidR="00B2398E" w:rsidRDefault="00B2398E" w:rsidP="00A965BA">
      <w:r>
        <w:separator/>
      </w:r>
    </w:p>
  </w:endnote>
  <w:endnote w:type="continuationSeparator" w:id="0">
    <w:p w14:paraId="27C9F644" w14:textId="77777777" w:rsidR="00B2398E" w:rsidRDefault="00B2398E" w:rsidP="00A96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MS Gothic"/>
    <w:charset w:val="80"/>
    <w:family w:val="auto"/>
    <w:pitch w:val="default"/>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Myriad Pro">
    <w:altName w:val="Myriad Pro"/>
    <w:panose1 w:val="00000000000000000000"/>
    <w:charset w:val="00"/>
    <w:family w:val="swiss"/>
    <w:notTrueType/>
    <w:pitch w:val="default"/>
    <w:sig w:usb0="00000003" w:usb1="00000000" w:usb2="00000000" w:usb3="00000000" w:csb0="00000001" w:csb1="00000000"/>
  </w:font>
  <w:font w:name="OpenSymbol">
    <w:altName w:val="Times New Roman"/>
    <w:charset w:val="00"/>
    <w:family w:val="auto"/>
    <w:pitch w:val="variable"/>
    <w:sig w:usb0="00000003"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MS Sans Serif">
    <w:panose1 w:val="00000000000000000000"/>
    <w:charset w:val="EE"/>
    <w:family w:val="auto"/>
    <w:notTrueType/>
    <w:pitch w:val="default"/>
    <w:sig w:usb0="00000005" w:usb1="00000000" w:usb2="00000000" w:usb3="00000000" w:csb0="00000002" w:csb1="00000000"/>
  </w:font>
  <w:font w:name="Thorndale">
    <w:altName w:val="Times New Roman"/>
    <w:charset w:val="00"/>
    <w:family w:val="roman"/>
    <w:pitch w:val="variable"/>
  </w:font>
  <w:font w:name="Andale Sans UI">
    <w:altName w:val="Arial Unicode MS"/>
    <w:charset w:val="EE"/>
    <w:family w:val="auto"/>
    <w:pitch w:val="variable"/>
  </w:font>
  <w:font w:name="Consolas">
    <w:panose1 w:val="020B0609020204030204"/>
    <w:charset w:val="EE"/>
    <w:family w:val="modern"/>
    <w:pitch w:val="fixed"/>
    <w:sig w:usb0="E00006FF" w:usb1="0000FCFF" w:usb2="00000001" w:usb3="00000000" w:csb0="0000019F" w:csb1="00000000"/>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31966048"/>
      <w:docPartObj>
        <w:docPartGallery w:val="Page Numbers (Bottom of Page)"/>
        <w:docPartUnique/>
      </w:docPartObj>
    </w:sdtPr>
    <w:sdtEndPr/>
    <w:sdtContent>
      <w:sdt>
        <w:sdtPr>
          <w:id w:val="1855840253"/>
          <w:docPartObj>
            <w:docPartGallery w:val="Page Numbers (Top of Page)"/>
            <w:docPartUnique/>
          </w:docPartObj>
        </w:sdtPr>
        <w:sdtEndPr/>
        <w:sdtContent>
          <w:p w14:paraId="7F2DB498" w14:textId="4510ECB1" w:rsidR="005004C1" w:rsidRPr="00CC310F" w:rsidRDefault="005004C1">
            <w:pPr>
              <w:pStyle w:val="llb"/>
              <w:jc w:val="right"/>
            </w:pPr>
            <w:r w:rsidRPr="00CC310F">
              <w:t xml:space="preserve">Oldal </w:t>
            </w:r>
            <w:r w:rsidRPr="00CC310F">
              <w:rPr>
                <w:bCs/>
                <w:sz w:val="24"/>
                <w:szCs w:val="24"/>
              </w:rPr>
              <w:fldChar w:fldCharType="begin"/>
            </w:r>
            <w:r w:rsidRPr="00CC310F">
              <w:rPr>
                <w:bCs/>
              </w:rPr>
              <w:instrText>PAGE</w:instrText>
            </w:r>
            <w:r w:rsidRPr="00CC310F">
              <w:rPr>
                <w:bCs/>
                <w:sz w:val="24"/>
                <w:szCs w:val="24"/>
              </w:rPr>
              <w:fldChar w:fldCharType="separate"/>
            </w:r>
            <w:r w:rsidR="0020548D">
              <w:rPr>
                <w:bCs/>
                <w:noProof/>
              </w:rPr>
              <w:t>4</w:t>
            </w:r>
            <w:r w:rsidRPr="00CC310F">
              <w:rPr>
                <w:bCs/>
                <w:sz w:val="24"/>
                <w:szCs w:val="24"/>
              </w:rPr>
              <w:fldChar w:fldCharType="end"/>
            </w:r>
            <w:r w:rsidRPr="00CC310F">
              <w:t xml:space="preserve"> / </w:t>
            </w:r>
            <w:r w:rsidRPr="00CC310F">
              <w:rPr>
                <w:bCs/>
                <w:sz w:val="24"/>
                <w:szCs w:val="24"/>
              </w:rPr>
              <w:fldChar w:fldCharType="begin"/>
            </w:r>
            <w:r w:rsidRPr="00CC310F">
              <w:rPr>
                <w:bCs/>
              </w:rPr>
              <w:instrText>NUMPAGES</w:instrText>
            </w:r>
            <w:r w:rsidRPr="00CC310F">
              <w:rPr>
                <w:bCs/>
                <w:sz w:val="24"/>
                <w:szCs w:val="24"/>
              </w:rPr>
              <w:fldChar w:fldCharType="separate"/>
            </w:r>
            <w:r w:rsidR="0020548D">
              <w:rPr>
                <w:bCs/>
                <w:noProof/>
              </w:rPr>
              <w:t>32</w:t>
            </w:r>
            <w:r w:rsidRPr="00CC310F">
              <w:rPr>
                <w:bCs/>
                <w:sz w:val="24"/>
                <w:szCs w:val="24"/>
              </w:rPr>
              <w:fldChar w:fldCharType="end"/>
            </w:r>
          </w:p>
        </w:sdtContent>
      </w:sdt>
    </w:sdtContent>
  </w:sdt>
  <w:p w14:paraId="17762761" w14:textId="77777777" w:rsidR="005004C1" w:rsidRDefault="005004C1">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FD1D63" w14:textId="77777777" w:rsidR="00B2398E" w:rsidRDefault="00B2398E" w:rsidP="00A965BA">
      <w:r>
        <w:separator/>
      </w:r>
    </w:p>
  </w:footnote>
  <w:footnote w:type="continuationSeparator" w:id="0">
    <w:p w14:paraId="736A733D" w14:textId="77777777" w:rsidR="00B2398E" w:rsidRDefault="00B2398E" w:rsidP="00A965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D32217" w14:textId="3F2DB72C" w:rsidR="005004C1" w:rsidRPr="00D43B54" w:rsidRDefault="005004C1" w:rsidP="00D43B54">
    <w:pPr>
      <w:pStyle w:val="Nincstrkz"/>
      <w:rPr>
        <w:rFonts w:ascii="Times New Roman" w:hAnsi="Times New Roman" w:cs="Times New Roman"/>
        <w:sz w:val="20"/>
        <w:szCs w:val="20"/>
      </w:rPr>
    </w:pPr>
    <w:r w:rsidRPr="00D7238D">
      <w:rPr>
        <w:noProof/>
        <w:sz w:val="32"/>
        <w:szCs w:val="32"/>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6C2425C0"/>
    <w:lvl w:ilvl="0">
      <w:start w:val="1"/>
      <w:numFmt w:val="bullet"/>
      <w:pStyle w:val="Felsorols"/>
      <w:lvlText w:val=""/>
      <w:lvlJc w:val="left"/>
      <w:pPr>
        <w:tabs>
          <w:tab w:val="num" w:pos="360"/>
        </w:tabs>
        <w:ind w:left="360" w:hanging="360"/>
      </w:pPr>
      <w:rPr>
        <w:rFonts w:ascii="Symbol" w:hAnsi="Symbol" w:hint="default"/>
      </w:rPr>
    </w:lvl>
  </w:abstractNum>
  <w:abstractNum w:abstractNumId="1" w15:restartNumberingAfterBreak="0">
    <w:nsid w:val="00000001"/>
    <w:multiLevelType w:val="singleLevel"/>
    <w:tmpl w:val="00000001"/>
    <w:name w:val="WW8Num1"/>
    <w:lvl w:ilvl="0">
      <w:numFmt w:val="bullet"/>
      <w:lvlText w:val="-"/>
      <w:lvlJc w:val="left"/>
      <w:pPr>
        <w:tabs>
          <w:tab w:val="num" w:pos="360"/>
        </w:tabs>
        <w:ind w:left="360" w:hanging="360"/>
      </w:pPr>
      <w:rPr>
        <w:rFonts w:ascii="StarSymbol" w:hAnsi="StarSymbol"/>
      </w:rPr>
    </w:lvl>
  </w:abstractNum>
  <w:abstractNum w:abstractNumId="2" w15:restartNumberingAfterBreak="0">
    <w:nsid w:val="00000005"/>
    <w:multiLevelType w:val="multilevel"/>
    <w:tmpl w:val="F4F64AD8"/>
    <w:lvl w:ilvl="0">
      <w:start w:val="1"/>
      <w:numFmt w:val="decimal"/>
      <w:lvlText w:val="%1."/>
      <w:lvlJc w:val="left"/>
      <w:pPr>
        <w:tabs>
          <w:tab w:val="num" w:pos="0"/>
        </w:tabs>
        <w:ind w:left="720" w:hanging="360"/>
      </w:pPr>
      <w:rPr>
        <w:rFonts w:ascii="Times New Roman" w:hAnsi="Times New Roman" w:cs="Times New Roman"/>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0000006"/>
    <w:multiLevelType w:val="singleLevel"/>
    <w:tmpl w:val="00000006"/>
    <w:name w:val="WW8Num5"/>
    <w:lvl w:ilvl="0">
      <w:start w:val="2"/>
      <w:numFmt w:val="bullet"/>
      <w:lvlText w:val="-"/>
      <w:lvlJc w:val="left"/>
      <w:pPr>
        <w:tabs>
          <w:tab w:val="num" w:pos="720"/>
        </w:tabs>
        <w:ind w:left="720" w:hanging="360"/>
      </w:pPr>
      <w:rPr>
        <w:rFonts w:ascii="Arial" w:hAnsi="Arial" w:cs="Arial"/>
      </w:rPr>
    </w:lvl>
  </w:abstractNum>
  <w:abstractNum w:abstractNumId="4" w15:restartNumberingAfterBreak="0">
    <w:nsid w:val="00000007"/>
    <w:multiLevelType w:val="singleLevel"/>
    <w:tmpl w:val="00000007"/>
    <w:name w:val="WW8Num7"/>
    <w:lvl w:ilvl="0">
      <w:start w:val="1"/>
      <w:numFmt w:val="bullet"/>
      <w:lvlText w:val="o"/>
      <w:lvlJc w:val="left"/>
      <w:pPr>
        <w:tabs>
          <w:tab w:val="num" w:pos="0"/>
        </w:tabs>
        <w:ind w:left="2149" w:hanging="360"/>
      </w:pPr>
      <w:rPr>
        <w:rFonts w:ascii="Courier New" w:hAnsi="Courier New" w:cs="Times New Roman"/>
      </w:rPr>
    </w:lvl>
  </w:abstractNum>
  <w:abstractNum w:abstractNumId="5" w15:restartNumberingAfterBreak="0">
    <w:nsid w:val="127E2420"/>
    <w:multiLevelType w:val="hybridMultilevel"/>
    <w:tmpl w:val="B32ADDB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175F4D75"/>
    <w:multiLevelType w:val="hybridMultilevel"/>
    <w:tmpl w:val="77A0D31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1BE2577E"/>
    <w:multiLevelType w:val="hybridMultilevel"/>
    <w:tmpl w:val="D14601B8"/>
    <w:lvl w:ilvl="0" w:tplc="040E000F">
      <w:start w:val="6"/>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35BA4C57"/>
    <w:multiLevelType w:val="hybridMultilevel"/>
    <w:tmpl w:val="6248FC28"/>
    <w:lvl w:ilvl="0" w:tplc="E674B064">
      <w:start w:val="2022"/>
      <w:numFmt w:val="bullet"/>
      <w:lvlText w:val="-"/>
      <w:lvlJc w:val="left"/>
      <w:pPr>
        <w:ind w:left="720" w:hanging="360"/>
      </w:pPr>
      <w:rPr>
        <w:rFonts w:ascii="Times New Roman" w:eastAsiaTheme="minorHAnsi" w:hAnsi="Times New Roman" w:cs="Times New Roman"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9" w15:restartNumberingAfterBreak="0">
    <w:nsid w:val="36A059AA"/>
    <w:multiLevelType w:val="multilevel"/>
    <w:tmpl w:val="3B8E0CBE"/>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A8F3D8A"/>
    <w:multiLevelType w:val="hybridMultilevel"/>
    <w:tmpl w:val="9B5483A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4E042B45"/>
    <w:multiLevelType w:val="hybridMultilevel"/>
    <w:tmpl w:val="55E816A0"/>
    <w:lvl w:ilvl="0" w:tplc="040E0011">
      <w:start w:val="1"/>
      <w:numFmt w:val="decimal"/>
      <w:lvlText w:val="%1)"/>
      <w:lvlJc w:val="left"/>
      <w:pPr>
        <w:ind w:left="643"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510D3128"/>
    <w:multiLevelType w:val="hybridMultilevel"/>
    <w:tmpl w:val="F970C64A"/>
    <w:lvl w:ilvl="0" w:tplc="84508BC2">
      <w:start w:val="5"/>
      <w:numFmt w:val="bullet"/>
      <w:lvlText w:val="-"/>
      <w:lvlJc w:val="left"/>
      <w:pPr>
        <w:ind w:left="502" w:hanging="360"/>
      </w:pPr>
      <w:rPr>
        <w:rFonts w:ascii="Times New Roman" w:eastAsia="Calibri" w:hAnsi="Times New Roman" w:cs="Times New Roman"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abstractNum w:abstractNumId="13" w15:restartNumberingAfterBreak="0">
    <w:nsid w:val="59FA02E0"/>
    <w:multiLevelType w:val="hybridMultilevel"/>
    <w:tmpl w:val="8D72CEA0"/>
    <w:lvl w:ilvl="0" w:tplc="EDFA121E">
      <w:start w:val="1"/>
      <w:numFmt w:val="decimal"/>
      <w:lvlText w:val="%1"/>
      <w:lvlJc w:val="left"/>
      <w:pPr>
        <w:ind w:left="1778" w:hanging="360"/>
      </w:pPr>
      <w:rPr>
        <w:rFonts w:hint="default"/>
      </w:rPr>
    </w:lvl>
    <w:lvl w:ilvl="1" w:tplc="040E0019" w:tentative="1">
      <w:start w:val="1"/>
      <w:numFmt w:val="lowerLetter"/>
      <w:lvlText w:val="%2."/>
      <w:lvlJc w:val="left"/>
      <w:pPr>
        <w:ind w:left="2498" w:hanging="360"/>
      </w:pPr>
    </w:lvl>
    <w:lvl w:ilvl="2" w:tplc="040E001B" w:tentative="1">
      <w:start w:val="1"/>
      <w:numFmt w:val="lowerRoman"/>
      <w:lvlText w:val="%3."/>
      <w:lvlJc w:val="right"/>
      <w:pPr>
        <w:ind w:left="3218" w:hanging="180"/>
      </w:pPr>
    </w:lvl>
    <w:lvl w:ilvl="3" w:tplc="040E000F" w:tentative="1">
      <w:start w:val="1"/>
      <w:numFmt w:val="decimal"/>
      <w:lvlText w:val="%4."/>
      <w:lvlJc w:val="left"/>
      <w:pPr>
        <w:ind w:left="3938" w:hanging="360"/>
      </w:pPr>
    </w:lvl>
    <w:lvl w:ilvl="4" w:tplc="040E0019" w:tentative="1">
      <w:start w:val="1"/>
      <w:numFmt w:val="lowerLetter"/>
      <w:lvlText w:val="%5."/>
      <w:lvlJc w:val="left"/>
      <w:pPr>
        <w:ind w:left="4658" w:hanging="360"/>
      </w:pPr>
    </w:lvl>
    <w:lvl w:ilvl="5" w:tplc="040E001B" w:tentative="1">
      <w:start w:val="1"/>
      <w:numFmt w:val="lowerRoman"/>
      <w:lvlText w:val="%6."/>
      <w:lvlJc w:val="right"/>
      <w:pPr>
        <w:ind w:left="5378" w:hanging="180"/>
      </w:pPr>
    </w:lvl>
    <w:lvl w:ilvl="6" w:tplc="040E000F" w:tentative="1">
      <w:start w:val="1"/>
      <w:numFmt w:val="decimal"/>
      <w:lvlText w:val="%7."/>
      <w:lvlJc w:val="left"/>
      <w:pPr>
        <w:ind w:left="6098" w:hanging="360"/>
      </w:pPr>
    </w:lvl>
    <w:lvl w:ilvl="7" w:tplc="040E0019" w:tentative="1">
      <w:start w:val="1"/>
      <w:numFmt w:val="lowerLetter"/>
      <w:lvlText w:val="%8."/>
      <w:lvlJc w:val="left"/>
      <w:pPr>
        <w:ind w:left="6818" w:hanging="360"/>
      </w:pPr>
    </w:lvl>
    <w:lvl w:ilvl="8" w:tplc="040E001B" w:tentative="1">
      <w:start w:val="1"/>
      <w:numFmt w:val="lowerRoman"/>
      <w:lvlText w:val="%9."/>
      <w:lvlJc w:val="right"/>
      <w:pPr>
        <w:ind w:left="7538" w:hanging="180"/>
      </w:pPr>
    </w:lvl>
  </w:abstractNum>
  <w:abstractNum w:abstractNumId="14" w15:restartNumberingAfterBreak="0">
    <w:nsid w:val="5B48227D"/>
    <w:multiLevelType w:val="hybridMultilevel"/>
    <w:tmpl w:val="DAFEE384"/>
    <w:lvl w:ilvl="0" w:tplc="040E000F">
      <w:start w:val="1"/>
      <w:numFmt w:val="decimal"/>
      <w:lvlText w:val="%1."/>
      <w:lvlJc w:val="left"/>
      <w:pPr>
        <w:ind w:left="502"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5" w15:restartNumberingAfterBreak="0">
    <w:nsid w:val="64F273BB"/>
    <w:multiLevelType w:val="hybridMultilevel"/>
    <w:tmpl w:val="3304AD6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7A492706"/>
    <w:multiLevelType w:val="multilevel"/>
    <w:tmpl w:val="C916D4B4"/>
    <w:lvl w:ilvl="0">
      <w:start w:val="1"/>
      <w:numFmt w:val="decimal"/>
      <w:pStyle w:val="Cmsor1"/>
      <w:lvlText w:val="%1."/>
      <w:lvlJc w:val="left"/>
      <w:pPr>
        <w:tabs>
          <w:tab w:val="num" w:pos="720"/>
        </w:tabs>
        <w:ind w:left="720" w:hanging="360"/>
      </w:pPr>
    </w:lvl>
    <w:lvl w:ilvl="1">
      <w:start w:val="2"/>
      <w:numFmt w:val="decimal"/>
      <w:isLgl/>
      <w:lvlText w:val="%1.%2."/>
      <w:lvlJc w:val="left"/>
      <w:pPr>
        <w:tabs>
          <w:tab w:val="num" w:pos="780"/>
        </w:tabs>
        <w:ind w:left="780" w:hanging="420"/>
      </w:pPr>
    </w:lvl>
    <w:lvl w:ilvl="2">
      <w:start w:val="1"/>
      <w:numFmt w:val="decimal"/>
      <w:pStyle w:val="Cmsor3"/>
      <w:isLgl/>
      <w:lvlText w:val="%1.%2.%3."/>
      <w:lvlJc w:val="left"/>
      <w:pPr>
        <w:tabs>
          <w:tab w:val="num" w:pos="1080"/>
        </w:tabs>
        <w:ind w:left="1080" w:hanging="72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2160"/>
        </w:tabs>
        <w:ind w:left="2160" w:hanging="1800"/>
      </w:pPr>
    </w:lvl>
  </w:abstractNum>
  <w:num w:numId="1">
    <w:abstractNumId w:val="1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2"/>
  </w:num>
  <w:num w:numId="5">
    <w:abstractNumId w:val="4"/>
  </w:num>
  <w:num w:numId="6">
    <w:abstractNumId w:val="0"/>
  </w:num>
  <w:num w:numId="7">
    <w:abstractNumId w:val="5"/>
  </w:num>
  <w:num w:numId="8">
    <w:abstractNumId w:val="6"/>
  </w:num>
  <w:num w:numId="9">
    <w:abstractNumId w:val="15"/>
  </w:num>
  <w:num w:numId="10">
    <w:abstractNumId w:val="9"/>
  </w:num>
  <w:num w:numId="11">
    <w:abstractNumId w:val="10"/>
  </w:num>
  <w:num w:numId="12">
    <w:abstractNumId w:val="13"/>
  </w:num>
  <w:num w:numId="13">
    <w:abstractNumId w:val="11"/>
  </w:num>
  <w:num w:numId="14">
    <w:abstractNumId w:val="7"/>
  </w:num>
  <w:num w:numId="15">
    <w:abstractNumId w:val="12"/>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65B7"/>
    <w:rsid w:val="000010C1"/>
    <w:rsid w:val="00001BCC"/>
    <w:rsid w:val="00001E60"/>
    <w:rsid w:val="0000488B"/>
    <w:rsid w:val="000075CF"/>
    <w:rsid w:val="00007DEE"/>
    <w:rsid w:val="00020302"/>
    <w:rsid w:val="00021AD8"/>
    <w:rsid w:val="00025F1A"/>
    <w:rsid w:val="00026C17"/>
    <w:rsid w:val="00035E7C"/>
    <w:rsid w:val="00036BEB"/>
    <w:rsid w:val="00036D66"/>
    <w:rsid w:val="00036D9E"/>
    <w:rsid w:val="00037974"/>
    <w:rsid w:val="00053883"/>
    <w:rsid w:val="000553CE"/>
    <w:rsid w:val="000563B1"/>
    <w:rsid w:val="00060E17"/>
    <w:rsid w:val="00063F70"/>
    <w:rsid w:val="00066D3D"/>
    <w:rsid w:val="00067465"/>
    <w:rsid w:val="00070533"/>
    <w:rsid w:val="0007345C"/>
    <w:rsid w:val="00073CB3"/>
    <w:rsid w:val="00074370"/>
    <w:rsid w:val="000752BD"/>
    <w:rsid w:val="00075712"/>
    <w:rsid w:val="00077A45"/>
    <w:rsid w:val="00080821"/>
    <w:rsid w:val="00081C7D"/>
    <w:rsid w:val="00085DA5"/>
    <w:rsid w:val="00085F1B"/>
    <w:rsid w:val="00094C4D"/>
    <w:rsid w:val="0009534F"/>
    <w:rsid w:val="000A0959"/>
    <w:rsid w:val="000A09AF"/>
    <w:rsid w:val="000A16D5"/>
    <w:rsid w:val="000A18E8"/>
    <w:rsid w:val="000A20C1"/>
    <w:rsid w:val="000A3FE8"/>
    <w:rsid w:val="000A4611"/>
    <w:rsid w:val="000B201F"/>
    <w:rsid w:val="000C0A7F"/>
    <w:rsid w:val="000C42E7"/>
    <w:rsid w:val="000C5CAE"/>
    <w:rsid w:val="000C5D23"/>
    <w:rsid w:val="000D3D2E"/>
    <w:rsid w:val="000D3EAB"/>
    <w:rsid w:val="000D4788"/>
    <w:rsid w:val="000E1FAD"/>
    <w:rsid w:val="000E38C2"/>
    <w:rsid w:val="000E6385"/>
    <w:rsid w:val="000E7A2D"/>
    <w:rsid w:val="00101598"/>
    <w:rsid w:val="001017A3"/>
    <w:rsid w:val="00112CE4"/>
    <w:rsid w:val="001150FD"/>
    <w:rsid w:val="00117411"/>
    <w:rsid w:val="0012122F"/>
    <w:rsid w:val="00121567"/>
    <w:rsid w:val="00123C5F"/>
    <w:rsid w:val="00137221"/>
    <w:rsid w:val="001373C8"/>
    <w:rsid w:val="00142068"/>
    <w:rsid w:val="001427C3"/>
    <w:rsid w:val="00143B1B"/>
    <w:rsid w:val="00145D07"/>
    <w:rsid w:val="0014682B"/>
    <w:rsid w:val="001520D3"/>
    <w:rsid w:val="0015270C"/>
    <w:rsid w:val="001568A6"/>
    <w:rsid w:val="00156999"/>
    <w:rsid w:val="001611FB"/>
    <w:rsid w:val="0016136D"/>
    <w:rsid w:val="00170F86"/>
    <w:rsid w:val="00175F0E"/>
    <w:rsid w:val="001845F7"/>
    <w:rsid w:val="001854DB"/>
    <w:rsid w:val="00185CEA"/>
    <w:rsid w:val="001865B7"/>
    <w:rsid w:val="00186E72"/>
    <w:rsid w:val="001901C7"/>
    <w:rsid w:val="00191457"/>
    <w:rsid w:val="00191CFB"/>
    <w:rsid w:val="00192DCD"/>
    <w:rsid w:val="00194B87"/>
    <w:rsid w:val="0019530F"/>
    <w:rsid w:val="001A1A83"/>
    <w:rsid w:val="001A7FDC"/>
    <w:rsid w:val="001C6D71"/>
    <w:rsid w:val="001C707D"/>
    <w:rsid w:val="001D0F6A"/>
    <w:rsid w:val="001D1008"/>
    <w:rsid w:val="001D3410"/>
    <w:rsid w:val="001D572E"/>
    <w:rsid w:val="001D6959"/>
    <w:rsid w:val="001D764B"/>
    <w:rsid w:val="001D77CB"/>
    <w:rsid w:val="001E08A7"/>
    <w:rsid w:val="001E1B41"/>
    <w:rsid w:val="001E50D4"/>
    <w:rsid w:val="001E5E42"/>
    <w:rsid w:val="001E76A0"/>
    <w:rsid w:val="001E7DB4"/>
    <w:rsid w:val="001F1AB7"/>
    <w:rsid w:val="001F35E0"/>
    <w:rsid w:val="001F6E37"/>
    <w:rsid w:val="001F7B7B"/>
    <w:rsid w:val="00203CB6"/>
    <w:rsid w:val="00204D54"/>
    <w:rsid w:val="002051E7"/>
    <w:rsid w:val="0020548D"/>
    <w:rsid w:val="00205F9E"/>
    <w:rsid w:val="00206019"/>
    <w:rsid w:val="00206BA5"/>
    <w:rsid w:val="0021011A"/>
    <w:rsid w:val="00210650"/>
    <w:rsid w:val="00212102"/>
    <w:rsid w:val="0021358C"/>
    <w:rsid w:val="00215257"/>
    <w:rsid w:val="00224ACE"/>
    <w:rsid w:val="00231053"/>
    <w:rsid w:val="00232086"/>
    <w:rsid w:val="00234181"/>
    <w:rsid w:val="002361D5"/>
    <w:rsid w:val="00243D7E"/>
    <w:rsid w:val="002511D1"/>
    <w:rsid w:val="002557FB"/>
    <w:rsid w:val="00257725"/>
    <w:rsid w:val="00266901"/>
    <w:rsid w:val="00267F92"/>
    <w:rsid w:val="0027005D"/>
    <w:rsid w:val="002727F1"/>
    <w:rsid w:val="002744B3"/>
    <w:rsid w:val="00274FB9"/>
    <w:rsid w:val="002811C8"/>
    <w:rsid w:val="00284816"/>
    <w:rsid w:val="00290D39"/>
    <w:rsid w:val="002A0925"/>
    <w:rsid w:val="002A31E0"/>
    <w:rsid w:val="002A62AD"/>
    <w:rsid w:val="002A6C1A"/>
    <w:rsid w:val="002A711C"/>
    <w:rsid w:val="002B1ECA"/>
    <w:rsid w:val="002B34D7"/>
    <w:rsid w:val="002B7970"/>
    <w:rsid w:val="002B7E61"/>
    <w:rsid w:val="002C0C12"/>
    <w:rsid w:val="002C2C1B"/>
    <w:rsid w:val="002C3C76"/>
    <w:rsid w:val="002C5790"/>
    <w:rsid w:val="002C5E3A"/>
    <w:rsid w:val="002C6A40"/>
    <w:rsid w:val="002C701B"/>
    <w:rsid w:val="002D1D94"/>
    <w:rsid w:val="002D48C7"/>
    <w:rsid w:val="002D5949"/>
    <w:rsid w:val="002D5AC7"/>
    <w:rsid w:val="002D6B7D"/>
    <w:rsid w:val="002E081A"/>
    <w:rsid w:val="002E3645"/>
    <w:rsid w:val="002E6E70"/>
    <w:rsid w:val="002F35AA"/>
    <w:rsid w:val="002F45DE"/>
    <w:rsid w:val="002F4974"/>
    <w:rsid w:val="00300EAE"/>
    <w:rsid w:val="00301DA5"/>
    <w:rsid w:val="003058D7"/>
    <w:rsid w:val="00311AEE"/>
    <w:rsid w:val="00321C57"/>
    <w:rsid w:val="00322018"/>
    <w:rsid w:val="003308BE"/>
    <w:rsid w:val="00333193"/>
    <w:rsid w:val="00340661"/>
    <w:rsid w:val="00341D9E"/>
    <w:rsid w:val="003433C8"/>
    <w:rsid w:val="00346851"/>
    <w:rsid w:val="003473AD"/>
    <w:rsid w:val="0035099C"/>
    <w:rsid w:val="00350CDF"/>
    <w:rsid w:val="0036499A"/>
    <w:rsid w:val="00367953"/>
    <w:rsid w:val="00367E82"/>
    <w:rsid w:val="00372CBC"/>
    <w:rsid w:val="00375483"/>
    <w:rsid w:val="003810CC"/>
    <w:rsid w:val="003814B4"/>
    <w:rsid w:val="00381599"/>
    <w:rsid w:val="00381862"/>
    <w:rsid w:val="00381936"/>
    <w:rsid w:val="0038248F"/>
    <w:rsid w:val="00387F84"/>
    <w:rsid w:val="00391C98"/>
    <w:rsid w:val="00394049"/>
    <w:rsid w:val="003947E3"/>
    <w:rsid w:val="00396645"/>
    <w:rsid w:val="003A0D33"/>
    <w:rsid w:val="003A37BE"/>
    <w:rsid w:val="003B1BDD"/>
    <w:rsid w:val="003B1E22"/>
    <w:rsid w:val="003B2F6D"/>
    <w:rsid w:val="003B3302"/>
    <w:rsid w:val="003B560C"/>
    <w:rsid w:val="003B6AF9"/>
    <w:rsid w:val="003C3677"/>
    <w:rsid w:val="003C5A34"/>
    <w:rsid w:val="003C621B"/>
    <w:rsid w:val="003D0582"/>
    <w:rsid w:val="003D2E1E"/>
    <w:rsid w:val="003D5467"/>
    <w:rsid w:val="003E1931"/>
    <w:rsid w:val="003E3D2C"/>
    <w:rsid w:val="003F0EB6"/>
    <w:rsid w:val="003F2F86"/>
    <w:rsid w:val="003F3527"/>
    <w:rsid w:val="003F3CD1"/>
    <w:rsid w:val="003F4332"/>
    <w:rsid w:val="003F7D2A"/>
    <w:rsid w:val="004038C2"/>
    <w:rsid w:val="00404E24"/>
    <w:rsid w:val="00407AC6"/>
    <w:rsid w:val="00415FB5"/>
    <w:rsid w:val="00416DE9"/>
    <w:rsid w:val="00417501"/>
    <w:rsid w:val="00417D26"/>
    <w:rsid w:val="004228B9"/>
    <w:rsid w:val="004235D7"/>
    <w:rsid w:val="0042657F"/>
    <w:rsid w:val="00431731"/>
    <w:rsid w:val="0043425E"/>
    <w:rsid w:val="004353A5"/>
    <w:rsid w:val="004413E8"/>
    <w:rsid w:val="004435BE"/>
    <w:rsid w:val="00445B21"/>
    <w:rsid w:val="0044602F"/>
    <w:rsid w:val="004467CA"/>
    <w:rsid w:val="00450AB6"/>
    <w:rsid w:val="004513D1"/>
    <w:rsid w:val="00452D29"/>
    <w:rsid w:val="00452DD9"/>
    <w:rsid w:val="004532E6"/>
    <w:rsid w:val="00453EFA"/>
    <w:rsid w:val="00456662"/>
    <w:rsid w:val="004604C0"/>
    <w:rsid w:val="0046456B"/>
    <w:rsid w:val="0046706A"/>
    <w:rsid w:val="00471790"/>
    <w:rsid w:val="00471AC6"/>
    <w:rsid w:val="0047352B"/>
    <w:rsid w:val="00476FC9"/>
    <w:rsid w:val="00480342"/>
    <w:rsid w:val="00481181"/>
    <w:rsid w:val="004811E4"/>
    <w:rsid w:val="004855C7"/>
    <w:rsid w:val="00486017"/>
    <w:rsid w:val="00492711"/>
    <w:rsid w:val="00495B21"/>
    <w:rsid w:val="004A01CF"/>
    <w:rsid w:val="004A5146"/>
    <w:rsid w:val="004A6A3F"/>
    <w:rsid w:val="004B0744"/>
    <w:rsid w:val="004B22BD"/>
    <w:rsid w:val="004C009A"/>
    <w:rsid w:val="004C18EA"/>
    <w:rsid w:val="004C26A1"/>
    <w:rsid w:val="004C29B7"/>
    <w:rsid w:val="004C5B2D"/>
    <w:rsid w:val="004C6977"/>
    <w:rsid w:val="004C72FC"/>
    <w:rsid w:val="004C7923"/>
    <w:rsid w:val="004D1951"/>
    <w:rsid w:val="004D1EC6"/>
    <w:rsid w:val="004D6349"/>
    <w:rsid w:val="004D7B71"/>
    <w:rsid w:val="004E39C2"/>
    <w:rsid w:val="004E3B5D"/>
    <w:rsid w:val="004E5139"/>
    <w:rsid w:val="004F63B3"/>
    <w:rsid w:val="005004C1"/>
    <w:rsid w:val="00500E81"/>
    <w:rsid w:val="00505548"/>
    <w:rsid w:val="00505AD5"/>
    <w:rsid w:val="00505B1E"/>
    <w:rsid w:val="00511208"/>
    <w:rsid w:val="0051376E"/>
    <w:rsid w:val="005159A1"/>
    <w:rsid w:val="00517CF1"/>
    <w:rsid w:val="00522715"/>
    <w:rsid w:val="00522A8B"/>
    <w:rsid w:val="00526E3C"/>
    <w:rsid w:val="00531B03"/>
    <w:rsid w:val="00533462"/>
    <w:rsid w:val="00534D62"/>
    <w:rsid w:val="00540940"/>
    <w:rsid w:val="005452A7"/>
    <w:rsid w:val="0054568E"/>
    <w:rsid w:val="00547CBE"/>
    <w:rsid w:val="00547FFA"/>
    <w:rsid w:val="005502F3"/>
    <w:rsid w:val="00565871"/>
    <w:rsid w:val="005659FA"/>
    <w:rsid w:val="0056794B"/>
    <w:rsid w:val="00580236"/>
    <w:rsid w:val="005835B9"/>
    <w:rsid w:val="0058391D"/>
    <w:rsid w:val="00586F20"/>
    <w:rsid w:val="005877CA"/>
    <w:rsid w:val="005918C1"/>
    <w:rsid w:val="00594835"/>
    <w:rsid w:val="00594DF7"/>
    <w:rsid w:val="005A0BF7"/>
    <w:rsid w:val="005A2F43"/>
    <w:rsid w:val="005A4B23"/>
    <w:rsid w:val="005A558F"/>
    <w:rsid w:val="005A5CF6"/>
    <w:rsid w:val="005A7624"/>
    <w:rsid w:val="005A7A36"/>
    <w:rsid w:val="005B424F"/>
    <w:rsid w:val="005B4806"/>
    <w:rsid w:val="005C228C"/>
    <w:rsid w:val="005C2F54"/>
    <w:rsid w:val="005C2FC0"/>
    <w:rsid w:val="005C7CA5"/>
    <w:rsid w:val="005D02F3"/>
    <w:rsid w:val="005D134C"/>
    <w:rsid w:val="005D4422"/>
    <w:rsid w:val="005E027F"/>
    <w:rsid w:val="005E0A1F"/>
    <w:rsid w:val="005E123E"/>
    <w:rsid w:val="005E197F"/>
    <w:rsid w:val="005E324D"/>
    <w:rsid w:val="005E3ADB"/>
    <w:rsid w:val="005F31F5"/>
    <w:rsid w:val="005F34F3"/>
    <w:rsid w:val="005F61A0"/>
    <w:rsid w:val="00605479"/>
    <w:rsid w:val="00605E93"/>
    <w:rsid w:val="006060FC"/>
    <w:rsid w:val="006069BE"/>
    <w:rsid w:val="006073B5"/>
    <w:rsid w:val="006076D0"/>
    <w:rsid w:val="00610998"/>
    <w:rsid w:val="00611B6E"/>
    <w:rsid w:val="006129CB"/>
    <w:rsid w:val="00617FFB"/>
    <w:rsid w:val="006209F0"/>
    <w:rsid w:val="0062221A"/>
    <w:rsid w:val="00625169"/>
    <w:rsid w:val="006260D3"/>
    <w:rsid w:val="006319DC"/>
    <w:rsid w:val="00631FE3"/>
    <w:rsid w:val="00632676"/>
    <w:rsid w:val="00633711"/>
    <w:rsid w:val="00633D4D"/>
    <w:rsid w:val="00634E0D"/>
    <w:rsid w:val="0064207C"/>
    <w:rsid w:val="0064662F"/>
    <w:rsid w:val="00647204"/>
    <w:rsid w:val="00653525"/>
    <w:rsid w:val="00660CE9"/>
    <w:rsid w:val="00660D28"/>
    <w:rsid w:val="00665C47"/>
    <w:rsid w:val="006660C0"/>
    <w:rsid w:val="00666717"/>
    <w:rsid w:val="00667430"/>
    <w:rsid w:val="00667710"/>
    <w:rsid w:val="00673673"/>
    <w:rsid w:val="00674376"/>
    <w:rsid w:val="006751BE"/>
    <w:rsid w:val="00685D03"/>
    <w:rsid w:val="00685D22"/>
    <w:rsid w:val="006918C9"/>
    <w:rsid w:val="00691D95"/>
    <w:rsid w:val="006932EF"/>
    <w:rsid w:val="00693478"/>
    <w:rsid w:val="006A137B"/>
    <w:rsid w:val="006A2E8E"/>
    <w:rsid w:val="006A4931"/>
    <w:rsid w:val="006A50BB"/>
    <w:rsid w:val="006A5441"/>
    <w:rsid w:val="006A7B1E"/>
    <w:rsid w:val="006B033F"/>
    <w:rsid w:val="006B1202"/>
    <w:rsid w:val="006B48CA"/>
    <w:rsid w:val="006B4913"/>
    <w:rsid w:val="006B4F30"/>
    <w:rsid w:val="006B7EB2"/>
    <w:rsid w:val="006D2F92"/>
    <w:rsid w:val="006D4B39"/>
    <w:rsid w:val="006D5ABC"/>
    <w:rsid w:val="006E214C"/>
    <w:rsid w:val="006E4AC4"/>
    <w:rsid w:val="006E542E"/>
    <w:rsid w:val="006E7D7C"/>
    <w:rsid w:val="006F6B65"/>
    <w:rsid w:val="007008D7"/>
    <w:rsid w:val="007039D8"/>
    <w:rsid w:val="00710D23"/>
    <w:rsid w:val="007116D7"/>
    <w:rsid w:val="00711EEE"/>
    <w:rsid w:val="0071225A"/>
    <w:rsid w:val="00714450"/>
    <w:rsid w:val="007155D5"/>
    <w:rsid w:val="00720430"/>
    <w:rsid w:val="007211BF"/>
    <w:rsid w:val="00724F7D"/>
    <w:rsid w:val="007368E0"/>
    <w:rsid w:val="00737A02"/>
    <w:rsid w:val="00737AAD"/>
    <w:rsid w:val="0074183E"/>
    <w:rsid w:val="00741E7E"/>
    <w:rsid w:val="007438EA"/>
    <w:rsid w:val="00744262"/>
    <w:rsid w:val="00744527"/>
    <w:rsid w:val="00745BD5"/>
    <w:rsid w:val="0075115A"/>
    <w:rsid w:val="00752AD0"/>
    <w:rsid w:val="00753514"/>
    <w:rsid w:val="00754E4E"/>
    <w:rsid w:val="00754FF6"/>
    <w:rsid w:val="007625B3"/>
    <w:rsid w:val="00765B9B"/>
    <w:rsid w:val="00766899"/>
    <w:rsid w:val="00767A2C"/>
    <w:rsid w:val="00774545"/>
    <w:rsid w:val="00774B48"/>
    <w:rsid w:val="00775B90"/>
    <w:rsid w:val="00783AE3"/>
    <w:rsid w:val="00785993"/>
    <w:rsid w:val="00790AB2"/>
    <w:rsid w:val="00791649"/>
    <w:rsid w:val="00792296"/>
    <w:rsid w:val="00794E95"/>
    <w:rsid w:val="00797B0F"/>
    <w:rsid w:val="007A00C8"/>
    <w:rsid w:val="007A0115"/>
    <w:rsid w:val="007A098A"/>
    <w:rsid w:val="007A4258"/>
    <w:rsid w:val="007B6E1F"/>
    <w:rsid w:val="007C16C8"/>
    <w:rsid w:val="007C2458"/>
    <w:rsid w:val="007C2F55"/>
    <w:rsid w:val="007C48BE"/>
    <w:rsid w:val="007C587D"/>
    <w:rsid w:val="007C6E3A"/>
    <w:rsid w:val="007D03D4"/>
    <w:rsid w:val="007E0AE6"/>
    <w:rsid w:val="007E0D04"/>
    <w:rsid w:val="007E2A4B"/>
    <w:rsid w:val="007E3098"/>
    <w:rsid w:val="007F0D39"/>
    <w:rsid w:val="007F0DD9"/>
    <w:rsid w:val="007F35C5"/>
    <w:rsid w:val="007F409D"/>
    <w:rsid w:val="007F43F0"/>
    <w:rsid w:val="007F4778"/>
    <w:rsid w:val="0080569B"/>
    <w:rsid w:val="00806E8A"/>
    <w:rsid w:val="0081054D"/>
    <w:rsid w:val="00811DA8"/>
    <w:rsid w:val="008144BA"/>
    <w:rsid w:val="008153B1"/>
    <w:rsid w:val="00820F76"/>
    <w:rsid w:val="00821C6A"/>
    <w:rsid w:val="00833560"/>
    <w:rsid w:val="0083452B"/>
    <w:rsid w:val="0083633E"/>
    <w:rsid w:val="00837B94"/>
    <w:rsid w:val="00840919"/>
    <w:rsid w:val="00844041"/>
    <w:rsid w:val="00844916"/>
    <w:rsid w:val="00845C5D"/>
    <w:rsid w:val="008473C5"/>
    <w:rsid w:val="00850483"/>
    <w:rsid w:val="008560D4"/>
    <w:rsid w:val="00862D2B"/>
    <w:rsid w:val="00862E65"/>
    <w:rsid w:val="008639F6"/>
    <w:rsid w:val="008651C9"/>
    <w:rsid w:val="008737C9"/>
    <w:rsid w:val="00875387"/>
    <w:rsid w:val="00875C61"/>
    <w:rsid w:val="0087613E"/>
    <w:rsid w:val="0087617E"/>
    <w:rsid w:val="0087632B"/>
    <w:rsid w:val="00881716"/>
    <w:rsid w:val="00884E12"/>
    <w:rsid w:val="00887F97"/>
    <w:rsid w:val="00892DE6"/>
    <w:rsid w:val="00896129"/>
    <w:rsid w:val="00897D81"/>
    <w:rsid w:val="008A1EA2"/>
    <w:rsid w:val="008B62A7"/>
    <w:rsid w:val="008C093D"/>
    <w:rsid w:val="008D35D9"/>
    <w:rsid w:val="008D6D42"/>
    <w:rsid w:val="008E3D30"/>
    <w:rsid w:val="008E5ABA"/>
    <w:rsid w:val="008E5B0A"/>
    <w:rsid w:val="008F2CD0"/>
    <w:rsid w:val="008F3FDE"/>
    <w:rsid w:val="008F4099"/>
    <w:rsid w:val="008F4FFB"/>
    <w:rsid w:val="0090470C"/>
    <w:rsid w:val="0090488A"/>
    <w:rsid w:val="0090492A"/>
    <w:rsid w:val="00906486"/>
    <w:rsid w:val="00906EB1"/>
    <w:rsid w:val="00917143"/>
    <w:rsid w:val="00920B1E"/>
    <w:rsid w:val="00921208"/>
    <w:rsid w:val="00921692"/>
    <w:rsid w:val="00927467"/>
    <w:rsid w:val="00930182"/>
    <w:rsid w:val="009311F0"/>
    <w:rsid w:val="00931F0F"/>
    <w:rsid w:val="00931F1C"/>
    <w:rsid w:val="009325D5"/>
    <w:rsid w:val="00933347"/>
    <w:rsid w:val="00936F75"/>
    <w:rsid w:val="00943658"/>
    <w:rsid w:val="00944F14"/>
    <w:rsid w:val="00952099"/>
    <w:rsid w:val="00952B06"/>
    <w:rsid w:val="009561DD"/>
    <w:rsid w:val="0096014A"/>
    <w:rsid w:val="0096475F"/>
    <w:rsid w:val="0096485A"/>
    <w:rsid w:val="0096513D"/>
    <w:rsid w:val="00967B2F"/>
    <w:rsid w:val="009705E6"/>
    <w:rsid w:val="009736FE"/>
    <w:rsid w:val="00976E36"/>
    <w:rsid w:val="009826DA"/>
    <w:rsid w:val="00987A23"/>
    <w:rsid w:val="00990C8D"/>
    <w:rsid w:val="00990D95"/>
    <w:rsid w:val="00991EE7"/>
    <w:rsid w:val="0099736B"/>
    <w:rsid w:val="009A122D"/>
    <w:rsid w:val="009A1594"/>
    <w:rsid w:val="009A26B2"/>
    <w:rsid w:val="009A47C1"/>
    <w:rsid w:val="009A53E0"/>
    <w:rsid w:val="009A63E5"/>
    <w:rsid w:val="009A7C46"/>
    <w:rsid w:val="009B09F7"/>
    <w:rsid w:val="009B264E"/>
    <w:rsid w:val="009B4A2A"/>
    <w:rsid w:val="009C1D0F"/>
    <w:rsid w:val="009C2106"/>
    <w:rsid w:val="009C2BE3"/>
    <w:rsid w:val="009C6BBF"/>
    <w:rsid w:val="009C7C22"/>
    <w:rsid w:val="009D222B"/>
    <w:rsid w:val="009D2B4E"/>
    <w:rsid w:val="009D4831"/>
    <w:rsid w:val="009D4DC3"/>
    <w:rsid w:val="009D6108"/>
    <w:rsid w:val="009D7F2D"/>
    <w:rsid w:val="009E1EC6"/>
    <w:rsid w:val="009E3F7E"/>
    <w:rsid w:val="009E6187"/>
    <w:rsid w:val="009E7B7D"/>
    <w:rsid w:val="009F150E"/>
    <w:rsid w:val="009F70E2"/>
    <w:rsid w:val="009F763A"/>
    <w:rsid w:val="00A00A1B"/>
    <w:rsid w:val="00A0102B"/>
    <w:rsid w:val="00A016B8"/>
    <w:rsid w:val="00A02789"/>
    <w:rsid w:val="00A04692"/>
    <w:rsid w:val="00A04DB3"/>
    <w:rsid w:val="00A05172"/>
    <w:rsid w:val="00A05A74"/>
    <w:rsid w:val="00A05DB7"/>
    <w:rsid w:val="00A1052B"/>
    <w:rsid w:val="00A1218A"/>
    <w:rsid w:val="00A13B10"/>
    <w:rsid w:val="00A21968"/>
    <w:rsid w:val="00A22242"/>
    <w:rsid w:val="00A2754C"/>
    <w:rsid w:val="00A2759A"/>
    <w:rsid w:val="00A32D56"/>
    <w:rsid w:val="00A352B0"/>
    <w:rsid w:val="00A3724E"/>
    <w:rsid w:val="00A377BA"/>
    <w:rsid w:val="00A4094D"/>
    <w:rsid w:val="00A4194C"/>
    <w:rsid w:val="00A456A7"/>
    <w:rsid w:val="00A5267E"/>
    <w:rsid w:val="00A5589B"/>
    <w:rsid w:val="00A56D0B"/>
    <w:rsid w:val="00A578C6"/>
    <w:rsid w:val="00A612BB"/>
    <w:rsid w:val="00A61922"/>
    <w:rsid w:val="00A65915"/>
    <w:rsid w:val="00A662A4"/>
    <w:rsid w:val="00A76D47"/>
    <w:rsid w:val="00A80704"/>
    <w:rsid w:val="00A90A19"/>
    <w:rsid w:val="00A946B5"/>
    <w:rsid w:val="00A965BA"/>
    <w:rsid w:val="00A96F7A"/>
    <w:rsid w:val="00AA0219"/>
    <w:rsid w:val="00AA163A"/>
    <w:rsid w:val="00AA64E5"/>
    <w:rsid w:val="00AA66C2"/>
    <w:rsid w:val="00AB48E3"/>
    <w:rsid w:val="00AB61B0"/>
    <w:rsid w:val="00AC637E"/>
    <w:rsid w:val="00AC7400"/>
    <w:rsid w:val="00AD006C"/>
    <w:rsid w:val="00AD1803"/>
    <w:rsid w:val="00AD1BCD"/>
    <w:rsid w:val="00AD4307"/>
    <w:rsid w:val="00AD686C"/>
    <w:rsid w:val="00AE5560"/>
    <w:rsid w:val="00AF67BB"/>
    <w:rsid w:val="00B018C1"/>
    <w:rsid w:val="00B038A6"/>
    <w:rsid w:val="00B1062A"/>
    <w:rsid w:val="00B166B2"/>
    <w:rsid w:val="00B16B5A"/>
    <w:rsid w:val="00B22472"/>
    <w:rsid w:val="00B22955"/>
    <w:rsid w:val="00B2398E"/>
    <w:rsid w:val="00B25094"/>
    <w:rsid w:val="00B27CDB"/>
    <w:rsid w:val="00B41171"/>
    <w:rsid w:val="00B439CB"/>
    <w:rsid w:val="00B468FF"/>
    <w:rsid w:val="00B5109C"/>
    <w:rsid w:val="00B60824"/>
    <w:rsid w:val="00B62554"/>
    <w:rsid w:val="00B6426B"/>
    <w:rsid w:val="00B66022"/>
    <w:rsid w:val="00B67E56"/>
    <w:rsid w:val="00B70D1F"/>
    <w:rsid w:val="00B710BA"/>
    <w:rsid w:val="00B71C2C"/>
    <w:rsid w:val="00B81A4F"/>
    <w:rsid w:val="00B82AE7"/>
    <w:rsid w:val="00B83B34"/>
    <w:rsid w:val="00B84A13"/>
    <w:rsid w:val="00B85BDE"/>
    <w:rsid w:val="00B86E8C"/>
    <w:rsid w:val="00B91019"/>
    <w:rsid w:val="00B9107B"/>
    <w:rsid w:val="00B921AE"/>
    <w:rsid w:val="00BA11AA"/>
    <w:rsid w:val="00BA1E10"/>
    <w:rsid w:val="00BA21CA"/>
    <w:rsid w:val="00BA3838"/>
    <w:rsid w:val="00BA3974"/>
    <w:rsid w:val="00BA3C5C"/>
    <w:rsid w:val="00BA57DF"/>
    <w:rsid w:val="00BA6051"/>
    <w:rsid w:val="00BA7E6A"/>
    <w:rsid w:val="00BB0221"/>
    <w:rsid w:val="00BB1E9D"/>
    <w:rsid w:val="00BB5108"/>
    <w:rsid w:val="00BB66E6"/>
    <w:rsid w:val="00BB6F58"/>
    <w:rsid w:val="00BC1457"/>
    <w:rsid w:val="00BC272C"/>
    <w:rsid w:val="00BC582D"/>
    <w:rsid w:val="00BC68CC"/>
    <w:rsid w:val="00BD166B"/>
    <w:rsid w:val="00BE2BF7"/>
    <w:rsid w:val="00BE7B39"/>
    <w:rsid w:val="00C029D2"/>
    <w:rsid w:val="00C11338"/>
    <w:rsid w:val="00C12610"/>
    <w:rsid w:val="00C126AD"/>
    <w:rsid w:val="00C14983"/>
    <w:rsid w:val="00C161AA"/>
    <w:rsid w:val="00C168E7"/>
    <w:rsid w:val="00C16ACC"/>
    <w:rsid w:val="00C17F96"/>
    <w:rsid w:val="00C22F03"/>
    <w:rsid w:val="00C2431A"/>
    <w:rsid w:val="00C26C1B"/>
    <w:rsid w:val="00C341E8"/>
    <w:rsid w:val="00C34478"/>
    <w:rsid w:val="00C36952"/>
    <w:rsid w:val="00C43CEB"/>
    <w:rsid w:val="00C44F85"/>
    <w:rsid w:val="00C47403"/>
    <w:rsid w:val="00C47FC6"/>
    <w:rsid w:val="00C56293"/>
    <w:rsid w:val="00C56CA2"/>
    <w:rsid w:val="00C56D39"/>
    <w:rsid w:val="00C5733D"/>
    <w:rsid w:val="00C613EF"/>
    <w:rsid w:val="00C7242F"/>
    <w:rsid w:val="00C73DD3"/>
    <w:rsid w:val="00C74E6D"/>
    <w:rsid w:val="00C75A4F"/>
    <w:rsid w:val="00C8102B"/>
    <w:rsid w:val="00C812C8"/>
    <w:rsid w:val="00C83AA7"/>
    <w:rsid w:val="00C93CD6"/>
    <w:rsid w:val="00C9771B"/>
    <w:rsid w:val="00CA5AB7"/>
    <w:rsid w:val="00CB76DB"/>
    <w:rsid w:val="00CC310F"/>
    <w:rsid w:val="00CC42DB"/>
    <w:rsid w:val="00CC55AD"/>
    <w:rsid w:val="00CD01A6"/>
    <w:rsid w:val="00CD0360"/>
    <w:rsid w:val="00CD42E9"/>
    <w:rsid w:val="00CD6020"/>
    <w:rsid w:val="00CD7D61"/>
    <w:rsid w:val="00CE0F80"/>
    <w:rsid w:val="00CF128D"/>
    <w:rsid w:val="00CF6872"/>
    <w:rsid w:val="00D00161"/>
    <w:rsid w:val="00D00733"/>
    <w:rsid w:val="00D008C8"/>
    <w:rsid w:val="00D00D71"/>
    <w:rsid w:val="00D0185F"/>
    <w:rsid w:val="00D05142"/>
    <w:rsid w:val="00D05D77"/>
    <w:rsid w:val="00D11043"/>
    <w:rsid w:val="00D12BE8"/>
    <w:rsid w:val="00D13962"/>
    <w:rsid w:val="00D208FE"/>
    <w:rsid w:val="00D21C1F"/>
    <w:rsid w:val="00D22F64"/>
    <w:rsid w:val="00D232C7"/>
    <w:rsid w:val="00D24192"/>
    <w:rsid w:val="00D341B2"/>
    <w:rsid w:val="00D34AF9"/>
    <w:rsid w:val="00D43B1F"/>
    <w:rsid w:val="00D43B54"/>
    <w:rsid w:val="00D44695"/>
    <w:rsid w:val="00D478A5"/>
    <w:rsid w:val="00D51D91"/>
    <w:rsid w:val="00D52C28"/>
    <w:rsid w:val="00D53237"/>
    <w:rsid w:val="00D55327"/>
    <w:rsid w:val="00D56DF8"/>
    <w:rsid w:val="00D61426"/>
    <w:rsid w:val="00D65E62"/>
    <w:rsid w:val="00D7093E"/>
    <w:rsid w:val="00D70CB6"/>
    <w:rsid w:val="00D7238D"/>
    <w:rsid w:val="00D73955"/>
    <w:rsid w:val="00D75D05"/>
    <w:rsid w:val="00D776D8"/>
    <w:rsid w:val="00D80770"/>
    <w:rsid w:val="00D81B00"/>
    <w:rsid w:val="00D81EDD"/>
    <w:rsid w:val="00D820D8"/>
    <w:rsid w:val="00D82925"/>
    <w:rsid w:val="00D87AFE"/>
    <w:rsid w:val="00D87F29"/>
    <w:rsid w:val="00D90E05"/>
    <w:rsid w:val="00D93367"/>
    <w:rsid w:val="00D97479"/>
    <w:rsid w:val="00DA6622"/>
    <w:rsid w:val="00DB13C5"/>
    <w:rsid w:val="00DB2E82"/>
    <w:rsid w:val="00DB3F6A"/>
    <w:rsid w:val="00DB7D70"/>
    <w:rsid w:val="00DC0E94"/>
    <w:rsid w:val="00DC719B"/>
    <w:rsid w:val="00DC7A0A"/>
    <w:rsid w:val="00DD1D81"/>
    <w:rsid w:val="00DD2522"/>
    <w:rsid w:val="00DD3316"/>
    <w:rsid w:val="00DD5609"/>
    <w:rsid w:val="00DE0F85"/>
    <w:rsid w:val="00DE3201"/>
    <w:rsid w:val="00DE4D05"/>
    <w:rsid w:val="00DF144E"/>
    <w:rsid w:val="00DF2231"/>
    <w:rsid w:val="00DF4857"/>
    <w:rsid w:val="00DF775B"/>
    <w:rsid w:val="00E02592"/>
    <w:rsid w:val="00E05DD7"/>
    <w:rsid w:val="00E07DC3"/>
    <w:rsid w:val="00E127AC"/>
    <w:rsid w:val="00E1316E"/>
    <w:rsid w:val="00E151A6"/>
    <w:rsid w:val="00E239DB"/>
    <w:rsid w:val="00E25081"/>
    <w:rsid w:val="00E25562"/>
    <w:rsid w:val="00E37FEB"/>
    <w:rsid w:val="00E404E5"/>
    <w:rsid w:val="00E432B0"/>
    <w:rsid w:val="00E4696B"/>
    <w:rsid w:val="00E53C97"/>
    <w:rsid w:val="00E55004"/>
    <w:rsid w:val="00E60D18"/>
    <w:rsid w:val="00E622F1"/>
    <w:rsid w:val="00E631DE"/>
    <w:rsid w:val="00E63595"/>
    <w:rsid w:val="00E63BA7"/>
    <w:rsid w:val="00E64F39"/>
    <w:rsid w:val="00E70C83"/>
    <w:rsid w:val="00E70F28"/>
    <w:rsid w:val="00E718F4"/>
    <w:rsid w:val="00E77951"/>
    <w:rsid w:val="00E81D3F"/>
    <w:rsid w:val="00E82900"/>
    <w:rsid w:val="00E82A9B"/>
    <w:rsid w:val="00E8394C"/>
    <w:rsid w:val="00EA309B"/>
    <w:rsid w:val="00EA61D2"/>
    <w:rsid w:val="00EB30E2"/>
    <w:rsid w:val="00EB660B"/>
    <w:rsid w:val="00EC47A9"/>
    <w:rsid w:val="00EC6266"/>
    <w:rsid w:val="00ED34D9"/>
    <w:rsid w:val="00ED5CF3"/>
    <w:rsid w:val="00ED799F"/>
    <w:rsid w:val="00EE1753"/>
    <w:rsid w:val="00EE1947"/>
    <w:rsid w:val="00EE285D"/>
    <w:rsid w:val="00EE4034"/>
    <w:rsid w:val="00EE7CA7"/>
    <w:rsid w:val="00EF42DB"/>
    <w:rsid w:val="00EF614F"/>
    <w:rsid w:val="00EF71B8"/>
    <w:rsid w:val="00F11433"/>
    <w:rsid w:val="00F11E25"/>
    <w:rsid w:val="00F13AF2"/>
    <w:rsid w:val="00F14CF7"/>
    <w:rsid w:val="00F21258"/>
    <w:rsid w:val="00F26691"/>
    <w:rsid w:val="00F306CB"/>
    <w:rsid w:val="00F317AA"/>
    <w:rsid w:val="00F31905"/>
    <w:rsid w:val="00F3290E"/>
    <w:rsid w:val="00F32DB2"/>
    <w:rsid w:val="00F36BFF"/>
    <w:rsid w:val="00F407A9"/>
    <w:rsid w:val="00F40839"/>
    <w:rsid w:val="00F4331F"/>
    <w:rsid w:val="00F44CF1"/>
    <w:rsid w:val="00F45A5D"/>
    <w:rsid w:val="00F5006F"/>
    <w:rsid w:val="00F511C4"/>
    <w:rsid w:val="00F546E7"/>
    <w:rsid w:val="00F55C1D"/>
    <w:rsid w:val="00F56850"/>
    <w:rsid w:val="00F610D5"/>
    <w:rsid w:val="00F650B3"/>
    <w:rsid w:val="00F653E5"/>
    <w:rsid w:val="00F6632C"/>
    <w:rsid w:val="00F74494"/>
    <w:rsid w:val="00F834A6"/>
    <w:rsid w:val="00F83A27"/>
    <w:rsid w:val="00F85B4E"/>
    <w:rsid w:val="00F86982"/>
    <w:rsid w:val="00F8787A"/>
    <w:rsid w:val="00F916F3"/>
    <w:rsid w:val="00F97A76"/>
    <w:rsid w:val="00FA6240"/>
    <w:rsid w:val="00FA668A"/>
    <w:rsid w:val="00FA6965"/>
    <w:rsid w:val="00FA7D3E"/>
    <w:rsid w:val="00FA7E82"/>
    <w:rsid w:val="00FB4C12"/>
    <w:rsid w:val="00FC0283"/>
    <w:rsid w:val="00FC04E4"/>
    <w:rsid w:val="00FC25DA"/>
    <w:rsid w:val="00FC2848"/>
    <w:rsid w:val="00FC5531"/>
    <w:rsid w:val="00FC6A25"/>
    <w:rsid w:val="00FD18F3"/>
    <w:rsid w:val="00FD2800"/>
    <w:rsid w:val="00FD674B"/>
    <w:rsid w:val="00FD7C02"/>
    <w:rsid w:val="00FE476C"/>
    <w:rsid w:val="00FE743A"/>
    <w:rsid w:val="00FF2386"/>
    <w:rsid w:val="00FF3068"/>
    <w:rsid w:val="00FF440C"/>
    <w:rsid w:val="00FF6343"/>
    <w:rsid w:val="00FF640F"/>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AC6C05B"/>
  <w15:docId w15:val="{FA05F1D0-DF8A-45BC-A52F-9100A4BFD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1865B7"/>
    <w:pPr>
      <w:spacing w:after="0" w:line="240" w:lineRule="auto"/>
    </w:pPr>
    <w:rPr>
      <w:rFonts w:ascii="Times New Roman" w:eastAsia="Times New Roman" w:hAnsi="Times New Roman" w:cs="Times New Roman"/>
      <w:sz w:val="20"/>
      <w:szCs w:val="20"/>
      <w:lang w:eastAsia="hu-HU"/>
    </w:rPr>
  </w:style>
  <w:style w:type="paragraph" w:styleId="Cmsor1">
    <w:name w:val="heading 1"/>
    <w:basedOn w:val="Norml"/>
    <w:next w:val="Norml"/>
    <w:link w:val="Cmsor1Char"/>
    <w:qFormat/>
    <w:rsid w:val="005F34F3"/>
    <w:pPr>
      <w:keepNext/>
      <w:numPr>
        <w:numId w:val="1"/>
      </w:numPr>
      <w:suppressAutoHyphens/>
      <w:jc w:val="center"/>
      <w:outlineLvl w:val="0"/>
    </w:pPr>
    <w:rPr>
      <w:rFonts w:cs="Cambria"/>
      <w:b/>
      <w:bCs/>
      <w:kern w:val="2"/>
      <w:sz w:val="32"/>
      <w:szCs w:val="32"/>
      <w:lang w:eastAsia="ar-SA"/>
    </w:rPr>
  </w:style>
  <w:style w:type="paragraph" w:styleId="Cmsor2">
    <w:name w:val="heading 2"/>
    <w:basedOn w:val="Norml"/>
    <w:next w:val="Norml"/>
    <w:link w:val="Cmsor2Char"/>
    <w:uiPriority w:val="99"/>
    <w:unhideWhenUsed/>
    <w:qFormat/>
    <w:rsid w:val="005F34F3"/>
    <w:pPr>
      <w:keepNext/>
      <w:keepLines/>
      <w:spacing w:before="40"/>
      <w:outlineLvl w:val="1"/>
    </w:pPr>
    <w:rPr>
      <w:rFonts w:eastAsiaTheme="majorEastAsia" w:cstheme="majorBidi"/>
      <w:sz w:val="26"/>
      <w:szCs w:val="26"/>
    </w:rPr>
  </w:style>
  <w:style w:type="paragraph" w:styleId="Cmsor3">
    <w:name w:val="heading 3"/>
    <w:basedOn w:val="Norml"/>
    <w:next w:val="Norml"/>
    <w:link w:val="Cmsor3Char"/>
    <w:unhideWhenUsed/>
    <w:qFormat/>
    <w:rsid w:val="001865B7"/>
    <w:pPr>
      <w:keepNext/>
      <w:numPr>
        <w:ilvl w:val="2"/>
        <w:numId w:val="1"/>
      </w:numPr>
      <w:suppressAutoHyphens/>
      <w:spacing w:before="240" w:after="60"/>
      <w:outlineLvl w:val="2"/>
    </w:pPr>
    <w:rPr>
      <w:rFonts w:ascii="Cambria" w:hAnsi="Cambria"/>
      <w:b/>
      <w:bCs/>
      <w:sz w:val="26"/>
      <w:szCs w:val="26"/>
      <w:lang w:eastAsia="ar-SA"/>
    </w:rPr>
  </w:style>
  <w:style w:type="paragraph" w:styleId="Cmsor4">
    <w:name w:val="heading 4"/>
    <w:basedOn w:val="Norml"/>
    <w:next w:val="Norml"/>
    <w:link w:val="Cmsor4Char"/>
    <w:uiPriority w:val="99"/>
    <w:unhideWhenUsed/>
    <w:qFormat/>
    <w:rsid w:val="00191457"/>
    <w:pPr>
      <w:keepNext/>
      <w:keepLines/>
      <w:spacing w:before="40"/>
      <w:outlineLvl w:val="3"/>
    </w:pPr>
    <w:rPr>
      <w:rFonts w:asciiTheme="majorHAnsi" w:eastAsiaTheme="majorEastAsia" w:hAnsiTheme="majorHAnsi" w:cstheme="majorBidi"/>
      <w:i/>
      <w:iCs/>
      <w:color w:val="2E74B5" w:themeColor="accent1" w:themeShade="BF"/>
    </w:rPr>
  </w:style>
  <w:style w:type="paragraph" w:styleId="Cmsor5">
    <w:name w:val="heading 5"/>
    <w:basedOn w:val="Norml"/>
    <w:next w:val="Norml"/>
    <w:link w:val="Cmsor5Char1"/>
    <w:unhideWhenUsed/>
    <w:qFormat/>
    <w:rsid w:val="001865B7"/>
    <w:pPr>
      <w:spacing w:before="240" w:after="60"/>
      <w:outlineLvl w:val="4"/>
    </w:pPr>
    <w:rPr>
      <w:b/>
      <w:bCs/>
      <w:i/>
      <w:iCs/>
      <w:sz w:val="26"/>
      <w:szCs w:val="26"/>
    </w:rPr>
  </w:style>
  <w:style w:type="paragraph" w:styleId="Cmsor7">
    <w:name w:val="heading 7"/>
    <w:basedOn w:val="Norml"/>
    <w:next w:val="Norml"/>
    <w:link w:val="Cmsor7Char"/>
    <w:qFormat/>
    <w:rsid w:val="00D97479"/>
    <w:pPr>
      <w:spacing w:before="240" w:after="60"/>
      <w:outlineLvl w:val="6"/>
    </w:pPr>
    <w:rPr>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5F34F3"/>
    <w:rPr>
      <w:rFonts w:ascii="Times New Roman" w:eastAsia="Times New Roman" w:hAnsi="Times New Roman" w:cs="Cambria"/>
      <w:b/>
      <w:bCs/>
      <w:kern w:val="2"/>
      <w:sz w:val="32"/>
      <w:szCs w:val="32"/>
      <w:lang w:eastAsia="ar-SA"/>
    </w:rPr>
  </w:style>
  <w:style w:type="character" w:customStyle="1" w:styleId="Cmsor3Char">
    <w:name w:val="Címsor 3 Char"/>
    <w:basedOn w:val="Bekezdsalapbettpusa"/>
    <w:link w:val="Cmsor3"/>
    <w:rsid w:val="001865B7"/>
    <w:rPr>
      <w:rFonts w:ascii="Cambria" w:eastAsia="Times New Roman" w:hAnsi="Cambria" w:cs="Times New Roman"/>
      <w:b/>
      <w:bCs/>
      <w:sz w:val="26"/>
      <w:szCs w:val="26"/>
      <w:lang w:eastAsia="ar-SA"/>
    </w:rPr>
  </w:style>
  <w:style w:type="character" w:customStyle="1" w:styleId="Cmsor5Char">
    <w:name w:val="Címsor 5 Char"/>
    <w:basedOn w:val="Bekezdsalapbettpusa"/>
    <w:rsid w:val="001865B7"/>
    <w:rPr>
      <w:rFonts w:asciiTheme="majorHAnsi" w:eastAsiaTheme="majorEastAsia" w:hAnsiTheme="majorHAnsi" w:cstheme="majorBidi"/>
      <w:color w:val="2E74B5" w:themeColor="accent1" w:themeShade="BF"/>
      <w:sz w:val="20"/>
      <w:szCs w:val="20"/>
      <w:lang w:eastAsia="hu-HU"/>
    </w:rPr>
  </w:style>
  <w:style w:type="paragraph" w:styleId="NormlWeb">
    <w:name w:val="Normal (Web)"/>
    <w:basedOn w:val="Norml"/>
    <w:uiPriority w:val="99"/>
    <w:unhideWhenUsed/>
    <w:rsid w:val="001865B7"/>
    <w:pPr>
      <w:spacing w:before="100" w:beforeAutospacing="1" w:after="100" w:afterAutospacing="1"/>
    </w:pPr>
    <w:rPr>
      <w:color w:val="000000"/>
      <w:sz w:val="24"/>
      <w:szCs w:val="24"/>
    </w:rPr>
  </w:style>
  <w:style w:type="paragraph" w:styleId="Cm">
    <w:name w:val="Title"/>
    <w:basedOn w:val="Norml"/>
    <w:link w:val="CmChar"/>
    <w:qFormat/>
    <w:rsid w:val="001865B7"/>
    <w:pPr>
      <w:jc w:val="center"/>
    </w:pPr>
    <w:rPr>
      <w:b/>
      <w:sz w:val="26"/>
    </w:rPr>
  </w:style>
  <w:style w:type="character" w:customStyle="1" w:styleId="CmChar">
    <w:name w:val="Cím Char"/>
    <w:basedOn w:val="Bekezdsalapbettpusa"/>
    <w:link w:val="Cm"/>
    <w:rsid w:val="001865B7"/>
    <w:rPr>
      <w:rFonts w:ascii="Times New Roman" w:eastAsia="Times New Roman" w:hAnsi="Times New Roman" w:cs="Times New Roman"/>
      <w:b/>
      <w:sz w:val="26"/>
      <w:szCs w:val="20"/>
      <w:lang w:eastAsia="hu-HU"/>
    </w:rPr>
  </w:style>
  <w:style w:type="paragraph" w:styleId="Szvegtrzs2">
    <w:name w:val="Body Text 2"/>
    <w:basedOn w:val="Norml"/>
    <w:link w:val="Szvegtrzs2Char"/>
    <w:uiPriority w:val="99"/>
    <w:unhideWhenUsed/>
    <w:rsid w:val="001865B7"/>
    <w:pPr>
      <w:jc w:val="both"/>
    </w:pPr>
    <w:rPr>
      <w:sz w:val="26"/>
    </w:rPr>
  </w:style>
  <w:style w:type="character" w:customStyle="1" w:styleId="Szvegtrzs2Char">
    <w:name w:val="Szövegtörzs 2 Char"/>
    <w:basedOn w:val="Bekezdsalapbettpusa"/>
    <w:link w:val="Szvegtrzs2"/>
    <w:uiPriority w:val="99"/>
    <w:rsid w:val="001865B7"/>
    <w:rPr>
      <w:rFonts w:ascii="Times New Roman" w:eastAsia="Times New Roman" w:hAnsi="Times New Roman" w:cs="Times New Roman"/>
      <w:sz w:val="26"/>
      <w:szCs w:val="20"/>
      <w:lang w:eastAsia="hu-HU"/>
    </w:rPr>
  </w:style>
  <w:style w:type="character" w:customStyle="1" w:styleId="Cmsor5Char1">
    <w:name w:val="Címsor 5 Char1"/>
    <w:basedOn w:val="Bekezdsalapbettpusa"/>
    <w:link w:val="Cmsor5"/>
    <w:semiHidden/>
    <w:locked/>
    <w:rsid w:val="001865B7"/>
    <w:rPr>
      <w:rFonts w:ascii="Times New Roman" w:eastAsia="Times New Roman" w:hAnsi="Times New Roman" w:cs="Times New Roman"/>
      <w:b/>
      <w:bCs/>
      <w:i/>
      <w:iCs/>
      <w:sz w:val="26"/>
      <w:szCs w:val="26"/>
      <w:lang w:eastAsia="hu-HU"/>
    </w:rPr>
  </w:style>
  <w:style w:type="character" w:customStyle="1" w:styleId="Cmsor2Char">
    <w:name w:val="Címsor 2 Char"/>
    <w:basedOn w:val="Bekezdsalapbettpusa"/>
    <w:link w:val="Cmsor2"/>
    <w:uiPriority w:val="99"/>
    <w:rsid w:val="005F34F3"/>
    <w:rPr>
      <w:rFonts w:ascii="Times New Roman" w:eastAsiaTheme="majorEastAsia" w:hAnsi="Times New Roman" w:cstheme="majorBidi"/>
      <w:sz w:val="26"/>
      <w:szCs w:val="26"/>
      <w:lang w:eastAsia="hu-HU"/>
    </w:rPr>
  </w:style>
  <w:style w:type="paragraph" w:styleId="Szvegtrzs">
    <w:name w:val="Body Text"/>
    <w:aliases w:val=" Char"/>
    <w:basedOn w:val="Norml"/>
    <w:link w:val="SzvegtrzsChar"/>
    <w:unhideWhenUsed/>
    <w:rsid w:val="00D97479"/>
    <w:pPr>
      <w:spacing w:after="120"/>
    </w:pPr>
  </w:style>
  <w:style w:type="character" w:customStyle="1" w:styleId="SzvegtrzsChar">
    <w:name w:val="Szövegtörzs Char"/>
    <w:aliases w:val=" Char Char"/>
    <w:basedOn w:val="Bekezdsalapbettpusa"/>
    <w:link w:val="Szvegtrzs"/>
    <w:rsid w:val="00D97479"/>
    <w:rPr>
      <w:rFonts w:ascii="Times New Roman" w:eastAsia="Times New Roman" w:hAnsi="Times New Roman" w:cs="Times New Roman"/>
      <w:sz w:val="20"/>
      <w:szCs w:val="20"/>
      <w:lang w:eastAsia="hu-HU"/>
    </w:rPr>
  </w:style>
  <w:style w:type="paragraph" w:styleId="Szvegtrzs3">
    <w:name w:val="Body Text 3"/>
    <w:basedOn w:val="Norml"/>
    <w:link w:val="Szvegtrzs3Char"/>
    <w:unhideWhenUsed/>
    <w:rsid w:val="00D97479"/>
    <w:pPr>
      <w:spacing w:after="120"/>
    </w:pPr>
    <w:rPr>
      <w:sz w:val="16"/>
      <w:szCs w:val="16"/>
    </w:rPr>
  </w:style>
  <w:style w:type="character" w:customStyle="1" w:styleId="Szvegtrzs3Char">
    <w:name w:val="Szövegtörzs 3 Char"/>
    <w:basedOn w:val="Bekezdsalapbettpusa"/>
    <w:link w:val="Szvegtrzs3"/>
    <w:rsid w:val="00D97479"/>
    <w:rPr>
      <w:rFonts w:ascii="Times New Roman" w:eastAsia="Times New Roman" w:hAnsi="Times New Roman" w:cs="Times New Roman"/>
      <w:sz w:val="16"/>
      <w:szCs w:val="16"/>
      <w:lang w:eastAsia="hu-HU"/>
    </w:rPr>
  </w:style>
  <w:style w:type="character" w:customStyle="1" w:styleId="Cmsor7Char">
    <w:name w:val="Címsor 7 Char"/>
    <w:basedOn w:val="Bekezdsalapbettpusa"/>
    <w:link w:val="Cmsor7"/>
    <w:rsid w:val="00D97479"/>
    <w:rPr>
      <w:rFonts w:ascii="Times New Roman" w:eastAsia="Times New Roman" w:hAnsi="Times New Roman" w:cs="Times New Roman"/>
      <w:sz w:val="24"/>
      <w:szCs w:val="24"/>
      <w:lang w:eastAsia="hu-HU"/>
    </w:rPr>
  </w:style>
  <w:style w:type="character" w:customStyle="1" w:styleId="CmChar1">
    <w:name w:val="Cím Char1"/>
    <w:basedOn w:val="Bekezdsalapbettpusa"/>
    <w:rsid w:val="00D97479"/>
    <w:rPr>
      <w:rFonts w:asciiTheme="majorHAnsi" w:eastAsiaTheme="majorEastAsia" w:hAnsiTheme="majorHAnsi" w:cstheme="majorBidi"/>
      <w:spacing w:val="-10"/>
      <w:kern w:val="28"/>
      <w:sz w:val="56"/>
      <w:szCs w:val="56"/>
    </w:rPr>
  </w:style>
  <w:style w:type="paragraph" w:customStyle="1" w:styleId="Stlus1">
    <w:name w:val="Stílus1"/>
    <w:basedOn w:val="Cm"/>
    <w:rsid w:val="00D97479"/>
    <w:rPr>
      <w:sz w:val="28"/>
      <w:szCs w:val="28"/>
    </w:rPr>
  </w:style>
  <w:style w:type="paragraph" w:customStyle="1" w:styleId="Stlus2">
    <w:name w:val="Stílus2"/>
    <w:basedOn w:val="Norml"/>
    <w:rsid w:val="00D97479"/>
    <w:pPr>
      <w:jc w:val="both"/>
    </w:pPr>
    <w:rPr>
      <w:b/>
      <w:sz w:val="28"/>
      <w:szCs w:val="28"/>
    </w:rPr>
  </w:style>
  <w:style w:type="paragraph" w:customStyle="1" w:styleId="Stlus3">
    <w:name w:val="Stílus3"/>
    <w:basedOn w:val="Szvegtrzs3"/>
    <w:link w:val="Stlus3Char"/>
    <w:rsid w:val="00D97479"/>
    <w:rPr>
      <w:b/>
      <w:i/>
      <w:sz w:val="24"/>
      <w:szCs w:val="24"/>
    </w:rPr>
  </w:style>
  <w:style w:type="character" w:customStyle="1" w:styleId="Stlus3Char">
    <w:name w:val="Stílus3 Char"/>
    <w:link w:val="Stlus3"/>
    <w:rsid w:val="00D97479"/>
    <w:rPr>
      <w:rFonts w:ascii="Times New Roman" w:eastAsia="Times New Roman" w:hAnsi="Times New Roman" w:cs="Times New Roman"/>
      <w:b/>
      <w:i/>
      <w:sz w:val="24"/>
      <w:szCs w:val="24"/>
      <w:lang w:eastAsia="hu-HU"/>
    </w:rPr>
  </w:style>
  <w:style w:type="table" w:styleId="Rcsostblzat">
    <w:name w:val="Table Grid"/>
    <w:basedOn w:val="Normltblzat"/>
    <w:uiPriority w:val="39"/>
    <w:rsid w:val="00D97479"/>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palrs">
    <w:name w:val="caption"/>
    <w:basedOn w:val="Norml"/>
    <w:next w:val="Norml"/>
    <w:uiPriority w:val="35"/>
    <w:qFormat/>
    <w:rsid w:val="00D97479"/>
    <w:pPr>
      <w:autoSpaceDE w:val="0"/>
      <w:autoSpaceDN w:val="0"/>
      <w:adjustRightInd w:val="0"/>
      <w:ind w:left="540" w:hanging="540"/>
      <w:jc w:val="center"/>
    </w:pPr>
    <w:rPr>
      <w:b/>
      <w:sz w:val="24"/>
      <w:u w:val="single"/>
    </w:rPr>
  </w:style>
  <w:style w:type="paragraph" w:styleId="Szvegtrzsbehzssal">
    <w:name w:val="Body Text Indent"/>
    <w:basedOn w:val="Norml"/>
    <w:link w:val="SzvegtrzsbehzssalChar"/>
    <w:uiPriority w:val="99"/>
    <w:rsid w:val="00D97479"/>
    <w:pPr>
      <w:spacing w:after="120"/>
      <w:ind w:left="283"/>
    </w:pPr>
    <w:rPr>
      <w:sz w:val="26"/>
    </w:rPr>
  </w:style>
  <w:style w:type="character" w:customStyle="1" w:styleId="SzvegtrzsbehzssalChar">
    <w:name w:val="Szövegtörzs behúzással Char"/>
    <w:basedOn w:val="Bekezdsalapbettpusa"/>
    <w:link w:val="Szvegtrzsbehzssal"/>
    <w:uiPriority w:val="99"/>
    <w:rsid w:val="00D97479"/>
    <w:rPr>
      <w:rFonts w:ascii="Times New Roman" w:eastAsia="Times New Roman" w:hAnsi="Times New Roman" w:cs="Times New Roman"/>
      <w:sz w:val="26"/>
      <w:szCs w:val="20"/>
      <w:lang w:eastAsia="hu-HU"/>
    </w:rPr>
  </w:style>
  <w:style w:type="paragraph" w:styleId="Listaszerbekezds">
    <w:name w:val="List Paragraph"/>
    <w:aliases w:val="lista_2"/>
    <w:basedOn w:val="Norml"/>
    <w:link w:val="ListaszerbekezdsChar"/>
    <w:uiPriority w:val="34"/>
    <w:qFormat/>
    <w:rsid w:val="00D97479"/>
    <w:pPr>
      <w:spacing w:after="200" w:line="276" w:lineRule="auto"/>
      <w:ind w:left="720"/>
      <w:contextualSpacing/>
    </w:pPr>
    <w:rPr>
      <w:rFonts w:ascii="Calibri" w:eastAsia="Calibri" w:hAnsi="Calibri"/>
      <w:sz w:val="22"/>
      <w:szCs w:val="22"/>
      <w:lang w:eastAsia="en-US"/>
    </w:rPr>
  </w:style>
  <w:style w:type="paragraph" w:styleId="Lbjegyzetszveg">
    <w:name w:val="footnote text"/>
    <w:basedOn w:val="Norml"/>
    <w:link w:val="LbjegyzetszvegChar"/>
    <w:uiPriority w:val="99"/>
    <w:semiHidden/>
    <w:rsid w:val="00D97479"/>
  </w:style>
  <w:style w:type="character" w:customStyle="1" w:styleId="LbjegyzetszvegChar">
    <w:name w:val="Lábjegyzetszöveg Char"/>
    <w:basedOn w:val="Bekezdsalapbettpusa"/>
    <w:link w:val="Lbjegyzetszveg"/>
    <w:uiPriority w:val="99"/>
    <w:semiHidden/>
    <w:rsid w:val="00D97479"/>
    <w:rPr>
      <w:rFonts w:ascii="Times New Roman" w:eastAsia="Times New Roman" w:hAnsi="Times New Roman" w:cs="Times New Roman"/>
      <w:sz w:val="20"/>
      <w:szCs w:val="20"/>
      <w:lang w:eastAsia="hu-HU"/>
    </w:rPr>
  </w:style>
  <w:style w:type="character" w:styleId="Lbjegyzet-hivatkozs">
    <w:name w:val="footnote reference"/>
    <w:semiHidden/>
    <w:rsid w:val="00D97479"/>
    <w:rPr>
      <w:vertAlign w:val="superscript"/>
    </w:rPr>
  </w:style>
  <w:style w:type="character" w:customStyle="1" w:styleId="FontStyle83">
    <w:name w:val="Font Style83"/>
    <w:rsid w:val="00D97479"/>
    <w:rPr>
      <w:rFonts w:ascii="Arial" w:hAnsi="Arial" w:cs="Arial"/>
      <w:sz w:val="14"/>
      <w:szCs w:val="14"/>
    </w:rPr>
  </w:style>
  <w:style w:type="paragraph" w:customStyle="1" w:styleId="Stlus4">
    <w:name w:val="Stílus4"/>
    <w:basedOn w:val="Cmsor3"/>
    <w:rsid w:val="00D97479"/>
    <w:pPr>
      <w:keepNext w:val="0"/>
      <w:numPr>
        <w:ilvl w:val="0"/>
        <w:numId w:val="0"/>
      </w:numPr>
      <w:suppressAutoHyphens w:val="0"/>
      <w:spacing w:before="0" w:after="0"/>
      <w:ind w:left="426"/>
      <w:jc w:val="center"/>
    </w:pPr>
    <w:rPr>
      <w:rFonts w:ascii="Times New Roman" w:hAnsi="Times New Roman"/>
      <w:bCs w:val="0"/>
      <w:szCs w:val="24"/>
      <w:lang w:eastAsia="hu-HU"/>
    </w:rPr>
  </w:style>
  <w:style w:type="paragraph" w:customStyle="1" w:styleId="Stlus5">
    <w:name w:val="Stílus5"/>
    <w:basedOn w:val="Cmsor3"/>
    <w:rsid w:val="00D97479"/>
    <w:pPr>
      <w:keepNext w:val="0"/>
      <w:numPr>
        <w:ilvl w:val="0"/>
        <w:numId w:val="0"/>
      </w:numPr>
      <w:suppressAutoHyphens w:val="0"/>
      <w:spacing w:before="0" w:after="0"/>
      <w:ind w:left="426"/>
      <w:jc w:val="center"/>
    </w:pPr>
    <w:rPr>
      <w:rFonts w:ascii="Times New Roman" w:hAnsi="Times New Roman"/>
      <w:bCs w:val="0"/>
      <w:sz w:val="24"/>
      <w:szCs w:val="24"/>
      <w:lang w:eastAsia="hu-HU"/>
    </w:rPr>
  </w:style>
  <w:style w:type="paragraph" w:customStyle="1" w:styleId="Stlus6">
    <w:name w:val="Stílus6"/>
    <w:basedOn w:val="Cmsor1"/>
    <w:rsid w:val="00D97479"/>
    <w:pPr>
      <w:numPr>
        <w:numId w:val="0"/>
      </w:numPr>
      <w:suppressAutoHyphens w:val="0"/>
      <w:spacing w:before="240" w:after="60"/>
    </w:pPr>
    <w:rPr>
      <w:rFonts w:cs="Arial"/>
      <w:kern w:val="32"/>
      <w:sz w:val="24"/>
      <w:lang w:eastAsia="hu-HU"/>
    </w:rPr>
  </w:style>
  <w:style w:type="paragraph" w:customStyle="1" w:styleId="Stlus7">
    <w:name w:val="Stílus7"/>
    <w:basedOn w:val="Cmsor3"/>
    <w:rsid w:val="00D97479"/>
    <w:pPr>
      <w:keepNext w:val="0"/>
      <w:numPr>
        <w:ilvl w:val="0"/>
        <w:numId w:val="0"/>
      </w:numPr>
      <w:suppressAutoHyphens w:val="0"/>
      <w:spacing w:before="0" w:after="0"/>
      <w:ind w:left="426"/>
      <w:jc w:val="center"/>
    </w:pPr>
    <w:rPr>
      <w:rFonts w:ascii="Times New Roman" w:hAnsi="Times New Roman"/>
      <w:bCs w:val="0"/>
      <w:smallCaps/>
      <w:sz w:val="28"/>
      <w:szCs w:val="24"/>
      <w:lang w:eastAsia="hu-HU"/>
    </w:rPr>
  </w:style>
  <w:style w:type="paragraph" w:styleId="llb">
    <w:name w:val="footer"/>
    <w:basedOn w:val="Norml"/>
    <w:link w:val="llbChar"/>
    <w:uiPriority w:val="99"/>
    <w:rsid w:val="00D97479"/>
    <w:pPr>
      <w:tabs>
        <w:tab w:val="center" w:pos="4536"/>
        <w:tab w:val="right" w:pos="9072"/>
      </w:tabs>
    </w:pPr>
    <w:rPr>
      <w:sz w:val="26"/>
    </w:rPr>
  </w:style>
  <w:style w:type="character" w:customStyle="1" w:styleId="llbChar">
    <w:name w:val="Élőláb Char"/>
    <w:basedOn w:val="Bekezdsalapbettpusa"/>
    <w:link w:val="llb"/>
    <w:uiPriority w:val="99"/>
    <w:rsid w:val="00D97479"/>
    <w:rPr>
      <w:rFonts w:ascii="Times New Roman" w:eastAsia="Times New Roman" w:hAnsi="Times New Roman" w:cs="Times New Roman"/>
      <w:sz w:val="26"/>
      <w:szCs w:val="20"/>
      <w:lang w:eastAsia="hu-HU"/>
    </w:rPr>
  </w:style>
  <w:style w:type="character" w:styleId="Oldalszm">
    <w:name w:val="page number"/>
    <w:basedOn w:val="Bekezdsalapbettpusa"/>
    <w:rsid w:val="00D97479"/>
  </w:style>
  <w:style w:type="paragraph" w:styleId="TJ1">
    <w:name w:val="toc 1"/>
    <w:basedOn w:val="Norml"/>
    <w:next w:val="Norml"/>
    <w:autoRedefine/>
    <w:rsid w:val="00D97479"/>
    <w:rPr>
      <w:sz w:val="26"/>
    </w:rPr>
  </w:style>
  <w:style w:type="paragraph" w:styleId="TJ2">
    <w:name w:val="toc 2"/>
    <w:basedOn w:val="Norml"/>
    <w:next w:val="Norml"/>
    <w:autoRedefine/>
    <w:rsid w:val="00492711"/>
    <w:pPr>
      <w:tabs>
        <w:tab w:val="left" w:pos="880"/>
        <w:tab w:val="right" w:leader="dot" w:pos="9062"/>
      </w:tabs>
      <w:ind w:left="260"/>
    </w:pPr>
    <w:rPr>
      <w:sz w:val="26"/>
    </w:rPr>
  </w:style>
  <w:style w:type="character" w:styleId="Hiperhivatkozs">
    <w:name w:val="Hyperlink"/>
    <w:uiPriority w:val="99"/>
    <w:rsid w:val="00D97479"/>
    <w:rPr>
      <w:color w:val="0000FF"/>
      <w:u w:val="single"/>
    </w:rPr>
  </w:style>
  <w:style w:type="paragraph" w:customStyle="1" w:styleId="CharChar1CharCharCharChar1">
    <w:name w:val="Char Char1 Char Char Char Char1"/>
    <w:basedOn w:val="Norml"/>
    <w:rsid w:val="00D97479"/>
    <w:pPr>
      <w:spacing w:after="160" w:line="240" w:lineRule="exact"/>
    </w:pPr>
    <w:rPr>
      <w:rFonts w:ascii="Verdana" w:hAnsi="Verdana"/>
      <w:lang w:val="en-US" w:eastAsia="en-US"/>
    </w:rPr>
  </w:style>
  <w:style w:type="paragraph" w:customStyle="1" w:styleId="IszGondozsiKzpont">
    <w:name w:val="I. sz. Gondozási Központ"/>
    <w:basedOn w:val="Cmsor1"/>
    <w:rsid w:val="00D97479"/>
    <w:pPr>
      <w:keepLines/>
      <w:numPr>
        <w:numId w:val="0"/>
      </w:numPr>
      <w:pBdr>
        <w:bottom w:val="thinThickLargeGap" w:sz="24" w:space="1" w:color="auto"/>
      </w:pBdr>
      <w:suppressAutoHyphens w:val="0"/>
      <w:jc w:val="both"/>
    </w:pPr>
    <w:rPr>
      <w:rFonts w:cs="Times New Roman"/>
      <w:b w:val="0"/>
      <w:bCs w:val="0"/>
      <w:kern w:val="0"/>
      <w:sz w:val="28"/>
      <w:szCs w:val="20"/>
      <w:lang w:eastAsia="hu-HU"/>
    </w:rPr>
  </w:style>
  <w:style w:type="paragraph" w:styleId="Buborkszveg">
    <w:name w:val="Balloon Text"/>
    <w:basedOn w:val="Norml"/>
    <w:link w:val="BuborkszvegChar"/>
    <w:uiPriority w:val="99"/>
    <w:rsid w:val="00D97479"/>
    <w:rPr>
      <w:rFonts w:ascii="Tahoma" w:hAnsi="Tahoma" w:cs="Tahoma"/>
      <w:sz w:val="16"/>
      <w:szCs w:val="16"/>
    </w:rPr>
  </w:style>
  <w:style w:type="character" w:customStyle="1" w:styleId="BuborkszvegChar">
    <w:name w:val="Buborékszöveg Char"/>
    <w:basedOn w:val="Bekezdsalapbettpusa"/>
    <w:link w:val="Buborkszveg"/>
    <w:uiPriority w:val="99"/>
    <w:rsid w:val="00D97479"/>
    <w:rPr>
      <w:rFonts w:ascii="Tahoma" w:eastAsia="Times New Roman" w:hAnsi="Tahoma" w:cs="Tahoma"/>
      <w:sz w:val="16"/>
      <w:szCs w:val="16"/>
      <w:lang w:eastAsia="hu-HU"/>
    </w:rPr>
  </w:style>
  <w:style w:type="paragraph" w:customStyle="1" w:styleId="Bekezds2">
    <w:name w:val="Bekezdés2"/>
    <w:basedOn w:val="Norml"/>
    <w:uiPriority w:val="99"/>
    <w:rsid w:val="00D97479"/>
    <w:pPr>
      <w:keepLines/>
      <w:ind w:left="204" w:firstLine="204"/>
      <w:jc w:val="both"/>
    </w:pPr>
    <w:rPr>
      <w:noProof/>
      <w:sz w:val="24"/>
      <w:szCs w:val="24"/>
      <w:lang w:val="en-US" w:eastAsia="en-US"/>
    </w:rPr>
  </w:style>
  <w:style w:type="paragraph" w:styleId="lfej">
    <w:name w:val="header"/>
    <w:basedOn w:val="Norml"/>
    <w:link w:val="lfejChar"/>
    <w:uiPriority w:val="99"/>
    <w:unhideWhenUsed/>
    <w:rsid w:val="00A965BA"/>
    <w:pPr>
      <w:tabs>
        <w:tab w:val="center" w:pos="4536"/>
        <w:tab w:val="right" w:pos="9072"/>
      </w:tabs>
    </w:pPr>
  </w:style>
  <w:style w:type="character" w:customStyle="1" w:styleId="lfejChar">
    <w:name w:val="Élőfej Char"/>
    <w:basedOn w:val="Bekezdsalapbettpusa"/>
    <w:link w:val="lfej"/>
    <w:uiPriority w:val="99"/>
    <w:rsid w:val="00A965BA"/>
    <w:rPr>
      <w:rFonts w:ascii="Times New Roman" w:eastAsia="Times New Roman" w:hAnsi="Times New Roman" w:cs="Times New Roman"/>
      <w:sz w:val="20"/>
      <w:szCs w:val="20"/>
      <w:lang w:eastAsia="hu-HU"/>
    </w:rPr>
  </w:style>
  <w:style w:type="paragraph" w:styleId="Nincstrkz">
    <w:name w:val="No Spacing"/>
    <w:uiPriority w:val="1"/>
    <w:qFormat/>
    <w:rsid w:val="009D6108"/>
    <w:pPr>
      <w:spacing w:after="0" w:line="240" w:lineRule="auto"/>
    </w:pPr>
    <w:rPr>
      <w:rFonts w:ascii="Calibri" w:eastAsia="Times New Roman" w:hAnsi="Calibri" w:cs="Calibri"/>
      <w:lang w:eastAsia="hu-HU"/>
    </w:rPr>
  </w:style>
  <w:style w:type="paragraph" w:customStyle="1" w:styleId="Char1CharCharCharCharChar">
    <w:name w:val="Char1 Char Char Char Char Char"/>
    <w:basedOn w:val="Norml"/>
    <w:uiPriority w:val="99"/>
    <w:rsid w:val="009D6108"/>
    <w:pPr>
      <w:spacing w:before="120" w:afterLines="50" w:line="240" w:lineRule="exact"/>
      <w:ind w:left="180"/>
    </w:pPr>
    <w:rPr>
      <w:rFonts w:ascii="Verdana" w:hAnsi="Verdana" w:cs="Verdana"/>
      <w:noProof/>
      <w:lang w:val="en-US" w:eastAsia="en-US"/>
    </w:rPr>
  </w:style>
  <w:style w:type="paragraph" w:customStyle="1" w:styleId="Char1CharCharCharCharCharCharCharCharCharCharCharCharCharCharChar">
    <w:name w:val="Char1 Char Char Char Char Char Char Char Char Char Char Char Char Char Char Char"/>
    <w:basedOn w:val="Norml"/>
    <w:rsid w:val="009D6108"/>
    <w:pPr>
      <w:spacing w:before="120" w:afterLines="50" w:line="240" w:lineRule="exact"/>
      <w:ind w:left="180"/>
    </w:pPr>
    <w:rPr>
      <w:rFonts w:ascii="Verdana" w:hAnsi="Verdana" w:cs="Verdana"/>
      <w:bCs/>
      <w:noProof/>
      <w:lang w:val="en-US" w:eastAsia="en-US"/>
    </w:rPr>
  </w:style>
  <w:style w:type="paragraph" w:customStyle="1" w:styleId="Pa10">
    <w:name w:val="Pa10"/>
    <w:basedOn w:val="Norml"/>
    <w:next w:val="Norml"/>
    <w:uiPriority w:val="99"/>
    <w:rsid w:val="009D6108"/>
    <w:pPr>
      <w:autoSpaceDE w:val="0"/>
      <w:autoSpaceDN w:val="0"/>
      <w:adjustRightInd w:val="0"/>
      <w:spacing w:line="181" w:lineRule="atLeast"/>
    </w:pPr>
    <w:rPr>
      <w:rFonts w:ascii="Myriad Pro" w:hAnsi="Myriad Pro"/>
      <w:sz w:val="24"/>
      <w:szCs w:val="24"/>
    </w:rPr>
  </w:style>
  <w:style w:type="paragraph" w:customStyle="1" w:styleId="Pa8">
    <w:name w:val="Pa8"/>
    <w:basedOn w:val="Norml"/>
    <w:next w:val="Norml"/>
    <w:uiPriority w:val="99"/>
    <w:rsid w:val="009D6108"/>
    <w:pPr>
      <w:autoSpaceDE w:val="0"/>
      <w:autoSpaceDN w:val="0"/>
      <w:adjustRightInd w:val="0"/>
      <w:spacing w:line="181" w:lineRule="atLeast"/>
    </w:pPr>
    <w:rPr>
      <w:rFonts w:ascii="Myriad Pro" w:hAnsi="Myriad Pro"/>
      <w:sz w:val="24"/>
      <w:szCs w:val="24"/>
    </w:rPr>
  </w:style>
  <w:style w:type="paragraph" w:customStyle="1" w:styleId="Pa11">
    <w:name w:val="Pa11"/>
    <w:basedOn w:val="Norml"/>
    <w:next w:val="Norml"/>
    <w:uiPriority w:val="99"/>
    <w:rsid w:val="009D6108"/>
    <w:pPr>
      <w:autoSpaceDE w:val="0"/>
      <w:autoSpaceDN w:val="0"/>
      <w:adjustRightInd w:val="0"/>
      <w:spacing w:line="181" w:lineRule="atLeast"/>
    </w:pPr>
    <w:rPr>
      <w:rFonts w:ascii="Myriad Pro" w:hAnsi="Myriad Pro"/>
      <w:sz w:val="24"/>
      <w:szCs w:val="24"/>
    </w:rPr>
  </w:style>
  <w:style w:type="paragraph" w:customStyle="1" w:styleId="Default">
    <w:name w:val="Default"/>
    <w:rsid w:val="009D6108"/>
    <w:pPr>
      <w:autoSpaceDE w:val="0"/>
      <w:autoSpaceDN w:val="0"/>
      <w:adjustRightInd w:val="0"/>
      <w:spacing w:after="0" w:line="240" w:lineRule="auto"/>
    </w:pPr>
    <w:rPr>
      <w:rFonts w:ascii="Times New Roman" w:eastAsia="Times New Roman" w:hAnsi="Times New Roman" w:cs="Times New Roman"/>
      <w:color w:val="000000"/>
      <w:sz w:val="24"/>
      <w:szCs w:val="24"/>
      <w:lang w:eastAsia="hu-HU"/>
    </w:rPr>
  </w:style>
  <w:style w:type="paragraph" w:customStyle="1" w:styleId="uj">
    <w:name w:val="uj"/>
    <w:basedOn w:val="Norml"/>
    <w:rsid w:val="003C3677"/>
    <w:pPr>
      <w:spacing w:before="100" w:beforeAutospacing="1" w:after="100" w:afterAutospacing="1"/>
    </w:pPr>
    <w:rPr>
      <w:sz w:val="24"/>
      <w:szCs w:val="24"/>
    </w:rPr>
  </w:style>
  <w:style w:type="character" w:styleId="Kiemels2">
    <w:name w:val="Strong"/>
    <w:basedOn w:val="Bekezdsalapbettpusa"/>
    <w:uiPriority w:val="22"/>
    <w:qFormat/>
    <w:rsid w:val="00F21258"/>
    <w:rPr>
      <w:b/>
      <w:bCs/>
      <w:sz w:val="24"/>
      <w:szCs w:val="24"/>
      <w:bdr w:val="none" w:sz="0" w:space="0" w:color="auto" w:frame="1"/>
      <w:vertAlign w:val="baseline"/>
    </w:rPr>
  </w:style>
  <w:style w:type="paragraph" w:styleId="Tartalomjegyzkcmsora">
    <w:name w:val="TOC Heading"/>
    <w:basedOn w:val="Cmsor1"/>
    <w:next w:val="Norml"/>
    <w:uiPriority w:val="39"/>
    <w:unhideWhenUsed/>
    <w:qFormat/>
    <w:rsid w:val="00D7238D"/>
    <w:pPr>
      <w:keepLines/>
      <w:numPr>
        <w:numId w:val="0"/>
      </w:numPr>
      <w:suppressAutoHyphens w:val="0"/>
      <w:spacing w:before="240" w:line="259" w:lineRule="auto"/>
      <w:jc w:val="left"/>
      <w:outlineLvl w:val="9"/>
    </w:pPr>
    <w:rPr>
      <w:rFonts w:asciiTheme="majorHAnsi" w:eastAsiaTheme="majorEastAsia" w:hAnsiTheme="majorHAnsi" w:cstheme="majorBidi"/>
      <w:b w:val="0"/>
      <w:bCs w:val="0"/>
      <w:color w:val="2E74B5" w:themeColor="accent1" w:themeShade="BF"/>
      <w:kern w:val="0"/>
      <w:lang w:eastAsia="hu-HU"/>
    </w:rPr>
  </w:style>
  <w:style w:type="paragraph" w:styleId="Vltozat">
    <w:name w:val="Revision"/>
    <w:hidden/>
    <w:uiPriority w:val="99"/>
    <w:semiHidden/>
    <w:rsid w:val="002C5790"/>
    <w:pPr>
      <w:spacing w:after="0" w:line="240" w:lineRule="auto"/>
    </w:pPr>
    <w:rPr>
      <w:rFonts w:ascii="Times New Roman" w:eastAsia="Times New Roman" w:hAnsi="Times New Roman" w:cs="Times New Roman"/>
      <w:sz w:val="20"/>
      <w:szCs w:val="20"/>
      <w:lang w:eastAsia="hu-HU"/>
    </w:rPr>
  </w:style>
  <w:style w:type="numbering" w:customStyle="1" w:styleId="Nemlista1">
    <w:name w:val="Nem lista1"/>
    <w:next w:val="Nemlista"/>
    <w:uiPriority w:val="99"/>
    <w:semiHidden/>
    <w:unhideWhenUsed/>
    <w:rsid w:val="00DD1D81"/>
  </w:style>
  <w:style w:type="character" w:customStyle="1" w:styleId="highlighted">
    <w:name w:val="highlighted"/>
    <w:basedOn w:val="Bekezdsalapbettpusa"/>
    <w:rsid w:val="00DD1D81"/>
  </w:style>
  <w:style w:type="paragraph" w:customStyle="1" w:styleId="mhk-ki">
    <w:name w:val="mhk-ki"/>
    <w:basedOn w:val="Norml"/>
    <w:rsid w:val="00DD1D81"/>
    <w:pPr>
      <w:spacing w:before="100" w:beforeAutospacing="1" w:after="100" w:afterAutospacing="1"/>
    </w:pPr>
    <w:rPr>
      <w:sz w:val="24"/>
      <w:szCs w:val="24"/>
    </w:rPr>
  </w:style>
  <w:style w:type="character" w:customStyle="1" w:styleId="Cmsor4Char">
    <w:name w:val="Címsor 4 Char"/>
    <w:basedOn w:val="Bekezdsalapbettpusa"/>
    <w:link w:val="Cmsor4"/>
    <w:uiPriority w:val="99"/>
    <w:rsid w:val="00191457"/>
    <w:rPr>
      <w:rFonts w:asciiTheme="majorHAnsi" w:eastAsiaTheme="majorEastAsia" w:hAnsiTheme="majorHAnsi" w:cstheme="majorBidi"/>
      <w:i/>
      <w:iCs/>
      <w:color w:val="2E74B5" w:themeColor="accent1" w:themeShade="BF"/>
      <w:sz w:val="20"/>
      <w:szCs w:val="20"/>
      <w:lang w:eastAsia="hu-HU"/>
    </w:rPr>
  </w:style>
  <w:style w:type="numbering" w:customStyle="1" w:styleId="Nemlista2">
    <w:name w:val="Nem lista2"/>
    <w:next w:val="Nemlista"/>
    <w:uiPriority w:val="99"/>
    <w:semiHidden/>
    <w:unhideWhenUsed/>
    <w:rsid w:val="00191457"/>
  </w:style>
  <w:style w:type="character" w:customStyle="1" w:styleId="WW8Num3z0">
    <w:name w:val="WW8Num3z0"/>
    <w:rsid w:val="00191457"/>
    <w:rPr>
      <w:rFonts w:ascii="Symbol" w:hAnsi="Symbol"/>
    </w:rPr>
  </w:style>
  <w:style w:type="character" w:customStyle="1" w:styleId="WW8Num4z0">
    <w:name w:val="WW8Num4z0"/>
    <w:rsid w:val="00191457"/>
    <w:rPr>
      <w:rFonts w:ascii="Times New Roman" w:eastAsia="Times New Roman" w:hAnsi="Times New Roman" w:cs="Times New Roman"/>
    </w:rPr>
  </w:style>
  <w:style w:type="character" w:customStyle="1" w:styleId="WW8Num5z0">
    <w:name w:val="WW8Num5z0"/>
    <w:rsid w:val="00191457"/>
    <w:rPr>
      <w:rFonts w:ascii="Times New Roman" w:hAnsi="Times New Roman" w:cs="Times New Roman"/>
    </w:rPr>
  </w:style>
  <w:style w:type="character" w:customStyle="1" w:styleId="WW8Num6z0">
    <w:name w:val="WW8Num6z0"/>
    <w:rsid w:val="00191457"/>
    <w:rPr>
      <w:b w:val="0"/>
    </w:rPr>
  </w:style>
  <w:style w:type="character" w:customStyle="1" w:styleId="WW8Num6z1">
    <w:name w:val="WW8Num6z1"/>
    <w:rsid w:val="00191457"/>
    <w:rPr>
      <w:rFonts w:ascii="Courier New" w:hAnsi="Courier New" w:cs="Courier New"/>
    </w:rPr>
  </w:style>
  <w:style w:type="character" w:customStyle="1" w:styleId="WW8Num6z2">
    <w:name w:val="WW8Num6z2"/>
    <w:rsid w:val="00191457"/>
    <w:rPr>
      <w:rFonts w:ascii="Wingdings" w:hAnsi="Wingdings"/>
    </w:rPr>
  </w:style>
  <w:style w:type="character" w:customStyle="1" w:styleId="WW8Num6z3">
    <w:name w:val="WW8Num6z3"/>
    <w:rsid w:val="00191457"/>
    <w:rPr>
      <w:rFonts w:ascii="Symbol" w:hAnsi="Symbol"/>
    </w:rPr>
  </w:style>
  <w:style w:type="character" w:customStyle="1" w:styleId="WW8Num7z0">
    <w:name w:val="WW8Num7z0"/>
    <w:rsid w:val="00191457"/>
    <w:rPr>
      <w:rFonts w:ascii="Times New Roman" w:eastAsia="Times New Roman" w:hAnsi="Times New Roman" w:cs="Times New Roman"/>
    </w:rPr>
  </w:style>
  <w:style w:type="character" w:customStyle="1" w:styleId="WW8Num8z0">
    <w:name w:val="WW8Num8z0"/>
    <w:rsid w:val="00191457"/>
    <w:rPr>
      <w:b w:val="0"/>
    </w:rPr>
  </w:style>
  <w:style w:type="character" w:customStyle="1" w:styleId="WW8Num10z0">
    <w:name w:val="WW8Num10z0"/>
    <w:rsid w:val="00191457"/>
    <w:rPr>
      <w:rFonts w:ascii="Symbol" w:hAnsi="Symbol" w:cs="OpenSymbol"/>
    </w:rPr>
  </w:style>
  <w:style w:type="character" w:customStyle="1" w:styleId="WW8Num11z0">
    <w:name w:val="WW8Num11z0"/>
    <w:rsid w:val="00191457"/>
    <w:rPr>
      <w:b w:val="0"/>
    </w:rPr>
  </w:style>
  <w:style w:type="character" w:customStyle="1" w:styleId="WW8Num11z1">
    <w:name w:val="WW8Num11z1"/>
    <w:rsid w:val="00191457"/>
    <w:rPr>
      <w:rFonts w:ascii="Courier New" w:hAnsi="Courier New" w:cs="Courier New"/>
    </w:rPr>
  </w:style>
  <w:style w:type="character" w:customStyle="1" w:styleId="WW8Num11z2">
    <w:name w:val="WW8Num11z2"/>
    <w:rsid w:val="00191457"/>
    <w:rPr>
      <w:rFonts w:ascii="Wingdings" w:hAnsi="Wingdings"/>
    </w:rPr>
  </w:style>
  <w:style w:type="character" w:customStyle="1" w:styleId="WW8Num11z3">
    <w:name w:val="WW8Num11z3"/>
    <w:rsid w:val="00191457"/>
    <w:rPr>
      <w:rFonts w:ascii="Symbol" w:hAnsi="Symbol"/>
    </w:rPr>
  </w:style>
  <w:style w:type="character" w:customStyle="1" w:styleId="Bekezdsalapbettpusa3">
    <w:name w:val="Bekezdés alapbetűtípusa3"/>
    <w:rsid w:val="00191457"/>
  </w:style>
  <w:style w:type="character" w:customStyle="1" w:styleId="Absatz-Standardschriftart">
    <w:name w:val="Absatz-Standardschriftart"/>
    <w:rsid w:val="00191457"/>
  </w:style>
  <w:style w:type="character" w:customStyle="1" w:styleId="WW8Num2z0">
    <w:name w:val="WW8Num2z0"/>
    <w:rsid w:val="00191457"/>
    <w:rPr>
      <w:rFonts w:ascii="Symbol" w:hAnsi="Symbol"/>
    </w:rPr>
  </w:style>
  <w:style w:type="character" w:customStyle="1" w:styleId="WW8Num5z1">
    <w:name w:val="WW8Num5z1"/>
    <w:rsid w:val="00191457"/>
    <w:rPr>
      <w:rFonts w:ascii="Courier New" w:hAnsi="Courier New" w:cs="Courier New"/>
    </w:rPr>
  </w:style>
  <w:style w:type="character" w:customStyle="1" w:styleId="WW8Num5z2">
    <w:name w:val="WW8Num5z2"/>
    <w:rsid w:val="00191457"/>
    <w:rPr>
      <w:rFonts w:ascii="Wingdings" w:hAnsi="Wingdings"/>
    </w:rPr>
  </w:style>
  <w:style w:type="character" w:customStyle="1" w:styleId="WW8Num5z3">
    <w:name w:val="WW8Num5z3"/>
    <w:rsid w:val="00191457"/>
    <w:rPr>
      <w:rFonts w:ascii="Symbol" w:hAnsi="Symbol"/>
    </w:rPr>
  </w:style>
  <w:style w:type="character" w:customStyle="1" w:styleId="Bekezdsalapbettpusa2">
    <w:name w:val="Bekezdés alapbetűtípusa2"/>
    <w:rsid w:val="00191457"/>
  </w:style>
  <w:style w:type="character" w:customStyle="1" w:styleId="WW8Num3z1">
    <w:name w:val="WW8Num3z1"/>
    <w:rsid w:val="00191457"/>
    <w:rPr>
      <w:rFonts w:ascii="Courier New" w:hAnsi="Courier New" w:cs="Courier New"/>
    </w:rPr>
  </w:style>
  <w:style w:type="character" w:customStyle="1" w:styleId="WW8Num3z2">
    <w:name w:val="WW8Num3z2"/>
    <w:rsid w:val="00191457"/>
    <w:rPr>
      <w:rFonts w:ascii="Wingdings" w:hAnsi="Wingdings"/>
    </w:rPr>
  </w:style>
  <w:style w:type="character" w:customStyle="1" w:styleId="WW8Num4z1">
    <w:name w:val="WW8Num4z1"/>
    <w:rsid w:val="00191457"/>
    <w:rPr>
      <w:rFonts w:ascii="Courier New" w:hAnsi="Courier New" w:cs="Courier New"/>
    </w:rPr>
  </w:style>
  <w:style w:type="character" w:customStyle="1" w:styleId="WW8Num4z2">
    <w:name w:val="WW8Num4z2"/>
    <w:rsid w:val="00191457"/>
    <w:rPr>
      <w:rFonts w:ascii="Wingdings" w:hAnsi="Wingdings"/>
    </w:rPr>
  </w:style>
  <w:style w:type="character" w:customStyle="1" w:styleId="WW8Num4z3">
    <w:name w:val="WW8Num4z3"/>
    <w:rsid w:val="00191457"/>
    <w:rPr>
      <w:rFonts w:ascii="Symbol" w:hAnsi="Symbol"/>
    </w:rPr>
  </w:style>
  <w:style w:type="character" w:customStyle="1" w:styleId="WW8Num7z1">
    <w:name w:val="WW8Num7z1"/>
    <w:rsid w:val="00191457"/>
    <w:rPr>
      <w:rFonts w:ascii="Courier New" w:hAnsi="Courier New" w:cs="Courier New"/>
    </w:rPr>
  </w:style>
  <w:style w:type="character" w:customStyle="1" w:styleId="WW8Num7z2">
    <w:name w:val="WW8Num7z2"/>
    <w:rsid w:val="00191457"/>
    <w:rPr>
      <w:rFonts w:ascii="Wingdings" w:hAnsi="Wingdings"/>
    </w:rPr>
  </w:style>
  <w:style w:type="character" w:customStyle="1" w:styleId="WW8Num7z3">
    <w:name w:val="WW8Num7z3"/>
    <w:rsid w:val="00191457"/>
    <w:rPr>
      <w:rFonts w:ascii="Symbol" w:hAnsi="Symbol"/>
    </w:rPr>
  </w:style>
  <w:style w:type="character" w:customStyle="1" w:styleId="WW8Num9z0">
    <w:name w:val="WW8Num9z0"/>
    <w:rsid w:val="00191457"/>
    <w:rPr>
      <w:b w:val="0"/>
    </w:rPr>
  </w:style>
  <w:style w:type="character" w:customStyle="1" w:styleId="WW8Num10z1">
    <w:name w:val="WW8Num10z1"/>
    <w:rsid w:val="00191457"/>
    <w:rPr>
      <w:rFonts w:ascii="Times New Roman" w:eastAsia="Times New Roman" w:hAnsi="Times New Roman" w:cs="Times New Roman"/>
    </w:rPr>
  </w:style>
  <w:style w:type="character" w:customStyle="1" w:styleId="WW8Num10z2">
    <w:name w:val="WW8Num10z2"/>
    <w:rsid w:val="00191457"/>
    <w:rPr>
      <w:rFonts w:ascii="Symbol" w:eastAsia="Times New Roman" w:hAnsi="Symbol" w:cs="Times New Roman"/>
    </w:rPr>
  </w:style>
  <w:style w:type="character" w:customStyle="1" w:styleId="WW8Num10z3">
    <w:name w:val="WW8Num10z3"/>
    <w:rsid w:val="00191457"/>
    <w:rPr>
      <w:rFonts w:ascii="Wingdings" w:eastAsia="Times New Roman" w:hAnsi="Wingdings" w:cs="Times New Roman"/>
    </w:rPr>
  </w:style>
  <w:style w:type="character" w:customStyle="1" w:styleId="WW8Num12z0">
    <w:name w:val="WW8Num12z0"/>
    <w:rsid w:val="00191457"/>
    <w:rPr>
      <w:b w:val="0"/>
    </w:rPr>
  </w:style>
  <w:style w:type="character" w:customStyle="1" w:styleId="WW8Num13z0">
    <w:name w:val="WW8Num13z0"/>
    <w:rsid w:val="00191457"/>
    <w:rPr>
      <w:b w:val="0"/>
    </w:rPr>
  </w:style>
  <w:style w:type="character" w:customStyle="1" w:styleId="WW8Num14z0">
    <w:name w:val="WW8Num14z0"/>
    <w:rsid w:val="00191457"/>
    <w:rPr>
      <w:rFonts w:ascii="Times New Roman" w:eastAsia="Times New Roman" w:hAnsi="Times New Roman" w:cs="Times New Roman"/>
    </w:rPr>
  </w:style>
  <w:style w:type="character" w:customStyle="1" w:styleId="WW8Num14z1">
    <w:name w:val="WW8Num14z1"/>
    <w:rsid w:val="00191457"/>
    <w:rPr>
      <w:rFonts w:ascii="Courier New" w:hAnsi="Courier New" w:cs="Courier New"/>
    </w:rPr>
  </w:style>
  <w:style w:type="character" w:customStyle="1" w:styleId="WW8Num14z2">
    <w:name w:val="WW8Num14z2"/>
    <w:rsid w:val="00191457"/>
    <w:rPr>
      <w:rFonts w:ascii="Wingdings" w:hAnsi="Wingdings"/>
    </w:rPr>
  </w:style>
  <w:style w:type="character" w:customStyle="1" w:styleId="WW8Num14z3">
    <w:name w:val="WW8Num14z3"/>
    <w:rsid w:val="00191457"/>
    <w:rPr>
      <w:rFonts w:ascii="Symbol" w:hAnsi="Symbol"/>
    </w:rPr>
  </w:style>
  <w:style w:type="character" w:customStyle="1" w:styleId="WW8Num15z0">
    <w:name w:val="WW8Num15z0"/>
    <w:rsid w:val="00191457"/>
    <w:rPr>
      <w:rFonts w:ascii="Courier New" w:hAnsi="Courier New" w:cs="Courier New"/>
    </w:rPr>
  </w:style>
  <w:style w:type="character" w:customStyle="1" w:styleId="WW8Num15z2">
    <w:name w:val="WW8Num15z2"/>
    <w:rsid w:val="00191457"/>
    <w:rPr>
      <w:rFonts w:ascii="Wingdings" w:hAnsi="Wingdings"/>
    </w:rPr>
  </w:style>
  <w:style w:type="character" w:customStyle="1" w:styleId="WW8Num15z3">
    <w:name w:val="WW8Num15z3"/>
    <w:rsid w:val="00191457"/>
    <w:rPr>
      <w:rFonts w:ascii="Symbol" w:hAnsi="Symbol"/>
    </w:rPr>
  </w:style>
  <w:style w:type="character" w:customStyle="1" w:styleId="WW8Num16z0">
    <w:name w:val="WW8Num16z0"/>
    <w:rsid w:val="00191457"/>
    <w:rPr>
      <w:rFonts w:ascii="Symbol" w:hAnsi="Symbol"/>
    </w:rPr>
  </w:style>
  <w:style w:type="character" w:customStyle="1" w:styleId="WW8Num16z1">
    <w:name w:val="WW8Num16z1"/>
    <w:rsid w:val="00191457"/>
    <w:rPr>
      <w:rFonts w:ascii="Courier New" w:hAnsi="Courier New" w:cs="Courier New"/>
    </w:rPr>
  </w:style>
  <w:style w:type="character" w:customStyle="1" w:styleId="WW8Num16z2">
    <w:name w:val="WW8Num16z2"/>
    <w:rsid w:val="00191457"/>
    <w:rPr>
      <w:rFonts w:ascii="Wingdings" w:hAnsi="Wingdings"/>
    </w:rPr>
  </w:style>
  <w:style w:type="character" w:customStyle="1" w:styleId="WW8Num18z0">
    <w:name w:val="WW8Num18z0"/>
    <w:rsid w:val="00191457"/>
    <w:rPr>
      <w:b w:val="0"/>
    </w:rPr>
  </w:style>
  <w:style w:type="character" w:customStyle="1" w:styleId="WW8Num20z0">
    <w:name w:val="WW8Num20z0"/>
    <w:rsid w:val="00191457"/>
    <w:rPr>
      <w:b w:val="0"/>
    </w:rPr>
  </w:style>
  <w:style w:type="character" w:customStyle="1" w:styleId="WW8Num21z0">
    <w:name w:val="WW8Num21z0"/>
    <w:rsid w:val="00191457"/>
    <w:rPr>
      <w:b w:val="0"/>
    </w:rPr>
  </w:style>
  <w:style w:type="character" w:customStyle="1" w:styleId="Bekezdsalapbettpusa1">
    <w:name w:val="Bekezdés alapbetűtípusa1"/>
    <w:rsid w:val="00191457"/>
  </w:style>
  <w:style w:type="character" w:styleId="Kiemels">
    <w:name w:val="Emphasis"/>
    <w:uiPriority w:val="20"/>
    <w:qFormat/>
    <w:rsid w:val="00191457"/>
    <w:rPr>
      <w:i/>
      <w:iCs/>
    </w:rPr>
  </w:style>
  <w:style w:type="character" w:customStyle="1" w:styleId="st">
    <w:name w:val="st"/>
    <w:basedOn w:val="Bekezdsalapbettpusa2"/>
    <w:rsid w:val="00191457"/>
  </w:style>
  <w:style w:type="character" w:customStyle="1" w:styleId="Felsorolsjel">
    <w:name w:val="Felsorolásjel"/>
    <w:rsid w:val="00191457"/>
    <w:rPr>
      <w:rFonts w:ascii="OpenSymbol" w:eastAsia="OpenSymbol" w:hAnsi="OpenSymbol" w:cs="OpenSymbol"/>
    </w:rPr>
  </w:style>
  <w:style w:type="character" w:customStyle="1" w:styleId="WW8Num13z1">
    <w:name w:val="WW8Num13z1"/>
    <w:rsid w:val="00191457"/>
    <w:rPr>
      <w:rFonts w:ascii="Courier New" w:hAnsi="Courier New" w:cs="Courier New"/>
    </w:rPr>
  </w:style>
  <w:style w:type="character" w:customStyle="1" w:styleId="WW8Num13z3">
    <w:name w:val="WW8Num13z3"/>
    <w:rsid w:val="00191457"/>
    <w:rPr>
      <w:rFonts w:ascii="Symbol" w:hAnsi="Symbol"/>
    </w:rPr>
  </w:style>
  <w:style w:type="paragraph" w:customStyle="1" w:styleId="Cmsor">
    <w:name w:val="Címsor"/>
    <w:basedOn w:val="Norml"/>
    <w:next w:val="Szvegtrzs"/>
    <w:rsid w:val="00191457"/>
    <w:pPr>
      <w:keepNext/>
      <w:suppressAutoHyphens/>
      <w:spacing w:before="240" w:after="120"/>
    </w:pPr>
    <w:rPr>
      <w:rFonts w:ascii="Arial" w:eastAsia="Microsoft YaHei" w:hAnsi="Arial" w:cs="Mangal"/>
      <w:sz w:val="28"/>
      <w:szCs w:val="28"/>
      <w:lang w:eastAsia="ar-SA"/>
    </w:rPr>
  </w:style>
  <w:style w:type="character" w:customStyle="1" w:styleId="SzvegtrzsChar1">
    <w:name w:val="Szövegtörzs Char1"/>
    <w:basedOn w:val="Bekezdsalapbettpusa"/>
    <w:rsid w:val="00191457"/>
    <w:rPr>
      <w:rFonts w:ascii="Times New Roman" w:eastAsia="Times New Roman" w:hAnsi="Times New Roman" w:cs="Times New Roman"/>
      <w:sz w:val="24"/>
      <w:szCs w:val="24"/>
      <w:lang w:eastAsia="ar-SA"/>
    </w:rPr>
  </w:style>
  <w:style w:type="paragraph" w:styleId="Lista">
    <w:name w:val="List"/>
    <w:basedOn w:val="Szvegtrzs"/>
    <w:rsid w:val="00191457"/>
    <w:pPr>
      <w:suppressAutoHyphens/>
      <w:spacing w:after="0"/>
      <w:jc w:val="both"/>
    </w:pPr>
    <w:rPr>
      <w:rFonts w:cs="Mangal"/>
      <w:sz w:val="24"/>
      <w:szCs w:val="24"/>
      <w:lang w:eastAsia="ar-SA"/>
    </w:rPr>
  </w:style>
  <w:style w:type="paragraph" w:customStyle="1" w:styleId="Felirat">
    <w:name w:val="Felirat"/>
    <w:basedOn w:val="Norml"/>
    <w:rsid w:val="00191457"/>
    <w:pPr>
      <w:suppressLineNumbers/>
      <w:suppressAutoHyphens/>
      <w:spacing w:before="120" w:after="120"/>
    </w:pPr>
    <w:rPr>
      <w:rFonts w:cs="Mangal"/>
      <w:i/>
      <w:iCs/>
      <w:sz w:val="24"/>
      <w:szCs w:val="24"/>
      <w:lang w:eastAsia="ar-SA"/>
    </w:rPr>
  </w:style>
  <w:style w:type="paragraph" w:customStyle="1" w:styleId="Trgymutat">
    <w:name w:val="Tárgymutató"/>
    <w:basedOn w:val="Norml"/>
    <w:uiPriority w:val="99"/>
    <w:rsid w:val="00191457"/>
    <w:pPr>
      <w:suppressLineNumbers/>
      <w:suppressAutoHyphens/>
    </w:pPr>
    <w:rPr>
      <w:rFonts w:cs="Tahoma"/>
      <w:sz w:val="24"/>
      <w:szCs w:val="24"/>
      <w:lang w:eastAsia="ar-SA"/>
    </w:rPr>
  </w:style>
  <w:style w:type="character" w:customStyle="1" w:styleId="llbChar1">
    <w:name w:val="Élőláb Char1"/>
    <w:basedOn w:val="Bekezdsalapbettpusa"/>
    <w:uiPriority w:val="99"/>
    <w:rsid w:val="00191457"/>
    <w:rPr>
      <w:rFonts w:ascii="Times New Roman" w:eastAsia="Times New Roman" w:hAnsi="Times New Roman" w:cs="Times New Roman"/>
      <w:sz w:val="20"/>
      <w:szCs w:val="20"/>
      <w:lang w:eastAsia="ar-SA"/>
    </w:rPr>
  </w:style>
  <w:style w:type="paragraph" w:customStyle="1" w:styleId="Norml0">
    <w:name w:val="Norml"/>
    <w:rsid w:val="00191457"/>
    <w:pPr>
      <w:suppressAutoHyphens/>
      <w:autoSpaceDE w:val="0"/>
      <w:spacing w:after="0" w:line="240" w:lineRule="auto"/>
      <w:jc w:val="both"/>
    </w:pPr>
    <w:rPr>
      <w:rFonts w:ascii="MS Sans Serif" w:eastAsia="Arial" w:hAnsi="MS Sans Serif" w:cs="Times New Roman"/>
      <w:sz w:val="24"/>
      <w:szCs w:val="24"/>
      <w:lang w:eastAsia="ar-SA"/>
    </w:rPr>
  </w:style>
  <w:style w:type="paragraph" w:customStyle="1" w:styleId="Standard">
    <w:name w:val="Standard"/>
    <w:rsid w:val="00191457"/>
    <w:pPr>
      <w:widowControl w:val="0"/>
      <w:suppressAutoHyphens/>
      <w:spacing w:after="0" w:line="240" w:lineRule="auto"/>
      <w:textAlignment w:val="baseline"/>
    </w:pPr>
    <w:rPr>
      <w:rFonts w:ascii="Thorndale" w:eastAsia="Andale Sans UI" w:hAnsi="Thorndale" w:cs="Tahoma"/>
      <w:kern w:val="1"/>
      <w:sz w:val="24"/>
      <w:szCs w:val="24"/>
      <w:lang w:eastAsia="ar-SA"/>
    </w:rPr>
  </w:style>
  <w:style w:type="paragraph" w:customStyle="1" w:styleId="Standarduser">
    <w:name w:val="Standard (user)"/>
    <w:rsid w:val="00191457"/>
    <w:pPr>
      <w:suppressAutoHyphens/>
      <w:spacing w:after="0" w:line="240" w:lineRule="auto"/>
      <w:textAlignment w:val="baseline"/>
    </w:pPr>
    <w:rPr>
      <w:rFonts w:ascii="Times New Roman" w:eastAsia="Arial" w:hAnsi="Times New Roman" w:cs="Times New Roman"/>
      <w:kern w:val="1"/>
      <w:sz w:val="20"/>
      <w:szCs w:val="20"/>
      <w:lang w:eastAsia="ar-SA"/>
    </w:rPr>
  </w:style>
  <w:style w:type="paragraph" w:customStyle="1" w:styleId="Tblzattartalom">
    <w:name w:val="Táblázattartalom"/>
    <w:basedOn w:val="Norml"/>
    <w:rsid w:val="00191457"/>
    <w:pPr>
      <w:suppressLineNumbers/>
      <w:suppressAutoHyphens/>
    </w:pPr>
    <w:rPr>
      <w:lang w:eastAsia="ar-SA"/>
    </w:rPr>
  </w:style>
  <w:style w:type="paragraph" w:customStyle="1" w:styleId="Tblzatfejlc">
    <w:name w:val="Táblázatfejléc"/>
    <w:basedOn w:val="Tblzattartalom"/>
    <w:rsid w:val="00191457"/>
    <w:pPr>
      <w:jc w:val="center"/>
    </w:pPr>
    <w:rPr>
      <w:b/>
      <w:bCs/>
    </w:rPr>
  </w:style>
  <w:style w:type="paragraph" w:customStyle="1" w:styleId="Kerettartalom">
    <w:name w:val="Kerettartalom"/>
    <w:basedOn w:val="Szvegtrzs"/>
    <w:rsid w:val="00191457"/>
    <w:pPr>
      <w:suppressAutoHyphens/>
      <w:spacing w:after="0"/>
      <w:jc w:val="both"/>
    </w:pPr>
    <w:rPr>
      <w:sz w:val="24"/>
      <w:szCs w:val="24"/>
      <w:lang w:eastAsia="ar-SA"/>
    </w:rPr>
  </w:style>
  <w:style w:type="paragraph" w:styleId="Felsorols">
    <w:name w:val="List Bullet"/>
    <w:basedOn w:val="Norml"/>
    <w:rsid w:val="00191457"/>
    <w:pPr>
      <w:numPr>
        <w:numId w:val="6"/>
      </w:numPr>
    </w:pPr>
    <w:rPr>
      <w:sz w:val="26"/>
    </w:rPr>
  </w:style>
  <w:style w:type="character" w:customStyle="1" w:styleId="apple-converted-space">
    <w:name w:val="apple-converted-space"/>
    <w:rsid w:val="00191457"/>
  </w:style>
  <w:style w:type="paragraph" w:styleId="Csakszveg">
    <w:name w:val="Plain Text"/>
    <w:basedOn w:val="Norml"/>
    <w:link w:val="CsakszvegChar"/>
    <w:uiPriority w:val="99"/>
    <w:semiHidden/>
    <w:unhideWhenUsed/>
    <w:rsid w:val="00191457"/>
    <w:rPr>
      <w:rFonts w:ascii="Consolas" w:eastAsia="Calibri" w:hAnsi="Consolas"/>
      <w:sz w:val="21"/>
      <w:szCs w:val="21"/>
      <w:lang w:eastAsia="en-US"/>
    </w:rPr>
  </w:style>
  <w:style w:type="character" w:customStyle="1" w:styleId="CsakszvegChar">
    <w:name w:val="Csak szöveg Char"/>
    <w:basedOn w:val="Bekezdsalapbettpusa"/>
    <w:link w:val="Csakszveg"/>
    <w:uiPriority w:val="99"/>
    <w:semiHidden/>
    <w:rsid w:val="00191457"/>
    <w:rPr>
      <w:rFonts w:ascii="Consolas" w:eastAsia="Calibri" w:hAnsi="Consolas" w:cs="Times New Roman"/>
      <w:sz w:val="21"/>
      <w:szCs w:val="21"/>
    </w:rPr>
  </w:style>
  <w:style w:type="character" w:customStyle="1" w:styleId="ListaszerbekezdsChar">
    <w:name w:val="Listaszerű bekezdés Char"/>
    <w:aliases w:val="lista_2 Char"/>
    <w:link w:val="Listaszerbekezds"/>
    <w:uiPriority w:val="34"/>
    <w:rsid w:val="00191457"/>
    <w:rPr>
      <w:rFonts w:ascii="Calibri" w:eastAsia="Calibri" w:hAnsi="Calibri" w:cs="Times New Roman"/>
    </w:rPr>
  </w:style>
  <w:style w:type="paragraph" w:customStyle="1" w:styleId="Szvegtrzs21">
    <w:name w:val="Szövegtörzs 21"/>
    <w:basedOn w:val="Norml"/>
    <w:rsid w:val="00191457"/>
    <w:pPr>
      <w:suppressAutoHyphens/>
      <w:overflowPunct w:val="0"/>
      <w:autoSpaceDE w:val="0"/>
      <w:jc w:val="both"/>
      <w:textAlignment w:val="baseline"/>
    </w:pPr>
    <w:rPr>
      <w:b/>
      <w:sz w:val="22"/>
      <w:lang w:eastAsia="ar-SA"/>
    </w:rPr>
  </w:style>
  <w:style w:type="paragraph" w:styleId="HTML-kntformzott">
    <w:name w:val="HTML Preformatted"/>
    <w:basedOn w:val="Norml"/>
    <w:link w:val="HTML-kntformzottChar"/>
    <w:uiPriority w:val="99"/>
    <w:unhideWhenUsed/>
    <w:rsid w:val="001914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color w:val="000000"/>
    </w:rPr>
  </w:style>
  <w:style w:type="character" w:customStyle="1" w:styleId="HTML-kntformzottChar">
    <w:name w:val="HTML-ként formázott Char"/>
    <w:basedOn w:val="Bekezdsalapbettpusa"/>
    <w:link w:val="HTML-kntformzott"/>
    <w:uiPriority w:val="99"/>
    <w:rsid w:val="00191457"/>
    <w:rPr>
      <w:rFonts w:ascii="Courier New" w:eastAsia="Calibri" w:hAnsi="Courier New" w:cs="Courier New"/>
      <w:color w:val="000000"/>
      <w:sz w:val="20"/>
      <w:szCs w:val="20"/>
      <w:lang w:eastAsia="hu-HU"/>
    </w:rPr>
  </w:style>
  <w:style w:type="paragraph" w:styleId="Jegyzetszveg">
    <w:name w:val="annotation text"/>
    <w:basedOn w:val="Norml"/>
    <w:link w:val="JegyzetszvegChar"/>
    <w:uiPriority w:val="99"/>
    <w:unhideWhenUsed/>
    <w:rsid w:val="00191457"/>
    <w:rPr>
      <w:rFonts w:ascii="Arial" w:eastAsia="Arial" w:hAnsi="Arial" w:cs="Arial"/>
    </w:rPr>
  </w:style>
  <w:style w:type="character" w:customStyle="1" w:styleId="JegyzetszvegChar">
    <w:name w:val="Jegyzetszöveg Char"/>
    <w:basedOn w:val="Bekezdsalapbettpusa"/>
    <w:link w:val="Jegyzetszveg"/>
    <w:uiPriority w:val="99"/>
    <w:rsid w:val="00191457"/>
    <w:rPr>
      <w:rFonts w:ascii="Arial" w:eastAsia="Arial" w:hAnsi="Arial" w:cs="Arial"/>
      <w:sz w:val="20"/>
      <w:szCs w:val="20"/>
      <w:lang w:eastAsia="hu-HU"/>
    </w:rPr>
  </w:style>
  <w:style w:type="character" w:customStyle="1" w:styleId="jsgrdq">
    <w:name w:val="jsgrdq"/>
    <w:basedOn w:val="Bekezdsalapbettpusa"/>
    <w:rsid w:val="001914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6010231">
      <w:bodyDiv w:val="1"/>
      <w:marLeft w:val="0"/>
      <w:marRight w:val="0"/>
      <w:marTop w:val="0"/>
      <w:marBottom w:val="0"/>
      <w:divBdr>
        <w:top w:val="none" w:sz="0" w:space="0" w:color="auto"/>
        <w:left w:val="none" w:sz="0" w:space="0" w:color="auto"/>
        <w:bottom w:val="none" w:sz="0" w:space="0" w:color="auto"/>
        <w:right w:val="none" w:sz="0" w:space="0" w:color="auto"/>
      </w:divBdr>
    </w:div>
    <w:div w:id="555631238">
      <w:bodyDiv w:val="1"/>
      <w:marLeft w:val="0"/>
      <w:marRight w:val="0"/>
      <w:marTop w:val="0"/>
      <w:marBottom w:val="0"/>
      <w:divBdr>
        <w:top w:val="none" w:sz="0" w:space="0" w:color="auto"/>
        <w:left w:val="none" w:sz="0" w:space="0" w:color="auto"/>
        <w:bottom w:val="none" w:sz="0" w:space="0" w:color="auto"/>
        <w:right w:val="none" w:sz="0" w:space="0" w:color="auto"/>
      </w:divBdr>
    </w:div>
    <w:div w:id="592393857">
      <w:bodyDiv w:val="1"/>
      <w:marLeft w:val="0"/>
      <w:marRight w:val="0"/>
      <w:marTop w:val="0"/>
      <w:marBottom w:val="0"/>
      <w:divBdr>
        <w:top w:val="none" w:sz="0" w:space="0" w:color="auto"/>
        <w:left w:val="none" w:sz="0" w:space="0" w:color="auto"/>
        <w:bottom w:val="none" w:sz="0" w:space="0" w:color="auto"/>
        <w:right w:val="none" w:sz="0" w:space="0" w:color="auto"/>
      </w:divBdr>
    </w:div>
    <w:div w:id="1503468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sgyk@csgyk02.hu"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munkalap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munkalap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munkalap3.xlsx"/><Relationship Id="rId1" Type="http://schemas.openxmlformats.org/officeDocument/2006/relationships/themeOverride" Target="../theme/themeOverride3.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u-HU" sz="1000" b="1">
                <a:latin typeface="Times New Roman" panose="02020603050405020304" pitchFamily="18" charset="0"/>
                <a:cs typeface="Times New Roman" panose="02020603050405020304" pitchFamily="18" charset="0"/>
              </a:rPr>
              <a:t>1. számú ábra - Hatósági</a:t>
            </a:r>
            <a:r>
              <a:rPr lang="hu-HU" sz="1000" b="1" baseline="0">
                <a:latin typeface="Times New Roman" panose="02020603050405020304" pitchFamily="18" charset="0"/>
                <a:cs typeface="Times New Roman" panose="02020603050405020304" pitchFamily="18" charset="0"/>
              </a:rPr>
              <a:t> intézkedés alá vont gyerekek száma/fő 2014-2022.  </a:t>
            </a:r>
            <a:endParaRPr lang="hu-HU" sz="1000" b="1">
              <a:latin typeface="Times New Roman" panose="02020603050405020304" pitchFamily="18" charset="0"/>
              <a:cs typeface="Times New Roman" panose="02020603050405020304" pitchFamily="18" charset="0"/>
            </a:endParaRPr>
          </a:p>
        </c:rich>
      </c:tx>
      <c:layout/>
      <c:overlay val="0"/>
      <c:spPr>
        <a:noFill/>
        <a:ln>
          <a:noFill/>
        </a:ln>
        <a:effectLst/>
      </c:spPr>
    </c:title>
    <c:autoTitleDeleted val="0"/>
    <c:plotArea>
      <c:layout>
        <c:manualLayout>
          <c:layoutTarget val="inner"/>
          <c:xMode val="edge"/>
          <c:yMode val="edge"/>
          <c:x val="9.7126859142607352E-2"/>
          <c:y val="0.19212962962962943"/>
          <c:w val="0.90286351706036749"/>
          <c:h val="0.64086395450568756"/>
        </c:manualLayout>
      </c:layout>
      <c:barChart>
        <c:barDir val="col"/>
        <c:grouping val="clustered"/>
        <c:varyColors val="0"/>
        <c:ser>
          <c:idx val="0"/>
          <c:order val="0"/>
          <c:tx>
            <c:strRef>
              <c:f>Munka1!$G$127</c:f>
              <c:strCache>
                <c:ptCount val="1"/>
                <c:pt idx="0">
                  <c:v>Védelembe vett</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Munka1!$F$128:$F$137</c:f>
              <c:strCache>
                <c:ptCount val="9"/>
                <c:pt idx="0">
                  <c:v>2014.</c:v>
                </c:pt>
                <c:pt idx="1">
                  <c:v>2015.</c:v>
                </c:pt>
                <c:pt idx="2">
                  <c:v>2016.</c:v>
                </c:pt>
                <c:pt idx="3">
                  <c:v>2017.</c:v>
                </c:pt>
                <c:pt idx="4">
                  <c:v>2018.</c:v>
                </c:pt>
                <c:pt idx="5">
                  <c:v>2019.</c:v>
                </c:pt>
                <c:pt idx="6">
                  <c:v>2020.</c:v>
                </c:pt>
                <c:pt idx="7">
                  <c:v>2021.</c:v>
                </c:pt>
                <c:pt idx="8">
                  <c:v>2022.</c:v>
                </c:pt>
              </c:strCache>
            </c:strRef>
          </c:cat>
          <c:val>
            <c:numRef>
              <c:f>Munka1!$G$128:$G$137</c:f>
              <c:numCache>
                <c:formatCode>General</c:formatCode>
                <c:ptCount val="10"/>
                <c:pt idx="0">
                  <c:v>28</c:v>
                </c:pt>
                <c:pt idx="1">
                  <c:v>21</c:v>
                </c:pt>
                <c:pt idx="2">
                  <c:v>24</c:v>
                </c:pt>
                <c:pt idx="3">
                  <c:v>17</c:v>
                </c:pt>
                <c:pt idx="4">
                  <c:v>32</c:v>
                </c:pt>
                <c:pt idx="5">
                  <c:v>38</c:v>
                </c:pt>
                <c:pt idx="6">
                  <c:v>49</c:v>
                </c:pt>
                <c:pt idx="7">
                  <c:v>39</c:v>
                </c:pt>
                <c:pt idx="8">
                  <c:v>39</c:v>
                </c:pt>
              </c:numCache>
            </c:numRef>
          </c:val>
          <c:extLst xmlns:c16r2="http://schemas.microsoft.com/office/drawing/2015/06/chart">
            <c:ext xmlns:c16="http://schemas.microsoft.com/office/drawing/2014/chart" uri="{C3380CC4-5D6E-409C-BE32-E72D297353CC}">
              <c16:uniqueId val="{00000000-0095-4EFD-B13A-2AF6D28F15F1}"/>
            </c:ext>
          </c:extLst>
        </c:ser>
        <c:ser>
          <c:idx val="1"/>
          <c:order val="1"/>
          <c:tx>
            <c:strRef>
              <c:f>Munka1!$H$127</c:f>
              <c:strCache>
                <c:ptCount val="1"/>
                <c:pt idx="0">
                  <c:v>Ideiglenes hatállyal elhelyezett</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Munka1!$F$128:$F$137</c:f>
              <c:strCache>
                <c:ptCount val="9"/>
                <c:pt idx="0">
                  <c:v>2014.</c:v>
                </c:pt>
                <c:pt idx="1">
                  <c:v>2015.</c:v>
                </c:pt>
                <c:pt idx="2">
                  <c:v>2016.</c:v>
                </c:pt>
                <c:pt idx="3">
                  <c:v>2017.</c:v>
                </c:pt>
                <c:pt idx="4">
                  <c:v>2018.</c:v>
                </c:pt>
                <c:pt idx="5">
                  <c:v>2019.</c:v>
                </c:pt>
                <c:pt idx="6">
                  <c:v>2020.</c:v>
                </c:pt>
                <c:pt idx="7">
                  <c:v>2021.</c:v>
                </c:pt>
                <c:pt idx="8">
                  <c:v>2022.</c:v>
                </c:pt>
              </c:strCache>
            </c:strRef>
          </c:cat>
          <c:val>
            <c:numRef>
              <c:f>Munka1!$H$128:$H$137</c:f>
              <c:numCache>
                <c:formatCode>General</c:formatCode>
                <c:ptCount val="10"/>
                <c:pt idx="0">
                  <c:v>5</c:v>
                </c:pt>
                <c:pt idx="1">
                  <c:v>5</c:v>
                </c:pt>
                <c:pt idx="2">
                  <c:v>11</c:v>
                </c:pt>
                <c:pt idx="3">
                  <c:v>11</c:v>
                </c:pt>
                <c:pt idx="4">
                  <c:v>9</c:v>
                </c:pt>
                <c:pt idx="5">
                  <c:v>8</c:v>
                </c:pt>
                <c:pt idx="6">
                  <c:v>5</c:v>
                </c:pt>
                <c:pt idx="7">
                  <c:v>4</c:v>
                </c:pt>
                <c:pt idx="8">
                  <c:v>5</c:v>
                </c:pt>
              </c:numCache>
            </c:numRef>
          </c:val>
          <c:extLst xmlns:c16r2="http://schemas.microsoft.com/office/drawing/2015/06/chart">
            <c:ext xmlns:c16="http://schemas.microsoft.com/office/drawing/2014/chart" uri="{C3380CC4-5D6E-409C-BE32-E72D297353CC}">
              <c16:uniqueId val="{00000001-0095-4EFD-B13A-2AF6D28F15F1}"/>
            </c:ext>
          </c:extLst>
        </c:ser>
        <c:ser>
          <c:idx val="2"/>
          <c:order val="2"/>
          <c:tx>
            <c:strRef>
              <c:f>Munka1!$I$127</c:f>
              <c:strCache>
                <c:ptCount val="1"/>
                <c:pt idx="0">
                  <c:v>Nevelésbe vett</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Munka1!$F$128:$F$137</c:f>
              <c:strCache>
                <c:ptCount val="9"/>
                <c:pt idx="0">
                  <c:v>2014.</c:v>
                </c:pt>
                <c:pt idx="1">
                  <c:v>2015.</c:v>
                </c:pt>
                <c:pt idx="2">
                  <c:v>2016.</c:v>
                </c:pt>
                <c:pt idx="3">
                  <c:v>2017.</c:v>
                </c:pt>
                <c:pt idx="4">
                  <c:v>2018.</c:v>
                </c:pt>
                <c:pt idx="5">
                  <c:v>2019.</c:v>
                </c:pt>
                <c:pt idx="6">
                  <c:v>2020.</c:v>
                </c:pt>
                <c:pt idx="7">
                  <c:v>2021.</c:v>
                </c:pt>
                <c:pt idx="8">
                  <c:v>2022.</c:v>
                </c:pt>
              </c:strCache>
            </c:strRef>
          </c:cat>
          <c:val>
            <c:numRef>
              <c:f>Munka1!$I$128:$I$137</c:f>
              <c:numCache>
                <c:formatCode>General</c:formatCode>
                <c:ptCount val="10"/>
                <c:pt idx="0">
                  <c:v>27</c:v>
                </c:pt>
                <c:pt idx="1">
                  <c:v>29</c:v>
                </c:pt>
                <c:pt idx="2">
                  <c:v>22</c:v>
                </c:pt>
                <c:pt idx="3">
                  <c:v>18</c:v>
                </c:pt>
                <c:pt idx="4">
                  <c:v>23</c:v>
                </c:pt>
                <c:pt idx="5">
                  <c:v>26</c:v>
                </c:pt>
                <c:pt idx="6">
                  <c:v>29</c:v>
                </c:pt>
                <c:pt idx="7">
                  <c:v>16</c:v>
                </c:pt>
                <c:pt idx="8">
                  <c:v>15</c:v>
                </c:pt>
              </c:numCache>
            </c:numRef>
          </c:val>
          <c:extLst xmlns:c16r2="http://schemas.microsoft.com/office/drawing/2015/06/chart">
            <c:ext xmlns:c16="http://schemas.microsoft.com/office/drawing/2014/chart" uri="{C3380CC4-5D6E-409C-BE32-E72D297353CC}">
              <c16:uniqueId val="{00000002-0095-4EFD-B13A-2AF6D28F15F1}"/>
            </c:ext>
          </c:extLst>
        </c:ser>
        <c:ser>
          <c:idx val="3"/>
          <c:order val="3"/>
          <c:tx>
            <c:strRef>
              <c:f>Munka1!$J$127</c:f>
              <c:strCache>
                <c:ptCount val="1"/>
                <c:pt idx="0">
                  <c:v>Utógondozott</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Munka1!$F$128:$F$137</c:f>
              <c:strCache>
                <c:ptCount val="9"/>
                <c:pt idx="0">
                  <c:v>2014.</c:v>
                </c:pt>
                <c:pt idx="1">
                  <c:v>2015.</c:v>
                </c:pt>
                <c:pt idx="2">
                  <c:v>2016.</c:v>
                </c:pt>
                <c:pt idx="3">
                  <c:v>2017.</c:v>
                </c:pt>
                <c:pt idx="4">
                  <c:v>2018.</c:v>
                </c:pt>
                <c:pt idx="5">
                  <c:v>2019.</c:v>
                </c:pt>
                <c:pt idx="6">
                  <c:v>2020.</c:v>
                </c:pt>
                <c:pt idx="7">
                  <c:v>2021.</c:v>
                </c:pt>
                <c:pt idx="8">
                  <c:v>2022.</c:v>
                </c:pt>
              </c:strCache>
            </c:strRef>
          </c:cat>
          <c:val>
            <c:numRef>
              <c:f>Munka1!$J$128:$J$137</c:f>
              <c:numCache>
                <c:formatCode>General</c:formatCode>
                <c:ptCount val="10"/>
                <c:pt idx="0">
                  <c:v>1</c:v>
                </c:pt>
                <c:pt idx="1">
                  <c:v>1</c:v>
                </c:pt>
                <c:pt idx="2">
                  <c:v>2</c:v>
                </c:pt>
                <c:pt idx="3">
                  <c:v>1</c:v>
                </c:pt>
                <c:pt idx="4">
                  <c:v>0</c:v>
                </c:pt>
                <c:pt idx="5">
                  <c:v>1</c:v>
                </c:pt>
                <c:pt idx="6">
                  <c:v>5</c:v>
                </c:pt>
                <c:pt idx="7">
                  <c:v>11</c:v>
                </c:pt>
                <c:pt idx="8">
                  <c:v>7</c:v>
                </c:pt>
              </c:numCache>
            </c:numRef>
          </c:val>
          <c:extLst xmlns:c16r2="http://schemas.microsoft.com/office/drawing/2015/06/chart">
            <c:ext xmlns:c16="http://schemas.microsoft.com/office/drawing/2014/chart" uri="{C3380CC4-5D6E-409C-BE32-E72D297353CC}">
              <c16:uniqueId val="{00000003-0095-4EFD-B13A-2AF6D28F15F1}"/>
            </c:ext>
          </c:extLst>
        </c:ser>
        <c:dLbls>
          <c:showLegendKey val="0"/>
          <c:showVal val="1"/>
          <c:showCatName val="0"/>
          <c:showSerName val="0"/>
          <c:showPercent val="0"/>
          <c:showBubbleSize val="0"/>
        </c:dLbls>
        <c:gapWidth val="219"/>
        <c:overlap val="-27"/>
        <c:axId val="1437863488"/>
        <c:axId val="1437858048"/>
      </c:barChart>
      <c:catAx>
        <c:axId val="143786348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1437858048"/>
        <c:crosses val="autoZero"/>
        <c:auto val="1"/>
        <c:lblAlgn val="ctr"/>
        <c:lblOffset val="100"/>
        <c:noMultiLvlLbl val="0"/>
      </c:catAx>
      <c:valAx>
        <c:axId val="143785804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1437863488"/>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hu-HU" sz="1100"/>
              <a:t>   2.sz. ábra 2020.,  2021. és 2022. év összehasonlítása</a:t>
            </a:r>
            <a:r>
              <a:rPr lang="hu-HU" sz="1100" baseline="0"/>
              <a:t> </a:t>
            </a:r>
            <a:endParaRPr lang="hu-HU" sz="1100"/>
          </a:p>
        </c:rich>
      </c:tx>
      <c:overlay val="0"/>
      <c:spPr>
        <a:noFill/>
        <a:ln>
          <a:noFill/>
        </a:ln>
        <a:effectLst/>
      </c:spPr>
    </c:title>
    <c:autoTitleDeleted val="0"/>
    <c:plotArea>
      <c:layout/>
      <c:barChart>
        <c:barDir val="col"/>
        <c:grouping val="clustered"/>
        <c:varyColors val="0"/>
        <c:ser>
          <c:idx val="0"/>
          <c:order val="0"/>
          <c:tx>
            <c:strRef>
              <c:f>Munka1!$B$1</c:f>
              <c:strCache>
                <c:ptCount val="1"/>
                <c:pt idx="0">
                  <c:v>2020</c:v>
                </c:pt>
              </c:strCache>
            </c:strRef>
          </c:tx>
          <c:spPr>
            <a:solidFill>
              <a:schemeClr val="accent1">
                <a:alpha val="85000"/>
              </a:schemeClr>
            </a:solidFill>
            <a:ln w="9525" cap="flat" cmpd="sng" algn="ctr">
              <a:solidFill>
                <a:schemeClr val="lt1">
                  <a:alpha val="50000"/>
                </a:schemeClr>
              </a:solidFill>
              <a:round/>
            </a:ln>
            <a:effectLst/>
          </c:spPr>
          <c:invertIfNegative val="0"/>
          <c:dLbls>
            <c:dLbl>
              <c:idx val="0"/>
              <c:tx>
                <c:rich>
                  <a:bodyPr/>
                  <a:lstStyle/>
                  <a:p>
                    <a:r>
                      <a:rPr lang="en-US"/>
                      <a:t>3046 fő</a:t>
                    </a:r>
                  </a:p>
                </c:rich>
              </c:tx>
              <c:dLblPos val="in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C4BA-47AB-9EED-B9501817EDE2}"/>
                </c:ext>
                <c:ext xmlns:c15="http://schemas.microsoft.com/office/drawing/2012/chart" uri="{CE6537A1-D6FC-4f65-9D91-7224C49458BB}"/>
              </c:extLst>
            </c:dLbl>
            <c:dLbl>
              <c:idx val="1"/>
              <c:tx>
                <c:rich>
                  <a:bodyPr/>
                  <a:lstStyle/>
                  <a:p>
                    <a:r>
                      <a:rPr lang="en-US"/>
                      <a:t>1593 fő</a:t>
                    </a:r>
                  </a:p>
                </c:rich>
              </c:tx>
              <c:dLblPos val="in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C4BA-47AB-9EED-B9501817EDE2}"/>
                </c:ex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hu-HU"/>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Munka1!$A$2:$A$4</c:f>
              <c:strCache>
                <c:ptCount val="3"/>
                <c:pt idx="0">
                  <c:v>Szülők, gyerekek</c:v>
                </c:pt>
                <c:pt idx="1">
                  <c:v>Szakemberek</c:v>
                </c:pt>
                <c:pt idx="2">
                  <c:v>Összes tevékenység szám</c:v>
                </c:pt>
              </c:strCache>
            </c:strRef>
          </c:cat>
          <c:val>
            <c:numRef>
              <c:f>Munka1!$B$2:$B$4</c:f>
              <c:numCache>
                <c:formatCode>General</c:formatCode>
                <c:ptCount val="3"/>
                <c:pt idx="0">
                  <c:v>3046</c:v>
                </c:pt>
                <c:pt idx="1">
                  <c:v>1593</c:v>
                </c:pt>
                <c:pt idx="2">
                  <c:v>4808</c:v>
                </c:pt>
              </c:numCache>
            </c:numRef>
          </c:val>
          <c:extLst xmlns:c16r2="http://schemas.microsoft.com/office/drawing/2015/06/chart">
            <c:ext xmlns:c16="http://schemas.microsoft.com/office/drawing/2014/chart" uri="{C3380CC4-5D6E-409C-BE32-E72D297353CC}">
              <c16:uniqueId val="{00000002-C4BA-47AB-9EED-B9501817EDE2}"/>
            </c:ext>
          </c:extLst>
        </c:ser>
        <c:ser>
          <c:idx val="1"/>
          <c:order val="1"/>
          <c:tx>
            <c:strRef>
              <c:f>Munka1!$C$1</c:f>
              <c:strCache>
                <c:ptCount val="1"/>
                <c:pt idx="0">
                  <c:v>2021</c:v>
                </c:pt>
              </c:strCache>
            </c:strRef>
          </c:tx>
          <c:spPr>
            <a:solidFill>
              <a:schemeClr val="accent2">
                <a:alpha val="85000"/>
              </a:schemeClr>
            </a:solidFill>
            <a:ln w="9525" cap="flat" cmpd="sng" algn="ctr">
              <a:solidFill>
                <a:schemeClr val="lt1">
                  <a:alpha val="50000"/>
                </a:schemeClr>
              </a:solidFill>
              <a:round/>
            </a:ln>
            <a:effectLst/>
          </c:spPr>
          <c:invertIfNegative val="0"/>
          <c:dLbls>
            <c:dLbl>
              <c:idx val="0"/>
              <c:tx>
                <c:rich>
                  <a:bodyPr/>
                  <a:lstStyle/>
                  <a:p>
                    <a:r>
                      <a:rPr lang="en-US"/>
                      <a:t>3877 fő</a:t>
                    </a:r>
                  </a:p>
                </c:rich>
              </c:tx>
              <c:dLblPos val="in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3-C4BA-47AB-9EED-B9501817EDE2}"/>
                </c:ext>
                <c:ext xmlns:c15="http://schemas.microsoft.com/office/drawing/2012/chart" uri="{CE6537A1-D6FC-4f65-9D91-7224C49458BB}"/>
              </c:extLst>
            </c:dLbl>
            <c:dLbl>
              <c:idx val="1"/>
              <c:tx>
                <c:rich>
                  <a:bodyPr/>
                  <a:lstStyle/>
                  <a:p>
                    <a:r>
                      <a:rPr lang="en-US"/>
                      <a:t>1700 fő</a:t>
                    </a:r>
                  </a:p>
                </c:rich>
              </c:tx>
              <c:dLblPos val="in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4-C4BA-47AB-9EED-B9501817EDE2}"/>
                </c:ex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hu-HU"/>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Munka1!$A$2:$A$4</c:f>
              <c:strCache>
                <c:ptCount val="3"/>
                <c:pt idx="0">
                  <c:v>Szülők, gyerekek</c:v>
                </c:pt>
                <c:pt idx="1">
                  <c:v>Szakemberek</c:v>
                </c:pt>
                <c:pt idx="2">
                  <c:v>Összes tevékenység szám</c:v>
                </c:pt>
              </c:strCache>
            </c:strRef>
          </c:cat>
          <c:val>
            <c:numRef>
              <c:f>Munka1!$C$2:$C$4</c:f>
              <c:numCache>
                <c:formatCode>General</c:formatCode>
                <c:ptCount val="3"/>
                <c:pt idx="0">
                  <c:v>3877</c:v>
                </c:pt>
                <c:pt idx="1">
                  <c:v>1700</c:v>
                </c:pt>
                <c:pt idx="2">
                  <c:v>5950</c:v>
                </c:pt>
              </c:numCache>
            </c:numRef>
          </c:val>
          <c:extLst xmlns:c16r2="http://schemas.microsoft.com/office/drawing/2015/06/chart">
            <c:ext xmlns:c16="http://schemas.microsoft.com/office/drawing/2014/chart" uri="{C3380CC4-5D6E-409C-BE32-E72D297353CC}">
              <c16:uniqueId val="{00000005-C4BA-47AB-9EED-B9501817EDE2}"/>
            </c:ext>
          </c:extLst>
        </c:ser>
        <c:ser>
          <c:idx val="2"/>
          <c:order val="2"/>
          <c:tx>
            <c:strRef>
              <c:f>Munka1!$D$1</c:f>
              <c:strCache>
                <c:ptCount val="1"/>
                <c:pt idx="0">
                  <c:v>2022</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ext>
            </c:extLst>
          </c:dLbls>
          <c:cat>
            <c:strRef>
              <c:f>Munka1!$A$2:$A$4</c:f>
              <c:strCache>
                <c:ptCount val="3"/>
                <c:pt idx="0">
                  <c:v>Szülők, gyerekek</c:v>
                </c:pt>
                <c:pt idx="1">
                  <c:v>Szakemberek</c:v>
                </c:pt>
                <c:pt idx="2">
                  <c:v>Összes tevékenység szám</c:v>
                </c:pt>
              </c:strCache>
            </c:strRef>
          </c:cat>
          <c:val>
            <c:numRef>
              <c:f>Munka1!$D$2:$D$4</c:f>
              <c:numCache>
                <c:formatCode>General</c:formatCode>
                <c:ptCount val="3"/>
                <c:pt idx="0">
                  <c:v>4531</c:v>
                </c:pt>
                <c:pt idx="1">
                  <c:v>1723</c:v>
                </c:pt>
                <c:pt idx="2">
                  <c:v>6441</c:v>
                </c:pt>
              </c:numCache>
            </c:numRef>
          </c:val>
          <c:extLst xmlns:c16r2="http://schemas.microsoft.com/office/drawing/2015/06/chart">
            <c:ext xmlns:c16="http://schemas.microsoft.com/office/drawing/2014/chart" uri="{C3380CC4-5D6E-409C-BE32-E72D297353CC}">
              <c16:uniqueId val="{00000006-C4BA-47AB-9EED-B9501817EDE2}"/>
            </c:ext>
          </c:extLst>
        </c:ser>
        <c:dLbls>
          <c:showLegendKey val="0"/>
          <c:showVal val="1"/>
          <c:showCatName val="0"/>
          <c:showSerName val="0"/>
          <c:showPercent val="0"/>
          <c:showBubbleSize val="0"/>
        </c:dLbls>
        <c:gapWidth val="65"/>
        <c:axId val="1437856960"/>
        <c:axId val="1437868928"/>
      </c:barChart>
      <c:catAx>
        <c:axId val="1437856960"/>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hu-HU"/>
          </a:p>
        </c:txPr>
        <c:crossAx val="1437868928"/>
        <c:crosses val="autoZero"/>
        <c:auto val="1"/>
        <c:lblAlgn val="ctr"/>
        <c:lblOffset val="100"/>
        <c:noMultiLvlLbl val="0"/>
      </c:catAx>
      <c:valAx>
        <c:axId val="1437868928"/>
        <c:scaling>
          <c:orientation val="minMax"/>
        </c:scaling>
        <c:delete val="1"/>
        <c:axPos val="l"/>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numFmt formatCode="General" sourceLinked="1"/>
        <c:majorTickMark val="none"/>
        <c:minorTickMark val="none"/>
        <c:tickLblPos val="none"/>
        <c:crossAx val="1437856960"/>
        <c:crosses val="autoZero"/>
        <c:crossBetween val="between"/>
      </c:valAx>
      <c:spPr>
        <a:noFill/>
        <a:ln>
          <a:noFill/>
        </a:ln>
        <a:effectLst/>
      </c:spPr>
    </c:plotArea>
    <c:legend>
      <c:legendPos val="b"/>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hu-HU"/>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hu-HU"/>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hu-HU" sz="1100"/>
              <a:t> 3. számú ábra Munkaformák alakulása 2022. évben</a:t>
            </a:r>
            <a:endParaRPr lang="en-US" sz="1100"/>
          </a:p>
        </c:rich>
      </c:tx>
      <c:overlay val="0"/>
      <c:spPr>
        <a:noFill/>
        <a:ln>
          <a:noFill/>
        </a:ln>
        <a:effectLst/>
      </c:spPr>
    </c:title>
    <c:autoTitleDeleted val="0"/>
    <c:plotArea>
      <c:layout/>
      <c:doughnutChart>
        <c:varyColors val="1"/>
        <c:ser>
          <c:idx val="0"/>
          <c:order val="0"/>
          <c:tx>
            <c:strRef>
              <c:f>Munka1!$B$1</c:f>
              <c:strCache>
                <c:ptCount val="1"/>
                <c:pt idx="0">
                  <c:v>Értékesítés</c:v>
                </c:pt>
              </c:strCache>
            </c:strRef>
          </c:tx>
          <c:dPt>
            <c:idx val="0"/>
            <c:bubble3D val="0"/>
            <c:spPr>
              <a:solidFill>
                <a:schemeClr val="accent1"/>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1-E841-4995-B7FF-AB3AD5399FC8}"/>
              </c:ext>
            </c:extLst>
          </c:dPt>
          <c:dPt>
            <c:idx val="1"/>
            <c:bubble3D val="0"/>
            <c:spPr>
              <a:solidFill>
                <a:schemeClr val="accent2"/>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3-E841-4995-B7FF-AB3AD5399FC8}"/>
              </c:ext>
            </c:extLst>
          </c:dPt>
          <c:dPt>
            <c:idx val="2"/>
            <c:bubble3D val="0"/>
            <c:spPr>
              <a:solidFill>
                <a:schemeClr val="accent3"/>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5-E841-4995-B7FF-AB3AD5399FC8}"/>
              </c:ext>
            </c:extLst>
          </c:dPt>
          <c:dLbls>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hu-HU"/>
              </a:p>
            </c:txP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xmlns:c16r2="http://schemas.microsoft.com/office/drawing/2015/06/chart">
              <c:ext xmlns:c15="http://schemas.microsoft.com/office/drawing/2012/chart" uri="{CE6537A1-D6FC-4f65-9D91-7224C49458BB}"/>
            </c:extLst>
          </c:dLbls>
          <c:cat>
            <c:strRef>
              <c:f>Munka1!$A$2:$A$4</c:f>
              <c:strCache>
                <c:ptCount val="3"/>
                <c:pt idx="0">
                  <c:v>Egyéni</c:v>
                </c:pt>
                <c:pt idx="1">
                  <c:v>Csoportos</c:v>
                </c:pt>
                <c:pt idx="2">
                  <c:v>Közösségi</c:v>
                </c:pt>
              </c:strCache>
            </c:strRef>
          </c:cat>
          <c:val>
            <c:numRef>
              <c:f>Munka1!$B$2:$B$4</c:f>
              <c:numCache>
                <c:formatCode>General</c:formatCode>
                <c:ptCount val="3"/>
                <c:pt idx="0">
                  <c:v>575</c:v>
                </c:pt>
                <c:pt idx="1">
                  <c:v>372</c:v>
                </c:pt>
                <c:pt idx="2">
                  <c:v>97</c:v>
                </c:pt>
              </c:numCache>
            </c:numRef>
          </c:val>
          <c:extLst xmlns:c16r2="http://schemas.microsoft.com/office/drawing/2015/06/chart">
            <c:ext xmlns:c16="http://schemas.microsoft.com/office/drawing/2014/chart" uri="{C3380CC4-5D6E-409C-BE32-E72D297353CC}">
              <c16:uniqueId val="{00000006-E841-4995-B7FF-AB3AD5399FC8}"/>
            </c:ext>
          </c:extLst>
        </c:ser>
        <c:dLbls>
          <c:showLegendKey val="0"/>
          <c:showVal val="0"/>
          <c:showCatName val="0"/>
          <c:showSerName val="0"/>
          <c:showPercent val="1"/>
          <c:showBubbleSize val="0"/>
          <c:showLeaderLines val="1"/>
        </c:dLbls>
        <c:firstSliceAng val="0"/>
        <c:holeSize val="50"/>
      </c:doughnutChart>
      <c:spPr>
        <a:noFill/>
        <a:ln>
          <a:noFill/>
        </a:ln>
        <a:effectLst/>
      </c:spPr>
    </c:plotArea>
    <c:legend>
      <c:legendPos val="r"/>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hu-HU"/>
        </a:p>
      </c:txPr>
    </c:legend>
    <c:plotVisOnly val="1"/>
    <c:dispBlanksAs val="zero"/>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hu-HU"/>
    </a:p>
  </c:txPr>
  <c:externalData r:id="rId2">
    <c:autoUpdate val="0"/>
  </c:externalData>
</c:chartSpace>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5A0C73-F77B-4A39-BFF4-16C92BD251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11913</Words>
  <Characters>82206</Characters>
  <Application>Microsoft Office Word</Application>
  <DocSecurity>4</DocSecurity>
  <Lines>685</Lines>
  <Paragraphs>187</Paragraphs>
  <ScaleCrop>false</ScaleCrop>
  <HeadingPairs>
    <vt:vector size="2" baseType="variant">
      <vt:variant>
        <vt:lpstr>Cím</vt:lpstr>
      </vt:variant>
      <vt:variant>
        <vt:i4>1</vt:i4>
      </vt:variant>
    </vt:vector>
  </HeadingPairs>
  <TitlesOfParts>
    <vt:vector size="1" baseType="lpstr">
      <vt:lpstr/>
    </vt:vector>
  </TitlesOfParts>
  <Company>Budapest II. kerületi Polgármesteri Hivatal</Company>
  <LinksUpToDate>false</LinksUpToDate>
  <CharactersWithSpaces>93932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Németh Ágnes</dc:creator>
  <cp:keywords/>
  <dc:description/>
  <cp:lastModifiedBy>Kapócs Ágnes</cp:lastModifiedBy>
  <cp:revision>2</cp:revision>
  <cp:lastPrinted>2023-02-17T12:57:00Z</cp:lastPrinted>
  <dcterms:created xsi:type="dcterms:W3CDTF">2023-12-07T07:40:00Z</dcterms:created>
  <dcterms:modified xsi:type="dcterms:W3CDTF">2023-12-07T07:40:00Z</dcterms:modified>
</cp:coreProperties>
</file>