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240AE6">
        <w:rPr>
          <w:b/>
        </w:rPr>
        <w:t>október 16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  <w:r w:rsidR="00D617F4">
        <w:t xml:space="preserve"> (Muflon utcából nyíló magánutat érintően) 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070CC4" w:rsidRDefault="00070CC4" w:rsidP="00425A7B">
      <w:pPr>
        <w:spacing w:line="264" w:lineRule="auto"/>
        <w:jc w:val="both"/>
      </w:pPr>
    </w:p>
    <w:p w:rsidR="00070CC4" w:rsidRDefault="00070CC4" w:rsidP="00425A7B">
      <w:pPr>
        <w:spacing w:line="264" w:lineRule="auto"/>
        <w:jc w:val="both"/>
      </w:pPr>
    </w:p>
    <w:p w:rsidR="00070CC4" w:rsidRDefault="00070CC4" w:rsidP="00425A7B">
      <w:pPr>
        <w:spacing w:line="264" w:lineRule="auto"/>
        <w:jc w:val="both"/>
      </w:pPr>
    </w:p>
    <w:p w:rsidR="00070CC4" w:rsidRDefault="00070CC4" w:rsidP="00425A7B">
      <w:pPr>
        <w:spacing w:line="264" w:lineRule="auto"/>
        <w:jc w:val="both"/>
      </w:pPr>
    </w:p>
    <w:p w:rsidR="00070CC4" w:rsidRDefault="00070CC4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lastRenderedPageBreak/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240AE6" w:rsidRPr="007D09CE" w:rsidRDefault="00240AE6" w:rsidP="00240AE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7F6962">
        <w:rPr>
          <w:b/>
          <w:u w:val="single"/>
        </w:rPr>
        <w:t>142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7F6962">
        <w:rPr>
          <w:b/>
          <w:szCs w:val="20"/>
        </w:rPr>
        <w:t>Muflon utcából nyíló magán</w:t>
      </w:r>
      <w:r w:rsidR="00D65BC0">
        <w:rPr>
          <w:b/>
          <w:szCs w:val="20"/>
        </w:rPr>
        <w:t xml:space="preserve">utat érintő </w:t>
      </w:r>
      <w:r w:rsidR="003126B4">
        <w:rPr>
          <w:b/>
          <w:szCs w:val="20"/>
        </w:rPr>
        <w:t>vízel</w:t>
      </w:r>
      <w:r w:rsidR="00D65BC0">
        <w:rPr>
          <w:b/>
          <w:szCs w:val="20"/>
        </w:rPr>
        <w:t>látás</w:t>
      </w:r>
      <w:r w:rsidR="003126B4">
        <w:rPr>
          <w:b/>
          <w:szCs w:val="20"/>
        </w:rPr>
        <w:t xml:space="preserve"> egyesített terv</w:t>
      </w:r>
      <w:r w:rsidRPr="007D09CE">
        <w:rPr>
          <w:b/>
          <w:szCs w:val="20"/>
        </w:rPr>
        <w:t xml:space="preserve">e  </w:t>
      </w:r>
    </w:p>
    <w:p w:rsidR="00240AE6" w:rsidRPr="007D09CE" w:rsidRDefault="00240AE6" w:rsidP="00240AE6">
      <w:pPr>
        <w:jc w:val="both"/>
      </w:pPr>
    </w:p>
    <w:p w:rsidR="00E84F4E" w:rsidRDefault="00240AE6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126B4">
        <w:rPr>
          <w:szCs w:val="20"/>
        </w:rPr>
        <w:t>Muflon utcából nyíló magánutat érintő vízellátás egyesített tervére</w:t>
      </w:r>
      <w:r w:rsidR="00E84F4E">
        <w:rPr>
          <w:szCs w:val="20"/>
        </w:rPr>
        <w:t>, melyet a Box11- Villanegyed Kft. megrendelésére készített</w:t>
      </w:r>
      <w:r w:rsidR="003126B4">
        <w:rPr>
          <w:szCs w:val="20"/>
        </w:rPr>
        <w:t xml:space="preserve">. </w:t>
      </w:r>
      <w:r w:rsidR="00E84F4E">
        <w:rPr>
          <w:szCs w:val="20"/>
        </w:rPr>
        <w:t>A megtervezett vízvezeték a Gyöngyvér utcai gerincvezetékre köt rá, ott érint önkormányzati tulajdonban lévő közterületet, ezért szükséges hozzá a tulajdonosi hozzájárulásunk.</w:t>
      </w:r>
    </w:p>
    <w:p w:rsidR="00E84F4E" w:rsidRDefault="00E84F4E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387872">
        <w:rPr>
          <w:szCs w:val="20"/>
          <w:u w:val="single"/>
        </w:rPr>
        <w:t>Hivatalunk álláspontja szerint a magánutat két okból is közforgalomnak megnyitott (másként közforgalom elől el nem zárt) útnak kell tekinteni</w:t>
      </w:r>
      <w:r>
        <w:rPr>
          <w:szCs w:val="20"/>
        </w:rPr>
        <w:t>:</w:t>
      </w:r>
    </w:p>
    <w:p w:rsidR="00070CC4" w:rsidRDefault="00070CC4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84F4E" w:rsidRDefault="00E84F4E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1. A most beépítés alatt lévő terület telekmegosztása során a telekalakítási eljáráshoz kiadott közútkezelői hozzájárulásu</w:t>
      </w:r>
      <w:r w:rsidR="00387872">
        <w:rPr>
          <w:szCs w:val="20"/>
        </w:rPr>
        <w:t>n</w:t>
      </w:r>
      <w:r>
        <w:rPr>
          <w:szCs w:val="20"/>
        </w:rPr>
        <w:t xml:space="preserve">k feltétele volt, hogy a magánutat a közforgalom számára meg kell </w:t>
      </w:r>
      <w:r w:rsidR="00387872">
        <w:rPr>
          <w:szCs w:val="20"/>
        </w:rPr>
        <w:t xml:space="preserve">nyitni, a magánutat ekként kell a közlekedési hatósággal engedélyeztetni, és a megnyitás tényét az ingatlan-nyilvántartásba be kell jegyezni. </w:t>
      </w:r>
      <w:r>
        <w:rPr>
          <w:szCs w:val="20"/>
        </w:rPr>
        <w:t>Ez</w:t>
      </w:r>
      <w:r w:rsidR="00387872">
        <w:rPr>
          <w:szCs w:val="20"/>
        </w:rPr>
        <w:t>eket a feltételeket az akkori B</w:t>
      </w:r>
      <w:r>
        <w:rPr>
          <w:szCs w:val="20"/>
        </w:rPr>
        <w:t>eruházó tudomásul vette, és az eljárás során külön is nyilatkozott erről</w:t>
      </w:r>
      <w:r w:rsidR="00387872">
        <w:rPr>
          <w:szCs w:val="20"/>
        </w:rPr>
        <w:t>, azonban a feltételünk azóta sem került végrehajtásra, sem a</w:t>
      </w:r>
      <w:r w:rsidR="00070CC4">
        <w:rPr>
          <w:szCs w:val="20"/>
        </w:rPr>
        <w:t>z eredeti</w:t>
      </w:r>
      <w:r w:rsidR="00387872">
        <w:rPr>
          <w:szCs w:val="20"/>
        </w:rPr>
        <w:t>, sem az új Beruházó által</w:t>
      </w:r>
      <w:r>
        <w:rPr>
          <w:szCs w:val="20"/>
        </w:rPr>
        <w:t xml:space="preserve">. </w:t>
      </w:r>
    </w:p>
    <w:p w:rsidR="00387872" w:rsidRDefault="00E84F4E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2. </w:t>
      </w:r>
      <w:r w:rsidRPr="00387872">
        <w:rPr>
          <w:i/>
          <w:szCs w:val="20"/>
        </w:rPr>
        <w:t>A</w:t>
      </w:r>
      <w:r w:rsidR="00387872" w:rsidRPr="00387872">
        <w:rPr>
          <w:i/>
          <w:szCs w:val="20"/>
        </w:rPr>
        <w:t xml:space="preserve"> közúti közlekedésről</w:t>
      </w:r>
      <w:r w:rsidR="00387872">
        <w:rPr>
          <w:szCs w:val="20"/>
        </w:rPr>
        <w:t xml:space="preserve"> szóló 1988. évi I. törvény 29.§ (9) bekezdése rendelkezési szerint: „</w:t>
      </w:r>
      <w:proofErr w:type="gramStart"/>
      <w:r w:rsidR="00387872">
        <w:rPr>
          <w:szCs w:val="20"/>
        </w:rPr>
        <w:t xml:space="preserve">…   </w:t>
      </w:r>
      <w:r>
        <w:rPr>
          <w:szCs w:val="20"/>
        </w:rPr>
        <w:t xml:space="preserve"> </w:t>
      </w:r>
      <w:r w:rsidR="00387872">
        <w:rPr>
          <w:szCs w:val="20"/>
        </w:rPr>
        <w:t xml:space="preserve"> …</w:t>
      </w:r>
      <w:proofErr w:type="gramEnd"/>
      <w:r w:rsidR="00387872">
        <w:rPr>
          <w:szCs w:val="20"/>
        </w:rPr>
        <w:t xml:space="preserve"> A magánút </w:t>
      </w:r>
      <w:r>
        <w:rPr>
          <w:szCs w:val="20"/>
        </w:rPr>
        <w:t>út</w:t>
      </w:r>
      <w:r w:rsidR="00387872">
        <w:rPr>
          <w:szCs w:val="20"/>
        </w:rPr>
        <w:t xml:space="preserve"> közforgalom számára történő megnyitásának, illetve elzárásának tényét az ingatlan-nyilvántartásba be kell jegyezni. </w:t>
      </w:r>
      <w:r w:rsidR="00387872" w:rsidRPr="00387872">
        <w:rPr>
          <w:szCs w:val="20"/>
          <w:u w:val="single"/>
        </w:rPr>
        <w:t xml:space="preserve">A… magánút közforgalom elől elzárásának </w:t>
      </w:r>
      <w:proofErr w:type="spellStart"/>
      <w:r w:rsidR="00387872" w:rsidRPr="00387872">
        <w:rPr>
          <w:szCs w:val="20"/>
          <w:u w:val="single"/>
        </w:rPr>
        <w:t>tényére</w:t>
      </w:r>
      <w:proofErr w:type="spellEnd"/>
      <w:r w:rsidR="00B91400">
        <w:rPr>
          <w:szCs w:val="20"/>
          <w:u w:val="single"/>
        </w:rPr>
        <w:t xml:space="preserve"> v</w:t>
      </w:r>
      <w:r w:rsidR="00387872" w:rsidRPr="00387872">
        <w:rPr>
          <w:szCs w:val="20"/>
          <w:u w:val="single"/>
        </w:rPr>
        <w:t>onatkozó ingatlan-nyilvántartási bejegyzés hiányában a magánút közforgalom elől el nem zárt magánútnak minősül</w:t>
      </w:r>
      <w:r w:rsidR="00387872">
        <w:rPr>
          <w:szCs w:val="20"/>
        </w:rPr>
        <w:t>.”</w:t>
      </w:r>
    </w:p>
    <w:p w:rsidR="00387872" w:rsidRDefault="00387872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91400" w:rsidRDefault="00387872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Álláspontunk </w:t>
      </w:r>
      <w:r w:rsidR="00B91400">
        <w:rPr>
          <w:szCs w:val="20"/>
        </w:rPr>
        <w:t xml:space="preserve">szerint magánút közfogalmi jellege azt is jelenti, hogy a jelen magánutat érintő, és az érintett ingatlanok közmű-ellátását szolgáló </w:t>
      </w:r>
      <w:r w:rsidR="00B91400">
        <w:rPr>
          <w:szCs w:val="20"/>
        </w:rPr>
        <w:lastRenderedPageBreak/>
        <w:t xml:space="preserve">közműveket úgy kell megtervezni, mint az önkormányzati tulajdonú közterületek esetében, vagyis minden ingatlan ellátást szolgálóan, </w:t>
      </w:r>
      <w:proofErr w:type="spellStart"/>
      <w:r w:rsidR="00B91400">
        <w:rPr>
          <w:szCs w:val="20"/>
        </w:rPr>
        <w:t>közcélű</w:t>
      </w:r>
      <w:proofErr w:type="spellEnd"/>
      <w:r w:rsidR="00B91400">
        <w:rPr>
          <w:szCs w:val="20"/>
        </w:rPr>
        <w:t xml:space="preserve"> gerincvezetékként, és a magánút teljes hosszában. Jelen terv csak 11 ingatlan bekötését szolgáló „bekötő” vezetéket tervezett meg, Gyöngyvér utcai csatlakozással, a magánút elejére tervezett vízmérőóra aknával.</w:t>
      </w:r>
    </w:p>
    <w:p w:rsidR="000C1AB3" w:rsidRDefault="000C1AB3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33BAA" w:rsidRDefault="00B91400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A fentiek alapján nem javasoljuk megadni a tervre a tulajdonosi hozzájárulást, a</w:t>
      </w:r>
      <w:r w:rsidR="00AB1AF8">
        <w:rPr>
          <w:szCs w:val="20"/>
        </w:rPr>
        <w:t>z új</w:t>
      </w:r>
      <w:r>
        <w:rPr>
          <w:szCs w:val="20"/>
        </w:rPr>
        <w:t xml:space="preserve"> tervet a fentiek szerint kell </w:t>
      </w:r>
      <w:r w:rsidR="00233BAA">
        <w:rPr>
          <w:szCs w:val="20"/>
        </w:rPr>
        <w:t>elkészíteni</w:t>
      </w:r>
      <w:r w:rsidR="00F64762">
        <w:rPr>
          <w:szCs w:val="20"/>
        </w:rPr>
        <w:t xml:space="preserve">, és arra az érintett közműszolgáltatótól beszerezni a szolgáltatói hozzájárulást. Egy ilyen terv </w:t>
      </w:r>
      <w:r w:rsidR="00233BAA">
        <w:rPr>
          <w:szCs w:val="20"/>
        </w:rPr>
        <w:t xml:space="preserve">egy </w:t>
      </w:r>
      <w:r w:rsidR="00F64762">
        <w:rPr>
          <w:szCs w:val="20"/>
        </w:rPr>
        <w:t>külön kérelemmel történő beadás</w:t>
      </w:r>
      <w:r w:rsidR="00233BAA">
        <w:rPr>
          <w:szCs w:val="20"/>
        </w:rPr>
        <w:t xml:space="preserve">t követően </w:t>
      </w:r>
      <w:r w:rsidR="00F64762">
        <w:rPr>
          <w:szCs w:val="20"/>
        </w:rPr>
        <w:t xml:space="preserve">kerülhet ismét elbírálásra a T. Bizottság elé. </w:t>
      </w:r>
      <w:r w:rsidR="00233BAA">
        <w:rPr>
          <w:szCs w:val="20"/>
        </w:rPr>
        <w:t>Szükséges elkészíttetni és beadni magánút engedélyezési tervnek nemcsak a közmű szakági</w:t>
      </w:r>
      <w:r w:rsidR="00070CC4">
        <w:rPr>
          <w:szCs w:val="20"/>
        </w:rPr>
        <w:t xml:space="preserve"> munkarészeit</w:t>
      </w:r>
      <w:r w:rsidR="00233BAA">
        <w:rPr>
          <w:szCs w:val="20"/>
        </w:rPr>
        <w:t>, hanem az útépítési munkarészét is</w:t>
      </w:r>
      <w:r w:rsidR="00070CC4">
        <w:rPr>
          <w:szCs w:val="20"/>
        </w:rPr>
        <w:t>, mely komplex tervdokumentáció magánút közforgalomnak való megnyitásának engedélyezési eljárásához készül</w:t>
      </w:r>
      <w:r w:rsidR="0080266E">
        <w:rPr>
          <w:szCs w:val="20"/>
        </w:rPr>
        <w:t>jön</w:t>
      </w:r>
      <w:r w:rsidR="00070CC4">
        <w:rPr>
          <w:szCs w:val="20"/>
        </w:rPr>
        <w:t xml:space="preserve">, ehhez való tartalommal. A </w:t>
      </w:r>
      <w:r w:rsidR="00233BAA">
        <w:rPr>
          <w:szCs w:val="20"/>
        </w:rPr>
        <w:t>leendő útépítési tervet, az új közműtervekkel együtt</w:t>
      </w:r>
      <w:r w:rsidR="00070CC4">
        <w:rPr>
          <w:szCs w:val="20"/>
        </w:rPr>
        <w:t xml:space="preserve">, egy komplex tervdokumentációként kell </w:t>
      </w:r>
      <w:r w:rsidR="00233BAA">
        <w:rPr>
          <w:szCs w:val="20"/>
        </w:rPr>
        <w:t xml:space="preserve">vizsgálni és </w:t>
      </w:r>
      <w:r w:rsidR="00070CC4">
        <w:rPr>
          <w:szCs w:val="20"/>
        </w:rPr>
        <w:t xml:space="preserve">elbírálni. </w:t>
      </w:r>
      <w:r w:rsidR="00233BAA">
        <w:rPr>
          <w:szCs w:val="20"/>
        </w:rPr>
        <w:t xml:space="preserve"> </w:t>
      </w:r>
    </w:p>
    <w:p w:rsidR="00233BAA" w:rsidRDefault="00233BAA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40AE6" w:rsidRPr="007D09CE" w:rsidRDefault="00F64762" w:rsidP="00233BA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="00240AE6" w:rsidRPr="007D09CE">
        <w:rPr>
          <w:b/>
          <w:u w:val="single"/>
        </w:rPr>
        <w:t>Határozati javaslat:</w:t>
      </w:r>
    </w:p>
    <w:p w:rsidR="008135A3" w:rsidRDefault="00240AE6" w:rsidP="00240AE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233BAA">
        <w:rPr>
          <w:b/>
          <w:bCs/>
          <w:szCs w:val="20"/>
          <w:lang w:eastAsia="hu-HU"/>
        </w:rPr>
        <w:t>Muflon utcá</w:t>
      </w:r>
      <w:r w:rsidR="0028621C">
        <w:rPr>
          <w:b/>
          <w:bCs/>
          <w:szCs w:val="20"/>
          <w:lang w:eastAsia="hu-HU"/>
        </w:rPr>
        <w:t>b</w:t>
      </w:r>
      <w:r w:rsidR="00233BAA">
        <w:rPr>
          <w:b/>
          <w:bCs/>
          <w:szCs w:val="20"/>
          <w:lang w:eastAsia="hu-HU"/>
        </w:rPr>
        <w:t>ól nyíló magánút</w:t>
      </w:r>
      <w:r w:rsidR="0028621C">
        <w:rPr>
          <w:b/>
          <w:bCs/>
          <w:szCs w:val="20"/>
          <w:lang w:eastAsia="hu-HU"/>
        </w:rPr>
        <w:t xml:space="preserve"> engedélyezési és kiviteli terv –</w:t>
      </w:r>
      <w:r w:rsidR="00C54BB7">
        <w:rPr>
          <w:b/>
          <w:bCs/>
          <w:szCs w:val="20"/>
          <w:lang w:eastAsia="hu-HU"/>
        </w:rPr>
        <w:t xml:space="preserve"> E. V</w:t>
      </w:r>
      <w:r w:rsidR="0028621C">
        <w:rPr>
          <w:b/>
          <w:bCs/>
          <w:szCs w:val="20"/>
          <w:lang w:eastAsia="hu-HU"/>
        </w:rPr>
        <w:t xml:space="preserve">ízellátás </w:t>
      </w:r>
      <w:r w:rsidR="0028621C" w:rsidRPr="0028621C">
        <w:rPr>
          <w:bCs/>
          <w:szCs w:val="20"/>
          <w:lang w:eastAsia="hu-HU"/>
        </w:rPr>
        <w:t>c</w:t>
      </w:r>
      <w:r>
        <w:rPr>
          <w:bCs/>
          <w:szCs w:val="20"/>
          <w:lang w:eastAsia="hu-HU"/>
        </w:rPr>
        <w:t xml:space="preserve">.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szCs w:val="20"/>
          <w:lang w:eastAsia="hu-HU"/>
        </w:rPr>
        <w:t>terv</w:t>
      </w:r>
      <w:r w:rsidR="0028621C">
        <w:rPr>
          <w:szCs w:val="20"/>
          <w:lang w:eastAsia="hu-HU"/>
        </w:rPr>
        <w:t>re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 xml:space="preserve">tervező: </w:t>
      </w:r>
      <w:r w:rsidR="0028621C">
        <w:rPr>
          <w:szCs w:val="20"/>
          <w:lang w:eastAsia="hu-HU"/>
        </w:rPr>
        <w:t>T-P Terv Mérnöki Iroda Kft.</w:t>
      </w:r>
      <w:r>
        <w:rPr>
          <w:szCs w:val="20"/>
          <w:lang w:eastAsia="hu-HU"/>
        </w:rPr>
        <w:t>, tervszám</w:t>
      </w:r>
      <w:r w:rsidRPr="007D09CE">
        <w:rPr>
          <w:szCs w:val="20"/>
          <w:lang w:eastAsia="hu-HU"/>
        </w:rPr>
        <w:t xml:space="preserve">: </w:t>
      </w:r>
      <w:r w:rsidR="0028621C">
        <w:rPr>
          <w:szCs w:val="20"/>
          <w:lang w:eastAsia="hu-HU"/>
        </w:rPr>
        <w:t>20-017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 w:rsidR="0028621C"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</w:t>
      </w:r>
      <w:r w:rsidR="0028621C">
        <w:rPr>
          <w:b/>
          <w:bCs/>
          <w:szCs w:val="20"/>
          <w:u w:val="single"/>
          <w:lang w:eastAsia="hu-HU"/>
        </w:rPr>
        <w:t>nem adja meg,</w:t>
      </w:r>
      <w:r w:rsidR="0028621C" w:rsidRPr="00070CC4">
        <w:rPr>
          <w:b/>
          <w:bCs/>
          <w:szCs w:val="20"/>
          <w:lang w:eastAsia="hu-HU"/>
        </w:rPr>
        <w:t xml:space="preserve"> </w:t>
      </w:r>
      <w:r w:rsidR="00070CC4">
        <w:rPr>
          <w:bCs/>
          <w:szCs w:val="20"/>
          <w:lang w:eastAsia="hu-HU"/>
        </w:rPr>
        <w:t>a terv nem felel meg a telekalakítás során szabott közútkezelői hozzájárulási feltételben szereplő közforgalmi jelleg</w:t>
      </w:r>
      <w:r w:rsidR="00805A63">
        <w:rPr>
          <w:bCs/>
          <w:szCs w:val="20"/>
          <w:lang w:eastAsia="hu-HU"/>
        </w:rPr>
        <w:t xml:space="preserve">ű </w:t>
      </w:r>
      <w:r w:rsidR="00070CC4">
        <w:rPr>
          <w:bCs/>
          <w:szCs w:val="20"/>
          <w:lang w:eastAsia="hu-HU"/>
        </w:rPr>
        <w:t xml:space="preserve">útnak, ebből következően a </w:t>
      </w:r>
      <w:r w:rsidR="00B11DE7">
        <w:rPr>
          <w:bCs/>
          <w:szCs w:val="20"/>
          <w:lang w:eastAsia="hu-HU"/>
        </w:rPr>
        <w:t xml:space="preserve">létesítendő </w:t>
      </w:r>
      <w:r w:rsidR="00461D4C">
        <w:rPr>
          <w:bCs/>
          <w:szCs w:val="20"/>
          <w:lang w:eastAsia="hu-HU"/>
        </w:rPr>
        <w:t xml:space="preserve">vezeték </w:t>
      </w:r>
      <w:r w:rsidR="00805A63">
        <w:rPr>
          <w:bCs/>
          <w:szCs w:val="20"/>
          <w:lang w:eastAsia="hu-HU"/>
        </w:rPr>
        <w:t>nem közcélú jellegű</w:t>
      </w:r>
      <w:r w:rsidR="00070CC4">
        <w:rPr>
          <w:bCs/>
          <w:szCs w:val="20"/>
          <w:lang w:eastAsia="hu-HU"/>
        </w:rPr>
        <w:t xml:space="preserve">. </w:t>
      </w:r>
    </w:p>
    <w:p w:rsidR="00240AE6" w:rsidRDefault="008135A3" w:rsidP="00240AE6">
      <w:pPr>
        <w:jc w:val="both"/>
        <w:rPr>
          <w:b/>
          <w:bCs/>
          <w:szCs w:val="20"/>
          <w:lang w:eastAsia="hu-HU"/>
        </w:rPr>
      </w:pPr>
      <w:r>
        <w:rPr>
          <w:bCs/>
          <w:szCs w:val="20"/>
          <w:lang w:eastAsia="hu-HU"/>
        </w:rPr>
        <w:lastRenderedPageBreak/>
        <w:t xml:space="preserve">Komplex tervdokumentációt kell - </w:t>
      </w:r>
      <w:r w:rsidRPr="008135A3">
        <w:rPr>
          <w:bCs/>
          <w:szCs w:val="20"/>
          <w:lang w:eastAsia="hu-HU"/>
        </w:rPr>
        <w:t>magánút közforgalomnak való megnyitásának engedélyezési eljárásához</w:t>
      </w:r>
      <w:r>
        <w:rPr>
          <w:bCs/>
          <w:szCs w:val="20"/>
          <w:lang w:eastAsia="hu-HU"/>
        </w:rPr>
        <w:t xml:space="preserve"> - készíttetni a Beruházónak/tulajdonosoknak, </w:t>
      </w:r>
      <w:r w:rsidRPr="008135A3">
        <w:rPr>
          <w:bCs/>
          <w:szCs w:val="20"/>
          <w:lang w:eastAsia="hu-HU"/>
        </w:rPr>
        <w:t>e</w:t>
      </w:r>
      <w:r w:rsidR="00FF4F7A">
        <w:rPr>
          <w:bCs/>
          <w:szCs w:val="20"/>
          <w:lang w:eastAsia="hu-HU"/>
        </w:rPr>
        <w:t xml:space="preserve">nnek megfelelő </w:t>
      </w:r>
      <w:r w:rsidR="00D65BC0">
        <w:rPr>
          <w:bCs/>
          <w:szCs w:val="20"/>
          <w:lang w:eastAsia="hu-HU"/>
        </w:rPr>
        <w:t xml:space="preserve">közcélú </w:t>
      </w:r>
      <w:r w:rsidRPr="008135A3">
        <w:rPr>
          <w:bCs/>
          <w:szCs w:val="20"/>
          <w:lang w:eastAsia="hu-HU"/>
        </w:rPr>
        <w:t>tartalommal</w:t>
      </w:r>
      <w:r>
        <w:rPr>
          <w:bCs/>
          <w:szCs w:val="20"/>
          <w:lang w:eastAsia="hu-HU"/>
        </w:rPr>
        <w:t>, mind az útépítési -, forgalomtechnikai -, mind az összes közmű munkarészeit tekintve</w:t>
      </w:r>
      <w:r w:rsidRPr="008135A3">
        <w:rPr>
          <w:bCs/>
          <w:szCs w:val="20"/>
          <w:lang w:eastAsia="hu-HU"/>
        </w:rPr>
        <w:t xml:space="preserve">. </w:t>
      </w:r>
      <w:r>
        <w:rPr>
          <w:bCs/>
          <w:szCs w:val="20"/>
          <w:lang w:eastAsia="hu-HU"/>
        </w:rPr>
        <w:t xml:space="preserve"> </w:t>
      </w:r>
      <w:r w:rsidR="00070CC4">
        <w:rPr>
          <w:bCs/>
          <w:szCs w:val="20"/>
          <w:lang w:eastAsia="hu-HU"/>
        </w:rPr>
        <w:t xml:space="preserve"> </w:t>
      </w: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0AE6" w:rsidRPr="007D09CE" w:rsidRDefault="00240AE6" w:rsidP="00240AE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0AE6" w:rsidRPr="007D09CE" w:rsidRDefault="00240AE6" w:rsidP="00240AE6">
      <w:pPr>
        <w:jc w:val="both"/>
      </w:pPr>
    </w:p>
    <w:p w:rsidR="00240AE6" w:rsidRPr="007D09CE" w:rsidRDefault="00240AE6" w:rsidP="00240AE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40AE6" w:rsidRDefault="00240AE6" w:rsidP="00240AE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161397">
        <w:t>november</w:t>
      </w:r>
      <w:r>
        <w:t xml:space="preserve"> 15</w:t>
      </w:r>
      <w:r w:rsidRPr="00AD5C12">
        <w:t>.</w:t>
      </w:r>
    </w:p>
    <w:p w:rsidR="00425A7B" w:rsidRDefault="00425A7B" w:rsidP="00425A7B">
      <w:pPr>
        <w:jc w:val="both"/>
        <w:outlineLvl w:val="0"/>
      </w:pPr>
    </w:p>
    <w:p w:rsidR="00D65BC0" w:rsidRPr="007D09CE" w:rsidRDefault="00D65BC0" w:rsidP="00D65BC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65BC0" w:rsidRPr="007D09CE" w:rsidRDefault="00D65BC0" w:rsidP="00D65B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Muflon utcából nyíló magánutat érintő szennyvízelvezetés egyesített terv</w:t>
      </w:r>
      <w:r w:rsidRPr="007D09CE">
        <w:rPr>
          <w:b/>
          <w:szCs w:val="20"/>
        </w:rPr>
        <w:t xml:space="preserve">e  </w:t>
      </w:r>
    </w:p>
    <w:p w:rsidR="00D65BC0" w:rsidRPr="007D09CE" w:rsidRDefault="00D65BC0" w:rsidP="00D65BC0">
      <w:pPr>
        <w:jc w:val="both"/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Muflon utcából nyíló magánutat érintő szennyvízelvezetés egyesített tervére, melyet a Box11- Villanegyed Kft. megrendelésére készített. A</w:t>
      </w:r>
      <w:r w:rsidR="001B7CEB">
        <w:rPr>
          <w:szCs w:val="20"/>
        </w:rPr>
        <w:t>z út alá tervezett szennyvízcsatorna magánkezelésben lévő vezeték, a szolgáltatási pont a Gyöngyvér utca felől létesítendő tisztítóakna szerelvény</w:t>
      </w:r>
      <w:r>
        <w:rPr>
          <w:szCs w:val="20"/>
        </w:rPr>
        <w:t>, ott érint önkormányzati tulajdonban lévő közterületet, ezért szükséges hozzá a tulajdonosi hozzájárulásunk.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387872">
        <w:rPr>
          <w:szCs w:val="20"/>
          <w:u w:val="single"/>
        </w:rPr>
        <w:t>Hivatalunk álláspontja szerint a magánutat két okból is közforgalomnak megnyitott (másként közforgalom elől el nem zárt) útnak kell tekinteni</w:t>
      </w:r>
      <w:r>
        <w:rPr>
          <w:szCs w:val="20"/>
        </w:rPr>
        <w:t>: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1. A most beépítés alatt lévő terület telekmegosztása során a telekalakítási eljáráshoz kiadott közútkezelői hozzájárulásunk feltétele volt, hogy a magánutat a közforgalom számára meg kell nyitni, a magánutat ekként kell a közlekedési hatósággal engedélyeztetni, és a megnyitás tényét az ingatlan-nyilvántartásba be kell jegyezni. Ezeket a feltételeket az akkori Beruházó tudomásul vette, és az eljárás során külön is nyilatkozott erről, </w:t>
      </w:r>
      <w:r>
        <w:rPr>
          <w:szCs w:val="20"/>
        </w:rPr>
        <w:lastRenderedPageBreak/>
        <w:t xml:space="preserve">azonban a feltételünk azóta sem került végrehajtásra, sem az eredeti, sem az új Beruházó által.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2. </w:t>
      </w:r>
      <w:r w:rsidRPr="00387872">
        <w:rPr>
          <w:i/>
          <w:szCs w:val="20"/>
        </w:rPr>
        <w:t>A közúti közlekedésről</w:t>
      </w:r>
      <w:r>
        <w:rPr>
          <w:szCs w:val="20"/>
        </w:rPr>
        <w:t xml:space="preserve"> szóló 1988. évi I. törvény 29.§ (9) bekezdése rendelkezési szerint: „</w:t>
      </w:r>
      <w:proofErr w:type="gramStart"/>
      <w:r>
        <w:rPr>
          <w:szCs w:val="20"/>
        </w:rPr>
        <w:t>…     …</w:t>
      </w:r>
      <w:proofErr w:type="gramEnd"/>
      <w:r>
        <w:rPr>
          <w:szCs w:val="20"/>
        </w:rPr>
        <w:t xml:space="preserve"> A magánút út közforgalom számára történő megnyitásának, illetve elzárásának tényét az ingatlan-nyilvántartásba be kell jegyezni. </w:t>
      </w:r>
      <w:r w:rsidRPr="00387872">
        <w:rPr>
          <w:szCs w:val="20"/>
          <w:u w:val="single"/>
        </w:rPr>
        <w:t xml:space="preserve">A… magánút közforgalom elől elzárásának </w:t>
      </w:r>
      <w:proofErr w:type="spellStart"/>
      <w:r w:rsidRPr="00387872">
        <w:rPr>
          <w:szCs w:val="20"/>
          <w:u w:val="single"/>
        </w:rPr>
        <w:t>tényére</w:t>
      </w:r>
      <w:proofErr w:type="spellEnd"/>
      <w:r>
        <w:rPr>
          <w:szCs w:val="20"/>
          <w:u w:val="single"/>
        </w:rPr>
        <w:t xml:space="preserve"> v</w:t>
      </w:r>
      <w:r w:rsidRPr="00387872">
        <w:rPr>
          <w:szCs w:val="20"/>
          <w:u w:val="single"/>
        </w:rPr>
        <w:t>onatkozó ingatlan-nyilvántartási bejegyzés hiányában a magánút közforgalom elől el nem zárt magánútnak minősül</w:t>
      </w:r>
      <w:r>
        <w:rPr>
          <w:szCs w:val="20"/>
        </w:rPr>
        <w:t>.”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Álláspontunk szerint magánút közfogalmi jellege azt is jelenti, hogy a jelen magánutat érintő, és az érintett ingatlanok közmű-ellátását szolgáló közműveket úgy kell megtervezni, mint az önkormányzati tulajdonú közterületek esetében, vagyis minden ingatlan ellátást szolgálóan, </w:t>
      </w:r>
      <w:proofErr w:type="spellStart"/>
      <w:r>
        <w:rPr>
          <w:szCs w:val="20"/>
        </w:rPr>
        <w:t>közcélű</w:t>
      </w:r>
      <w:proofErr w:type="spellEnd"/>
      <w:r>
        <w:rPr>
          <w:szCs w:val="20"/>
        </w:rPr>
        <w:t xml:space="preserve"> gerincvezetékként, és a magánút teljes hosszában. Jelen terv </w:t>
      </w:r>
      <w:r w:rsidR="001B7CEB">
        <w:rPr>
          <w:szCs w:val="20"/>
        </w:rPr>
        <w:t>nem ad választ arra, hogy a Csatornázási Művek által 2022. január 10-én kiadott el</w:t>
      </w:r>
      <w:r w:rsidR="000C1AB3">
        <w:rPr>
          <w:szCs w:val="20"/>
        </w:rPr>
        <w:t>őzetes tájékoztatásában foglalt</w:t>
      </w:r>
      <w:r w:rsidR="00C54BB7">
        <w:rPr>
          <w:szCs w:val="20"/>
        </w:rPr>
        <w:t>ak</w:t>
      </w:r>
      <w:r w:rsidR="000C1AB3">
        <w:rPr>
          <w:szCs w:val="20"/>
        </w:rPr>
        <w:t xml:space="preserve"> miként teljesülnek, </w:t>
      </w:r>
      <w:r w:rsidR="00C54BB7">
        <w:rPr>
          <w:szCs w:val="20"/>
        </w:rPr>
        <w:t xml:space="preserve">a </w:t>
      </w:r>
      <w:r w:rsidR="000C1AB3">
        <w:rPr>
          <w:szCs w:val="20"/>
        </w:rPr>
        <w:t xml:space="preserve">közhasználat céljára megnyitott magánúton létesülő csatornák esetére írt tájékoztatásuk alapján. Ugyanott leírták, hogy a </w:t>
      </w:r>
      <w:proofErr w:type="spellStart"/>
      <w:r w:rsidR="000C1AB3">
        <w:rPr>
          <w:szCs w:val="20"/>
        </w:rPr>
        <w:t>viziközműnek</w:t>
      </w:r>
      <w:proofErr w:type="spellEnd"/>
      <w:r w:rsidR="000C1AB3">
        <w:rPr>
          <w:szCs w:val="20"/>
        </w:rPr>
        <w:t xml:space="preserve"> minősülő közcsatornát ilyen </w:t>
      </w:r>
      <w:r w:rsidR="00C54BB7">
        <w:rPr>
          <w:szCs w:val="20"/>
        </w:rPr>
        <w:t xml:space="preserve">esetben </w:t>
      </w:r>
      <w:r w:rsidR="000C1AB3">
        <w:rPr>
          <w:szCs w:val="20"/>
        </w:rPr>
        <w:t xml:space="preserve">(közhasználat) a közcsatornákra vonatkozó üzemeltetői elvárásoknak megfelelően kell megtervezni, és arra vízjogi létesítési engedély </w:t>
      </w:r>
      <w:r w:rsidR="00C54BB7">
        <w:rPr>
          <w:szCs w:val="20"/>
        </w:rPr>
        <w:t xml:space="preserve">beszerzése </w:t>
      </w:r>
      <w:r w:rsidR="000C1AB3">
        <w:rPr>
          <w:szCs w:val="20"/>
        </w:rPr>
        <w:t xml:space="preserve">is szükséges. </w:t>
      </w:r>
    </w:p>
    <w:p w:rsidR="000C1AB3" w:rsidRDefault="000C1AB3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A fentiek alapján nem javasoljuk megadni a tervre a tulajdonosi hozzájárulást, a</w:t>
      </w:r>
      <w:r w:rsidR="00AB1AF8">
        <w:rPr>
          <w:szCs w:val="20"/>
        </w:rPr>
        <w:t>z új</w:t>
      </w:r>
      <w:r>
        <w:rPr>
          <w:szCs w:val="20"/>
        </w:rPr>
        <w:t xml:space="preserve"> tervet a fentiek szerint kell elkészíteni, és arra az érintett közműszolgáltatótól beszerezni a szolgáltatói hozzájárulást. Egy ilyen terv egy külön kérelemmel történő beadást követően kerülhet ismét elbírálásra a T. Bizottság elé. Szükséges elkészíttetni és beadni magánút engedélyezési tervnek nemcsak a közmű szakági munkarészeit, hanem az útépítési munkarészét is, mely komplex tervdokumentáció magánút közforgalomnak való megnyitásának engedélyezési eljárásához készül</w:t>
      </w:r>
      <w:r w:rsidR="0080266E">
        <w:rPr>
          <w:szCs w:val="20"/>
        </w:rPr>
        <w:t>jön</w:t>
      </w:r>
      <w:r>
        <w:rPr>
          <w:szCs w:val="20"/>
        </w:rPr>
        <w:t xml:space="preserve">, ehhez való tartalommal. A leendő útépítési tervet, az új </w:t>
      </w:r>
      <w:r>
        <w:rPr>
          <w:szCs w:val="20"/>
        </w:rPr>
        <w:lastRenderedPageBreak/>
        <w:t xml:space="preserve">közműtervekkel együtt, egy komplex tervdokumentációként kell vizsgálni és elbírálni. 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D65BC0" w:rsidRDefault="00D65BC0" w:rsidP="00D65BC0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Muflon utcából nyíló magánút en</w:t>
      </w:r>
      <w:r w:rsidR="000C1AB3">
        <w:rPr>
          <w:b/>
          <w:bCs/>
          <w:szCs w:val="20"/>
          <w:lang w:eastAsia="hu-HU"/>
        </w:rPr>
        <w:t>gedélyezési és kiviteli terv – F</w:t>
      </w:r>
      <w:r>
        <w:rPr>
          <w:b/>
          <w:bCs/>
          <w:szCs w:val="20"/>
          <w:lang w:eastAsia="hu-HU"/>
        </w:rPr>
        <w:t xml:space="preserve">. </w:t>
      </w:r>
      <w:r w:rsidR="00C54BB7">
        <w:rPr>
          <w:b/>
          <w:bCs/>
          <w:szCs w:val="20"/>
          <w:lang w:eastAsia="hu-HU"/>
        </w:rPr>
        <w:t>S</w:t>
      </w:r>
      <w:r w:rsidR="000C1AB3">
        <w:rPr>
          <w:b/>
          <w:bCs/>
          <w:szCs w:val="20"/>
          <w:lang w:eastAsia="hu-HU"/>
        </w:rPr>
        <w:t>zenny</w:t>
      </w:r>
      <w:r>
        <w:rPr>
          <w:b/>
          <w:bCs/>
          <w:szCs w:val="20"/>
          <w:lang w:eastAsia="hu-HU"/>
        </w:rPr>
        <w:t>vízel</w:t>
      </w:r>
      <w:r w:rsidR="000C1AB3">
        <w:rPr>
          <w:b/>
          <w:bCs/>
          <w:szCs w:val="20"/>
          <w:lang w:eastAsia="hu-HU"/>
        </w:rPr>
        <w:t>vezetés</w:t>
      </w:r>
      <w:r>
        <w:rPr>
          <w:b/>
          <w:bCs/>
          <w:szCs w:val="20"/>
          <w:lang w:eastAsia="hu-HU"/>
        </w:rPr>
        <w:t xml:space="preserve"> </w:t>
      </w:r>
      <w:r w:rsidRPr="0028621C">
        <w:rPr>
          <w:bCs/>
          <w:szCs w:val="20"/>
          <w:lang w:eastAsia="hu-HU"/>
        </w:rPr>
        <w:t>c</w:t>
      </w:r>
      <w:r>
        <w:rPr>
          <w:bCs/>
          <w:szCs w:val="20"/>
          <w:lang w:eastAsia="hu-HU"/>
        </w:rPr>
        <w:t xml:space="preserve">.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szCs w:val="20"/>
          <w:lang w:eastAsia="hu-HU"/>
        </w:rPr>
        <w:t>terv</w:t>
      </w:r>
      <w:r>
        <w:rPr>
          <w:szCs w:val="20"/>
          <w:lang w:eastAsia="hu-HU"/>
        </w:rPr>
        <w:t>re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</w:t>
      </w:r>
      <w:r>
        <w:rPr>
          <w:b/>
          <w:bCs/>
          <w:szCs w:val="20"/>
          <w:u w:val="single"/>
          <w:lang w:eastAsia="hu-HU"/>
        </w:rPr>
        <w:t>nem adja meg,</w:t>
      </w:r>
      <w:r w:rsidRPr="00070CC4">
        <w:rPr>
          <w:b/>
          <w:bCs/>
          <w:szCs w:val="20"/>
          <w:lang w:eastAsia="hu-HU"/>
        </w:rPr>
        <w:t xml:space="preserve"> </w:t>
      </w:r>
      <w:r w:rsidR="00B34503" w:rsidRPr="00B34503">
        <w:rPr>
          <w:bCs/>
          <w:szCs w:val="20"/>
          <w:lang w:eastAsia="hu-HU"/>
        </w:rPr>
        <w:t>a terv nem felel meg a telekalakítás során szabott közútkezelői hozzájárulási feltételben szereplő közforgalmi jellegű útnak, ebből következően a létesítendő vezeték nem közcélú jellegű</w:t>
      </w:r>
      <w:r>
        <w:rPr>
          <w:bCs/>
          <w:szCs w:val="20"/>
          <w:lang w:eastAsia="hu-HU"/>
        </w:rPr>
        <w:t xml:space="preserve">. </w:t>
      </w:r>
    </w:p>
    <w:p w:rsidR="00D65BC0" w:rsidRDefault="00D65BC0" w:rsidP="00D65BC0">
      <w:pPr>
        <w:jc w:val="both"/>
        <w:rPr>
          <w:b/>
          <w:bCs/>
          <w:szCs w:val="20"/>
          <w:lang w:eastAsia="hu-HU"/>
        </w:rPr>
      </w:pPr>
      <w:r>
        <w:rPr>
          <w:bCs/>
          <w:szCs w:val="20"/>
          <w:lang w:eastAsia="hu-HU"/>
        </w:rPr>
        <w:t xml:space="preserve">Komplex tervdokumentációt kell - </w:t>
      </w:r>
      <w:r w:rsidRPr="008135A3">
        <w:rPr>
          <w:bCs/>
          <w:szCs w:val="20"/>
          <w:lang w:eastAsia="hu-HU"/>
        </w:rPr>
        <w:t>magánút közforgalomnak való megnyitásának engedélyezési eljárásához</w:t>
      </w:r>
      <w:r>
        <w:rPr>
          <w:bCs/>
          <w:szCs w:val="20"/>
          <w:lang w:eastAsia="hu-HU"/>
        </w:rPr>
        <w:t xml:space="preserve"> - készíttetni a Beruházónak/tulajdonosoknak, </w:t>
      </w:r>
      <w:r w:rsidRPr="008135A3">
        <w:rPr>
          <w:bCs/>
          <w:szCs w:val="20"/>
          <w:lang w:eastAsia="hu-HU"/>
        </w:rPr>
        <w:t>e</w:t>
      </w:r>
      <w:r w:rsidR="00FF4F7A">
        <w:rPr>
          <w:bCs/>
          <w:szCs w:val="20"/>
          <w:lang w:eastAsia="hu-HU"/>
        </w:rPr>
        <w:t xml:space="preserve">nnek megfelelő </w:t>
      </w:r>
      <w:r>
        <w:rPr>
          <w:bCs/>
          <w:szCs w:val="20"/>
          <w:lang w:eastAsia="hu-HU"/>
        </w:rPr>
        <w:t xml:space="preserve">közcélú </w:t>
      </w:r>
      <w:r w:rsidRPr="008135A3">
        <w:rPr>
          <w:bCs/>
          <w:szCs w:val="20"/>
          <w:lang w:eastAsia="hu-HU"/>
        </w:rPr>
        <w:t>tartalommal</w:t>
      </w:r>
      <w:r>
        <w:rPr>
          <w:bCs/>
          <w:szCs w:val="20"/>
          <w:lang w:eastAsia="hu-HU"/>
        </w:rPr>
        <w:t>, mind az útépítési -, forgalomtechnikai -, mind az összes közmű munkarészeit tekintve</w:t>
      </w:r>
      <w:r w:rsidRPr="008135A3">
        <w:rPr>
          <w:bCs/>
          <w:szCs w:val="20"/>
          <w:lang w:eastAsia="hu-HU"/>
        </w:rPr>
        <w:t xml:space="preserve">. </w:t>
      </w:r>
      <w:r>
        <w:rPr>
          <w:bCs/>
          <w:szCs w:val="20"/>
          <w:lang w:eastAsia="hu-HU"/>
        </w:rPr>
        <w:t xml:space="preserve">  </w:t>
      </w: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65BC0" w:rsidRPr="007D09CE" w:rsidRDefault="00D65BC0" w:rsidP="00D65BC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65BC0" w:rsidRPr="007D09CE" w:rsidRDefault="00D65BC0" w:rsidP="00D65BC0">
      <w:pPr>
        <w:jc w:val="both"/>
      </w:pPr>
    </w:p>
    <w:p w:rsidR="00D65BC0" w:rsidRPr="007D09CE" w:rsidRDefault="00D65BC0" w:rsidP="00D65BC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65BC0" w:rsidRDefault="00D65BC0" w:rsidP="00D65BC0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november 15</w:t>
      </w:r>
      <w:r w:rsidRPr="00AD5C12">
        <w:t>.</w:t>
      </w:r>
    </w:p>
    <w:p w:rsidR="0015029F" w:rsidRDefault="0015029F" w:rsidP="00425A7B">
      <w:pPr>
        <w:jc w:val="both"/>
        <w:outlineLvl w:val="0"/>
      </w:pPr>
    </w:p>
    <w:p w:rsidR="00D65BC0" w:rsidRPr="007D09CE" w:rsidRDefault="00D65BC0" w:rsidP="00D65BC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65BC0" w:rsidRPr="007D09CE" w:rsidRDefault="00D65BC0" w:rsidP="00D65B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Muflon utcából nyíló magánutat érintő </w:t>
      </w:r>
      <w:r w:rsidR="00322A65">
        <w:rPr>
          <w:b/>
          <w:szCs w:val="20"/>
        </w:rPr>
        <w:t>csapadékvíz-elvezetés</w:t>
      </w:r>
      <w:r>
        <w:rPr>
          <w:b/>
          <w:szCs w:val="20"/>
        </w:rPr>
        <w:t xml:space="preserve"> egyesített terv</w:t>
      </w:r>
      <w:r w:rsidRPr="007D09CE">
        <w:rPr>
          <w:b/>
          <w:szCs w:val="20"/>
        </w:rPr>
        <w:t xml:space="preserve">e  </w:t>
      </w:r>
    </w:p>
    <w:p w:rsidR="00D65BC0" w:rsidRPr="007D09CE" w:rsidRDefault="00D65BC0" w:rsidP="00D65BC0">
      <w:pPr>
        <w:jc w:val="both"/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Muflon utcából nyíló magánutat érintő </w:t>
      </w:r>
      <w:r w:rsidR="00322A65">
        <w:rPr>
          <w:szCs w:val="20"/>
        </w:rPr>
        <w:t>csapadék</w:t>
      </w:r>
      <w:r>
        <w:rPr>
          <w:szCs w:val="20"/>
        </w:rPr>
        <w:t>víz</w:t>
      </w:r>
      <w:r w:rsidR="00322A65">
        <w:rPr>
          <w:szCs w:val="20"/>
        </w:rPr>
        <w:t>-elvezetés</w:t>
      </w:r>
      <w:r>
        <w:rPr>
          <w:szCs w:val="20"/>
        </w:rPr>
        <w:t xml:space="preserve"> egyesített tervére, </w:t>
      </w:r>
      <w:r>
        <w:rPr>
          <w:szCs w:val="20"/>
        </w:rPr>
        <w:lastRenderedPageBreak/>
        <w:t xml:space="preserve">melyet a Box11- Villanegyed Kft. megrendelésére készített. A megtervezett </w:t>
      </w:r>
      <w:r w:rsidR="00C54BB7">
        <w:rPr>
          <w:szCs w:val="20"/>
        </w:rPr>
        <w:t xml:space="preserve">vezeték a </w:t>
      </w:r>
      <w:r w:rsidR="00322A65">
        <w:rPr>
          <w:szCs w:val="20"/>
        </w:rPr>
        <w:t>csapadék</w:t>
      </w:r>
      <w:r>
        <w:rPr>
          <w:szCs w:val="20"/>
        </w:rPr>
        <w:t>v</w:t>
      </w:r>
      <w:r w:rsidR="00C54BB7">
        <w:rPr>
          <w:szCs w:val="20"/>
        </w:rPr>
        <w:t xml:space="preserve">izeket </w:t>
      </w:r>
      <w:r>
        <w:rPr>
          <w:szCs w:val="20"/>
        </w:rPr>
        <w:t>a</w:t>
      </w:r>
      <w:r w:rsidR="00C54BB7">
        <w:rPr>
          <w:szCs w:val="20"/>
        </w:rPr>
        <w:t xml:space="preserve">z Önkormányzatunk által üzemeltett </w:t>
      </w:r>
      <w:r>
        <w:rPr>
          <w:szCs w:val="20"/>
        </w:rPr>
        <w:t xml:space="preserve">Gyöngyvér utcai </w:t>
      </w:r>
      <w:r w:rsidR="00C54BB7">
        <w:rPr>
          <w:szCs w:val="20"/>
        </w:rPr>
        <w:t xml:space="preserve">árokba vezetnék. Ott </w:t>
      </w:r>
      <w:r>
        <w:rPr>
          <w:szCs w:val="20"/>
        </w:rPr>
        <w:t xml:space="preserve">érint önkormányzati tulajdonban lévő közterületet, </w:t>
      </w:r>
      <w:r w:rsidR="00C54BB7">
        <w:rPr>
          <w:szCs w:val="20"/>
        </w:rPr>
        <w:t xml:space="preserve">és magát az árkot is, </w:t>
      </w:r>
      <w:r>
        <w:rPr>
          <w:szCs w:val="20"/>
        </w:rPr>
        <w:t>ezért szükséges hozzá a tulajdonosi hozzájárulásunk.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387872">
        <w:rPr>
          <w:szCs w:val="20"/>
          <w:u w:val="single"/>
        </w:rPr>
        <w:t>Hivatalunk álláspontja szerint a magánutat két okból is közforgalomnak megnyitott (másként közforgalom elől el nem zárt) útnak kell tekinteni</w:t>
      </w:r>
      <w:r>
        <w:rPr>
          <w:szCs w:val="20"/>
        </w:rPr>
        <w:t>: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1. A most beépítés alatt lévő terület telekmegosztása során a telekalakítási eljáráshoz kiadott közútkezelői hozzájárulásunk feltétele volt, hogy a magánutat a közforgalom számára meg kell nyitni, a magánutat ekként kell a közlekedési hatósággal engedélyeztetni, és a megnyitás tényét az ingatlan-nyilvántartásba be kell jegyezni. Ezeket a feltételeket az akkori Beruházó tudomásul vette, és az eljárás során külön is nyilatkozott erről, azonban a feltételünk azóta sem került végrehajtásra, sem az eredeti, sem az új Beruházó által.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2. </w:t>
      </w:r>
      <w:r w:rsidRPr="00387872">
        <w:rPr>
          <w:i/>
          <w:szCs w:val="20"/>
        </w:rPr>
        <w:t>A közúti közlekedésről</w:t>
      </w:r>
      <w:r>
        <w:rPr>
          <w:szCs w:val="20"/>
        </w:rPr>
        <w:t xml:space="preserve"> szóló 1988. évi I. törvény 29.§ (9) bekezdése rendelkezési szerint: „</w:t>
      </w:r>
      <w:proofErr w:type="gramStart"/>
      <w:r>
        <w:rPr>
          <w:szCs w:val="20"/>
        </w:rPr>
        <w:t>…     …</w:t>
      </w:r>
      <w:proofErr w:type="gramEnd"/>
      <w:r>
        <w:rPr>
          <w:szCs w:val="20"/>
        </w:rPr>
        <w:t xml:space="preserve"> A magánút út közforgalom számára történő megnyitásának, illetve elzárásának tényét az ingatlan-nyilvántartásba be kell jegyezni. </w:t>
      </w:r>
      <w:r w:rsidRPr="00387872">
        <w:rPr>
          <w:szCs w:val="20"/>
          <w:u w:val="single"/>
        </w:rPr>
        <w:t xml:space="preserve">A… magánút közforgalom elől elzárásának </w:t>
      </w:r>
      <w:proofErr w:type="spellStart"/>
      <w:r w:rsidRPr="00387872">
        <w:rPr>
          <w:szCs w:val="20"/>
          <w:u w:val="single"/>
        </w:rPr>
        <w:t>tényére</w:t>
      </w:r>
      <w:proofErr w:type="spellEnd"/>
      <w:r>
        <w:rPr>
          <w:szCs w:val="20"/>
          <w:u w:val="single"/>
        </w:rPr>
        <w:t xml:space="preserve"> v</w:t>
      </w:r>
      <w:r w:rsidRPr="00387872">
        <w:rPr>
          <w:szCs w:val="20"/>
          <w:u w:val="single"/>
        </w:rPr>
        <w:t>onatkozó ingatlan-nyilvántartási bejegyzés hiányában a magánút közforgalom elől el nem zárt magánútnak minősül</w:t>
      </w:r>
      <w:r>
        <w:rPr>
          <w:szCs w:val="20"/>
        </w:rPr>
        <w:t>.”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Álláspontunk szerint magánút közfogalmi jellege azt is jelenti, hogy a jelen magánutat érintő, és az érintett ingatlanok közmű-ellátását szolgáló közműveket úgy kell megtervezni, mint az önkormányzati tulajdonú közterületek esetében, vagyis minden ingatlan ellátást szolgálóan, </w:t>
      </w:r>
      <w:proofErr w:type="spellStart"/>
      <w:r>
        <w:rPr>
          <w:szCs w:val="20"/>
        </w:rPr>
        <w:t>közcélű</w:t>
      </w:r>
      <w:proofErr w:type="spellEnd"/>
      <w:r>
        <w:rPr>
          <w:szCs w:val="20"/>
        </w:rPr>
        <w:t xml:space="preserve"> gerincvezetékként, és a magánút teljes hosszában. Jelen terv </w:t>
      </w:r>
      <w:r w:rsidR="00C54BB7">
        <w:rPr>
          <w:szCs w:val="20"/>
        </w:rPr>
        <w:t xml:space="preserve">nem egy közcélú tervdokumentáció munkarésze, </w:t>
      </w:r>
      <w:r>
        <w:rPr>
          <w:szCs w:val="20"/>
        </w:rPr>
        <w:t>csak</w:t>
      </w:r>
      <w:r w:rsidR="00C54BB7">
        <w:rPr>
          <w:szCs w:val="20"/>
        </w:rPr>
        <w:t xml:space="preserve"> egy ilyen és komplex tervdokumentáció </w:t>
      </w:r>
      <w:proofErr w:type="gramStart"/>
      <w:r w:rsidR="00C54BB7">
        <w:rPr>
          <w:szCs w:val="20"/>
        </w:rPr>
        <w:t xml:space="preserve">munkarészeként </w:t>
      </w:r>
      <w:r>
        <w:rPr>
          <w:szCs w:val="20"/>
        </w:rPr>
        <w:t xml:space="preserve"> </w:t>
      </w:r>
      <w:r w:rsidR="00C54BB7">
        <w:rPr>
          <w:szCs w:val="20"/>
        </w:rPr>
        <w:t>javasoljuk</w:t>
      </w:r>
      <w:proofErr w:type="gramEnd"/>
      <w:r w:rsidR="00C54BB7">
        <w:rPr>
          <w:szCs w:val="20"/>
        </w:rPr>
        <w:t xml:space="preserve"> elbírálni, hozzájárulni, illetve a befogadó nyilatkozatot majd megadni az önkormányzat részéről. Garantálni kell a magánút közforgalomnak való megnyitását. </w:t>
      </w:r>
    </w:p>
    <w:p w:rsidR="00C54BB7" w:rsidRDefault="00C54BB7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A fentiek alapján nem javasoljuk megadni a tervre a tulajdonosi hozzájárulást, a</w:t>
      </w:r>
      <w:r w:rsidR="00AB1AF8">
        <w:rPr>
          <w:szCs w:val="20"/>
        </w:rPr>
        <w:t>z új</w:t>
      </w:r>
      <w:r>
        <w:rPr>
          <w:szCs w:val="20"/>
        </w:rPr>
        <w:t xml:space="preserve"> tervet a fentiek szerint kell elkészíteni, és arra az érintett közműszolgáltatótól beszerezni a szolgáltatói hozzájárulást. Egy ilyen terv egy külön kérelemmel történő beadást követően kerülhet ismét elbírálásra a T. Bizottság elé. Szükséges elkészíttetni és beadni magánút engedélyezési tervnek nemcsak a közmű szakági munkarészeit, hanem az útépítési munkarészét is, mely komplex tervdokumentáció magánút közforgalomnak való megnyitásának engedélyezési eljárásához készül</w:t>
      </w:r>
      <w:r w:rsidR="0080266E">
        <w:rPr>
          <w:szCs w:val="20"/>
        </w:rPr>
        <w:t>jön</w:t>
      </w:r>
      <w:r>
        <w:rPr>
          <w:szCs w:val="20"/>
        </w:rPr>
        <w:t xml:space="preserve">, ehhez való tartalommal. A leendő útépítési tervet, az új közműtervekkel együtt, egy komplex tervdokumentációként kell vizsgálni és elbírálni. 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D65BC0" w:rsidRDefault="00D65BC0" w:rsidP="00D65BC0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Muflon utcából nyíló magánút en</w:t>
      </w:r>
      <w:r w:rsidR="00C54BB7">
        <w:rPr>
          <w:b/>
          <w:bCs/>
          <w:szCs w:val="20"/>
          <w:lang w:eastAsia="hu-HU"/>
        </w:rPr>
        <w:t>gedélyezési és kiviteli terv – D</w:t>
      </w:r>
      <w:r>
        <w:rPr>
          <w:b/>
          <w:bCs/>
          <w:szCs w:val="20"/>
          <w:lang w:eastAsia="hu-HU"/>
        </w:rPr>
        <w:t xml:space="preserve">. </w:t>
      </w:r>
      <w:r w:rsidR="00C54BB7">
        <w:rPr>
          <w:b/>
          <w:bCs/>
          <w:szCs w:val="20"/>
          <w:lang w:eastAsia="hu-HU"/>
        </w:rPr>
        <w:t>Csapadék</w:t>
      </w:r>
      <w:r>
        <w:rPr>
          <w:b/>
          <w:bCs/>
          <w:szCs w:val="20"/>
          <w:lang w:eastAsia="hu-HU"/>
        </w:rPr>
        <w:t>víz</w:t>
      </w:r>
      <w:r w:rsidR="00C54BB7">
        <w:rPr>
          <w:b/>
          <w:bCs/>
          <w:szCs w:val="20"/>
          <w:lang w:eastAsia="hu-HU"/>
        </w:rPr>
        <w:t>-elvezetés</w:t>
      </w:r>
      <w:r>
        <w:rPr>
          <w:b/>
          <w:bCs/>
          <w:szCs w:val="20"/>
          <w:lang w:eastAsia="hu-HU"/>
        </w:rPr>
        <w:t xml:space="preserve"> </w:t>
      </w:r>
      <w:r w:rsidRPr="0028621C">
        <w:rPr>
          <w:bCs/>
          <w:szCs w:val="20"/>
          <w:lang w:eastAsia="hu-HU"/>
        </w:rPr>
        <w:t>c</w:t>
      </w:r>
      <w:r>
        <w:rPr>
          <w:bCs/>
          <w:szCs w:val="20"/>
          <w:lang w:eastAsia="hu-HU"/>
        </w:rPr>
        <w:t xml:space="preserve">.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szCs w:val="20"/>
          <w:lang w:eastAsia="hu-HU"/>
        </w:rPr>
        <w:t>terv</w:t>
      </w:r>
      <w:r>
        <w:rPr>
          <w:szCs w:val="20"/>
          <w:lang w:eastAsia="hu-HU"/>
        </w:rPr>
        <w:t>re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</w:t>
      </w:r>
      <w:r>
        <w:rPr>
          <w:b/>
          <w:bCs/>
          <w:szCs w:val="20"/>
          <w:u w:val="single"/>
          <w:lang w:eastAsia="hu-HU"/>
        </w:rPr>
        <w:t>nem adja meg,</w:t>
      </w:r>
      <w:r w:rsidRPr="00070CC4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>a terv nem felel meg a telekalakítás során szabott közútkezelői hozzájárulási feltételben szereplő közforgalmi jelleg</w:t>
      </w:r>
      <w:r w:rsidR="00B34503">
        <w:rPr>
          <w:bCs/>
          <w:szCs w:val="20"/>
          <w:lang w:eastAsia="hu-HU"/>
        </w:rPr>
        <w:t>ű</w:t>
      </w:r>
      <w:r>
        <w:rPr>
          <w:bCs/>
          <w:szCs w:val="20"/>
          <w:lang w:eastAsia="hu-HU"/>
        </w:rPr>
        <w:t xml:space="preserve"> útnak</w:t>
      </w:r>
      <w:r w:rsidR="000114A4">
        <w:rPr>
          <w:bCs/>
          <w:szCs w:val="20"/>
          <w:lang w:eastAsia="hu-HU"/>
        </w:rPr>
        <w:t xml:space="preserve"> </w:t>
      </w:r>
      <w:r w:rsidR="00B11DE7">
        <w:rPr>
          <w:bCs/>
          <w:szCs w:val="20"/>
          <w:lang w:eastAsia="hu-HU"/>
        </w:rPr>
        <w:t>– az önkormányzat által kezelt Gyöngyvér utcai árok csak e</w:t>
      </w:r>
      <w:r w:rsidR="00923974">
        <w:rPr>
          <w:bCs/>
          <w:szCs w:val="20"/>
          <w:lang w:eastAsia="hu-HU"/>
        </w:rPr>
        <w:t xml:space="preserve">bben az esetben </w:t>
      </w:r>
      <w:r w:rsidR="00B11DE7">
        <w:rPr>
          <w:bCs/>
          <w:szCs w:val="20"/>
          <w:lang w:eastAsia="hu-HU"/>
        </w:rPr>
        <w:t>tudja befogadni ezeket a csapadékvizeket.</w:t>
      </w:r>
      <w:r>
        <w:rPr>
          <w:bCs/>
          <w:szCs w:val="20"/>
          <w:lang w:eastAsia="hu-HU"/>
        </w:rPr>
        <w:t xml:space="preserve"> </w:t>
      </w:r>
    </w:p>
    <w:p w:rsidR="00D65BC0" w:rsidRDefault="00D65BC0" w:rsidP="00D65BC0">
      <w:pPr>
        <w:jc w:val="both"/>
        <w:rPr>
          <w:b/>
          <w:bCs/>
          <w:szCs w:val="20"/>
          <w:lang w:eastAsia="hu-HU"/>
        </w:rPr>
      </w:pPr>
      <w:r>
        <w:rPr>
          <w:bCs/>
          <w:szCs w:val="20"/>
          <w:lang w:eastAsia="hu-HU"/>
        </w:rPr>
        <w:t xml:space="preserve">Komplex tervdokumentációt kell - </w:t>
      </w:r>
      <w:r w:rsidRPr="008135A3">
        <w:rPr>
          <w:bCs/>
          <w:szCs w:val="20"/>
          <w:lang w:eastAsia="hu-HU"/>
        </w:rPr>
        <w:t>magánút közforgalomnak való megnyitásának engedélyezési eljárásához</w:t>
      </w:r>
      <w:r>
        <w:rPr>
          <w:bCs/>
          <w:szCs w:val="20"/>
          <w:lang w:eastAsia="hu-HU"/>
        </w:rPr>
        <w:t xml:space="preserve"> - készíttetni a Beruházónak/tulajdonosoknak, </w:t>
      </w:r>
      <w:r w:rsidRPr="008135A3">
        <w:rPr>
          <w:bCs/>
          <w:szCs w:val="20"/>
          <w:lang w:eastAsia="hu-HU"/>
        </w:rPr>
        <w:t>e</w:t>
      </w:r>
      <w:r w:rsidR="00FF4F7A">
        <w:rPr>
          <w:bCs/>
          <w:szCs w:val="20"/>
          <w:lang w:eastAsia="hu-HU"/>
        </w:rPr>
        <w:t xml:space="preserve">nnek megfelelő </w:t>
      </w:r>
      <w:r>
        <w:rPr>
          <w:bCs/>
          <w:szCs w:val="20"/>
          <w:lang w:eastAsia="hu-HU"/>
        </w:rPr>
        <w:t xml:space="preserve">közcélú </w:t>
      </w:r>
      <w:r w:rsidRPr="008135A3">
        <w:rPr>
          <w:bCs/>
          <w:szCs w:val="20"/>
          <w:lang w:eastAsia="hu-HU"/>
        </w:rPr>
        <w:t>tartalommal</w:t>
      </w:r>
      <w:r>
        <w:rPr>
          <w:bCs/>
          <w:szCs w:val="20"/>
          <w:lang w:eastAsia="hu-HU"/>
        </w:rPr>
        <w:t>, mind az útépítési -, forgalomtechnikai -, mind az összes közmű munkarészeit tekintve</w:t>
      </w:r>
      <w:r w:rsidRPr="008135A3">
        <w:rPr>
          <w:bCs/>
          <w:szCs w:val="20"/>
          <w:lang w:eastAsia="hu-HU"/>
        </w:rPr>
        <w:t xml:space="preserve">. </w:t>
      </w:r>
      <w:r>
        <w:rPr>
          <w:bCs/>
          <w:szCs w:val="20"/>
          <w:lang w:eastAsia="hu-HU"/>
        </w:rPr>
        <w:t xml:space="preserve">  </w:t>
      </w: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65BC0" w:rsidRPr="007D09CE" w:rsidRDefault="00D65BC0" w:rsidP="00D65BC0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D65BC0" w:rsidRPr="007D09CE" w:rsidRDefault="00D65BC0" w:rsidP="00D65BC0">
      <w:pPr>
        <w:jc w:val="both"/>
      </w:pPr>
    </w:p>
    <w:p w:rsidR="00D65BC0" w:rsidRPr="007D09CE" w:rsidRDefault="00D65BC0" w:rsidP="00D65BC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65BC0" w:rsidRDefault="00D65BC0" w:rsidP="00D65BC0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november 15</w:t>
      </w:r>
      <w:r w:rsidRPr="00AD5C12">
        <w:t>.</w:t>
      </w:r>
    </w:p>
    <w:p w:rsidR="00D65BC0" w:rsidRDefault="00D65BC0" w:rsidP="00425A7B">
      <w:pPr>
        <w:jc w:val="both"/>
        <w:outlineLvl w:val="0"/>
      </w:pPr>
    </w:p>
    <w:p w:rsidR="00D65BC0" w:rsidRPr="007D09CE" w:rsidRDefault="00D65BC0" w:rsidP="00D65BC0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AB1AF8">
        <w:rPr>
          <w:b/>
          <w:u w:val="single"/>
        </w:rPr>
        <w:t>510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D65BC0" w:rsidRPr="007D09CE" w:rsidRDefault="00D65BC0" w:rsidP="00D65B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Muflon utcából nyíló magánutat érintő </w:t>
      </w:r>
      <w:r w:rsidR="00AB1AF8">
        <w:rPr>
          <w:b/>
          <w:szCs w:val="20"/>
        </w:rPr>
        <w:t xml:space="preserve">víz és </w:t>
      </w:r>
      <w:r>
        <w:rPr>
          <w:b/>
          <w:szCs w:val="20"/>
        </w:rPr>
        <w:t>szennyvíz</w:t>
      </w:r>
      <w:r w:rsidR="00AB1AF8">
        <w:rPr>
          <w:b/>
          <w:szCs w:val="20"/>
        </w:rPr>
        <w:t xml:space="preserve"> bekötés </w:t>
      </w:r>
      <w:r>
        <w:rPr>
          <w:b/>
          <w:szCs w:val="20"/>
        </w:rPr>
        <w:t>terv</w:t>
      </w:r>
      <w:r w:rsidRPr="007D09CE">
        <w:rPr>
          <w:b/>
          <w:szCs w:val="20"/>
        </w:rPr>
        <w:t xml:space="preserve">e </w:t>
      </w:r>
      <w:r w:rsidR="00AB1AF8">
        <w:rPr>
          <w:b/>
          <w:szCs w:val="20"/>
        </w:rPr>
        <w:t xml:space="preserve">az 55092/26 </w:t>
      </w:r>
      <w:proofErr w:type="spellStart"/>
      <w:r w:rsidR="00AB1AF8">
        <w:rPr>
          <w:b/>
          <w:szCs w:val="20"/>
        </w:rPr>
        <w:t>hrsz-ú</w:t>
      </w:r>
      <w:proofErr w:type="spellEnd"/>
      <w:r w:rsidR="00AB1AF8">
        <w:rPr>
          <w:b/>
          <w:szCs w:val="20"/>
        </w:rPr>
        <w:t xml:space="preserve"> ingatlan részére</w:t>
      </w:r>
      <w:r w:rsidRPr="007D09CE">
        <w:rPr>
          <w:b/>
          <w:szCs w:val="20"/>
        </w:rPr>
        <w:t xml:space="preserve"> </w:t>
      </w:r>
    </w:p>
    <w:p w:rsidR="00D65BC0" w:rsidRPr="007D09CE" w:rsidRDefault="00D65BC0" w:rsidP="00D65BC0">
      <w:pPr>
        <w:jc w:val="both"/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Muflon utcából nyíló magánutat érintő víz</w:t>
      </w:r>
      <w:r w:rsidR="00AB1AF8">
        <w:rPr>
          <w:szCs w:val="20"/>
        </w:rPr>
        <w:t xml:space="preserve"> és szennyvízbekötést tartalmazó tervre az 55092/26 </w:t>
      </w:r>
      <w:proofErr w:type="spellStart"/>
      <w:r w:rsidR="00AB1AF8">
        <w:rPr>
          <w:szCs w:val="20"/>
        </w:rPr>
        <w:t>hrsz-ú</w:t>
      </w:r>
      <w:proofErr w:type="spellEnd"/>
      <w:r w:rsidR="00AB1AF8">
        <w:rPr>
          <w:szCs w:val="20"/>
        </w:rPr>
        <w:t xml:space="preserve"> ingatlan részére. A tervet az ellátandó magántulajdonos </w:t>
      </w:r>
      <w:r>
        <w:rPr>
          <w:szCs w:val="20"/>
        </w:rPr>
        <w:t>megrendelésére készített</w:t>
      </w:r>
      <w:r w:rsidR="00AB1AF8">
        <w:rPr>
          <w:szCs w:val="20"/>
        </w:rPr>
        <w:t>ék</w:t>
      </w:r>
      <w:r>
        <w:rPr>
          <w:szCs w:val="20"/>
        </w:rPr>
        <w:t xml:space="preserve">. A megtervezett vízvezeték a </w:t>
      </w:r>
      <w:proofErr w:type="gramStart"/>
      <w:r w:rsidR="00AB1AF8">
        <w:rPr>
          <w:szCs w:val="20"/>
        </w:rPr>
        <w:t xml:space="preserve">Muflon </w:t>
      </w:r>
      <w:r>
        <w:rPr>
          <w:szCs w:val="20"/>
        </w:rPr>
        <w:t xml:space="preserve"> utcai</w:t>
      </w:r>
      <w:proofErr w:type="gramEnd"/>
      <w:r>
        <w:rPr>
          <w:szCs w:val="20"/>
        </w:rPr>
        <w:t xml:space="preserve"> gerincvezetékre köt rá, ott érint önkormányzati tulajdonban lévő közterületet, ezért szükséges hozzá a tulajdonosi hozzájárulásunk.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387872">
        <w:rPr>
          <w:szCs w:val="20"/>
          <w:u w:val="single"/>
        </w:rPr>
        <w:t>Hivatalunk álláspontja szerint a magánutat két okból is közforgalomnak megnyitott (másként közforgalom elől el nem zárt) útnak kell tekinteni</w:t>
      </w:r>
      <w:r>
        <w:rPr>
          <w:szCs w:val="20"/>
        </w:rPr>
        <w:t>: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1. A most beépítés alatt lévő terület telekmegosztása során a telekalakítási eljáráshoz kiadott közútkezelői hozzájárulásunk feltétele volt, hogy a magánutat a közforgalom számára meg kell nyitni, a magánutat ekként kell a közlekedési hatósággal engedélyeztetni, és a megnyitás tényét az ingatlan-nyilvántartásba be kell jegyezni. Ezeket a feltételeket az akkori Beruházó tudomásul vette, és az eljárás során külön is nyilatkozott erről, azonban a feltételünk azóta sem került végrehajtásra, sem az eredeti, sem az új Beruházó által.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2. </w:t>
      </w:r>
      <w:r w:rsidRPr="00387872">
        <w:rPr>
          <w:i/>
          <w:szCs w:val="20"/>
        </w:rPr>
        <w:t>A közúti közlekedésről</w:t>
      </w:r>
      <w:r>
        <w:rPr>
          <w:szCs w:val="20"/>
        </w:rPr>
        <w:t xml:space="preserve"> szóló 1988. évi I. törvény 29.§ (9) bekezdése rendelkezési szerint: „</w:t>
      </w:r>
      <w:proofErr w:type="gramStart"/>
      <w:r>
        <w:rPr>
          <w:szCs w:val="20"/>
        </w:rPr>
        <w:t>…     …</w:t>
      </w:r>
      <w:proofErr w:type="gramEnd"/>
      <w:r>
        <w:rPr>
          <w:szCs w:val="20"/>
        </w:rPr>
        <w:t xml:space="preserve"> A magánút út közforgalom számára történő megnyitásának, illetve elzárásának tényét az ingatlan-nyilvántartásba be </w:t>
      </w:r>
      <w:r>
        <w:rPr>
          <w:szCs w:val="20"/>
        </w:rPr>
        <w:lastRenderedPageBreak/>
        <w:t xml:space="preserve">kell jegyezni. </w:t>
      </w:r>
      <w:r w:rsidRPr="00387872">
        <w:rPr>
          <w:szCs w:val="20"/>
          <w:u w:val="single"/>
        </w:rPr>
        <w:t xml:space="preserve">A… magánút közforgalom elől elzárásának </w:t>
      </w:r>
      <w:proofErr w:type="spellStart"/>
      <w:r w:rsidRPr="00387872">
        <w:rPr>
          <w:szCs w:val="20"/>
          <w:u w:val="single"/>
        </w:rPr>
        <w:t>tényére</w:t>
      </w:r>
      <w:proofErr w:type="spellEnd"/>
      <w:r>
        <w:rPr>
          <w:szCs w:val="20"/>
          <w:u w:val="single"/>
        </w:rPr>
        <w:t xml:space="preserve"> v</w:t>
      </w:r>
      <w:r w:rsidRPr="00387872">
        <w:rPr>
          <w:szCs w:val="20"/>
          <w:u w:val="single"/>
        </w:rPr>
        <w:t>onatkozó ingatlan-nyilvántartási bejegyzés hiányában a magánút közforgalom elől el nem zárt magánútnak minősül</w:t>
      </w:r>
      <w:r>
        <w:rPr>
          <w:szCs w:val="20"/>
        </w:rPr>
        <w:t>.”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Álláspontunk szerint magánút közfogalmi jellege azt is jelenti, hogy a jelen magánutat érintő, és az érintett ingatlanok közmű-ellátását szolgáló közműveket úgy kell megtervezni, mint az önkormányzati tulajdonú közterületek esetében, vagyis minden ingatlan ellátást szolgálóan, </w:t>
      </w:r>
      <w:proofErr w:type="spellStart"/>
      <w:r>
        <w:rPr>
          <w:szCs w:val="20"/>
        </w:rPr>
        <w:t>közcélű</w:t>
      </w:r>
      <w:proofErr w:type="spellEnd"/>
      <w:r>
        <w:rPr>
          <w:szCs w:val="20"/>
        </w:rPr>
        <w:t xml:space="preserve"> gerincvezetékként, és a magánút teljes hosszában. Jelen terv csak 1 ingatlan bekötését szolgáló „bekötő” vezetéket </w:t>
      </w:r>
      <w:r w:rsidR="00AB1AF8">
        <w:rPr>
          <w:szCs w:val="20"/>
        </w:rPr>
        <w:t xml:space="preserve">(víz és szennyvíz) </w:t>
      </w:r>
      <w:r>
        <w:rPr>
          <w:szCs w:val="20"/>
        </w:rPr>
        <w:t xml:space="preserve">tervezett meg, </w:t>
      </w:r>
      <w:r w:rsidR="00AB1AF8">
        <w:rPr>
          <w:szCs w:val="20"/>
        </w:rPr>
        <w:t>Muflon</w:t>
      </w:r>
      <w:r>
        <w:rPr>
          <w:szCs w:val="20"/>
        </w:rPr>
        <w:t xml:space="preserve"> utcai csatlakozással, a magánút elejére tervezett vízmérőóra</w:t>
      </w:r>
      <w:r w:rsidR="00461D4C">
        <w:rPr>
          <w:szCs w:val="20"/>
        </w:rPr>
        <w:t>-</w:t>
      </w:r>
      <w:r>
        <w:rPr>
          <w:szCs w:val="20"/>
        </w:rPr>
        <w:t>aknával</w:t>
      </w:r>
      <w:r w:rsidR="00923974">
        <w:rPr>
          <w:szCs w:val="20"/>
        </w:rPr>
        <w:t>, illetve szennyvíz</w:t>
      </w:r>
      <w:r w:rsidR="00461D4C">
        <w:rPr>
          <w:szCs w:val="20"/>
        </w:rPr>
        <w:t>-tisztító</w:t>
      </w:r>
      <w:r w:rsidR="00923974">
        <w:rPr>
          <w:szCs w:val="20"/>
        </w:rPr>
        <w:t>aknával</w:t>
      </w:r>
      <w:r>
        <w:rPr>
          <w:szCs w:val="20"/>
        </w:rPr>
        <w:t>.</w:t>
      </w:r>
    </w:p>
    <w:p w:rsidR="00AB1AF8" w:rsidRDefault="00AB1AF8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A fentiek alapján nem javasoljuk megadni a tervre a tulajdonosi hozzájárulást, a</w:t>
      </w:r>
      <w:r w:rsidR="00AB1AF8">
        <w:rPr>
          <w:szCs w:val="20"/>
        </w:rPr>
        <w:t>z új</w:t>
      </w:r>
      <w:r>
        <w:rPr>
          <w:szCs w:val="20"/>
        </w:rPr>
        <w:t xml:space="preserve"> tervet a fentiek szerint kell elkészíteni, </w:t>
      </w:r>
      <w:r w:rsidR="007A2192">
        <w:rPr>
          <w:szCs w:val="20"/>
        </w:rPr>
        <w:t>é</w:t>
      </w:r>
      <w:r>
        <w:rPr>
          <w:szCs w:val="20"/>
        </w:rPr>
        <w:t>s arra az érintett közműszolgáltatótól beszerezni a szolgáltatói hozzájárulást. Egy ilyen terv egy külön kérelemmel történő beadást követően kerülhet ismét elbírálásra a T. Bizottság elé. Szükséges elkészíttetni és beadni magánút engedélyezési tervnek nemcsak a közmű szakági munkarészeit, hanem az útépítési munkarészét is, mely komplex tervdokumentáció magánút közforgalomnak való megnyitásának engedélyezési eljárásához készül</w:t>
      </w:r>
      <w:r w:rsidR="0080266E">
        <w:rPr>
          <w:szCs w:val="20"/>
        </w:rPr>
        <w:t>jön</w:t>
      </w:r>
      <w:r>
        <w:rPr>
          <w:szCs w:val="20"/>
        </w:rPr>
        <w:t xml:space="preserve">, ehhez való tartalommal. A leendő útépítési tervet, az új közműtervekkel együtt, egy komplex tervdokumentációként kell vizsgálni és elbírálni.  </w:t>
      </w:r>
    </w:p>
    <w:p w:rsidR="00D65BC0" w:rsidRDefault="00D65BC0" w:rsidP="00D65B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D65BC0" w:rsidRDefault="00D65BC0" w:rsidP="00D65BC0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</w:t>
      </w:r>
      <w:r w:rsidR="000505D0">
        <w:rPr>
          <w:bCs/>
          <w:szCs w:val="20"/>
          <w:lang w:eastAsia="hu-HU"/>
        </w:rPr>
        <w:t xml:space="preserve"> (II. ker.) </w:t>
      </w:r>
      <w:r w:rsidR="007A2192">
        <w:rPr>
          <w:b/>
          <w:bCs/>
          <w:szCs w:val="20"/>
          <w:lang w:eastAsia="hu-HU"/>
        </w:rPr>
        <w:t>Budaliget, Muflon utca hrsz.:</w:t>
      </w:r>
      <w:r w:rsidR="000505D0">
        <w:rPr>
          <w:b/>
          <w:bCs/>
          <w:szCs w:val="20"/>
          <w:lang w:eastAsia="hu-HU"/>
        </w:rPr>
        <w:t xml:space="preserve"> 55092/26 Szennyvízel</w:t>
      </w:r>
      <w:r w:rsidR="007A2192">
        <w:rPr>
          <w:b/>
          <w:bCs/>
          <w:szCs w:val="20"/>
          <w:lang w:eastAsia="hu-HU"/>
        </w:rPr>
        <w:t>vezeté</w:t>
      </w:r>
      <w:r w:rsidR="000505D0">
        <w:rPr>
          <w:b/>
          <w:bCs/>
          <w:szCs w:val="20"/>
          <w:lang w:eastAsia="hu-HU"/>
        </w:rPr>
        <w:t xml:space="preserve">s és </w:t>
      </w:r>
      <w:r w:rsidR="000505D0" w:rsidRPr="000505D0">
        <w:rPr>
          <w:bCs/>
          <w:szCs w:val="20"/>
          <w:lang w:eastAsia="hu-HU"/>
        </w:rPr>
        <w:t>Buda</w:t>
      </w:r>
      <w:r w:rsidR="000505D0" w:rsidRPr="000505D0">
        <w:rPr>
          <w:bCs/>
          <w:szCs w:val="20"/>
          <w:lang w:eastAsia="hu-HU"/>
        </w:rPr>
        <w:lastRenderedPageBreak/>
        <w:t>pest</w:t>
      </w:r>
      <w:r w:rsidR="000505D0">
        <w:rPr>
          <w:bCs/>
          <w:szCs w:val="20"/>
          <w:lang w:eastAsia="hu-HU"/>
        </w:rPr>
        <w:t xml:space="preserve"> (</w:t>
      </w:r>
      <w:r w:rsidR="000505D0" w:rsidRPr="000505D0">
        <w:rPr>
          <w:bCs/>
          <w:szCs w:val="20"/>
          <w:lang w:eastAsia="hu-HU"/>
        </w:rPr>
        <w:t>II. ker</w:t>
      </w:r>
      <w:r w:rsidR="000505D0">
        <w:rPr>
          <w:bCs/>
          <w:szCs w:val="20"/>
          <w:lang w:eastAsia="hu-HU"/>
        </w:rPr>
        <w:t xml:space="preserve">.) </w:t>
      </w:r>
      <w:r w:rsidR="000505D0" w:rsidRPr="000505D0">
        <w:rPr>
          <w:b/>
          <w:bCs/>
          <w:szCs w:val="20"/>
          <w:lang w:eastAsia="hu-HU"/>
        </w:rPr>
        <w:t xml:space="preserve">Budaliget, Muflon utca hrsz.: 55092/26 </w:t>
      </w:r>
      <w:r w:rsidR="000505D0">
        <w:rPr>
          <w:b/>
          <w:bCs/>
          <w:szCs w:val="20"/>
          <w:lang w:eastAsia="hu-HU"/>
        </w:rPr>
        <w:t>vízellátás</w:t>
      </w:r>
      <w:r>
        <w:rPr>
          <w:b/>
          <w:bCs/>
          <w:szCs w:val="20"/>
          <w:lang w:eastAsia="hu-HU"/>
        </w:rPr>
        <w:t xml:space="preserve"> </w:t>
      </w:r>
      <w:r w:rsidRPr="0028621C">
        <w:rPr>
          <w:bCs/>
          <w:szCs w:val="20"/>
          <w:lang w:eastAsia="hu-HU"/>
        </w:rPr>
        <w:t>c</w:t>
      </w:r>
      <w:r>
        <w:rPr>
          <w:bCs/>
          <w:szCs w:val="20"/>
          <w:lang w:eastAsia="hu-HU"/>
        </w:rPr>
        <w:t xml:space="preserve">. </w:t>
      </w:r>
      <w:r w:rsidR="000505D0">
        <w:rPr>
          <w:bCs/>
          <w:szCs w:val="20"/>
          <w:lang w:eastAsia="hu-HU"/>
        </w:rPr>
        <w:t xml:space="preserve">kiviteli tervekre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 xml:space="preserve">tervező: </w:t>
      </w:r>
      <w:proofErr w:type="spellStart"/>
      <w:r w:rsidR="000505D0">
        <w:rPr>
          <w:szCs w:val="20"/>
          <w:lang w:eastAsia="hu-HU"/>
        </w:rPr>
        <w:t>Hojsza</w:t>
      </w:r>
      <w:proofErr w:type="spellEnd"/>
      <w:r w:rsidR="000505D0">
        <w:rPr>
          <w:szCs w:val="20"/>
          <w:lang w:eastAsia="hu-HU"/>
        </w:rPr>
        <w:t xml:space="preserve"> ’99 Kft., munkaszám. H-076, tervszámok: 076-V-00-K, 076-SZ-00-K)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</w:t>
      </w:r>
      <w:r>
        <w:rPr>
          <w:b/>
          <w:bCs/>
          <w:szCs w:val="20"/>
          <w:u w:val="single"/>
          <w:lang w:eastAsia="hu-HU"/>
        </w:rPr>
        <w:t>nem adja meg,</w:t>
      </w:r>
      <w:r w:rsidRPr="00070CC4">
        <w:rPr>
          <w:b/>
          <w:bCs/>
          <w:szCs w:val="20"/>
          <w:lang w:eastAsia="hu-HU"/>
        </w:rPr>
        <w:t xml:space="preserve"> </w:t>
      </w:r>
      <w:r w:rsidR="00B34503" w:rsidRPr="00B34503">
        <w:rPr>
          <w:bCs/>
          <w:szCs w:val="20"/>
          <w:lang w:eastAsia="hu-HU"/>
        </w:rPr>
        <w:t>a terv nem felel meg a telekalakítás során szabott közútkezelői hozzájárulási feltételben szereplő közforgalmi jellegű útnak, ebből következően a létesítendő vezeték nem közcélú jellegű</w:t>
      </w:r>
      <w:r>
        <w:rPr>
          <w:bCs/>
          <w:szCs w:val="20"/>
          <w:lang w:eastAsia="hu-HU"/>
        </w:rPr>
        <w:t xml:space="preserve">. </w:t>
      </w:r>
    </w:p>
    <w:p w:rsidR="00D65BC0" w:rsidRDefault="00D65BC0" w:rsidP="00D65BC0">
      <w:pPr>
        <w:jc w:val="both"/>
        <w:rPr>
          <w:b/>
          <w:bCs/>
          <w:szCs w:val="20"/>
          <w:lang w:eastAsia="hu-HU"/>
        </w:rPr>
      </w:pPr>
      <w:r>
        <w:rPr>
          <w:bCs/>
          <w:szCs w:val="20"/>
          <w:lang w:eastAsia="hu-HU"/>
        </w:rPr>
        <w:t xml:space="preserve">Komplex tervdokumentációt kell - </w:t>
      </w:r>
      <w:r w:rsidRPr="008135A3">
        <w:rPr>
          <w:bCs/>
          <w:szCs w:val="20"/>
          <w:lang w:eastAsia="hu-HU"/>
        </w:rPr>
        <w:t>magánút közforgalomnak való megnyitásának engedélyezési eljárásához</w:t>
      </w:r>
      <w:r>
        <w:rPr>
          <w:bCs/>
          <w:szCs w:val="20"/>
          <w:lang w:eastAsia="hu-HU"/>
        </w:rPr>
        <w:t xml:space="preserve"> - készíttetni a Beruházónak/tulajdonosoknak, </w:t>
      </w:r>
      <w:r w:rsidRPr="008135A3">
        <w:rPr>
          <w:bCs/>
          <w:szCs w:val="20"/>
          <w:lang w:eastAsia="hu-HU"/>
        </w:rPr>
        <w:t>e</w:t>
      </w:r>
      <w:r w:rsidR="00FF4F7A">
        <w:rPr>
          <w:bCs/>
          <w:szCs w:val="20"/>
          <w:lang w:eastAsia="hu-HU"/>
        </w:rPr>
        <w:t xml:space="preserve">nnek megfelelő </w:t>
      </w:r>
      <w:r>
        <w:rPr>
          <w:bCs/>
          <w:szCs w:val="20"/>
          <w:lang w:eastAsia="hu-HU"/>
        </w:rPr>
        <w:t xml:space="preserve">közcélú </w:t>
      </w:r>
      <w:r w:rsidRPr="008135A3">
        <w:rPr>
          <w:bCs/>
          <w:szCs w:val="20"/>
          <w:lang w:eastAsia="hu-HU"/>
        </w:rPr>
        <w:t>tartalommal</w:t>
      </w:r>
      <w:r>
        <w:rPr>
          <w:bCs/>
          <w:szCs w:val="20"/>
          <w:lang w:eastAsia="hu-HU"/>
        </w:rPr>
        <w:t>, mind az útépítési -, forgalomtechnikai -, mind az összes közmű munkarészeit tekintve</w:t>
      </w:r>
      <w:r w:rsidRPr="008135A3">
        <w:rPr>
          <w:bCs/>
          <w:szCs w:val="20"/>
          <w:lang w:eastAsia="hu-HU"/>
        </w:rPr>
        <w:t xml:space="preserve">. </w:t>
      </w:r>
      <w:r>
        <w:rPr>
          <w:bCs/>
          <w:szCs w:val="20"/>
          <w:lang w:eastAsia="hu-HU"/>
        </w:rPr>
        <w:t xml:space="preserve">  </w:t>
      </w:r>
    </w:p>
    <w:p w:rsidR="00D65BC0" w:rsidRPr="007D09CE" w:rsidRDefault="00D65BC0" w:rsidP="00D65B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65BC0" w:rsidRPr="007D09CE" w:rsidRDefault="00D65BC0" w:rsidP="00D65BC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65BC0" w:rsidRPr="007D09CE" w:rsidRDefault="00D65BC0" w:rsidP="00D65BC0">
      <w:pPr>
        <w:jc w:val="both"/>
      </w:pPr>
    </w:p>
    <w:p w:rsidR="00D65BC0" w:rsidRPr="007D09CE" w:rsidRDefault="00D65BC0" w:rsidP="00D65BC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65BC0" w:rsidRDefault="00D65BC0" w:rsidP="00D65BC0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november 15</w:t>
      </w:r>
      <w:r w:rsidRPr="00AD5C12">
        <w:t>.</w:t>
      </w:r>
    </w:p>
    <w:p w:rsidR="00D65BC0" w:rsidRDefault="00D65BC0" w:rsidP="00425A7B">
      <w:pPr>
        <w:jc w:val="both"/>
        <w:outlineLvl w:val="0"/>
      </w:pPr>
    </w:p>
    <w:p w:rsidR="00D65BC0" w:rsidRDefault="00D65BC0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28621C">
        <w:t>október 5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163418"/>
    <w:multiLevelType w:val="hybridMultilevel"/>
    <w:tmpl w:val="CDD4C20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EC34C14"/>
    <w:multiLevelType w:val="hybridMultilevel"/>
    <w:tmpl w:val="37A2BEC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8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9E4530B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BDA50C1"/>
    <w:multiLevelType w:val="hybridMultilevel"/>
    <w:tmpl w:val="99805F4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7"/>
  </w:num>
  <w:num w:numId="2">
    <w:abstractNumId w:val="30"/>
  </w:num>
  <w:num w:numId="3">
    <w:abstractNumId w:val="17"/>
  </w:num>
  <w:num w:numId="4">
    <w:abstractNumId w:val="17"/>
  </w:num>
  <w:num w:numId="5">
    <w:abstractNumId w:val="9"/>
  </w:num>
  <w:num w:numId="6">
    <w:abstractNumId w:val="18"/>
  </w:num>
  <w:num w:numId="7">
    <w:abstractNumId w:val="6"/>
  </w:num>
  <w:num w:numId="8">
    <w:abstractNumId w:val="3"/>
  </w:num>
  <w:num w:numId="9">
    <w:abstractNumId w:val="27"/>
  </w:num>
  <w:num w:numId="10">
    <w:abstractNumId w:val="28"/>
  </w:num>
  <w:num w:numId="11">
    <w:abstractNumId w:val="26"/>
  </w:num>
  <w:num w:numId="12">
    <w:abstractNumId w:val="22"/>
  </w:num>
  <w:num w:numId="13">
    <w:abstractNumId w:val="24"/>
  </w:num>
  <w:num w:numId="14">
    <w:abstractNumId w:val="10"/>
  </w:num>
  <w:num w:numId="15">
    <w:abstractNumId w:val="11"/>
  </w:num>
  <w:num w:numId="16">
    <w:abstractNumId w:val="21"/>
  </w:num>
  <w:num w:numId="17">
    <w:abstractNumId w:val="13"/>
  </w:num>
  <w:num w:numId="18">
    <w:abstractNumId w:val="14"/>
  </w:num>
  <w:num w:numId="19">
    <w:abstractNumId w:val="8"/>
  </w:num>
  <w:num w:numId="20">
    <w:abstractNumId w:val="0"/>
  </w:num>
  <w:num w:numId="21">
    <w:abstractNumId w:val="5"/>
  </w:num>
  <w:num w:numId="22">
    <w:abstractNumId w:val="7"/>
  </w:num>
  <w:num w:numId="23">
    <w:abstractNumId w:val="1"/>
  </w:num>
  <w:num w:numId="24">
    <w:abstractNumId w:val="16"/>
  </w:num>
  <w:num w:numId="25">
    <w:abstractNumId w:val="19"/>
  </w:num>
  <w:num w:numId="26">
    <w:abstractNumId w:val="2"/>
  </w:num>
  <w:num w:numId="27">
    <w:abstractNumId w:val="32"/>
  </w:num>
  <w:num w:numId="28">
    <w:abstractNumId w:val="20"/>
  </w:num>
  <w:num w:numId="29">
    <w:abstractNumId w:val="12"/>
  </w:num>
  <w:num w:numId="30">
    <w:abstractNumId w:val="29"/>
  </w:num>
  <w:num w:numId="31">
    <w:abstractNumId w:val="25"/>
  </w:num>
  <w:num w:numId="32">
    <w:abstractNumId w:val="31"/>
  </w:num>
  <w:num w:numId="33">
    <w:abstractNumId w:val="17"/>
  </w:num>
  <w:num w:numId="34">
    <w:abstractNumId w:val="23"/>
  </w:num>
  <w:num w:numId="35">
    <w:abstractNumId w:val="15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7CF2"/>
    <w:rsid w:val="000114A4"/>
    <w:rsid w:val="00016A97"/>
    <w:rsid w:val="00017511"/>
    <w:rsid w:val="00023D9B"/>
    <w:rsid w:val="0003713F"/>
    <w:rsid w:val="000505D0"/>
    <w:rsid w:val="00051D58"/>
    <w:rsid w:val="00056D81"/>
    <w:rsid w:val="00056E61"/>
    <w:rsid w:val="000634BA"/>
    <w:rsid w:val="000651A3"/>
    <w:rsid w:val="000668CA"/>
    <w:rsid w:val="000702CB"/>
    <w:rsid w:val="00070CC4"/>
    <w:rsid w:val="00072686"/>
    <w:rsid w:val="00076760"/>
    <w:rsid w:val="00076DBE"/>
    <w:rsid w:val="000A3F2C"/>
    <w:rsid w:val="000C1AB3"/>
    <w:rsid w:val="000C312E"/>
    <w:rsid w:val="000C3A70"/>
    <w:rsid w:val="000C4F40"/>
    <w:rsid w:val="000C6162"/>
    <w:rsid w:val="000D202C"/>
    <w:rsid w:val="000D2DA0"/>
    <w:rsid w:val="000E5A40"/>
    <w:rsid w:val="000E6632"/>
    <w:rsid w:val="000F1F51"/>
    <w:rsid w:val="000F5533"/>
    <w:rsid w:val="000F736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B7CEB"/>
    <w:rsid w:val="001C0A27"/>
    <w:rsid w:val="001C1175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10C14"/>
    <w:rsid w:val="0023326F"/>
    <w:rsid w:val="00233BAA"/>
    <w:rsid w:val="00240AE6"/>
    <w:rsid w:val="00245EBB"/>
    <w:rsid w:val="00247442"/>
    <w:rsid w:val="00252176"/>
    <w:rsid w:val="00257CE9"/>
    <w:rsid w:val="0026096C"/>
    <w:rsid w:val="0028587C"/>
    <w:rsid w:val="0028621C"/>
    <w:rsid w:val="00287E36"/>
    <w:rsid w:val="00292EA1"/>
    <w:rsid w:val="00295306"/>
    <w:rsid w:val="002A029F"/>
    <w:rsid w:val="002A0815"/>
    <w:rsid w:val="002A096E"/>
    <w:rsid w:val="002A1D8F"/>
    <w:rsid w:val="002A6100"/>
    <w:rsid w:val="002B1384"/>
    <w:rsid w:val="002B2230"/>
    <w:rsid w:val="002B2505"/>
    <w:rsid w:val="002B3406"/>
    <w:rsid w:val="002B52DE"/>
    <w:rsid w:val="002C597C"/>
    <w:rsid w:val="002D0428"/>
    <w:rsid w:val="002D69A2"/>
    <w:rsid w:val="002E7C1F"/>
    <w:rsid w:val="002F64DD"/>
    <w:rsid w:val="00303A4A"/>
    <w:rsid w:val="0031265D"/>
    <w:rsid w:val="003126B4"/>
    <w:rsid w:val="003130FF"/>
    <w:rsid w:val="003146DB"/>
    <w:rsid w:val="00315002"/>
    <w:rsid w:val="00315890"/>
    <w:rsid w:val="00322A65"/>
    <w:rsid w:val="00326782"/>
    <w:rsid w:val="00327BD7"/>
    <w:rsid w:val="00334916"/>
    <w:rsid w:val="003360DC"/>
    <w:rsid w:val="003404C0"/>
    <w:rsid w:val="003408C2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7872"/>
    <w:rsid w:val="00393DC9"/>
    <w:rsid w:val="00395FA6"/>
    <w:rsid w:val="003B3A55"/>
    <w:rsid w:val="003B58AB"/>
    <w:rsid w:val="003C15F4"/>
    <w:rsid w:val="003C3AA3"/>
    <w:rsid w:val="003C518C"/>
    <w:rsid w:val="003C7DD3"/>
    <w:rsid w:val="003D2ACB"/>
    <w:rsid w:val="003D6CF5"/>
    <w:rsid w:val="003E43B7"/>
    <w:rsid w:val="003E72E8"/>
    <w:rsid w:val="003E757E"/>
    <w:rsid w:val="003F6D49"/>
    <w:rsid w:val="00402090"/>
    <w:rsid w:val="004033FB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5734C"/>
    <w:rsid w:val="00461306"/>
    <w:rsid w:val="00461D4C"/>
    <w:rsid w:val="00465D6F"/>
    <w:rsid w:val="00467950"/>
    <w:rsid w:val="004723C7"/>
    <w:rsid w:val="0048019D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4740"/>
    <w:rsid w:val="00520DCE"/>
    <w:rsid w:val="00522C85"/>
    <w:rsid w:val="00523D7F"/>
    <w:rsid w:val="0052615D"/>
    <w:rsid w:val="00527EB3"/>
    <w:rsid w:val="005322F1"/>
    <w:rsid w:val="00541486"/>
    <w:rsid w:val="005426D8"/>
    <w:rsid w:val="00542B17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97203"/>
    <w:rsid w:val="005A35EE"/>
    <w:rsid w:val="005B1381"/>
    <w:rsid w:val="005B6C6C"/>
    <w:rsid w:val="005C23ED"/>
    <w:rsid w:val="005C3687"/>
    <w:rsid w:val="005C4DD0"/>
    <w:rsid w:val="005C6027"/>
    <w:rsid w:val="005D13C3"/>
    <w:rsid w:val="005F22A8"/>
    <w:rsid w:val="005F48C8"/>
    <w:rsid w:val="00607E9E"/>
    <w:rsid w:val="0061225C"/>
    <w:rsid w:val="00613BB1"/>
    <w:rsid w:val="006152C4"/>
    <w:rsid w:val="00615E2A"/>
    <w:rsid w:val="00623141"/>
    <w:rsid w:val="006239A4"/>
    <w:rsid w:val="00637DEA"/>
    <w:rsid w:val="00643E34"/>
    <w:rsid w:val="006548D9"/>
    <w:rsid w:val="006572E0"/>
    <w:rsid w:val="0067064E"/>
    <w:rsid w:val="0068488C"/>
    <w:rsid w:val="00691E74"/>
    <w:rsid w:val="006A1A52"/>
    <w:rsid w:val="006A44F1"/>
    <w:rsid w:val="006B2719"/>
    <w:rsid w:val="006C1E7A"/>
    <w:rsid w:val="006C410D"/>
    <w:rsid w:val="006C4E1D"/>
    <w:rsid w:val="006C70FF"/>
    <w:rsid w:val="006D76A6"/>
    <w:rsid w:val="006E03D2"/>
    <w:rsid w:val="006E4693"/>
    <w:rsid w:val="006E501C"/>
    <w:rsid w:val="006F0507"/>
    <w:rsid w:val="0070260D"/>
    <w:rsid w:val="00717F0E"/>
    <w:rsid w:val="0072118E"/>
    <w:rsid w:val="007268D8"/>
    <w:rsid w:val="0074035E"/>
    <w:rsid w:val="00743632"/>
    <w:rsid w:val="0074365E"/>
    <w:rsid w:val="00745222"/>
    <w:rsid w:val="00745A4E"/>
    <w:rsid w:val="00750C12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2192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F4EB6"/>
    <w:rsid w:val="007F6962"/>
    <w:rsid w:val="0080266E"/>
    <w:rsid w:val="00805A63"/>
    <w:rsid w:val="00811176"/>
    <w:rsid w:val="008135A3"/>
    <w:rsid w:val="00813CC6"/>
    <w:rsid w:val="00824EF6"/>
    <w:rsid w:val="00843AB7"/>
    <w:rsid w:val="00852CFF"/>
    <w:rsid w:val="008601AC"/>
    <w:rsid w:val="00860222"/>
    <w:rsid w:val="00884F94"/>
    <w:rsid w:val="00885BBF"/>
    <w:rsid w:val="00886E5C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23974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9F4DE7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535C6"/>
    <w:rsid w:val="00A53662"/>
    <w:rsid w:val="00A560F7"/>
    <w:rsid w:val="00A71AC5"/>
    <w:rsid w:val="00A80AD5"/>
    <w:rsid w:val="00A92CEF"/>
    <w:rsid w:val="00AB16A5"/>
    <w:rsid w:val="00AB1AF8"/>
    <w:rsid w:val="00AB444A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1DE7"/>
    <w:rsid w:val="00B12C40"/>
    <w:rsid w:val="00B22E2C"/>
    <w:rsid w:val="00B2574A"/>
    <w:rsid w:val="00B27246"/>
    <w:rsid w:val="00B27DDC"/>
    <w:rsid w:val="00B33102"/>
    <w:rsid w:val="00B341C8"/>
    <w:rsid w:val="00B344A9"/>
    <w:rsid w:val="00B34503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200C"/>
    <w:rsid w:val="00B808F4"/>
    <w:rsid w:val="00B80989"/>
    <w:rsid w:val="00B857FE"/>
    <w:rsid w:val="00B85879"/>
    <w:rsid w:val="00B91400"/>
    <w:rsid w:val="00B944D2"/>
    <w:rsid w:val="00BB7CB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3261A"/>
    <w:rsid w:val="00C331A6"/>
    <w:rsid w:val="00C42B7C"/>
    <w:rsid w:val="00C54BB7"/>
    <w:rsid w:val="00C54DF2"/>
    <w:rsid w:val="00C579E7"/>
    <w:rsid w:val="00C74DDF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2068A"/>
    <w:rsid w:val="00D209B4"/>
    <w:rsid w:val="00D2244B"/>
    <w:rsid w:val="00D242E1"/>
    <w:rsid w:val="00D30B73"/>
    <w:rsid w:val="00D30C15"/>
    <w:rsid w:val="00D44C31"/>
    <w:rsid w:val="00D45BC1"/>
    <w:rsid w:val="00D50EBA"/>
    <w:rsid w:val="00D613C9"/>
    <w:rsid w:val="00D617F4"/>
    <w:rsid w:val="00D62F49"/>
    <w:rsid w:val="00D65BC0"/>
    <w:rsid w:val="00D718F8"/>
    <w:rsid w:val="00D72DD0"/>
    <w:rsid w:val="00D821E6"/>
    <w:rsid w:val="00D82749"/>
    <w:rsid w:val="00D87143"/>
    <w:rsid w:val="00D90391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637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4285"/>
    <w:rsid w:val="00E37C72"/>
    <w:rsid w:val="00E40DFC"/>
    <w:rsid w:val="00E437C0"/>
    <w:rsid w:val="00E5520B"/>
    <w:rsid w:val="00E568F8"/>
    <w:rsid w:val="00E60887"/>
    <w:rsid w:val="00E74018"/>
    <w:rsid w:val="00E744F9"/>
    <w:rsid w:val="00E77A29"/>
    <w:rsid w:val="00E84571"/>
    <w:rsid w:val="00E84F4E"/>
    <w:rsid w:val="00E86A80"/>
    <w:rsid w:val="00E928A7"/>
    <w:rsid w:val="00E94276"/>
    <w:rsid w:val="00EA1738"/>
    <w:rsid w:val="00EA7138"/>
    <w:rsid w:val="00EA754D"/>
    <w:rsid w:val="00EB421A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2B0B"/>
    <w:rsid w:val="00F64762"/>
    <w:rsid w:val="00F6517D"/>
    <w:rsid w:val="00F6673A"/>
    <w:rsid w:val="00F81BDE"/>
    <w:rsid w:val="00F9400F"/>
    <w:rsid w:val="00FA0AE2"/>
    <w:rsid w:val="00FA2BB1"/>
    <w:rsid w:val="00FB3FDC"/>
    <w:rsid w:val="00FB4479"/>
    <w:rsid w:val="00FB4902"/>
    <w:rsid w:val="00FC2337"/>
    <w:rsid w:val="00FC7837"/>
    <w:rsid w:val="00FD0AFE"/>
    <w:rsid w:val="00FD143C"/>
    <w:rsid w:val="00FD4EAC"/>
    <w:rsid w:val="00FD6D23"/>
    <w:rsid w:val="00FD71B0"/>
    <w:rsid w:val="00FF4A0D"/>
    <w:rsid w:val="00FF4F7A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BAFCF-396F-4986-BC67-709A4275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2316</Words>
  <Characters>15988</Characters>
  <Application>Microsoft Office Word</Application>
  <DocSecurity>4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2023-10-05T10:25:00Z</cp:lastPrinted>
  <dcterms:created xsi:type="dcterms:W3CDTF">2023-10-09T13:01:00Z</dcterms:created>
  <dcterms:modified xsi:type="dcterms:W3CDTF">2023-10-09T13:01:00Z</dcterms:modified>
</cp:coreProperties>
</file>