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7E70" w:rsidRDefault="00C80FC7" w:rsidP="004E6BC9">
      <w:pPr>
        <w:keepLines/>
        <w:spacing w:after="0"/>
        <w:ind w:left="-227" w:right="227"/>
        <w:jc w:val="center"/>
        <w:textAlignment w:val="auto"/>
        <w:rPr>
          <w:rFonts w:ascii="Times New Roman" w:eastAsia="Times New Roman" w:hAnsi="Times New Roman"/>
          <w:b/>
          <w:bCs/>
          <w:spacing w:val="100"/>
          <w:sz w:val="24"/>
          <w:szCs w:val="24"/>
          <w:lang w:eastAsia="ar-SA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bCs/>
          <w:spacing w:val="100"/>
          <w:sz w:val="24"/>
          <w:szCs w:val="24"/>
          <w:lang w:eastAsia="ar-SA"/>
        </w:rPr>
        <w:t>ELŐTERJESZTÉS</w:t>
      </w:r>
    </w:p>
    <w:p w:rsidR="00957E70" w:rsidRDefault="00957E70" w:rsidP="004E6BC9">
      <w:pPr>
        <w:keepLines/>
        <w:spacing w:after="0"/>
        <w:ind w:left="-227" w:right="227"/>
        <w:jc w:val="center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keepLines/>
        <w:spacing w:after="0"/>
        <w:ind w:left="-227" w:right="227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E4096A" w:rsidRDefault="00E4096A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t>Budapest Főváros II. Kerületi Önkormányzat</w:t>
      </w:r>
    </w:p>
    <w:p w:rsidR="00E4096A" w:rsidRDefault="00E4096A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Településüzemeltetési, Környezetvédelmi és Közbiztonsági Bizottság </w:t>
      </w:r>
    </w:p>
    <w:p w:rsidR="00E4096A" w:rsidRDefault="00E4096A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</w:p>
    <w:p w:rsidR="00E4096A" w:rsidRPr="00B15A26" w:rsidRDefault="00E4096A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b/>
          <w:sz w:val="24"/>
          <w:szCs w:val="24"/>
          <w:lang w:eastAsia="ar-SA"/>
        </w:rPr>
      </w:pPr>
      <w:r w:rsidRPr="00B15A26">
        <w:rPr>
          <w:rFonts w:ascii="Times New Roman" w:eastAsia="Times New Roman" w:hAnsi="Times New Roman"/>
          <w:b/>
          <w:sz w:val="24"/>
          <w:szCs w:val="24"/>
          <w:lang w:eastAsia="ar-SA"/>
        </w:rPr>
        <w:t>202</w:t>
      </w:r>
      <w:r w:rsidR="009B12D3">
        <w:rPr>
          <w:rFonts w:ascii="Times New Roman" w:eastAsia="Times New Roman" w:hAnsi="Times New Roman"/>
          <w:b/>
          <w:sz w:val="24"/>
          <w:szCs w:val="24"/>
          <w:lang w:eastAsia="ar-SA"/>
        </w:rPr>
        <w:t>3</w:t>
      </w:r>
      <w:r w:rsidRPr="00B15A26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. </w:t>
      </w:r>
      <w:r w:rsidR="009B12D3">
        <w:rPr>
          <w:rFonts w:ascii="Times New Roman" w:eastAsia="Times New Roman" w:hAnsi="Times New Roman"/>
          <w:b/>
          <w:sz w:val="24"/>
          <w:szCs w:val="24"/>
          <w:lang w:eastAsia="ar-SA"/>
        </w:rPr>
        <w:t>szeptember</w:t>
      </w:r>
      <w:r w:rsidR="009A25DD">
        <w:rPr>
          <w:rFonts w:ascii="Times New Roman" w:eastAsia="Times New Roman" w:hAnsi="Times New Roman"/>
          <w:b/>
          <w:sz w:val="24"/>
          <w:szCs w:val="24"/>
          <w:lang w:eastAsia="ar-SA"/>
        </w:rPr>
        <w:t xml:space="preserve"> </w:t>
      </w:r>
      <w:r w:rsidR="009640C5">
        <w:rPr>
          <w:rFonts w:ascii="Times New Roman" w:eastAsia="Times New Roman" w:hAnsi="Times New Roman"/>
          <w:b/>
          <w:sz w:val="24"/>
          <w:szCs w:val="24"/>
          <w:lang w:eastAsia="ar-SA"/>
        </w:rPr>
        <w:t>25</w:t>
      </w:r>
      <w:r w:rsidR="009A25DD">
        <w:rPr>
          <w:rFonts w:ascii="Times New Roman" w:eastAsia="Times New Roman" w:hAnsi="Times New Roman"/>
          <w:b/>
          <w:sz w:val="24"/>
          <w:szCs w:val="24"/>
          <w:lang w:eastAsia="ar-SA"/>
        </w:rPr>
        <w:t>–i rendes ülésére</w:t>
      </w:r>
    </w:p>
    <w:p w:rsidR="00E4096A" w:rsidRDefault="00E4096A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sz w:val="24"/>
          <w:szCs w:val="20"/>
          <w:lang w:eastAsia="ar-SA"/>
        </w:rPr>
      </w:pPr>
    </w:p>
    <w:p w:rsidR="00957E70" w:rsidRDefault="00957E70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sz w:val="24"/>
          <w:szCs w:val="20"/>
          <w:lang w:eastAsia="ar-SA"/>
        </w:rPr>
      </w:pPr>
    </w:p>
    <w:p w:rsidR="00957E70" w:rsidRDefault="00957E70" w:rsidP="004E6BC9">
      <w:pPr>
        <w:keepLines/>
        <w:spacing w:after="0"/>
        <w:ind w:left="-180"/>
        <w:jc w:val="center"/>
        <w:textAlignment w:val="auto"/>
        <w:rPr>
          <w:rFonts w:ascii="Times New Roman" w:eastAsia="Times New Roman" w:hAnsi="Times New Roman"/>
          <w:sz w:val="24"/>
          <w:szCs w:val="20"/>
          <w:lang w:eastAsia="ar-SA"/>
        </w:rPr>
      </w:pPr>
    </w:p>
    <w:p w:rsidR="00957E70" w:rsidRDefault="00957E70" w:rsidP="004E6BC9">
      <w:pPr>
        <w:keepLines/>
        <w:spacing w:after="0"/>
        <w:ind w:left="1418" w:hanging="1418"/>
        <w:jc w:val="both"/>
        <w:textAlignment w:val="auto"/>
        <w:rPr>
          <w:rFonts w:ascii="Times New Roman" w:eastAsia="Times New Roman" w:hAnsi="Times New Roman"/>
          <w:b/>
          <w:sz w:val="24"/>
          <w:szCs w:val="24"/>
          <w:u w:val="single"/>
          <w:lang w:eastAsia="ar-SA"/>
        </w:rPr>
      </w:pPr>
    </w:p>
    <w:p w:rsidR="00957E70" w:rsidRDefault="00957E70" w:rsidP="004E6BC9">
      <w:pPr>
        <w:keepLines/>
        <w:spacing w:after="0"/>
        <w:ind w:left="1418" w:hanging="1418"/>
        <w:jc w:val="both"/>
        <w:textAlignment w:val="auto"/>
        <w:rPr>
          <w:rFonts w:ascii="Times New Roman" w:eastAsia="Times New Roman" w:hAnsi="Times New Roman"/>
          <w:b/>
          <w:u w:val="single"/>
          <w:lang w:eastAsia="ar-SA"/>
        </w:rPr>
      </w:pPr>
    </w:p>
    <w:p w:rsidR="00957E70" w:rsidRDefault="00C80FC7" w:rsidP="004E6BC9">
      <w:pPr>
        <w:keepLines/>
        <w:spacing w:after="0"/>
        <w:ind w:left="851" w:hanging="851"/>
        <w:jc w:val="both"/>
        <w:textAlignment w:val="auto"/>
      </w:pPr>
      <w:r>
        <w:rPr>
          <w:rFonts w:ascii="Times New Roman" w:eastAsia="Times New Roman" w:hAnsi="Times New Roman"/>
          <w:b/>
          <w:u w:val="single"/>
          <w:lang w:eastAsia="ar-SA"/>
        </w:rPr>
        <w:t>Tárgy:</w:t>
      </w:r>
      <w:r>
        <w:rPr>
          <w:rFonts w:ascii="Times New Roman" w:eastAsia="Times New Roman" w:hAnsi="Times New Roman"/>
          <w:b/>
          <w:lang w:eastAsia="ar-SA"/>
        </w:rPr>
        <w:tab/>
      </w:r>
      <w:r w:rsidR="00224B40">
        <w:rPr>
          <w:rFonts w:ascii="Times New Roman" w:eastAsia="Times New Roman" w:hAnsi="Times New Roman"/>
          <w:b/>
          <w:lang w:eastAsia="hu-HU"/>
        </w:rPr>
        <w:t xml:space="preserve">Budapest II. Kerület területén </w:t>
      </w:r>
      <w:r w:rsidR="00947F70">
        <w:rPr>
          <w:rFonts w:ascii="Times New Roman" w:eastAsia="Times New Roman" w:hAnsi="Times New Roman"/>
          <w:b/>
          <w:lang w:eastAsia="hu-HU"/>
        </w:rPr>
        <w:t>új szelektív</w:t>
      </w:r>
      <w:r w:rsidR="00224B40">
        <w:rPr>
          <w:rFonts w:ascii="Times New Roman" w:eastAsia="Times New Roman" w:hAnsi="Times New Roman"/>
          <w:b/>
          <w:lang w:eastAsia="hu-HU"/>
        </w:rPr>
        <w:t xml:space="preserve"> hulladékgyűjtő</w:t>
      </w:r>
      <w:r w:rsidR="00947F70">
        <w:rPr>
          <w:rFonts w:ascii="Times New Roman" w:eastAsia="Times New Roman" w:hAnsi="Times New Roman"/>
          <w:b/>
          <w:lang w:eastAsia="hu-HU"/>
        </w:rPr>
        <w:t xml:space="preserve"> </w:t>
      </w:r>
      <w:r w:rsidR="00224B40">
        <w:rPr>
          <w:rFonts w:ascii="Times New Roman" w:eastAsia="Times New Roman" w:hAnsi="Times New Roman"/>
          <w:b/>
          <w:lang w:eastAsia="hu-HU"/>
        </w:rPr>
        <w:t>pont</w:t>
      </w:r>
      <w:r w:rsidR="00947F70">
        <w:rPr>
          <w:rFonts w:ascii="Times New Roman" w:eastAsia="Times New Roman" w:hAnsi="Times New Roman"/>
          <w:b/>
          <w:lang w:eastAsia="hu-HU"/>
        </w:rPr>
        <w:t xml:space="preserve"> kialakítása</w:t>
      </w:r>
    </w:p>
    <w:p w:rsidR="00957E70" w:rsidRDefault="00957E70" w:rsidP="004E6BC9">
      <w:pPr>
        <w:keepLines/>
        <w:spacing w:after="0"/>
        <w:ind w:left="851" w:hanging="851"/>
        <w:jc w:val="both"/>
        <w:textAlignment w:val="auto"/>
        <w:rPr>
          <w:rFonts w:ascii="Times New Roman" w:eastAsia="Times New Roman" w:hAnsi="Times New Roman"/>
          <w:bCs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957E70" w:rsidRDefault="00C80FC7" w:rsidP="004E6BC9">
      <w:pPr>
        <w:spacing w:after="0"/>
        <w:ind w:right="227"/>
        <w:jc w:val="both"/>
        <w:textAlignment w:val="auto"/>
      </w:pPr>
      <w:r>
        <w:rPr>
          <w:rFonts w:ascii="Times New Roman" w:eastAsia="Times New Roman" w:hAnsi="Times New Roman"/>
          <w:b/>
          <w:bCs/>
          <w:u w:val="single"/>
          <w:lang w:eastAsia="ar-SA"/>
        </w:rPr>
        <w:t>Készítette</w:t>
      </w:r>
      <w:r>
        <w:rPr>
          <w:rFonts w:ascii="Times New Roman" w:eastAsia="Times New Roman" w:hAnsi="Times New Roman"/>
          <w:b/>
          <w:bCs/>
          <w:lang w:eastAsia="ar-SA"/>
        </w:rPr>
        <w:t>:</w:t>
      </w:r>
      <w:r>
        <w:rPr>
          <w:rFonts w:ascii="Times New Roman" w:eastAsia="Times New Roman" w:hAnsi="Times New Roman"/>
          <w:lang w:eastAsia="ar-SA"/>
        </w:rPr>
        <w:t xml:space="preserve">    </w:t>
      </w:r>
    </w:p>
    <w:p w:rsidR="00957E70" w:rsidRDefault="00C80FC7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lang w:eastAsia="ar-SA"/>
        </w:rPr>
        <w:tab/>
      </w:r>
      <w:r>
        <w:rPr>
          <w:rFonts w:ascii="Times New Roman" w:eastAsia="Times New Roman" w:hAnsi="Times New Roman"/>
          <w:lang w:eastAsia="ar-SA"/>
        </w:rPr>
        <w:tab/>
      </w:r>
      <w:r>
        <w:rPr>
          <w:rFonts w:ascii="Times New Roman" w:eastAsia="Times New Roman" w:hAnsi="Times New Roman"/>
          <w:lang w:eastAsia="ar-SA"/>
        </w:rPr>
        <w:tab/>
        <w:t>………………………………</w:t>
      </w:r>
    </w:p>
    <w:p w:rsidR="00957E70" w:rsidRDefault="00C80FC7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lang w:eastAsia="ar-SA"/>
        </w:rPr>
        <w:tab/>
      </w:r>
      <w:r>
        <w:rPr>
          <w:rFonts w:ascii="Times New Roman" w:eastAsia="Times New Roman" w:hAnsi="Times New Roman"/>
          <w:lang w:eastAsia="ar-SA"/>
        </w:rPr>
        <w:tab/>
      </w:r>
      <w:r>
        <w:rPr>
          <w:rFonts w:ascii="Times New Roman" w:eastAsia="Times New Roman" w:hAnsi="Times New Roman"/>
          <w:lang w:eastAsia="ar-SA"/>
        </w:rPr>
        <w:tab/>
        <w:t>Kiss Tamás Attila</w:t>
      </w:r>
    </w:p>
    <w:p w:rsidR="00957E70" w:rsidRDefault="00C80FC7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lang w:eastAsia="ar-SA"/>
        </w:rPr>
        <w:tab/>
      </w:r>
      <w:r>
        <w:rPr>
          <w:rFonts w:ascii="Times New Roman" w:eastAsia="Times New Roman" w:hAnsi="Times New Roman"/>
          <w:lang w:eastAsia="ar-SA"/>
        </w:rPr>
        <w:tab/>
      </w:r>
      <w:r>
        <w:rPr>
          <w:rFonts w:ascii="Times New Roman" w:eastAsia="Times New Roman" w:hAnsi="Times New Roman"/>
          <w:lang w:eastAsia="ar-SA"/>
        </w:rPr>
        <w:tab/>
        <w:t>Környezetvédelmi ügyintéző</w:t>
      </w: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spacing w:after="0"/>
        <w:ind w:left="-227"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C80FC7" w:rsidP="004E6BC9">
      <w:pPr>
        <w:spacing w:after="0"/>
        <w:ind w:left="-227" w:right="227"/>
        <w:jc w:val="both"/>
        <w:textAlignment w:val="auto"/>
      </w:pPr>
      <w:r>
        <w:rPr>
          <w:rFonts w:ascii="Times New Roman" w:eastAsia="Times New Roman" w:hAnsi="Times New Roman"/>
          <w:lang w:eastAsia="ar-SA"/>
        </w:rPr>
        <w:t xml:space="preserve">Megjegyzés: A napirend tárgyalása zárt ülést </w:t>
      </w:r>
      <w:r>
        <w:rPr>
          <w:rFonts w:ascii="Times New Roman" w:eastAsia="Times New Roman" w:hAnsi="Times New Roman"/>
          <w:u w:val="single"/>
          <w:lang w:eastAsia="ar-SA"/>
        </w:rPr>
        <w:t>nem</w:t>
      </w:r>
      <w:r>
        <w:rPr>
          <w:rFonts w:ascii="Times New Roman" w:eastAsia="Times New Roman" w:hAnsi="Times New Roman"/>
          <w:lang w:eastAsia="ar-SA"/>
        </w:rPr>
        <w:t xml:space="preserve"> igényel</w:t>
      </w:r>
    </w:p>
    <w:p w:rsidR="00957E70" w:rsidRDefault="00957E70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957E70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660ED" w:rsidRDefault="005660ED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660ED" w:rsidRDefault="005660ED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660ED" w:rsidRDefault="005660ED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660ED" w:rsidRDefault="005660ED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4E6BC9" w:rsidRDefault="004E6BC9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4E6BC9" w:rsidRDefault="004E6BC9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4E6BC9" w:rsidRDefault="004E6BC9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5660ED" w:rsidRDefault="005660ED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47F70" w:rsidRDefault="00947F70" w:rsidP="004E6BC9">
      <w:pPr>
        <w:keepLines/>
        <w:spacing w:after="0"/>
        <w:ind w:right="227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57E70" w:rsidRDefault="00C80FC7" w:rsidP="004E6BC9">
      <w:pPr>
        <w:keepLines/>
        <w:spacing w:after="0"/>
        <w:ind w:left="-709"/>
        <w:jc w:val="center"/>
        <w:textAlignment w:val="auto"/>
        <w:rPr>
          <w:rFonts w:ascii="Times New Roman" w:eastAsia="Times New Roman" w:hAnsi="Times New Roman"/>
          <w:b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lastRenderedPageBreak/>
        <w:t>Tisztelt Településüzemeltetési, Környezetvédelmi és Közbiztonsági Bizottság!</w:t>
      </w:r>
    </w:p>
    <w:p w:rsidR="00957E70" w:rsidRDefault="00957E70" w:rsidP="004E6BC9">
      <w:pPr>
        <w:spacing w:after="0"/>
        <w:ind w:right="227"/>
        <w:jc w:val="both"/>
        <w:textAlignment w:val="auto"/>
        <w:rPr>
          <w:rFonts w:ascii="Times New Roman" w:eastAsia="Times New Roman" w:hAnsi="Times New Roman"/>
          <w:sz w:val="24"/>
          <w:szCs w:val="24"/>
          <w:lang w:eastAsia="ar-SA"/>
        </w:rPr>
      </w:pPr>
    </w:p>
    <w:p w:rsidR="009A25DD" w:rsidRDefault="009A25DD" w:rsidP="004E6BC9">
      <w:pPr>
        <w:keepLines/>
        <w:spacing w:after="0"/>
        <w:ind w:left="-567"/>
        <w:jc w:val="both"/>
      </w:pPr>
      <w:r>
        <w:rPr>
          <w:rFonts w:ascii="Times New Roman" w:eastAsia="Times New Roman" w:hAnsi="Times New Roman"/>
          <w:lang w:eastAsia="ar-SA"/>
        </w:rPr>
        <w:t xml:space="preserve">A Budapest Főváros II. kerületi Önkormányzat Képviselő-testületének a Képviselő-testület által kialakított bizottságok hatásköréről, a bizottságok és tanácsnokok feladatköréről szóló </w:t>
      </w:r>
      <w:r>
        <w:rPr>
          <w:rFonts w:ascii="Times New Roman" w:eastAsia="Times New Roman" w:hAnsi="Times New Roman"/>
          <w:b/>
          <w:lang w:eastAsia="ar-SA"/>
        </w:rPr>
        <w:t xml:space="preserve">24/2019. (XI.18.) önkormányzati rendelet 5. melléklete 1.7. pont </w:t>
      </w:r>
      <w:r>
        <w:rPr>
          <w:rFonts w:ascii="Times New Roman" w:eastAsia="Times New Roman" w:hAnsi="Times New Roman"/>
          <w:lang w:eastAsia="ar-SA"/>
        </w:rPr>
        <w:t>értelmében a Településüzemeltetési, Környezetvédelmi és Közbiztonsági Bizottság dönt a környezetvédelemmel kapcsolatos feladatokról.</w:t>
      </w:r>
    </w:p>
    <w:p w:rsidR="009A25DD" w:rsidRDefault="009A25DD" w:rsidP="004E6BC9">
      <w:pPr>
        <w:keepLines/>
        <w:spacing w:after="0"/>
        <w:ind w:left="-567"/>
        <w:jc w:val="both"/>
        <w:rPr>
          <w:rFonts w:ascii="Times New Roman" w:eastAsia="Times New Roman" w:hAnsi="Times New Roman"/>
          <w:lang w:eastAsia="ar-SA"/>
        </w:rPr>
      </w:pPr>
    </w:p>
    <w:p w:rsidR="009A25DD" w:rsidRDefault="009A25DD" w:rsidP="004E6BC9">
      <w:pPr>
        <w:keepLines/>
        <w:tabs>
          <w:tab w:val="left" w:pos="7785"/>
        </w:tabs>
        <w:spacing w:after="0"/>
        <w:ind w:left="-567"/>
        <w:jc w:val="both"/>
        <w:rPr>
          <w:rFonts w:ascii="Times New Roman" w:eastAsia="Times New Roman" w:hAnsi="Times New Roman"/>
          <w:lang w:eastAsia="ar-SA"/>
        </w:rPr>
      </w:pPr>
      <w:r>
        <w:rPr>
          <w:rFonts w:ascii="Times New Roman" w:eastAsia="Times New Roman" w:hAnsi="Times New Roman"/>
          <w:lang w:eastAsia="ar-SA"/>
        </w:rPr>
        <w:t>Fentiek alapján kérem a Tisztelt Bizottságot, az alábbi ügyben hozza meg határozatát.</w:t>
      </w:r>
    </w:p>
    <w:p w:rsidR="009A25DD" w:rsidRDefault="009A25DD" w:rsidP="004E6BC9">
      <w:pPr>
        <w:keepLines/>
        <w:tabs>
          <w:tab w:val="left" w:pos="7785"/>
        </w:tabs>
        <w:spacing w:after="0"/>
        <w:ind w:left="-567"/>
        <w:jc w:val="both"/>
        <w:rPr>
          <w:rFonts w:ascii="Times New Roman" w:eastAsia="Times New Roman" w:hAnsi="Times New Roman"/>
          <w:lang w:eastAsia="ar-SA"/>
        </w:rPr>
      </w:pPr>
    </w:p>
    <w:p w:rsidR="009A25DD" w:rsidRDefault="009A25DD" w:rsidP="004E6BC9">
      <w:pPr>
        <w:keepLines/>
        <w:spacing w:after="0"/>
        <w:ind w:left="-567"/>
        <w:rPr>
          <w:rFonts w:ascii="Times New Roman" w:eastAsia="Times New Roman" w:hAnsi="Times New Roman"/>
          <w:i/>
          <w:lang w:eastAsia="ar-SA"/>
        </w:rPr>
      </w:pPr>
      <w:r>
        <w:rPr>
          <w:rFonts w:ascii="Times New Roman" w:eastAsia="Times New Roman" w:hAnsi="Times New Roman"/>
          <w:i/>
          <w:lang w:eastAsia="ar-SA"/>
        </w:rPr>
        <w:t>A napirend tárgyában a határozat meghozatalához egyszerű szótöbbség szükséges!</w:t>
      </w:r>
    </w:p>
    <w:p w:rsidR="005660ED" w:rsidRDefault="005660ED" w:rsidP="004E6BC9">
      <w:pPr>
        <w:suppressAutoHyphens w:val="0"/>
        <w:spacing w:after="0"/>
        <w:rPr>
          <w:rFonts w:ascii="Times New Roman" w:eastAsia="Times New Roman" w:hAnsi="Times New Roman"/>
          <w:b/>
          <w:lang w:eastAsia="hu-HU"/>
        </w:rPr>
      </w:pPr>
    </w:p>
    <w:p w:rsidR="003E2E21" w:rsidRDefault="00404AC6" w:rsidP="004E6BC9">
      <w:pPr>
        <w:keepLines/>
        <w:spacing w:after="0"/>
        <w:ind w:left="-567"/>
        <w:jc w:val="both"/>
        <w:textAlignment w:val="auto"/>
      </w:pPr>
      <w:r>
        <w:rPr>
          <w:rFonts w:ascii="Times New Roman" w:eastAsia="Times New Roman" w:hAnsi="Times New Roman"/>
          <w:b/>
          <w:lang w:eastAsia="hu-HU"/>
        </w:rPr>
        <w:t>1</w:t>
      </w:r>
      <w:r w:rsidR="003E2E21">
        <w:rPr>
          <w:rFonts w:ascii="Times New Roman" w:eastAsia="Times New Roman" w:hAnsi="Times New Roman"/>
          <w:b/>
          <w:lang w:eastAsia="hu-HU"/>
        </w:rPr>
        <w:t>.) Ügyiratszám:</w:t>
      </w:r>
      <w:r w:rsidR="003E2E21">
        <w:rPr>
          <w:rFonts w:ascii="Times New Roman" w:eastAsia="Times New Roman" w:hAnsi="Times New Roman"/>
          <w:b/>
          <w:lang w:eastAsia="hu-HU"/>
        </w:rPr>
        <w:tab/>
        <w:t>XVI</w:t>
      </w:r>
      <w:r w:rsidR="003E2E21">
        <w:rPr>
          <w:rFonts w:ascii="Times New Roman" w:eastAsia="Times New Roman" w:hAnsi="Times New Roman"/>
          <w:b/>
          <w:bCs/>
          <w:lang w:eastAsia="ar-SA"/>
        </w:rPr>
        <w:t>I/</w:t>
      </w:r>
      <w:r w:rsidR="009640C5">
        <w:rPr>
          <w:rFonts w:ascii="Times New Roman" w:eastAsia="Times New Roman" w:hAnsi="Times New Roman"/>
          <w:b/>
          <w:bCs/>
          <w:lang w:eastAsia="ar-SA"/>
        </w:rPr>
        <w:t>2009</w:t>
      </w:r>
      <w:r w:rsidR="003E2E21">
        <w:rPr>
          <w:rFonts w:ascii="Times New Roman" w:eastAsia="Times New Roman" w:hAnsi="Times New Roman"/>
          <w:b/>
          <w:bCs/>
          <w:lang w:eastAsia="ar-SA"/>
        </w:rPr>
        <w:t>/202</w:t>
      </w:r>
      <w:r>
        <w:rPr>
          <w:rFonts w:ascii="Times New Roman" w:eastAsia="Times New Roman" w:hAnsi="Times New Roman"/>
          <w:b/>
          <w:bCs/>
          <w:lang w:eastAsia="ar-SA"/>
        </w:rPr>
        <w:t>3</w:t>
      </w:r>
      <w:r w:rsidR="003E2E21">
        <w:rPr>
          <w:rFonts w:ascii="Times New Roman" w:eastAsia="Times New Roman" w:hAnsi="Times New Roman"/>
          <w:b/>
          <w:bCs/>
          <w:lang w:eastAsia="ar-SA"/>
        </w:rPr>
        <w:t>.</w:t>
      </w:r>
    </w:p>
    <w:p w:rsidR="003E2E21" w:rsidRDefault="003E2E21" w:rsidP="004E6BC9">
      <w:pPr>
        <w:keepLines/>
        <w:spacing w:after="0"/>
        <w:ind w:left="1413" w:hanging="1980"/>
        <w:jc w:val="both"/>
        <w:textAlignment w:val="auto"/>
      </w:pPr>
      <w:r>
        <w:rPr>
          <w:rFonts w:ascii="Times New Roman" w:eastAsia="Times New Roman" w:hAnsi="Times New Roman"/>
          <w:b/>
          <w:lang w:eastAsia="hu-HU"/>
        </w:rPr>
        <w:t xml:space="preserve">     Tárgya:</w:t>
      </w:r>
      <w:r>
        <w:rPr>
          <w:rFonts w:ascii="Times New Roman" w:eastAsia="Times New Roman" w:hAnsi="Times New Roman"/>
          <w:b/>
          <w:lang w:eastAsia="hu-HU"/>
        </w:rPr>
        <w:tab/>
        <w:t xml:space="preserve">Budapest II. Kerület területén </w:t>
      </w:r>
      <w:r w:rsidR="00404AC6">
        <w:rPr>
          <w:rFonts w:ascii="Times New Roman" w:eastAsia="Times New Roman" w:hAnsi="Times New Roman"/>
          <w:b/>
          <w:lang w:eastAsia="hu-HU"/>
        </w:rPr>
        <w:t>új</w:t>
      </w:r>
      <w:r>
        <w:rPr>
          <w:rFonts w:ascii="Times New Roman" w:eastAsia="Times New Roman" w:hAnsi="Times New Roman"/>
          <w:b/>
          <w:lang w:eastAsia="hu-HU"/>
        </w:rPr>
        <w:t xml:space="preserve"> szelektív hulladékgyűjtő pont kialakítása</w:t>
      </w:r>
    </w:p>
    <w:p w:rsidR="003E2E21" w:rsidRDefault="003E2E21" w:rsidP="004E6BC9">
      <w:pPr>
        <w:spacing w:after="0"/>
        <w:ind w:right="227"/>
        <w:jc w:val="both"/>
        <w:textAlignment w:val="auto"/>
        <w:rPr>
          <w:rFonts w:ascii="Times New Roman" w:eastAsia="Times New Roman" w:hAnsi="Times New Roman"/>
          <w:lang w:eastAsia="ar-SA"/>
        </w:rPr>
      </w:pPr>
    </w:p>
    <w:p w:rsidR="002457FD" w:rsidRDefault="002457FD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 xml:space="preserve">Budapest II. kerületi Polgármesteri Hivatal Hatósági Igazgatóság Környezetvédelmi Osztálya a Műszaki Osztállyal és a szelektív hulladékgyűjtő pontokat üzemeltető BKM Nonprofit Zrt. FKF Hulladékgazdálkodási Divíziójával együttműködve megvizsgálta, hogy a beérkezett lakossági igények kielégítése érdekében a Frankel Leó úton a 108 és 110. számokkal szemközt </w:t>
      </w:r>
      <w:r w:rsidR="004E6BC9">
        <w:rPr>
          <w:rFonts w:ascii="Times New Roman" w:eastAsia="Times New Roman" w:hAnsi="Times New Roman"/>
          <w:lang w:eastAsia="hu-HU"/>
        </w:rPr>
        <w:t xml:space="preserve">a sínpálya túloldalán a járdának a közút oldalán található két növénykazetta közötti helyszín - jelenleg egy fém növénydézsa áll itt - </w:t>
      </w:r>
      <w:r>
        <w:rPr>
          <w:rFonts w:ascii="Times New Roman" w:eastAsia="Times New Roman" w:hAnsi="Times New Roman"/>
          <w:lang w:eastAsia="hu-HU"/>
        </w:rPr>
        <w:t>megfelel-e szelektív hulladékgyűjtő pont kialakítására. A vizsgálat eredményeként megállapításra került, hogy a két növénykazetta közötti terület alkalmas új hulladékgyűjtő pont kialakítására, 1 darab fehér és 1 darab színes üveghulladék edénnyel.</w:t>
      </w:r>
    </w:p>
    <w:p w:rsidR="003E2E21" w:rsidRDefault="003E2E21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</w:p>
    <w:p w:rsidR="003E2E21" w:rsidRPr="003E2E21" w:rsidRDefault="003E2E21" w:rsidP="004E6BC9">
      <w:pPr>
        <w:pStyle w:val="Listaszerbekezds"/>
        <w:keepLines/>
        <w:numPr>
          <w:ilvl w:val="0"/>
          <w:numId w:val="6"/>
        </w:numPr>
        <w:spacing w:after="0"/>
        <w:jc w:val="center"/>
        <w:textAlignment w:val="auto"/>
        <w:rPr>
          <w:rFonts w:ascii="Times New Roman" w:eastAsia="Times New Roman" w:hAnsi="Times New Roman"/>
          <w:b/>
          <w:u w:val="single"/>
          <w:lang w:eastAsia="hu-HU"/>
        </w:rPr>
      </w:pPr>
      <w:r w:rsidRPr="003E2E21">
        <w:rPr>
          <w:rFonts w:ascii="Times New Roman" w:eastAsia="Times New Roman" w:hAnsi="Times New Roman"/>
          <w:b/>
          <w:u w:val="single"/>
          <w:lang w:eastAsia="hu-HU"/>
        </w:rPr>
        <w:t>Határozati javaslat:</w:t>
      </w:r>
    </w:p>
    <w:p w:rsidR="003E2E21" w:rsidRDefault="003E2E21" w:rsidP="004E6BC9">
      <w:pPr>
        <w:keepLines/>
        <w:spacing w:after="0"/>
        <w:jc w:val="both"/>
        <w:textAlignment w:val="auto"/>
        <w:rPr>
          <w:rFonts w:ascii="Times New Roman" w:eastAsia="Times New Roman" w:hAnsi="Times New Roman"/>
          <w:b/>
          <w:u w:val="single"/>
          <w:lang w:eastAsia="hu-HU"/>
        </w:rPr>
      </w:pPr>
    </w:p>
    <w:p w:rsidR="003E2E21" w:rsidRDefault="002457FD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b/>
          <w:lang w:eastAsia="hu-HU"/>
        </w:rPr>
      </w:pPr>
      <w:r w:rsidRPr="65E04CF8">
        <w:rPr>
          <w:rFonts w:ascii="Times New Roman" w:eastAsia="Times New Roman" w:hAnsi="Times New Roman"/>
          <w:lang w:eastAsia="hu-HU"/>
        </w:rPr>
        <w:t xml:space="preserve">Településüzemeltetési, Környezetvédelmi és Közbiztonsági Bizottság a Budapest Főváros II. kerületi Önkormányzat Képviselő-testületének a Képviselő-testület által kialakított bizottságok hatásköréről, a bizottságok és tanácsnokok feladatköréről szóló 24/2019. (XI.18.) önkormányzati rendelet 5. melléklete 1.7. </w:t>
      </w:r>
      <w:r w:rsidRPr="00657DCA">
        <w:rPr>
          <w:rFonts w:ascii="Times New Roman" w:eastAsia="Times New Roman" w:hAnsi="Times New Roman"/>
          <w:lang w:eastAsia="hu-HU"/>
        </w:rPr>
        <w:t>pontban átruházott hatáskörében eljárva úgy dönt, hogy</w:t>
      </w:r>
      <w:r>
        <w:rPr>
          <w:rFonts w:ascii="Times New Roman" w:eastAsia="Times New Roman" w:hAnsi="Times New Roman"/>
          <w:lang w:eastAsia="hu-HU"/>
        </w:rPr>
        <w:t xml:space="preserve"> </w:t>
      </w:r>
      <w:r w:rsidRPr="005D4736">
        <w:rPr>
          <w:rFonts w:ascii="Times New Roman" w:eastAsia="Times New Roman" w:hAnsi="Times New Roman"/>
          <w:b/>
          <w:lang w:eastAsia="hu-HU"/>
        </w:rPr>
        <w:t>a 102</w:t>
      </w:r>
      <w:r>
        <w:rPr>
          <w:rFonts w:ascii="Times New Roman" w:eastAsia="Times New Roman" w:hAnsi="Times New Roman"/>
          <w:b/>
          <w:lang w:eastAsia="hu-HU"/>
        </w:rPr>
        <w:t>3</w:t>
      </w:r>
      <w:r w:rsidRPr="005D4736">
        <w:rPr>
          <w:rFonts w:ascii="Times New Roman" w:eastAsia="Times New Roman" w:hAnsi="Times New Roman"/>
          <w:b/>
          <w:lang w:eastAsia="hu-HU"/>
        </w:rPr>
        <w:t xml:space="preserve"> Budapest, </w:t>
      </w:r>
      <w:r w:rsidR="005660ED">
        <w:rPr>
          <w:rFonts w:ascii="Times New Roman" w:eastAsia="Times New Roman" w:hAnsi="Times New Roman"/>
          <w:b/>
          <w:lang w:eastAsia="hu-HU"/>
        </w:rPr>
        <w:t xml:space="preserve">Frankel Leó úton a 108. és 110. </w:t>
      </w:r>
      <w:r w:rsidR="005660ED" w:rsidRPr="004E6BC9">
        <w:rPr>
          <w:rFonts w:ascii="Times New Roman" w:eastAsia="Times New Roman" w:hAnsi="Times New Roman"/>
          <w:b/>
          <w:lang w:eastAsia="hu-HU"/>
        </w:rPr>
        <w:t xml:space="preserve">számokkal </w:t>
      </w:r>
      <w:r w:rsidR="004E6BC9" w:rsidRPr="004E6BC9">
        <w:rPr>
          <w:rFonts w:ascii="Times New Roman" w:eastAsia="Times New Roman" w:hAnsi="Times New Roman"/>
          <w:b/>
          <w:lang w:eastAsia="hu-HU"/>
        </w:rPr>
        <w:t xml:space="preserve">szemközt a sínpálya túloldalán a járdának a közút oldalán található két növénykazetta </w:t>
      </w:r>
      <w:r w:rsidR="005660ED" w:rsidRPr="004E6BC9">
        <w:rPr>
          <w:rFonts w:ascii="Times New Roman" w:eastAsia="Times New Roman" w:hAnsi="Times New Roman"/>
          <w:b/>
          <w:lang w:eastAsia="hu-HU"/>
        </w:rPr>
        <w:t>közötti</w:t>
      </w:r>
      <w:r w:rsidR="005660ED">
        <w:rPr>
          <w:rFonts w:ascii="Times New Roman" w:eastAsia="Times New Roman" w:hAnsi="Times New Roman"/>
          <w:b/>
          <w:lang w:eastAsia="hu-HU"/>
        </w:rPr>
        <w:t xml:space="preserve"> területen a 14561/1 hrsz.-ú közterületi ingatlan</w:t>
      </w:r>
      <w:r w:rsidRPr="005D4736">
        <w:rPr>
          <w:rFonts w:ascii="Times New Roman" w:eastAsia="Times New Roman" w:hAnsi="Times New Roman"/>
          <w:b/>
          <w:lang w:eastAsia="hu-HU"/>
        </w:rPr>
        <w:t xml:space="preserve">on kialakított </w:t>
      </w:r>
      <w:r w:rsidR="005660ED">
        <w:rPr>
          <w:rFonts w:ascii="Times New Roman" w:eastAsia="Times New Roman" w:hAnsi="Times New Roman"/>
          <w:b/>
          <w:lang w:eastAsia="hu-HU"/>
        </w:rPr>
        <w:t xml:space="preserve">1 darab </w:t>
      </w:r>
      <w:r w:rsidRPr="005D4736">
        <w:rPr>
          <w:rFonts w:ascii="Times New Roman" w:eastAsia="Times New Roman" w:hAnsi="Times New Roman"/>
          <w:b/>
          <w:lang w:eastAsia="hu-HU"/>
        </w:rPr>
        <w:t xml:space="preserve">fehér és </w:t>
      </w:r>
      <w:r w:rsidR="005660ED">
        <w:rPr>
          <w:rFonts w:ascii="Times New Roman" w:eastAsia="Times New Roman" w:hAnsi="Times New Roman"/>
          <w:b/>
          <w:lang w:eastAsia="hu-HU"/>
        </w:rPr>
        <w:t xml:space="preserve">1 darab </w:t>
      </w:r>
      <w:r w:rsidRPr="005D4736">
        <w:rPr>
          <w:rFonts w:ascii="Times New Roman" w:eastAsia="Times New Roman" w:hAnsi="Times New Roman"/>
          <w:b/>
          <w:lang w:eastAsia="hu-HU"/>
        </w:rPr>
        <w:t xml:space="preserve">színes üveg gyűjtésére szolgáló </w:t>
      </w:r>
      <w:r w:rsidR="005660ED">
        <w:rPr>
          <w:rFonts w:ascii="Times New Roman" w:eastAsia="Times New Roman" w:hAnsi="Times New Roman"/>
          <w:b/>
          <w:lang w:eastAsia="hu-HU"/>
        </w:rPr>
        <w:t>hulladékgyűjtő edényekből álló szelektív hulladékgyűjtő pont kialakításához</w:t>
      </w:r>
      <w:r>
        <w:rPr>
          <w:rFonts w:ascii="Times New Roman" w:eastAsia="Times New Roman" w:hAnsi="Times New Roman"/>
          <w:b/>
          <w:lang w:eastAsia="hu-HU"/>
        </w:rPr>
        <w:t xml:space="preserve"> hozzájárul</w:t>
      </w:r>
      <w:r w:rsidR="003E2E21">
        <w:rPr>
          <w:rFonts w:ascii="Times New Roman" w:eastAsia="Times New Roman" w:hAnsi="Times New Roman"/>
          <w:b/>
          <w:lang w:eastAsia="hu-HU"/>
        </w:rPr>
        <w:t>.</w:t>
      </w:r>
    </w:p>
    <w:p w:rsidR="003E2E21" w:rsidRDefault="003E2E21" w:rsidP="004E6BC9">
      <w:pPr>
        <w:keepLines/>
        <w:spacing w:after="0"/>
        <w:ind w:left="-567"/>
        <w:jc w:val="both"/>
        <w:textAlignment w:val="auto"/>
      </w:pPr>
    </w:p>
    <w:p w:rsidR="003E2E21" w:rsidRPr="00D9338F" w:rsidRDefault="005660ED" w:rsidP="004E6BC9">
      <w:pPr>
        <w:keepLines/>
        <w:spacing w:after="0"/>
        <w:ind w:left="-567"/>
        <w:jc w:val="both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 xml:space="preserve">A Bizottság a Polgármester és a Jegyző útján felkéri </w:t>
      </w:r>
      <w:r w:rsidR="003E2E21">
        <w:rPr>
          <w:rFonts w:ascii="Times New Roman" w:eastAsia="Times New Roman" w:hAnsi="Times New Roman"/>
          <w:lang w:eastAsia="hu-HU"/>
        </w:rPr>
        <w:t xml:space="preserve">Vincek Tibort a Műszaki Osztály vezetőjét és </w:t>
      </w:r>
      <w:r w:rsidR="003E2E21" w:rsidRPr="00D9338F">
        <w:rPr>
          <w:rFonts w:ascii="Times New Roman" w:eastAsia="Times New Roman" w:hAnsi="Times New Roman"/>
          <w:lang w:eastAsia="hu-HU"/>
        </w:rPr>
        <w:t>Pogány Norbert urat, a Környezetvédelmi Osztály vezetőjét, hogy az ügyben a szükséges intézkedéseket tegy</w:t>
      </w:r>
      <w:r w:rsidR="003E2E21">
        <w:rPr>
          <w:rFonts w:ascii="Times New Roman" w:eastAsia="Times New Roman" w:hAnsi="Times New Roman"/>
          <w:lang w:eastAsia="hu-HU"/>
        </w:rPr>
        <w:t>ék</w:t>
      </w:r>
      <w:r w:rsidR="003E2E21" w:rsidRPr="00D9338F">
        <w:rPr>
          <w:rFonts w:ascii="Times New Roman" w:eastAsia="Times New Roman" w:hAnsi="Times New Roman"/>
          <w:lang w:eastAsia="hu-HU"/>
        </w:rPr>
        <w:t xml:space="preserve"> meg. </w:t>
      </w:r>
    </w:p>
    <w:p w:rsidR="003E2E21" w:rsidRDefault="003E2E21" w:rsidP="004E6BC9">
      <w:pPr>
        <w:keepLines/>
        <w:spacing w:after="0"/>
        <w:ind w:left="-567"/>
        <w:jc w:val="both"/>
        <w:textAlignment w:val="auto"/>
      </w:pPr>
    </w:p>
    <w:p w:rsidR="003E2E21" w:rsidRDefault="003E2E21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>Felelős: Polgármester</w:t>
      </w:r>
    </w:p>
    <w:p w:rsidR="003E2E21" w:rsidRDefault="003E2E21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>Határidő: 202</w:t>
      </w:r>
      <w:r w:rsidR="005660ED">
        <w:rPr>
          <w:rFonts w:ascii="Times New Roman" w:eastAsia="Times New Roman" w:hAnsi="Times New Roman"/>
          <w:lang w:eastAsia="hu-HU"/>
        </w:rPr>
        <w:t>4</w:t>
      </w:r>
      <w:r>
        <w:rPr>
          <w:rFonts w:ascii="Times New Roman" w:eastAsia="Times New Roman" w:hAnsi="Times New Roman"/>
          <w:lang w:eastAsia="hu-HU"/>
        </w:rPr>
        <w:t xml:space="preserve">. </w:t>
      </w:r>
      <w:r w:rsidR="005660ED">
        <w:rPr>
          <w:rFonts w:ascii="Times New Roman" w:eastAsia="Times New Roman" w:hAnsi="Times New Roman"/>
          <w:lang w:eastAsia="hu-HU"/>
        </w:rPr>
        <w:t>január 31</w:t>
      </w:r>
      <w:r>
        <w:rPr>
          <w:rFonts w:ascii="Times New Roman" w:eastAsia="Times New Roman" w:hAnsi="Times New Roman"/>
          <w:lang w:eastAsia="hu-HU"/>
        </w:rPr>
        <w:t>.</w:t>
      </w:r>
    </w:p>
    <w:p w:rsidR="005660ED" w:rsidRDefault="005660ED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</w:p>
    <w:p w:rsidR="003E2E21" w:rsidRPr="00C4015B" w:rsidRDefault="003E2E21" w:rsidP="004E6BC9">
      <w:pPr>
        <w:pStyle w:val="Listaszerbekezds"/>
        <w:keepLines/>
        <w:numPr>
          <w:ilvl w:val="0"/>
          <w:numId w:val="6"/>
        </w:numPr>
        <w:spacing w:after="0"/>
        <w:jc w:val="center"/>
        <w:textAlignment w:val="auto"/>
        <w:rPr>
          <w:rFonts w:ascii="Times New Roman" w:eastAsia="Times New Roman" w:hAnsi="Times New Roman"/>
          <w:b/>
          <w:u w:val="single"/>
          <w:lang w:eastAsia="hu-HU"/>
        </w:rPr>
      </w:pPr>
      <w:r w:rsidRPr="00C4015B">
        <w:rPr>
          <w:rFonts w:ascii="Times New Roman" w:eastAsia="Times New Roman" w:hAnsi="Times New Roman"/>
          <w:b/>
          <w:u w:val="single"/>
          <w:lang w:eastAsia="hu-HU"/>
        </w:rPr>
        <w:t>Határozati javaslat:</w:t>
      </w:r>
    </w:p>
    <w:p w:rsidR="003E2E21" w:rsidRDefault="003E2E21" w:rsidP="004E6BC9">
      <w:pPr>
        <w:keepLines/>
        <w:spacing w:after="0"/>
        <w:jc w:val="both"/>
        <w:textAlignment w:val="auto"/>
        <w:rPr>
          <w:rFonts w:ascii="Times New Roman" w:eastAsia="Times New Roman" w:hAnsi="Times New Roman"/>
          <w:b/>
          <w:u w:val="single"/>
          <w:lang w:eastAsia="hu-HU"/>
        </w:rPr>
      </w:pPr>
    </w:p>
    <w:p w:rsidR="005660ED" w:rsidRDefault="005660ED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b/>
          <w:lang w:eastAsia="hu-HU"/>
        </w:rPr>
      </w:pPr>
      <w:r w:rsidRPr="65E04CF8">
        <w:rPr>
          <w:rFonts w:ascii="Times New Roman" w:eastAsia="Times New Roman" w:hAnsi="Times New Roman"/>
          <w:lang w:eastAsia="hu-HU"/>
        </w:rPr>
        <w:t>Településüzemeltetési, Környezetvédelmi és Közbiztonsági Bizottság a Budapest Főváros II. kerületi Önkormányzat Képviselő-testületének a Képviselő-testület által kialakított bizottságok hatásköréről, a bizottságok és tanácsnokok feladatköréről szóló 24/2019. (</w:t>
      </w:r>
      <w:proofErr w:type="gramStart"/>
      <w:r w:rsidRPr="65E04CF8">
        <w:rPr>
          <w:rFonts w:ascii="Times New Roman" w:eastAsia="Times New Roman" w:hAnsi="Times New Roman"/>
          <w:lang w:eastAsia="hu-HU"/>
        </w:rPr>
        <w:t xml:space="preserve">XI.18.) önkormányzati rendelet 5. melléklete 1.7. </w:t>
      </w:r>
      <w:r w:rsidRPr="00657DCA">
        <w:rPr>
          <w:rFonts w:ascii="Times New Roman" w:eastAsia="Times New Roman" w:hAnsi="Times New Roman"/>
          <w:lang w:eastAsia="hu-HU"/>
        </w:rPr>
        <w:t>pontban átruházott hatáskörében eljárva úgy dönt, hogy</w:t>
      </w:r>
      <w:r>
        <w:rPr>
          <w:rFonts w:ascii="Times New Roman" w:eastAsia="Times New Roman" w:hAnsi="Times New Roman"/>
          <w:lang w:eastAsia="hu-HU"/>
        </w:rPr>
        <w:t xml:space="preserve"> </w:t>
      </w:r>
      <w:r w:rsidRPr="005D4736">
        <w:rPr>
          <w:rFonts w:ascii="Times New Roman" w:eastAsia="Times New Roman" w:hAnsi="Times New Roman"/>
          <w:b/>
          <w:lang w:eastAsia="hu-HU"/>
        </w:rPr>
        <w:t>a 102</w:t>
      </w:r>
      <w:r>
        <w:rPr>
          <w:rFonts w:ascii="Times New Roman" w:eastAsia="Times New Roman" w:hAnsi="Times New Roman"/>
          <w:b/>
          <w:lang w:eastAsia="hu-HU"/>
        </w:rPr>
        <w:t>3</w:t>
      </w:r>
      <w:r w:rsidRPr="005D4736">
        <w:rPr>
          <w:rFonts w:ascii="Times New Roman" w:eastAsia="Times New Roman" w:hAnsi="Times New Roman"/>
          <w:b/>
          <w:lang w:eastAsia="hu-HU"/>
        </w:rPr>
        <w:t xml:space="preserve"> Budapest, </w:t>
      </w:r>
      <w:r>
        <w:rPr>
          <w:rFonts w:ascii="Times New Roman" w:eastAsia="Times New Roman" w:hAnsi="Times New Roman"/>
          <w:b/>
          <w:lang w:eastAsia="hu-HU"/>
        </w:rPr>
        <w:t xml:space="preserve">Frankel Leó úton a 108. és 110. </w:t>
      </w:r>
      <w:r w:rsidRPr="004E6BC9">
        <w:rPr>
          <w:rFonts w:ascii="Times New Roman" w:eastAsia="Times New Roman" w:hAnsi="Times New Roman"/>
          <w:b/>
          <w:lang w:eastAsia="hu-HU"/>
        </w:rPr>
        <w:t xml:space="preserve">számokkal </w:t>
      </w:r>
      <w:r w:rsidR="004E6BC9" w:rsidRPr="004E6BC9">
        <w:rPr>
          <w:rFonts w:ascii="Times New Roman" w:eastAsia="Times New Roman" w:hAnsi="Times New Roman"/>
          <w:b/>
          <w:lang w:eastAsia="hu-HU"/>
        </w:rPr>
        <w:t xml:space="preserve">szemközt a sínpálya túloldalán a járdának a közút oldalán található két növénykazetta </w:t>
      </w:r>
      <w:r w:rsidRPr="004E6BC9">
        <w:rPr>
          <w:rFonts w:ascii="Times New Roman" w:eastAsia="Times New Roman" w:hAnsi="Times New Roman"/>
          <w:b/>
          <w:lang w:eastAsia="hu-HU"/>
        </w:rPr>
        <w:t>közötti</w:t>
      </w:r>
      <w:r>
        <w:rPr>
          <w:rFonts w:ascii="Times New Roman" w:eastAsia="Times New Roman" w:hAnsi="Times New Roman"/>
          <w:b/>
          <w:lang w:eastAsia="hu-HU"/>
        </w:rPr>
        <w:t xml:space="preserve"> területen a 14561/1 hrsz.-ú közterületi ingatlan</w:t>
      </w:r>
      <w:r w:rsidRPr="005D4736">
        <w:rPr>
          <w:rFonts w:ascii="Times New Roman" w:eastAsia="Times New Roman" w:hAnsi="Times New Roman"/>
          <w:b/>
          <w:lang w:eastAsia="hu-HU"/>
        </w:rPr>
        <w:t xml:space="preserve">on kialakított </w:t>
      </w:r>
      <w:r>
        <w:rPr>
          <w:rFonts w:ascii="Times New Roman" w:eastAsia="Times New Roman" w:hAnsi="Times New Roman"/>
          <w:b/>
          <w:lang w:eastAsia="hu-HU"/>
        </w:rPr>
        <w:t xml:space="preserve">1 darab </w:t>
      </w:r>
      <w:r w:rsidRPr="005D4736">
        <w:rPr>
          <w:rFonts w:ascii="Times New Roman" w:eastAsia="Times New Roman" w:hAnsi="Times New Roman"/>
          <w:b/>
          <w:lang w:eastAsia="hu-HU"/>
        </w:rPr>
        <w:t xml:space="preserve">fehér és </w:t>
      </w:r>
      <w:r>
        <w:rPr>
          <w:rFonts w:ascii="Times New Roman" w:eastAsia="Times New Roman" w:hAnsi="Times New Roman"/>
          <w:b/>
          <w:lang w:eastAsia="hu-HU"/>
        </w:rPr>
        <w:t xml:space="preserve">1 darab </w:t>
      </w:r>
      <w:r w:rsidRPr="005D4736">
        <w:rPr>
          <w:rFonts w:ascii="Times New Roman" w:eastAsia="Times New Roman" w:hAnsi="Times New Roman"/>
          <w:b/>
          <w:lang w:eastAsia="hu-HU"/>
        </w:rPr>
        <w:t xml:space="preserve">színes üveg gyűjtésére szolgáló </w:t>
      </w:r>
      <w:r>
        <w:rPr>
          <w:rFonts w:ascii="Times New Roman" w:eastAsia="Times New Roman" w:hAnsi="Times New Roman"/>
          <w:b/>
          <w:lang w:eastAsia="hu-HU"/>
        </w:rPr>
        <w:t xml:space="preserve">hulladékgyűjtő edényekből álló szelektív hulladékgyűjtő pont kialakításához nem </w:t>
      </w:r>
      <w:r w:rsidR="00BB19AA">
        <w:rPr>
          <w:rFonts w:ascii="Times New Roman" w:eastAsia="Times New Roman" w:hAnsi="Times New Roman"/>
          <w:b/>
          <w:lang w:eastAsia="hu-HU"/>
        </w:rPr>
        <w:t xml:space="preserve">járul </w:t>
      </w:r>
      <w:r>
        <w:rPr>
          <w:rFonts w:ascii="Times New Roman" w:eastAsia="Times New Roman" w:hAnsi="Times New Roman"/>
          <w:b/>
          <w:lang w:eastAsia="hu-HU"/>
        </w:rPr>
        <w:t>hozzá.</w:t>
      </w:r>
      <w:proofErr w:type="gramEnd"/>
    </w:p>
    <w:p w:rsidR="005660ED" w:rsidRDefault="005660ED" w:rsidP="004E6BC9">
      <w:pPr>
        <w:keepLines/>
        <w:spacing w:after="0"/>
        <w:ind w:left="-567"/>
        <w:jc w:val="both"/>
        <w:textAlignment w:val="auto"/>
      </w:pPr>
    </w:p>
    <w:p w:rsidR="005660ED" w:rsidRPr="00D9338F" w:rsidRDefault="005660ED" w:rsidP="004E6BC9">
      <w:pPr>
        <w:keepLines/>
        <w:spacing w:after="0"/>
        <w:ind w:left="-567"/>
        <w:jc w:val="both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 xml:space="preserve">A Bizottság a Polgármester és a Jegyző útján felkéri </w:t>
      </w:r>
      <w:r w:rsidRPr="00D9338F">
        <w:rPr>
          <w:rFonts w:ascii="Times New Roman" w:eastAsia="Times New Roman" w:hAnsi="Times New Roman"/>
          <w:lang w:eastAsia="hu-HU"/>
        </w:rPr>
        <w:t>Pogány Norbert urat, a Környezetvédelmi Osztály vezetőjét, hogy az ügyben a szükséges intézkedéseket tegy</w:t>
      </w:r>
      <w:r>
        <w:rPr>
          <w:rFonts w:ascii="Times New Roman" w:eastAsia="Times New Roman" w:hAnsi="Times New Roman"/>
          <w:lang w:eastAsia="hu-HU"/>
        </w:rPr>
        <w:t>e</w:t>
      </w:r>
      <w:r w:rsidRPr="00D9338F">
        <w:rPr>
          <w:rFonts w:ascii="Times New Roman" w:eastAsia="Times New Roman" w:hAnsi="Times New Roman"/>
          <w:lang w:eastAsia="hu-HU"/>
        </w:rPr>
        <w:t xml:space="preserve"> meg. </w:t>
      </w:r>
    </w:p>
    <w:p w:rsidR="003E2E21" w:rsidRDefault="003E2E21" w:rsidP="004E6BC9">
      <w:pPr>
        <w:keepLines/>
        <w:spacing w:after="0"/>
        <w:jc w:val="both"/>
        <w:textAlignment w:val="auto"/>
        <w:rPr>
          <w:rFonts w:ascii="Times New Roman" w:eastAsia="Times New Roman" w:hAnsi="Times New Roman"/>
          <w:b/>
          <w:lang w:eastAsia="hu-HU"/>
        </w:rPr>
      </w:pPr>
    </w:p>
    <w:p w:rsidR="003E2E21" w:rsidRDefault="003E2E21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>Felelős: Polgármester</w:t>
      </w:r>
    </w:p>
    <w:p w:rsidR="003E2E21" w:rsidRDefault="003E2E21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t>Határidő: 202</w:t>
      </w:r>
      <w:r w:rsidR="009640C5">
        <w:rPr>
          <w:rFonts w:ascii="Times New Roman" w:eastAsia="Times New Roman" w:hAnsi="Times New Roman"/>
          <w:lang w:eastAsia="hu-HU"/>
        </w:rPr>
        <w:t>4</w:t>
      </w:r>
      <w:r>
        <w:rPr>
          <w:rFonts w:ascii="Times New Roman" w:eastAsia="Times New Roman" w:hAnsi="Times New Roman"/>
          <w:lang w:eastAsia="hu-HU"/>
        </w:rPr>
        <w:t xml:space="preserve">. </w:t>
      </w:r>
      <w:r w:rsidR="009640C5">
        <w:rPr>
          <w:rFonts w:ascii="Times New Roman" w:eastAsia="Times New Roman" w:hAnsi="Times New Roman"/>
          <w:lang w:eastAsia="hu-HU"/>
        </w:rPr>
        <w:t>január 31.</w:t>
      </w:r>
    </w:p>
    <w:p w:rsidR="003E2E21" w:rsidRDefault="003E2E21" w:rsidP="004E6BC9">
      <w:pPr>
        <w:keepLines/>
        <w:spacing w:after="0"/>
        <w:ind w:left="-567"/>
        <w:jc w:val="center"/>
        <w:textAlignment w:val="auto"/>
        <w:rPr>
          <w:rFonts w:ascii="Times New Roman" w:eastAsia="Times New Roman" w:hAnsi="Times New Roman"/>
          <w:lang w:eastAsia="hu-HU"/>
        </w:rPr>
      </w:pPr>
    </w:p>
    <w:p w:rsidR="001D2768" w:rsidRDefault="00E60A5F" w:rsidP="004E6BC9">
      <w:pPr>
        <w:keepLines/>
        <w:spacing w:after="0"/>
        <w:ind w:left="-567"/>
        <w:jc w:val="center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6.3pt;height:225.45pt">
            <v:imagedata r:id="rId7" o:title="Frankel 110 - térkép"/>
          </v:shape>
        </w:pict>
      </w:r>
    </w:p>
    <w:p w:rsidR="001D2768" w:rsidRDefault="001D2768" w:rsidP="004E6BC9">
      <w:pPr>
        <w:keepLines/>
        <w:spacing w:after="0"/>
        <w:ind w:left="-567"/>
        <w:jc w:val="center"/>
        <w:textAlignment w:val="auto"/>
        <w:rPr>
          <w:rFonts w:ascii="Times New Roman" w:eastAsia="Times New Roman" w:hAnsi="Times New Roman"/>
          <w:lang w:eastAsia="hu-HU"/>
        </w:rPr>
      </w:pPr>
    </w:p>
    <w:p w:rsidR="001D2768" w:rsidRDefault="00E60A5F" w:rsidP="004E6BC9">
      <w:pPr>
        <w:keepLines/>
        <w:spacing w:after="0"/>
        <w:ind w:left="-567"/>
        <w:jc w:val="center"/>
        <w:textAlignment w:val="auto"/>
        <w:rPr>
          <w:rFonts w:ascii="Times New Roman" w:eastAsia="Times New Roman" w:hAnsi="Times New Roman"/>
          <w:lang w:eastAsia="hu-HU"/>
        </w:rPr>
      </w:pPr>
      <w:r>
        <w:rPr>
          <w:rFonts w:ascii="Times New Roman" w:eastAsia="Times New Roman" w:hAnsi="Times New Roman"/>
          <w:lang w:eastAsia="hu-HU"/>
        </w:rPr>
        <w:pict>
          <v:shape id="_x0000_i1026" type="#_x0000_t75" style="width:425.7pt;height:318.95pt">
            <v:imagedata r:id="rId8" o:title="IMG_1731"/>
          </v:shape>
        </w:pict>
      </w:r>
    </w:p>
    <w:p w:rsidR="001D2768" w:rsidRDefault="001D2768" w:rsidP="004E6BC9">
      <w:pPr>
        <w:keepLines/>
        <w:spacing w:after="0"/>
        <w:ind w:left="-567"/>
        <w:jc w:val="center"/>
        <w:textAlignment w:val="auto"/>
        <w:rPr>
          <w:rFonts w:ascii="Times New Roman" w:eastAsia="Times New Roman" w:hAnsi="Times New Roman"/>
          <w:lang w:eastAsia="hu-HU"/>
        </w:rPr>
      </w:pPr>
    </w:p>
    <w:p w:rsidR="00957E70" w:rsidRDefault="00C80FC7" w:rsidP="004E6BC9">
      <w:pPr>
        <w:keepLines/>
        <w:spacing w:after="0"/>
        <w:jc w:val="center"/>
        <w:textAlignment w:val="auto"/>
        <w:rPr>
          <w:rFonts w:ascii="Times New Roman" w:eastAsia="Times New Roman" w:hAnsi="Times New Roman"/>
          <w:b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t>Tisztelettel:</w:t>
      </w:r>
    </w:p>
    <w:p w:rsidR="00957E70" w:rsidRDefault="00C80FC7" w:rsidP="004E6BC9">
      <w:pPr>
        <w:keepLines/>
        <w:spacing w:after="0"/>
        <w:ind w:left="5097" w:firstLine="1275"/>
        <w:jc w:val="both"/>
        <w:textAlignment w:val="auto"/>
      </w:pPr>
      <w:r>
        <w:rPr>
          <w:rFonts w:ascii="Times New Roman" w:eastAsia="Times New Roman" w:hAnsi="Times New Roman"/>
          <w:b/>
          <w:lang w:eastAsia="ar-SA"/>
        </w:rPr>
        <w:t>Dr. Szalai Tibor</w:t>
      </w:r>
    </w:p>
    <w:p w:rsidR="00957E70" w:rsidRDefault="00C80FC7" w:rsidP="004E6BC9">
      <w:pPr>
        <w:keepLines/>
        <w:spacing w:after="0"/>
        <w:ind w:left="5097" w:firstLine="1275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t xml:space="preserve"> Jegyző nevében</w:t>
      </w:r>
    </w:p>
    <w:p w:rsidR="004F4A68" w:rsidRDefault="004F4A68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</w:p>
    <w:p w:rsidR="004F4A68" w:rsidRDefault="004F4A68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</w:p>
    <w:p w:rsidR="004E6BC9" w:rsidRDefault="004E6BC9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</w:p>
    <w:p w:rsidR="004E6BC9" w:rsidRDefault="004E6BC9" w:rsidP="004E6BC9">
      <w:pPr>
        <w:keepLines/>
        <w:spacing w:after="0"/>
        <w:ind w:left="-567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</w:p>
    <w:p w:rsidR="00957E70" w:rsidRDefault="00C80FC7" w:rsidP="004E6BC9">
      <w:pPr>
        <w:keepLines/>
        <w:spacing w:after="0"/>
        <w:ind w:left="5097" w:firstLine="1275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t>Pogány Norbert</w:t>
      </w:r>
    </w:p>
    <w:p w:rsidR="00957E70" w:rsidRDefault="00C80FC7" w:rsidP="004E6BC9">
      <w:pPr>
        <w:keepLines/>
        <w:spacing w:after="0"/>
        <w:ind w:left="5097" w:firstLine="1275"/>
        <w:jc w:val="both"/>
        <w:textAlignment w:val="auto"/>
        <w:rPr>
          <w:rFonts w:ascii="Times New Roman" w:eastAsia="Times New Roman" w:hAnsi="Times New Roman"/>
          <w:b/>
          <w:lang w:eastAsia="ar-SA"/>
        </w:rPr>
      </w:pPr>
      <w:r>
        <w:rPr>
          <w:rFonts w:ascii="Times New Roman" w:eastAsia="Times New Roman" w:hAnsi="Times New Roman"/>
          <w:b/>
          <w:lang w:eastAsia="ar-SA"/>
        </w:rPr>
        <w:t xml:space="preserve">  Osztályvezető</w:t>
      </w:r>
    </w:p>
    <w:sectPr w:rsidR="00957E70">
      <w:headerReference w:type="default" r:id="rId9"/>
      <w:headerReference w:type="first" r:id="rId10"/>
      <w:pgSz w:w="11906" w:h="16838"/>
      <w:pgMar w:top="1417" w:right="1417" w:bottom="1417" w:left="1417" w:header="708" w:footer="708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385A" w:rsidRDefault="00C80FC7">
      <w:pPr>
        <w:spacing w:after="0"/>
      </w:pPr>
      <w:r>
        <w:separator/>
      </w:r>
    </w:p>
  </w:endnote>
  <w:endnote w:type="continuationSeparator" w:id="0">
    <w:p w:rsidR="0070385A" w:rsidRDefault="00C80FC7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385A" w:rsidRDefault="00C80FC7">
      <w:pPr>
        <w:spacing w:after="0"/>
      </w:pPr>
      <w:r>
        <w:rPr>
          <w:color w:val="000000"/>
        </w:rPr>
        <w:separator/>
      </w:r>
    </w:p>
  </w:footnote>
  <w:footnote w:type="continuationSeparator" w:id="0">
    <w:p w:rsidR="0070385A" w:rsidRDefault="00C80FC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54A4" w:rsidRDefault="00E60A5F">
    <w:pPr>
      <w:pStyle w:val="lfej"/>
      <w:jc w:val="center"/>
      <w:rPr>
        <w:rFonts w:ascii="Times New Roman" w:hAnsi="Times New Roman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C54A4" w:rsidRDefault="00C80FC7">
    <w:pPr>
      <w:pStyle w:val="lfej"/>
      <w:jc w:val="right"/>
      <w:rPr>
        <w:rFonts w:ascii="Times New Roman" w:hAnsi="Times New Roman"/>
        <w:sz w:val="24"/>
        <w:szCs w:val="24"/>
      </w:rPr>
    </w:pPr>
    <w:r>
      <w:rPr>
        <w:rFonts w:ascii="Times New Roman" w:hAnsi="Times New Roman"/>
        <w:sz w:val="24"/>
        <w:szCs w:val="24"/>
      </w:rPr>
      <w:t>. számú előterjesztés</w:t>
    </w:r>
  </w:p>
  <w:p w:rsidR="003C54A4" w:rsidRDefault="00E60A5F">
    <w:pPr>
      <w:pStyle w:val="lfej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0C1939"/>
    <w:multiLevelType w:val="hybridMultilevel"/>
    <w:tmpl w:val="818E90FC"/>
    <w:lvl w:ilvl="0" w:tplc="50F4FCF8">
      <w:start w:val="1"/>
      <w:numFmt w:val="upperLetter"/>
      <w:lvlText w:val="%1)"/>
      <w:lvlJc w:val="left"/>
      <w:pPr>
        <w:ind w:left="-20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513" w:hanging="360"/>
      </w:pPr>
    </w:lvl>
    <w:lvl w:ilvl="2" w:tplc="040E001B" w:tentative="1">
      <w:start w:val="1"/>
      <w:numFmt w:val="lowerRoman"/>
      <w:lvlText w:val="%3."/>
      <w:lvlJc w:val="right"/>
      <w:pPr>
        <w:ind w:left="1233" w:hanging="180"/>
      </w:pPr>
    </w:lvl>
    <w:lvl w:ilvl="3" w:tplc="040E000F" w:tentative="1">
      <w:start w:val="1"/>
      <w:numFmt w:val="decimal"/>
      <w:lvlText w:val="%4."/>
      <w:lvlJc w:val="left"/>
      <w:pPr>
        <w:ind w:left="1953" w:hanging="360"/>
      </w:pPr>
    </w:lvl>
    <w:lvl w:ilvl="4" w:tplc="040E0019" w:tentative="1">
      <w:start w:val="1"/>
      <w:numFmt w:val="lowerLetter"/>
      <w:lvlText w:val="%5."/>
      <w:lvlJc w:val="left"/>
      <w:pPr>
        <w:ind w:left="2673" w:hanging="360"/>
      </w:pPr>
    </w:lvl>
    <w:lvl w:ilvl="5" w:tplc="040E001B" w:tentative="1">
      <w:start w:val="1"/>
      <w:numFmt w:val="lowerRoman"/>
      <w:lvlText w:val="%6."/>
      <w:lvlJc w:val="right"/>
      <w:pPr>
        <w:ind w:left="3393" w:hanging="180"/>
      </w:pPr>
    </w:lvl>
    <w:lvl w:ilvl="6" w:tplc="040E000F" w:tentative="1">
      <w:start w:val="1"/>
      <w:numFmt w:val="decimal"/>
      <w:lvlText w:val="%7."/>
      <w:lvlJc w:val="left"/>
      <w:pPr>
        <w:ind w:left="4113" w:hanging="360"/>
      </w:pPr>
    </w:lvl>
    <w:lvl w:ilvl="7" w:tplc="040E0019" w:tentative="1">
      <w:start w:val="1"/>
      <w:numFmt w:val="lowerLetter"/>
      <w:lvlText w:val="%8."/>
      <w:lvlJc w:val="left"/>
      <w:pPr>
        <w:ind w:left="4833" w:hanging="360"/>
      </w:pPr>
    </w:lvl>
    <w:lvl w:ilvl="8" w:tplc="040E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 w15:restartNumberingAfterBreak="0">
    <w:nsid w:val="17BF2BC0"/>
    <w:multiLevelType w:val="hybridMultilevel"/>
    <w:tmpl w:val="151E855C"/>
    <w:lvl w:ilvl="0" w:tplc="3370AAAC">
      <w:start w:val="1"/>
      <w:numFmt w:val="upperLetter"/>
      <w:lvlText w:val="%1)"/>
      <w:lvlJc w:val="left"/>
      <w:pPr>
        <w:ind w:left="-20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513" w:hanging="360"/>
      </w:pPr>
    </w:lvl>
    <w:lvl w:ilvl="2" w:tplc="040E001B" w:tentative="1">
      <w:start w:val="1"/>
      <w:numFmt w:val="lowerRoman"/>
      <w:lvlText w:val="%3."/>
      <w:lvlJc w:val="right"/>
      <w:pPr>
        <w:ind w:left="1233" w:hanging="180"/>
      </w:pPr>
    </w:lvl>
    <w:lvl w:ilvl="3" w:tplc="040E000F" w:tentative="1">
      <w:start w:val="1"/>
      <w:numFmt w:val="decimal"/>
      <w:lvlText w:val="%4."/>
      <w:lvlJc w:val="left"/>
      <w:pPr>
        <w:ind w:left="1953" w:hanging="360"/>
      </w:pPr>
    </w:lvl>
    <w:lvl w:ilvl="4" w:tplc="040E0019" w:tentative="1">
      <w:start w:val="1"/>
      <w:numFmt w:val="lowerLetter"/>
      <w:lvlText w:val="%5."/>
      <w:lvlJc w:val="left"/>
      <w:pPr>
        <w:ind w:left="2673" w:hanging="360"/>
      </w:pPr>
    </w:lvl>
    <w:lvl w:ilvl="5" w:tplc="040E001B" w:tentative="1">
      <w:start w:val="1"/>
      <w:numFmt w:val="lowerRoman"/>
      <w:lvlText w:val="%6."/>
      <w:lvlJc w:val="right"/>
      <w:pPr>
        <w:ind w:left="3393" w:hanging="180"/>
      </w:pPr>
    </w:lvl>
    <w:lvl w:ilvl="6" w:tplc="040E000F" w:tentative="1">
      <w:start w:val="1"/>
      <w:numFmt w:val="decimal"/>
      <w:lvlText w:val="%7."/>
      <w:lvlJc w:val="left"/>
      <w:pPr>
        <w:ind w:left="4113" w:hanging="360"/>
      </w:pPr>
    </w:lvl>
    <w:lvl w:ilvl="7" w:tplc="040E0019" w:tentative="1">
      <w:start w:val="1"/>
      <w:numFmt w:val="lowerLetter"/>
      <w:lvlText w:val="%8."/>
      <w:lvlJc w:val="left"/>
      <w:pPr>
        <w:ind w:left="4833" w:hanging="360"/>
      </w:pPr>
    </w:lvl>
    <w:lvl w:ilvl="8" w:tplc="040E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2" w15:restartNumberingAfterBreak="0">
    <w:nsid w:val="1D952309"/>
    <w:multiLevelType w:val="hybridMultilevel"/>
    <w:tmpl w:val="BE4278CE"/>
    <w:lvl w:ilvl="0" w:tplc="543AAE92">
      <w:start w:val="1"/>
      <w:numFmt w:val="upperLetter"/>
      <w:lvlText w:val="%1)"/>
      <w:lvlJc w:val="left"/>
      <w:pPr>
        <w:ind w:left="-20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513" w:hanging="360"/>
      </w:pPr>
    </w:lvl>
    <w:lvl w:ilvl="2" w:tplc="040E001B" w:tentative="1">
      <w:start w:val="1"/>
      <w:numFmt w:val="lowerRoman"/>
      <w:lvlText w:val="%3."/>
      <w:lvlJc w:val="right"/>
      <w:pPr>
        <w:ind w:left="1233" w:hanging="180"/>
      </w:pPr>
    </w:lvl>
    <w:lvl w:ilvl="3" w:tplc="040E000F" w:tentative="1">
      <w:start w:val="1"/>
      <w:numFmt w:val="decimal"/>
      <w:lvlText w:val="%4."/>
      <w:lvlJc w:val="left"/>
      <w:pPr>
        <w:ind w:left="1953" w:hanging="360"/>
      </w:pPr>
    </w:lvl>
    <w:lvl w:ilvl="4" w:tplc="040E0019" w:tentative="1">
      <w:start w:val="1"/>
      <w:numFmt w:val="lowerLetter"/>
      <w:lvlText w:val="%5."/>
      <w:lvlJc w:val="left"/>
      <w:pPr>
        <w:ind w:left="2673" w:hanging="360"/>
      </w:pPr>
    </w:lvl>
    <w:lvl w:ilvl="5" w:tplc="040E001B" w:tentative="1">
      <w:start w:val="1"/>
      <w:numFmt w:val="lowerRoman"/>
      <w:lvlText w:val="%6."/>
      <w:lvlJc w:val="right"/>
      <w:pPr>
        <w:ind w:left="3393" w:hanging="180"/>
      </w:pPr>
    </w:lvl>
    <w:lvl w:ilvl="6" w:tplc="040E000F" w:tentative="1">
      <w:start w:val="1"/>
      <w:numFmt w:val="decimal"/>
      <w:lvlText w:val="%7."/>
      <w:lvlJc w:val="left"/>
      <w:pPr>
        <w:ind w:left="4113" w:hanging="360"/>
      </w:pPr>
    </w:lvl>
    <w:lvl w:ilvl="7" w:tplc="040E0019" w:tentative="1">
      <w:start w:val="1"/>
      <w:numFmt w:val="lowerLetter"/>
      <w:lvlText w:val="%8."/>
      <w:lvlJc w:val="left"/>
      <w:pPr>
        <w:ind w:left="4833" w:hanging="360"/>
      </w:pPr>
    </w:lvl>
    <w:lvl w:ilvl="8" w:tplc="040E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3" w15:restartNumberingAfterBreak="0">
    <w:nsid w:val="24CD1364"/>
    <w:multiLevelType w:val="hybridMultilevel"/>
    <w:tmpl w:val="547ECEFA"/>
    <w:lvl w:ilvl="0" w:tplc="A0BA9BBE">
      <w:start w:val="1"/>
      <w:numFmt w:val="decimal"/>
      <w:lvlText w:val="%1)"/>
      <w:lvlJc w:val="left"/>
      <w:pPr>
        <w:ind w:left="-207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513" w:hanging="360"/>
      </w:pPr>
    </w:lvl>
    <w:lvl w:ilvl="2" w:tplc="040E001B" w:tentative="1">
      <w:start w:val="1"/>
      <w:numFmt w:val="lowerRoman"/>
      <w:lvlText w:val="%3."/>
      <w:lvlJc w:val="right"/>
      <w:pPr>
        <w:ind w:left="1233" w:hanging="180"/>
      </w:pPr>
    </w:lvl>
    <w:lvl w:ilvl="3" w:tplc="040E000F" w:tentative="1">
      <w:start w:val="1"/>
      <w:numFmt w:val="decimal"/>
      <w:lvlText w:val="%4."/>
      <w:lvlJc w:val="left"/>
      <w:pPr>
        <w:ind w:left="1953" w:hanging="360"/>
      </w:pPr>
    </w:lvl>
    <w:lvl w:ilvl="4" w:tplc="040E0019" w:tentative="1">
      <w:start w:val="1"/>
      <w:numFmt w:val="lowerLetter"/>
      <w:lvlText w:val="%5."/>
      <w:lvlJc w:val="left"/>
      <w:pPr>
        <w:ind w:left="2673" w:hanging="360"/>
      </w:pPr>
    </w:lvl>
    <w:lvl w:ilvl="5" w:tplc="040E001B" w:tentative="1">
      <w:start w:val="1"/>
      <w:numFmt w:val="lowerRoman"/>
      <w:lvlText w:val="%6."/>
      <w:lvlJc w:val="right"/>
      <w:pPr>
        <w:ind w:left="3393" w:hanging="180"/>
      </w:pPr>
    </w:lvl>
    <w:lvl w:ilvl="6" w:tplc="040E000F" w:tentative="1">
      <w:start w:val="1"/>
      <w:numFmt w:val="decimal"/>
      <w:lvlText w:val="%7."/>
      <w:lvlJc w:val="left"/>
      <w:pPr>
        <w:ind w:left="4113" w:hanging="360"/>
      </w:pPr>
    </w:lvl>
    <w:lvl w:ilvl="7" w:tplc="040E0019" w:tentative="1">
      <w:start w:val="1"/>
      <w:numFmt w:val="lowerLetter"/>
      <w:lvlText w:val="%8."/>
      <w:lvlJc w:val="left"/>
      <w:pPr>
        <w:ind w:left="4833" w:hanging="360"/>
      </w:pPr>
    </w:lvl>
    <w:lvl w:ilvl="8" w:tplc="040E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4" w15:restartNumberingAfterBreak="0">
    <w:nsid w:val="35B819D4"/>
    <w:multiLevelType w:val="hybridMultilevel"/>
    <w:tmpl w:val="F14EEE02"/>
    <w:lvl w:ilvl="0" w:tplc="4CD05E1C">
      <w:start w:val="1"/>
      <w:numFmt w:val="decimal"/>
      <w:lvlText w:val="%1)"/>
      <w:lvlJc w:val="left"/>
      <w:pPr>
        <w:ind w:left="-207" w:hanging="360"/>
      </w:pPr>
      <w:rPr>
        <w:rFonts w:ascii="Times New Roman" w:eastAsia="Times New Roman" w:hAnsi="Times New Roman"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513" w:hanging="360"/>
      </w:pPr>
    </w:lvl>
    <w:lvl w:ilvl="2" w:tplc="040E001B" w:tentative="1">
      <w:start w:val="1"/>
      <w:numFmt w:val="lowerRoman"/>
      <w:lvlText w:val="%3."/>
      <w:lvlJc w:val="right"/>
      <w:pPr>
        <w:ind w:left="1233" w:hanging="180"/>
      </w:pPr>
    </w:lvl>
    <w:lvl w:ilvl="3" w:tplc="040E000F" w:tentative="1">
      <w:start w:val="1"/>
      <w:numFmt w:val="decimal"/>
      <w:lvlText w:val="%4."/>
      <w:lvlJc w:val="left"/>
      <w:pPr>
        <w:ind w:left="1953" w:hanging="360"/>
      </w:pPr>
    </w:lvl>
    <w:lvl w:ilvl="4" w:tplc="040E0019" w:tentative="1">
      <w:start w:val="1"/>
      <w:numFmt w:val="lowerLetter"/>
      <w:lvlText w:val="%5."/>
      <w:lvlJc w:val="left"/>
      <w:pPr>
        <w:ind w:left="2673" w:hanging="360"/>
      </w:pPr>
    </w:lvl>
    <w:lvl w:ilvl="5" w:tplc="040E001B" w:tentative="1">
      <w:start w:val="1"/>
      <w:numFmt w:val="lowerRoman"/>
      <w:lvlText w:val="%6."/>
      <w:lvlJc w:val="right"/>
      <w:pPr>
        <w:ind w:left="3393" w:hanging="180"/>
      </w:pPr>
    </w:lvl>
    <w:lvl w:ilvl="6" w:tplc="040E000F" w:tentative="1">
      <w:start w:val="1"/>
      <w:numFmt w:val="decimal"/>
      <w:lvlText w:val="%7."/>
      <w:lvlJc w:val="left"/>
      <w:pPr>
        <w:ind w:left="4113" w:hanging="360"/>
      </w:pPr>
    </w:lvl>
    <w:lvl w:ilvl="7" w:tplc="040E0019" w:tentative="1">
      <w:start w:val="1"/>
      <w:numFmt w:val="lowerLetter"/>
      <w:lvlText w:val="%8."/>
      <w:lvlJc w:val="left"/>
      <w:pPr>
        <w:ind w:left="4833" w:hanging="360"/>
      </w:pPr>
    </w:lvl>
    <w:lvl w:ilvl="8" w:tplc="040E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5" w15:restartNumberingAfterBreak="0">
    <w:nsid w:val="397277E6"/>
    <w:multiLevelType w:val="hybridMultilevel"/>
    <w:tmpl w:val="E6C24EBE"/>
    <w:lvl w:ilvl="0" w:tplc="040E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abstractNum w:abstractNumId="6" w15:restartNumberingAfterBreak="0">
    <w:nsid w:val="541208D2"/>
    <w:multiLevelType w:val="hybridMultilevel"/>
    <w:tmpl w:val="F14EEE02"/>
    <w:lvl w:ilvl="0" w:tplc="4CD05E1C">
      <w:start w:val="1"/>
      <w:numFmt w:val="decimal"/>
      <w:lvlText w:val="%1)"/>
      <w:lvlJc w:val="left"/>
      <w:pPr>
        <w:ind w:left="-207" w:hanging="360"/>
      </w:pPr>
      <w:rPr>
        <w:rFonts w:ascii="Times New Roman" w:eastAsia="Times New Roman" w:hAnsi="Times New Roman" w:hint="default"/>
        <w:b/>
      </w:rPr>
    </w:lvl>
    <w:lvl w:ilvl="1" w:tplc="040E0019" w:tentative="1">
      <w:start w:val="1"/>
      <w:numFmt w:val="lowerLetter"/>
      <w:lvlText w:val="%2."/>
      <w:lvlJc w:val="left"/>
      <w:pPr>
        <w:ind w:left="513" w:hanging="360"/>
      </w:pPr>
    </w:lvl>
    <w:lvl w:ilvl="2" w:tplc="040E001B" w:tentative="1">
      <w:start w:val="1"/>
      <w:numFmt w:val="lowerRoman"/>
      <w:lvlText w:val="%3."/>
      <w:lvlJc w:val="right"/>
      <w:pPr>
        <w:ind w:left="1233" w:hanging="180"/>
      </w:pPr>
    </w:lvl>
    <w:lvl w:ilvl="3" w:tplc="040E000F" w:tentative="1">
      <w:start w:val="1"/>
      <w:numFmt w:val="decimal"/>
      <w:lvlText w:val="%4."/>
      <w:lvlJc w:val="left"/>
      <w:pPr>
        <w:ind w:left="1953" w:hanging="360"/>
      </w:pPr>
    </w:lvl>
    <w:lvl w:ilvl="4" w:tplc="040E0019" w:tentative="1">
      <w:start w:val="1"/>
      <w:numFmt w:val="lowerLetter"/>
      <w:lvlText w:val="%5."/>
      <w:lvlJc w:val="left"/>
      <w:pPr>
        <w:ind w:left="2673" w:hanging="360"/>
      </w:pPr>
    </w:lvl>
    <w:lvl w:ilvl="5" w:tplc="040E001B" w:tentative="1">
      <w:start w:val="1"/>
      <w:numFmt w:val="lowerRoman"/>
      <w:lvlText w:val="%6."/>
      <w:lvlJc w:val="right"/>
      <w:pPr>
        <w:ind w:left="3393" w:hanging="180"/>
      </w:pPr>
    </w:lvl>
    <w:lvl w:ilvl="6" w:tplc="040E000F" w:tentative="1">
      <w:start w:val="1"/>
      <w:numFmt w:val="decimal"/>
      <w:lvlText w:val="%7."/>
      <w:lvlJc w:val="left"/>
      <w:pPr>
        <w:ind w:left="4113" w:hanging="360"/>
      </w:pPr>
    </w:lvl>
    <w:lvl w:ilvl="7" w:tplc="040E0019" w:tentative="1">
      <w:start w:val="1"/>
      <w:numFmt w:val="lowerLetter"/>
      <w:lvlText w:val="%8."/>
      <w:lvlJc w:val="left"/>
      <w:pPr>
        <w:ind w:left="4833" w:hanging="360"/>
      </w:pPr>
    </w:lvl>
    <w:lvl w:ilvl="8" w:tplc="040E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7" w15:restartNumberingAfterBreak="0">
    <w:nsid w:val="6FAD05B6"/>
    <w:multiLevelType w:val="hybridMultilevel"/>
    <w:tmpl w:val="81A8738A"/>
    <w:lvl w:ilvl="0" w:tplc="040E0001">
      <w:start w:val="1"/>
      <w:numFmt w:val="bullet"/>
      <w:lvlText w:val=""/>
      <w:lvlJc w:val="left"/>
      <w:pPr>
        <w:ind w:left="153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873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1593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313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033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3753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473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193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5913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1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5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7E70"/>
    <w:rsid w:val="00016F35"/>
    <w:rsid w:val="00133D59"/>
    <w:rsid w:val="00196E24"/>
    <w:rsid w:val="001B2FA1"/>
    <w:rsid w:val="001D2768"/>
    <w:rsid w:val="00224B40"/>
    <w:rsid w:val="002267E9"/>
    <w:rsid w:val="002457FD"/>
    <w:rsid w:val="002D3606"/>
    <w:rsid w:val="002D5A2C"/>
    <w:rsid w:val="002D6B38"/>
    <w:rsid w:val="002F3C42"/>
    <w:rsid w:val="00320495"/>
    <w:rsid w:val="003E2E21"/>
    <w:rsid w:val="00404AC6"/>
    <w:rsid w:val="00462729"/>
    <w:rsid w:val="004C1242"/>
    <w:rsid w:val="004E6BC9"/>
    <w:rsid w:val="004F4A68"/>
    <w:rsid w:val="0051484D"/>
    <w:rsid w:val="005660ED"/>
    <w:rsid w:val="005C259D"/>
    <w:rsid w:val="006771DE"/>
    <w:rsid w:val="00695911"/>
    <w:rsid w:val="006E2B80"/>
    <w:rsid w:val="0070385A"/>
    <w:rsid w:val="00755F7E"/>
    <w:rsid w:val="0077436D"/>
    <w:rsid w:val="00803A8E"/>
    <w:rsid w:val="00815FA4"/>
    <w:rsid w:val="008472F8"/>
    <w:rsid w:val="008E0D46"/>
    <w:rsid w:val="00932892"/>
    <w:rsid w:val="00947F70"/>
    <w:rsid w:val="00957E70"/>
    <w:rsid w:val="009640C5"/>
    <w:rsid w:val="009A25DD"/>
    <w:rsid w:val="009B12D3"/>
    <w:rsid w:val="00AA1F8F"/>
    <w:rsid w:val="00BB19AA"/>
    <w:rsid w:val="00C412DF"/>
    <w:rsid w:val="00C80FC7"/>
    <w:rsid w:val="00C8346F"/>
    <w:rsid w:val="00D26408"/>
    <w:rsid w:val="00D84835"/>
    <w:rsid w:val="00E110F7"/>
    <w:rsid w:val="00E4096A"/>
    <w:rsid w:val="00E60A5F"/>
    <w:rsid w:val="00F01E66"/>
    <w:rsid w:val="00F14E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C7F6B5BB-8FC3-416B-BE06-D6C4487D4E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sz w:val="22"/>
        <w:szCs w:val="22"/>
        <w:lang w:val="hu-HU" w:eastAsia="en-US" w:bidi="ar-SA"/>
      </w:rPr>
    </w:rPrDefault>
    <w:pPrDefault>
      <w:pPr>
        <w:autoSpaceDN w:val="0"/>
        <w:spacing w:after="16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pPr>
      <w:suppressAutoHyphens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pPr>
      <w:tabs>
        <w:tab w:val="center" w:pos="4536"/>
        <w:tab w:val="right" w:pos="9072"/>
      </w:tabs>
      <w:spacing w:after="0"/>
    </w:pPr>
  </w:style>
  <w:style w:type="character" w:customStyle="1" w:styleId="lfejChar">
    <w:name w:val="Élőfej Char"/>
    <w:basedOn w:val="Bekezdsalapbettpusa"/>
  </w:style>
  <w:style w:type="paragraph" w:styleId="llb">
    <w:name w:val="footer"/>
    <w:basedOn w:val="Norml"/>
    <w:pPr>
      <w:tabs>
        <w:tab w:val="center" w:pos="4536"/>
        <w:tab w:val="right" w:pos="9072"/>
      </w:tabs>
      <w:spacing w:after="0"/>
    </w:pPr>
  </w:style>
  <w:style w:type="character" w:customStyle="1" w:styleId="llbChar">
    <w:name w:val="Élőláb Char"/>
    <w:basedOn w:val="Bekezdsalapbettpusa"/>
  </w:style>
  <w:style w:type="paragraph" w:styleId="Listaszerbekezds">
    <w:name w:val="List Paragraph"/>
    <w:basedOn w:val="Norml"/>
    <w:pPr>
      <w:ind w:left="720"/>
    </w:pPr>
  </w:style>
  <w:style w:type="paragraph" w:styleId="Buborkszveg">
    <w:name w:val="Balloon Text"/>
    <w:basedOn w:val="Norml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536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504</Words>
  <Characters>3484</Characters>
  <Application>Microsoft Office Word</Application>
  <DocSecurity>4</DocSecurity>
  <Lines>29</Lines>
  <Paragraphs>7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László Csuhaj</dc:creator>
  <dc:description/>
  <cp:lastModifiedBy>Varga Ferdinád Józsefné</cp:lastModifiedBy>
  <cp:revision>2</cp:revision>
  <cp:lastPrinted>2021-01-20T14:16:00Z</cp:lastPrinted>
  <dcterms:created xsi:type="dcterms:W3CDTF">2023-09-20T11:54:00Z</dcterms:created>
  <dcterms:modified xsi:type="dcterms:W3CDTF">2023-09-20T11:54:00Z</dcterms:modified>
</cp:coreProperties>
</file>