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77F" w:rsidRPr="00876DB5" w:rsidRDefault="00BE2E84" w:rsidP="00876DB5">
      <w:pPr>
        <w:tabs>
          <w:tab w:val="left" w:pos="940"/>
        </w:tabs>
        <w:spacing w:after="0" w:line="288" w:lineRule="auto"/>
        <w:ind w:left="-993" w:right="-231"/>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 xml:space="preserve"> </w:t>
      </w:r>
      <w:r w:rsidR="00DC3BC9" w:rsidRPr="00876DB5">
        <w:rPr>
          <w:rFonts w:ascii="Times New Roman" w:eastAsia="Times New Roman" w:hAnsi="Times New Roman" w:cs="Times New Roman"/>
          <w:sz w:val="24"/>
          <w:szCs w:val="24"/>
        </w:rPr>
        <w:t xml:space="preserve"> </w:t>
      </w:r>
      <w:r w:rsidR="009B377F" w:rsidRPr="00876DB5">
        <w:rPr>
          <w:rFonts w:ascii="Times New Roman" w:eastAsia="Times New Roman" w:hAnsi="Times New Roman" w:cs="Times New Roman"/>
          <w:sz w:val="24"/>
          <w:szCs w:val="24"/>
        </w:rPr>
        <w:t xml:space="preserve">     </w:t>
      </w: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 xml:space="preserve">   </w:t>
      </w: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4384" behindDoc="0" locked="0" layoutInCell="1" allowOverlap="1" wp14:anchorId="2876CBBE" wp14:editId="70730E1D">
                <wp:simplePos x="0" y="0"/>
                <wp:positionH relativeFrom="margin">
                  <wp:posOffset>310515</wp:posOffset>
                </wp:positionH>
                <wp:positionV relativeFrom="margin">
                  <wp:align>top</wp:align>
                </wp:positionV>
                <wp:extent cx="4861560" cy="685800"/>
                <wp:effectExtent l="0" t="0" r="0" b="0"/>
                <wp:wrapNone/>
                <wp:docPr id="8" name="Szövegdoboz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15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9B377F">
                            <w:pPr>
                              <w:jc w:val="center"/>
                              <w:rPr>
                                <w:rFonts w:ascii="FrutigerTT" w:hAnsi="FrutigerTT"/>
                                <w:b/>
                                <w:caps/>
                                <w:spacing w:val="640"/>
                                <w:sz w:val="60"/>
                                <w:szCs w:val="60"/>
                              </w:rPr>
                            </w:pPr>
                            <w:r>
                              <w:rPr>
                                <w:rFonts w:ascii="FrutigerTT" w:hAnsi="FrutigerTT"/>
                                <w:b/>
                                <w:caps/>
                                <w:spacing w:val="640"/>
                                <w:sz w:val="60"/>
                                <w:szCs w:val="60"/>
                              </w:rPr>
                              <w:t>meghívó</w:t>
                            </w:r>
                          </w:p>
                          <w:p w:rsidR="0030489C" w:rsidRPr="00C04F4C" w:rsidRDefault="0030489C" w:rsidP="009B377F">
                            <w:pPr>
                              <w:jc w:val="center"/>
                              <w:rPr>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6CBBE" id="_x0000_t202" coordsize="21600,21600" o:spt="202" path="m,l,21600r21600,l21600,xe">
                <v:stroke joinstyle="miter"/>
                <v:path gradientshapeok="t" o:connecttype="rect"/>
              </v:shapetype>
              <v:shape id="Szövegdoboz 8" o:spid="_x0000_s1026" type="#_x0000_t202" style="position:absolute;left:0;text-align:left;margin-left:24.45pt;margin-top:0;width:382.8pt;height:54pt;z-index:2516643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" filled="f" stroked="f">
                <v:textbox inset="1.2mm,1.2mm,1.2mm,1.2mm">
                  <w:txbxContent>
                    <w:p w:rsidR="0030489C" w:rsidRDefault="0030489C" w:rsidP="009B377F">
                      <w:pPr>
                        <w:jc w:val="center"/>
                        <w:rPr>
                          <w:rFonts w:ascii="FrutigerTT" w:hAnsi="FrutigerTT"/>
                          <w:b/>
                          <w:caps/>
                          <w:spacing w:val="640"/>
                          <w:sz w:val="60"/>
                          <w:szCs w:val="60"/>
                        </w:rPr>
                      </w:pPr>
                      <w:r>
                        <w:rPr>
                          <w:rFonts w:ascii="FrutigerTT" w:hAnsi="FrutigerTT"/>
                          <w:b/>
                          <w:caps/>
                          <w:spacing w:val="640"/>
                          <w:sz w:val="60"/>
                          <w:szCs w:val="60"/>
                        </w:rPr>
                        <w:t>meghívó</w:t>
                      </w:r>
                    </w:p>
                    <w:p w:rsidR="0030489C" w:rsidRPr="00C04F4C" w:rsidRDefault="0030489C" w:rsidP="009B377F">
                      <w:pPr>
                        <w:jc w:val="center"/>
                        <w:rPr>
                          <w:szCs w:val="26"/>
                        </w:rPr>
                      </w:pPr>
                    </w:p>
                  </w:txbxContent>
                </v:textbox>
                <w10:wrap anchorx="margin" anchory="margin"/>
              </v:shape>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9504" behindDoc="0" locked="0" layoutInCell="1" allowOverlap="1" wp14:anchorId="08F1636D" wp14:editId="2F800DDD">
                <wp:simplePos x="0" y="0"/>
                <wp:positionH relativeFrom="column">
                  <wp:posOffset>342900</wp:posOffset>
                </wp:positionH>
                <wp:positionV relativeFrom="paragraph">
                  <wp:posOffset>-1028700</wp:posOffset>
                </wp:positionV>
                <wp:extent cx="3086100" cy="800100"/>
                <wp:effectExtent l="3810" t="1905" r="0" b="0"/>
                <wp:wrapNone/>
                <wp:docPr id="11" name="Szövegdoboz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30489C" w:rsidRDefault="0030489C"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30489C" w:rsidRPr="009706E4" w:rsidRDefault="0030489C" w:rsidP="009B377F">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636D" id="Szövegdoboz 11" o:spid="_x0000_s1027" type="#_x0000_t202" style="position:absolute;left:0;text-align:left;margin-left:27pt;margin-top:-81pt;width:243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" filled="f" stroked="f">
                <v:textbox>
                  <w:txbxContent>
                    <w:p w:rsidR="0030489C" w:rsidRDefault="0030489C" w:rsidP="00181FFB">
                      <w:pPr>
                        <w:spacing w:after="0"/>
                        <w:rPr>
                          <w:rFonts w:ascii="Arial" w:hAnsi="Arial" w:cs="Arial"/>
                          <w:sz w:val="20"/>
                          <w:szCs w:val="20"/>
                        </w:rPr>
                      </w:pPr>
                      <w:r w:rsidRPr="009706E4">
                        <w:rPr>
                          <w:rFonts w:ascii="Arial" w:hAnsi="Arial" w:cs="Arial"/>
                          <w:b/>
                          <w:sz w:val="20"/>
                          <w:szCs w:val="20"/>
                        </w:rPr>
                        <w:t>Budapest Főváros II. Kerület</w:t>
                      </w:r>
                      <w:r>
                        <w:rPr>
                          <w:rFonts w:ascii="Arial" w:hAnsi="Arial" w:cs="Arial"/>
                          <w:b/>
                          <w:sz w:val="20"/>
                          <w:szCs w:val="20"/>
                        </w:rPr>
                        <w:t>i</w:t>
                      </w:r>
                      <w:r w:rsidRPr="009706E4">
                        <w:rPr>
                          <w:rFonts w:ascii="Arial" w:hAnsi="Arial" w:cs="Arial"/>
                          <w:b/>
                          <w:sz w:val="20"/>
                          <w:szCs w:val="20"/>
                        </w:rPr>
                        <w:t xml:space="preserve"> Önkormányzat</w:t>
                      </w:r>
                      <w:r>
                        <w:rPr>
                          <w:rFonts w:ascii="Arial" w:hAnsi="Arial" w:cs="Arial"/>
                          <w:b/>
                          <w:sz w:val="20"/>
                          <w:szCs w:val="20"/>
                        </w:rPr>
                        <w:t xml:space="preserve"> Képviselő-testületének</w:t>
                      </w:r>
                    </w:p>
                    <w:p w:rsidR="0030489C" w:rsidRDefault="0030489C" w:rsidP="00181FFB">
                      <w:pPr>
                        <w:spacing w:after="0"/>
                        <w:rPr>
                          <w:rFonts w:ascii="Arial" w:hAnsi="Arial" w:cs="Arial"/>
                          <w:sz w:val="20"/>
                          <w:szCs w:val="20"/>
                        </w:rPr>
                      </w:pPr>
                      <w:r>
                        <w:rPr>
                          <w:rFonts w:ascii="Arial" w:hAnsi="Arial" w:cs="Arial"/>
                          <w:sz w:val="20"/>
                          <w:szCs w:val="20"/>
                        </w:rPr>
                        <w:t>Közoktatási, Közművelődési, Sport, Egészségügyi Szociális és Lakásügyi Bizottsága</w:t>
                      </w:r>
                    </w:p>
                    <w:p w:rsidR="0030489C" w:rsidRPr="009706E4" w:rsidRDefault="0030489C" w:rsidP="009B377F">
                      <w:pPr>
                        <w:rPr>
                          <w:rFonts w:ascii="Arial" w:hAnsi="Arial" w:cs="Arial"/>
                          <w:sz w:val="20"/>
                          <w:szCs w:val="20"/>
                        </w:rPr>
                      </w:pPr>
                    </w:p>
                  </w:txbxContent>
                </v:textbox>
              </v:shape>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6432" behindDoc="0" locked="0" layoutInCell="1" allowOverlap="1" wp14:anchorId="5EA092C7" wp14:editId="512BBEAC">
                <wp:simplePos x="0" y="0"/>
                <wp:positionH relativeFrom="column">
                  <wp:posOffset>228600</wp:posOffset>
                </wp:positionH>
                <wp:positionV relativeFrom="paragraph">
                  <wp:posOffset>-1028700</wp:posOffset>
                </wp:positionV>
                <wp:extent cx="0" cy="485775"/>
                <wp:effectExtent l="13335" t="11430" r="15240" b="17145"/>
                <wp:wrapNone/>
                <wp:docPr id="10" name="Egyenes összekötő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7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F9C8B" id="Egyenes összekötő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1pt" to="18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" strokeweight="1.5pt"/>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5408" behindDoc="0" locked="0" layoutInCell="1" allowOverlap="1" wp14:anchorId="163EB948" wp14:editId="7F56CF1A">
                <wp:simplePos x="0" y="0"/>
                <wp:positionH relativeFrom="column">
                  <wp:posOffset>-800100</wp:posOffset>
                </wp:positionH>
                <wp:positionV relativeFrom="paragraph">
                  <wp:posOffset>-1193800</wp:posOffset>
                </wp:positionV>
                <wp:extent cx="798830" cy="1019810"/>
                <wp:effectExtent l="3810" t="0" r="0" b="635"/>
                <wp:wrapNone/>
                <wp:docPr id="9" name="Szövegdoboz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Pr="00C04F4C" w:rsidRDefault="0030489C" w:rsidP="009B377F">
                            <w:pPr>
                              <w:spacing w:line="336" w:lineRule="auto"/>
                              <w:rPr>
                                <w:rFonts w:ascii="FrutigerTT" w:hAnsi="FrutigerTT"/>
                                <w:sz w:val="19"/>
                                <w:szCs w:val="19"/>
                              </w:rPr>
                            </w:pPr>
                            <w:r>
                              <w:object w:dxaOrig="115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9pt;height:75.8pt" o:ole="">
                                  <v:imagedata r:id="rId7" o:title=""/>
                                </v:shape>
                                <o:OLEObject Type="Embed" ProgID="Word.Picture.8" ShapeID="_x0000_i1026" DrawAspect="Content" ObjectID="_1712469813" r:id="rId8"/>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63EB948" id="Szövegdoboz 9" o:spid="_x0000_s1028" type="#_x0000_t202" style="position:absolute;left:0;text-align:left;margin-left:-63pt;margin-top:-94pt;width:62.9pt;height:80.3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" filled="f" stroked="f">
                <v:textbox style="mso-fit-shape-to-text:t" inset="0,0,0,0">
                  <w:txbxContent>
                    <w:p w:rsidR="0030489C" w:rsidRPr="00C04F4C" w:rsidRDefault="0030489C" w:rsidP="009B377F">
                      <w:pPr>
                        <w:spacing w:line="336" w:lineRule="auto"/>
                        <w:rPr>
                          <w:rFonts w:ascii="FrutigerTT" w:hAnsi="FrutigerTT"/>
                          <w:sz w:val="19"/>
                          <w:szCs w:val="19"/>
                        </w:rPr>
                      </w:pPr>
                      <w:r>
                        <w:object w:dxaOrig="1155" w:dyaOrig="1395">
                          <v:shape id="_x0000_i1047" type="#_x0000_t75" style="width:62.9pt;height:75.8pt" o:ole="">
                            <v:imagedata r:id="rId9" o:title=""/>
                          </v:shape>
                          <o:OLEObject Type="Embed" ProgID="Word.Picture.8" ShapeID="_x0000_i1047" DrawAspect="Content" ObjectID="_1712389120" r:id="rId10"/>
                        </w:object>
                      </w:r>
                    </w:p>
                  </w:txbxContent>
                </v:textbox>
              </v:shape>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3360" behindDoc="0" locked="0" layoutInCell="1" allowOverlap="1" wp14:anchorId="40541161" wp14:editId="742B96AB">
                <wp:simplePos x="0" y="0"/>
                <wp:positionH relativeFrom="page">
                  <wp:posOffset>4843780</wp:posOffset>
                </wp:positionH>
                <wp:positionV relativeFrom="page">
                  <wp:posOffset>2992120</wp:posOffset>
                </wp:positionV>
                <wp:extent cx="539750" cy="252095"/>
                <wp:effectExtent l="0" t="1270" r="0" b="3810"/>
                <wp:wrapNone/>
                <wp:docPr id="7" name="Szövegdoboz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Pr="000470B0" w:rsidRDefault="0030489C" w:rsidP="009B377F">
                            <w:pPr>
                              <w:rPr>
                                <w:szCs w:val="19"/>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41161" id="Szövegdoboz 7" o:spid="_x0000_s1029" type="#_x0000_t202" style="position:absolute;left:0;text-align:left;margin-left:381.4pt;margin-top:235.6pt;width:42.5pt;height:19.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" filled="f" stroked="f">
                <v:textbox inset="1.2mm,1.2mm,1.2mm,1.2mm">
                  <w:txbxContent>
                    <w:p w:rsidR="0030489C" w:rsidRPr="000470B0" w:rsidRDefault="0030489C" w:rsidP="009B377F">
                      <w:pPr>
                        <w:rPr>
                          <w:szCs w:val="19"/>
                        </w:rPr>
                      </w:pPr>
                    </w:p>
                  </w:txbxContent>
                </v:textbox>
                <w10:wrap anchorx="page" anchory="page"/>
              </v:shape>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2336" behindDoc="0" locked="0" layoutInCell="1" allowOverlap="1" wp14:anchorId="4740158F" wp14:editId="0087D71C">
                <wp:simplePos x="0" y="0"/>
                <wp:positionH relativeFrom="page">
                  <wp:posOffset>4862195</wp:posOffset>
                </wp:positionH>
                <wp:positionV relativeFrom="page">
                  <wp:posOffset>3168650</wp:posOffset>
                </wp:positionV>
                <wp:extent cx="1800225" cy="288290"/>
                <wp:effectExtent l="4445" t="0" r="0" b="635"/>
                <wp:wrapNone/>
                <wp:docPr id="6" name="Szövegdoboz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Pr="001E3D1B" w:rsidRDefault="0030489C"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0158F" id="Szövegdoboz 6" o:spid="_x0000_s1030" type="#_x0000_t202" style="position:absolute;left:0;text-align:left;margin-left:382.85pt;margin-top:249.5pt;width:141.75pt;height:22.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" filled="f" stroked="f">
                <v:textbox inset="1.2mm,1.2mm,1.2mm,1.2mm">
                  <w:txbxContent>
                    <w:p w:rsidR="0030489C" w:rsidRPr="001E3D1B" w:rsidRDefault="0030489C" w:rsidP="009B377F">
                      <w:pPr>
                        <w:rPr>
                          <w:b/>
                          <w:sz w:val="26"/>
                          <w:szCs w:val="26"/>
                        </w:rPr>
                      </w:pPr>
                    </w:p>
                  </w:txbxContent>
                </v:textbox>
                <w10:wrap anchorx="page" anchory="page"/>
              </v:shape>
            </w:pict>
          </mc:Fallback>
        </mc:AlternateContent>
      </w:r>
      <w:r w:rsidRPr="00876DB5">
        <w:rPr>
          <w:rFonts w:ascii="Times New Roman" w:eastAsia="Times New Roman" w:hAnsi="Times New Roman" w:cs="Times New Roman"/>
          <w:sz w:val="24"/>
          <w:szCs w:val="24"/>
        </w:rPr>
        <w:t xml:space="preserve">                                                                                                                                                                                                        </w:t>
      </w: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 xml:space="preserve"> A Közoktatási, Közművelődési,</w: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59264" behindDoc="0" locked="0" layoutInCell="1" allowOverlap="1" wp14:anchorId="7653FD93" wp14:editId="0F33D749">
                <wp:simplePos x="0" y="0"/>
                <wp:positionH relativeFrom="page">
                  <wp:align>center</wp:align>
                </wp:positionH>
                <wp:positionV relativeFrom="page">
                  <wp:posOffset>2767555</wp:posOffset>
                </wp:positionV>
                <wp:extent cx="5039995" cy="431800"/>
                <wp:effectExtent l="0" t="0" r="27305" b="25400"/>
                <wp:wrapNone/>
                <wp:docPr id="5" name="Szövegdoboz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43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0489C" w:rsidRPr="001A5B36" w:rsidRDefault="0030489C" w:rsidP="009B377F">
                            <w:pPr>
                              <w:rPr>
                                <w:rFonts w:ascii="Times New Roman" w:hAnsi="Times New Roman" w:cs="Times New Roman"/>
                                <w:b/>
                                <w:noProof/>
                                <w:color w:val="FF0000"/>
                                <w:sz w:val="28"/>
                                <w:szCs w:val="28"/>
                              </w:rPr>
                            </w:pPr>
                            <w:r w:rsidRPr="00AD7390">
                              <w:rPr>
                                <w:rFonts w:ascii="Times New Roman" w:hAnsi="Times New Roman" w:cs="Times New Roman"/>
                                <w:b/>
                                <w:noProof/>
                                <w:sz w:val="24"/>
                                <w:szCs w:val="24"/>
                              </w:rPr>
                              <w:t xml:space="preserve"> </w:t>
                            </w:r>
                            <w:r>
                              <w:rPr>
                                <w:rFonts w:ascii="Times New Roman" w:hAnsi="Times New Roman" w:cs="Times New Roman"/>
                                <w:b/>
                                <w:noProof/>
                                <w:sz w:val="28"/>
                                <w:szCs w:val="28"/>
                              </w:rPr>
                              <w:t>2022</w:t>
                            </w:r>
                            <w:r w:rsidRPr="001A5B36">
                              <w:rPr>
                                <w:rFonts w:ascii="Times New Roman" w:hAnsi="Times New Roman" w:cs="Times New Roman"/>
                                <w:b/>
                                <w:noProof/>
                                <w:sz w:val="28"/>
                                <w:szCs w:val="28"/>
                              </w:rPr>
                              <w:t>.</w:t>
                            </w:r>
                            <w:r>
                              <w:rPr>
                                <w:rFonts w:ascii="Times New Roman" w:hAnsi="Times New Roman" w:cs="Times New Roman"/>
                                <w:b/>
                                <w:noProof/>
                                <w:sz w:val="28"/>
                                <w:szCs w:val="28"/>
                              </w:rPr>
                              <w:t xml:space="preserve"> április 26. 15.00 óra</w:t>
                            </w: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FD93" id="Szövegdoboz 5" o:spid="_x0000_s1031" type="#_x0000_t202" style="position:absolute;left:0;text-align:left;margin-left:0;margin-top:217.9pt;width:396.85pt;height:34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" filled="f">
                <v:textbox inset="1.2mm,1.2mm,1.2mm,1.2mm">
                  <w:txbxContent>
                    <w:p w:rsidR="0030489C" w:rsidRPr="001A5B36" w:rsidRDefault="0030489C" w:rsidP="009B377F">
                      <w:pPr>
                        <w:rPr>
                          <w:rFonts w:ascii="Times New Roman" w:hAnsi="Times New Roman" w:cs="Times New Roman"/>
                          <w:b/>
                          <w:noProof/>
                          <w:color w:val="FF0000"/>
                          <w:sz w:val="28"/>
                          <w:szCs w:val="28"/>
                        </w:rPr>
                      </w:pPr>
                      <w:r w:rsidRPr="00AD7390">
                        <w:rPr>
                          <w:rFonts w:ascii="Times New Roman" w:hAnsi="Times New Roman" w:cs="Times New Roman"/>
                          <w:b/>
                          <w:noProof/>
                          <w:sz w:val="24"/>
                          <w:szCs w:val="24"/>
                        </w:rPr>
                        <w:t xml:space="preserve"> </w:t>
                      </w:r>
                      <w:r>
                        <w:rPr>
                          <w:rFonts w:ascii="Times New Roman" w:hAnsi="Times New Roman" w:cs="Times New Roman"/>
                          <w:b/>
                          <w:noProof/>
                          <w:sz w:val="28"/>
                          <w:szCs w:val="28"/>
                        </w:rPr>
                        <w:t>2022</w:t>
                      </w:r>
                      <w:r w:rsidRPr="001A5B36">
                        <w:rPr>
                          <w:rFonts w:ascii="Times New Roman" w:hAnsi="Times New Roman" w:cs="Times New Roman"/>
                          <w:b/>
                          <w:noProof/>
                          <w:sz w:val="28"/>
                          <w:szCs w:val="28"/>
                        </w:rPr>
                        <w:t>.</w:t>
                      </w:r>
                      <w:r>
                        <w:rPr>
                          <w:rFonts w:ascii="Times New Roman" w:hAnsi="Times New Roman" w:cs="Times New Roman"/>
                          <w:b/>
                          <w:noProof/>
                          <w:sz w:val="28"/>
                          <w:szCs w:val="28"/>
                        </w:rPr>
                        <w:t xml:space="preserve"> április 26. 15.00 óra</w:t>
                      </w:r>
                    </w:p>
                  </w:txbxContent>
                </v:textbox>
                <w10:wrap anchorx="page" anchory="page"/>
              </v:shape>
            </w:pict>
          </mc:Fallback>
        </mc:AlternateContent>
      </w:r>
      <w:r w:rsidRPr="00876DB5">
        <w:rPr>
          <w:rFonts w:ascii="Times New Roman" w:eastAsia="Times New Roman" w:hAnsi="Times New Roman" w:cs="Times New Roman"/>
          <w:sz w:val="24"/>
          <w:szCs w:val="24"/>
        </w:rPr>
        <w:t xml:space="preserve"> Sport, Egészségügyi</w:t>
      </w:r>
      <w:r w:rsidR="00280F1C" w:rsidRPr="00876DB5">
        <w:rPr>
          <w:rFonts w:ascii="Times New Roman" w:eastAsia="Times New Roman" w:hAnsi="Times New Roman" w:cs="Times New Roman"/>
          <w:sz w:val="24"/>
          <w:szCs w:val="24"/>
        </w:rPr>
        <w:t>,</w:t>
      </w:r>
      <w:r w:rsidRPr="00876DB5">
        <w:rPr>
          <w:rFonts w:ascii="Times New Roman" w:eastAsia="Times New Roman" w:hAnsi="Times New Roman" w:cs="Times New Roman"/>
          <w:sz w:val="24"/>
          <w:szCs w:val="24"/>
        </w:rPr>
        <w:t xml:space="preserve"> Szociális és Lakásügyi Bizottság ülésére</w:t>
      </w: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B1175B" w:rsidRPr="00876DB5" w:rsidRDefault="00B1175B"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1312" behindDoc="0" locked="0" layoutInCell="1" allowOverlap="1" wp14:anchorId="52D6B34E" wp14:editId="11A9A27D">
                <wp:simplePos x="0" y="0"/>
                <wp:positionH relativeFrom="page">
                  <wp:posOffset>1289685</wp:posOffset>
                </wp:positionH>
                <wp:positionV relativeFrom="page">
                  <wp:posOffset>3021330</wp:posOffset>
                </wp:positionV>
                <wp:extent cx="5039995" cy="1485900"/>
                <wp:effectExtent l="13335" t="11430" r="13970" b="762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485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0489C" w:rsidRDefault="0030489C" w:rsidP="009B377F">
                            <w:pPr>
                              <w:jc w:val="both"/>
                            </w:pPr>
                            <w:r>
                              <w:t xml:space="preserve">Helyszín   </w:t>
                            </w:r>
                          </w:p>
                          <w:p w:rsidR="0030489C" w:rsidRDefault="0030489C" w:rsidP="009B377F">
                            <w:pPr>
                              <w:jc w:val="both"/>
                            </w:pPr>
                          </w:p>
                          <w:p w:rsidR="0030489C" w:rsidRDefault="0030489C" w:rsidP="009B377F">
                            <w:pPr>
                              <w:jc w:val="both"/>
                              <w:rPr>
                                <w:rFonts w:ascii="Times New Roman" w:hAnsi="Times New Roman" w:cs="Times New Roman"/>
                                <w:sz w:val="24"/>
                                <w:szCs w:val="24"/>
                              </w:rPr>
                            </w:pPr>
                            <w:r w:rsidRPr="002034DB">
                              <w:rPr>
                                <w:rFonts w:ascii="Times New Roman" w:hAnsi="Times New Roman" w:cs="Times New Roman"/>
                                <w:sz w:val="24"/>
                                <w:szCs w:val="24"/>
                              </w:rPr>
                              <w:t>Budapest II. Kerületi Polgármesteri Hivatal (1024 Bp. Mechwart liget 1.)</w:t>
                            </w:r>
                          </w:p>
                          <w:p w:rsidR="0030489C" w:rsidRPr="00E03FE5" w:rsidRDefault="0030489C" w:rsidP="00AE277B">
                            <w:pPr>
                              <w:ind w:left="2124" w:firstLine="708"/>
                              <w:rPr>
                                <w:b/>
                                <w:sz w:val="32"/>
                                <w:szCs w:val="32"/>
                                <w:u w:val="single"/>
                              </w:rPr>
                            </w:pPr>
                            <w:r>
                              <w:rPr>
                                <w:rFonts w:ascii="Times New Roman" w:hAnsi="Times New Roman" w:cs="Times New Roman"/>
                                <w:b/>
                                <w:sz w:val="24"/>
                                <w:szCs w:val="24"/>
                              </w:rPr>
                              <w:t>HÁZASSÁGKÖTŐ TEREM</w:t>
                            </w: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Pr="00267252" w:rsidRDefault="0030489C" w:rsidP="009B377F">
                            <w:pPr>
                              <w:jc w:val="both"/>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6B34E" id="Szövegdoboz 4" o:spid="_x0000_s1032" type="#_x0000_t202" style="position:absolute;left:0;text-align:left;margin-left:101.55pt;margin-top:237.9pt;width:396.85pt;height:1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" filled="f">
                <v:textbox inset="1.2mm,1.2mm,1.2mm,1.2mm">
                  <w:txbxContent>
                    <w:p w:rsidR="0030489C" w:rsidRDefault="0030489C" w:rsidP="009B377F">
                      <w:pPr>
                        <w:jc w:val="both"/>
                      </w:pPr>
                      <w:r>
                        <w:t xml:space="preserve">Helyszín   </w:t>
                      </w:r>
                    </w:p>
                    <w:p w:rsidR="0030489C" w:rsidRDefault="0030489C" w:rsidP="009B377F">
                      <w:pPr>
                        <w:jc w:val="both"/>
                      </w:pPr>
                    </w:p>
                    <w:p w:rsidR="0030489C" w:rsidRDefault="0030489C" w:rsidP="009B377F">
                      <w:pPr>
                        <w:jc w:val="both"/>
                        <w:rPr>
                          <w:rFonts w:ascii="Times New Roman" w:hAnsi="Times New Roman" w:cs="Times New Roman"/>
                          <w:sz w:val="24"/>
                          <w:szCs w:val="24"/>
                        </w:rPr>
                      </w:pPr>
                      <w:r w:rsidRPr="002034DB">
                        <w:rPr>
                          <w:rFonts w:ascii="Times New Roman" w:hAnsi="Times New Roman" w:cs="Times New Roman"/>
                          <w:sz w:val="24"/>
                          <w:szCs w:val="24"/>
                        </w:rPr>
                        <w:t>Budapest II. Kerületi Polgármesteri Hivatal (1024 Bp. Mechwart liget 1.)</w:t>
                      </w:r>
                    </w:p>
                    <w:p w:rsidR="0030489C" w:rsidRPr="00E03FE5" w:rsidRDefault="0030489C" w:rsidP="00AE277B">
                      <w:pPr>
                        <w:ind w:left="2124" w:firstLine="708"/>
                        <w:rPr>
                          <w:b/>
                          <w:sz w:val="32"/>
                          <w:szCs w:val="32"/>
                          <w:u w:val="single"/>
                        </w:rPr>
                      </w:pPr>
                      <w:r>
                        <w:rPr>
                          <w:rFonts w:ascii="Times New Roman" w:hAnsi="Times New Roman" w:cs="Times New Roman"/>
                          <w:b/>
                          <w:sz w:val="24"/>
                          <w:szCs w:val="24"/>
                        </w:rPr>
                        <w:t>HÁZASSÁGKÖTŐ TEREM</w:t>
                      </w: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Default="0030489C" w:rsidP="009B377F">
                      <w:pPr>
                        <w:jc w:val="both"/>
                        <w:rPr>
                          <w:b/>
                          <w:u w:val="single"/>
                        </w:rPr>
                      </w:pPr>
                    </w:p>
                    <w:p w:rsidR="0030489C" w:rsidRPr="00267252" w:rsidRDefault="0030489C" w:rsidP="009B377F">
                      <w:pPr>
                        <w:jc w:val="both"/>
                      </w:pPr>
                    </w:p>
                  </w:txbxContent>
                </v:textbox>
                <w10:wrap anchorx="page" anchory="page"/>
              </v:shape>
            </w:pict>
          </mc:Fallback>
        </mc:AlternateContent>
      </w:r>
      <w:r w:rsidRPr="00876DB5">
        <w:rPr>
          <w:rFonts w:ascii="Times New Roman" w:eastAsia="Times New Roman" w:hAnsi="Times New Roman" w:cs="Times New Roman"/>
          <w:caps/>
          <w:noProof/>
          <w:spacing w:val="640"/>
          <w:sz w:val="24"/>
          <w:szCs w:val="24"/>
          <w:lang w:eastAsia="hu-HU"/>
        </w:rPr>
        <mc:AlternateContent>
          <mc:Choice Requires="wps">
            <w:drawing>
              <wp:anchor distT="0" distB="0" distL="114300" distR="114300" simplePos="0" relativeHeight="251660288" behindDoc="0" locked="0" layoutInCell="1" allowOverlap="1" wp14:anchorId="33CB3F25" wp14:editId="17424EF4">
                <wp:simplePos x="0" y="0"/>
                <wp:positionH relativeFrom="page">
                  <wp:posOffset>1518285</wp:posOffset>
                </wp:positionH>
                <wp:positionV relativeFrom="page">
                  <wp:posOffset>3478530</wp:posOffset>
                </wp:positionV>
                <wp:extent cx="3239770" cy="288290"/>
                <wp:effectExtent l="3810" t="1905" r="4445" b="0"/>
                <wp:wrapNone/>
                <wp:docPr id="3" name="Szövegdoboz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489C" w:rsidRPr="001E3D1B" w:rsidRDefault="0030489C" w:rsidP="009B377F">
                            <w:pPr>
                              <w:rPr>
                                <w:b/>
                                <w:sz w:val="26"/>
                                <w:szCs w:val="26"/>
                              </w:rPr>
                            </w:pPr>
                          </w:p>
                        </w:txbxContent>
                      </wps:txbx>
                      <wps:bodyPr rot="0" vert="horz" wrap="square" lIns="43200" tIns="43200" rIns="43200" bIns="43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3F25" id="Szövegdoboz 3" o:spid="_x0000_s1033" type="#_x0000_t202" style="position:absolute;left:0;text-align:left;margin-left:119.55pt;margin-top:273.9pt;width:255.1pt;height:22.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" filled="f" stroked="f">
                <v:textbox inset="1.2mm,1.2mm,1.2mm,1.2mm">
                  <w:txbxContent>
                    <w:p w:rsidR="0030489C" w:rsidRPr="001E3D1B" w:rsidRDefault="0030489C" w:rsidP="009B377F">
                      <w:pPr>
                        <w:rPr>
                          <w:b/>
                          <w:sz w:val="26"/>
                          <w:szCs w:val="26"/>
                        </w:rPr>
                      </w:pPr>
                    </w:p>
                  </w:txbxContent>
                </v:textbox>
                <w10:wrap anchorx="page" anchory="page"/>
              </v:shape>
            </w:pict>
          </mc:Fallback>
        </mc:AlternateContent>
      </w: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Pr="00876DB5" w:rsidRDefault="009B377F" w:rsidP="00876DB5">
      <w:pPr>
        <w:tabs>
          <w:tab w:val="left" w:pos="940"/>
        </w:tabs>
        <w:spacing w:after="0" w:line="288" w:lineRule="auto"/>
        <w:ind w:left="-993" w:right="-231"/>
        <w:rPr>
          <w:rFonts w:ascii="Times New Roman" w:eastAsia="Times New Roman" w:hAnsi="Times New Roman" w:cs="Times New Roman"/>
          <w:sz w:val="24"/>
          <w:szCs w:val="24"/>
        </w:rPr>
      </w:pPr>
    </w:p>
    <w:p w:rsidR="009B377F" w:rsidRPr="00876DB5" w:rsidRDefault="009B377F" w:rsidP="00876DB5">
      <w:pPr>
        <w:autoSpaceDN w:val="0"/>
        <w:spacing w:after="0" w:line="240" w:lineRule="auto"/>
        <w:ind w:left="-993"/>
        <w:jc w:val="both"/>
        <w:rPr>
          <w:rFonts w:ascii="Times New Roman" w:eastAsia="Times New Roman" w:hAnsi="Times New Roman" w:cs="Times New Roman"/>
          <w:bCs/>
          <w:sz w:val="24"/>
          <w:szCs w:val="24"/>
          <w:u w:val="single"/>
          <w:lang w:eastAsia="hu-HU"/>
        </w:rPr>
      </w:pPr>
      <w:r w:rsidRPr="00876DB5">
        <w:rPr>
          <w:rFonts w:ascii="Times New Roman" w:eastAsia="Times New Roman" w:hAnsi="Times New Roman" w:cs="Times New Roman"/>
          <w:bCs/>
          <w:sz w:val="24"/>
          <w:szCs w:val="24"/>
          <w:u w:val="single"/>
          <w:lang w:eastAsia="hu-HU"/>
        </w:rPr>
        <w:t xml:space="preserve">Tervezett napirend:  </w:t>
      </w:r>
    </w:p>
    <w:p w:rsidR="009B377F" w:rsidRPr="00876DB5" w:rsidRDefault="009B377F" w:rsidP="00876DB5">
      <w:pPr>
        <w:spacing w:after="0" w:line="240" w:lineRule="auto"/>
        <w:ind w:left="-993"/>
        <w:jc w:val="both"/>
        <w:rPr>
          <w:rFonts w:ascii="Times New Roman" w:eastAsia="Times New Roman" w:hAnsi="Times New Roman" w:cs="Times New Roman"/>
          <w:bCs/>
          <w:sz w:val="24"/>
          <w:szCs w:val="24"/>
          <w:lang w:val="en-US"/>
        </w:rPr>
      </w:pPr>
    </w:p>
    <w:p w:rsidR="002F311C" w:rsidRPr="00876DB5" w:rsidRDefault="002F311C" w:rsidP="00876DB5">
      <w:pPr>
        <w:spacing w:after="0" w:line="240" w:lineRule="auto"/>
        <w:ind w:left="-993"/>
        <w:jc w:val="both"/>
        <w:rPr>
          <w:rFonts w:ascii="Times New Roman" w:eastAsia="Times New Roman" w:hAnsi="Times New Roman" w:cs="Times New Roman"/>
          <w:bCs/>
          <w:sz w:val="24"/>
          <w:szCs w:val="24"/>
          <w:lang w:val="en-US"/>
        </w:rPr>
      </w:pPr>
    </w:p>
    <w:p w:rsidR="00763356" w:rsidRPr="00876DB5" w:rsidRDefault="009224C5"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1.</w:t>
      </w:r>
      <w:r w:rsidR="00763356" w:rsidRPr="00876DB5">
        <w:rPr>
          <w:rFonts w:ascii="Times New Roman" w:hAnsi="Times New Roman" w:cs="Times New Roman"/>
          <w:sz w:val="24"/>
          <w:szCs w:val="24"/>
        </w:rPr>
        <w:t>Javaslat</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a Budapest Főváros II. Kerületi Önkormányzat Egészségügyi Szolgálata Szervezeti Működési Szabályzatának elfogadására</w:t>
      </w:r>
    </w:p>
    <w:p w:rsidR="00763356" w:rsidRPr="00876DB5" w:rsidRDefault="009224C5"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2.</w:t>
      </w:r>
      <w:r w:rsidR="00763356" w:rsidRPr="00876DB5">
        <w:rPr>
          <w:rFonts w:ascii="Times New Roman" w:hAnsi="Times New Roman" w:cs="Times New Roman"/>
          <w:sz w:val="24"/>
          <w:szCs w:val="24"/>
        </w:rPr>
        <w:t>Javaslat</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a Budapest Főváros II. Kerületi Önkormányzat Képviselő-testületének az egészségügyi alapellátások körzeteiről szóló 1/2019. (I.30) önkormányzati rendelet módosítására c. képviselő-testületi anyag véleményezése</w:t>
      </w:r>
    </w:p>
    <w:p w:rsidR="00763356" w:rsidRPr="00876DB5" w:rsidRDefault="009224C5"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3.</w:t>
      </w:r>
      <w:r w:rsidR="00763356" w:rsidRPr="00876DB5">
        <w:rPr>
          <w:rFonts w:ascii="Times New Roman" w:hAnsi="Times New Roman" w:cs="Times New Roman"/>
          <w:sz w:val="24"/>
          <w:szCs w:val="24"/>
        </w:rPr>
        <w:t>Dr. Balasa Zsuzsanna</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háziorvos</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praxis működtetési jogának elidegenítése c. képviselő-testületi anyag véleményezése</w:t>
      </w:r>
    </w:p>
    <w:p w:rsidR="00763356" w:rsidRPr="00876DB5" w:rsidRDefault="009224C5"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4.</w:t>
      </w:r>
      <w:r w:rsidR="00763356" w:rsidRPr="00876DB5">
        <w:rPr>
          <w:rFonts w:ascii="Times New Roman" w:hAnsi="Times New Roman" w:cs="Times New Roman"/>
          <w:sz w:val="24"/>
          <w:szCs w:val="24"/>
        </w:rPr>
        <w:t>32. számú</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háziorvosi</w:t>
      </w:r>
      <w:r w:rsidR="00763356" w:rsidRPr="00876DB5">
        <w:rPr>
          <w:rFonts w:ascii="Times New Roman" w:hAnsi="Times New Roman" w:cs="Times New Roman"/>
          <w:bCs/>
          <w:sz w:val="24"/>
          <w:szCs w:val="24"/>
        </w:rPr>
        <w:t xml:space="preserve"> </w:t>
      </w:r>
      <w:r w:rsidR="00763356" w:rsidRPr="00876DB5">
        <w:rPr>
          <w:rFonts w:ascii="Times New Roman" w:hAnsi="Times New Roman" w:cs="Times New Roman"/>
          <w:sz w:val="24"/>
          <w:szCs w:val="24"/>
        </w:rPr>
        <w:t>praxis működtetésének folytatása c. képviselő-testületi anyag véleményezése</w:t>
      </w:r>
    </w:p>
    <w:p w:rsidR="00763356" w:rsidRPr="00876DB5" w:rsidRDefault="009224C5"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5.</w:t>
      </w:r>
      <w:r w:rsidR="00763356" w:rsidRPr="00876DB5">
        <w:rPr>
          <w:rFonts w:ascii="Times New Roman" w:hAnsi="Times New Roman" w:cs="Times New Roman"/>
          <w:sz w:val="24"/>
          <w:szCs w:val="24"/>
        </w:rPr>
        <w:t>Dr. Darnót Gábor Péter háziorvos feladat-ellátási szerződés meghosszabbítása c. képviselő-testületi anyag véleményezése</w:t>
      </w:r>
    </w:p>
    <w:p w:rsidR="00763356"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6.</w:t>
      </w:r>
      <w:r w:rsidR="00763356" w:rsidRPr="00876DB5">
        <w:rPr>
          <w:rFonts w:ascii="Times New Roman" w:hAnsi="Times New Roman" w:cs="Times New Roman"/>
          <w:sz w:val="24"/>
          <w:szCs w:val="24"/>
        </w:rPr>
        <w:t>Dr. Mészáros Ákos háziorvos feladat-ellátási szerződés meghosszabbítása c. képviselő-testületi anyag véleményezése</w:t>
      </w:r>
    </w:p>
    <w:p w:rsidR="00F311A2"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7.</w:t>
      </w:r>
      <w:r w:rsidR="00F311A2" w:rsidRPr="00876DB5">
        <w:rPr>
          <w:rFonts w:ascii="Times New Roman" w:hAnsi="Times New Roman" w:cs="Times New Roman"/>
          <w:sz w:val="24"/>
          <w:szCs w:val="24"/>
        </w:rPr>
        <w:t>Javaslat dr. Castiglione László és dr. Varga Edith tiszteletére emléktábla állítására</w:t>
      </w:r>
    </w:p>
    <w:p w:rsidR="00F311A2"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w:t>
      </w:r>
      <w:r w:rsidR="00F311A2" w:rsidRPr="00876DB5">
        <w:rPr>
          <w:rFonts w:ascii="Times New Roman" w:hAnsi="Times New Roman" w:cs="Times New Roman"/>
          <w:sz w:val="24"/>
          <w:szCs w:val="24"/>
        </w:rPr>
        <w:t>Javaslat Budapest Főváros II. Kerület Önkormányzatának Hajós Alfréd Sport Ösztöndíj alapításáról és adományozásáról szóló 32/2019.(XII.20.) önkormányzati rendelete módosítására (testületi)</w:t>
      </w:r>
    </w:p>
    <w:p w:rsidR="00F311A2"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9.</w:t>
      </w:r>
      <w:r w:rsidR="00F311A2" w:rsidRPr="00876DB5">
        <w:rPr>
          <w:rFonts w:ascii="Times New Roman" w:hAnsi="Times New Roman" w:cs="Times New Roman"/>
          <w:sz w:val="24"/>
          <w:szCs w:val="24"/>
        </w:rPr>
        <w:t xml:space="preserve">Javaslat </w:t>
      </w:r>
      <w:r w:rsidR="00F311A2" w:rsidRPr="00876DB5">
        <w:rPr>
          <w:rFonts w:ascii="Times New Roman" w:hAnsi="Times New Roman" w:cs="Times New Roman"/>
          <w:sz w:val="24"/>
          <w:szCs w:val="24"/>
          <w:lang w:eastAsia="ar-SA"/>
        </w:rPr>
        <w:t>a helyi önkormányzati költségvetési szerveknél foglalkoztatott közalkalmazottak, egészségügyi szolgálati jogviszonyban állók illetményéről és egyéb juttatásairól</w:t>
      </w:r>
      <w:r w:rsidR="00F311A2" w:rsidRPr="00876DB5">
        <w:rPr>
          <w:rFonts w:ascii="Times New Roman" w:hAnsi="Times New Roman" w:cs="Times New Roman"/>
          <w:sz w:val="24"/>
          <w:szCs w:val="24"/>
        </w:rPr>
        <w:t xml:space="preserve"> </w:t>
      </w:r>
      <w:proofErr w:type="gramStart"/>
      <w:r w:rsidR="00F311A2" w:rsidRPr="00876DB5">
        <w:rPr>
          <w:rFonts w:ascii="Times New Roman" w:hAnsi="Times New Roman" w:cs="Times New Roman"/>
          <w:sz w:val="24"/>
          <w:szCs w:val="24"/>
        </w:rPr>
        <w:t>szóló …</w:t>
      </w:r>
      <w:proofErr w:type="gramEnd"/>
      <w:r w:rsidR="00F311A2" w:rsidRPr="00876DB5">
        <w:rPr>
          <w:rFonts w:ascii="Times New Roman" w:hAnsi="Times New Roman" w:cs="Times New Roman"/>
          <w:sz w:val="24"/>
          <w:szCs w:val="24"/>
        </w:rPr>
        <w:t>/2022.(…) önkormányzati rendelet megalkotására (testületi)</w:t>
      </w:r>
    </w:p>
    <w:p w:rsidR="00F311A2"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10.</w:t>
      </w:r>
      <w:r w:rsidR="00F311A2" w:rsidRPr="00876DB5">
        <w:rPr>
          <w:rFonts w:ascii="Times New Roman" w:hAnsi="Times New Roman" w:cs="Times New Roman"/>
          <w:sz w:val="24"/>
          <w:szCs w:val="24"/>
        </w:rPr>
        <w:t xml:space="preserve">Javaslat Budapest Főváros II. Kerületi Önkormányzat Képviselő-testületének   kinevezési és megbízási jogkörébe tartozó intézményvezetők juttatásaival kapcsolatos egyes kérdéseiről </w:t>
      </w:r>
      <w:proofErr w:type="gramStart"/>
      <w:r w:rsidR="00F311A2" w:rsidRPr="00876DB5">
        <w:rPr>
          <w:rFonts w:ascii="Times New Roman" w:hAnsi="Times New Roman" w:cs="Times New Roman"/>
          <w:sz w:val="24"/>
          <w:szCs w:val="24"/>
        </w:rPr>
        <w:t>szóló …</w:t>
      </w:r>
      <w:proofErr w:type="gramEnd"/>
      <w:r w:rsidR="00F311A2" w:rsidRPr="00876DB5">
        <w:rPr>
          <w:rFonts w:ascii="Times New Roman" w:hAnsi="Times New Roman" w:cs="Times New Roman"/>
          <w:sz w:val="24"/>
          <w:szCs w:val="24"/>
        </w:rPr>
        <w:t>/2022.(…) önkormányzati rendelet megalkotására (testületi)</w:t>
      </w:r>
    </w:p>
    <w:p w:rsidR="00F311A2" w:rsidRPr="00876DB5" w:rsidRDefault="009224C5"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11.</w:t>
      </w:r>
      <w:r w:rsidR="00F311A2" w:rsidRPr="00876DB5">
        <w:rPr>
          <w:rFonts w:ascii="Times New Roman" w:hAnsi="Times New Roman" w:cs="Times New Roman"/>
          <w:sz w:val="24"/>
          <w:szCs w:val="24"/>
        </w:rPr>
        <w:t>Javaslat a II. kerületi előadó-művészeti szervezetek (színházak) részére nyújtott támogatási összegek elszámolásának elfogadására</w:t>
      </w:r>
    </w:p>
    <w:p w:rsidR="00424D9C" w:rsidRPr="00876DB5" w:rsidRDefault="00424D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12. Javaslat a Díszpolgári címmel és a II. Kerületért Emlékéremmel kitüntetettek személyére</w:t>
      </w:r>
      <w:r w:rsidR="00FC04ED">
        <w:rPr>
          <w:rFonts w:ascii="Times New Roman" w:hAnsi="Times New Roman" w:cs="Times New Roman"/>
          <w:sz w:val="24"/>
          <w:szCs w:val="24"/>
        </w:rPr>
        <w:t xml:space="preserve"> (zárt)</w:t>
      </w:r>
    </w:p>
    <w:p w:rsidR="00FE033C" w:rsidRPr="00876DB5" w:rsidRDefault="00FE033C" w:rsidP="00876DB5">
      <w:pPr>
        <w:ind w:left="-993"/>
        <w:jc w:val="both"/>
        <w:rPr>
          <w:rFonts w:ascii="Times New Roman" w:hAnsi="Times New Roman" w:cs="Times New Roman"/>
          <w:bCs/>
          <w:sz w:val="24"/>
          <w:szCs w:val="24"/>
          <w:lang w:eastAsia="hu-HU"/>
        </w:rPr>
      </w:pPr>
      <w:r w:rsidRPr="00876DB5">
        <w:rPr>
          <w:rFonts w:ascii="Times New Roman" w:hAnsi="Times New Roman" w:cs="Times New Roman"/>
          <w:bCs/>
          <w:sz w:val="24"/>
          <w:szCs w:val="24"/>
          <w:lang w:eastAsia="hu-HU"/>
        </w:rPr>
        <w:t>1</w:t>
      </w:r>
      <w:r w:rsidR="0000344E" w:rsidRPr="00876DB5">
        <w:rPr>
          <w:rFonts w:ascii="Times New Roman" w:hAnsi="Times New Roman" w:cs="Times New Roman"/>
          <w:bCs/>
          <w:sz w:val="24"/>
          <w:szCs w:val="24"/>
          <w:lang w:eastAsia="hu-HU"/>
        </w:rPr>
        <w:t>3</w:t>
      </w:r>
      <w:r w:rsidRPr="00876DB5">
        <w:rPr>
          <w:rFonts w:ascii="Times New Roman" w:hAnsi="Times New Roman" w:cs="Times New Roman"/>
          <w:bCs/>
          <w:sz w:val="24"/>
          <w:szCs w:val="24"/>
          <w:lang w:eastAsia="hu-HU"/>
        </w:rPr>
        <w:t xml:space="preserve">.Javaslat a </w:t>
      </w:r>
      <w:r w:rsidRPr="00876DB5">
        <w:rPr>
          <w:rFonts w:ascii="Times New Roman" w:hAnsi="Times New Roman" w:cs="Times New Roman"/>
          <w:bCs/>
          <w:sz w:val="24"/>
          <w:szCs w:val="24"/>
        </w:rPr>
        <w:t xml:space="preserve">Budapest Főváros II. Kerületi Önkormányzat I. Sz. Gondozási Központ szakmai </w:t>
      </w:r>
      <w:proofErr w:type="gramStart"/>
      <w:r w:rsidRPr="00876DB5">
        <w:rPr>
          <w:rFonts w:ascii="Times New Roman" w:hAnsi="Times New Roman" w:cs="Times New Roman"/>
          <w:bCs/>
          <w:sz w:val="24"/>
          <w:szCs w:val="24"/>
        </w:rPr>
        <w:t>programjának</w:t>
      </w:r>
      <w:proofErr w:type="gramEnd"/>
      <w:r w:rsidRPr="00876DB5">
        <w:rPr>
          <w:rFonts w:ascii="Times New Roman" w:hAnsi="Times New Roman" w:cs="Times New Roman"/>
          <w:bCs/>
          <w:sz w:val="24"/>
          <w:szCs w:val="24"/>
        </w:rPr>
        <w:t xml:space="preserve"> elfogadására</w:t>
      </w:r>
    </w:p>
    <w:p w:rsidR="00FE033C" w:rsidRPr="00876DB5" w:rsidRDefault="00FE033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lang w:eastAsia="hu-HU"/>
        </w:rPr>
        <w:t>1</w:t>
      </w:r>
      <w:r w:rsidR="0000344E" w:rsidRPr="00876DB5">
        <w:rPr>
          <w:rFonts w:ascii="Times New Roman" w:hAnsi="Times New Roman" w:cs="Times New Roman"/>
          <w:bCs/>
          <w:sz w:val="24"/>
          <w:szCs w:val="24"/>
          <w:lang w:eastAsia="hu-HU"/>
        </w:rPr>
        <w:t>4</w:t>
      </w:r>
      <w:r w:rsidRPr="00876DB5">
        <w:rPr>
          <w:rFonts w:ascii="Times New Roman" w:hAnsi="Times New Roman" w:cs="Times New Roman"/>
          <w:bCs/>
          <w:sz w:val="24"/>
          <w:szCs w:val="24"/>
          <w:lang w:eastAsia="hu-HU"/>
        </w:rPr>
        <w:t xml:space="preserve">.Javaslat a </w:t>
      </w:r>
      <w:r w:rsidRPr="00876DB5">
        <w:rPr>
          <w:rFonts w:ascii="Times New Roman" w:hAnsi="Times New Roman" w:cs="Times New Roman"/>
          <w:bCs/>
          <w:sz w:val="24"/>
          <w:szCs w:val="24"/>
        </w:rPr>
        <w:t>Budapest Főváros II. Kerületi Önkormányzat I. Sz. Gondozási Központ Szervezeti és Működési Szabályzatának elfogadására</w:t>
      </w:r>
    </w:p>
    <w:p w:rsidR="00FE033C" w:rsidRPr="00876DB5" w:rsidRDefault="00FE033C" w:rsidP="00876DB5">
      <w:pPr>
        <w:ind w:left="-993"/>
        <w:jc w:val="both"/>
        <w:rPr>
          <w:rFonts w:ascii="Times New Roman" w:hAnsi="Times New Roman" w:cs="Times New Roman"/>
          <w:bCs/>
          <w:sz w:val="24"/>
          <w:szCs w:val="24"/>
          <w:lang w:eastAsia="ar-SA"/>
        </w:rPr>
      </w:pPr>
      <w:r w:rsidRPr="00876DB5">
        <w:rPr>
          <w:rFonts w:ascii="Times New Roman" w:hAnsi="Times New Roman" w:cs="Times New Roman"/>
          <w:bCs/>
          <w:sz w:val="24"/>
          <w:szCs w:val="24"/>
          <w:lang w:eastAsia="ar-SA"/>
        </w:rPr>
        <w:t>1</w:t>
      </w:r>
      <w:r w:rsidR="0000344E" w:rsidRPr="00876DB5">
        <w:rPr>
          <w:rFonts w:ascii="Times New Roman" w:hAnsi="Times New Roman" w:cs="Times New Roman"/>
          <w:bCs/>
          <w:sz w:val="24"/>
          <w:szCs w:val="24"/>
          <w:lang w:eastAsia="ar-SA"/>
        </w:rPr>
        <w:t>5</w:t>
      </w:r>
      <w:r w:rsidRPr="00876DB5">
        <w:rPr>
          <w:rFonts w:ascii="Times New Roman" w:hAnsi="Times New Roman" w:cs="Times New Roman"/>
          <w:bCs/>
          <w:sz w:val="24"/>
          <w:szCs w:val="24"/>
          <w:lang w:eastAsia="ar-SA"/>
        </w:rPr>
        <w:t>.Javaslat a Budapest Főváros II. Kerületi Önkormányzat III. sz. Gondozási Központ 2021. évről szóló beszámolójának elfogadására</w:t>
      </w:r>
      <w:r w:rsidRPr="00876DB5">
        <w:rPr>
          <w:rFonts w:ascii="Times New Roman" w:hAnsi="Times New Roman" w:cs="Times New Roman"/>
          <w:bCs/>
          <w:sz w:val="24"/>
          <w:szCs w:val="24"/>
        </w:rPr>
        <w:t xml:space="preserve"> </w:t>
      </w:r>
    </w:p>
    <w:p w:rsidR="00FE033C" w:rsidRPr="00876DB5" w:rsidRDefault="00FE033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1</w:t>
      </w:r>
      <w:r w:rsidR="0000344E" w:rsidRPr="00876DB5">
        <w:rPr>
          <w:rFonts w:ascii="Times New Roman" w:hAnsi="Times New Roman" w:cs="Times New Roman"/>
          <w:bCs/>
          <w:sz w:val="24"/>
          <w:szCs w:val="24"/>
        </w:rPr>
        <w:t>6</w:t>
      </w:r>
      <w:r w:rsidRPr="00876DB5">
        <w:rPr>
          <w:rFonts w:ascii="Times New Roman" w:hAnsi="Times New Roman" w:cs="Times New Roman"/>
          <w:bCs/>
          <w:sz w:val="24"/>
          <w:szCs w:val="24"/>
        </w:rPr>
        <w:t>.Javaslat a Budapest Főváros II. Kerületi Önkormányzat III. Sz. Gondozási Központ szakmai programjának elfogadására</w:t>
      </w:r>
    </w:p>
    <w:p w:rsidR="00FE033C" w:rsidRPr="00876DB5" w:rsidRDefault="00FE033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1</w:t>
      </w:r>
      <w:r w:rsidR="0000344E" w:rsidRPr="00876DB5">
        <w:rPr>
          <w:rFonts w:ascii="Times New Roman" w:hAnsi="Times New Roman" w:cs="Times New Roman"/>
          <w:bCs/>
          <w:sz w:val="24"/>
          <w:szCs w:val="24"/>
        </w:rPr>
        <w:t>7</w:t>
      </w:r>
      <w:r w:rsidRPr="00876DB5">
        <w:rPr>
          <w:rFonts w:ascii="Times New Roman" w:hAnsi="Times New Roman" w:cs="Times New Roman"/>
          <w:bCs/>
          <w:sz w:val="24"/>
          <w:szCs w:val="24"/>
        </w:rPr>
        <w:t>.Javaslat a Budapest Főváros II. Kerületi Önkormányzat III. Sz. Gondozási Központ Szervezeti és Működési Szabályzatának elfogadására</w:t>
      </w:r>
    </w:p>
    <w:p w:rsidR="00FE033C" w:rsidRPr="00876DB5" w:rsidRDefault="00FE033C" w:rsidP="00876DB5">
      <w:pPr>
        <w:ind w:left="-993"/>
        <w:jc w:val="both"/>
        <w:rPr>
          <w:rFonts w:ascii="Times New Roman" w:hAnsi="Times New Roman" w:cs="Times New Roman"/>
          <w:bCs/>
          <w:sz w:val="24"/>
          <w:szCs w:val="24"/>
          <w:lang w:eastAsia="hu-HU"/>
        </w:rPr>
      </w:pPr>
      <w:r w:rsidRPr="00876DB5">
        <w:rPr>
          <w:rFonts w:ascii="Times New Roman" w:hAnsi="Times New Roman" w:cs="Times New Roman"/>
          <w:bCs/>
          <w:sz w:val="24"/>
          <w:szCs w:val="24"/>
          <w:lang w:eastAsia="hu-HU"/>
        </w:rPr>
        <w:t>1</w:t>
      </w:r>
      <w:r w:rsidR="0000344E" w:rsidRPr="00876DB5">
        <w:rPr>
          <w:rFonts w:ascii="Times New Roman" w:hAnsi="Times New Roman" w:cs="Times New Roman"/>
          <w:bCs/>
          <w:sz w:val="24"/>
          <w:szCs w:val="24"/>
          <w:lang w:eastAsia="hu-HU"/>
        </w:rPr>
        <w:t>8</w:t>
      </w:r>
      <w:r w:rsidRPr="00876DB5">
        <w:rPr>
          <w:rFonts w:ascii="Times New Roman" w:hAnsi="Times New Roman" w:cs="Times New Roman"/>
          <w:bCs/>
          <w:sz w:val="24"/>
          <w:szCs w:val="24"/>
          <w:lang w:eastAsia="hu-HU"/>
        </w:rPr>
        <w:t>.Javasat a Budapest Főváros II. Kerületi Önkormányzat III. Sz. Gondozási Központ által nyújtott frissítő masszázs szabályzat felülvizsgálatának elfogadásáról</w:t>
      </w:r>
    </w:p>
    <w:p w:rsidR="00BC5985" w:rsidRPr="00876DB5" w:rsidRDefault="00BC5985" w:rsidP="00876DB5">
      <w:pPr>
        <w:ind w:left="-993" w:right="110"/>
        <w:jc w:val="both"/>
        <w:rPr>
          <w:rFonts w:ascii="Times New Roman" w:hAnsi="Times New Roman" w:cs="Times New Roman"/>
          <w:noProof/>
          <w:sz w:val="24"/>
          <w:szCs w:val="24"/>
          <w:lang w:eastAsia="ar-SA"/>
        </w:rPr>
      </w:pPr>
      <w:r w:rsidRPr="00876DB5">
        <w:rPr>
          <w:rFonts w:ascii="Times New Roman" w:hAnsi="Times New Roman" w:cs="Times New Roman"/>
          <w:bCs/>
          <w:color w:val="00000A"/>
          <w:sz w:val="24"/>
          <w:szCs w:val="24"/>
        </w:rPr>
        <w:t>19.</w:t>
      </w:r>
      <w:r w:rsidRPr="00876DB5">
        <w:rPr>
          <w:rFonts w:ascii="Times New Roman" w:hAnsi="Times New Roman" w:cs="Times New Roman"/>
          <w:color w:val="000000"/>
          <w:sz w:val="24"/>
          <w:szCs w:val="24"/>
        </w:rPr>
        <w:t xml:space="preserve"> Budapest II. kerület Széna tér történelmi emlékparkban történő szobrok állítása c. Képviselő-testületi előterjesztés véleményezése</w:t>
      </w:r>
    </w:p>
    <w:p w:rsidR="00FE033C" w:rsidRPr="00876DB5" w:rsidRDefault="00BC5985" w:rsidP="00876DB5">
      <w:pPr>
        <w:ind w:left="-993"/>
        <w:jc w:val="both"/>
        <w:rPr>
          <w:rFonts w:ascii="Times New Roman" w:hAnsi="Times New Roman" w:cs="Times New Roman"/>
          <w:bCs/>
          <w:color w:val="00000A"/>
          <w:sz w:val="24"/>
          <w:szCs w:val="24"/>
        </w:rPr>
      </w:pPr>
      <w:r w:rsidRPr="00876DB5">
        <w:rPr>
          <w:rFonts w:ascii="Times New Roman" w:hAnsi="Times New Roman" w:cs="Times New Roman"/>
          <w:bCs/>
          <w:color w:val="00000A"/>
          <w:sz w:val="24"/>
          <w:szCs w:val="24"/>
        </w:rPr>
        <w:t>20</w:t>
      </w:r>
      <w:r w:rsidR="00FE033C" w:rsidRPr="00876DB5">
        <w:rPr>
          <w:rFonts w:ascii="Times New Roman" w:hAnsi="Times New Roman" w:cs="Times New Roman"/>
          <w:bCs/>
          <w:color w:val="00000A"/>
          <w:sz w:val="24"/>
          <w:szCs w:val="24"/>
        </w:rPr>
        <w:t xml:space="preserve">.Javaslat a </w:t>
      </w:r>
      <w:r w:rsidR="00FE033C" w:rsidRPr="00876DB5">
        <w:rPr>
          <w:rFonts w:ascii="Times New Roman" w:hAnsi="Times New Roman" w:cs="Times New Roman"/>
          <w:bCs/>
          <w:i/>
          <w:iCs/>
          <w:color w:val="00000A"/>
          <w:sz w:val="24"/>
          <w:szCs w:val="24"/>
        </w:rPr>
        <w:t xml:space="preserve">Csináld Magad Társadalom </w:t>
      </w:r>
      <w:r w:rsidR="00FE033C" w:rsidRPr="00876DB5">
        <w:rPr>
          <w:rFonts w:ascii="Times New Roman" w:hAnsi="Times New Roman" w:cs="Times New Roman"/>
          <w:bCs/>
          <w:color w:val="00000A"/>
          <w:sz w:val="24"/>
          <w:szCs w:val="24"/>
        </w:rPr>
        <w:t>- lakossági közösségépítő pályázat kiírására</w:t>
      </w:r>
    </w:p>
    <w:p w:rsidR="00A755A7" w:rsidRPr="00876DB5" w:rsidRDefault="0000344E"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w:t>
      </w:r>
      <w:r w:rsidR="00BC5985" w:rsidRPr="00876DB5">
        <w:rPr>
          <w:rFonts w:ascii="Times New Roman" w:hAnsi="Times New Roman" w:cs="Times New Roman"/>
          <w:sz w:val="24"/>
          <w:szCs w:val="24"/>
        </w:rPr>
        <w:t>1</w:t>
      </w:r>
      <w:r w:rsidR="00A755A7" w:rsidRPr="00876DB5">
        <w:rPr>
          <w:rFonts w:ascii="Times New Roman" w:hAnsi="Times New Roman" w:cs="Times New Roman"/>
          <w:sz w:val="24"/>
          <w:szCs w:val="24"/>
        </w:rPr>
        <w:t xml:space="preserve">.CoHousing </w:t>
      </w:r>
      <w:r w:rsidR="00A755A7" w:rsidRPr="00876DB5">
        <w:rPr>
          <w:rFonts w:ascii="Times New Roman" w:eastAsia="Times New Roman" w:hAnsi="Times New Roman" w:cs="Times New Roman"/>
          <w:sz w:val="24"/>
          <w:szCs w:val="24"/>
          <w:lang w:eastAsia="hu-HU"/>
        </w:rPr>
        <w:t>lakóközösségi egy</w:t>
      </w:r>
      <w:r w:rsidR="005670F8" w:rsidRPr="00876DB5">
        <w:rPr>
          <w:rFonts w:ascii="Times New Roman" w:eastAsia="Times New Roman" w:hAnsi="Times New Roman" w:cs="Times New Roman"/>
          <w:sz w:val="24"/>
          <w:szCs w:val="24"/>
          <w:lang w:eastAsia="hu-HU"/>
        </w:rPr>
        <w:t>ü</w:t>
      </w:r>
      <w:r w:rsidR="00A755A7" w:rsidRPr="00876DB5">
        <w:rPr>
          <w:rFonts w:ascii="Times New Roman" w:eastAsia="Times New Roman" w:hAnsi="Times New Roman" w:cs="Times New Roman"/>
          <w:sz w:val="24"/>
          <w:szCs w:val="24"/>
          <w:lang w:eastAsia="hu-HU"/>
        </w:rPr>
        <w:t xml:space="preserve">ttműködések </w:t>
      </w:r>
      <w:r w:rsidR="00A755A7" w:rsidRPr="00876DB5">
        <w:rPr>
          <w:rFonts w:ascii="Times New Roman" w:hAnsi="Times New Roman" w:cs="Times New Roman"/>
          <w:sz w:val="24"/>
          <w:szCs w:val="24"/>
        </w:rPr>
        <w:t>projekt javaslat</w:t>
      </w:r>
    </w:p>
    <w:p w:rsidR="00A755A7" w:rsidRPr="00876DB5" w:rsidRDefault="00A755A7" w:rsidP="00876DB5">
      <w:pPr>
        <w:spacing w:after="0" w:line="240" w:lineRule="auto"/>
        <w:ind w:left="-993"/>
        <w:jc w:val="both"/>
        <w:rPr>
          <w:rFonts w:ascii="Times New Roman" w:hAnsi="Times New Roman" w:cs="Times New Roman"/>
          <w:bCs/>
          <w:color w:val="00000A"/>
          <w:sz w:val="24"/>
          <w:szCs w:val="24"/>
        </w:rPr>
      </w:pPr>
    </w:p>
    <w:p w:rsidR="00FE033C" w:rsidRPr="00876DB5" w:rsidRDefault="00FE033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w:t>
      </w:r>
      <w:r w:rsidR="00BC5985" w:rsidRPr="00876DB5">
        <w:rPr>
          <w:rFonts w:ascii="Times New Roman" w:hAnsi="Times New Roman" w:cs="Times New Roman"/>
          <w:sz w:val="24"/>
          <w:szCs w:val="24"/>
        </w:rPr>
        <w:t>2</w:t>
      </w:r>
      <w:r w:rsidRPr="00876DB5">
        <w:rPr>
          <w:rFonts w:ascii="Times New Roman" w:hAnsi="Times New Roman" w:cs="Times New Roman"/>
          <w:sz w:val="24"/>
          <w:szCs w:val="24"/>
        </w:rPr>
        <w:t>.Kérelem a Budapest II. kerület 13700/12/A/23 hrsz. alatt nyilvántartott, 1027 Budapest, Bajvívó utca 8. III. emelet 23. szám alatti önkormányzati lakás bérbe adására (zárt)</w:t>
      </w:r>
    </w:p>
    <w:p w:rsidR="001D26E4" w:rsidRPr="00876DB5" w:rsidRDefault="00FE033C" w:rsidP="00876DB5">
      <w:pPr>
        <w:ind w:left="-993"/>
        <w:jc w:val="both"/>
        <w:rPr>
          <w:rFonts w:ascii="Times New Roman" w:eastAsia="Times New Roman" w:hAnsi="Times New Roman" w:cs="Times New Roman"/>
          <w:sz w:val="24"/>
          <w:szCs w:val="24"/>
          <w:lang w:eastAsia="hu-HU"/>
        </w:rPr>
      </w:pPr>
      <w:r w:rsidRPr="00876DB5">
        <w:rPr>
          <w:rFonts w:ascii="Times New Roman" w:hAnsi="Times New Roman" w:cs="Times New Roman"/>
          <w:sz w:val="24"/>
          <w:szCs w:val="24"/>
        </w:rPr>
        <w:t>2</w:t>
      </w:r>
      <w:r w:rsidR="00BC5985" w:rsidRPr="00876DB5">
        <w:rPr>
          <w:rFonts w:ascii="Times New Roman" w:hAnsi="Times New Roman" w:cs="Times New Roman"/>
          <w:sz w:val="24"/>
          <w:szCs w:val="24"/>
        </w:rPr>
        <w:t>3</w:t>
      </w:r>
      <w:r w:rsidR="009224C5" w:rsidRPr="00876DB5">
        <w:rPr>
          <w:rFonts w:ascii="Times New Roman" w:hAnsi="Times New Roman" w:cs="Times New Roman"/>
          <w:sz w:val="24"/>
          <w:szCs w:val="24"/>
        </w:rPr>
        <w:t>.</w:t>
      </w:r>
      <w:r w:rsidR="001D26E4" w:rsidRPr="00876DB5">
        <w:rPr>
          <w:rFonts w:ascii="Times New Roman" w:hAnsi="Times New Roman" w:cs="Times New Roman"/>
          <w:sz w:val="24"/>
          <w:szCs w:val="24"/>
        </w:rPr>
        <w:t>Létfenntartási támogatás méltányosságból történő megállapítása (zárt)</w:t>
      </w:r>
    </w:p>
    <w:p w:rsidR="00886A0F" w:rsidRPr="00876DB5" w:rsidRDefault="00FE033C" w:rsidP="00876DB5">
      <w:pPr>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r w:rsidR="0000344E" w:rsidRPr="00876DB5">
        <w:rPr>
          <w:rFonts w:ascii="Times New Roman" w:eastAsia="Times New Roman" w:hAnsi="Times New Roman" w:cs="Times New Roman"/>
          <w:sz w:val="24"/>
          <w:szCs w:val="24"/>
          <w:lang w:eastAsia="hu-HU"/>
        </w:rPr>
        <w:t>3</w:t>
      </w:r>
      <w:r w:rsidR="009224C5" w:rsidRPr="00876DB5">
        <w:rPr>
          <w:rFonts w:ascii="Times New Roman" w:eastAsia="Times New Roman" w:hAnsi="Times New Roman" w:cs="Times New Roman"/>
          <w:sz w:val="24"/>
          <w:szCs w:val="24"/>
          <w:lang w:eastAsia="hu-HU"/>
        </w:rPr>
        <w:t>.</w:t>
      </w:r>
      <w:r w:rsidR="00D721E8" w:rsidRPr="00876DB5">
        <w:rPr>
          <w:rFonts w:ascii="Times New Roman" w:eastAsia="Times New Roman" w:hAnsi="Times New Roman" w:cs="Times New Roman"/>
          <w:sz w:val="24"/>
          <w:szCs w:val="24"/>
          <w:lang w:eastAsia="hu-HU"/>
        </w:rPr>
        <w:t>Egyebek</w:t>
      </w:r>
    </w:p>
    <w:p w:rsidR="00487166" w:rsidRPr="00876DB5" w:rsidRDefault="00487166" w:rsidP="00876DB5">
      <w:pPr>
        <w:ind w:left="-993"/>
        <w:jc w:val="both"/>
        <w:rPr>
          <w:rFonts w:ascii="Times New Roman" w:eastAsia="Times New Roman" w:hAnsi="Times New Roman" w:cs="Times New Roman"/>
          <w:sz w:val="24"/>
          <w:szCs w:val="24"/>
          <w:lang w:eastAsia="hu-HU"/>
        </w:rPr>
      </w:pPr>
    </w:p>
    <w:p w:rsidR="00691582" w:rsidRPr="00876DB5" w:rsidRDefault="009B377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w:t>
      </w:r>
      <w:r w:rsidR="005D4C38" w:rsidRPr="00876DB5">
        <w:rPr>
          <w:rFonts w:ascii="Times New Roman" w:eastAsia="Times New Roman" w:hAnsi="Times New Roman" w:cs="Times New Roman"/>
          <w:sz w:val="24"/>
          <w:szCs w:val="24"/>
          <w:lang w:eastAsia="hu-HU"/>
        </w:rPr>
        <w:t>2</w:t>
      </w:r>
      <w:r w:rsidRPr="00876DB5">
        <w:rPr>
          <w:rFonts w:ascii="Times New Roman" w:eastAsia="Times New Roman" w:hAnsi="Times New Roman" w:cs="Times New Roman"/>
          <w:sz w:val="24"/>
          <w:szCs w:val="24"/>
          <w:lang w:eastAsia="hu-HU"/>
        </w:rPr>
        <w:t>.</w:t>
      </w:r>
      <w:r w:rsidR="00886A0F" w:rsidRPr="00876DB5">
        <w:rPr>
          <w:rFonts w:ascii="Times New Roman" w:eastAsia="Times New Roman" w:hAnsi="Times New Roman" w:cs="Times New Roman"/>
          <w:sz w:val="24"/>
          <w:szCs w:val="24"/>
          <w:lang w:eastAsia="hu-HU"/>
        </w:rPr>
        <w:t xml:space="preserve"> </w:t>
      </w:r>
      <w:r w:rsidR="006054DA" w:rsidRPr="00876DB5">
        <w:rPr>
          <w:rFonts w:ascii="Times New Roman" w:eastAsia="Times New Roman" w:hAnsi="Times New Roman" w:cs="Times New Roman"/>
          <w:sz w:val="24"/>
          <w:szCs w:val="24"/>
          <w:lang w:eastAsia="hu-HU"/>
        </w:rPr>
        <w:t xml:space="preserve">április </w:t>
      </w:r>
      <w:r w:rsidR="000D1963" w:rsidRPr="00876DB5">
        <w:rPr>
          <w:rFonts w:ascii="Times New Roman" w:eastAsia="Times New Roman" w:hAnsi="Times New Roman" w:cs="Times New Roman"/>
          <w:sz w:val="24"/>
          <w:szCs w:val="24"/>
          <w:lang w:eastAsia="hu-HU"/>
        </w:rPr>
        <w:t>2</w:t>
      </w:r>
      <w:r w:rsidR="00E406B0" w:rsidRPr="00876DB5">
        <w:rPr>
          <w:rFonts w:ascii="Times New Roman" w:eastAsia="Times New Roman" w:hAnsi="Times New Roman" w:cs="Times New Roman"/>
          <w:sz w:val="24"/>
          <w:szCs w:val="24"/>
          <w:lang w:eastAsia="hu-HU"/>
        </w:rPr>
        <w:t>1</w:t>
      </w:r>
      <w:r w:rsidR="009224C5" w:rsidRPr="00876DB5">
        <w:rPr>
          <w:rFonts w:ascii="Times New Roman" w:eastAsia="Times New Roman" w:hAnsi="Times New Roman" w:cs="Times New Roman"/>
          <w:sz w:val="24"/>
          <w:szCs w:val="24"/>
          <w:lang w:eastAsia="hu-HU"/>
        </w:rPr>
        <w:t>.</w:t>
      </w:r>
    </w:p>
    <w:p w:rsidR="00BC5985" w:rsidRPr="00876DB5" w:rsidRDefault="00BC5985" w:rsidP="00876DB5">
      <w:pPr>
        <w:spacing w:after="0" w:line="240" w:lineRule="auto"/>
        <w:ind w:left="-993"/>
        <w:jc w:val="both"/>
        <w:rPr>
          <w:rFonts w:ascii="Times New Roman" w:eastAsia="Times New Roman" w:hAnsi="Times New Roman" w:cs="Times New Roman"/>
          <w:sz w:val="24"/>
          <w:szCs w:val="24"/>
          <w:lang w:eastAsia="hu-HU"/>
        </w:rPr>
      </w:pPr>
    </w:p>
    <w:p w:rsidR="00BC5985" w:rsidRPr="00876DB5" w:rsidRDefault="00BC5985" w:rsidP="00876DB5">
      <w:pPr>
        <w:spacing w:after="0" w:line="240" w:lineRule="auto"/>
        <w:ind w:left="-993"/>
        <w:jc w:val="both"/>
        <w:rPr>
          <w:rFonts w:ascii="Times New Roman" w:eastAsia="Times New Roman" w:hAnsi="Times New Roman" w:cs="Times New Roman"/>
          <w:sz w:val="24"/>
          <w:szCs w:val="24"/>
          <w:lang w:eastAsia="hu-HU"/>
        </w:rPr>
      </w:pPr>
    </w:p>
    <w:p w:rsidR="009B377F" w:rsidRPr="00876DB5" w:rsidRDefault="009B377F" w:rsidP="00876DB5">
      <w:pPr>
        <w:spacing w:after="0" w:line="240" w:lineRule="auto"/>
        <w:ind w:left="-993" w:firstLine="88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00FE033C" w:rsidRPr="00876DB5">
        <w:rPr>
          <w:rFonts w:ascii="Times New Roman" w:eastAsia="Times New Roman" w:hAnsi="Times New Roman" w:cs="Times New Roman"/>
          <w:sz w:val="24"/>
          <w:szCs w:val="24"/>
          <w:lang w:eastAsia="hu-HU"/>
        </w:rPr>
        <w:tab/>
      </w:r>
      <w:r w:rsidR="00FE033C" w:rsidRPr="00876DB5">
        <w:rPr>
          <w:rFonts w:ascii="Times New Roman" w:eastAsia="Times New Roman" w:hAnsi="Times New Roman" w:cs="Times New Roman"/>
          <w:sz w:val="24"/>
          <w:szCs w:val="24"/>
          <w:lang w:eastAsia="hu-HU"/>
        </w:rPr>
        <w:tab/>
      </w:r>
      <w:r w:rsidR="00FE033C" w:rsidRPr="00876DB5">
        <w:rPr>
          <w:rFonts w:ascii="Times New Roman" w:eastAsia="Times New Roman" w:hAnsi="Times New Roman" w:cs="Times New Roman"/>
          <w:sz w:val="24"/>
          <w:szCs w:val="24"/>
          <w:lang w:eastAsia="hu-HU"/>
        </w:rPr>
        <w:tab/>
      </w:r>
      <w:r w:rsidR="00FE033C"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 xml:space="preserve"> Kiss Roland</w:t>
      </w:r>
      <w:r w:rsidR="00886A0F" w:rsidRPr="00876DB5">
        <w:rPr>
          <w:rFonts w:ascii="Times New Roman" w:eastAsia="Times New Roman" w:hAnsi="Times New Roman" w:cs="Times New Roman"/>
          <w:sz w:val="24"/>
          <w:szCs w:val="24"/>
          <w:lang w:eastAsia="hu-HU"/>
        </w:rPr>
        <w:t xml:space="preserve"> sk.</w:t>
      </w:r>
    </w:p>
    <w:p w:rsidR="002603EE" w:rsidRPr="00876DB5" w:rsidRDefault="009B377F" w:rsidP="00876DB5">
      <w:pPr>
        <w:spacing w:after="0" w:line="240" w:lineRule="auto"/>
        <w:ind w:left="-993"/>
        <w:jc w:val="both"/>
        <w:rPr>
          <w:rFonts w:ascii="Times New Roman" w:eastAsia="Times New Roman" w:hAnsi="Times New Roman" w:cs="Times New Roman"/>
          <w:sz w:val="24"/>
          <w:szCs w:val="24"/>
          <w:lang w:val="en-US"/>
        </w:rPr>
      </w:pPr>
      <w:r w:rsidRPr="00876DB5">
        <w:rPr>
          <w:rFonts w:ascii="Times New Roman" w:eastAsia="Times New Roman" w:hAnsi="Times New Roman" w:cs="Times New Roman"/>
          <w:sz w:val="24"/>
          <w:szCs w:val="24"/>
          <w:lang w:val="en-US"/>
        </w:rPr>
        <w:t xml:space="preserve">                                              </w:t>
      </w:r>
      <w:r w:rsidRPr="00876DB5">
        <w:rPr>
          <w:rFonts w:ascii="Times New Roman" w:eastAsia="Times New Roman" w:hAnsi="Times New Roman" w:cs="Times New Roman"/>
          <w:sz w:val="24"/>
          <w:szCs w:val="24"/>
          <w:lang w:val="en-US"/>
        </w:rPr>
        <w:tab/>
        <w:t xml:space="preserve">                               </w:t>
      </w:r>
      <w:proofErr w:type="gramStart"/>
      <w:r w:rsidRPr="00876DB5">
        <w:rPr>
          <w:rFonts w:ascii="Times New Roman" w:eastAsia="Times New Roman" w:hAnsi="Times New Roman" w:cs="Times New Roman"/>
          <w:sz w:val="24"/>
          <w:szCs w:val="24"/>
          <w:lang w:val="en-US"/>
        </w:rPr>
        <w:t>a</w:t>
      </w:r>
      <w:proofErr w:type="gramEnd"/>
      <w:r w:rsidRPr="00876DB5">
        <w:rPr>
          <w:rFonts w:ascii="Times New Roman" w:eastAsia="Times New Roman" w:hAnsi="Times New Roman" w:cs="Times New Roman"/>
          <w:sz w:val="24"/>
          <w:szCs w:val="24"/>
          <w:lang w:val="en-US"/>
        </w:rPr>
        <w:t xml:space="preserve"> bizottság elnöke</w:t>
      </w:r>
      <w:r w:rsidR="00886A0F" w:rsidRPr="00876DB5">
        <w:rPr>
          <w:rFonts w:ascii="Times New Roman" w:eastAsia="Times New Roman" w:hAnsi="Times New Roman" w:cs="Times New Roman"/>
          <w:sz w:val="24"/>
          <w:szCs w:val="24"/>
          <w:lang w:val="en-US"/>
        </w:rPr>
        <w:t xml:space="preserve"> </w:t>
      </w:r>
      <w:r w:rsidRPr="00876DB5">
        <w:rPr>
          <w:rFonts w:ascii="Times New Roman" w:eastAsia="Times New Roman" w:hAnsi="Times New Roman" w:cs="Times New Roman"/>
          <w:sz w:val="24"/>
          <w:szCs w:val="24"/>
          <w:lang w:val="en-US"/>
        </w:rPr>
        <w:tab/>
      </w:r>
      <w:r w:rsidRPr="00876DB5">
        <w:rPr>
          <w:rFonts w:ascii="Times New Roman" w:eastAsia="Times New Roman" w:hAnsi="Times New Roman" w:cs="Times New Roman"/>
          <w:sz w:val="24"/>
          <w:szCs w:val="24"/>
          <w:lang w:val="en-US"/>
        </w:rPr>
        <w:tab/>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pStyle w:val="Cmsor20"/>
        <w:numPr>
          <w:ilvl w:val="0"/>
          <w:numId w:val="50"/>
        </w:numPr>
        <w:ind w:left="-993"/>
        <w:rPr>
          <w:b/>
          <w:szCs w:val="24"/>
          <w:u w:val="none"/>
        </w:rPr>
      </w:pPr>
      <w:r w:rsidRPr="00876DB5">
        <w:rPr>
          <w:b/>
          <w:szCs w:val="24"/>
          <w:u w:val="none"/>
        </w:rPr>
        <w:t>napirend</w:t>
      </w:r>
    </w:p>
    <w:p w:rsidR="002603EE" w:rsidRPr="00876DB5" w:rsidRDefault="002603EE" w:rsidP="00876DB5">
      <w:pPr>
        <w:pStyle w:val="Cmsor20"/>
        <w:ind w:left="-993"/>
        <w:rPr>
          <w:b/>
          <w:bCs/>
          <w:i/>
          <w:iCs/>
          <w:szCs w:val="24"/>
          <w:u w:val="none"/>
        </w:rPr>
      </w:pPr>
      <w:r w:rsidRPr="00876DB5">
        <w:rPr>
          <w:b/>
          <w:szCs w:val="24"/>
          <w:u w:val="none"/>
        </w:rPr>
        <w:t>E L Ő T E R J E S Z T É S</w:t>
      </w:r>
    </w:p>
    <w:p w:rsidR="002603EE" w:rsidRPr="00876DB5" w:rsidRDefault="002603EE" w:rsidP="00876DB5">
      <w:pPr>
        <w:pStyle w:val="Cmsor30"/>
        <w:spacing w:before="0"/>
        <w:ind w:left="-993"/>
        <w:jc w:val="both"/>
      </w:pP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bCs/>
          <w:noProof/>
          <w:sz w:val="24"/>
          <w:szCs w:val="24"/>
          <w:lang w:eastAsia="ar-SA"/>
        </w:rPr>
        <w:t xml:space="preserve">A </w:t>
      </w:r>
      <w:r w:rsidRPr="00876DB5">
        <w:rPr>
          <w:rFonts w:ascii="Times New Roman" w:hAnsi="Times New Roman" w:cs="Times New Roman"/>
          <w:sz w:val="24"/>
          <w:szCs w:val="24"/>
        </w:rPr>
        <w:t>Közoktatási, Közművelődési, Sport, Egészségügyi, Szociális és Lakásügyi</w:t>
      </w:r>
      <w:r w:rsidRPr="00876DB5">
        <w:rPr>
          <w:rFonts w:ascii="Times New Roman" w:hAnsi="Times New Roman" w:cs="Times New Roman"/>
          <w:bCs/>
          <w:noProof/>
          <w:sz w:val="24"/>
          <w:szCs w:val="24"/>
          <w:lang w:eastAsia="ar-SA"/>
        </w:rPr>
        <w:t xml:space="preserve"> Bizottság</w:t>
      </w:r>
      <w:r w:rsidRPr="00876DB5">
        <w:rPr>
          <w:rFonts w:ascii="Times New Roman" w:hAnsi="Times New Roman" w:cs="Times New Roman"/>
          <w:bCs/>
          <w:noProof/>
          <w:sz w:val="24"/>
          <w:szCs w:val="24"/>
          <w:lang w:eastAsia="ar-SA"/>
        </w:rPr>
        <w:br/>
      </w:r>
      <w:r w:rsidRPr="00876DB5">
        <w:rPr>
          <w:rFonts w:ascii="Times New Roman" w:hAnsi="Times New Roman" w:cs="Times New Roman"/>
          <w:sz w:val="24"/>
          <w:szCs w:val="24"/>
        </w:rPr>
        <w:t>2022. április 26-ai ülésére</w:t>
      </w:r>
    </w:p>
    <w:p w:rsidR="002603EE" w:rsidRPr="00876DB5" w:rsidRDefault="002603EE" w:rsidP="00876DB5">
      <w:pPr>
        <w:keepLines/>
        <w:tabs>
          <w:tab w:val="left" w:pos="4140"/>
        </w:tabs>
        <w:suppressAutoHyphens/>
        <w:ind w:left="-993" w:right="110"/>
        <w:jc w:val="center"/>
        <w:rPr>
          <w:rFonts w:ascii="Times New Roman" w:hAnsi="Times New Roman" w:cs="Times New Roman"/>
          <w:sz w:val="24"/>
          <w:szCs w:val="24"/>
        </w:rPr>
      </w:pPr>
    </w:p>
    <w:p w:rsidR="002603EE" w:rsidRPr="00876DB5" w:rsidRDefault="002603EE" w:rsidP="00876DB5">
      <w:pPr>
        <w:pStyle w:val="Szvegtrzsbehzssal"/>
        <w:ind w:left="-993"/>
        <w:jc w:val="both"/>
        <w:rPr>
          <w:rFonts w:ascii="Times New Roman" w:hAnsi="Times New Roman" w:cs="Times New Roman"/>
          <w:b/>
          <w:bCs/>
        </w:rPr>
      </w:pPr>
    </w:p>
    <w:p w:rsidR="002603EE" w:rsidRPr="00876DB5" w:rsidRDefault="002603EE" w:rsidP="00876DB5">
      <w:pPr>
        <w:pStyle w:val="Szvegtrzsbehzssal"/>
        <w:ind w:left="-993"/>
        <w:jc w:val="both"/>
        <w:rPr>
          <w:rFonts w:ascii="Times New Roman" w:hAnsi="Times New Roman" w:cs="Times New Roman"/>
          <w:b/>
          <w:bCs/>
        </w:rPr>
      </w:pPr>
    </w:p>
    <w:p w:rsidR="002603EE" w:rsidRPr="00876DB5" w:rsidRDefault="002603EE"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Előterjesztő:</w:t>
      </w:r>
      <w:r w:rsidRPr="00876DB5">
        <w:rPr>
          <w:rFonts w:ascii="Times New Roman" w:hAnsi="Times New Roman" w:cs="Times New Roman"/>
          <w:b/>
          <w:bCs/>
          <w:sz w:val="24"/>
          <w:szCs w:val="24"/>
        </w:rPr>
        <w:tab/>
      </w:r>
      <w:r w:rsidRPr="00876DB5">
        <w:rPr>
          <w:rFonts w:ascii="Times New Roman" w:hAnsi="Times New Roman" w:cs="Times New Roman"/>
          <w:bCs/>
          <w:sz w:val="24"/>
          <w:szCs w:val="24"/>
        </w:rPr>
        <w:t>Humánszolgáltatási Igazgatóság Intézményirányítási Osztály</w:t>
      </w:r>
      <w:r w:rsidRPr="00876DB5">
        <w:rPr>
          <w:rFonts w:ascii="Times New Roman" w:hAnsi="Times New Roman" w:cs="Times New Roman"/>
          <w:b/>
          <w:bCs/>
          <w:sz w:val="24"/>
          <w:szCs w:val="24"/>
        </w:rPr>
        <w:tab/>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b/>
          <w:bCs/>
          <w:sz w:val="24"/>
          <w:szCs w:val="24"/>
        </w:rPr>
        <w:tab/>
      </w:r>
      <w:r w:rsidRPr="00876DB5">
        <w:rPr>
          <w:rFonts w:ascii="Times New Roman" w:hAnsi="Times New Roman" w:cs="Times New Roman"/>
          <w:bCs/>
          <w:sz w:val="24"/>
          <w:szCs w:val="24"/>
        </w:rPr>
        <w:t xml:space="preserve">            Ötvös Zoltán osztályvezető</w:t>
      </w:r>
    </w:p>
    <w:p w:rsidR="002603EE" w:rsidRPr="00876DB5" w:rsidRDefault="002603EE" w:rsidP="00876DB5">
      <w:pPr>
        <w:ind w:left="-993"/>
        <w:jc w:val="both"/>
        <w:rPr>
          <w:rFonts w:ascii="Times New Roman" w:hAnsi="Times New Roman" w:cs="Times New Roman"/>
          <w:b/>
          <w:bCs/>
          <w:sz w:val="24"/>
          <w:szCs w:val="24"/>
        </w:rPr>
      </w:pPr>
    </w:p>
    <w:p w:rsidR="002603EE" w:rsidRPr="00876DB5" w:rsidRDefault="002603EE" w:rsidP="00876DB5">
      <w:pPr>
        <w:ind w:left="-993"/>
        <w:jc w:val="both"/>
        <w:rPr>
          <w:rFonts w:ascii="Times New Roman" w:hAnsi="Times New Roman" w:cs="Times New Roman"/>
          <w:b/>
          <w:bCs/>
          <w:sz w:val="24"/>
          <w:szCs w:val="24"/>
        </w:rPr>
      </w:pPr>
    </w:p>
    <w:p w:rsidR="002603EE" w:rsidRPr="00876DB5" w:rsidRDefault="002603EE"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Tárgy:</w:t>
      </w:r>
      <w:r w:rsidRPr="00876DB5">
        <w:rPr>
          <w:rFonts w:ascii="Times New Roman" w:hAnsi="Times New Roman" w:cs="Times New Roman"/>
          <w:b/>
          <w:bCs/>
          <w:sz w:val="24"/>
          <w:szCs w:val="24"/>
        </w:rPr>
        <w:tab/>
        <w:t xml:space="preserve"> </w:t>
      </w:r>
      <w:r w:rsidRPr="00876DB5">
        <w:rPr>
          <w:rFonts w:ascii="Times New Roman" w:hAnsi="Times New Roman" w:cs="Times New Roman"/>
          <w:sz w:val="24"/>
          <w:szCs w:val="24"/>
        </w:rPr>
        <w:t>Javaslat</w:t>
      </w:r>
      <w:r w:rsidRPr="00876DB5">
        <w:rPr>
          <w:rFonts w:ascii="Times New Roman" w:hAnsi="Times New Roman" w:cs="Times New Roman"/>
          <w:b/>
          <w:bCs/>
          <w:sz w:val="24"/>
          <w:szCs w:val="24"/>
        </w:rPr>
        <w:t xml:space="preserve"> </w:t>
      </w:r>
      <w:r w:rsidRPr="00876DB5">
        <w:rPr>
          <w:rFonts w:ascii="Times New Roman" w:hAnsi="Times New Roman" w:cs="Times New Roman"/>
          <w:sz w:val="24"/>
          <w:szCs w:val="24"/>
        </w:rPr>
        <w:t>a Budapest Főváros II. Kerületi Önkormányzat Egészségügyi Szolgálata Szervezeti Működési Szabályzatának elfogadására</w:t>
      </w:r>
    </w:p>
    <w:p w:rsidR="002603EE" w:rsidRPr="00876DB5" w:rsidRDefault="002603EE" w:rsidP="00876DB5">
      <w:pPr>
        <w:keepLines/>
        <w:suppressAutoHyphens/>
        <w:ind w:left="-993" w:right="110"/>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2603EE" w:rsidRPr="00876DB5" w:rsidRDefault="002603EE" w:rsidP="00876DB5">
      <w:pPr>
        <w:pStyle w:val="Szvegtrzsbehzssal"/>
        <w:ind w:left="-993"/>
        <w:jc w:val="both"/>
        <w:rPr>
          <w:rFonts w:ascii="Times New Roman" w:hAnsi="Times New Roman" w:cs="Times New Roman"/>
        </w:rPr>
      </w:pPr>
    </w:p>
    <w:p w:rsidR="002603EE" w:rsidRPr="00876DB5" w:rsidRDefault="002603EE" w:rsidP="00876DB5">
      <w:pPr>
        <w:ind w:left="-993"/>
        <w:jc w:val="both"/>
        <w:rPr>
          <w:rFonts w:ascii="Times New Roman" w:hAnsi="Times New Roman" w:cs="Times New Roman"/>
          <w:i/>
          <w:iCs/>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i/>
          <w:iCs/>
          <w:sz w:val="24"/>
          <w:szCs w:val="24"/>
        </w:rPr>
        <w:t xml:space="preserve">A napirend </w:t>
      </w:r>
      <w:r w:rsidRPr="00876DB5">
        <w:rPr>
          <w:rFonts w:ascii="Times New Roman" w:hAnsi="Times New Roman" w:cs="Times New Roman"/>
          <w:bCs/>
          <w:i/>
          <w:iCs/>
          <w:sz w:val="24"/>
          <w:szCs w:val="24"/>
        </w:rPr>
        <w:t>zárt</w:t>
      </w:r>
      <w:r w:rsidRPr="00876DB5">
        <w:rPr>
          <w:rFonts w:ascii="Times New Roman" w:hAnsi="Times New Roman" w:cs="Times New Roman"/>
          <w:i/>
          <w:iCs/>
          <w:sz w:val="24"/>
          <w:szCs w:val="24"/>
        </w:rPr>
        <w:t xml:space="preserve"> ülésen történő</w:t>
      </w:r>
    </w:p>
    <w:p w:rsidR="002603EE" w:rsidRPr="00876DB5" w:rsidRDefault="002603EE" w:rsidP="00876DB5">
      <w:pPr>
        <w:ind w:left="-993"/>
        <w:jc w:val="both"/>
        <w:rPr>
          <w:rFonts w:ascii="Times New Roman" w:hAnsi="Times New Roman" w:cs="Times New Roman"/>
          <w:i/>
          <w:iCs/>
          <w:sz w:val="24"/>
          <w:szCs w:val="24"/>
        </w:rPr>
      </w:pP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t xml:space="preserve">                </w:t>
      </w:r>
      <w:proofErr w:type="gramStart"/>
      <w:r w:rsidRPr="00876DB5">
        <w:rPr>
          <w:rFonts w:ascii="Times New Roman" w:hAnsi="Times New Roman" w:cs="Times New Roman"/>
          <w:i/>
          <w:iCs/>
          <w:sz w:val="24"/>
          <w:szCs w:val="24"/>
        </w:rPr>
        <w:t>tárgyalást</w:t>
      </w:r>
      <w:proofErr w:type="gramEnd"/>
      <w:r w:rsidRPr="00876DB5">
        <w:rPr>
          <w:rFonts w:ascii="Times New Roman" w:hAnsi="Times New Roman" w:cs="Times New Roman"/>
          <w:i/>
          <w:iCs/>
          <w:sz w:val="24"/>
          <w:szCs w:val="24"/>
        </w:rPr>
        <w:t xml:space="preserve"> nem igényel</w:t>
      </w:r>
    </w:p>
    <w:p w:rsidR="002603EE" w:rsidRPr="00876DB5" w:rsidRDefault="002603EE" w:rsidP="00876DB5">
      <w:pPr>
        <w:ind w:left="-993"/>
        <w:jc w:val="both"/>
        <w:rPr>
          <w:rFonts w:ascii="Times New Roman" w:hAnsi="Times New Roman" w:cs="Times New Roman"/>
          <w:i/>
          <w:iCs/>
          <w:sz w:val="24"/>
          <w:szCs w:val="24"/>
        </w:rPr>
      </w:pPr>
    </w:p>
    <w:p w:rsidR="002603EE" w:rsidRPr="00876DB5" w:rsidRDefault="002603EE" w:rsidP="00876DB5">
      <w:pPr>
        <w:keepLines/>
        <w:suppressAutoHyphens/>
        <w:ind w:left="-993" w:right="110"/>
        <w:jc w:val="both"/>
        <w:rPr>
          <w:rFonts w:ascii="Times New Roman" w:hAnsi="Times New Roman" w:cs="Times New Roman"/>
          <w:b/>
          <w:sz w:val="24"/>
          <w:szCs w:val="24"/>
          <w:lang w:eastAsia="ar-SA"/>
        </w:rPr>
      </w:pPr>
    </w:p>
    <w:p w:rsidR="002603EE" w:rsidRPr="00876DB5" w:rsidRDefault="002603EE" w:rsidP="00876DB5">
      <w:pPr>
        <w:keepLines/>
        <w:suppressAutoHyphens/>
        <w:ind w:left="-993" w:right="110"/>
        <w:jc w:val="both"/>
        <w:rPr>
          <w:rFonts w:ascii="Times New Roman" w:hAnsi="Times New Roman" w:cs="Times New Roman"/>
          <w:b/>
          <w:sz w:val="24"/>
          <w:szCs w:val="24"/>
          <w:lang w:eastAsia="ar-SA"/>
        </w:rPr>
      </w:pPr>
    </w:p>
    <w:p w:rsidR="002603EE" w:rsidRPr="00876DB5" w:rsidRDefault="002603EE" w:rsidP="00876DB5">
      <w:pPr>
        <w:ind w:left="-993"/>
        <w:rPr>
          <w:rFonts w:ascii="Times New Roman" w:hAnsi="Times New Roman" w:cs="Times New Roman"/>
          <w:b/>
          <w:bCs/>
          <w:sz w:val="24"/>
          <w:szCs w:val="24"/>
        </w:rPr>
      </w:pPr>
      <w:r w:rsidRPr="00876DB5">
        <w:rPr>
          <w:rFonts w:ascii="Times New Roman" w:hAnsi="Times New Roman" w:cs="Times New Roman"/>
          <w:b/>
          <w:bCs/>
          <w:sz w:val="24"/>
          <w:szCs w:val="24"/>
        </w:rPr>
        <w:t>Tisztelt Bizottság!</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iCs/>
          <w:sz w:val="24"/>
          <w:szCs w:val="24"/>
        </w:rPr>
        <w:t xml:space="preserve">Az </w:t>
      </w:r>
      <w:r w:rsidRPr="00876DB5">
        <w:rPr>
          <w:rFonts w:ascii="Times New Roman" w:hAnsi="Times New Roman" w:cs="Times New Roman"/>
          <w:sz w:val="24"/>
          <w:szCs w:val="24"/>
        </w:rPr>
        <w:t>államháztartásról szóló törvény végrehajtásáról szóló 368/2011.(XII.31.) Korm. rendelet (továbbiakban: Ávr.) 13. § (1) bekezdése szerint a költségvetési szerv szervezeti és működési szabályzata az alábbi kötelező elemeket tartalmazza:</w:t>
      </w:r>
    </w:p>
    <w:p w:rsidR="002603EE" w:rsidRPr="00876DB5" w:rsidRDefault="002603EE" w:rsidP="00876DB5">
      <w:pPr>
        <w:pStyle w:val="NormlWeb"/>
        <w:spacing w:before="0" w:beforeAutospacing="0" w:after="0" w:afterAutospacing="0"/>
        <w:ind w:left="-993"/>
        <w:jc w:val="both"/>
        <w:rPr>
          <w:i/>
        </w:rPr>
      </w:pPr>
      <w:r w:rsidRPr="00876DB5">
        <w:rPr>
          <w:rStyle w:val="highlighted"/>
          <w:i/>
        </w:rPr>
        <w:t>„a) a költségvetési szerv alapításáról szóló jogszabály teljes megjelölését, ha a költségvetési szerv alapításáról jogszabály rendelkezett,</w:t>
      </w:r>
    </w:p>
    <w:p w:rsidR="002603EE" w:rsidRPr="00876DB5" w:rsidRDefault="002603EE" w:rsidP="00876DB5">
      <w:pPr>
        <w:pStyle w:val="uj"/>
        <w:spacing w:before="0" w:beforeAutospacing="0" w:after="0" w:afterAutospacing="0"/>
        <w:ind w:left="-993"/>
        <w:jc w:val="both"/>
        <w:rPr>
          <w:i/>
        </w:rPr>
      </w:pPr>
      <w:r w:rsidRPr="00876DB5">
        <w:rPr>
          <w:rStyle w:val="highlighted"/>
          <w:i/>
        </w:rPr>
        <w:t>b) a költségvetési szerv alapító okiratának keltét, számát, az alapítás időpontját,</w:t>
      </w:r>
    </w:p>
    <w:p w:rsidR="002603EE" w:rsidRPr="00876DB5" w:rsidRDefault="002603EE" w:rsidP="00876DB5">
      <w:pPr>
        <w:pStyle w:val="uj"/>
        <w:spacing w:before="0" w:beforeAutospacing="0" w:after="0" w:afterAutospacing="0"/>
        <w:ind w:left="-993"/>
        <w:jc w:val="both"/>
        <w:rPr>
          <w:i/>
        </w:rPr>
      </w:pPr>
      <w:r w:rsidRPr="00876DB5">
        <w:rPr>
          <w:rStyle w:val="highlighted"/>
          <w:i/>
        </w:rPr>
        <w:t>c) az ellátandó, és a kormányzati funkció szerint besorolt alaptevékenységek, rendszeresen ellátott vállalkozási tevékenységek megjelölését,</w:t>
      </w:r>
    </w:p>
    <w:p w:rsidR="002603EE" w:rsidRPr="00876DB5" w:rsidRDefault="002603EE" w:rsidP="00876DB5">
      <w:pPr>
        <w:pStyle w:val="NormlWeb"/>
        <w:spacing w:before="0" w:beforeAutospacing="0" w:after="0" w:afterAutospacing="0"/>
        <w:ind w:left="-993"/>
        <w:jc w:val="both"/>
        <w:rPr>
          <w:i/>
        </w:rPr>
      </w:pPr>
      <w:r w:rsidRPr="00876DB5">
        <w:rPr>
          <w:rStyle w:val="highlighted"/>
          <w:i/>
        </w:rPr>
        <w:t>d) azon gazdálkodó szervezetek részletes felsorolását, amelyek tekintetében a költségvetési szerv alapítói, tulajdonosi (tagsági, részvényesi) jogokat gyakorol,</w:t>
      </w:r>
    </w:p>
    <w:p w:rsidR="002603EE" w:rsidRPr="00876DB5" w:rsidRDefault="002603EE" w:rsidP="00876DB5">
      <w:pPr>
        <w:pStyle w:val="uj"/>
        <w:spacing w:before="0" w:beforeAutospacing="0" w:after="0" w:afterAutospacing="0"/>
        <w:ind w:left="-993"/>
        <w:jc w:val="both"/>
        <w:rPr>
          <w:i/>
        </w:rPr>
      </w:pPr>
      <w:proofErr w:type="gramStart"/>
      <w:r w:rsidRPr="00876DB5">
        <w:rPr>
          <w:rStyle w:val="highlighted"/>
          <w:i/>
        </w:rPr>
        <w:t>e</w:t>
      </w:r>
      <w:proofErr w:type="gramEnd"/>
      <w:r w:rsidRPr="00876DB5">
        <w:rPr>
          <w:rStyle w:val="highlighted"/>
          <w:i/>
        </w:rPr>
        <w:t>) a szervezeti felépítést és a működés rendjét, a szervezeti egységek – ezen belül a gazdasági szervezet – megnevezését, feladatait, a költségvetési szerv szervezeti ábráját,</w:t>
      </w:r>
    </w:p>
    <w:p w:rsidR="002603EE" w:rsidRPr="00876DB5" w:rsidRDefault="002603EE" w:rsidP="00876DB5">
      <w:pPr>
        <w:pStyle w:val="NormlWeb"/>
        <w:spacing w:before="0" w:beforeAutospacing="0" w:after="0" w:afterAutospacing="0"/>
        <w:ind w:left="-993"/>
        <w:jc w:val="both"/>
        <w:rPr>
          <w:i/>
        </w:rPr>
      </w:pPr>
      <w:proofErr w:type="gramStart"/>
      <w:r w:rsidRPr="00876DB5">
        <w:rPr>
          <w:rStyle w:val="highlighted"/>
          <w:i/>
        </w:rPr>
        <w:t>f</w:t>
      </w:r>
      <w:proofErr w:type="gramEnd"/>
      <w:r w:rsidRPr="00876DB5">
        <w:rPr>
          <w:rStyle w:val="highlighted"/>
          <w:i/>
        </w:rPr>
        <w:t>) azon ügyköröket, amelyek során a szervezeti egységek vezetői a költségvetési szerv képviselőjeként járhatnak el,</w:t>
      </w:r>
    </w:p>
    <w:p w:rsidR="002603EE" w:rsidRPr="00876DB5" w:rsidRDefault="002603EE" w:rsidP="00876DB5">
      <w:pPr>
        <w:pStyle w:val="uj"/>
        <w:spacing w:before="0" w:beforeAutospacing="0" w:after="0" w:afterAutospacing="0"/>
        <w:ind w:left="-993"/>
        <w:jc w:val="both"/>
        <w:rPr>
          <w:i/>
        </w:rPr>
      </w:pPr>
      <w:r w:rsidRPr="00876DB5">
        <w:rPr>
          <w:rStyle w:val="highlighted"/>
          <w:i/>
        </w:rPr>
        <w:t xml:space="preserve">g) a szervezeti és működési szabályzatban nevesített munkakörökhöz tartozó feladat- és hatásköröket, a hatáskörök gyakorlásának módját, a helyettesítés rendjét (ideértve – a költségvetési szerv vezetőjének és gazdasági vezetőjének akadályoztatása </w:t>
      </w:r>
      <w:proofErr w:type="gramStart"/>
      <w:r w:rsidRPr="00876DB5">
        <w:rPr>
          <w:rStyle w:val="highlighted"/>
          <w:i/>
        </w:rPr>
        <w:t>esetén</w:t>
      </w:r>
      <w:proofErr w:type="gramEnd"/>
      <w:r w:rsidRPr="00876DB5">
        <w:rPr>
          <w:rStyle w:val="highlighted"/>
          <w:i/>
        </w:rPr>
        <w:t xml:space="preserve"> vagy ha a tisztség ideiglenesen nincs betöltve – az általános helyettesítés rendjét), az ezekhez kapcsolódó felelősségi szabályokat,</w:t>
      </w:r>
    </w:p>
    <w:p w:rsidR="002603EE" w:rsidRPr="00876DB5" w:rsidRDefault="002603EE" w:rsidP="00876DB5">
      <w:pPr>
        <w:pStyle w:val="NormlWeb"/>
        <w:spacing w:before="0" w:beforeAutospacing="0" w:after="0" w:afterAutospacing="0"/>
        <w:ind w:left="-993"/>
        <w:jc w:val="both"/>
        <w:rPr>
          <w:i/>
        </w:rPr>
      </w:pPr>
      <w:proofErr w:type="gramStart"/>
      <w:r w:rsidRPr="00876DB5">
        <w:rPr>
          <w:rStyle w:val="highlighted"/>
          <w:i/>
        </w:rPr>
        <w:t>h</w:t>
      </w:r>
      <w:proofErr w:type="gramEnd"/>
      <w:r w:rsidRPr="00876DB5">
        <w:rPr>
          <w:rStyle w:val="highlighted"/>
          <w:i/>
        </w:rPr>
        <w:t>) jogszabályban meghatározott kivétellel a munkáltatói jogok gyakorlásának – ideértve az átruházott munkáltatói jogokat is – rendjét, és</w:t>
      </w:r>
    </w:p>
    <w:p w:rsidR="002603EE" w:rsidRPr="00876DB5" w:rsidRDefault="002603EE" w:rsidP="00876DB5">
      <w:pPr>
        <w:pStyle w:val="uj"/>
        <w:spacing w:before="0" w:beforeAutospacing="0" w:after="0" w:afterAutospacing="0"/>
        <w:ind w:left="-993"/>
        <w:jc w:val="both"/>
        <w:rPr>
          <w:i/>
        </w:rPr>
      </w:pPr>
      <w:r w:rsidRPr="00876DB5">
        <w:rPr>
          <w:rStyle w:val="highlighted"/>
          <w:i/>
        </w:rPr>
        <w:t xml:space="preserve">i) azoknak a költségvetési szerveknek a felsorolását, amelyek tekintetében a költségvetési szerv az </w:t>
      </w:r>
      <w:hyperlink r:id="rId11" w:history="1">
        <w:r w:rsidRPr="00876DB5">
          <w:rPr>
            <w:rStyle w:val="highlighted"/>
            <w:i/>
            <w:color w:val="0000FF"/>
            <w:u w:val="single"/>
          </w:rPr>
          <w:t>Áht. 10. § (4a) és (4b) bekezdése</w:t>
        </w:r>
      </w:hyperlink>
      <w:r w:rsidRPr="00876DB5">
        <w:rPr>
          <w:rStyle w:val="highlighted"/>
          <w:i/>
        </w:rPr>
        <w:t xml:space="preserve"> alapján a 9. § (1) bekezdése szerinti feladatokat ellátja.”</w:t>
      </w:r>
    </w:p>
    <w:p w:rsidR="002603EE" w:rsidRPr="00876DB5" w:rsidRDefault="002603EE" w:rsidP="00876DB5">
      <w:pPr>
        <w:pStyle w:val="Szvegtrzsbehzssal"/>
        <w:ind w:left="-993"/>
        <w:jc w:val="both"/>
        <w:rPr>
          <w:rFonts w:ascii="Times New Roman" w:hAnsi="Times New Roman" w:cs="Times New Roman"/>
          <w:b/>
        </w:rPr>
      </w:pPr>
    </w:p>
    <w:p w:rsidR="002603EE" w:rsidRPr="00876DB5" w:rsidRDefault="002603EE" w:rsidP="00876DB5">
      <w:pPr>
        <w:ind w:left="-993"/>
        <w:jc w:val="both"/>
        <w:rPr>
          <w:rFonts w:ascii="Times New Roman" w:eastAsia="Calibri" w:hAnsi="Times New Roman" w:cs="Times New Roman"/>
          <w:sz w:val="24"/>
          <w:szCs w:val="24"/>
        </w:rPr>
      </w:pPr>
      <w:r w:rsidRPr="00876DB5">
        <w:rPr>
          <w:rFonts w:ascii="Times New Roman" w:hAnsi="Times New Roman" w:cs="Times New Roman"/>
          <w:sz w:val="24"/>
          <w:szCs w:val="24"/>
        </w:rPr>
        <w:t xml:space="preserve">Jelen előterjesztésünk indokoltságát adja, hogy a </w:t>
      </w:r>
      <w:r w:rsidRPr="00876DB5">
        <w:rPr>
          <w:rFonts w:ascii="Times New Roman" w:eastAsia="Calibri" w:hAnsi="Times New Roman" w:cs="Times New Roman"/>
          <w:sz w:val="24"/>
          <w:szCs w:val="24"/>
        </w:rPr>
        <w:t>Budapest Főváros II. kerületi Önkormányzat</w:t>
      </w:r>
      <w:r w:rsidRPr="00876DB5">
        <w:rPr>
          <w:rFonts w:ascii="Times New Roman" w:eastAsia="Calibri" w:hAnsi="Times New Roman" w:cs="Times New Roman"/>
          <w:sz w:val="24"/>
          <w:szCs w:val="24"/>
        </w:rPr>
        <w:br/>
        <w:t>11/2022.(I.27.) képviselő-testületi határozatával döntött a Budapest Főváros II. Kerületi Önkormányzat Egészségügyi Szolgálata (továbbiakban: Egészségügyi Szolgálat) alapító okiratának új telephely kialakítása miatti módosításáról. Az 1027 Budapest Fazekas utca 19-23. szám alatt található telephelyen a munkát 2022. március 21. napjától kezdhették meg az ott dolgozó háziorvosok és fogorvosok.</w:t>
      </w:r>
    </w:p>
    <w:p w:rsidR="002603EE" w:rsidRPr="00876DB5" w:rsidRDefault="002603EE" w:rsidP="00876DB5">
      <w:pPr>
        <w:ind w:left="-993"/>
        <w:jc w:val="both"/>
        <w:rPr>
          <w:rFonts w:ascii="Times New Roman" w:eastAsia="Calibri" w:hAnsi="Times New Roman" w:cs="Times New Roman"/>
          <w:sz w:val="24"/>
          <w:szCs w:val="24"/>
        </w:rPr>
      </w:pPr>
    </w:p>
    <w:p w:rsidR="002603EE" w:rsidRPr="00876DB5" w:rsidRDefault="002603EE"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Egészségügyi Szolgálat főigazgató főorvosa felülvizsgálta és aktualizálta az intézmény szervezeti és működési szabályzatát.</w:t>
      </w:r>
    </w:p>
    <w:p w:rsidR="002603EE" w:rsidRPr="00876DB5" w:rsidRDefault="002603EE" w:rsidP="00876DB5">
      <w:pPr>
        <w:ind w:left="-993"/>
        <w:jc w:val="both"/>
        <w:rPr>
          <w:rFonts w:ascii="Times New Roman" w:eastAsia="Calibri"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gyógyintézetek működési rendjéről, illetve szakmai vezető testületéről 43/2003. (VII. 29.) ESZCSM rendelet 3. § (6) bekezdése szerint </w:t>
      </w:r>
      <w:r w:rsidRPr="00876DB5">
        <w:rPr>
          <w:rFonts w:ascii="Times New Roman" w:hAnsi="Times New Roman" w:cs="Times New Roman"/>
          <w:i/>
          <w:sz w:val="24"/>
          <w:szCs w:val="24"/>
        </w:rPr>
        <w:t>„A szervezeti és működési szabályzatot, valamint a házirendet, ideértve ezek későbbi módosításait is, a gyógyintézet fenntartója hagyja jóvá.”</w:t>
      </w:r>
    </w:p>
    <w:p w:rsidR="002603EE" w:rsidRPr="00876DB5" w:rsidRDefault="002603EE" w:rsidP="00876DB5">
      <w:pPr>
        <w:pStyle w:val="Cmsor10"/>
        <w:ind w:left="-993"/>
        <w:jc w:val="both"/>
        <w:rPr>
          <w:b w:val="0"/>
          <w:szCs w:val="24"/>
        </w:rPr>
      </w:pPr>
    </w:p>
    <w:p w:rsidR="002603EE" w:rsidRPr="00876DB5" w:rsidRDefault="002603EE" w:rsidP="00876DB5">
      <w:pPr>
        <w:suppressAutoHyphens/>
        <w:ind w:left="-993"/>
        <w:contextualSpacing/>
        <w:jc w:val="both"/>
        <w:rPr>
          <w:rFonts w:ascii="Times New Roman" w:eastAsia="Calibri" w:hAnsi="Times New Roman" w:cs="Times New Roman"/>
          <w:color w:val="000000"/>
          <w:sz w:val="24"/>
          <w:szCs w:val="24"/>
          <w:lang w:eastAsia="ar-SA"/>
        </w:rPr>
      </w:pPr>
      <w:r w:rsidRPr="00876DB5">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számú melléklet 1.1.8. pontja alapján átruházott hatáskörben a bizottság dönt </w:t>
      </w:r>
      <w:r w:rsidRPr="00876DB5">
        <w:rPr>
          <w:rFonts w:ascii="Times New Roman" w:eastAsia="Calibri" w:hAnsi="Times New Roman" w:cs="Times New Roman"/>
          <w:b/>
          <w:i/>
          <w:color w:val="000000"/>
          <w:sz w:val="24"/>
          <w:szCs w:val="24"/>
          <w:lang w:eastAsia="ar-SA"/>
        </w:rPr>
        <w:t>az egészségügyi</w:t>
      </w:r>
      <w:r w:rsidRPr="00876DB5">
        <w:rPr>
          <w:rFonts w:ascii="Times New Roman" w:eastAsia="Calibri" w:hAnsi="Times New Roman" w:cs="Times New Roman"/>
          <w:i/>
          <w:color w:val="000000"/>
          <w:sz w:val="24"/>
          <w:szCs w:val="24"/>
          <w:lang w:eastAsia="ar-SA"/>
        </w:rPr>
        <w:t xml:space="preserve">, szociális és - bölcsődék kivételével - a gyermekjóléti </w:t>
      </w:r>
      <w:r w:rsidRPr="00876DB5">
        <w:rPr>
          <w:rFonts w:ascii="Times New Roman" w:eastAsia="Calibri" w:hAnsi="Times New Roman" w:cs="Times New Roman"/>
          <w:b/>
          <w:i/>
          <w:color w:val="000000"/>
          <w:sz w:val="24"/>
          <w:szCs w:val="24"/>
          <w:lang w:eastAsia="ar-SA"/>
        </w:rPr>
        <w:t>intézmények</w:t>
      </w:r>
      <w:r w:rsidRPr="00876DB5">
        <w:rPr>
          <w:rFonts w:ascii="Times New Roman" w:eastAsia="Calibri" w:hAnsi="Times New Roman" w:cs="Times New Roman"/>
          <w:i/>
          <w:color w:val="000000"/>
          <w:sz w:val="24"/>
          <w:szCs w:val="24"/>
          <w:lang w:eastAsia="ar-SA"/>
        </w:rPr>
        <w:t xml:space="preserve"> szakmai programjának, a</w:t>
      </w:r>
      <w:r w:rsidRPr="00876DB5">
        <w:rPr>
          <w:rFonts w:ascii="Times New Roman" w:eastAsia="Calibri" w:hAnsi="Times New Roman" w:cs="Times New Roman"/>
          <w:b/>
          <w:i/>
          <w:color w:val="000000"/>
          <w:sz w:val="24"/>
          <w:szCs w:val="24"/>
          <w:lang w:eastAsia="ar-SA"/>
        </w:rPr>
        <w:t xml:space="preserve"> szervezeti és működési szabályzatának elfogadásáról.</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Kérem a Tisztelt Bizottságot, szíveskedjék megtárgyalni és jóváhagyni az Önkormányzat fenntartásában működő Egészségügyi Szolgálat szervezeti és működési szabályzatát!</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pStyle w:val="Szvegtrzsbehzssal"/>
        <w:ind w:left="-993"/>
        <w:jc w:val="both"/>
        <w:rPr>
          <w:rFonts w:ascii="Times New Roman" w:hAnsi="Times New Roman" w:cs="Times New Roman"/>
          <w:b/>
        </w:rPr>
      </w:pPr>
    </w:p>
    <w:p w:rsidR="002603EE" w:rsidRPr="00876DB5" w:rsidRDefault="002603EE" w:rsidP="00876DB5">
      <w:pPr>
        <w:ind w:left="-993"/>
        <w:jc w:val="center"/>
        <w:outlineLvl w:val="0"/>
        <w:rPr>
          <w:rFonts w:ascii="Times New Roman" w:hAnsi="Times New Roman" w:cs="Times New Roman"/>
          <w:b/>
          <w:caps/>
          <w:sz w:val="24"/>
          <w:szCs w:val="24"/>
        </w:rPr>
      </w:pPr>
      <w:r w:rsidRPr="00876DB5">
        <w:rPr>
          <w:rFonts w:ascii="Times New Roman" w:hAnsi="Times New Roman" w:cs="Times New Roman"/>
          <w:b/>
          <w:caps/>
          <w:sz w:val="24"/>
          <w:szCs w:val="24"/>
        </w:rPr>
        <w:t>Határozati javaslat</w:t>
      </w: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spacing w:after="200" w:line="276" w:lineRule="auto"/>
        <w:ind w:left="-993"/>
        <w:contextualSpacing/>
        <w:jc w:val="both"/>
        <w:rPr>
          <w:rFonts w:ascii="Times New Roman" w:eastAsia="Calibri" w:hAnsi="Times New Roman" w:cs="Times New Roman"/>
          <w:sz w:val="24"/>
          <w:szCs w:val="24"/>
          <w:lang w:val="x-none" w:eastAsia="x-none"/>
        </w:rPr>
      </w:pPr>
      <w:r w:rsidRPr="00876DB5">
        <w:rPr>
          <w:rFonts w:ascii="Times New Roman" w:eastAsia="Calibri" w:hAnsi="Times New Roman" w:cs="Times New Roman"/>
          <w:sz w:val="24"/>
          <w:szCs w:val="24"/>
          <w:lang w:val="x-none" w:eastAsia="x-none"/>
        </w:rPr>
        <w:t xml:space="preserve">A </w:t>
      </w:r>
      <w:r w:rsidRPr="00876DB5">
        <w:rPr>
          <w:rFonts w:ascii="Times New Roman" w:hAnsi="Times New Roman" w:cs="Times New Roman"/>
          <w:sz w:val="24"/>
          <w:szCs w:val="24"/>
        </w:rPr>
        <w:t>Közoktatási, Közművelődési, Sport, Egészségügyi, Szociális és Lakásügyi Bizottság</w:t>
      </w:r>
      <w:r w:rsidRPr="00876DB5">
        <w:rPr>
          <w:rFonts w:ascii="Times New Roman" w:eastAsia="Calibri" w:hAnsi="Times New Roman" w:cs="Times New Roman"/>
          <w:sz w:val="24"/>
          <w:szCs w:val="24"/>
          <w:lang w:eastAsia="x-none"/>
        </w:rPr>
        <w:t xml:space="preserve"> </w:t>
      </w:r>
      <w:r w:rsidRPr="00876DB5">
        <w:rPr>
          <w:rFonts w:ascii="Times New Roman" w:eastAsia="Calibri" w:hAnsi="Times New Roman" w:cs="Times New Roman"/>
          <w:sz w:val="24"/>
          <w:szCs w:val="24"/>
          <w:lang w:val="x-none" w:eastAsia="x-none"/>
        </w:rPr>
        <w:t xml:space="preserve">jóváhagyja a határozat mellékletét képező, </w:t>
      </w:r>
      <w:r w:rsidRPr="00876DB5">
        <w:rPr>
          <w:rFonts w:ascii="Times New Roman" w:eastAsia="Calibri" w:hAnsi="Times New Roman" w:cs="Times New Roman"/>
          <w:sz w:val="24"/>
          <w:szCs w:val="24"/>
          <w:lang w:eastAsia="x-none"/>
        </w:rPr>
        <w:t xml:space="preserve">2022. </w:t>
      </w:r>
      <w:proofErr w:type="gramStart"/>
      <w:r w:rsidRPr="00876DB5">
        <w:rPr>
          <w:rFonts w:ascii="Times New Roman" w:eastAsia="Calibri" w:hAnsi="Times New Roman" w:cs="Times New Roman"/>
          <w:sz w:val="24"/>
          <w:szCs w:val="24"/>
          <w:lang w:eastAsia="x-none"/>
        </w:rPr>
        <w:t>május</w:t>
      </w:r>
      <w:proofErr w:type="gramEnd"/>
      <w:r w:rsidRPr="00876DB5">
        <w:rPr>
          <w:rFonts w:ascii="Times New Roman" w:eastAsia="Calibri" w:hAnsi="Times New Roman" w:cs="Times New Roman"/>
          <w:sz w:val="24"/>
          <w:szCs w:val="24"/>
          <w:lang w:eastAsia="x-none"/>
        </w:rPr>
        <w:t xml:space="preserve"> 01. </w:t>
      </w:r>
      <w:r w:rsidRPr="00876DB5">
        <w:rPr>
          <w:rFonts w:ascii="Times New Roman" w:eastAsia="Calibri" w:hAnsi="Times New Roman" w:cs="Times New Roman"/>
          <w:sz w:val="24"/>
          <w:szCs w:val="24"/>
          <w:lang w:val="x-none" w:eastAsia="x-none"/>
        </w:rPr>
        <w:t xml:space="preserve">napjától hatályos, Budapest Főváros II. Kerületi </w:t>
      </w:r>
      <w:r w:rsidRPr="00876DB5">
        <w:rPr>
          <w:rFonts w:ascii="Times New Roman" w:eastAsia="Calibri" w:hAnsi="Times New Roman" w:cs="Times New Roman"/>
          <w:sz w:val="24"/>
          <w:szCs w:val="24"/>
          <w:lang w:eastAsia="x-none"/>
        </w:rPr>
        <w:t xml:space="preserve">Önkormányzat Egészségügyi Szolgálata </w:t>
      </w:r>
      <w:r w:rsidRPr="00876DB5">
        <w:rPr>
          <w:rFonts w:ascii="Times New Roman" w:eastAsia="Calibri" w:hAnsi="Times New Roman" w:cs="Times New Roman"/>
          <w:sz w:val="24"/>
          <w:szCs w:val="24"/>
          <w:lang w:val="x-none" w:eastAsia="x-none"/>
        </w:rPr>
        <w:t xml:space="preserve">(1027 Budapest, </w:t>
      </w:r>
      <w:r w:rsidRPr="00876DB5">
        <w:rPr>
          <w:rFonts w:ascii="Times New Roman" w:eastAsia="Calibri" w:hAnsi="Times New Roman" w:cs="Times New Roman"/>
          <w:sz w:val="24"/>
          <w:szCs w:val="24"/>
          <w:lang w:eastAsia="x-none"/>
        </w:rPr>
        <w:t xml:space="preserve">Kapás u. 22.) </w:t>
      </w:r>
      <w:r w:rsidRPr="00876DB5">
        <w:rPr>
          <w:rFonts w:ascii="Times New Roman" w:eastAsia="Calibri" w:hAnsi="Times New Roman" w:cs="Times New Roman"/>
          <w:sz w:val="24"/>
          <w:szCs w:val="24"/>
          <w:lang w:val="x-none" w:eastAsia="x-none"/>
        </w:rPr>
        <w:t>szervezeti és működési szabályzatát, s ezzel egyidejűleg hatályon kívül helyezi az intézmény 2016. október</w:t>
      </w:r>
      <w:r w:rsidRPr="00876DB5">
        <w:rPr>
          <w:rFonts w:ascii="Times New Roman" w:eastAsia="Calibri" w:hAnsi="Times New Roman" w:cs="Times New Roman"/>
          <w:sz w:val="24"/>
          <w:szCs w:val="24"/>
          <w:lang w:eastAsia="x-none"/>
        </w:rPr>
        <w:t xml:space="preserve"> 26.</w:t>
      </w:r>
      <w:r w:rsidRPr="00876DB5">
        <w:rPr>
          <w:rFonts w:ascii="Times New Roman" w:eastAsia="Calibri" w:hAnsi="Times New Roman" w:cs="Times New Roman"/>
          <w:sz w:val="24"/>
          <w:szCs w:val="24"/>
          <w:lang w:val="x-none" w:eastAsia="x-none"/>
        </w:rPr>
        <w:t xml:space="preserve"> </w:t>
      </w:r>
      <w:r w:rsidRPr="00876DB5">
        <w:rPr>
          <w:rFonts w:ascii="Times New Roman" w:eastAsia="Calibri" w:hAnsi="Times New Roman" w:cs="Times New Roman"/>
          <w:sz w:val="24"/>
          <w:szCs w:val="24"/>
          <w:lang w:eastAsia="x-none"/>
        </w:rPr>
        <w:t xml:space="preserve">napjától hatályos 227/2016.(X.26.) </w:t>
      </w:r>
      <w:r w:rsidRPr="00876DB5">
        <w:rPr>
          <w:rFonts w:ascii="Times New Roman" w:eastAsia="Calibri" w:hAnsi="Times New Roman" w:cs="Times New Roman"/>
          <w:sz w:val="24"/>
          <w:szCs w:val="24"/>
          <w:lang w:val="x-none" w:eastAsia="x-none"/>
        </w:rPr>
        <w:t>sz. határozattal elfogadott szervezeti és működési szabályzatát.</w:t>
      </w: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r w:rsidRPr="00876DB5">
        <w:rPr>
          <w:rFonts w:ascii="Times New Roman" w:hAnsi="Times New Roman" w:cs="Times New Roman"/>
          <w:sz w:val="24"/>
          <w:szCs w:val="24"/>
        </w:rPr>
        <w:t>Felelős: Bizottság elnöke</w:t>
      </w:r>
    </w:p>
    <w:p w:rsidR="002603EE" w:rsidRPr="00876DB5" w:rsidRDefault="002603EE" w:rsidP="00876DB5">
      <w:pPr>
        <w:ind w:left="-993"/>
        <w:rPr>
          <w:rFonts w:ascii="Times New Roman" w:hAnsi="Times New Roman" w:cs="Times New Roman"/>
          <w:sz w:val="24"/>
          <w:szCs w:val="24"/>
        </w:rPr>
      </w:pPr>
      <w:r w:rsidRPr="00876DB5">
        <w:rPr>
          <w:rFonts w:ascii="Times New Roman" w:hAnsi="Times New Roman" w:cs="Times New Roman"/>
          <w:sz w:val="24"/>
          <w:szCs w:val="24"/>
        </w:rPr>
        <w:t>Határidő: 2022. május 01.</w:t>
      </w:r>
    </w:p>
    <w:p w:rsidR="002603EE" w:rsidRPr="00876DB5" w:rsidRDefault="002603EE" w:rsidP="00876DB5">
      <w:pPr>
        <w:tabs>
          <w:tab w:val="left" w:pos="940"/>
        </w:tabs>
        <w:ind w:left="-993"/>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i/>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április 21.</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b/>
          <w:sz w:val="24"/>
          <w:szCs w:val="24"/>
        </w:rPr>
        <w:t>Őrsi Gergely</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Polgármester megbízásából eljárva</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pStyle w:val="Szvegtrzsbehzssal"/>
        <w:ind w:left="-993"/>
        <w:jc w:val="both"/>
        <w:rPr>
          <w:rFonts w:ascii="Times New Roman" w:hAnsi="Times New Roman" w:cs="Times New Roman"/>
          <w:b/>
        </w:rPr>
      </w:pP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t xml:space="preserve">               </w:t>
      </w:r>
      <w:r w:rsidRPr="00876DB5">
        <w:rPr>
          <w:rFonts w:ascii="Times New Roman" w:hAnsi="Times New Roman" w:cs="Times New Roman"/>
          <w:b/>
        </w:rPr>
        <w:t>Ötvös Zoltán</w:t>
      </w:r>
    </w:p>
    <w:p w:rsidR="002603EE" w:rsidRPr="00876DB5" w:rsidRDefault="002603EE" w:rsidP="00876DB5">
      <w:pPr>
        <w:pStyle w:val="Szvegtrzsbehzssal"/>
        <w:ind w:left="-993"/>
        <w:jc w:val="both"/>
        <w:rPr>
          <w:rFonts w:ascii="Times New Roman" w:hAnsi="Times New Roman" w:cs="Times New Roman"/>
        </w:rPr>
      </w:pP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t xml:space="preserve">                </w:t>
      </w:r>
      <w:proofErr w:type="gramStart"/>
      <w:r w:rsidRPr="00876DB5">
        <w:rPr>
          <w:rFonts w:ascii="Times New Roman" w:hAnsi="Times New Roman" w:cs="Times New Roman"/>
        </w:rPr>
        <w:t>osztályvezető</w:t>
      </w:r>
      <w:proofErr w:type="gramEnd"/>
    </w:p>
    <w:p w:rsidR="002603EE" w:rsidRPr="00876DB5" w:rsidRDefault="002603EE" w:rsidP="00876DB5">
      <w:pPr>
        <w:pStyle w:val="Szvegtrzsbehzssal"/>
        <w:ind w:left="-993"/>
        <w:rPr>
          <w:rFonts w:ascii="Times New Roman" w:hAnsi="Times New Roman" w:cs="Times New Roman"/>
        </w:rPr>
      </w:pP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spacing w:line="240" w:lineRule="exact"/>
        <w:ind w:left="-993"/>
        <w:jc w:val="center"/>
        <w:rPr>
          <w:rFonts w:ascii="Times New Roman" w:hAnsi="Times New Roman" w:cs="Times New Roman"/>
          <w:b/>
          <w:color w:val="000000"/>
          <w:sz w:val="24"/>
          <w:szCs w:val="24"/>
        </w:rPr>
      </w:pPr>
      <w:r w:rsidRPr="00876DB5">
        <w:rPr>
          <w:rFonts w:ascii="Times New Roman" w:hAnsi="Times New Roman" w:cs="Times New Roman"/>
          <w:b/>
          <w:sz w:val="24"/>
          <w:szCs w:val="24"/>
        </w:rPr>
        <w:br w:type="page"/>
      </w:r>
      <w:r w:rsidRPr="00876DB5">
        <w:rPr>
          <w:rFonts w:ascii="Times New Roman" w:hAnsi="Times New Roman" w:cs="Times New Roman"/>
          <w:b/>
          <w:color w:val="000000"/>
          <w:sz w:val="24"/>
          <w:szCs w:val="24"/>
        </w:rPr>
        <w:lastRenderedPageBreak/>
        <w:t>BUDAPEST FŐVÁROS II. KERÜLETI ÖNKORMÁNYZAT</w:t>
      </w:r>
    </w:p>
    <w:p w:rsidR="002603EE" w:rsidRPr="00876DB5" w:rsidRDefault="002603EE" w:rsidP="00876DB5">
      <w:pPr>
        <w:spacing w:after="240" w:line="240" w:lineRule="exact"/>
        <w:ind w:left="-993"/>
        <w:jc w:val="center"/>
        <w:rPr>
          <w:rFonts w:ascii="Times New Roman" w:hAnsi="Times New Roman" w:cs="Times New Roman"/>
          <w:b/>
          <w:color w:val="000000"/>
          <w:sz w:val="24"/>
          <w:szCs w:val="24"/>
        </w:rPr>
      </w:pPr>
      <w:r w:rsidRPr="00876DB5">
        <w:rPr>
          <w:rFonts w:ascii="Times New Roman" w:hAnsi="Times New Roman" w:cs="Times New Roman"/>
          <w:noProof/>
          <w:sz w:val="24"/>
          <w:szCs w:val="24"/>
          <w:lang w:eastAsia="hu-HU"/>
        </w:rPr>
        <w:drawing>
          <wp:anchor distT="0" distB="0" distL="114300" distR="114300" simplePos="0" relativeHeight="251710464" behindDoc="0" locked="0" layoutInCell="1" allowOverlap="1">
            <wp:simplePos x="0" y="0"/>
            <wp:positionH relativeFrom="column">
              <wp:posOffset>4216400</wp:posOffset>
            </wp:positionH>
            <wp:positionV relativeFrom="paragraph">
              <wp:posOffset>260350</wp:posOffset>
            </wp:positionV>
            <wp:extent cx="1558925" cy="575945"/>
            <wp:effectExtent l="0" t="0" r="3175" b="0"/>
            <wp:wrapSquare wrapText="bothSides"/>
            <wp:docPr id="96" name="Kép 96" descr="9105013125_09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1" descr="9105013125_0936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92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711488" behindDoc="1" locked="0" layoutInCell="1" allowOverlap="1">
                <wp:simplePos x="0" y="0"/>
                <wp:positionH relativeFrom="column">
                  <wp:align>left</wp:align>
                </wp:positionH>
                <wp:positionV relativeFrom="paragraph">
                  <wp:posOffset>147955</wp:posOffset>
                </wp:positionV>
                <wp:extent cx="782320" cy="807720"/>
                <wp:effectExtent l="19050" t="19050" r="17780" b="11430"/>
                <wp:wrapSquare wrapText="bothSides"/>
                <wp:docPr id="103" name="Lekerekített téglalap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2320" cy="807720"/>
                        </a:xfrm>
                        <a:prstGeom prst="roundRect">
                          <a:avLst>
                            <a:gd name="adj" fmla="val 16667"/>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DB7C9F" id="Lekerekített téglalap 103" o:spid="_x0000_s1026" style="position:absolute;margin-left:0;margin-top:11.65pt;width:61.6pt;height:63.6pt;z-index:-2516049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" filled="f" strokeweight="3pt">
                <v:stroke linestyle="thinThin"/>
                <o:lock v:ext="edit" aspectratio="t"/>
                <w10:wrap type="square"/>
              </v:roundrect>
            </w:pict>
          </mc:Fallback>
        </mc:AlternateContent>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712512" behindDoc="1" locked="0" layoutInCell="1" allowOverlap="1">
                <wp:simplePos x="0" y="0"/>
                <wp:positionH relativeFrom="column">
                  <wp:posOffset>160020</wp:posOffset>
                </wp:positionH>
                <wp:positionV relativeFrom="paragraph">
                  <wp:posOffset>296545</wp:posOffset>
                </wp:positionV>
                <wp:extent cx="539750" cy="539750"/>
                <wp:effectExtent l="0" t="0" r="12700" b="12700"/>
                <wp:wrapSquare wrapText="bothSides"/>
                <wp:docPr id="101" name="Kereszt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750" cy="539750"/>
                        </a:xfrm>
                        <a:prstGeom prst="plus">
                          <a:avLst>
                            <a:gd name="adj" fmla="val 25000"/>
                          </a:avLst>
                        </a:prstGeom>
                        <a:gradFill rotWithShape="0">
                          <a:gsLst>
                            <a:gs pos="0">
                              <a:srgbClr val="FFFFFF"/>
                            </a:gs>
                            <a:gs pos="100000">
                              <a:srgbClr val="FFFFFF"/>
                            </a:gs>
                          </a:gsLst>
                          <a:path path="shape">
                            <a:fillToRect l="50000" t="50000" r="50000" b="50000"/>
                          </a:path>
                        </a:gradFill>
                        <a:ln w="19050">
                          <a:solidFill>
                            <a:srgbClr val="000000"/>
                          </a:solidFill>
                          <a:miter lim="800000"/>
                          <a:headEnd/>
                          <a:tailEnd/>
                        </a:ln>
                      </wps:spPr>
                      <wps:txbx>
                        <w:txbxContent>
                          <w:p w:rsidR="0030489C" w:rsidRDefault="0030489C" w:rsidP="002603EE">
                            <w:pPr>
                              <w:jc w:val="center"/>
                              <w:rPr>
                                <w:color w:val="000000"/>
                                <w:sz w:val="48"/>
                                <w:szCs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ereszt 101" o:spid="_x0000_s1034" type="#_x0000_t11" style="position:absolute;left:0;text-align:left;margin-left:12.6pt;margin-top:23.35pt;width:42.5pt;height:4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" strokeweight="1.5pt">
                <v:fill focusposition=".5,.5" focussize="" focus="100%" type="gradientRadial"/>
                <o:lock v:ext="edit" aspectratio="t"/>
                <v:textbox>
                  <w:txbxContent>
                    <w:p w:rsidR="0030489C" w:rsidRDefault="0030489C" w:rsidP="002603EE">
                      <w:pPr>
                        <w:jc w:val="center"/>
                        <w:rPr>
                          <w:color w:val="000000"/>
                          <w:sz w:val="48"/>
                          <w:szCs w:val="48"/>
                        </w:rPr>
                      </w:pPr>
                    </w:p>
                  </w:txbxContent>
                </v:textbox>
                <w10:wrap type="square"/>
              </v:shape>
            </w:pict>
          </mc:Fallback>
        </mc:AlternateContent>
      </w:r>
      <w:r w:rsidRPr="00876DB5">
        <w:rPr>
          <w:rFonts w:ascii="Times New Roman" w:hAnsi="Times New Roman" w:cs="Times New Roman"/>
          <w:b/>
          <w:color w:val="000000"/>
          <w:sz w:val="24"/>
          <w:szCs w:val="24"/>
        </w:rPr>
        <w:t>EGÉSZSÉGÜGYI SZOLGÁLATA</w:t>
      </w:r>
    </w:p>
    <w:p w:rsidR="002603EE" w:rsidRPr="00876DB5" w:rsidRDefault="002603EE" w:rsidP="00876DB5">
      <w:pPr>
        <w:spacing w:line="240" w:lineRule="exact"/>
        <w:ind w:left="-993"/>
        <w:jc w:val="center"/>
        <w:rPr>
          <w:rFonts w:ascii="Times New Roman" w:hAnsi="Times New Roman" w:cs="Times New Roman"/>
          <w:sz w:val="24"/>
          <w:szCs w:val="24"/>
        </w:rPr>
      </w:pPr>
      <w:r w:rsidRPr="00876DB5">
        <w:rPr>
          <w:rFonts w:ascii="Times New Roman" w:hAnsi="Times New Roman" w:cs="Times New Roman"/>
          <w:color w:val="000000"/>
          <w:sz w:val="24"/>
          <w:szCs w:val="24"/>
        </w:rPr>
        <w:t>1027 Budapest, Kapás</w:t>
      </w:r>
      <w:r w:rsidRPr="00876DB5">
        <w:rPr>
          <w:rFonts w:ascii="Times New Roman" w:hAnsi="Times New Roman" w:cs="Times New Roman"/>
          <w:sz w:val="24"/>
          <w:szCs w:val="24"/>
        </w:rPr>
        <w:t xml:space="preserve"> u. 22.</w:t>
      </w:r>
    </w:p>
    <w:p w:rsidR="002603EE" w:rsidRPr="00876DB5" w:rsidRDefault="002603EE" w:rsidP="00876DB5">
      <w:pPr>
        <w:spacing w:line="240" w:lineRule="exact"/>
        <w:ind w:left="-993"/>
        <w:jc w:val="center"/>
        <w:rPr>
          <w:rFonts w:ascii="Times New Roman" w:hAnsi="Times New Roman" w:cs="Times New Roman"/>
          <w:sz w:val="24"/>
          <w:szCs w:val="24"/>
        </w:rPr>
      </w:pPr>
      <w:r w:rsidRPr="00876DB5">
        <w:rPr>
          <w:rFonts w:ascii="Times New Roman" w:hAnsi="Times New Roman" w:cs="Times New Roman"/>
          <w:b/>
          <w:bCs/>
          <w:sz w:val="24"/>
          <w:szCs w:val="24"/>
        </w:rPr>
        <w:t>KAPÁS</w:t>
      </w:r>
      <w:r w:rsidRPr="00876DB5">
        <w:rPr>
          <w:rFonts w:ascii="Times New Roman" w:hAnsi="Times New Roman" w:cs="Times New Roman"/>
          <w:b/>
          <w:bCs/>
          <w:sz w:val="24"/>
          <w:szCs w:val="24"/>
        </w:rPr>
        <w:tab/>
      </w:r>
      <w:r w:rsidRPr="00876DB5">
        <w:rPr>
          <w:rFonts w:ascii="Times New Roman" w:hAnsi="Times New Roman" w:cs="Times New Roman"/>
          <w:sz w:val="24"/>
          <w:szCs w:val="24"/>
        </w:rPr>
        <w:t>Tel: 488-75-28, Fax: 488-75-07</w:t>
      </w:r>
    </w:p>
    <w:p w:rsidR="002603EE" w:rsidRPr="00876DB5" w:rsidRDefault="002603EE" w:rsidP="00876DB5">
      <w:pPr>
        <w:pBdr>
          <w:bottom w:val="single" w:sz="8" w:space="20" w:color="auto"/>
        </w:pBdr>
        <w:tabs>
          <w:tab w:val="left" w:pos="369"/>
          <w:tab w:val="center" w:pos="4536"/>
        </w:tabs>
        <w:spacing w:after="120"/>
        <w:ind w:left="-993"/>
        <w:rPr>
          <w:rFonts w:ascii="Times New Roman" w:hAnsi="Times New Roman" w:cs="Times New Roman"/>
          <w:sz w:val="24"/>
          <w:szCs w:val="24"/>
        </w:rPr>
      </w:pPr>
      <w:r w:rsidRPr="00876DB5">
        <w:rPr>
          <w:rFonts w:ascii="Times New Roman" w:hAnsi="Times New Roman" w:cs="Times New Roman"/>
          <w:sz w:val="24"/>
          <w:szCs w:val="24"/>
        </w:rPr>
        <w:tab/>
        <w:t>E-mail: euszolgig@kapas.hu</w:t>
      </w:r>
    </w:p>
    <w:p w:rsidR="002603EE" w:rsidRPr="00876DB5" w:rsidRDefault="002603EE" w:rsidP="00876DB5">
      <w:pPr>
        <w:spacing w:before="4680"/>
        <w:ind w:left="-993"/>
        <w:jc w:val="center"/>
        <w:rPr>
          <w:rFonts w:ascii="Times New Roman" w:hAnsi="Times New Roman" w:cs="Times New Roman"/>
          <w:b/>
          <w:sz w:val="24"/>
          <w:szCs w:val="24"/>
        </w:rPr>
      </w:pPr>
      <w:r w:rsidRPr="00876DB5">
        <w:rPr>
          <w:rFonts w:ascii="Times New Roman" w:hAnsi="Times New Roman" w:cs="Times New Roman"/>
          <w:b/>
          <w:sz w:val="24"/>
          <w:szCs w:val="24"/>
        </w:rPr>
        <w:t>SZERVEZETI ÉS MŰKÖDÉSI SZABÁLYZAT</w:t>
      </w:r>
    </w:p>
    <w:p w:rsidR="002603EE" w:rsidRPr="00876DB5" w:rsidRDefault="002603EE" w:rsidP="00876DB5">
      <w:pPr>
        <w:spacing w:after="2640"/>
        <w:ind w:left="-993"/>
        <w:jc w:val="center"/>
        <w:rPr>
          <w:rFonts w:ascii="Times New Roman" w:hAnsi="Times New Roman" w:cs="Times New Roman"/>
          <w:b/>
          <w:sz w:val="24"/>
          <w:szCs w:val="24"/>
        </w:rPr>
      </w:pPr>
      <w:r w:rsidRPr="00876DB5">
        <w:rPr>
          <w:rFonts w:ascii="Times New Roman" w:hAnsi="Times New Roman" w:cs="Times New Roman"/>
          <w:b/>
          <w:sz w:val="24"/>
          <w:szCs w:val="24"/>
        </w:rPr>
        <w:t xml:space="preserve">HATÁLYOS </w:t>
      </w:r>
      <w:proofErr w:type="gramStart"/>
      <w:r w:rsidRPr="00876DB5">
        <w:rPr>
          <w:rFonts w:ascii="Times New Roman" w:hAnsi="Times New Roman" w:cs="Times New Roman"/>
          <w:b/>
          <w:sz w:val="24"/>
          <w:szCs w:val="24"/>
        </w:rPr>
        <w:t>2022. …</w:t>
      </w:r>
      <w:proofErr w:type="gramEnd"/>
      <w:r w:rsidRPr="00876DB5">
        <w:rPr>
          <w:rFonts w:ascii="Times New Roman" w:hAnsi="Times New Roman" w:cs="Times New Roman"/>
          <w:b/>
          <w:sz w:val="24"/>
          <w:szCs w:val="24"/>
        </w:rPr>
        <w:t>………….</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Készítette:</w:t>
      </w:r>
    </w:p>
    <w:p w:rsidR="002603EE" w:rsidRPr="00876DB5" w:rsidRDefault="002603EE" w:rsidP="00876DB5">
      <w:pPr>
        <w:tabs>
          <w:tab w:val="center" w:pos="2268"/>
        </w:tabs>
        <w:ind w:left="-993"/>
        <w:jc w:val="both"/>
        <w:rPr>
          <w:rFonts w:ascii="Times New Roman" w:hAnsi="Times New Roman" w:cs="Times New Roman"/>
          <w:sz w:val="24"/>
          <w:szCs w:val="24"/>
        </w:rPr>
      </w:pPr>
      <w:r w:rsidRPr="00876DB5">
        <w:rPr>
          <w:rFonts w:ascii="Times New Roman" w:hAnsi="Times New Roman" w:cs="Times New Roman"/>
          <w:b/>
          <w:sz w:val="24"/>
          <w:szCs w:val="24"/>
        </w:rPr>
        <w:tab/>
      </w:r>
      <w:r w:rsidRPr="00876DB5">
        <w:rPr>
          <w:rFonts w:ascii="Times New Roman" w:hAnsi="Times New Roman" w:cs="Times New Roman"/>
          <w:sz w:val="24"/>
          <w:szCs w:val="24"/>
        </w:rPr>
        <w:t xml:space="preserve">Dr. Polák László </w:t>
      </w:r>
    </w:p>
    <w:p w:rsidR="002603EE" w:rsidRPr="00876DB5" w:rsidRDefault="002603EE" w:rsidP="00876DB5">
      <w:pPr>
        <w:tabs>
          <w:tab w:val="center" w:pos="2268"/>
        </w:tabs>
        <w:spacing w:after="1920"/>
        <w:ind w:left="-993"/>
        <w:jc w:val="both"/>
        <w:rPr>
          <w:rFonts w:ascii="Times New Roman" w:hAnsi="Times New Roman" w:cs="Times New Roman"/>
          <w:b/>
          <w:sz w:val="24"/>
          <w:szCs w:val="24"/>
        </w:rPr>
      </w:pPr>
      <w:r w:rsidRPr="00876DB5">
        <w:rPr>
          <w:rFonts w:ascii="Times New Roman" w:hAnsi="Times New Roman" w:cs="Times New Roman"/>
          <w:b/>
          <w:sz w:val="24"/>
          <w:szCs w:val="24"/>
        </w:rPr>
        <w:tab/>
      </w:r>
      <w:proofErr w:type="gramStart"/>
      <w:r w:rsidRPr="00876DB5">
        <w:rPr>
          <w:rFonts w:ascii="Times New Roman" w:hAnsi="Times New Roman" w:cs="Times New Roman"/>
          <w:sz w:val="24"/>
          <w:szCs w:val="24"/>
        </w:rPr>
        <w:t>főigazgató</w:t>
      </w:r>
      <w:proofErr w:type="gramEnd"/>
      <w:r w:rsidRPr="00876DB5">
        <w:rPr>
          <w:rFonts w:ascii="Times New Roman" w:hAnsi="Times New Roman" w:cs="Times New Roman"/>
          <w:sz w:val="24"/>
          <w:szCs w:val="24"/>
        </w:rPr>
        <w:t xml:space="preserve"> főorvos</w:t>
      </w:r>
    </w:p>
    <w:p w:rsidR="002603EE" w:rsidRPr="00876DB5" w:rsidRDefault="002603EE" w:rsidP="00876DB5">
      <w:pPr>
        <w:tabs>
          <w:tab w:val="left" w:pos="1276"/>
        </w:tabs>
        <w:ind w:left="-993"/>
        <w:jc w:val="both"/>
        <w:rPr>
          <w:rFonts w:ascii="Times New Roman" w:hAnsi="Times New Roman" w:cs="Times New Roman"/>
          <w:sz w:val="24"/>
          <w:szCs w:val="24"/>
        </w:rPr>
      </w:pPr>
      <w:r w:rsidRPr="00876DB5">
        <w:rPr>
          <w:rFonts w:ascii="Times New Roman" w:hAnsi="Times New Roman" w:cs="Times New Roman"/>
          <w:b/>
          <w:sz w:val="24"/>
          <w:szCs w:val="24"/>
        </w:rPr>
        <w:t>Jóváhagyta</w:t>
      </w:r>
      <w:r w:rsidRPr="00876DB5">
        <w:rPr>
          <w:rFonts w:ascii="Times New Roman" w:hAnsi="Times New Roman" w:cs="Times New Roman"/>
          <w:sz w:val="24"/>
          <w:szCs w:val="24"/>
        </w:rPr>
        <w:t>:</w:t>
      </w:r>
      <w:r w:rsidRPr="00876DB5">
        <w:rPr>
          <w:rFonts w:ascii="Times New Roman" w:hAnsi="Times New Roman" w:cs="Times New Roman"/>
          <w:sz w:val="24"/>
          <w:szCs w:val="24"/>
        </w:rPr>
        <w:tab/>
      </w:r>
    </w:p>
    <w:p w:rsidR="002603EE" w:rsidRPr="00876DB5" w:rsidRDefault="002603EE" w:rsidP="00876DB5">
      <w:pPr>
        <w:tabs>
          <w:tab w:val="left" w:pos="1276"/>
        </w:tabs>
        <w:ind w:left="-993"/>
        <w:jc w:val="both"/>
        <w:rPr>
          <w:rFonts w:ascii="Times New Roman" w:hAnsi="Times New Roman" w:cs="Times New Roman"/>
          <w:bCs/>
          <w:sz w:val="24"/>
          <w:szCs w:val="24"/>
        </w:rPr>
      </w:pPr>
      <w:r w:rsidRPr="00876DB5">
        <w:rPr>
          <w:rFonts w:ascii="Times New Roman" w:hAnsi="Times New Roman" w:cs="Times New Roman"/>
          <w:bCs/>
          <w:sz w:val="24"/>
          <w:szCs w:val="24"/>
        </w:rPr>
        <w:tab/>
        <w:t>Budapest Főváros II. kerületi Önkormányzat Közoktatási, Közművelődési,</w:t>
      </w:r>
    </w:p>
    <w:p w:rsidR="002603EE" w:rsidRPr="00876DB5" w:rsidRDefault="002603EE" w:rsidP="00876DB5">
      <w:pPr>
        <w:tabs>
          <w:tab w:val="left" w:pos="1276"/>
          <w:tab w:val="center" w:pos="6804"/>
        </w:tabs>
        <w:ind w:left="-993"/>
        <w:jc w:val="both"/>
        <w:rPr>
          <w:rFonts w:ascii="Times New Roman" w:hAnsi="Times New Roman" w:cs="Times New Roman"/>
          <w:sz w:val="24"/>
          <w:szCs w:val="24"/>
        </w:rPr>
      </w:pPr>
      <w:r w:rsidRPr="00876DB5">
        <w:rPr>
          <w:rFonts w:ascii="Times New Roman" w:hAnsi="Times New Roman" w:cs="Times New Roman"/>
          <w:bCs/>
          <w:sz w:val="24"/>
          <w:szCs w:val="24"/>
        </w:rPr>
        <w:lastRenderedPageBreak/>
        <w:tab/>
        <w:t>Sport, Egészségügyi, Szociális és Lakásügyi</w:t>
      </w:r>
      <w:r w:rsidRPr="00876DB5">
        <w:rPr>
          <w:rFonts w:ascii="Times New Roman" w:hAnsi="Times New Roman" w:cs="Times New Roman"/>
          <w:sz w:val="24"/>
          <w:szCs w:val="24"/>
        </w:rPr>
        <w:t xml:space="preserve"> </w:t>
      </w:r>
      <w:r w:rsidRPr="00876DB5">
        <w:rPr>
          <w:rFonts w:ascii="Times New Roman" w:hAnsi="Times New Roman" w:cs="Times New Roman"/>
          <w:bCs/>
          <w:sz w:val="24"/>
          <w:szCs w:val="24"/>
        </w:rPr>
        <w:t>Bizottság</w:t>
      </w:r>
    </w:p>
    <w:p w:rsidR="002603EE" w:rsidRPr="00876DB5" w:rsidRDefault="002603EE" w:rsidP="00876DB5">
      <w:pPr>
        <w:tabs>
          <w:tab w:val="left" w:pos="1276"/>
          <w:tab w:val="left" w:pos="3969"/>
        </w:tabs>
        <w:spacing w:after="720"/>
        <w:ind w:left="-993"/>
        <w:jc w:val="both"/>
        <w:rPr>
          <w:rFonts w:ascii="Times New Roman" w:hAnsi="Times New Roman" w:cs="Times New Roman"/>
          <w:sz w:val="24"/>
          <w:szCs w:val="24"/>
        </w:rPr>
      </w:pPr>
      <w:r w:rsidRPr="00876DB5">
        <w:rPr>
          <w:rFonts w:ascii="Times New Roman" w:hAnsi="Times New Roman" w:cs="Times New Roman"/>
          <w:sz w:val="24"/>
          <w:szCs w:val="24"/>
        </w:rPr>
        <w:tab/>
        <w:t>…</w:t>
      </w:r>
      <w:proofErr w:type="gramStart"/>
      <w:r w:rsidRPr="00876DB5">
        <w:rPr>
          <w:rFonts w:ascii="Times New Roman" w:hAnsi="Times New Roman" w:cs="Times New Roman"/>
          <w:sz w:val="24"/>
          <w:szCs w:val="24"/>
        </w:rPr>
        <w:t>……………………</w:t>
      </w:r>
      <w:proofErr w:type="gramEnd"/>
      <w:r w:rsidRPr="00876DB5">
        <w:rPr>
          <w:rFonts w:ascii="Times New Roman" w:hAnsi="Times New Roman" w:cs="Times New Roman"/>
          <w:sz w:val="24"/>
          <w:szCs w:val="24"/>
        </w:rPr>
        <w:t>/2022……..hó…nap határozata</w:t>
      </w:r>
    </w:p>
    <w:p w:rsidR="002603EE" w:rsidRPr="00876DB5" w:rsidRDefault="002603EE" w:rsidP="00876DB5">
      <w:pPr>
        <w:tabs>
          <w:tab w:val="right" w:pos="9355"/>
        </w:tabs>
        <w:ind w:left="-993"/>
        <w:jc w:val="both"/>
        <w:rPr>
          <w:rFonts w:ascii="Times New Roman" w:hAnsi="Times New Roman" w:cs="Times New Roman"/>
          <w:sz w:val="24"/>
          <w:szCs w:val="24"/>
        </w:rPr>
      </w:pPr>
    </w:p>
    <w:p w:rsidR="002603EE" w:rsidRPr="00876DB5" w:rsidRDefault="002603EE" w:rsidP="00876DB5">
      <w:pPr>
        <w:spacing w:after="240"/>
        <w:ind w:left="-993"/>
        <w:jc w:val="both"/>
        <w:rPr>
          <w:rFonts w:ascii="Times New Roman" w:hAnsi="Times New Roman" w:cs="Times New Roman"/>
          <w:sz w:val="24"/>
          <w:szCs w:val="24"/>
          <w:u w:val="single"/>
        </w:rPr>
      </w:pPr>
      <w:r w:rsidRPr="00876DB5">
        <w:rPr>
          <w:rFonts w:ascii="Times New Roman" w:hAnsi="Times New Roman" w:cs="Times New Roman"/>
          <w:b/>
          <w:sz w:val="24"/>
          <w:szCs w:val="24"/>
          <w:u w:val="single"/>
        </w:rPr>
        <w:t>A Szervezeti Működési (továbbiakban: SZMSZ) Szabályzat célja</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Rögzíti a Budapest Főváros II. kerületi Önkormányzat Egészségügyi Szolgálat adatait és szervezeti felépítését, a vezetők és alkalmazottak feladatait és jogkörét, az Egészségügyi Szolgálat működési szabályzatát. Meghatározza az Egészségügyi Szolgálat feladatai ellátásának részletes belső rendjét és módját.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b/>
          <w:sz w:val="24"/>
          <w:szCs w:val="24"/>
          <w:u w:val="single"/>
        </w:rPr>
        <w:t>A költségvetési szerv illetékessége és működési köre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mindenkor érvényes és hatályos területi ellátási kötelezettség szerint.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b/>
          <w:sz w:val="24"/>
          <w:szCs w:val="24"/>
          <w:u w:val="single"/>
        </w:rPr>
        <w:t>Az Intézmény működési rendjét meghatározó dokumentumok</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törvényes működését a hatályos jogszabályokkal összhangban lévő alapdokumentumok, belső szabályzatok határozzák meg.</w:t>
      </w:r>
    </w:p>
    <w:p w:rsidR="002603EE" w:rsidRPr="00876DB5" w:rsidRDefault="002603EE" w:rsidP="00876DB5">
      <w:pPr>
        <w:pStyle w:val="Cmsor10"/>
        <w:numPr>
          <w:ilvl w:val="0"/>
          <w:numId w:val="38"/>
        </w:numPr>
        <w:spacing w:before="0" w:after="240"/>
        <w:ind w:left="-993"/>
        <w:jc w:val="left"/>
        <w:rPr>
          <w:szCs w:val="24"/>
        </w:rPr>
      </w:pPr>
      <w:r w:rsidRPr="00876DB5">
        <w:rPr>
          <w:szCs w:val="24"/>
        </w:rPr>
        <w:br w:type="page"/>
      </w:r>
      <w:r w:rsidRPr="00876DB5">
        <w:rPr>
          <w:szCs w:val="24"/>
        </w:rPr>
        <w:lastRenderedPageBreak/>
        <w:t>A Budapest Főváros II. Kerületi Önkormányzat Egészségügyi Szolgálatának alapadatai</w:t>
      </w:r>
    </w:p>
    <w:p w:rsidR="002603EE" w:rsidRPr="00876DB5" w:rsidRDefault="002603EE" w:rsidP="00876DB5">
      <w:pPr>
        <w:pStyle w:val="Cmsor10"/>
        <w:numPr>
          <w:ilvl w:val="1"/>
          <w:numId w:val="13"/>
        </w:numPr>
        <w:spacing w:before="0" w:after="120"/>
        <w:ind w:left="-993"/>
        <w:jc w:val="left"/>
        <w:rPr>
          <w:szCs w:val="24"/>
        </w:rPr>
      </w:pPr>
      <w:r w:rsidRPr="00876DB5">
        <w:rPr>
          <w:szCs w:val="24"/>
        </w:rPr>
        <w:t>A Költségvetési Szerv megnevezése és azonosító adatai</w:t>
      </w:r>
    </w:p>
    <w:p w:rsidR="002603EE" w:rsidRPr="00876DB5" w:rsidRDefault="002603EE" w:rsidP="00876DB5">
      <w:pPr>
        <w:tabs>
          <w:tab w:val="left" w:pos="2268"/>
        </w:tabs>
        <w:spacing w:after="120"/>
        <w:ind w:left="-993"/>
        <w:jc w:val="both"/>
        <w:rPr>
          <w:rFonts w:ascii="Times New Roman" w:hAnsi="Times New Roman" w:cs="Times New Roman"/>
          <w:b/>
          <w:sz w:val="24"/>
          <w:szCs w:val="24"/>
        </w:rPr>
      </w:pPr>
      <w:r w:rsidRPr="00876DB5">
        <w:rPr>
          <w:rFonts w:ascii="Times New Roman" w:hAnsi="Times New Roman" w:cs="Times New Roman"/>
          <w:sz w:val="24"/>
          <w:szCs w:val="24"/>
        </w:rPr>
        <w:tab/>
        <w:t>Budapest Főváros II. Kerületi Önkormányzat Egészségügyi Szolgálata</w:t>
      </w:r>
    </w:p>
    <w:p w:rsidR="002603EE" w:rsidRPr="00876DB5" w:rsidRDefault="002603EE" w:rsidP="00876DB5">
      <w:pPr>
        <w:tabs>
          <w:tab w:val="left" w:pos="709"/>
          <w:tab w:val="left" w:pos="4536"/>
        </w:tabs>
        <w:spacing w:after="120"/>
        <w:ind w:left="-993"/>
        <w:jc w:val="both"/>
        <w:rPr>
          <w:rFonts w:ascii="Times New Roman" w:hAnsi="Times New Roman" w:cs="Times New Roman"/>
          <w:sz w:val="24"/>
          <w:szCs w:val="24"/>
        </w:rPr>
      </w:pPr>
      <w:r w:rsidRPr="00876DB5">
        <w:rPr>
          <w:rFonts w:ascii="Times New Roman" w:hAnsi="Times New Roman" w:cs="Times New Roman"/>
          <w:b/>
          <w:sz w:val="24"/>
          <w:szCs w:val="24"/>
        </w:rPr>
        <w:tab/>
        <w:t>Törzskönyvi azonosító szám (PIR):</w:t>
      </w:r>
      <w:r w:rsidRPr="00876DB5">
        <w:rPr>
          <w:rFonts w:ascii="Times New Roman" w:hAnsi="Times New Roman" w:cs="Times New Roman"/>
          <w:sz w:val="24"/>
          <w:szCs w:val="24"/>
        </w:rPr>
        <w:tab/>
        <w:t>502164</w:t>
      </w:r>
    </w:p>
    <w:p w:rsidR="002603EE" w:rsidRPr="00876DB5" w:rsidRDefault="002603EE" w:rsidP="00876DB5">
      <w:pPr>
        <w:pStyle w:val="Szvegtrzs"/>
        <w:tabs>
          <w:tab w:val="left" w:pos="709"/>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Adószáma:</w:t>
      </w:r>
      <w:r w:rsidRPr="00876DB5">
        <w:rPr>
          <w:rFonts w:ascii="Times New Roman" w:hAnsi="Times New Roman" w:cs="Times New Roman"/>
          <w:sz w:val="24"/>
          <w:szCs w:val="24"/>
        </w:rPr>
        <w:tab/>
        <w:t>15502168-2-41</w:t>
      </w:r>
    </w:p>
    <w:p w:rsidR="002603EE" w:rsidRPr="00876DB5" w:rsidRDefault="002603EE" w:rsidP="00876DB5">
      <w:pPr>
        <w:pStyle w:val="Szvegtrzs"/>
        <w:tabs>
          <w:tab w:val="left" w:pos="709"/>
          <w:tab w:val="left" w:pos="1418"/>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Nemzetközi adószáma:</w:t>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HU</w:t>
      </w:r>
      <w:proofErr w:type="gramEnd"/>
      <w:r w:rsidRPr="00876DB5">
        <w:rPr>
          <w:rFonts w:ascii="Times New Roman" w:hAnsi="Times New Roman" w:cs="Times New Roman"/>
          <w:sz w:val="24"/>
          <w:szCs w:val="24"/>
        </w:rPr>
        <w:t xml:space="preserve"> 15502168</w:t>
      </w:r>
    </w:p>
    <w:p w:rsidR="002603EE" w:rsidRPr="00876DB5" w:rsidRDefault="002603EE" w:rsidP="00876DB5">
      <w:pPr>
        <w:pStyle w:val="Szvegtrzs"/>
        <w:tabs>
          <w:tab w:val="left" w:pos="709"/>
          <w:tab w:val="left" w:pos="1418"/>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Bankszámlaszáma:</w:t>
      </w:r>
      <w:r w:rsidRPr="00876DB5">
        <w:rPr>
          <w:rFonts w:ascii="Times New Roman" w:hAnsi="Times New Roman" w:cs="Times New Roman"/>
          <w:sz w:val="24"/>
          <w:szCs w:val="24"/>
        </w:rPr>
        <w:tab/>
        <w:t>12001008-00201750-00100008</w:t>
      </w:r>
    </w:p>
    <w:p w:rsidR="002603EE" w:rsidRPr="00876DB5" w:rsidRDefault="002603EE" w:rsidP="00876DB5">
      <w:pPr>
        <w:pStyle w:val="Szvegtrzs"/>
        <w:tabs>
          <w:tab w:val="left" w:pos="709"/>
          <w:tab w:val="left" w:pos="1418"/>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KSH statisztikai számjele:</w:t>
      </w:r>
      <w:r w:rsidRPr="00876DB5">
        <w:rPr>
          <w:rFonts w:ascii="Times New Roman" w:hAnsi="Times New Roman" w:cs="Times New Roman"/>
          <w:sz w:val="24"/>
          <w:szCs w:val="24"/>
        </w:rPr>
        <w:tab/>
        <w:t>15502168-8622-322-01</w:t>
      </w:r>
    </w:p>
    <w:p w:rsidR="002603EE" w:rsidRPr="00876DB5" w:rsidRDefault="002603EE" w:rsidP="00876DB5">
      <w:pPr>
        <w:pStyle w:val="Szvegtrzs"/>
        <w:tabs>
          <w:tab w:val="left" w:pos="709"/>
          <w:tab w:val="left" w:pos="1418"/>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Államháztartási egyedi azonosító:</w:t>
      </w:r>
      <w:r w:rsidRPr="00876DB5">
        <w:rPr>
          <w:rFonts w:ascii="Times New Roman" w:hAnsi="Times New Roman" w:cs="Times New Roman"/>
          <w:sz w:val="24"/>
          <w:szCs w:val="24"/>
        </w:rPr>
        <w:tab/>
        <w:t>4393</w:t>
      </w:r>
    </w:p>
    <w:p w:rsidR="002603EE" w:rsidRPr="00876DB5" w:rsidRDefault="002603EE" w:rsidP="00876DB5">
      <w:pPr>
        <w:pStyle w:val="Szvegtrzs"/>
        <w:tabs>
          <w:tab w:val="left" w:pos="709"/>
          <w:tab w:val="left" w:pos="1418"/>
          <w:tab w:val="left" w:pos="5387"/>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Alaptevékenység államháztartási szakágazata</w:t>
      </w:r>
      <w:r w:rsidRPr="00876DB5">
        <w:rPr>
          <w:rFonts w:ascii="Times New Roman" w:hAnsi="Times New Roman" w:cs="Times New Roman"/>
          <w:sz w:val="24"/>
          <w:szCs w:val="24"/>
        </w:rPr>
        <w:t xml:space="preserve">: </w:t>
      </w:r>
    </w:p>
    <w:p w:rsidR="002603EE" w:rsidRPr="00876DB5" w:rsidRDefault="002603EE" w:rsidP="00876DB5">
      <w:pPr>
        <w:pStyle w:val="Szvegtrzs"/>
        <w:tabs>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t>862200 Szakorvosi járóbeteg-ellátás</w:t>
      </w:r>
    </w:p>
    <w:p w:rsidR="002603EE" w:rsidRPr="00876DB5" w:rsidRDefault="002603EE" w:rsidP="00876DB5">
      <w:pPr>
        <w:pStyle w:val="Szvegtrzs"/>
        <w:tabs>
          <w:tab w:val="left" w:pos="709"/>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ÁNTSZ engedély száma:</w:t>
      </w:r>
      <w:r w:rsidRPr="00876DB5">
        <w:rPr>
          <w:rFonts w:ascii="Times New Roman" w:hAnsi="Times New Roman" w:cs="Times New Roman"/>
          <w:sz w:val="24"/>
          <w:szCs w:val="24"/>
        </w:rPr>
        <w:tab/>
        <w:t>BP-02/NEO/17068-4/2022.</w:t>
      </w:r>
    </w:p>
    <w:p w:rsidR="002603EE" w:rsidRPr="00876DB5" w:rsidRDefault="002603EE" w:rsidP="00876DB5">
      <w:pPr>
        <w:pStyle w:val="Szvegtrzs"/>
        <w:tabs>
          <w:tab w:val="left" w:pos="709"/>
          <w:tab w:val="left" w:pos="4536"/>
        </w:tabs>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NEAK kódja:</w:t>
      </w:r>
      <w:r w:rsidRPr="00876DB5">
        <w:rPr>
          <w:rFonts w:ascii="Times New Roman" w:hAnsi="Times New Roman" w:cs="Times New Roman"/>
          <w:sz w:val="24"/>
          <w:szCs w:val="24"/>
        </w:rPr>
        <w:tab/>
        <w:t>4393</w:t>
      </w:r>
    </w:p>
    <w:p w:rsidR="002603EE" w:rsidRPr="00876DB5" w:rsidRDefault="002603EE" w:rsidP="00876DB5">
      <w:pPr>
        <w:tabs>
          <w:tab w:val="left" w:pos="709"/>
          <w:tab w:val="left" w:pos="4536"/>
        </w:tabs>
        <w:spacing w:after="120"/>
        <w:ind w:left="-993" w:right="460"/>
        <w:jc w:val="both"/>
        <w:rPr>
          <w:rFonts w:ascii="Times New Roman" w:hAnsi="Times New Roman" w:cs="Times New Roman"/>
          <w:sz w:val="24"/>
          <w:szCs w:val="24"/>
        </w:rPr>
      </w:pPr>
      <w:r w:rsidRPr="00876DB5">
        <w:rPr>
          <w:rFonts w:ascii="Times New Roman" w:hAnsi="Times New Roman" w:cs="Times New Roman"/>
          <w:b/>
          <w:sz w:val="24"/>
          <w:szCs w:val="24"/>
        </w:rPr>
        <w:tab/>
        <w:t>A Költségvetési Szerv székhelye:</w:t>
      </w:r>
      <w:r w:rsidRPr="00876DB5">
        <w:rPr>
          <w:rFonts w:ascii="Times New Roman" w:hAnsi="Times New Roman" w:cs="Times New Roman"/>
          <w:b/>
          <w:sz w:val="24"/>
          <w:szCs w:val="24"/>
        </w:rPr>
        <w:tab/>
      </w:r>
      <w:r w:rsidRPr="00876DB5">
        <w:rPr>
          <w:rFonts w:ascii="Times New Roman" w:hAnsi="Times New Roman" w:cs="Times New Roman"/>
          <w:sz w:val="24"/>
          <w:szCs w:val="24"/>
        </w:rPr>
        <w:t>1027 Budapest, Kapás u. 22.</w:t>
      </w:r>
    </w:p>
    <w:p w:rsidR="002603EE" w:rsidRPr="00876DB5" w:rsidRDefault="002603EE" w:rsidP="00876DB5">
      <w:pPr>
        <w:tabs>
          <w:tab w:val="left" w:pos="709"/>
          <w:tab w:val="left" w:pos="4536"/>
        </w:tabs>
        <w:spacing w:after="240"/>
        <w:ind w:left="-993" w:right="460"/>
        <w:jc w:val="both"/>
        <w:rPr>
          <w:rFonts w:ascii="Times New Roman" w:hAnsi="Times New Roman" w:cs="Times New Roman"/>
          <w:sz w:val="24"/>
          <w:szCs w:val="24"/>
        </w:rPr>
      </w:pPr>
      <w:r w:rsidRPr="00876DB5">
        <w:rPr>
          <w:rFonts w:ascii="Times New Roman" w:hAnsi="Times New Roman" w:cs="Times New Roman"/>
          <w:b/>
          <w:sz w:val="24"/>
          <w:szCs w:val="24"/>
        </w:rPr>
        <w:tab/>
        <w:t>Telephelyei:</w:t>
      </w:r>
      <w:r w:rsidRPr="00876DB5">
        <w:rPr>
          <w:rFonts w:ascii="Times New Roman" w:hAnsi="Times New Roman" w:cs="Times New Roman"/>
          <w:b/>
          <w:sz w:val="24"/>
          <w:szCs w:val="24"/>
        </w:rPr>
        <w:tab/>
      </w:r>
      <w:r w:rsidRPr="00876DB5">
        <w:rPr>
          <w:rFonts w:ascii="Times New Roman" w:hAnsi="Times New Roman" w:cs="Times New Roman"/>
          <w:sz w:val="24"/>
          <w:szCs w:val="24"/>
        </w:rPr>
        <w:t>1. sz.</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melléklet szerint</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Az alapító szerv neve, székhelye</w:t>
      </w:r>
    </w:p>
    <w:p w:rsidR="002603EE" w:rsidRPr="00876DB5" w:rsidRDefault="002603EE" w:rsidP="00876DB5">
      <w:pPr>
        <w:tabs>
          <w:tab w:val="left" w:pos="709"/>
        </w:tabs>
        <w:ind w:left="-993" w:firstLine="3"/>
        <w:jc w:val="both"/>
        <w:rPr>
          <w:rFonts w:ascii="Times New Roman" w:hAnsi="Times New Roman" w:cs="Times New Roman"/>
          <w:sz w:val="24"/>
          <w:szCs w:val="24"/>
        </w:rPr>
      </w:pPr>
      <w:r w:rsidRPr="00876DB5">
        <w:rPr>
          <w:rFonts w:ascii="Times New Roman" w:hAnsi="Times New Roman" w:cs="Times New Roman"/>
          <w:sz w:val="24"/>
          <w:szCs w:val="24"/>
        </w:rPr>
        <w:tab/>
        <w:t>Budapest Főváros II. Kerületi Önkormányzat</w:t>
      </w:r>
    </w:p>
    <w:p w:rsidR="002603EE" w:rsidRPr="00876DB5" w:rsidRDefault="002603EE" w:rsidP="00876DB5">
      <w:pPr>
        <w:tabs>
          <w:tab w:val="left" w:pos="709"/>
        </w:tabs>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b/>
        <w:t>1024 Budapest, Mechwart liget 1.</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Az alapításról rendelkező határozat</w:t>
      </w:r>
    </w:p>
    <w:p w:rsidR="002603EE" w:rsidRPr="00876DB5" w:rsidRDefault="002603EE" w:rsidP="00876DB5">
      <w:pPr>
        <w:pStyle w:val="Szvegtrzsbehzssal2"/>
        <w:tabs>
          <w:tab w:val="left" w:pos="709"/>
        </w:tabs>
        <w:spacing w:after="240"/>
        <w:ind w:left="-993"/>
        <w:jc w:val="both"/>
        <w:rPr>
          <w:rFonts w:ascii="Times New Roman" w:hAnsi="Times New Roman" w:cs="Times New Roman"/>
          <w:strike/>
          <w:sz w:val="24"/>
          <w:szCs w:val="24"/>
        </w:rPr>
      </w:pPr>
      <w:r w:rsidRPr="00876DB5">
        <w:rPr>
          <w:rFonts w:ascii="Times New Roman" w:hAnsi="Times New Roman" w:cs="Times New Roman"/>
          <w:sz w:val="24"/>
          <w:szCs w:val="24"/>
        </w:rPr>
        <w:t>A Budapest Főváros II. Kerületi Önkormányzat 1247/1992.(XII.22.) képviselő-testületi határozata. Hatályos, egységes szerkezetű alapító okirat száma és kelte: XIII/74-2/2022. 2022. február 08.</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Az irányító, felügyeleti szerv neve, székhelye</w:t>
      </w:r>
      <w:r w:rsidRPr="00876DB5">
        <w:rPr>
          <w:b w:val="0"/>
          <w:szCs w:val="24"/>
        </w:rPr>
        <w:t xml:space="preserve"> </w:t>
      </w:r>
    </w:p>
    <w:p w:rsidR="002603EE" w:rsidRPr="00876DB5" w:rsidRDefault="002603EE" w:rsidP="00876DB5">
      <w:pPr>
        <w:tabs>
          <w:tab w:val="left" w:pos="709"/>
        </w:tabs>
        <w:ind w:left="-993"/>
        <w:jc w:val="both"/>
        <w:rPr>
          <w:rFonts w:ascii="Times New Roman" w:hAnsi="Times New Roman" w:cs="Times New Roman"/>
          <w:sz w:val="24"/>
          <w:szCs w:val="24"/>
        </w:rPr>
      </w:pPr>
      <w:r w:rsidRPr="00876DB5">
        <w:rPr>
          <w:rFonts w:ascii="Times New Roman" w:hAnsi="Times New Roman" w:cs="Times New Roman"/>
          <w:sz w:val="24"/>
          <w:szCs w:val="24"/>
        </w:rPr>
        <w:tab/>
        <w:t>Budapest Főváros II. Kerületi Önkormányzat Képviselő-testülete</w:t>
      </w:r>
    </w:p>
    <w:p w:rsidR="002603EE" w:rsidRPr="00876DB5" w:rsidRDefault="002603EE" w:rsidP="00876DB5">
      <w:pPr>
        <w:tabs>
          <w:tab w:val="left" w:pos="709"/>
        </w:tabs>
        <w:spacing w:after="240"/>
        <w:ind w:left="-993"/>
        <w:jc w:val="both"/>
        <w:rPr>
          <w:rFonts w:ascii="Times New Roman" w:hAnsi="Times New Roman" w:cs="Times New Roman"/>
          <w:i/>
          <w:sz w:val="24"/>
          <w:szCs w:val="24"/>
        </w:rPr>
      </w:pPr>
      <w:r w:rsidRPr="00876DB5">
        <w:rPr>
          <w:rFonts w:ascii="Times New Roman" w:hAnsi="Times New Roman" w:cs="Times New Roman"/>
          <w:sz w:val="24"/>
          <w:szCs w:val="24"/>
        </w:rPr>
        <w:tab/>
        <w:t>1024 Budapest, Mechwart liget 1.</w:t>
      </w:r>
    </w:p>
    <w:p w:rsidR="002603EE" w:rsidRPr="00876DB5" w:rsidRDefault="002603EE" w:rsidP="00876DB5">
      <w:pPr>
        <w:pStyle w:val="Cmsor10"/>
        <w:numPr>
          <w:ilvl w:val="1"/>
          <w:numId w:val="13"/>
        </w:numPr>
        <w:spacing w:before="0" w:after="240"/>
        <w:ind w:left="-993"/>
        <w:jc w:val="left"/>
        <w:rPr>
          <w:szCs w:val="24"/>
        </w:rPr>
      </w:pPr>
      <w:r w:rsidRPr="00876DB5">
        <w:rPr>
          <w:szCs w:val="24"/>
        </w:rPr>
        <w:t>A költségvetési szervezet közfeladata és szakmai alaptevékenységei a kormányzati funkció megjelöléssel</w:t>
      </w:r>
    </w:p>
    <w:p w:rsidR="002603EE" w:rsidRPr="00876DB5" w:rsidRDefault="002603EE" w:rsidP="00876DB5">
      <w:pPr>
        <w:tabs>
          <w:tab w:val="left" w:pos="1701"/>
        </w:tabs>
        <w:ind w:left="-993"/>
        <w:jc w:val="both"/>
        <w:rPr>
          <w:rFonts w:ascii="Times New Roman" w:hAnsi="Times New Roman" w:cs="Times New Roman"/>
          <w:bCs/>
          <w:sz w:val="24"/>
          <w:szCs w:val="24"/>
        </w:rPr>
      </w:pPr>
      <w:r w:rsidRPr="00876DB5">
        <w:rPr>
          <w:rFonts w:ascii="Times New Roman" w:hAnsi="Times New Roman" w:cs="Times New Roman"/>
          <w:bCs/>
          <w:iCs/>
          <w:sz w:val="24"/>
          <w:szCs w:val="24"/>
        </w:rPr>
        <w:t>013350</w:t>
      </w:r>
      <w:r w:rsidRPr="00876DB5">
        <w:rPr>
          <w:rFonts w:ascii="Times New Roman" w:hAnsi="Times New Roman" w:cs="Times New Roman"/>
          <w:bCs/>
          <w:sz w:val="24"/>
          <w:szCs w:val="24"/>
        </w:rPr>
        <w:tab/>
        <w:t>Az önkormányzati vagyonnal való gazdálkodással kapcsolatos feladatok</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051050</w:t>
      </w:r>
      <w:r w:rsidRPr="00876DB5">
        <w:rPr>
          <w:rFonts w:ascii="Times New Roman" w:hAnsi="Times New Roman" w:cs="Times New Roman"/>
          <w:bCs/>
          <w:iCs/>
          <w:sz w:val="24"/>
          <w:szCs w:val="24"/>
        </w:rPr>
        <w:tab/>
        <w:t>Veszélyes hulladék begyűjtése, szállítása, átrakása</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072111</w:t>
      </w:r>
      <w:r w:rsidRPr="00876DB5">
        <w:rPr>
          <w:rFonts w:ascii="Times New Roman" w:hAnsi="Times New Roman" w:cs="Times New Roman"/>
          <w:bCs/>
          <w:iCs/>
          <w:sz w:val="24"/>
          <w:szCs w:val="24"/>
        </w:rPr>
        <w:tab/>
        <w:t>Háziorvosi alapellátás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072210</w:t>
      </w:r>
      <w:r w:rsidRPr="00876DB5">
        <w:rPr>
          <w:rFonts w:ascii="Times New Roman" w:hAnsi="Times New Roman" w:cs="Times New Roman"/>
          <w:bCs/>
          <w:iCs/>
          <w:sz w:val="24"/>
          <w:szCs w:val="24"/>
        </w:rPr>
        <w:tab/>
        <w:t>Járóbetegek gyógyító szakellátása</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072230</w:t>
      </w:r>
      <w:r w:rsidRPr="00876DB5">
        <w:rPr>
          <w:rFonts w:ascii="Times New Roman" w:hAnsi="Times New Roman" w:cs="Times New Roman"/>
          <w:bCs/>
          <w:iCs/>
          <w:sz w:val="24"/>
          <w:szCs w:val="24"/>
        </w:rPr>
        <w:tab/>
        <w:t>Járóbetegek gyógyító gondozása</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lastRenderedPageBreak/>
        <w:t>072311</w:t>
      </w:r>
      <w:r w:rsidRPr="00876DB5">
        <w:rPr>
          <w:rFonts w:ascii="Times New Roman" w:hAnsi="Times New Roman" w:cs="Times New Roman"/>
          <w:bCs/>
          <w:iCs/>
          <w:sz w:val="24"/>
          <w:szCs w:val="24"/>
        </w:rPr>
        <w:tab/>
        <w:t>Fogorvosi alapellátás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072313</w:t>
      </w:r>
      <w:r w:rsidRPr="00876DB5">
        <w:rPr>
          <w:rFonts w:ascii="Times New Roman" w:hAnsi="Times New Roman" w:cs="Times New Roman"/>
          <w:bCs/>
          <w:iCs/>
          <w:sz w:val="24"/>
          <w:szCs w:val="24"/>
        </w:rPr>
        <w:tab/>
        <w:t>Fogorvosi szakellátás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072420</w:t>
      </w:r>
      <w:r w:rsidRPr="00876DB5">
        <w:rPr>
          <w:rFonts w:ascii="Times New Roman" w:hAnsi="Times New Roman" w:cs="Times New Roman"/>
          <w:bCs/>
          <w:iCs/>
          <w:sz w:val="24"/>
          <w:szCs w:val="24"/>
        </w:rPr>
        <w:tab/>
        <w:t>Egészségügyi Laboratóriumi szolgáltatások</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072430</w:t>
      </w:r>
      <w:r w:rsidRPr="00876DB5">
        <w:rPr>
          <w:rFonts w:ascii="Times New Roman" w:hAnsi="Times New Roman" w:cs="Times New Roman"/>
          <w:bCs/>
          <w:iCs/>
          <w:sz w:val="24"/>
          <w:szCs w:val="24"/>
        </w:rPr>
        <w:tab/>
        <w:t>Képalkotó diagnosztikai szolgáltatások</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072450</w:t>
      </w:r>
      <w:r w:rsidRPr="00876DB5">
        <w:rPr>
          <w:rFonts w:ascii="Times New Roman" w:hAnsi="Times New Roman" w:cs="Times New Roman"/>
          <w:bCs/>
          <w:iCs/>
          <w:sz w:val="24"/>
          <w:szCs w:val="24"/>
        </w:rPr>
        <w:tab/>
        <w:t>Fizikoterápiás szolgáltatás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072470</w:t>
      </w:r>
      <w:r w:rsidRPr="00876DB5">
        <w:rPr>
          <w:rFonts w:ascii="Times New Roman" w:hAnsi="Times New Roman" w:cs="Times New Roman"/>
          <w:bCs/>
          <w:iCs/>
          <w:sz w:val="24"/>
          <w:szCs w:val="24"/>
        </w:rPr>
        <w:tab/>
        <w:t>Természetgyógyászat</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072480</w:t>
      </w:r>
      <w:r w:rsidRPr="00876DB5">
        <w:rPr>
          <w:rFonts w:ascii="Times New Roman" w:hAnsi="Times New Roman" w:cs="Times New Roman"/>
          <w:bCs/>
          <w:iCs/>
          <w:sz w:val="24"/>
          <w:szCs w:val="24"/>
        </w:rPr>
        <w:tab/>
        <w:t>Egyéb paramedikális szolgáltatás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074011</w:t>
      </w:r>
      <w:r w:rsidRPr="00876DB5">
        <w:rPr>
          <w:rFonts w:ascii="Times New Roman" w:hAnsi="Times New Roman" w:cs="Times New Roman"/>
          <w:bCs/>
          <w:iCs/>
          <w:sz w:val="24"/>
          <w:szCs w:val="24"/>
        </w:rPr>
        <w:tab/>
        <w:t>Foglalkozás-egészségügyi alapellátás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074031</w:t>
      </w:r>
      <w:r w:rsidRPr="00876DB5">
        <w:rPr>
          <w:rFonts w:ascii="Times New Roman" w:hAnsi="Times New Roman" w:cs="Times New Roman"/>
          <w:bCs/>
          <w:iCs/>
          <w:sz w:val="24"/>
          <w:szCs w:val="24"/>
        </w:rPr>
        <w:tab/>
        <w:t>Család és nővédelmi egészségügyi gondozás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074032</w:t>
      </w:r>
      <w:r w:rsidRPr="00876DB5">
        <w:rPr>
          <w:rFonts w:ascii="Times New Roman" w:hAnsi="Times New Roman" w:cs="Times New Roman"/>
          <w:bCs/>
          <w:iCs/>
          <w:sz w:val="24"/>
          <w:szCs w:val="24"/>
        </w:rPr>
        <w:tab/>
        <w:t>Ifjúság-egészségügyi gondozás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074040</w:t>
      </w:r>
      <w:r w:rsidRPr="00876DB5">
        <w:rPr>
          <w:rFonts w:ascii="Times New Roman" w:hAnsi="Times New Roman" w:cs="Times New Roman"/>
          <w:bCs/>
          <w:iCs/>
          <w:sz w:val="24"/>
          <w:szCs w:val="24"/>
        </w:rPr>
        <w:tab/>
        <w:t>Fertőző megbetegedések megelőzése, járványügyi ellátás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074051</w:t>
      </w:r>
      <w:r w:rsidRPr="00876DB5">
        <w:rPr>
          <w:rFonts w:ascii="Times New Roman" w:hAnsi="Times New Roman" w:cs="Times New Roman"/>
          <w:bCs/>
          <w:iCs/>
          <w:sz w:val="24"/>
          <w:szCs w:val="24"/>
        </w:rPr>
        <w:tab/>
        <w:t>Nem Fertőző megbetegedések megelőzése</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076070</w:t>
      </w:r>
      <w:r w:rsidRPr="00876DB5">
        <w:rPr>
          <w:rFonts w:ascii="Times New Roman" w:hAnsi="Times New Roman" w:cs="Times New Roman"/>
          <w:bCs/>
          <w:iCs/>
          <w:sz w:val="24"/>
          <w:szCs w:val="24"/>
        </w:rPr>
        <w:tab/>
        <w:t>Élelmezés és táplálkozás egészségügyi felügyelet ellenőrzés tanácsadás</w:t>
      </w:r>
    </w:p>
    <w:p w:rsidR="002603EE" w:rsidRPr="00876DB5" w:rsidRDefault="002603EE" w:rsidP="00876DB5">
      <w:pPr>
        <w:tabs>
          <w:tab w:val="left" w:pos="1701"/>
        </w:tabs>
        <w:ind w:left="-993"/>
        <w:jc w:val="both"/>
        <w:rPr>
          <w:rFonts w:ascii="Times New Roman" w:hAnsi="Times New Roman" w:cs="Times New Roman"/>
          <w:bCs/>
          <w:iCs/>
          <w:sz w:val="24"/>
          <w:szCs w:val="24"/>
        </w:rPr>
      </w:pPr>
      <w:r w:rsidRPr="00876DB5">
        <w:rPr>
          <w:rFonts w:ascii="Times New Roman" w:hAnsi="Times New Roman" w:cs="Times New Roman"/>
          <w:bCs/>
          <w:iCs/>
          <w:sz w:val="24"/>
          <w:szCs w:val="24"/>
        </w:rPr>
        <w:t>094130</w:t>
      </w:r>
      <w:r w:rsidRPr="00876DB5">
        <w:rPr>
          <w:rFonts w:ascii="Times New Roman" w:hAnsi="Times New Roman" w:cs="Times New Roman"/>
          <w:bCs/>
          <w:iCs/>
          <w:sz w:val="24"/>
          <w:szCs w:val="24"/>
        </w:rPr>
        <w:tab/>
        <w:t>Egészségügyi szakmai képzés</w:t>
      </w:r>
    </w:p>
    <w:p w:rsidR="002603EE" w:rsidRPr="00876DB5" w:rsidRDefault="002603EE" w:rsidP="00876DB5">
      <w:pPr>
        <w:tabs>
          <w:tab w:val="left" w:pos="1701"/>
        </w:tabs>
        <w:spacing w:after="120"/>
        <w:ind w:left="-993"/>
        <w:jc w:val="both"/>
        <w:rPr>
          <w:rFonts w:ascii="Times New Roman" w:hAnsi="Times New Roman" w:cs="Times New Roman"/>
          <w:sz w:val="24"/>
          <w:szCs w:val="24"/>
        </w:rPr>
      </w:pPr>
      <w:r w:rsidRPr="00876DB5">
        <w:rPr>
          <w:rFonts w:ascii="Times New Roman" w:hAnsi="Times New Roman" w:cs="Times New Roman"/>
          <w:bCs/>
          <w:iCs/>
          <w:sz w:val="24"/>
          <w:szCs w:val="24"/>
        </w:rPr>
        <w:t>095020</w:t>
      </w:r>
      <w:r w:rsidRPr="00876DB5">
        <w:rPr>
          <w:rFonts w:ascii="Times New Roman" w:hAnsi="Times New Roman" w:cs="Times New Roman"/>
          <w:bCs/>
          <w:iCs/>
          <w:sz w:val="24"/>
          <w:szCs w:val="24"/>
        </w:rPr>
        <w:tab/>
        <w:t>Iskolarendszeren kívüli egyéb oktatás, képzés</w:t>
      </w:r>
    </w:p>
    <w:p w:rsidR="002603EE" w:rsidRPr="00876DB5" w:rsidRDefault="002603EE" w:rsidP="00876DB5">
      <w:pPr>
        <w:spacing w:after="120"/>
        <w:ind w:left="-993" w:right="72"/>
        <w:jc w:val="both"/>
        <w:rPr>
          <w:rFonts w:ascii="Times New Roman" w:hAnsi="Times New Roman" w:cs="Times New Roman"/>
          <w:sz w:val="24"/>
          <w:szCs w:val="24"/>
        </w:rPr>
      </w:pPr>
      <w:r w:rsidRPr="00876DB5">
        <w:rPr>
          <w:rFonts w:ascii="Times New Roman" w:hAnsi="Times New Roman" w:cs="Times New Roman"/>
          <w:sz w:val="24"/>
          <w:szCs w:val="24"/>
        </w:rPr>
        <w:t>A Budapest Főváros II. Kerületi Önkormányzat Egészségügyi Szolgálata (a továbbiakban: Egészségügyi Szolgálat) a fenti tevékenységet önállóan, jogszabályban meghatározott esetekben az alaptevékenység meghatározott körét vagy meghatározott területen a felügyeleti szerv hozzájárulásával vállalkozókkal is elláthatja. A gazdasági-műszaki tevékenység ellátására más költségvetési szervvel megállapodást köthet.</w:t>
      </w:r>
    </w:p>
    <w:p w:rsidR="002603EE" w:rsidRPr="00876DB5" w:rsidRDefault="002603EE" w:rsidP="00876DB5">
      <w:pPr>
        <w:spacing w:after="120"/>
        <w:ind w:left="-993" w:right="72"/>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működésének finanszírozója a jogszabályok által kötelezett Nemzeti Egészségbiztosítási Alapkezelő (a továbbiakban: NEAK) és az alapító Budapest Főváros II. kerületi Önkormányzat (a továbbiakban: Önkormányzat). </w:t>
      </w:r>
    </w:p>
    <w:p w:rsidR="002603EE" w:rsidRPr="00876DB5" w:rsidRDefault="002603EE" w:rsidP="00876DB5">
      <w:pPr>
        <w:pStyle w:val="Alcm"/>
        <w:spacing w:after="240"/>
        <w:ind w:left="-993"/>
        <w:jc w:val="both"/>
        <w:rPr>
          <w:rFonts w:ascii="Times New Roman" w:hAnsi="Times New Roman" w:cs="Times New Roman"/>
        </w:rPr>
      </w:pPr>
      <w:r w:rsidRPr="00876DB5">
        <w:rPr>
          <w:rFonts w:ascii="Times New Roman" w:hAnsi="Times New Roman" w:cs="Times New Roman"/>
        </w:rPr>
        <w:t>A fejlesztések, beruházások finanszírozását a fentieken kívül bármely természetes és jogi személy végezheti, illetve ahhoz hozzájárulhat, a tulajdonos és az intézmény vezetésének engedélyével. Az Önkormányzat kötelezettséget vállal arra, hogy évente, saját költségvetéséből a NEAK által nyújtott anyagi eszközök kiegészítéséhez annyiban járul hozzá, hogy ez a területén az egészségügyi ellátás színvonalas működését biztosítani tudja.</w:t>
      </w:r>
    </w:p>
    <w:p w:rsidR="002603EE" w:rsidRPr="00876DB5" w:rsidRDefault="002603EE" w:rsidP="00876DB5">
      <w:pPr>
        <w:pStyle w:val="Cmsor10"/>
        <w:numPr>
          <w:ilvl w:val="1"/>
          <w:numId w:val="13"/>
        </w:numPr>
        <w:spacing w:before="0" w:after="240"/>
        <w:ind w:left="-993"/>
        <w:jc w:val="left"/>
        <w:rPr>
          <w:szCs w:val="24"/>
        </w:rPr>
      </w:pPr>
      <w:r w:rsidRPr="00876DB5">
        <w:rPr>
          <w:szCs w:val="24"/>
        </w:rPr>
        <w:t>A szolgálat telephelyei</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irányító szerv az Egészségügyi Szolgálat működéséhez ingyenesen rendelkezésre bocsátja a „Telephelyek és az ott folyó szaktevékenységek” 1. melléklet alatt felsorolt rendelőintézeteket, ingatlanokat azzal, hogy ezek a jövőben is az egészségügyi ellátás keretében működtetendők. </w:t>
      </w:r>
    </w:p>
    <w:p w:rsidR="002603EE" w:rsidRPr="00876DB5" w:rsidRDefault="002603EE" w:rsidP="00876DB5">
      <w:pPr>
        <w:pStyle w:val="Cmsor10"/>
        <w:numPr>
          <w:ilvl w:val="1"/>
          <w:numId w:val="13"/>
        </w:numPr>
        <w:spacing w:before="0" w:after="240"/>
        <w:ind w:left="-993"/>
        <w:jc w:val="left"/>
        <w:rPr>
          <w:szCs w:val="24"/>
        </w:rPr>
      </w:pPr>
      <w:r w:rsidRPr="00876DB5">
        <w:rPr>
          <w:szCs w:val="24"/>
        </w:rPr>
        <w:t>A szolgálat tulajdonosi helyzete és viszonyai</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ingatlanok-, helyiségek, tulajdoni állapotát az Egészségügyi Szolgálat Alapító Okirata tartalmazza, Módosításra csak az Önkormányzat kifejezett rendelkezése útján, az Alapító Okirat módosításával kerülhet sor. </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lastRenderedPageBreak/>
        <w:t>Az Egészségügyi Szolgálat a leltárában szereplő vagyontárgyakat tevékenységének ellátásához szabadon használhatja.</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Az Egészségügyi Szolgálat tulajdoni helyzete, a feladat ellátására szolgáló vagyon és a vagyon feletti rendelkezési jog</w:t>
      </w:r>
    </w:p>
    <w:p w:rsidR="002603EE" w:rsidRPr="00876DB5" w:rsidRDefault="002603EE" w:rsidP="00876DB5">
      <w:pPr>
        <w:spacing w:after="120"/>
        <w:ind w:left="-993" w:right="460"/>
        <w:jc w:val="both"/>
        <w:rPr>
          <w:rFonts w:ascii="Times New Roman" w:hAnsi="Times New Roman" w:cs="Times New Roman"/>
          <w:sz w:val="24"/>
          <w:szCs w:val="24"/>
        </w:rPr>
      </w:pPr>
      <w:r w:rsidRPr="00876DB5">
        <w:rPr>
          <w:rFonts w:ascii="Times New Roman" w:hAnsi="Times New Roman" w:cs="Times New Roman"/>
          <w:sz w:val="24"/>
          <w:szCs w:val="24"/>
        </w:rPr>
        <w:t>A II. kerület egészségügyi ellátását szolgáló telephelyek, a II. kerületi Önkormányzat, a Budapest Főváros Önkormányzat, továbbá a Magyar Nemzeti Vagyonkezelő Zrt. tulajdonában vannak. A szakellátást szolgáló ingatlanokat, valamint a védőnői ellátást, gyermekfogászati alapellátást és vérvételt szolgáló az Önkormányzat tulajdonában lévő ingatlanokat és helyiségeket az Önkormányzat határozatlan időre, térítésmentes használatba adja az Egészségügyi Szolgálatnak, a Rét utcai Egészségház kivételével.</w:t>
      </w:r>
    </w:p>
    <w:p w:rsidR="002603EE" w:rsidRPr="00876DB5" w:rsidRDefault="002603EE" w:rsidP="00876DB5">
      <w:pPr>
        <w:spacing w:after="120"/>
        <w:ind w:left="-993" w:right="460"/>
        <w:jc w:val="both"/>
        <w:rPr>
          <w:rFonts w:ascii="Times New Roman" w:hAnsi="Times New Roman" w:cs="Times New Roman"/>
          <w:sz w:val="24"/>
          <w:szCs w:val="24"/>
        </w:rPr>
      </w:pPr>
      <w:r w:rsidRPr="00876DB5">
        <w:rPr>
          <w:rFonts w:ascii="Times New Roman" w:hAnsi="Times New Roman" w:cs="Times New Roman"/>
          <w:sz w:val="24"/>
          <w:szCs w:val="24"/>
        </w:rPr>
        <w:t>A privatizált háziorvosi és fogorvosi alapellátási egységek tevékenységének ellátását biztosító, az Önkormányzat tulajdonában lévő ingatlanokat az Önkormányzat az Egészségügyi Szolgálat használatába adja – kivéve a Rét utcai Egészségházat – azzal a feltétellel, hogy a szolgálat az ingatlanok ingyenes használatát köteles biztosítani a privatizált háziorvosi és fogorvosi alapellátási egységek számára.</w:t>
      </w:r>
    </w:p>
    <w:p w:rsidR="002603EE" w:rsidRPr="00876DB5" w:rsidRDefault="002603EE" w:rsidP="00876DB5">
      <w:pPr>
        <w:spacing w:after="120"/>
        <w:ind w:left="-993" w:right="460"/>
        <w:jc w:val="both"/>
        <w:rPr>
          <w:rFonts w:ascii="Times New Roman" w:hAnsi="Times New Roman" w:cs="Times New Roman"/>
          <w:sz w:val="24"/>
          <w:szCs w:val="24"/>
        </w:rPr>
      </w:pPr>
      <w:r w:rsidRPr="00876DB5">
        <w:rPr>
          <w:rFonts w:ascii="Times New Roman" w:hAnsi="Times New Roman" w:cs="Times New Roman"/>
          <w:sz w:val="24"/>
          <w:szCs w:val="24"/>
        </w:rPr>
        <w:t>A Budapesti Főváros Önkormányzata és a Magyar Nemzeti Vagyonkezelő Zrt. kezelésében lévő ingatlanokat külön megállapodás alapján használja az Egészségügyi Szolgálat.</w:t>
      </w:r>
    </w:p>
    <w:p w:rsidR="002603EE" w:rsidRPr="00876DB5" w:rsidRDefault="002603EE" w:rsidP="00876DB5">
      <w:pPr>
        <w:numPr>
          <w:ilvl w:val="0"/>
          <w:numId w:val="12"/>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 többször módosított, Budapest Főváros II. Kerületi Önkormányzat Képviselő-testületének 34/2004. (X.13.) önkormányzati rendelete az Önkormányzat vagyonáról és a vagyontárgyak feletti tulajdonosi jog gyakorlásáról, továbbá az önkormányzat tulajdonában lévő lakások és helyiségek elidegenítésének szabályairól, bérbeadásának feltételeiről alapján az</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Egészségügyi Szolgálat</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rendelkezésére állnak a székhelyén és telephelyein lévő ingatlanok a rajta lévő épületekkel;</w:t>
      </w:r>
    </w:p>
    <w:p w:rsidR="002603EE" w:rsidRPr="00876DB5" w:rsidRDefault="002603EE" w:rsidP="00876DB5">
      <w:pPr>
        <w:numPr>
          <w:ilvl w:val="0"/>
          <w:numId w:val="12"/>
        </w:numPr>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mint költségvetési szerv az alaptevékenységhez kapcsolódó kapacitást kihasználó, nem haszonszerzés céljából végzett tevékenységet folytathat, ha az nem akadályozza az Egészségügyi Szolgálatban folyó munkát;</w:t>
      </w:r>
    </w:p>
    <w:p w:rsidR="002603EE" w:rsidRPr="00876DB5" w:rsidRDefault="002603EE" w:rsidP="00876DB5">
      <w:pPr>
        <w:numPr>
          <w:ilvl w:val="0"/>
          <w:numId w:val="12"/>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a rendelkezésére álló helyiségeket bérletbe adhatja, ha az nem akadályozza az Egészségügyi Szolgálatban folyó szakmai munkát;</w:t>
      </w:r>
    </w:p>
    <w:p w:rsidR="002603EE" w:rsidRPr="00876DB5" w:rsidRDefault="002603EE" w:rsidP="00876DB5">
      <w:pPr>
        <w:widowControl w:val="0"/>
        <w:numPr>
          <w:ilvl w:val="0"/>
          <w:numId w:val="12"/>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a rendelkezésére álló vagyont nem jogosult elidegeníteni, illetőleg biztosítékként felhasználni.</w:t>
      </w:r>
    </w:p>
    <w:p w:rsidR="002603EE" w:rsidRPr="00876DB5" w:rsidRDefault="002603EE" w:rsidP="00876DB5">
      <w:pPr>
        <w:pStyle w:val="Cmsor10"/>
        <w:numPr>
          <w:ilvl w:val="1"/>
          <w:numId w:val="13"/>
        </w:numPr>
        <w:spacing w:before="0" w:after="240"/>
        <w:ind w:left="-993"/>
        <w:jc w:val="left"/>
        <w:rPr>
          <w:szCs w:val="24"/>
        </w:rPr>
      </w:pPr>
      <w:r w:rsidRPr="00876DB5">
        <w:rPr>
          <w:szCs w:val="24"/>
        </w:rPr>
        <w:t>A Költségvetési Szervezet képviseletére jogosult személy</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Főigazgató Főorvosa </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 Költségvetési Szerv közfeladatai</w:t>
      </w:r>
    </w:p>
    <w:p w:rsidR="002603EE" w:rsidRPr="00876DB5" w:rsidRDefault="002603EE" w:rsidP="00876DB5">
      <w:pPr>
        <w:pStyle w:val="NormlWeb"/>
        <w:spacing w:before="0" w:beforeAutospacing="0" w:after="120" w:afterAutospacing="0"/>
        <w:ind w:left="-993"/>
        <w:jc w:val="both"/>
      </w:pPr>
      <w:r w:rsidRPr="00876DB5">
        <w:t xml:space="preserve">A kötelező egészségbiztosítás ellátásairól szóló 1997. évi LXXXIII. tv. (Ebtv), és e törvény </w:t>
      </w:r>
      <w:r w:rsidRPr="00876DB5">
        <w:rPr>
          <w:bCs/>
        </w:rPr>
        <w:t>végrehajtásáról szóló</w:t>
      </w:r>
      <w:r w:rsidRPr="00876DB5">
        <w:t xml:space="preserve"> 217/1997.(XII.10.) Korm. rendelet (Vhr.), az Egészségügyi Biztosítási Alapból történő finanszírozás részletes szabályairól szóló 43/1999. (VI.3.) Korm. rendelet, az egészségügyi alapellátásról szóló 2015. évi CXXIII. tv. </w:t>
      </w:r>
      <w:proofErr w:type="gramStart"/>
      <w:r w:rsidRPr="00876DB5">
        <w:t>szerinti</w:t>
      </w:r>
      <w:proofErr w:type="gramEnd"/>
      <w:r w:rsidRPr="00876DB5">
        <w:t xml:space="preserve"> egyes járóbeteg-ellátás és az egészségügyről szóló 1997. évi CLIV. törvény 152.§. (3) bekezdésében foglaltak szerinti, önkormányzati feladatok ellátása.</w:t>
      </w:r>
    </w:p>
    <w:p w:rsidR="002603EE" w:rsidRPr="00876DB5" w:rsidRDefault="002603EE" w:rsidP="00876DB5">
      <w:pPr>
        <w:spacing w:after="120"/>
        <w:ind w:left="-993" w:right="459"/>
        <w:jc w:val="both"/>
        <w:rPr>
          <w:rFonts w:ascii="Times New Roman" w:hAnsi="Times New Roman" w:cs="Times New Roman"/>
          <w:sz w:val="24"/>
          <w:szCs w:val="24"/>
        </w:rPr>
      </w:pPr>
      <w:r w:rsidRPr="00876DB5">
        <w:rPr>
          <w:rFonts w:ascii="Times New Roman" w:hAnsi="Times New Roman" w:cs="Times New Roman"/>
          <w:sz w:val="24"/>
          <w:szCs w:val="24"/>
        </w:rPr>
        <w:t>Ellátandó alaptevékenysége</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Járóbetegek gyógyító szakellátása</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Járóbetegek gyógyító gondozása </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Fogorvosi alapellátás (gyermekfogászat)</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Fogorvosi szakellátás (fogászati röntgen, fogszabályozás)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lastRenderedPageBreak/>
        <w:t>Egészségügyi laboratóriumi szolgáltatások</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Képalkotó diagnosztikai szolgáltatások</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Fizikó/fizioterápiás szolgáltatások</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Természetgyógyászat</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Egyéb paramedikális szolgáltatás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Foglalkozás egészségügyi alapellátás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Család és nővédelmi egészségügyi gondozás (Védőnői szolgálat)</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 Ifjúság-egészségügyi gondozás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 Háziorvosi (felnőtt, gyermek) ellátás működtetése, üzemeltetése</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fogorvosi alapellátás működtetése, üzemeltetése</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Fertőző megbetegedések megelőzése, járványügyi ellátás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Nem Fertőző megbetegedések megelőzése</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Élelmezés és táplálkozás egészségügyi felügyelet ellenőrzés, tanácsadás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Egészségügyi szakmai képzés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Iskolarendszeren kívüli egyéb oktatás, képzés</w:t>
      </w:r>
    </w:p>
    <w:p w:rsidR="002603EE" w:rsidRPr="00876DB5" w:rsidRDefault="002603EE" w:rsidP="00876DB5">
      <w:pPr>
        <w:numPr>
          <w:ilvl w:val="0"/>
          <w:numId w:val="14"/>
        </w:numPr>
        <w:overflowPunct w:val="0"/>
        <w:autoSpaceDE w:val="0"/>
        <w:autoSpaceDN w:val="0"/>
        <w:adjustRightInd w:val="0"/>
        <w:spacing w:after="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Önkormányzati vagyonnal való gazdálkodással kapcsolatos feladatok</w:t>
      </w:r>
    </w:p>
    <w:p w:rsidR="002603EE" w:rsidRPr="00876DB5" w:rsidRDefault="002603EE" w:rsidP="00876DB5">
      <w:pPr>
        <w:numPr>
          <w:ilvl w:val="0"/>
          <w:numId w:val="14"/>
        </w:numPr>
        <w:overflowPunct w:val="0"/>
        <w:autoSpaceDE w:val="0"/>
        <w:autoSpaceDN w:val="0"/>
        <w:adjustRightInd w:val="0"/>
        <w:spacing w:after="24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Veszélyes hulladék begyűjtése, szállítása, átrakása.</w:t>
      </w:r>
    </w:p>
    <w:p w:rsidR="002603EE" w:rsidRPr="00876DB5" w:rsidRDefault="002603EE" w:rsidP="00876DB5">
      <w:pPr>
        <w:pStyle w:val="Cmsor10"/>
        <w:numPr>
          <w:ilvl w:val="1"/>
          <w:numId w:val="13"/>
        </w:numPr>
        <w:spacing w:before="0" w:after="240"/>
        <w:ind w:left="-993"/>
        <w:jc w:val="left"/>
        <w:rPr>
          <w:szCs w:val="24"/>
        </w:rPr>
      </w:pPr>
      <w:r w:rsidRPr="00876DB5">
        <w:rPr>
          <w:szCs w:val="24"/>
        </w:rPr>
        <w:t>A vezető megbízási rendje</w:t>
      </w:r>
    </w:p>
    <w:p w:rsidR="002603EE" w:rsidRPr="00876DB5" w:rsidRDefault="002603EE" w:rsidP="00876DB5">
      <w:pPr>
        <w:widowControl w:val="0"/>
        <w:numPr>
          <w:ilvl w:val="0"/>
          <w:numId w:val="15"/>
        </w:numPr>
        <w:autoSpaceDE w:val="0"/>
        <w:autoSpaceDN w:val="0"/>
        <w:adjustRightInd w:val="0"/>
        <w:spacing w:after="12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Főigazgató Főorvosa felett a munkáltatói jogkört a Képviselő-testület, illetve a Polgármester gyakorolják az alábbiak szerint:</w:t>
      </w:r>
    </w:p>
    <w:p w:rsidR="002603EE" w:rsidRPr="00876DB5" w:rsidRDefault="002603EE" w:rsidP="00876DB5">
      <w:pPr>
        <w:numPr>
          <w:ilvl w:val="0"/>
          <w:numId w:val="16"/>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Az Önkormányzat Képviselő-testülete az Egészségügyi Szolgálat Főigazgató főorvosának kinevezése, felmentése.</w:t>
      </w:r>
    </w:p>
    <w:p w:rsidR="002603EE" w:rsidRPr="00876DB5" w:rsidRDefault="002603EE" w:rsidP="00876DB5">
      <w:pPr>
        <w:numPr>
          <w:ilvl w:val="0"/>
          <w:numId w:val="16"/>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 Polgármester az Egészségügyi Szolgálat Főigazgató Főorvosával kapcsolatos egyéb munkáltatói jogok gyakorlása.</w:t>
      </w:r>
    </w:p>
    <w:p w:rsidR="002603EE" w:rsidRPr="00876DB5" w:rsidRDefault="002603EE" w:rsidP="00876DB5">
      <w:pPr>
        <w:widowControl w:val="0"/>
        <w:numPr>
          <w:ilvl w:val="0"/>
          <w:numId w:val="15"/>
        </w:numPr>
        <w:autoSpaceDE w:val="0"/>
        <w:autoSpaceDN w:val="0"/>
        <w:adjustRightInd w:val="0"/>
        <w:spacing w:after="12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gazdasági igazgatója felett a munkáltatói jogkört az Önkormány Képviselő-Testülete, a Polgármester és a Főigazgató Főorvos az alábbiak szerint gyakorolja:</w:t>
      </w:r>
    </w:p>
    <w:p w:rsidR="002603EE" w:rsidRPr="00876DB5" w:rsidRDefault="002603EE" w:rsidP="00876DB5">
      <w:pPr>
        <w:numPr>
          <w:ilvl w:val="0"/>
          <w:numId w:val="16"/>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Az Önkormányzat Képviselő-testülete az Egészségügyi Szolgálat Gazdasági igazgatójának kinevezése, felmentése.</w:t>
      </w:r>
    </w:p>
    <w:p w:rsidR="002603EE" w:rsidRPr="00876DB5" w:rsidRDefault="002603EE" w:rsidP="00876DB5">
      <w:pPr>
        <w:numPr>
          <w:ilvl w:val="0"/>
          <w:numId w:val="16"/>
        </w:numPr>
        <w:spacing w:after="12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 Polgármester költségvetési szerv gazdasági igazgatójának díjazását állapítja meg.</w:t>
      </w:r>
    </w:p>
    <w:p w:rsidR="002603EE" w:rsidRPr="00876DB5" w:rsidRDefault="002603EE" w:rsidP="00876DB5">
      <w:pPr>
        <w:numPr>
          <w:ilvl w:val="0"/>
          <w:numId w:val="16"/>
        </w:numPr>
        <w:spacing w:after="240" w:line="240" w:lineRule="auto"/>
        <w:ind w:left="-993" w:right="460"/>
        <w:jc w:val="both"/>
        <w:rPr>
          <w:rFonts w:ascii="Times New Roman" w:hAnsi="Times New Roman" w:cs="Times New Roman"/>
          <w:sz w:val="24"/>
          <w:szCs w:val="24"/>
        </w:rPr>
      </w:pPr>
      <w:r w:rsidRPr="00876DB5">
        <w:rPr>
          <w:rFonts w:ascii="Times New Roman" w:hAnsi="Times New Roman" w:cs="Times New Roman"/>
          <w:sz w:val="24"/>
          <w:szCs w:val="24"/>
        </w:rPr>
        <w:t>Az egyéb munkáltatói jogkört az Egészségügyi Szolgálat Főigazgató főorvosa gyakorolja.</w:t>
      </w:r>
    </w:p>
    <w:p w:rsidR="002603EE" w:rsidRPr="00876DB5" w:rsidRDefault="002603EE" w:rsidP="00876DB5">
      <w:pPr>
        <w:pStyle w:val="Cmsor10"/>
        <w:numPr>
          <w:ilvl w:val="1"/>
          <w:numId w:val="13"/>
        </w:numPr>
        <w:spacing w:before="0" w:after="240"/>
        <w:ind w:left="-993"/>
        <w:jc w:val="left"/>
        <w:rPr>
          <w:b w:val="0"/>
          <w:szCs w:val="24"/>
        </w:rPr>
      </w:pPr>
      <w:r w:rsidRPr="00876DB5">
        <w:rPr>
          <w:szCs w:val="24"/>
        </w:rPr>
        <w:t>A foglalkoztatottak jogviszonya</w:t>
      </w:r>
    </w:p>
    <w:p w:rsidR="002603EE" w:rsidRPr="00876DB5" w:rsidRDefault="002603EE" w:rsidP="00876DB5">
      <w:pPr>
        <w:pStyle w:val="Alcm"/>
        <w:spacing w:after="240"/>
        <w:ind w:left="-993"/>
        <w:jc w:val="both"/>
        <w:rPr>
          <w:rFonts w:ascii="Times New Roman" w:hAnsi="Times New Roman" w:cs="Times New Roman"/>
        </w:rPr>
      </w:pPr>
      <w:r w:rsidRPr="00876DB5">
        <w:rPr>
          <w:rFonts w:ascii="Times New Roman" w:hAnsi="Times New Roman" w:cs="Times New Roman"/>
        </w:rPr>
        <w:t xml:space="preserve">Az Egészségügyi Szolgálat egyszemélyi felelős vezetője a Főigazgató Főorvos, e jogkörben gyakorolja az Egészségügyi Szolgálat dolgozói felett a munkáltatói jogokat. Az Egészségügyi Szolgálat feladatainak ellátása érdekében személyes közreműködői jogviszonyban is foglalkoztathat munkavállalókat. Vonatkozó jogszabályok: </w:t>
      </w:r>
      <w:r w:rsidRPr="00876DB5">
        <w:rPr>
          <w:rFonts w:ascii="Times New Roman" w:hAnsi="Times New Roman" w:cs="Times New Roman"/>
          <w:lang w:val="en"/>
        </w:rPr>
        <w:t>2013. évi V. törvény a Polgári Törvénykönyvről,</w:t>
      </w:r>
      <w:r w:rsidRPr="00876DB5">
        <w:rPr>
          <w:rFonts w:ascii="Times New Roman" w:hAnsi="Times New Roman" w:cs="Times New Roman"/>
        </w:rPr>
        <w:t xml:space="preserve"> </w:t>
      </w:r>
      <w:r w:rsidRPr="00876DB5">
        <w:rPr>
          <w:rFonts w:ascii="Times New Roman" w:hAnsi="Times New Roman" w:cs="Times New Roman"/>
          <w:lang w:val="en"/>
        </w:rPr>
        <w:t xml:space="preserve">2003. évi LXXXIV. törvény - Az egészségügyi tevékenység végzésének egyes kérdéseiről. </w:t>
      </w:r>
      <w:r w:rsidRPr="00876DB5">
        <w:rPr>
          <w:rFonts w:ascii="Times New Roman" w:hAnsi="Times New Roman" w:cs="Times New Roman"/>
        </w:rPr>
        <w:t>Az Egészségügyi Szolgálat</w:t>
      </w:r>
      <w:r w:rsidRPr="00876DB5">
        <w:rPr>
          <w:rFonts w:ascii="Times New Roman" w:hAnsi="Times New Roman" w:cs="Times New Roman"/>
          <w:b/>
        </w:rPr>
        <w:t xml:space="preserve"> </w:t>
      </w:r>
      <w:r w:rsidRPr="00876DB5">
        <w:rPr>
          <w:rFonts w:ascii="Times New Roman" w:hAnsi="Times New Roman" w:cs="Times New Roman"/>
        </w:rPr>
        <w:t>létszáma a mindenkori költségvetésben engedélyezett fő. Ennek összetételét a szervezeti struktúra tartalmazza, amely részét képezi a Szervezeti és Működési Szabályzatnak.</w:t>
      </w:r>
    </w:p>
    <w:p w:rsidR="002603EE" w:rsidRPr="00876DB5" w:rsidRDefault="002603EE" w:rsidP="00876DB5">
      <w:pPr>
        <w:pStyle w:val="Cmsor10"/>
        <w:numPr>
          <w:ilvl w:val="0"/>
          <w:numId w:val="38"/>
        </w:numPr>
        <w:spacing w:before="0" w:after="240"/>
        <w:ind w:left="-993"/>
        <w:jc w:val="left"/>
        <w:rPr>
          <w:szCs w:val="24"/>
        </w:rPr>
      </w:pPr>
      <w:r w:rsidRPr="00876DB5">
        <w:rPr>
          <w:szCs w:val="24"/>
        </w:rPr>
        <w:t>Az egészségügyi szolgálat szervezeti tagozódása, hatáskörök, jogkörök, feladatok</w:t>
      </w:r>
    </w:p>
    <w:p w:rsidR="002603EE" w:rsidRPr="00876DB5" w:rsidRDefault="002603EE" w:rsidP="00876DB5">
      <w:pPr>
        <w:widowControl w:val="0"/>
        <w:numPr>
          <w:ilvl w:val="1"/>
          <w:numId w:val="17"/>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Az Egészségügyi Szolgálat szakmai szervezeti tagozódása</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b/>
          <w:sz w:val="24"/>
          <w:szCs w:val="24"/>
          <w:u w:val="single"/>
        </w:rPr>
      </w:pPr>
      <w:r w:rsidRPr="00876DB5">
        <w:rPr>
          <w:rFonts w:ascii="Times New Roman" w:hAnsi="Times New Roman" w:cs="Times New Roman"/>
          <w:b/>
          <w:sz w:val="24"/>
          <w:szCs w:val="24"/>
          <w:u w:val="single"/>
        </w:rPr>
        <w:t>Alapellátás</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Felnőtt háziorvosi ellátás működtetése, üzemeltetése</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Házi gyermekorvosi ellátás működtetése, üzemeltetése</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Felnőtt fogászati alapellátás működtetése, üzemeltetése</w:t>
      </w:r>
    </w:p>
    <w:p w:rsidR="002603EE" w:rsidRPr="00876DB5" w:rsidRDefault="002603EE" w:rsidP="00876DB5">
      <w:pPr>
        <w:numPr>
          <w:ilvl w:val="0"/>
          <w:numId w:val="18"/>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Gyermek fogászati alapellátás</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Területi Védőnői Szolgálat</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Iskolavédőnői Szolgálat</w:t>
      </w:r>
    </w:p>
    <w:p w:rsidR="002603EE" w:rsidRPr="00876DB5" w:rsidRDefault="002603EE" w:rsidP="00876DB5">
      <w:pPr>
        <w:numPr>
          <w:ilvl w:val="0"/>
          <w:numId w:val="1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Család és nővédelmi egészségügyi gondozás</w:t>
      </w:r>
    </w:p>
    <w:p w:rsidR="002603EE" w:rsidRPr="00876DB5" w:rsidRDefault="002603EE" w:rsidP="00876DB5">
      <w:pPr>
        <w:numPr>
          <w:ilvl w:val="0"/>
          <w:numId w:val="18"/>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Iskola - és ifjúság-egészségügyi Szolgálat</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b/>
          <w:sz w:val="24"/>
          <w:szCs w:val="24"/>
        </w:rPr>
      </w:pPr>
      <w:r w:rsidRPr="00876DB5">
        <w:rPr>
          <w:rFonts w:ascii="Times New Roman" w:hAnsi="Times New Roman" w:cs="Times New Roman"/>
          <w:b/>
          <w:sz w:val="24"/>
          <w:szCs w:val="24"/>
          <w:u w:val="single"/>
        </w:rPr>
        <w:t>Szakellátás</w:t>
      </w:r>
    </w:p>
    <w:p w:rsidR="002603EE" w:rsidRPr="00876DB5" w:rsidRDefault="002603EE" w:rsidP="00876DB5">
      <w:pPr>
        <w:numPr>
          <w:ilvl w:val="0"/>
          <w:numId w:val="21"/>
        </w:numPr>
        <w:autoSpaceDE w:val="0"/>
        <w:autoSpaceDN w:val="0"/>
        <w:adjustRightInd w:val="0"/>
        <w:spacing w:after="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Járóbeteg-szakellátás</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allergológia és klinikai immunológia,</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angiológia,</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audiológia,</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belgyógyászat</w:t>
      </w:r>
    </w:p>
    <w:p w:rsidR="002603EE" w:rsidRPr="00876DB5" w:rsidRDefault="002603EE" w:rsidP="00876DB5">
      <w:pPr>
        <w:numPr>
          <w:ilvl w:val="0"/>
          <w:numId w:val="20"/>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endokrinológia, anyagcsere és diabetológiai rendelés,</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bőr- és nemibeteg-ellátás</w:t>
      </w:r>
      <w:bookmarkStart w:id="0" w:name="_Hlk86159335"/>
      <w:r w:rsidRPr="00876DB5">
        <w:rPr>
          <w:rFonts w:ascii="Times New Roman" w:hAnsi="Times New Roman" w:cs="Times New Roman"/>
          <w:sz w:val="24"/>
          <w:szCs w:val="24"/>
        </w:rPr>
        <w:t>*</w:t>
      </w:r>
      <w:bookmarkEnd w:id="0"/>
      <w:r w:rsidRPr="00876DB5">
        <w:rPr>
          <w:rFonts w:ascii="Times New Roman" w:hAnsi="Times New Roman" w:cs="Times New Roman"/>
          <w:sz w:val="24"/>
          <w:szCs w:val="24"/>
        </w:rPr>
        <w:t>,</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fül-orr- gége gyógyászat,</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gyermek fogszabályozás,</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gasztroenterológia,</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kardiológia,</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neurológia ellátás</w:t>
      </w:r>
    </w:p>
    <w:p w:rsidR="002603EE" w:rsidRPr="00876DB5" w:rsidRDefault="002603EE" w:rsidP="00876DB5">
      <w:pPr>
        <w:numPr>
          <w:ilvl w:val="0"/>
          <w:numId w:val="20"/>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fejfájás szakrendelés,</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szülészet – nőgyógyászat</w:t>
      </w:r>
    </w:p>
    <w:p w:rsidR="002603EE" w:rsidRPr="00876DB5" w:rsidRDefault="002603EE" w:rsidP="00876DB5">
      <w:pPr>
        <w:numPr>
          <w:ilvl w:val="0"/>
          <w:numId w:val="20"/>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terhesgondozás</w:t>
      </w:r>
    </w:p>
    <w:p w:rsidR="002603EE" w:rsidRPr="00876DB5" w:rsidRDefault="002603EE" w:rsidP="00876DB5">
      <w:pPr>
        <w:numPr>
          <w:ilvl w:val="0"/>
          <w:numId w:val="20"/>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menopausa,</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pszichiátria*,</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ortopédia,</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reumatológia</w:t>
      </w:r>
    </w:p>
    <w:p w:rsidR="002603EE" w:rsidRPr="00876DB5" w:rsidRDefault="002603EE" w:rsidP="00876DB5">
      <w:pPr>
        <w:numPr>
          <w:ilvl w:val="0"/>
          <w:numId w:val="20"/>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osteoporosis szakrendelés,</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sebészet,</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szemészet, </w:t>
      </w:r>
    </w:p>
    <w:p w:rsidR="002603EE" w:rsidRPr="00876DB5" w:rsidRDefault="002603EE" w:rsidP="00876DB5">
      <w:pPr>
        <w:numPr>
          <w:ilvl w:val="0"/>
          <w:numId w:val="19"/>
        </w:numPr>
        <w:tabs>
          <w:tab w:val="left" w:pos="142"/>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tüdőgyógyászat*,</w:t>
      </w:r>
    </w:p>
    <w:p w:rsidR="002603EE" w:rsidRPr="00876DB5" w:rsidRDefault="002603EE" w:rsidP="00876DB5">
      <w:pPr>
        <w:numPr>
          <w:ilvl w:val="0"/>
          <w:numId w:val="1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urológia.</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 egy szervezeti egységben a gondozó intézettel</w:t>
      </w:r>
    </w:p>
    <w:p w:rsidR="002603EE" w:rsidRPr="00876DB5" w:rsidRDefault="002603EE" w:rsidP="00876DB5">
      <w:pPr>
        <w:numPr>
          <w:ilvl w:val="0"/>
          <w:numId w:val="21"/>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Nem szakorvosi tevékenység</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fizikóterápia,/fizioterápia</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gyógymasszázs,</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gyógytorna.</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sz w:val="24"/>
          <w:szCs w:val="24"/>
        </w:rPr>
      </w:pPr>
      <w:r w:rsidRPr="00876DB5">
        <w:rPr>
          <w:rFonts w:ascii="Times New Roman" w:hAnsi="Times New Roman" w:cs="Times New Roman"/>
          <w:b/>
          <w:sz w:val="24"/>
          <w:szCs w:val="24"/>
          <w:u w:val="single"/>
        </w:rPr>
        <w:t>Diagnosztikai tevékenység</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általános laboratóriumi diagnosztika, </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képalkotó diagnosztika (röntgen),</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képalkotó diagnosztika (ultrahang),</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fogászati röntgen.</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sz w:val="24"/>
          <w:szCs w:val="24"/>
        </w:rPr>
      </w:pPr>
      <w:r w:rsidRPr="00876DB5">
        <w:rPr>
          <w:rFonts w:ascii="Times New Roman" w:hAnsi="Times New Roman" w:cs="Times New Roman"/>
          <w:b/>
          <w:sz w:val="24"/>
          <w:szCs w:val="24"/>
          <w:u w:val="single"/>
        </w:rPr>
        <w:t>Gondozó intézeti ellátás</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bőr és nemibeteg gondozó </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pszichiátriai gondozó, </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tüdőgondozó.</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sz w:val="24"/>
          <w:szCs w:val="24"/>
        </w:rPr>
      </w:pPr>
      <w:r w:rsidRPr="00876DB5">
        <w:rPr>
          <w:rFonts w:ascii="Times New Roman" w:hAnsi="Times New Roman" w:cs="Times New Roman"/>
          <w:b/>
          <w:sz w:val="24"/>
          <w:szCs w:val="24"/>
          <w:u w:val="single"/>
        </w:rPr>
        <w:lastRenderedPageBreak/>
        <w:t>Család és nővédelmi egészségügyi gondozás (Védőnői szolgálat)</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iskola védőnői ellátás,</w:t>
      </w:r>
    </w:p>
    <w:p w:rsidR="002603EE" w:rsidRPr="00876DB5" w:rsidRDefault="002603EE" w:rsidP="00876DB5">
      <w:pPr>
        <w:numPr>
          <w:ilvl w:val="0"/>
          <w:numId w:val="19"/>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területi védőnői ellátás,</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anyatejgyűjtő ellátás.</w:t>
      </w:r>
    </w:p>
    <w:p w:rsidR="002603EE" w:rsidRPr="00876DB5" w:rsidRDefault="002603EE" w:rsidP="00876DB5">
      <w:pPr>
        <w:widowControl w:val="0"/>
        <w:numPr>
          <w:ilvl w:val="1"/>
          <w:numId w:val="39"/>
        </w:numPr>
        <w:autoSpaceDE w:val="0"/>
        <w:autoSpaceDN w:val="0"/>
        <w:adjustRightInd w:val="0"/>
        <w:spacing w:after="120" w:line="240" w:lineRule="auto"/>
        <w:ind w:left="-993" w:hanging="491"/>
        <w:rPr>
          <w:rFonts w:ascii="Times New Roman" w:hAnsi="Times New Roman" w:cs="Times New Roman"/>
          <w:b/>
          <w:sz w:val="24"/>
          <w:szCs w:val="24"/>
          <w:u w:val="single"/>
        </w:rPr>
      </w:pPr>
      <w:r w:rsidRPr="00876DB5">
        <w:rPr>
          <w:rFonts w:ascii="Times New Roman" w:hAnsi="Times New Roman" w:cs="Times New Roman"/>
          <w:b/>
          <w:sz w:val="24"/>
          <w:szCs w:val="24"/>
          <w:u w:val="single"/>
        </w:rPr>
        <w:t>Ifjúság-egészségügyi gondozás</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iskola-egészségügyi ellátás.</w:t>
      </w:r>
    </w:p>
    <w:p w:rsidR="002603EE" w:rsidRPr="00876DB5" w:rsidRDefault="002603EE" w:rsidP="00876DB5">
      <w:pPr>
        <w:widowControl w:val="0"/>
        <w:numPr>
          <w:ilvl w:val="1"/>
          <w:numId w:val="39"/>
        </w:numPr>
        <w:autoSpaceDE w:val="0"/>
        <w:autoSpaceDN w:val="0"/>
        <w:adjustRightInd w:val="0"/>
        <w:spacing w:after="240" w:line="240" w:lineRule="auto"/>
        <w:ind w:left="-993" w:hanging="491"/>
        <w:rPr>
          <w:rFonts w:ascii="Times New Roman" w:hAnsi="Times New Roman" w:cs="Times New Roman"/>
          <w:b/>
          <w:sz w:val="24"/>
          <w:szCs w:val="24"/>
          <w:u w:val="single"/>
        </w:rPr>
      </w:pPr>
      <w:r w:rsidRPr="00876DB5">
        <w:rPr>
          <w:rFonts w:ascii="Times New Roman" w:hAnsi="Times New Roman" w:cs="Times New Roman"/>
          <w:b/>
          <w:sz w:val="24"/>
          <w:szCs w:val="24"/>
          <w:u w:val="single"/>
        </w:rPr>
        <w:t xml:space="preserve">Foglalkozás-egészségügyi alapellátás </w:t>
      </w:r>
    </w:p>
    <w:p w:rsidR="002603EE" w:rsidRPr="00876DB5" w:rsidRDefault="002603EE" w:rsidP="00876DB5">
      <w:pPr>
        <w:widowControl w:val="0"/>
        <w:numPr>
          <w:ilvl w:val="0"/>
          <w:numId w:val="39"/>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Egyéb tevékenység</w:t>
      </w:r>
    </w:p>
    <w:p w:rsidR="002603EE" w:rsidRPr="00876DB5" w:rsidRDefault="002603EE" w:rsidP="00876DB5">
      <w:pPr>
        <w:numPr>
          <w:ilvl w:val="0"/>
          <w:numId w:val="1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privatizált alapellátási egységek működtetése, üzemeltetésének fenntartási tevékenysége az Önkormányzat és az Egészségügyi Szolgálat költségvetésében erre biztosított előirányzatok felhasználásával. </w:t>
      </w:r>
    </w:p>
    <w:p w:rsidR="002603EE" w:rsidRPr="00876DB5" w:rsidRDefault="002603EE" w:rsidP="00876DB5">
      <w:pPr>
        <w:numPr>
          <w:ilvl w:val="0"/>
          <w:numId w:val="1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Saját helyiség, terület, eszköz, tartós vagy eseti bérbeadása. Használaton kívüli, felesleges, elhasználódott eszközök selejtezése és hulladékértékesítése.</w:t>
      </w:r>
    </w:p>
    <w:p w:rsidR="002603EE" w:rsidRPr="00876DB5" w:rsidRDefault="002603EE" w:rsidP="00876DB5">
      <w:pPr>
        <w:numPr>
          <w:ilvl w:val="0"/>
          <w:numId w:val="1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tevékenysége során keletkezett veszélyes hulladék begyűjtésének, szállításának, textíliák mosatásának, a telephelyek takarításának megszervezése.</w:t>
      </w:r>
    </w:p>
    <w:p w:rsidR="002603EE" w:rsidRPr="00876DB5" w:rsidRDefault="002603EE" w:rsidP="00876DB5">
      <w:pPr>
        <w:numPr>
          <w:ilvl w:val="0"/>
          <w:numId w:val="1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szabad kapacitásának terhére végzett bevételt növelő feladatok:</w:t>
      </w:r>
    </w:p>
    <w:p w:rsidR="002603EE" w:rsidRPr="00876DB5" w:rsidRDefault="002603EE" w:rsidP="00876DB5">
      <w:pPr>
        <w:pStyle w:val="Fliesstext"/>
        <w:numPr>
          <w:ilvl w:val="0"/>
          <w:numId w:val="22"/>
        </w:numPr>
        <w:spacing w:after="0"/>
        <w:ind w:left="-993"/>
        <w:rPr>
          <w:rFonts w:ascii="Times New Roman" w:hAnsi="Times New Roman" w:cs="Times New Roman"/>
          <w:sz w:val="24"/>
          <w:szCs w:val="24"/>
        </w:rPr>
      </w:pPr>
      <w:r w:rsidRPr="00876DB5">
        <w:rPr>
          <w:rFonts w:ascii="Times New Roman" w:hAnsi="Times New Roman" w:cs="Times New Roman"/>
          <w:sz w:val="24"/>
          <w:szCs w:val="24"/>
        </w:rPr>
        <w:t>Foglalkozás-egészségügyi ellátás megbízási szerződés alapján,</w:t>
      </w:r>
    </w:p>
    <w:p w:rsidR="002603EE" w:rsidRPr="00876DB5" w:rsidRDefault="002603EE" w:rsidP="00876DB5">
      <w:pPr>
        <w:pStyle w:val="Fliesstext"/>
        <w:numPr>
          <w:ilvl w:val="0"/>
          <w:numId w:val="22"/>
        </w:numPr>
        <w:spacing w:after="0"/>
        <w:ind w:left="-993"/>
        <w:rPr>
          <w:rFonts w:ascii="Times New Roman" w:hAnsi="Times New Roman" w:cs="Times New Roman"/>
          <w:sz w:val="24"/>
          <w:szCs w:val="24"/>
        </w:rPr>
      </w:pPr>
      <w:r w:rsidRPr="00876DB5">
        <w:rPr>
          <w:rFonts w:ascii="Times New Roman" w:hAnsi="Times New Roman" w:cs="Times New Roman"/>
          <w:sz w:val="24"/>
          <w:szCs w:val="24"/>
        </w:rPr>
        <w:t>A NEAK által nem finanszírozott egészségügyi szűrő tevékenység, szerződött rendelési időn kívül.</w:t>
      </w:r>
    </w:p>
    <w:p w:rsidR="002603EE" w:rsidRPr="00876DB5" w:rsidRDefault="002603EE" w:rsidP="00876DB5">
      <w:pPr>
        <w:pStyle w:val="Fliesstext"/>
        <w:numPr>
          <w:ilvl w:val="0"/>
          <w:numId w:val="22"/>
        </w:numPr>
        <w:ind w:left="-993"/>
        <w:rPr>
          <w:rFonts w:ascii="Times New Roman" w:hAnsi="Times New Roman" w:cs="Times New Roman"/>
          <w:sz w:val="24"/>
          <w:szCs w:val="24"/>
        </w:rPr>
      </w:pPr>
      <w:r w:rsidRPr="00876DB5">
        <w:rPr>
          <w:rFonts w:ascii="Times New Roman" w:hAnsi="Times New Roman" w:cs="Times New Roman"/>
          <w:sz w:val="24"/>
          <w:szCs w:val="24"/>
        </w:rPr>
        <w:t>Sterilizálás</w:t>
      </w:r>
    </w:p>
    <w:p w:rsidR="002603EE" w:rsidRPr="00876DB5" w:rsidRDefault="002603EE" w:rsidP="00876DB5">
      <w:pPr>
        <w:spacing w:after="240"/>
        <w:ind w:left="-993" w:hanging="360"/>
        <w:jc w:val="both"/>
        <w:rPr>
          <w:rFonts w:ascii="Times New Roman" w:hAnsi="Times New Roman" w:cs="Times New Roman"/>
          <w:sz w:val="24"/>
          <w:szCs w:val="24"/>
        </w:rPr>
      </w:pPr>
      <w:r w:rsidRPr="00876DB5">
        <w:rPr>
          <w:rFonts w:ascii="Times New Roman" w:hAnsi="Times New Roman" w:cs="Times New Roman"/>
          <w:sz w:val="24"/>
          <w:szCs w:val="24"/>
        </w:rPr>
        <w:t>A költségvetési szerv, vállalkozási tevékenységet nem folytathat.</w:t>
      </w:r>
    </w:p>
    <w:p w:rsidR="002603EE" w:rsidRPr="00876DB5" w:rsidRDefault="002603EE" w:rsidP="00876DB5">
      <w:pPr>
        <w:pStyle w:val="Cmsor10"/>
        <w:numPr>
          <w:ilvl w:val="0"/>
          <w:numId w:val="39"/>
        </w:numPr>
        <w:spacing w:before="0" w:after="240"/>
        <w:ind w:left="-993" w:firstLine="0"/>
        <w:jc w:val="left"/>
        <w:rPr>
          <w:szCs w:val="24"/>
        </w:rPr>
      </w:pPr>
      <w:r w:rsidRPr="00876DB5">
        <w:rPr>
          <w:szCs w:val="24"/>
        </w:rPr>
        <w:t>Az Egészségügyi Szolgálat telephelyei és a szervezeti egységek telephelyeinek funkcionális megoszlása az 1. sz. mellékletben található.</w:t>
      </w:r>
    </w:p>
    <w:p w:rsidR="002603EE" w:rsidRPr="00876DB5" w:rsidRDefault="002603EE" w:rsidP="00876DB5">
      <w:pPr>
        <w:pStyle w:val="Cmsor10"/>
        <w:numPr>
          <w:ilvl w:val="0"/>
          <w:numId w:val="47"/>
        </w:numPr>
        <w:spacing w:before="0" w:after="240"/>
        <w:ind w:left="-993"/>
        <w:jc w:val="left"/>
        <w:rPr>
          <w:szCs w:val="24"/>
          <w:u w:val="single"/>
        </w:rPr>
      </w:pPr>
      <w:r w:rsidRPr="00876DB5">
        <w:rPr>
          <w:szCs w:val="24"/>
        </w:rPr>
        <w:t>Az Egészségügyi Szolgálat vezetése, irányítása</w:t>
      </w:r>
    </w:p>
    <w:p w:rsidR="002603EE" w:rsidRPr="00876DB5" w:rsidRDefault="002603EE" w:rsidP="00876DB5">
      <w:pPr>
        <w:numPr>
          <w:ilvl w:val="1"/>
          <w:numId w:val="23"/>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Igazgatás, irányítás</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ápolási igazgató, </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finanszírozási és kontrolling koordinátor,</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alapellátásért felelős koordinátor,</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főigazgatói titkárság, titkárságvezető</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jogi tanácsadó, </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belső ellenőr,</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munka- és tűzvédelmi felelős,</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munkaügyi előadók,</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ADR szakértő (veszélyes árut szállító biztonsági tanácsadó)</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környezetvédelmi felelős</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hulladékgazdálkodási felelős,</w:t>
      </w:r>
    </w:p>
    <w:p w:rsidR="002603EE" w:rsidRPr="00876DB5" w:rsidRDefault="002603EE" w:rsidP="00876DB5">
      <w:pPr>
        <w:numPr>
          <w:ilvl w:val="0"/>
          <w:numId w:val="24"/>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intézeti higiénikus.</w:t>
      </w:r>
    </w:p>
    <w:p w:rsidR="002603EE" w:rsidRPr="00876DB5" w:rsidRDefault="002603EE" w:rsidP="00876DB5">
      <w:pPr>
        <w:numPr>
          <w:ilvl w:val="0"/>
          <w:numId w:val="24"/>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adatvédelmi tisztviselő</w:t>
      </w:r>
    </w:p>
    <w:p w:rsidR="002603EE" w:rsidRPr="00876DB5" w:rsidRDefault="002603EE" w:rsidP="00876DB5">
      <w:pPr>
        <w:numPr>
          <w:ilvl w:val="1"/>
          <w:numId w:val="23"/>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gyógyító, diagnosztikai és gondozó részlegek</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Felsorolásukat a „Szervezeti Felépítés” (2. melléklet) tartalmazza</w:t>
      </w:r>
    </w:p>
    <w:p w:rsidR="002603EE" w:rsidRPr="00876DB5" w:rsidRDefault="002603EE" w:rsidP="00876DB5">
      <w:pPr>
        <w:numPr>
          <w:ilvl w:val="1"/>
          <w:numId w:val="23"/>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Gazdasági-műszaki ellátás</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gazdasági igazgató,</w:t>
      </w:r>
      <w:r w:rsidRPr="00876DB5">
        <w:rPr>
          <w:rFonts w:ascii="Times New Roman" w:hAnsi="Times New Roman" w:cs="Times New Roman"/>
          <w:sz w:val="24"/>
          <w:szCs w:val="24"/>
          <w:u w:val="single"/>
        </w:rPr>
        <w:t xml:space="preserve"> </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pénzügyi</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számviteli csoport.</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anyag és raktár-gazdálkodás,</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műszak,</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műszaki üzemeltetés,</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épület karbantartás,</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gondnokság,</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gépjármű üzemeltetés,</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informatika,</w:t>
      </w:r>
    </w:p>
    <w:p w:rsidR="002603EE" w:rsidRPr="00876DB5" w:rsidRDefault="002603EE" w:rsidP="00876DB5">
      <w:pPr>
        <w:numPr>
          <w:ilvl w:val="0"/>
          <w:numId w:val="25"/>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leltárellenőr.</w:t>
      </w:r>
    </w:p>
    <w:p w:rsidR="002603EE" w:rsidRPr="00876DB5" w:rsidRDefault="002603EE" w:rsidP="00876DB5">
      <w:pPr>
        <w:numPr>
          <w:ilvl w:val="1"/>
          <w:numId w:val="23"/>
        </w:numPr>
        <w:autoSpaceDE w:val="0"/>
        <w:autoSpaceDN w:val="0"/>
        <w:adjustRightInd w:val="0"/>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Vagyonnyilatkozat</w:t>
      </w:r>
      <w:r w:rsidRPr="00876DB5">
        <w:rPr>
          <w:rFonts w:ascii="Times New Roman" w:hAnsi="Times New Roman" w:cs="Times New Roman"/>
          <w:b/>
          <w:sz w:val="24"/>
          <w:szCs w:val="24"/>
        </w:rPr>
        <w:t>-</w:t>
      </w:r>
      <w:r w:rsidRPr="00876DB5">
        <w:rPr>
          <w:rFonts w:ascii="Times New Roman" w:hAnsi="Times New Roman" w:cs="Times New Roman"/>
          <w:sz w:val="24"/>
          <w:szCs w:val="24"/>
        </w:rPr>
        <w:t>tételre kötelezett munkakörök</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numPr>
          <w:ilvl w:val="0"/>
          <w:numId w:val="25"/>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pénzügyi, számviteli csoportvezető (gazdasági igazgató helyettese),</w:t>
      </w:r>
    </w:p>
    <w:p w:rsidR="002603EE" w:rsidRPr="00876DB5" w:rsidRDefault="002603EE" w:rsidP="00876DB5">
      <w:pPr>
        <w:numPr>
          <w:ilvl w:val="0"/>
          <w:numId w:val="25"/>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„2007</w:t>
      </w:r>
      <w:r w:rsidRPr="00876DB5">
        <w:rPr>
          <w:rFonts w:ascii="Times New Roman" w:hAnsi="Times New Roman" w:cs="Times New Roman"/>
          <w:sz w:val="24"/>
          <w:szCs w:val="24"/>
          <w:lang w:val="en"/>
        </w:rPr>
        <w:t>. évi CLII. törvény Az egyes vagyonnyilatkozattételi kötelezettségekről”</w:t>
      </w:r>
      <w:r w:rsidRPr="00876DB5">
        <w:rPr>
          <w:rFonts w:ascii="Times New Roman" w:hAnsi="Times New Roman" w:cs="Times New Roman"/>
          <w:sz w:val="24"/>
          <w:szCs w:val="24"/>
        </w:rPr>
        <w:t xml:space="preserve"> által meghatározott személyek.</w:t>
      </w:r>
    </w:p>
    <w:p w:rsidR="002603EE" w:rsidRPr="00876DB5" w:rsidRDefault="002603EE" w:rsidP="00876DB5">
      <w:pPr>
        <w:pStyle w:val="Cmsor10"/>
        <w:numPr>
          <w:ilvl w:val="2"/>
          <w:numId w:val="23"/>
        </w:numPr>
        <w:spacing w:before="0" w:after="240"/>
        <w:ind w:left="-993" w:hanging="2776"/>
        <w:jc w:val="left"/>
        <w:rPr>
          <w:szCs w:val="24"/>
        </w:rPr>
      </w:pPr>
      <w:r w:rsidRPr="00876DB5">
        <w:rPr>
          <w:szCs w:val="24"/>
        </w:rPr>
        <w:t>Egységvezetői jogok és feladatok gyakorlása</w:t>
      </w:r>
    </w:p>
    <w:p w:rsidR="002603EE" w:rsidRPr="00876DB5" w:rsidRDefault="002603EE" w:rsidP="00876DB5">
      <w:pPr>
        <w:pStyle w:val="Szvegtrzs2"/>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vezetését annak egyszemélyi felelős vezetője, a főigazgató főorvos látja el a vezető helyettesek közreműködésével. Az egészségügyi Szolgálatnál vezető helyettesnek minősülnek az orvosigazgató és a gazdasági igazgató. A gazdasági igazgató helyettesítését, akadályoztatása vagy távolléte esetén a pénzügyi és könyvelési csoportvezető </w:t>
      </w:r>
      <w:r w:rsidRPr="00876DB5">
        <w:rPr>
          <w:rFonts w:ascii="Times New Roman" w:hAnsi="Times New Roman" w:cs="Times New Roman"/>
          <w:kern w:val="1"/>
          <w:sz w:val="24"/>
          <w:szCs w:val="24"/>
          <w:lang w:eastAsia="ar-SA"/>
        </w:rPr>
        <w:t>(különálló egységvezető)</w:t>
      </w:r>
      <w:r w:rsidRPr="00876DB5">
        <w:rPr>
          <w:rFonts w:ascii="Times New Roman" w:hAnsi="Times New Roman" w:cs="Times New Roman"/>
          <w:b/>
          <w:kern w:val="1"/>
          <w:sz w:val="24"/>
          <w:szCs w:val="24"/>
          <w:lang w:eastAsia="ar-SA"/>
        </w:rPr>
        <w:t xml:space="preserve"> </w:t>
      </w:r>
      <w:r w:rsidRPr="00876DB5">
        <w:rPr>
          <w:rFonts w:ascii="Times New Roman" w:hAnsi="Times New Roman" w:cs="Times New Roman"/>
          <w:sz w:val="24"/>
          <w:szCs w:val="24"/>
        </w:rPr>
        <w:t>látja el. Főigazgató főorvos általános helyettese az orvosigazgató. Az Egészségügyi Szolgálat vezetésének feladatát képezi az Egészségügyi Szolgálat szakmai követelményeknek megfelelő, folyamatos és gazdaságos működtetése. E feladatának az Egészségügyi Szolgálat vezetése szakmai önállósága alapján a hatályos jogszabályok, a Szervezeti és Működési Szabályzat, illetőleg az Egészségügyi Szolgálatot fenntartó Önkormányzat rendeleteinek és határozatainak figyelembevételével tesz eleget.</w:t>
      </w:r>
    </w:p>
    <w:p w:rsidR="002603EE" w:rsidRPr="00876DB5" w:rsidRDefault="002603EE" w:rsidP="00876DB5">
      <w:pPr>
        <w:pStyle w:val="Cmsor10"/>
        <w:numPr>
          <w:ilvl w:val="1"/>
          <w:numId w:val="48"/>
        </w:numPr>
        <w:spacing w:before="0" w:after="120"/>
        <w:ind w:left="-993"/>
        <w:jc w:val="left"/>
        <w:rPr>
          <w:szCs w:val="24"/>
        </w:rPr>
      </w:pPr>
      <w:r w:rsidRPr="00876DB5">
        <w:rPr>
          <w:szCs w:val="24"/>
        </w:rPr>
        <w:t>Főigazgató Főorvos</w:t>
      </w:r>
    </w:p>
    <w:p w:rsidR="002603EE" w:rsidRPr="00876DB5" w:rsidRDefault="002603EE" w:rsidP="00876DB5">
      <w:pPr>
        <w:pStyle w:val="Szvegtrzs3"/>
        <w:ind w:left="-993"/>
        <w:rPr>
          <w:rFonts w:ascii="Times New Roman" w:hAnsi="Times New Roman" w:cs="Times New Roman"/>
          <w:sz w:val="24"/>
          <w:szCs w:val="24"/>
        </w:rPr>
      </w:pPr>
      <w:r w:rsidRPr="00876DB5">
        <w:rPr>
          <w:rFonts w:ascii="Times New Roman" w:hAnsi="Times New Roman" w:cs="Times New Roman"/>
          <w:sz w:val="24"/>
          <w:szCs w:val="24"/>
        </w:rPr>
        <w:t>Az Egészségügyi Szolgálatot az egyszemélyi felelős főigazgató vezeti. A főigazgató főorvos felett a munkáltatói jogokat a Budapest Főváros II. kerületi Önkormányzat Képviselő-testülete, valamint a polgármester gyakorolja a jelen szervezeti és működési szabályzatban meghatározottak szerint.</w:t>
      </w:r>
    </w:p>
    <w:p w:rsidR="002603EE" w:rsidRPr="00876DB5" w:rsidRDefault="002603EE" w:rsidP="00876DB5">
      <w:pPr>
        <w:widowControl w:val="0"/>
        <w:numPr>
          <w:ilvl w:val="0"/>
          <w:numId w:val="41"/>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Alapító Okiratban foglalt tevékenységek irányítása, összehangolása, ellenőrzése és az ehhez kapcsolódó intézkedések megtétele,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lastRenderedPageBreak/>
        <w:t>az igazgatási, a gyógyító, diagnosztikus, és gazdasági-műszaki ellátás szervezeti egységeinek irányítása, összehangolása és ellenőrzése, a munkáltatói jogok teljes körű gyakorlása, a jelen Szervezeti Működési Szabályzatban meghatározottak szerint,</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orvosigazgató és az ápolási igazgató megbízása, a megbízások visszavonása,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minőségbiztosítás követelményeinek intézményi szintű biztosítása, betartatása,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Szolgálat, finanszírozási és kontrolling koordinátorával történő folyamatos kapcsolattartás,</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alapellátásért felelős koordinátor tevékenységének felügyelete,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részlegek vezetőinek megbízása, illetve a megbízás visszavonása,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vezetők munkaköri leírásának meghatározása,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egészségügyi szolgálati jogviszonyban foglalkoztatottak minősítése (minősítési lap alkalmazásával),</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ellátja az Egészségügyi Szolgálat dolgozóinak jutalmazásával kapcsolatos feladatokat.</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ellátási területen élő lakosság megbetegedési viszonyainak tanulmányozása, a kapcsolódó statisztikai adatok, információk, az ellátottsági és működési mutatók figyelemmel kísérése, értékelése,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működés szakmai hatékonyságának elemzése,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részt vesz a fejlesztési terv elkészítésében, illetve a költségvetés összeállításában</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költségvetés szerinti működés folyamatos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működésével kapcsolatos etikai követelmények és a munkafegyelem megtartatása, ellenőrzése,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szakellátás területén dolgozók továbbképzésének biztosítása</w:t>
      </w:r>
    </w:p>
    <w:p w:rsidR="002603EE" w:rsidRPr="00876DB5" w:rsidRDefault="002603EE" w:rsidP="00876DB5">
      <w:pPr>
        <w:pStyle w:val="Fliesstext"/>
        <w:numPr>
          <w:ilvl w:val="0"/>
          <w:numId w:val="28"/>
        </w:numPr>
        <w:spacing w:after="0"/>
        <w:ind w:left="-993"/>
        <w:rPr>
          <w:rFonts w:ascii="Times New Roman" w:hAnsi="Times New Roman" w:cs="Times New Roman"/>
          <w:sz w:val="24"/>
          <w:szCs w:val="24"/>
        </w:rPr>
      </w:pPr>
      <w:r w:rsidRPr="00876DB5">
        <w:rPr>
          <w:rFonts w:ascii="Times New Roman" w:hAnsi="Times New Roman" w:cs="Times New Roman"/>
          <w:kern w:val="0"/>
          <w:sz w:val="24"/>
          <w:szCs w:val="24"/>
          <w:lang w:eastAsia="hu-HU"/>
        </w:rPr>
        <w:t>Kapcsolatot tart a működési terület lakosságának képviselőivel, az Önkormányzattal, a Tisztifőorvossal, a társ Egészségügyi Szolgálatokkal, intézményekkel, helyi, területi és országos szakmai érdekképviseleti szervezetekkel</w:t>
      </w:r>
      <w:r w:rsidRPr="00876DB5">
        <w:rPr>
          <w:rFonts w:ascii="Times New Roman" w:hAnsi="Times New Roman" w:cs="Times New Roman"/>
          <w:sz w:val="24"/>
          <w:szCs w:val="24"/>
        </w:rPr>
        <w:t>, a NEAK-kal,</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részt vesz az Önkormányzat által létrehozott és működtetett bizottság/ok/ munkájában,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Szolgálat képviseletének ellátása a felettes szervek, társszervek, társadalmi szervek és a média irányába,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információs és dokumentációs rendszer továbbfejlesztése, a szakszerűség, pontosság és a különböző adatszolgáltatási előírások betartásának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ellátja az adatvédelmi tisztviselő munkájának felügyeletét,</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Szervezeti és Működési – és egyéb szabályzatok – elkészítése, felügyeleti véleményeztetése, a vezető beosztásúak munkaköri leírásának elkészítése, és a szervezeti egységek működési rendjéről szóló szabályzatok jóváhagyása,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Szolgálatban tevékenykedő munkabizottságok működésének összehangolása, felügyelete, - a munkabizottsági vezetők megbízása,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szakmai irányelvek meghatározása a fejlesztési és működési kérdésekben,</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belső ellenőrzés működésének biztosítása, az éves ellenőrzési tervek jóváhagyása,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tevékenységével kapcsolatos panaszok, közérdekű bejelentések kivizsgálása, kivizsgáltatása, és a szükséges intézkedések megtétele,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munka- és tűzvédelmi feladatok megszerveztetése és ellátásának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jogszabályok és utasítások végrehajtásának biztosítása,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költségvetési szervek gazdálkodására vonatkozó és egyéb jogszabályokban meghatározott képviselet biztosítása a külső szerveknél,</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utasítás adása az egységek vezetőinek és ezen keresztül minden dolgozónak,</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felügyeleti szervekhez, hatóságokhoz, társszervekhez küldött intézményi anyagok kiadmányozása,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kötelezettségvállalási és utalványozási jogok gyakorlása,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Szolgálatot érintő szerződések megkötése,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dönt a természetes és jogi személy/ek/től kapott pénzbeli adományoknak a támogató szándéka szerinti felhasználásáról, az Intézeti Tanács véleményét kikérve,</w:t>
      </w:r>
    </w:p>
    <w:p w:rsidR="002603EE" w:rsidRPr="00876DB5" w:rsidRDefault="002603EE" w:rsidP="00876DB5">
      <w:pPr>
        <w:pStyle w:val="Fliesstext"/>
        <w:numPr>
          <w:ilvl w:val="0"/>
          <w:numId w:val="27"/>
        </w:numPr>
        <w:spacing w:after="240"/>
        <w:ind w:left="-993" w:hanging="357"/>
        <w:rPr>
          <w:rFonts w:ascii="Times New Roman" w:hAnsi="Times New Roman" w:cs="Times New Roman"/>
          <w:sz w:val="24"/>
          <w:szCs w:val="24"/>
        </w:rPr>
      </w:pPr>
      <w:r w:rsidRPr="00876DB5">
        <w:rPr>
          <w:rFonts w:ascii="Times New Roman" w:hAnsi="Times New Roman" w:cs="Times New Roman"/>
          <w:sz w:val="24"/>
          <w:szCs w:val="24"/>
        </w:rPr>
        <w:t>irányítja, ellenőrzi, az Integrált kockázatkezelési munkacsoport munkáját.</w:t>
      </w:r>
    </w:p>
    <w:p w:rsidR="002603EE" w:rsidRPr="00876DB5" w:rsidRDefault="002603EE" w:rsidP="00876DB5">
      <w:pPr>
        <w:widowControl w:val="0"/>
        <w:numPr>
          <w:ilvl w:val="0"/>
          <w:numId w:val="41"/>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Budapest Főváros II. kerületi Önkormányzattól átvett feladatok</w:t>
      </w:r>
    </w:p>
    <w:p w:rsidR="002603EE" w:rsidRPr="00876DB5" w:rsidRDefault="002603EE" w:rsidP="00876DB5">
      <w:pPr>
        <w:pStyle w:val="Szvegtrzs"/>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privatizált felnőtt- és gyermek-háziorvosi, valamint felnőtt fogorvosi szolgálatok felügyeletével és működtetésével, illetve fejlesztésével kapcsolatos, az Önkormányzat Képviselő- testületi döntései által jóváhagyott előirányzatok felhasználásával: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 privatizált felnőtt- és gyermek-háziorvosok, valamint felnőtt fogorvosok Önkormányzattal kötött szerződésének nyilvántartása, kezelése,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praxis jogszabályon alapuló működési feltételeinek ellenőrzése a praxisokkal szemben benyújtott panaszügyek kezelése,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feladat-ellátási szerződésen kívüli, másodlagos tevékenység és ehhez kapcsolatos ingatlanhasználat engedélyezésére vonatkozó kérelmek kezelése,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vállalkozó orvosi praxis különleges okból történő megüresedése esetén a folyamatos feladatellátás megszervezése,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privatizált alapellátási szolgálatok működése keretében felmerülő rezsiköltségek térítésének kiszámolása és elszámolása, beszedése,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praxisok tevékenysége során keletkezett veszélyes hulladék begyűjtésének, szállításának, textíliák mosatásának, a telephelyek takarításának megszervezése,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 rendelő helyiségek szükségszerű karbantartása az Önkormányzat által jóváhagyott és biztosított pénzösszegek alapján, </w:t>
      </w:r>
    </w:p>
    <w:p w:rsidR="002603EE" w:rsidRPr="00876DB5" w:rsidRDefault="002603EE" w:rsidP="00876DB5">
      <w:pPr>
        <w:pStyle w:val="Fliesstext"/>
        <w:numPr>
          <w:ilvl w:val="0"/>
          <w:numId w:val="27"/>
        </w:numPr>
        <w:spacing w:after="0"/>
        <w:ind w:left="-993" w:hanging="357"/>
        <w:rPr>
          <w:rFonts w:ascii="Times New Roman" w:hAnsi="Times New Roman" w:cs="Times New Roman"/>
          <w:b/>
          <w:sz w:val="24"/>
          <w:szCs w:val="24"/>
        </w:rPr>
      </w:pPr>
      <w:r w:rsidRPr="00876DB5">
        <w:rPr>
          <w:rFonts w:ascii="Times New Roman" w:hAnsi="Times New Roman" w:cs="Times New Roman"/>
          <w:sz w:val="24"/>
          <w:szCs w:val="24"/>
        </w:rPr>
        <w:t xml:space="preserve">a fejlesztési és felújítási koncepciók során a privatizált egységek szükségleteinek felmérése, előterjesztése. </w:t>
      </w:r>
    </w:p>
    <w:p w:rsidR="002603EE" w:rsidRPr="00876DB5" w:rsidRDefault="002603EE" w:rsidP="00876DB5">
      <w:pPr>
        <w:widowControl w:val="0"/>
        <w:numPr>
          <w:ilvl w:val="0"/>
          <w:numId w:val="41"/>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t>Felelős</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egészének gazdaságos működéséért, a szakmai ellátási munkákra vonatkozó intézkedések időben történő megtételéért,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az ellátás eredményes végzéséért,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Integrált Kockázatkezelési Munkacsoport munkájának irányításáért</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Adatvédelmi tisztviselő munkájáért</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 belső ellenőrzési és szabályozási munka koordinálásáért,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 munkáltatói jogkörbe tartozó intézkedésekért, azok szakszerűségéért,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a hatályos jogszabályok, utasítások és az Egészségügyi Szolgálat működését, fejlesztését érintő önkormányzati döntések betartásáért és betartatásáért, </w:t>
      </w:r>
    </w:p>
    <w:p w:rsidR="002603EE" w:rsidRPr="00876DB5" w:rsidRDefault="002603EE" w:rsidP="00876DB5">
      <w:pPr>
        <w:pStyle w:val="Fliesstext"/>
        <w:numPr>
          <w:ilvl w:val="0"/>
          <w:numId w:val="27"/>
        </w:numPr>
        <w:spacing w:after="240"/>
        <w:ind w:left="-993" w:hanging="357"/>
        <w:rPr>
          <w:rFonts w:ascii="Times New Roman" w:hAnsi="Times New Roman" w:cs="Times New Roman"/>
          <w:sz w:val="24"/>
          <w:szCs w:val="24"/>
        </w:rPr>
      </w:pPr>
      <w:r w:rsidRPr="00876DB5">
        <w:rPr>
          <w:rFonts w:ascii="Times New Roman" w:hAnsi="Times New Roman" w:cs="Times New Roman"/>
          <w:sz w:val="24"/>
          <w:szCs w:val="24"/>
        </w:rPr>
        <w:t>a minőségellenőrzés rendszerének működtetéséért.</w:t>
      </w:r>
    </w:p>
    <w:p w:rsidR="002603EE" w:rsidRPr="00876DB5" w:rsidRDefault="002603EE" w:rsidP="00876DB5">
      <w:pPr>
        <w:widowControl w:val="0"/>
        <w:numPr>
          <w:ilvl w:val="0"/>
          <w:numId w:val="41"/>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t>Jogköre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dolgozói felett munkáltatói jogkörrel rendelkezik. Az orvosigazgató és ápolási igazgató, valamint a részlegek vezetőinek megbízására vonatkozó döntés meghozatalát megelőzően köteles kikérni az Szakmai Vezető Testület véleményét, kivéve a gazdasági igazgató esetében, akinek kinevezésére, felmentésére, az Önkormányzat Képviselő-testülete, illetve díjazásának megállapítására vonatkozó jogot a Polgármester gyakorolja. </w:t>
      </w:r>
    </w:p>
    <w:p w:rsidR="002603EE" w:rsidRPr="00876DB5" w:rsidRDefault="002603EE" w:rsidP="00876DB5">
      <w:pPr>
        <w:pStyle w:val="Cmsor10"/>
        <w:numPr>
          <w:ilvl w:val="1"/>
          <w:numId w:val="42"/>
        </w:numPr>
        <w:spacing w:before="0" w:after="120"/>
        <w:ind w:left="-993"/>
        <w:jc w:val="left"/>
        <w:rPr>
          <w:szCs w:val="24"/>
        </w:rPr>
      </w:pPr>
      <w:r w:rsidRPr="00876DB5">
        <w:rPr>
          <w:szCs w:val="24"/>
        </w:rPr>
        <w:t>Orvosigazgató – a főigazgató főorvos általános helyettese</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Vezető helyettes. A főigazgató főorvos nevezi ki. Felette a munkáltatói jogokat a főigazgató főorvos gyakorolja. Orvos szakmai helyettesként feladata az orvos szakmai feladatok végrehajtása, ellenőrzése, szervezése. </w:t>
      </w:r>
    </w:p>
    <w:p w:rsidR="002603EE" w:rsidRPr="00876DB5" w:rsidRDefault="002603EE" w:rsidP="00876DB5">
      <w:pPr>
        <w:widowControl w:val="0"/>
        <w:numPr>
          <w:ilvl w:val="1"/>
          <w:numId w:val="40"/>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widowControl w:val="0"/>
        <w:numPr>
          <w:ilvl w:val="0"/>
          <w:numId w:val="29"/>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Az Egészségügyi Szolgálat összes szakmai feladatot ellátó dolgozója felé a főigazgató egyeztetésével</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Szakmai Vezető Testület tagja,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Intézeti Etikai Bizottságának tagja,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 xml:space="preserve">részvétel a vezetői döntések előkészítésében, </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lastRenderedPageBreak/>
        <w:t>az Egészségügyi Szolgálat működésének ellenőrzése, a folyamatos betegellátás biztosítása, a szakmai tevékenységek összehangolása,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orvos szakmai protokollok betartásának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orvosok munkarendjének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orvosi állások pályáztatása,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szabadságok ütemezésének koordinálása és ellenőrzése a munkarend biztosítása érdekében,</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gyógyszerforgalom Egészségügyi Szolgálat intézményen belüli szakszerű és gazdaságos felhasználásának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dokumentáció szabályszerűségének biztosítása és felügyelete,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betegellátási folyamatok figyelemmel kísérése és a helyesbítő/megelőző tevékenységek meghatározása,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betegjogok érvényesülésének folyamatos figyelemmel kísérése,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panaszok kivizsgálásában való közreműködés,</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kapcsolattartás a betegjogi képviselővel,</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felügyeleti szervek által kiadott rendelkezések végrehajtásának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 Házirendben, valamint a szabályzatokban foglaltak végrehajtásának 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Szolgálat higiénés rendjének felügyelete,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egészségügyi szolgáltatások folyamatos minőségellenőrzése,</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adatvédelmi feladatok ellátása, betartása és betartatása,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pályázatok megírásának koordinálása,</w:t>
      </w:r>
    </w:p>
    <w:p w:rsidR="002603EE" w:rsidRPr="00876DB5" w:rsidRDefault="002603EE" w:rsidP="00876DB5">
      <w:pPr>
        <w:pStyle w:val="Fliesstext"/>
        <w:numPr>
          <w:ilvl w:val="0"/>
          <w:numId w:val="27"/>
        </w:numPr>
        <w:spacing w:after="0"/>
        <w:ind w:left="-993" w:hanging="357"/>
        <w:rPr>
          <w:rFonts w:ascii="Times New Roman" w:hAnsi="Times New Roman" w:cs="Times New Roman"/>
          <w:sz w:val="24"/>
          <w:szCs w:val="24"/>
        </w:rPr>
      </w:pPr>
      <w:r w:rsidRPr="00876DB5">
        <w:rPr>
          <w:rFonts w:ascii="Times New Roman" w:hAnsi="Times New Roman" w:cs="Times New Roman"/>
          <w:sz w:val="24"/>
          <w:szCs w:val="24"/>
        </w:rPr>
        <w:t>az Intézmény által továbbképzésre biztosított szolgálatmentesség engedélyezése és ellenőrzése,</w:t>
      </w:r>
    </w:p>
    <w:p w:rsidR="002603EE" w:rsidRPr="00876DB5" w:rsidRDefault="002603EE" w:rsidP="00876DB5">
      <w:pPr>
        <w:pStyle w:val="Fliesstext"/>
        <w:numPr>
          <w:ilvl w:val="0"/>
          <w:numId w:val="27"/>
        </w:numPr>
        <w:ind w:left="-993" w:hanging="357"/>
        <w:rPr>
          <w:rFonts w:ascii="Times New Roman" w:hAnsi="Times New Roman" w:cs="Times New Roman"/>
          <w:sz w:val="24"/>
          <w:szCs w:val="24"/>
        </w:rPr>
      </w:pPr>
      <w:r w:rsidRPr="00876DB5">
        <w:rPr>
          <w:rFonts w:ascii="Times New Roman" w:hAnsi="Times New Roman" w:cs="Times New Roman"/>
          <w:sz w:val="24"/>
          <w:szCs w:val="24"/>
        </w:rPr>
        <w:t>részt vesz az Integrált Kockázatkezelési Munkacsoport munkájában.</w:t>
      </w:r>
    </w:p>
    <w:p w:rsidR="002603EE" w:rsidRPr="00876DB5" w:rsidRDefault="002603EE" w:rsidP="00876DB5">
      <w:pPr>
        <w:widowControl w:val="0"/>
        <w:numPr>
          <w:ilvl w:val="0"/>
          <w:numId w:val="2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Tevékenységéről a főigazgató főorvos felé beszámolási kötelezettséggel tartozik.</w:t>
      </w:r>
    </w:p>
    <w:p w:rsidR="002603EE" w:rsidRPr="00876DB5" w:rsidRDefault="002603EE" w:rsidP="00876DB5">
      <w:pPr>
        <w:widowControl w:val="0"/>
        <w:numPr>
          <w:ilvl w:val="0"/>
          <w:numId w:val="2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Szakmai kérdésekben utasítás adási joggal rendelkezik, közvetlenül valamennyi munkahelyi vezető (munkavállaló) felé.</w:t>
      </w:r>
    </w:p>
    <w:p w:rsidR="002603EE" w:rsidRPr="00876DB5" w:rsidRDefault="002603EE" w:rsidP="00876DB5">
      <w:pPr>
        <w:widowControl w:val="0"/>
        <w:numPr>
          <w:ilvl w:val="0"/>
          <w:numId w:val="2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Feladatkörébe utalt ügyekben aláírási joggal rendelkezik.</w:t>
      </w:r>
    </w:p>
    <w:p w:rsidR="002603EE" w:rsidRPr="00876DB5" w:rsidRDefault="002603EE" w:rsidP="00876DB5">
      <w:pPr>
        <w:widowControl w:val="0"/>
        <w:numPr>
          <w:ilvl w:val="0"/>
          <w:numId w:val="29"/>
        </w:numPr>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főigazgató főorvos távollétében (szabadság, betegállomány, hivatalos kiküldetés), megbízása alapján munkáltatói jogokkal rendelkezik. Utasítás adási joga ezekben az esetekben minden munkavállalóra kiterjed.</w:t>
      </w:r>
    </w:p>
    <w:p w:rsidR="002603EE" w:rsidRPr="00876DB5" w:rsidRDefault="002603EE" w:rsidP="00876DB5">
      <w:pPr>
        <w:widowControl w:val="0"/>
        <w:numPr>
          <w:ilvl w:val="0"/>
          <w:numId w:val="29"/>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Kötelezettségvállalási és utalványozási joggal rendelkezik az Egészségügyi Szolgálat szabályzataiban rögzítettek szerint, a gazdasági igazgató ellenjegyzése mellett. </w:t>
      </w:r>
    </w:p>
    <w:p w:rsidR="002603EE" w:rsidRPr="00876DB5" w:rsidRDefault="002603EE" w:rsidP="00876DB5">
      <w:pPr>
        <w:widowControl w:val="0"/>
        <w:numPr>
          <w:ilvl w:val="1"/>
          <w:numId w:val="40"/>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t>Rendelkezési jogköre</w:t>
      </w:r>
    </w:p>
    <w:p w:rsidR="002603EE" w:rsidRPr="00876DB5" w:rsidRDefault="002603EE" w:rsidP="00876DB5">
      <w:pPr>
        <w:spacing w:after="240"/>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Az Egészségügyi Szolgálat orvosai és egyéb diplomásai vonatkozásában a főigazgató főorvos tájékoztatása mellett.</w:t>
      </w:r>
    </w:p>
    <w:p w:rsidR="002603EE" w:rsidRPr="00876DB5" w:rsidRDefault="002603EE" w:rsidP="00876DB5">
      <w:pPr>
        <w:pStyle w:val="Cmsor10"/>
        <w:numPr>
          <w:ilvl w:val="1"/>
          <w:numId w:val="42"/>
        </w:numPr>
        <w:spacing w:before="0" w:after="120"/>
        <w:ind w:left="-993"/>
        <w:jc w:val="left"/>
        <w:rPr>
          <w:szCs w:val="24"/>
        </w:rPr>
      </w:pPr>
      <w:r w:rsidRPr="00876DB5">
        <w:rPr>
          <w:szCs w:val="24"/>
        </w:rPr>
        <w:t>Gazdasági igazgató</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Az Önkormányzat Képviselő-testülete nevezi ki, menti fel, illetve Polgármester állapítja meg díjazását. Vezető helyettes. Felette az egyéb munkáltatói jogokat a főigazgató főorvos gyakorolja. </w:t>
      </w:r>
    </w:p>
    <w:p w:rsidR="002603EE" w:rsidRPr="00876DB5" w:rsidRDefault="002603EE" w:rsidP="00876DB5">
      <w:pPr>
        <w:widowControl w:val="0"/>
        <w:numPr>
          <w:ilvl w:val="2"/>
          <w:numId w:val="42"/>
        </w:numPr>
        <w:autoSpaceDE w:val="0"/>
        <w:autoSpaceDN w:val="0"/>
        <w:adjustRightInd w:val="0"/>
        <w:spacing w:after="120" w:line="240" w:lineRule="auto"/>
        <w:ind w:left="-993" w:hanging="578"/>
        <w:rPr>
          <w:rFonts w:ascii="Times New Roman" w:hAnsi="Times New Roman" w:cs="Times New Roman"/>
          <w:b/>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gazdálkodásának szervezése és ellenőrzése, az államháztartás alrendszereire vonatkozó jogszabályi rendelkezések alapján,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kezelésében és használatában levő vagyontárgyak védelmének, rendeltetésszerű használatának megszervezése, irányítása és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éves költségvetési tervet elkészíti, a mindenkori éves költségvetés jogszabályi előírásnak megfelelően,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beszámoló jelentéséinek elkészítésében részt vesz, azok adattáraméért felel,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területén jelentkező egyéb adatszolgáltatási kötelezettség elkészítése, elkészíttetése és azok adattartamának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a gazdálkodás eredményeinek elemzése, értékelése, a hatékonyság, az ésszerű gazdálkodás érdekében,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gazdasági kontrolling tevékenységet végez,</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ellenőrzi az Egészségügyi Szolgálat könyvviteli, elszámolási, vagyon-nyilvántartási és bizonylati rendjét,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gazdasági, pénzügy, számviteli, műszaki tevékenységgel kapcsolatos szabályzatok elkészítése és a jogszabályi változásoknak megfelelő folyamatos karbantartása,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vagyoni-, pénzügyi-, számviteli nyilvántartási bizonylatai rendjének kialakítása, szervezése és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kialakítja az Egészségügyi Szolgálat ellátási, igénylési rendjét, biztosítja annak zavartalanságát és végzi folyamatos ellenőrzését,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gondoskodik a tárgyi eszközök, a műszaki ellátás folyamatos és biztonságos üzemeltetésének, karbantartásának és javításának megszervezéséről és ellenőrzéséről,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gazdasági-műszaki ellátás adatszolgáltatási kötelezettségének megszervezése és annak érvényesítése a főigazgató főorvos jóváhagyása mellett,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pénzgazdálkodásának, a házipénztár működésének szabályozása,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ellenjegyzési jogkört gyakorol az Egészségügyi Szolgálat vezetőjének kötelezettségvállalása és utalványozása esetén,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közbeszerzések lebonyolításában való közreműködés, a mindenkori hatályos jogszabályok megtartásával,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közvetett felügyeletet lát el a személyi juttatások, bérszámfejtések területén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fejlesztési tervek előkészítése,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ingatlanok műszaki állapotának megőrzése, szakszerű karbantartási terv elkészítésének, megvalósításának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privatizált alapellátási szolgálatok működése során felmerülő rezsiköltségek kiszámítása, elszámolása, a térítésének beszedése érdekében szükséges intézkedések meghozatala, megvalósításának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praxisok tevékenysége során keletkezett veszélyes hulladék begyűjtésének, szállításának megszervezése,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fejlesztési és felújítási koncepciók során a privatizált egységek szükségleteinek felmérése, előterjesztése,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rendelő helyiségek szükségszerű karbantartása, az Önkormányzat által biztosított keretösszeg alapján,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gazdasági-műszaki osztály adatvédelmi feladatainak ellátása,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biztosításainak rendezése (felelősség, épület, gépkocsi),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főigazgató főorvos által írásban átruházott kérdésekben az Egészségügyi Szolgálat képviselete a gazdasági-műszaki ellátás területére.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személyi juttatások, bérszámfejtések területén közvetett felügyeletet lát el,</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részt vesz az Integrált Kockázatkezelési Munkacsoport munkájában.</w:t>
      </w:r>
    </w:p>
    <w:p w:rsidR="002603EE" w:rsidRPr="00876DB5" w:rsidRDefault="002603EE" w:rsidP="00876DB5">
      <w:pPr>
        <w:widowControl w:val="0"/>
        <w:numPr>
          <w:ilvl w:val="2"/>
          <w:numId w:val="42"/>
        </w:numPr>
        <w:autoSpaceDE w:val="0"/>
        <w:autoSpaceDN w:val="0"/>
        <w:adjustRightInd w:val="0"/>
        <w:spacing w:after="120" w:line="240" w:lineRule="auto"/>
        <w:ind w:left="-993" w:hanging="436"/>
        <w:rPr>
          <w:rFonts w:ascii="Times New Roman" w:hAnsi="Times New Roman" w:cs="Times New Roman"/>
          <w:sz w:val="24"/>
          <w:szCs w:val="24"/>
        </w:rPr>
      </w:pPr>
      <w:r w:rsidRPr="00876DB5">
        <w:rPr>
          <w:rFonts w:ascii="Times New Roman" w:hAnsi="Times New Roman" w:cs="Times New Roman"/>
          <w:sz w:val="24"/>
          <w:szCs w:val="24"/>
        </w:rPr>
        <w:t>Felelős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gazdálkodásra vonatkozó jogszabályok, a külső és belső utasítások betartásáért és betartatásáért,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gazdasági terület szabályzatainak kidolgozásáért és folyamatos karbantartásáért,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jogszabályok által előírt ellenőrzések elvégzéséért és elvégeztetéséért,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általa kiadott, vagy ellenjegyzett intézkedések szakszerűségéért, azok hatásáért a gazdálkodásra,</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irányítása alá tartozó szervezeti egységek, dolgozók munkaköri leírásának elkészítéséért.</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gazdasági igazgató távolléte vagy akadályoztatása esetén, feladatait a megbízott helyettese látja el. Kiadmányozási jogköre esetenként, a főigazgató főorvos által engedélyezett területen van. </w:t>
      </w:r>
    </w:p>
    <w:p w:rsidR="002603EE" w:rsidRPr="00876DB5" w:rsidRDefault="002603EE" w:rsidP="00876DB5">
      <w:pPr>
        <w:spacing w:after="120"/>
        <w:ind w:left="-993"/>
        <w:jc w:val="both"/>
        <w:rPr>
          <w:rFonts w:ascii="Times New Roman" w:hAnsi="Times New Roman" w:cs="Times New Roman"/>
          <w:strike/>
          <w:sz w:val="24"/>
          <w:szCs w:val="24"/>
        </w:rPr>
      </w:pPr>
      <w:r w:rsidRPr="00876DB5">
        <w:rPr>
          <w:rFonts w:ascii="Times New Roman" w:hAnsi="Times New Roman" w:cs="Times New Roman"/>
          <w:sz w:val="24"/>
          <w:szCs w:val="24"/>
        </w:rPr>
        <w:t>Feladatkörét a munkaköri leírás szabályozza.</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Rendelkezési jogköre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felügyelete alá tartozó dolgozók felé van, a főigazgató főorvos tájékoztatása mellett. Munkáltató jogkörrel nem rendelkezik.</w:t>
      </w:r>
    </w:p>
    <w:p w:rsidR="002603EE" w:rsidRPr="00876DB5" w:rsidRDefault="002603EE" w:rsidP="00876DB5">
      <w:pPr>
        <w:pStyle w:val="Cmsor10"/>
        <w:numPr>
          <w:ilvl w:val="1"/>
          <w:numId w:val="42"/>
        </w:numPr>
        <w:spacing w:before="0" w:after="120"/>
        <w:ind w:left="-993"/>
        <w:jc w:val="left"/>
        <w:rPr>
          <w:szCs w:val="24"/>
        </w:rPr>
      </w:pPr>
      <w:r w:rsidRPr="00876DB5">
        <w:rPr>
          <w:szCs w:val="24"/>
        </w:rPr>
        <w:lastRenderedPageBreak/>
        <w:t>Ápolási Igazgató</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főigazgató főorvosa nevezi ki. Felette a munkáltatói jogokat a főigazgató főorvos gyakorolja. Az ápolási igazgató feladata a főigazgató főorvos, irányítása mellett, az egészségügyi szakdolgozói tevékenység szervezése, felügyelete és összehangolása.</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irányítja, szervezi és ellenőrzi a Szolgálat egészségügyi szakdolgozóit és az egyéb állományú dolgozók munkáját,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ellátja az alvállalkozói takarítás kivitelezésének ellenőrzését és annak minőségi felügyeletét,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egyéb munkakörök működésének biztosítása, betegirányítás) a betegjogok érvényesülésének folyamatos figyelemmel kísérése,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betegek által bejelentett panaszok kivizsgálásában való közreműködés,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betegjogi képviselővel való kapcsolattartás,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intézmény higiénés rendjének folyamatos ellenőrzése, és a Szolgálat higiénikusával való folyamatos egyeztetés,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Házirendben foglalt rendelkezések végrehajtásának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szakdolgozók továbbképzési lehetőségének biztosítása, annak megszervezése és felügyelete,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betegirányítás munkájának szervezése,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minőségbiztosításban való részvétel és a szakdolgozói szintű ellenőrzés,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hatáskörébe tartozó egyéb dolgozók munkabeosztásának szervezése és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javaslatot tesz a működést javító, korszerűsítő és költség-megtakarítást eredményező eszközök beszerzésére,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előírt jelentések, beszámolók elkészítése,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 és egyéb dolgozók munkaruha és védőruha ellátásának, viselésének ellenőrzése, ellenőriztetése; javaslattétel a megfelelő védőruha, munkaruha beszerzésére, együttműködik az orvos igazgatóval az osztályos gyógyszer-vegyszer, tisztítószer megrendelés lebonyolításában,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egészségügyi dokumentációk vezetésének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egészségügyi szak- és egyéb dolgozók értekezletének szervezése, lebonyolítása,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szakrendelések kijelölt vezető asszisztenseivel folyamatos kapcsolattartás, rendszeres időközönkénti vezető asszisztensi értekezletek tartása,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védőnői szolgálat munkájának koordinálása a Budapest Főváros Kormányhivatala II. Kerületi Hivatala Népegészségügyi Osztály szakmai vezetőjével együtt,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védőnők munkaidejének ellenőrzése és a helyettesítések dokumentálása, a főigazgató felé lejelentési kötelezettséggel bír,</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Szolgálat tevékenysége során keletkezett textíliák mosatásának, a telephelyek kiszervezett takarításának megszervezése,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ápolási igazgató távolléte vagy akadályoztatása esetén az alapellátásért felelős koordinátor látja el helyettesítését,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feladatainak ellátásáról a főigazgatót folyamatosan tájékoztatni köteles,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ápolási igazgatói munkakörrel kapcsolatos adatvédelmi </w:t>
      </w:r>
      <w:proofErr w:type="gramStart"/>
      <w:r w:rsidRPr="00876DB5">
        <w:rPr>
          <w:rFonts w:ascii="Times New Roman" w:hAnsi="Times New Roman" w:cs="Times New Roman"/>
          <w:sz w:val="24"/>
          <w:szCs w:val="24"/>
        </w:rPr>
        <w:t>feladatokat  ellátja</w:t>
      </w:r>
      <w:proofErr w:type="gramEnd"/>
      <w:r w:rsidRPr="00876DB5">
        <w:rPr>
          <w:rFonts w:ascii="Times New Roman" w:hAnsi="Times New Roman" w:cs="Times New Roman"/>
          <w:sz w:val="24"/>
          <w:szCs w:val="24"/>
        </w:rPr>
        <w:t xml:space="preserv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Adatvédelmi, adatkezelési és adatbiztonsági szabályzatban foglaltak betartását munkaterületén folyamatosan ellenőri.</w:t>
      </w:r>
    </w:p>
    <w:p w:rsidR="002603EE" w:rsidRPr="00876DB5" w:rsidRDefault="002603EE" w:rsidP="00876DB5">
      <w:pPr>
        <w:pStyle w:val="Fliesstext"/>
        <w:numPr>
          <w:ilvl w:val="0"/>
          <w:numId w:val="27"/>
        </w:numPr>
        <w:spacing w:after="240"/>
        <w:ind w:left="-993" w:hanging="284"/>
        <w:rPr>
          <w:rFonts w:ascii="Times New Roman" w:hAnsi="Times New Roman" w:cs="Times New Roman"/>
          <w:b/>
          <w:color w:val="BF8F00"/>
          <w:sz w:val="24"/>
          <w:szCs w:val="24"/>
        </w:rPr>
      </w:pPr>
      <w:r w:rsidRPr="00876DB5">
        <w:rPr>
          <w:rFonts w:ascii="Times New Roman" w:hAnsi="Times New Roman" w:cs="Times New Roman"/>
          <w:sz w:val="24"/>
          <w:szCs w:val="24"/>
        </w:rPr>
        <w:t>részt vesz az Integrált Kockázatkezelési</w:t>
      </w:r>
      <w:r w:rsidRPr="00876DB5">
        <w:rPr>
          <w:rFonts w:ascii="Times New Roman" w:hAnsi="Times New Roman" w:cs="Times New Roman"/>
          <w:color w:val="BF8F00"/>
          <w:sz w:val="24"/>
          <w:szCs w:val="24"/>
        </w:rPr>
        <w:t xml:space="preserve"> </w:t>
      </w:r>
      <w:r w:rsidRPr="00876DB5">
        <w:rPr>
          <w:rFonts w:ascii="Times New Roman" w:hAnsi="Times New Roman" w:cs="Times New Roman"/>
          <w:sz w:val="24"/>
          <w:szCs w:val="24"/>
        </w:rPr>
        <w:t>Munkacsoport munkájában.</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t>Felelős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általa kiadott utasítások helyességéért, azok határidőre történő végrehajtásáért,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észlelt hiányosságok jelentéséért,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intézkedései szakszerűségéért,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főigazgató által hatáskörébe utalt és a munkaköri leírásban megfogalmazott feladatok végrehajtásáért,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irányítása alá tartozó dolgozók munkaköri leírásának elkészítéséért,</w:t>
      </w:r>
    </w:p>
    <w:p w:rsidR="002603EE" w:rsidRPr="00876DB5" w:rsidRDefault="002603EE" w:rsidP="00876DB5">
      <w:pPr>
        <w:pStyle w:val="Fliesstext"/>
        <w:numPr>
          <w:ilvl w:val="0"/>
          <w:numId w:val="27"/>
        </w:numPr>
        <w:spacing w:after="240"/>
        <w:ind w:left="-993" w:hanging="284"/>
        <w:rPr>
          <w:rFonts w:ascii="Times New Roman" w:hAnsi="Times New Roman" w:cs="Times New Roman"/>
          <w:color w:val="BF8F00"/>
          <w:sz w:val="24"/>
          <w:szCs w:val="24"/>
        </w:rPr>
      </w:pPr>
      <w:r w:rsidRPr="00876DB5">
        <w:rPr>
          <w:rFonts w:ascii="Times New Roman" w:hAnsi="Times New Roman" w:cs="Times New Roman"/>
          <w:sz w:val="24"/>
          <w:szCs w:val="24"/>
        </w:rPr>
        <w:t>a megfelelő minőségbiztosításért</w:t>
      </w:r>
      <w:r w:rsidRPr="00876DB5">
        <w:rPr>
          <w:rFonts w:ascii="Times New Roman" w:hAnsi="Times New Roman" w:cs="Times New Roman"/>
          <w:color w:val="BF8F00"/>
          <w:sz w:val="24"/>
          <w:szCs w:val="24"/>
        </w:rPr>
        <w:t>.</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lastRenderedPageBreak/>
        <w:t>Rendelkezési jogköre</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t>A felügyelete alá tartozó dolgozók irányítása, ellenőrzése, a főigazgató főorvos tájékoztatása mellett. Munkáltatói jogkörrel nem rendelkezik.</w:t>
      </w:r>
    </w:p>
    <w:p w:rsidR="002603EE" w:rsidRPr="00876DB5" w:rsidRDefault="002603EE" w:rsidP="00876DB5">
      <w:pPr>
        <w:pStyle w:val="Cmsor10"/>
        <w:numPr>
          <w:ilvl w:val="1"/>
          <w:numId w:val="42"/>
        </w:numPr>
        <w:spacing w:before="0" w:after="120"/>
        <w:ind w:left="-993"/>
        <w:jc w:val="left"/>
        <w:rPr>
          <w:szCs w:val="24"/>
        </w:rPr>
      </w:pPr>
      <w:r w:rsidRPr="00876DB5">
        <w:rPr>
          <w:szCs w:val="24"/>
        </w:rPr>
        <w:t>Finanszírozási és kontrolling koordinátor</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Elkészíti és koordinálja az Intézmény finanszírozási és kontrolling feladatait. Intézményen belül az általa elkészített kimutatások, jelentések aláírása az intézményi szabályzatokban foglaltak szerint.</w:t>
      </w:r>
    </w:p>
    <w:p w:rsidR="002603EE" w:rsidRPr="00876DB5" w:rsidRDefault="002603EE" w:rsidP="00876DB5">
      <w:pPr>
        <w:spacing w:after="120"/>
        <w:ind w:left="-993"/>
        <w:jc w:val="both"/>
        <w:rPr>
          <w:rFonts w:ascii="Times New Roman" w:hAnsi="Times New Roman" w:cs="Times New Roman"/>
          <w:sz w:val="24"/>
          <w:szCs w:val="24"/>
        </w:rPr>
      </w:pP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összesíti, ellenőrzi és továbbítja az NEAK felé a járó beteg szakrendelések, gyermekfogászat, fogászati röntgen teljesítményeit, valamint a járó-beteg szakellátás által keresőképtelen állományba vett eseteket, elkészíti a munkaügyi adatbázis alapján az orvos-jogosultsági jelentést és továbbítja az NEAK felé,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NEAK bevételéről táblázat készítése Budapest Főváros II. kerületi Önkormányzat részére,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Tervezett Éves Keret intézményi felosztása alapján az osztályok havonta történő monitorozása, összesítő táblázat készítése (intézményi TÉK felosztás), vezetés munkáját segítendő statisztikák, kimutatások készítése, finanszírozási szabályváltozások folyamatos követése,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NEAK finanszírozási szerződésekkel kapcsolatos teendők intézése, alkalmanként személyes eljárással,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 Nemzeti Népegészségügyi Központ kapacitás felosztással, illetve területi ellátási kötelezettség (TEK) meghatározásával kapcsolatos teendők intézése, alkalmanként személyes eljárással,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teljesítmény finanszírozás alapján díjazott orvosok, illetve vállalkozások havi munkadíjának kiszámítása és az érintett dolgozóknak és vállalkozásoknak, valamint az Intézmény pénzügyi csoportjának értesítése, majd a beérkezett számlák teljesítés igazolása, egészségügyi informatika (medikai és ellenőrző szoftver) által beérkező számlák teljesítés igazolása,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iskolaorvosi tevékenység díjazásának kiszámítása, az aktuális NEAK finanszírozás alapján, majd a beérkezett számlák teljesítés igazolása,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rendszeres kapcsolattartás az egészségügyi szakfeladatokkal foglalkozó rendszergazdával: számítógépes betegdokumentáció segítése, kisebb hibák elhárítása,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ISO beteg- és dolgozói elégedettségi vizsgálatok kiértékelése és prezentációjának elkészítése,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Intézményi honlapon történő adatok aktualizálása, karbantartása, főigazgatói utasítás és engedélyezés alapján,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Feladatainak maradéktalan ellátásához a rendelkezésére bocsájtott CT MED-Kontroll programban, minden hónap 10-ig átemeli a főkönyvi könyvelésből az elemzéshez szükséges költség adatokat az elemzéshez szükséges, megfelelő bontásban.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adatok megfelelő időben történő biztosításáért a gazdasági igazgató felelős.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Kontrolling adatok egységes informatikai adatbázisba való rögzítése, karbantartása, kimutatások elkészítése havi és negyedéves bontásban,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Munkaterületén betartja az Adatvédelmi, adatkezelési és adatbiztonsági szabályzatban foglaltakat.</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Részt vesz az Integrált Kockázatkezelési csoport munkájában.</w:t>
      </w:r>
    </w:p>
    <w:p w:rsidR="002603EE" w:rsidRPr="00876DB5" w:rsidRDefault="002603EE" w:rsidP="00876DB5">
      <w:pPr>
        <w:pStyle w:val="Cmsor10"/>
        <w:numPr>
          <w:ilvl w:val="1"/>
          <w:numId w:val="42"/>
        </w:numPr>
        <w:spacing w:before="0" w:after="120"/>
        <w:ind w:left="-993"/>
        <w:jc w:val="left"/>
        <w:rPr>
          <w:szCs w:val="24"/>
        </w:rPr>
      </w:pPr>
      <w:r w:rsidRPr="00876DB5">
        <w:rPr>
          <w:szCs w:val="24"/>
        </w:rPr>
        <w:t>Alapellátásért felelős koordinátor</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főigazgató főorvos irányítása mellett, a privatizált felnőtt, házi gyermekorvosi, valamint felnőtt fogorvosi praxisok működtetésével kapcsolatos feladatok szervezése, ellenőrzése, a tevékenységek összehangolása.</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privatizált felnőtt háziorvosok, házi gyermekorvosok, felnőtt fogorvosok Önkormányzattal kötött szerződésének nyilvántartása, után követése,</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új szerződések előkészítése, ezzel kapcsolatos adminisztratív teendők elvégzése, a testületi jóváhagyásra történő előkészítése, </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a praxisok jogszabályon alapuló működési feltételeinek nyilvántartása,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praxisokkal szemben benyújtott panaszügyek kivizsgálásában való közreműködés,</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feladat-ellátási szerződésen kívüli, másodlagos tevékenység és ehhez kapcsolatos ingatlanhasználat engedélyezésére vonatkozó kérelmek engedélyezésének előkészítése,</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fejlesztési és felújítási szükségletek felmérése, a koncepció egyeztetése az Intézmény vezetésével, előterjesztés előkészítése az Önkormányzat felé,</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privatizált praxisok munkaidejének ellenőrzése, a helyettesítések dokumentálása, a főigazgató felé lejelentési kötelezettséggel,</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privatizált praxisok működésével kapcsolatos az Önkormányzat által igényelt adatszolgáltatás,</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helyettesíti az ápolási igazgatót távolléte vagy akadályoztatása esetén.</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Munkaterületén részt vesz az Integrált Kockázatkezelési rendszer kidolgozásában, a tervezett munka megvalósításában és folyamatos ellenőrzésében.</w:t>
      </w:r>
    </w:p>
    <w:p w:rsidR="002603EE" w:rsidRPr="00876DB5" w:rsidRDefault="002603EE" w:rsidP="00876DB5">
      <w:pPr>
        <w:pStyle w:val="Fliesstext"/>
        <w:numPr>
          <w:ilvl w:val="0"/>
          <w:numId w:val="27"/>
        </w:numPr>
        <w:tabs>
          <w:tab w:val="num" w:pos="993"/>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Munkaterületén az Adatvédelmi, adatkezelési és adatbiztonsági szabályzat előírásait betartja és betartatja.</w:t>
      </w:r>
    </w:p>
    <w:p w:rsidR="002603EE" w:rsidRPr="00876DB5" w:rsidRDefault="002603EE" w:rsidP="00876DB5">
      <w:pPr>
        <w:pStyle w:val="Cmsor10"/>
        <w:numPr>
          <w:ilvl w:val="1"/>
          <w:numId w:val="42"/>
        </w:numPr>
        <w:spacing w:before="0" w:after="120"/>
        <w:ind w:left="-993"/>
        <w:jc w:val="left"/>
        <w:rPr>
          <w:szCs w:val="24"/>
        </w:rPr>
      </w:pPr>
      <w:r w:rsidRPr="00876DB5">
        <w:rPr>
          <w:szCs w:val="24"/>
        </w:rPr>
        <w:t>Munkaügy és bérgazdálkodás</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Közvetlenül a főigazgató főorvos felügyeli és irányítja. A Bérszámfejtés, a személyi juttatások tervezése vonatkozásában közvetett felügyelet a gazdasági igazgató által. </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Feladatai:</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javaslattétel a foglalkoztatással kapcsolatos szabályzatok szükség szerinti felülvizsgálatára, módosítására,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szabályzatokban jóváhagyott intézményi (munkáltatói)- és az alkalmazottakat megillető (munkavállalói) jogok érvényre juttatása, a jogszabályokban foglaltak gyakorlatban történő alkalmazása, az alábbi törvények és rendeletek alapján </w:t>
      </w:r>
    </w:p>
    <w:p w:rsidR="002603EE" w:rsidRPr="00876DB5" w:rsidRDefault="002603EE" w:rsidP="00876DB5">
      <w:pPr>
        <w:widowControl w:val="0"/>
        <w:numPr>
          <w:ilvl w:val="0"/>
          <w:numId w:val="4"/>
        </w:numPr>
        <w:tabs>
          <w:tab w:val="clear" w:pos="720"/>
          <w:tab w:val="num" w:pos="1560"/>
        </w:tabs>
        <w:autoSpaceDE w:val="0"/>
        <w:autoSpaceDN w:val="0"/>
        <w:adjustRightInd w:val="0"/>
        <w:spacing w:after="0" w:line="240" w:lineRule="auto"/>
        <w:ind w:left="-993"/>
        <w:jc w:val="both"/>
        <w:rPr>
          <w:rFonts w:ascii="Times New Roman" w:hAnsi="Times New Roman" w:cs="Times New Roman"/>
          <w:sz w:val="24"/>
          <w:szCs w:val="24"/>
        </w:rPr>
      </w:pPr>
      <w:bookmarkStart w:id="1" w:name="_Hlk88058295"/>
      <w:r w:rsidRPr="00876DB5">
        <w:rPr>
          <w:rFonts w:ascii="Times New Roman" w:hAnsi="Times New Roman" w:cs="Times New Roman"/>
          <w:sz w:val="24"/>
          <w:szCs w:val="24"/>
        </w:rPr>
        <w:t>2012.évi I. Tv. A Munka Törvénykönyvéről;</w:t>
      </w:r>
    </w:p>
    <w:p w:rsidR="002603EE" w:rsidRPr="00876DB5" w:rsidRDefault="002603EE" w:rsidP="00876DB5">
      <w:pPr>
        <w:widowControl w:val="0"/>
        <w:numPr>
          <w:ilvl w:val="0"/>
          <w:numId w:val="4"/>
        </w:numPr>
        <w:tabs>
          <w:tab w:val="clear" w:pos="720"/>
          <w:tab w:val="num" w:pos="1560"/>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2020.évi C. Tv. Az Egészségügyi szolgálati jogviszonyról;</w:t>
      </w:r>
    </w:p>
    <w:p w:rsidR="002603EE" w:rsidRPr="00876DB5" w:rsidRDefault="002603EE" w:rsidP="00876DB5">
      <w:pPr>
        <w:widowControl w:val="0"/>
        <w:numPr>
          <w:ilvl w:val="0"/>
          <w:numId w:val="4"/>
        </w:numPr>
        <w:tabs>
          <w:tab w:val="clear" w:pos="720"/>
          <w:tab w:val="num" w:pos="1560"/>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528/2020.(XI.28.) Korm. rendelet a szolgálati jogviszonnyal kapcsolatos C. Tv. Végrehajtásáról;</w:t>
      </w:r>
    </w:p>
    <w:p w:rsidR="002603EE" w:rsidRPr="00876DB5" w:rsidRDefault="002603EE" w:rsidP="00876DB5">
      <w:pPr>
        <w:widowControl w:val="0"/>
        <w:numPr>
          <w:ilvl w:val="0"/>
          <w:numId w:val="4"/>
        </w:numPr>
        <w:tabs>
          <w:tab w:val="clear" w:pos="720"/>
          <w:tab w:val="num" w:pos="1560"/>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529/2020.(XI.28.) Korm. rendelet Egyes kormányrendeleteknek az egészségügyi szolgálati jogviszonyról szóló 2020.évi C.Tv. Végrehajtásához kapcsolódó módosításáról;</w:t>
      </w:r>
    </w:p>
    <w:p w:rsidR="002603EE" w:rsidRPr="00876DB5" w:rsidRDefault="002603EE" w:rsidP="00876DB5">
      <w:pPr>
        <w:widowControl w:val="0"/>
        <w:numPr>
          <w:ilvl w:val="0"/>
          <w:numId w:val="4"/>
        </w:numPr>
        <w:tabs>
          <w:tab w:val="clear" w:pos="720"/>
          <w:tab w:val="num" w:pos="1560"/>
        </w:tabs>
        <w:autoSpaceDE w:val="0"/>
        <w:autoSpaceDN w:val="0"/>
        <w:adjustRightInd w:val="0"/>
        <w:spacing w:after="12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530/2020.(XI.28.) Korm. rendelet Az egészségügyi dolgozók és az egészségügyben dolgozók jogviszonyával kapcsolatos egyes kérdésekről.</w:t>
      </w:r>
    </w:p>
    <w:bookmarkEnd w:id="1"/>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kinevezés-módosítások elkészítése,</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éves bérfejlesztések előkészítése, ezzel kapcsolatos döntések végrehajtása,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szervezeti bérpolitika kialakításához javaslatok kidolgozása,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költségvetéshez és beszámolókhoz létszám- és béradatok szolgáltatása,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munkavállalók és más alkalmazottak számára ügyintézési idő tartása, igény szerint információ adása, munkajogi és bérügyi vitás kérdések megoldása,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engedélyezett, betöltött és betölthető állások számának kimutatása szakfeladatonként, munkahelyenként,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külső helyettesekről kimutatás készítése, munkahelyenként,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jövedelmekkel és azok járulékával kapcsolatos kötelezettségvállalások döntés előkészítése, </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napi kapcsolattartás és adatszolgáltatás a Magyar Államkincstár Bérszámfejtési Irodával szolgáltatójával,</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Vezetés folyamatos tájékoztatása a létszám és bérgazdálkodásról, </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egyéb adatszolgáltatás a felügyeleti szerv és az arra jogosult állami szervek részére saját dolgozók részére a jogszabályban előírt adatszolgáltatás az adózáshoz,</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előírásoknak megfelelően a ki- és belépő dolgozók munkaügyi ügyintézése.</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elvégzi a szabadság megállapításokat, vezeti ennek naprakész nyilvántartását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munkavállalókkal hivatalos levelezést folytathat munkakörrel kapcsolatosan</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Elkészíti a munkáltatói igazolásokat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Belépő dolgozók esetén gondoskodik a medikai informatikai rendszerhez való hozzáféréshez szükséges egyéni belépési kódok megkéréséhez szükséges igazolás kiadásáról, az Adatvédelmi Szabályzatnak megfelelően.</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Kilépő dolgozók esetében intézkedik a medikai informatikai rendszerben a belépési kódok törése érdekében.</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Nyilvántartja a tanulmányi szerződéseket, a munkaköri leírásokat, melynek jogszabályban szabályozott belső kötelező tartalmi elemeinek meglétéért felel.</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Új dolgozók esetében elkészíti a beutalást a Foglalkozás egészségügyi vizsgálatra</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Ellenőrzi a jelenléti íveket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Felel a munkaügyi adatok biztonságos tárolásáért az adatvédelmi feladatok betartása és betartatásáért.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munkaügyi iratok irattározására való előkészítéséért, az irattározásáért, valamint a szükséges selejtezések előkészítéséért.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Munkaterületén betartja és betartatja az Adatvédelmi, adatkezelési és adatbiztonsági szabályzatban foglaltakat.</w:t>
      </w:r>
    </w:p>
    <w:p w:rsidR="002603EE" w:rsidRPr="00876DB5" w:rsidRDefault="002603EE" w:rsidP="00876DB5">
      <w:pPr>
        <w:pStyle w:val="Fliesstext"/>
        <w:numPr>
          <w:ilvl w:val="0"/>
          <w:numId w:val="27"/>
        </w:numPr>
        <w:tabs>
          <w:tab w:val="num" w:pos="993"/>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Részt vesz az Integrált Kockázati Rendszer kidolgozásában, munkaterületén jelentkező kockázatok csökkentésére törekszik.</w:t>
      </w:r>
    </w:p>
    <w:p w:rsidR="002603EE" w:rsidRPr="00876DB5" w:rsidRDefault="002603EE" w:rsidP="00876DB5">
      <w:pPr>
        <w:pStyle w:val="Fliesstext"/>
        <w:tabs>
          <w:tab w:val="num" w:pos="993"/>
        </w:tabs>
        <w:spacing w:after="240"/>
        <w:ind w:left="-993"/>
        <w:rPr>
          <w:rFonts w:ascii="Times New Roman" w:hAnsi="Times New Roman" w:cs="Times New Roman"/>
          <w:sz w:val="24"/>
          <w:szCs w:val="24"/>
        </w:rPr>
      </w:pPr>
      <w:bookmarkStart w:id="2" w:name="_Hlk88120841"/>
      <w:r w:rsidRPr="00876DB5">
        <w:rPr>
          <w:rFonts w:ascii="Times New Roman" w:hAnsi="Times New Roman" w:cs="Times New Roman"/>
          <w:sz w:val="24"/>
          <w:szCs w:val="24"/>
        </w:rPr>
        <w:t>Az elvégzendő feladatok megosztása a Munkaköri leírásban történik meg, a helyettesítési feladatkör nevesítésével.</w:t>
      </w:r>
      <w:bookmarkEnd w:id="2"/>
    </w:p>
    <w:p w:rsidR="002603EE" w:rsidRPr="00876DB5" w:rsidRDefault="002603EE" w:rsidP="00876DB5">
      <w:pPr>
        <w:pStyle w:val="Cmsor10"/>
        <w:numPr>
          <w:ilvl w:val="1"/>
          <w:numId w:val="42"/>
        </w:numPr>
        <w:spacing w:before="0" w:after="120"/>
        <w:ind w:left="-993"/>
        <w:jc w:val="left"/>
        <w:rPr>
          <w:szCs w:val="24"/>
        </w:rPr>
      </w:pPr>
      <w:r w:rsidRPr="00876DB5">
        <w:rPr>
          <w:szCs w:val="24"/>
        </w:rPr>
        <w:t>Főigazgató Főorvosi titkárság</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Közvetlen Főigazgató Főorvosi hatáskörben tartozó szervezeti egység, aki az iratkezelés irányításáért és ellenőrzéséért felel. Feladatait a 335/2005.(XII.29.) Korm. rendelet valamint az Iratkezelési szabályzatban megfogalmazottaknak megfelelően látja el, 2 fő titkárnővel.</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Az iratkezelés rendje</w:t>
      </w:r>
    </w:p>
    <w:p w:rsidR="002603EE" w:rsidRPr="00876DB5" w:rsidRDefault="002603EE" w:rsidP="00876DB5">
      <w:pPr>
        <w:pStyle w:val="Fliesstext"/>
        <w:ind w:left="-993" w:hanging="11"/>
        <w:rPr>
          <w:rFonts w:ascii="Times New Roman" w:hAnsi="Times New Roman" w:cs="Times New Roman"/>
          <w:sz w:val="24"/>
          <w:szCs w:val="24"/>
        </w:rPr>
      </w:pPr>
      <w:r w:rsidRPr="00876DB5">
        <w:rPr>
          <w:rFonts w:ascii="Times New Roman" w:hAnsi="Times New Roman" w:cs="Times New Roman"/>
          <w:sz w:val="24"/>
          <w:szCs w:val="24"/>
        </w:rPr>
        <w:t>Az Egészségügyi Szolgálathoz beérkezett iratok iktatása az Iratkezelési szabályzatban előírtaknak megfelelően történik, jelenleg a Microsoft Office program Excel táblázatkezelő szoftverében, numerikus sorrendben, az érkezés napján. A gazdasági, pénzügyi, gyógyszer-vegyszer és műszaki számlákat és a már iktatott egyéb ügyiratokat, a Főigazgató Főorvos által megjelölt elrendelt intézkedésének megfelelően, a Gazdasági igazgató által kijelölt személy veszi át és továbbítja a megfelelő ügyintéző részére.</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A személyügyi iratokat a Munkaügy és bérgazdálkodás kijelölt munkatársa veszi át.</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Feladata: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Főigazgatóság titkárságára beérkező és kimenő levelek, feljegyzések, átvétel, iktatása, továbbítása, őrzése, irattárazása.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Selejtezés előkészítése, szükség esetén, levéltárnak történő átadása, az Iratkezelési szabályzatban foglaltak szerint.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Szolgálathoz beérkezett, vagy az ott keletkező, továbbítandó iratok azonosításáról, visszakereshetőségéről gondoskodik.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levelezés lebonyolítása, e-mail-ek kezelése.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Operatív ügyek telefonos és személyes ügyintézése.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Számítógépes adatbeviteli feladatok ellátása.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Adminisztratív segítségnyújtás munkatársaknak, ügyfeleknek.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Megbeszéléseken igény szerint a Jegyzőkönyvek vagy Feljegyzések vezetése.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Jelentések kezelése, tárolása.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Főigazgatóságon keletkezett iratok, és egyéb dokumentumok készítése, szerkesztése, sokszorosítása.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Adatvédelmi adatkezelési és adatbiztonsági szabályzat betartása.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Iratkezelési szabályzatban foglaltakat betartása.</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Vezeti és nyilvántartja az Integrált Kockázati Leltárát.</w:t>
      </w:r>
    </w:p>
    <w:p w:rsidR="002603EE" w:rsidRPr="00876DB5" w:rsidRDefault="002603EE" w:rsidP="00876DB5">
      <w:pPr>
        <w:widowControl w:val="0"/>
        <w:numPr>
          <w:ilvl w:val="2"/>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 xml:space="preserve">Főigazgató Főorvos Titkárság vezetője </w:t>
      </w:r>
      <w:r w:rsidRPr="00876DB5">
        <w:rPr>
          <w:rFonts w:ascii="Times New Roman" w:hAnsi="Times New Roman" w:cs="Times New Roman"/>
          <w:b/>
          <w:kern w:val="1"/>
          <w:sz w:val="24"/>
          <w:szCs w:val="24"/>
          <w:lang w:eastAsia="ar-SA"/>
        </w:rPr>
        <w:t>(különálló egységvezető)</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Közvetlenül a főigazgató főorvos felügyeli és irányítja.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Ellátja a Főigazgató Főorvos személye körüli teendőket.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Főigazgatói programok szervezését, előkészítését, egyeztetését.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Figyelemmel kíséri a Főigazgató Főorvos titkárságára beérkező beszámolók és egyéb ügyek határidejét.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Főigazgató Főorvos utasításának megfelelően ügyintézés és levelezés folytatása.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Meghatározza az iratkezelés szervezetének rendjét, elkészíti az ezzel összefüggő tevékenységekre vonatkozó előterjesztéseket.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 Főorvos részére döntés előkészítő háttéranyagok összeállítása, szerkesztése, továbbítása.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Panaszesetek fogadása, továbbítása Főigazgató Főorvos és a Panaszügyi Biztos felé.</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Cégkapun keresztül érkező értesítések, dokumentumok figyelése, iktatása, továbbítása.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Dokumentációs területhez kapcsolódó adatvédelmi feladati:</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adatvédelmi és dokumentációs feladatok ellátása az orvos igazgató vezetésével</w:t>
      </w:r>
    </w:p>
    <w:p w:rsidR="002603EE" w:rsidRPr="00876DB5" w:rsidRDefault="002603EE" w:rsidP="00876DB5">
      <w:pPr>
        <w:numPr>
          <w:ilvl w:val="0"/>
          <w:numId w:val="2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dokumentációs rend betartása, betartatása</w:t>
      </w:r>
    </w:p>
    <w:p w:rsidR="002603EE" w:rsidRPr="00876DB5" w:rsidRDefault="002603EE" w:rsidP="00876DB5">
      <w:pPr>
        <w:numPr>
          <w:ilvl w:val="0"/>
          <w:numId w:val="26"/>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iktatási rend működtetése.</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Jogi képviselő</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A feladatot külső szolgáltató látja el. A jogi szakterület működésére vonatkozó részletes feladatokat az Egészségügyi Szolgálat és a Megbízott között létrejött szerződés tartalmazza.</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Informatika</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Az Egészségügyi Szolgálat a szervezetébe tartozó informatikussal (informatikai csoporttal) nem rendelkezik, ez irányú feladatait (informatikai fejlesztés, üzemeltetés, karbantartás, javítás, rendszergazdai feladatok) külső cég bevonásával, vásárolt szolgáltatás keretében oldja meg. Az informatikai szakterület működésére vonatkozó részletes szabályokat az Egészségügyi Szolgálat és a Megbízott cég között létrejött szerződések tartalmazzák.</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Az informatikai feladatok ellátása az alábbiakban megjelölt beosztású munkavállalók feladatát képezi:</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gazdasági igazgató</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ápolási igazgató</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alapellátásért felelős koordinátor</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 xml:space="preserve">főigazgatói titkárságvezető </w:t>
      </w:r>
    </w:p>
    <w:p w:rsidR="002603EE" w:rsidRPr="00876DB5" w:rsidRDefault="002603EE" w:rsidP="00876DB5">
      <w:pPr>
        <w:numPr>
          <w:ilvl w:val="0"/>
          <w:numId w:val="7"/>
        </w:numPr>
        <w:suppressAutoHyphens/>
        <w:autoSpaceDN w:val="0"/>
        <w:spacing w:after="12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műszaki vezető</w:t>
      </w:r>
    </w:p>
    <w:p w:rsidR="002603EE" w:rsidRPr="00876DB5" w:rsidRDefault="002603EE" w:rsidP="00876DB5">
      <w:pPr>
        <w:pStyle w:val="Fliesstext"/>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Feladatai: </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hatékony működéséhez szükséges informatikai szolgáltatások kiépítése, szabályozása, felügyelete,</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infokommunikációs rendszerei működőképességének biztosítása,</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telephelyei közötti infokommunikációs kapcsolat működtetése,</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informatikai eszközrendszerének működtetése,</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infokommunikációs infrastruktúrája működtetésének támogatása,</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közreműködés az informatikai stratégia, fejlesztési program kialakításában,</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középtávú informatikai fejlesztések proaktív megtervezése.</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medikai rendszerhez Főigazgató Főorvosi rendelkezés alapján kódok kiadása, illetve visszavonása érdekében a szükséges intézkedés megtétele,</w:t>
      </w:r>
    </w:p>
    <w:p w:rsidR="002603EE" w:rsidRPr="00876DB5" w:rsidRDefault="002603EE" w:rsidP="00876DB5">
      <w:pPr>
        <w:numPr>
          <w:ilvl w:val="0"/>
          <w:numId w:val="7"/>
        </w:numPr>
        <w:suppressAutoHyphens/>
        <w:autoSpaceDN w:val="0"/>
        <w:spacing w:after="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adatvédelmi, adatkezelési, adatbiztonsági szabályzatban foglaltak betartása.</w:t>
      </w:r>
    </w:p>
    <w:p w:rsidR="002603EE" w:rsidRPr="00876DB5" w:rsidRDefault="002603EE" w:rsidP="00876DB5">
      <w:pPr>
        <w:numPr>
          <w:ilvl w:val="0"/>
          <w:numId w:val="7"/>
        </w:numPr>
        <w:suppressAutoHyphens/>
        <w:autoSpaceDN w:val="0"/>
        <w:spacing w:after="120" w:line="240" w:lineRule="auto"/>
        <w:ind w:left="-993" w:hanging="284"/>
        <w:jc w:val="both"/>
        <w:textAlignment w:val="baseline"/>
        <w:rPr>
          <w:rFonts w:ascii="Times New Roman" w:hAnsi="Times New Roman" w:cs="Times New Roman"/>
          <w:kern w:val="1"/>
          <w:sz w:val="24"/>
          <w:szCs w:val="24"/>
          <w:lang w:eastAsia="ar-SA"/>
        </w:rPr>
      </w:pPr>
      <w:r w:rsidRPr="00876DB5">
        <w:rPr>
          <w:rFonts w:ascii="Times New Roman" w:hAnsi="Times New Roman" w:cs="Times New Roman"/>
          <w:kern w:val="1"/>
          <w:sz w:val="24"/>
          <w:szCs w:val="24"/>
          <w:lang w:eastAsia="ar-SA"/>
        </w:rPr>
        <w:t>az Egészségügyi Szolgálat munka és tűzvédelmi előírásainak betartása.</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Adatvédelmi tisztviselő</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Az Egészségügyi Szolgálat, a szervezetébe tartozó, önálló adatvédelmi és dokumentációs területért felelős tisztviselővel rendelkezik.</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Ezt a feladatát, külső szervezet megbízásával látja el. Rendelkezik Adatvédelmi, adatkezelési és adatbiztonsági szabályzattal, mely az érvényben lévő rendeletek alapján készült s az abban foglalt feladatok betartásáért és ellenőrzéséért az Adatvédelmi tisztviselő, valamint az </w:t>
      </w:r>
      <w:r w:rsidRPr="00876DB5">
        <w:rPr>
          <w:rFonts w:ascii="Times New Roman" w:hAnsi="Times New Roman" w:cs="Times New Roman"/>
          <w:sz w:val="24"/>
          <w:szCs w:val="24"/>
          <w:u w:val="single"/>
        </w:rPr>
        <w:t>orvos igazgató</w:t>
      </w:r>
      <w:r w:rsidRPr="00876DB5">
        <w:rPr>
          <w:rFonts w:ascii="Times New Roman" w:hAnsi="Times New Roman" w:cs="Times New Roman"/>
          <w:sz w:val="24"/>
          <w:szCs w:val="24"/>
        </w:rPr>
        <w:t xml:space="preserve"> vezetésével az alábbi munkatársak felelősek: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alapellátásért felelős koordinátor</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részlegvezető főorvosok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főigazgatói titkárság munkatársai</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ápolási igazgató titkársága</w:t>
      </w:r>
    </w:p>
    <w:p w:rsidR="002603EE" w:rsidRPr="00876DB5" w:rsidRDefault="002603EE" w:rsidP="00876DB5">
      <w:pPr>
        <w:pStyle w:val="Default"/>
        <w:spacing w:after="120"/>
        <w:ind w:left="-993"/>
        <w:jc w:val="both"/>
        <w:rPr>
          <w:rFonts w:ascii="Times New Roman" w:hAnsi="Times New Roman" w:cs="Times New Roman"/>
          <w:color w:val="auto"/>
        </w:rPr>
      </w:pPr>
      <w:r w:rsidRPr="00876DB5">
        <w:rPr>
          <w:rFonts w:ascii="Times New Roman" w:hAnsi="Times New Roman" w:cs="Times New Roman"/>
          <w:color w:val="auto"/>
        </w:rPr>
        <w:t>Vonatkozó Jogszabályok</w:t>
      </w:r>
    </w:p>
    <w:p w:rsidR="002603EE" w:rsidRPr="00876DB5" w:rsidRDefault="002603EE" w:rsidP="00876DB5">
      <w:pPr>
        <w:pStyle w:val="Default"/>
        <w:spacing w:after="120"/>
        <w:ind w:left="-993"/>
        <w:jc w:val="both"/>
        <w:rPr>
          <w:rFonts w:ascii="Times New Roman" w:hAnsi="Times New Roman" w:cs="Times New Roman"/>
          <w:color w:val="auto"/>
        </w:rPr>
      </w:pPr>
      <w:r w:rsidRPr="00876DB5">
        <w:rPr>
          <w:rFonts w:ascii="Times New Roman" w:hAnsi="Times New Roman" w:cs="Times New Roman"/>
          <w:color w:val="auto"/>
        </w:rPr>
        <w:t>Adatvédelmi és Informatikai Biztonsági Szabályzat kidolgozása, az egészségügyi és a hozzájuk kapcsolódó személyes adatok kezeléséről és védelméről szóló 1997. évi XLVII. törvény, az egészségügyről szóló 1997. évi CLIV. törvény, az információs önrendelkezési jogról és az információszabadságról szóló 2011. évi CXII. Törvény, a gyógyintézetek működési rendjéről, illetve szakmai vezető testületéről szóló 43/2003. (VII. 29.) ESzCsM rendelet, az egészségügyi és a hozzájuk kapcsolódó személyes adatok kezelésének egyes kérdéseiről szóló 62/1997. (XII. 21.) NM rendelet), AZ EURÓPAI PARLAMENT ÉS A TANÁCS (EU) 2016/679 RENDELETE (2016. április 27.) a természetes személyeknek a személyes adatok kezelése tekintetében történő védelméről és az ilyen adatok szabad áramlásáról, valamint a 95/46/EK rendelet hatályon kívül helyezéséről).</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Munka- és tűzvédelmi felelős</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feladatot külső szolgáltató látja el. A feladatok ellátására vonatkozó részletes szabályokat az Egészségügyi Szolgálat és a Megbízott között létrejött szerződés tartalmazza.</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Intézeti higiénikus</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Célja</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ellátással összefüggő, elkerülhető fertőzések elkerülése a megelőzés eszközeivel. (</w:t>
      </w:r>
      <w:r w:rsidRPr="00876DB5">
        <w:rPr>
          <w:rFonts w:ascii="Times New Roman" w:hAnsi="Times New Roman" w:cs="Times New Roman"/>
          <w:iCs/>
          <w:spacing w:val="-5"/>
          <w:sz w:val="24"/>
          <w:szCs w:val="24"/>
        </w:rPr>
        <w:t>Az</w:t>
      </w:r>
      <w:r w:rsidRPr="00876DB5">
        <w:rPr>
          <w:rFonts w:ascii="Times New Roman" w:hAnsi="Times New Roman" w:cs="Times New Roman"/>
          <w:i/>
          <w:iCs/>
          <w:spacing w:val="-5"/>
          <w:sz w:val="24"/>
          <w:szCs w:val="24"/>
        </w:rPr>
        <w:t xml:space="preserve"> </w:t>
      </w:r>
      <w:r w:rsidRPr="00876DB5">
        <w:rPr>
          <w:rFonts w:ascii="Times New Roman" w:hAnsi="Times New Roman" w:cs="Times New Roman"/>
          <w:iCs/>
          <w:spacing w:val="-5"/>
          <w:sz w:val="24"/>
          <w:szCs w:val="24"/>
        </w:rPr>
        <w:t xml:space="preserve">egészségügyi ellátással összefüggő fertőzések megelőzéséről, e tevékenységek) szakmai minimumfeltételeiről és felügyeletéről szóló </w:t>
      </w:r>
      <w:r w:rsidRPr="00876DB5">
        <w:rPr>
          <w:rFonts w:ascii="Times New Roman" w:hAnsi="Times New Roman" w:cs="Times New Roman"/>
          <w:sz w:val="24"/>
          <w:szCs w:val="24"/>
        </w:rPr>
        <w:t>20/2009.(VI.18.) EÜM. rendelet</w:t>
      </w:r>
      <w:r w:rsidRPr="00876DB5">
        <w:rPr>
          <w:rFonts w:ascii="Times New Roman" w:hAnsi="Times New Roman" w:cs="Times New Roman"/>
          <w:i/>
          <w:sz w:val="24"/>
          <w:szCs w:val="24"/>
        </w:rPr>
        <w:t>).</w:t>
      </w:r>
    </w:p>
    <w:p w:rsidR="002603EE" w:rsidRPr="00876DB5" w:rsidRDefault="002603EE" w:rsidP="00876DB5">
      <w:pPr>
        <w:widowControl w:val="0"/>
        <w:numPr>
          <w:ilvl w:val="2"/>
          <w:numId w:val="42"/>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Feladatai</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Az Infekciókontroll Szabályzatának elkészítése, az erre vonatkozó jogszabályi változások naprakész figyelése, a szabályzat aktualizálása, az abban foglaltak betartásának folyamatos ellenőrzése.</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Infekciókontroll: A kórházi fertőzések megelőzésével foglalkozik az epidemiológia tudományos alapjain nyugvó járványügyi gyakorlat.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Fertőzést megelőző stratégiák kidolgozása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Izolációs szabályok meghatározása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Környezeti infekciós kontroll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Fertőtlenítés folyamatának szabályozása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Kézhigiéne alkalmazásának folyamatos ellenőrzése a szakrendelőkben, kerületekben és az alapellátás azon területén, amelyek a szakrendelő irányítása alá tartoznak.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Sterilizálás folyamatának szabályozása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Egészségügyi kártevők (rovarok, rágcsálók) elleni védekezés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Fertőző esetek megelőzése, a külön jogszabály szerint bejelentendő fertőző megbetegedések kivizsgálása, a szükséges járványügyi intézkedések megtétele.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Fertőtlenítő szerek használatának szabályozása.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Katasztrófa, illetve pandémiás tervek azon részének kidolgozása, melyek az infekció kontroll területére vonatkoznak.</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takarítási rend és technológia folyamatos ellenőrzése, a szükséges intézkedések megtétele.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Egészségügyi textíliák használatának szabályozása.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szakrendelő területén bármilyen a betegellátással kapcsolatos átalakításhoz, funkcionális kialakításhoz szakmai vélemény adása.</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Egészségügyi dolgozók képzése, továbbképzése. </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Veszélyes árut szállító biztonsági tanácsadó</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feladatot külső szolgáltató látja el. A feladatok ellátására vonatkozó részletes szabályokat az Egészségügyi Szolgálat és a Megbízott között létrejött szerződés tartalmazza, a 25/2014. (IV.30.) NFM rendeletnek megfelelően.</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 xml:space="preserve">A Környezetvédelmi Feladatokat ellátó személy </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Feladatai, kötelezettségei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valamennyi telephelyén a környezetvédelmi helyzetért, a hatályos rendelkezések érvényre jutásáért.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Felelős a hatályos belső szabályzatban és az egyéb jogszabályokban foglaltak végrehajtásáért és megtartásáéért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 Felel a környezetvédelmi jelentések elkészítéséért, azoknak határidőben való továbbításáért a Környezetvédelmi hatóság felé.</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Elkészíti a Környezetvédelmi Intézkedési tervet, és vezeti a nyilvántartást.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Folyamatosan figyelemmel kíséri az e szabályzatot érintő jogszabályi változásokat. és a szükséges intézkedéseket megteszi.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Ellenőrzéseket végez, melynek eredményeit az erre rendszeresített Ellenőrzési Naplóban bejegyez.</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Elkészíti az Egészségügyi Szolgálat Környezetvédelmi Szabályzatát.</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Végzi a Környezetfeladatokkal összefüggő, speciális ismeretek oktatását és nyilvántartását. </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Hulladékgazdálkodási felelős feladatai, kötelezettségei</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A feladat ellátását a főigazgató főorvos felügyeli.</w:t>
      </w:r>
    </w:p>
    <w:p w:rsidR="002603EE" w:rsidRPr="00876DB5" w:rsidRDefault="002603EE" w:rsidP="00876DB5">
      <w:pPr>
        <w:pStyle w:val="Fliesstext"/>
        <w:ind w:left="-993"/>
        <w:rPr>
          <w:rFonts w:ascii="Times New Roman" w:hAnsi="Times New Roman" w:cs="Times New Roman"/>
          <w:sz w:val="24"/>
          <w:szCs w:val="24"/>
        </w:rPr>
      </w:pPr>
      <w:r w:rsidRPr="00876DB5">
        <w:rPr>
          <w:rFonts w:ascii="Times New Roman" w:hAnsi="Times New Roman" w:cs="Times New Roman"/>
          <w:sz w:val="24"/>
          <w:szCs w:val="24"/>
        </w:rPr>
        <w:t>Feladata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Feladatát az Egészségügyi Szolgálat Hulladékkezelési szabályzata határozza meg, valamennyi telephelyére.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Rendelkezik, a veszélyes és nem veszélyes hulladékok kezelésének feltételeiről, módjáról a mindenkor érvényben lévő törvények, rendeletek, alapján.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Hatálya kiterjed: Bármilyen jogviszonyban tevékenységet végző természetes személyre, jogi személyre, jogi személyiség nélküli társaságra.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Figyelemmel kísérni az ezzel kapcsolatos jogszabályi változásokat, azok betartása érdekében a szükséges intézkedést megtenni,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a hulladék kezelésének megszervezése, az egyes keletkezési helyekre a gyűjtési módok, helyek meghatározása, a belső tárolási pontok kijelölése, a szállítási gyakoriság, szállítási útvonal meghatározása.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szelektív hulladékgyűjtéshez szükséges edények, eszközök, meghatározása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veszélyes hulladékok átadásának/átvételének kialakítása, az ADR vizsgával rendelkező személyzet biztosításával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hulladékkezeléshez szükséges egyéni védőeszközök meglétének és használatának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hulladékgazdálkodással kapcsolatos jelentések, adatszolgáltatások elkészítése az előírásoknak megfelelően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éves szinten a Hulladékkezelési Szabályzatban foglaltaknak megfelelően a költségvetési terv elkészítésében, elfogadásának e részére vonatkozóan részt vesz</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ellenőrzést tényét az Ellenőrzési naplóban bejegyzi.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Elkészíti az intézmény Hulladék és Veszélyes hulladék Kezelési Szabályzatá</w:t>
      </w:r>
      <w:proofErr w:type="gramStart"/>
      <w:r w:rsidRPr="00876DB5">
        <w:rPr>
          <w:rFonts w:ascii="Times New Roman" w:hAnsi="Times New Roman" w:cs="Times New Roman"/>
          <w:sz w:val="24"/>
          <w:szCs w:val="24"/>
        </w:rPr>
        <w:t>.t</w:t>
      </w:r>
      <w:proofErr w:type="gramEnd"/>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Részt vesz a hulladékgazdálkodással és veszélyes hulladék kezelésével összefüggő oktatásában és annak nyilvántartásában.</w:t>
      </w:r>
    </w:p>
    <w:p w:rsidR="002603EE" w:rsidRPr="00876DB5" w:rsidRDefault="002603EE" w:rsidP="00876DB5">
      <w:pPr>
        <w:widowControl w:val="0"/>
        <w:numPr>
          <w:ilvl w:val="1"/>
          <w:numId w:val="42"/>
        </w:numPr>
        <w:autoSpaceDE w:val="0"/>
        <w:autoSpaceDN w:val="0"/>
        <w:adjustRightInd w:val="0"/>
        <w:spacing w:after="240" w:line="240" w:lineRule="auto"/>
        <w:ind w:left="-993" w:hanging="426"/>
        <w:rPr>
          <w:rFonts w:ascii="Times New Roman" w:hAnsi="Times New Roman" w:cs="Times New Roman"/>
          <w:b/>
          <w:sz w:val="24"/>
          <w:szCs w:val="24"/>
        </w:rPr>
      </w:pPr>
      <w:r w:rsidRPr="00876DB5">
        <w:rPr>
          <w:rFonts w:ascii="Times New Roman" w:hAnsi="Times New Roman" w:cs="Times New Roman"/>
          <w:b/>
          <w:sz w:val="24"/>
          <w:szCs w:val="24"/>
        </w:rPr>
        <w:t>A gyógyító és diagnosztikai részlegek dolgozóinak feladatai</w:t>
      </w:r>
    </w:p>
    <w:p w:rsidR="002603EE" w:rsidRPr="00876DB5" w:rsidRDefault="002603EE" w:rsidP="00876DB5">
      <w:pPr>
        <w:widowControl w:val="0"/>
        <w:numPr>
          <w:ilvl w:val="2"/>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Szakrendelés vezető főorvos (részlegvezető főorvos)</w:t>
      </w:r>
    </w:p>
    <w:p w:rsidR="002603EE" w:rsidRPr="00876DB5" w:rsidRDefault="002603EE" w:rsidP="00876DB5">
      <w:pPr>
        <w:widowControl w:val="0"/>
        <w:numPr>
          <w:ilvl w:val="0"/>
          <w:numId w:val="46"/>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Feladatköre</w:t>
      </w:r>
      <w:r w:rsidRPr="00876DB5">
        <w:rPr>
          <w:rFonts w:ascii="Times New Roman" w:hAnsi="Times New Roman" w:cs="Times New Roman"/>
          <w:kern w:val="1"/>
          <w:sz w:val="24"/>
          <w:szCs w:val="24"/>
          <w:lang w:eastAsia="ar-SA"/>
        </w:rPr>
        <w:t xml:space="preserv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főigazgató főorvos által a hatáskörébe utalt járó-beteg szakrendelés munkájának irányítása és ellenőrzése, különös tekintettel a teljesítménymérés szempontjaira,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szakrendelésen dolgozó orvosok munkájának összehangolása, helyettesítések beosztása szabadság, betegállomány, szakmai távollét idején a folyamatos betegellátás biztosítása érdekében,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 működéséhez szükséges személyi, és tárgyi feltételek biztosításában való közreműködés,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szakrendelés gyógyszer-, anyag- és karbantartási igénylésének elkészítése figyelemmel a rentabilitásra és az Intézmény keretgazdálkodására,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éves beszámoló készítése a részleg munkájáról,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jelentés készítése a részleg következő évi anyag-, eszköz- és gép beszerzési igényéről,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 vezetése a hatályos egészségügyi és egyéb jogszabályok, az országos intézetek, szakmai kollégiumok által kiadott szakmai irányelvek alkalmazásával, azok betartása és betartatása,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etikai követelmények és a munkafegyelem megtartása és megtartatása, az előírt dokumentációs, információs feladatok végrehajtása,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panaszügyek kivizsgálásában történő közreműködés,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irányítása alá tartozó dolgozóknál a munkaköri leírások elkészítése,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napi munkavégzés irányítása,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munkaidő beosztás elkészítése,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szakrendelésen dolgozó orvosok éves szabadságtervének elkészítése,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hatályos jogszabályok, utasítások, iránymutatások, belső szabályzatok, főigazgatói körlevelek ismertetése betartása és betartatása,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szakrendelés szakmai fejlesztésének figyelemmel kísérése,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szakrendelések közötti együttműködés és munkamegosztás megszervezése, részvétel a minőségbiztosítás működésében,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kötelező részvétel főorvosi értekezleten, ahol a részlege érdekeit képviseli, és a dolgozók felé az információkat közvetíti,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rendszeresen osztályértekezletek tartása, munkaértékelés, eredmények, célok megfogalmazása,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kontrolling értékeinek folyamatos nyomon követése, különös tekintettel részlege gazdasági rentabilitására,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együttműködés az Egészségügyi Szolgálat főigazgató főorvosával a részleg dolgozóinak minősítésében, a rendelet által meghatározott gyakorisággal</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az általa vezetett részleg adatvédelmi feladatainak ellátása, betartása és betartatása</w:t>
      </w:r>
    </w:p>
    <w:p w:rsidR="002603EE" w:rsidRPr="00876DB5" w:rsidRDefault="002603EE" w:rsidP="00876DB5">
      <w:pPr>
        <w:widowControl w:val="0"/>
        <w:numPr>
          <w:ilvl w:val="0"/>
          <w:numId w:val="46"/>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lastRenderedPageBreak/>
        <w:t>Felelős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irányítása alatt működő szakrendelés jogszabályokban, belső szabályzatokban meghatározott működéséért,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általa vezetett részlegen, az állampolgárok - egészségi állapotuknak megfelelő módon, a rendelkezésre álló eszközökkel történő- korszerű, lelkiismeretes ellátásáért,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ellátott betegek finanszírozási adatainak valódiságáért, hitelességéért,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betegfogadási lista sorrendjének betartásáért és betartatásáért,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gyógyító-megelőző ellátás szakszerűségéért, a többi szakrendeléssel való együttműködésért és munkamegosztásért; szakrendelés adminisztrációs és dokumentációs feladatainak haladéktalan elvégzéséért, statisztikai adatszolgáltatás pontosságáért,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beosztott dolgozók munkaköri leírásának szakmai véleményezéséért, javaslattételért</w:t>
      </w:r>
      <w:proofErr w:type="gramStart"/>
      <w:r w:rsidRPr="00876DB5">
        <w:rPr>
          <w:rFonts w:ascii="Times New Roman" w:hAnsi="Times New Roman" w:cs="Times New Roman"/>
          <w:sz w:val="24"/>
          <w:szCs w:val="24"/>
        </w:rPr>
        <w:t>.,</w:t>
      </w:r>
      <w:proofErr w:type="gramEnd"/>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éves és körlevélben meghatározott időszakos statisztikák, jelentések, beszerzési igények pontos megírásáért a hiteles adatok tükrében,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kiírt pályázatok figyeléséért, e témában a főigazgató felé jelentési kötelezettsége van,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kijelölt pályázatokon történő szakmai részvételért,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részlegén a munka és tűzvédelmi előírások betartásáért,</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munkaterületére vonatkozóan az Integrált Kockázati rendszer munkaterületére vonatkozó kidolgozásáért.</w:t>
      </w:r>
    </w:p>
    <w:p w:rsidR="002603EE" w:rsidRPr="00876DB5" w:rsidRDefault="002603EE" w:rsidP="00876DB5">
      <w:pPr>
        <w:widowControl w:val="0"/>
        <w:numPr>
          <w:ilvl w:val="0"/>
          <w:numId w:val="46"/>
        </w:numPr>
        <w:autoSpaceDE w:val="0"/>
        <w:autoSpaceDN w:val="0"/>
        <w:adjustRightInd w:val="0"/>
        <w:spacing w:after="120" w:line="240" w:lineRule="auto"/>
        <w:ind w:left="-993"/>
        <w:rPr>
          <w:rFonts w:ascii="Times New Roman" w:hAnsi="Times New Roman" w:cs="Times New Roman"/>
          <w:sz w:val="24"/>
          <w:szCs w:val="24"/>
        </w:rPr>
      </w:pPr>
      <w:r w:rsidRPr="00876DB5">
        <w:rPr>
          <w:rFonts w:ascii="Times New Roman" w:hAnsi="Times New Roman" w:cs="Times New Roman"/>
          <w:sz w:val="24"/>
          <w:szCs w:val="24"/>
        </w:rPr>
        <w:t>Rendelkezési jogköre</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Szakmai utasítást adhat a szakrendelésen dolgozó orvosoknak, asszisztenseknek és kisegítő alkalmazottaknak, illetve munkavállalóknak. </w:t>
      </w:r>
    </w:p>
    <w:p w:rsidR="002603EE" w:rsidRPr="00876DB5" w:rsidRDefault="002603EE" w:rsidP="00876DB5">
      <w:pPr>
        <w:widowControl w:val="0"/>
        <w:numPr>
          <w:ilvl w:val="2"/>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 xml:space="preserve">Gondozót vezető főorvos </w:t>
      </w:r>
    </w:p>
    <w:p w:rsidR="002603EE" w:rsidRPr="00876DB5" w:rsidRDefault="002603EE" w:rsidP="00876DB5">
      <w:pPr>
        <w:widowControl w:val="0"/>
        <w:numPr>
          <w:ilvl w:val="0"/>
          <w:numId w:val="46"/>
        </w:numPr>
        <w:autoSpaceDE w:val="0"/>
        <w:autoSpaceDN w:val="0"/>
        <w:adjustRightInd w:val="0"/>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főigazgató főorvos által a hatáskörébe utalt gondozói és járó-beteg szakrendelés munkájának irányítása és ellenőrzése, különös tekintettel a teljesítménymérés szempontjaira,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szakrendelésen dolgozó orvosok munkájának összehangolása, helyettesítések beosztása szabadság, betegállomány, szakmai távollét idején a folyamatos betegellátás biztosítása érdekében,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 működésének személyi, tárgyi feltételeinek biztosításában való közreműködés,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gondozó gyógyszer-anyag- és karbantartási igényléseinek elkészítése figyelemmel a gazdaságosságra és az Egészségügyi Szolgálat keretgazdálkodására,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szakrendelésnek a hatályos egészségügyi és egyéb jogszabályok, az országos intézetek, szakmai kollégiumok által kiadott szakmai irányelvek alkalmazásával történő vezetése, azok betartása és betartatása,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etikai követelmények és a munkafegyelem megtartása és megtartatása, az előírt dokumentációs, információs feladatok végrehajtása, ellenőrzése,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panaszügyek kivizsgálásában történő közreműködés,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irányítása alá tartozó dolgozóknál a munkaköri leírások elkészítése,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napi munkavégzés irányítása,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munkaidő beosztás elkészítése,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szakrendelésen dolgozó orvosok éves szabadságtervének elkészítése,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hatályos jogszabályok, utasítások, iránymutatások, belső szabályzatok, főigazgatói körlevelek betartása és betartatása,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szakrendelés szakmai fejlesztésének figyelemmel kísérése,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szakrendelések közötti együttműködés és munkamegosztás szervezése,  </w:t>
      </w:r>
      <w:r w:rsidRPr="00876DB5">
        <w:rPr>
          <w:rFonts w:ascii="Times New Roman" w:hAnsi="Times New Roman" w:cs="Times New Roman"/>
          <w:sz w:val="24"/>
          <w:szCs w:val="24"/>
        </w:rPr>
        <w:tab/>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részvétel a minőségbiztosítás működésében,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kötelező részvétel főorvosi értekezleten, ahol a gondozó érdekeinek képviselete és a dolgozók felé az információk közvetítése,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rendszeres részlegértekezletek tartása, munkaértékelés, eredmények, célok megfogalmazása,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gondozói statisztikák elkészítése, elkészíttetése,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a gondozók működési rendjének hatályos jogszabályaiban előírt rendelkezések megtartása, megtartatása,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kontrolling értékeinek folyamatos nyomon követése, különös tekintettel a gondozó gazdasági rentabilitására,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együttműködés az Egészségügyi Szolgálat főigazgató főorvosával a részleg dolgozóinak minősítésében,</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az általa vezetett részleg adatvédelmi feladatainak ellátása, betartása és betartatása.</w:t>
      </w:r>
    </w:p>
    <w:p w:rsidR="002603EE" w:rsidRPr="00876DB5" w:rsidRDefault="002603EE" w:rsidP="00876DB5">
      <w:pPr>
        <w:widowControl w:val="0"/>
        <w:numPr>
          <w:ilvl w:val="3"/>
          <w:numId w:val="42"/>
        </w:numPr>
        <w:autoSpaceDE w:val="0"/>
        <w:autoSpaceDN w:val="0"/>
        <w:adjustRightInd w:val="0"/>
        <w:spacing w:after="120" w:line="240" w:lineRule="auto"/>
        <w:ind w:left="-993"/>
        <w:rPr>
          <w:rFonts w:ascii="Times New Roman" w:hAnsi="Times New Roman" w:cs="Times New Roman"/>
          <w:b/>
          <w:sz w:val="24"/>
          <w:szCs w:val="24"/>
        </w:rPr>
      </w:pPr>
      <w:r w:rsidRPr="00876DB5">
        <w:rPr>
          <w:rFonts w:ascii="Times New Roman" w:hAnsi="Times New Roman" w:cs="Times New Roman"/>
          <w:sz w:val="24"/>
          <w:szCs w:val="24"/>
        </w:rPr>
        <w:t>Felelős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irányítása alatt működő szakrendelés jogszabályoknak, belső szabályzatoknak megfelelő működéséért,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általa vezetett részlegen az állampolgárok - egészségi állapotuknak megfelelő módon, a rendelkezésre álló eszközökkel történő - korszerű, lelkiismeretes ellátásáért,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ellátott betegek finanszírozási adatainak valódiságáért, hitelességéért,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gyógyító-megelőző ellátás szakszerűségéért, a többi szakrendeléssel való együttműködésért és munkamegosztásért; szakrendelés adminisztrációs és dokumentációs feladatainak haladéktalan elvégzéséért, statisztikai adatszolgáltatás pontosságáért,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beosztott dolgozók munkaköri leírásának elkészítéséért,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éves és a körlevélben meghatározott időszakos statisztikák, jelentések pontos megírásáért a hiteles adatok tükrében,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kiírt pályázatok figyeléséért (e témában a főigazgató felé jelentési kötelezettsége van),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kijelölt pályázatokon történő szakmai részvételért,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részlege munka és tűzvédelmi előírások betartásáért.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Adatvédelmi, adatkezelési és adatbiztonsági szabályzatban foglaltak megvalósításáért,</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munkaterületére vonatkozóan az Integrált Kockázati rendszer munkaterületére vonatkozó kidolgozásáért.</w:t>
      </w:r>
    </w:p>
    <w:p w:rsidR="002603EE" w:rsidRPr="00876DB5" w:rsidRDefault="002603EE" w:rsidP="00876DB5">
      <w:pPr>
        <w:widowControl w:val="0"/>
        <w:numPr>
          <w:ilvl w:val="0"/>
          <w:numId w:val="46"/>
        </w:numPr>
        <w:autoSpaceDE w:val="0"/>
        <w:autoSpaceDN w:val="0"/>
        <w:adjustRightInd w:val="0"/>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Rendelkezési jogköre</w:t>
      </w:r>
    </w:p>
    <w:p w:rsidR="002603EE" w:rsidRPr="00876DB5" w:rsidRDefault="002603EE" w:rsidP="00876DB5">
      <w:pPr>
        <w:pStyle w:val="Fliesstext"/>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Szakmai utasítást adhat az általa vezetett részlegen dolgozó orvosoknak, asszisztenseknek és egyéb szakmai és kisegítő munkavállalóknak. </w:t>
      </w:r>
    </w:p>
    <w:p w:rsidR="002603EE" w:rsidRPr="00876DB5" w:rsidRDefault="002603EE" w:rsidP="00876DB5">
      <w:pPr>
        <w:widowControl w:val="0"/>
        <w:numPr>
          <w:ilvl w:val="2"/>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A dolgozók alapvető kötelezettségei</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munkával összefüggő jogszabályok, irányítások és utasítások - megismerése és betartása,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etikai irányelvek betartása az Etikai kódexben foglaltak szerint,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vállalt feladat- végzettségének és gyakorlatának megfelelő - ellátása,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rendelkezésre álló, általa kezelt és használt gép, műszer, eszköz, anyag, gyógyszer szakszerű kezelése, rendeltetésszerű használata és megőrzése,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magas színvonalú szakmai munkával, kifogástalan emberi magatartással az egészségügyi szakmai célkitűzések szolgálata,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 tudomására jutott szolgálati titok megőrzése,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munkája során törekszik, hogy részlege rentábilisan működjön.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Tűz és munkavédelmi szabályzat betartása.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Adatvédelmi, adatkezelési és adatbiztonsági szabályzatban foglaltak betartsa.</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Részvétel a kötelező oktatásokon. </w:t>
      </w:r>
    </w:p>
    <w:p w:rsidR="002603EE" w:rsidRPr="00876DB5" w:rsidRDefault="002603EE" w:rsidP="00876DB5">
      <w:pPr>
        <w:widowControl w:val="0"/>
        <w:numPr>
          <w:ilvl w:val="2"/>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 xml:space="preserve">A dolgozók alapvető jogai </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törvényekben és rendeletekben biztosított jogokon túlmenően valamennyi dolgozónak joga van: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Egészségügyi Szolgálat Szabályzatainak megismerésére,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személyes érdekei érvényesítése érdekében az általa választott lehetőség szerint </w:t>
      </w:r>
    </w:p>
    <w:p w:rsidR="002603EE" w:rsidRPr="00876DB5" w:rsidRDefault="002603EE" w:rsidP="00876DB5">
      <w:pPr>
        <w:numPr>
          <w:ilvl w:val="0"/>
          <w:numId w:val="30"/>
        </w:numPr>
        <w:tabs>
          <w:tab w:val="clear" w:pos="1419"/>
          <w:tab w:val="num" w:pos="1560"/>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szolgálati úton vezetője felé jelzés tételére, </w:t>
      </w:r>
    </w:p>
    <w:p w:rsidR="002603EE" w:rsidRPr="00876DB5" w:rsidRDefault="002603EE" w:rsidP="00876DB5">
      <w:pPr>
        <w:numPr>
          <w:ilvl w:val="0"/>
          <w:numId w:val="30"/>
        </w:numPr>
        <w:tabs>
          <w:tab w:val="clear" w:pos="1419"/>
          <w:tab w:val="num" w:pos="1560"/>
        </w:tabs>
        <w:autoSpaceDE w:val="0"/>
        <w:autoSpaceDN w:val="0"/>
        <w:adjustRightInd w:val="0"/>
        <w:spacing w:after="0" w:line="240" w:lineRule="auto"/>
        <w:ind w:left="-993"/>
        <w:jc w:val="both"/>
        <w:rPr>
          <w:rFonts w:ascii="Times New Roman" w:hAnsi="Times New Roman" w:cs="Times New Roman"/>
          <w:sz w:val="24"/>
          <w:szCs w:val="24"/>
        </w:rPr>
      </w:pPr>
      <w:proofErr w:type="gramStart"/>
      <w:r w:rsidRPr="00876DB5">
        <w:rPr>
          <w:rFonts w:ascii="Times New Roman" w:hAnsi="Times New Roman" w:cs="Times New Roman"/>
          <w:sz w:val="24"/>
          <w:szCs w:val="24"/>
        </w:rPr>
        <w:t>felső(</w:t>
      </w:r>
      <w:proofErr w:type="gramEnd"/>
      <w:r w:rsidRPr="00876DB5">
        <w:rPr>
          <w:rFonts w:ascii="Times New Roman" w:hAnsi="Times New Roman" w:cs="Times New Roman"/>
          <w:sz w:val="24"/>
          <w:szCs w:val="24"/>
        </w:rPr>
        <w:t xml:space="preserve">bb) vezető tájékoztatására, </w:t>
      </w:r>
    </w:p>
    <w:p w:rsidR="002603EE" w:rsidRPr="00876DB5" w:rsidRDefault="002603EE" w:rsidP="00876DB5">
      <w:pPr>
        <w:numPr>
          <w:ilvl w:val="0"/>
          <w:numId w:val="30"/>
        </w:numPr>
        <w:tabs>
          <w:tab w:val="clear" w:pos="1419"/>
          <w:tab w:val="num" w:pos="1560"/>
        </w:tabs>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érdekvédelmi fórumhoz történő forduláshoz. </w:t>
      </w:r>
    </w:p>
    <w:p w:rsidR="002603EE" w:rsidRPr="00876DB5" w:rsidRDefault="002603EE" w:rsidP="00876DB5">
      <w:pPr>
        <w:ind w:left="-993"/>
        <w:jc w:val="both"/>
        <w:rPr>
          <w:rFonts w:ascii="Times New Roman" w:hAnsi="Times New Roman" w:cs="Times New Roman"/>
          <w:b/>
          <w:sz w:val="24"/>
          <w:szCs w:val="24"/>
          <w:u w:val="single"/>
        </w:rPr>
      </w:pPr>
    </w:p>
    <w:p w:rsidR="002603EE" w:rsidRPr="00876DB5" w:rsidRDefault="002603EE" w:rsidP="00876DB5">
      <w:pPr>
        <w:widowControl w:val="0"/>
        <w:numPr>
          <w:ilvl w:val="1"/>
          <w:numId w:val="42"/>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lastRenderedPageBreak/>
        <w:t xml:space="preserve">Tanácsadó testületek, értekezletek </w:t>
      </w:r>
    </w:p>
    <w:p w:rsidR="002603EE" w:rsidRPr="00876DB5" w:rsidRDefault="002603EE" w:rsidP="00876DB5">
      <w:pPr>
        <w:pStyle w:val="Szvegtrzs3"/>
        <w:ind w:left="-993"/>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vezetésének munkáját – meghatározott feladataik ellátásával – az alábbi testületek, illetve munkabizottságok, értekezletek támogatják: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Igazgatói Testület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Intézeti Tanács</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Szakmai Vezető Testület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Főorvosi értekezlet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Vezető asszisztensi értekezlet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Üzemi Tanács</w:t>
      </w:r>
    </w:p>
    <w:p w:rsidR="002603EE" w:rsidRPr="00876DB5" w:rsidRDefault="002603EE" w:rsidP="00876DB5">
      <w:pPr>
        <w:pStyle w:val="Fliesstext"/>
        <w:numPr>
          <w:ilvl w:val="0"/>
          <w:numId w:val="27"/>
        </w:numPr>
        <w:spacing w:after="0"/>
        <w:ind w:left="-993"/>
        <w:rPr>
          <w:rFonts w:ascii="Times New Roman" w:hAnsi="Times New Roman" w:cs="Times New Roman"/>
          <w:sz w:val="24"/>
          <w:szCs w:val="24"/>
        </w:rPr>
      </w:pPr>
      <w:r w:rsidRPr="00876DB5">
        <w:rPr>
          <w:rFonts w:ascii="Times New Roman" w:hAnsi="Times New Roman" w:cs="Times New Roman"/>
          <w:sz w:val="24"/>
          <w:szCs w:val="24"/>
        </w:rPr>
        <w:t>Ad hoc bizottság (ok)</w:t>
      </w:r>
    </w:p>
    <w:p w:rsidR="002603EE" w:rsidRPr="00876DB5" w:rsidRDefault="002603EE" w:rsidP="00876DB5">
      <w:pPr>
        <w:pStyle w:val="Fliesstext"/>
        <w:numPr>
          <w:ilvl w:val="0"/>
          <w:numId w:val="27"/>
        </w:numPr>
        <w:ind w:left="-993" w:hanging="284"/>
        <w:rPr>
          <w:rFonts w:ascii="Times New Roman" w:hAnsi="Times New Roman" w:cs="Times New Roman"/>
          <w:sz w:val="24"/>
          <w:szCs w:val="24"/>
        </w:rPr>
      </w:pPr>
      <w:r w:rsidRPr="00876DB5">
        <w:rPr>
          <w:rFonts w:ascii="Times New Roman" w:hAnsi="Times New Roman" w:cs="Times New Roman"/>
          <w:sz w:val="24"/>
          <w:szCs w:val="24"/>
        </w:rPr>
        <w:t>Összdolgozói értekezlet</w:t>
      </w:r>
    </w:p>
    <w:p w:rsidR="002603EE" w:rsidRPr="00876DB5" w:rsidRDefault="002603EE" w:rsidP="00876DB5">
      <w:pPr>
        <w:pStyle w:val="Fliesstext"/>
        <w:ind w:left="-993" w:hanging="360"/>
        <w:rPr>
          <w:rFonts w:ascii="Times New Roman" w:hAnsi="Times New Roman" w:cs="Times New Roman"/>
          <w:sz w:val="24"/>
          <w:szCs w:val="24"/>
        </w:rPr>
      </w:pPr>
      <w:r w:rsidRPr="00876DB5">
        <w:rPr>
          <w:rFonts w:ascii="Times New Roman" w:hAnsi="Times New Roman" w:cs="Times New Roman"/>
          <w:sz w:val="24"/>
          <w:szCs w:val="24"/>
        </w:rPr>
        <w:t>A testületek az értekezletekről, az ott elhangzottakról Jelenléti ívet és Emlékeztetőt készít.</w:t>
      </w:r>
    </w:p>
    <w:p w:rsidR="002603EE" w:rsidRPr="00876DB5" w:rsidRDefault="002603EE" w:rsidP="00876DB5">
      <w:pPr>
        <w:pStyle w:val="Fliesstext"/>
        <w:spacing w:after="0"/>
        <w:ind w:left="-993" w:hanging="360"/>
        <w:rPr>
          <w:rFonts w:ascii="Times New Roman" w:hAnsi="Times New Roman" w:cs="Times New Roman"/>
          <w:sz w:val="24"/>
          <w:szCs w:val="24"/>
        </w:rPr>
      </w:pPr>
      <w:r w:rsidRPr="00876DB5">
        <w:rPr>
          <w:rFonts w:ascii="Times New Roman" w:hAnsi="Times New Roman" w:cs="Times New Roman"/>
          <w:sz w:val="24"/>
          <w:szCs w:val="24"/>
        </w:rPr>
        <w:t>A Szolgálat vezetésének munkájában, működésében észrevételezési, véleményezési és</w:t>
      </w:r>
    </w:p>
    <w:p w:rsidR="002603EE" w:rsidRPr="00876DB5" w:rsidRDefault="002603EE" w:rsidP="00876DB5">
      <w:pPr>
        <w:pStyle w:val="Fliesstext"/>
        <w:spacing w:after="0"/>
        <w:ind w:left="-993" w:hanging="360"/>
        <w:rPr>
          <w:rFonts w:ascii="Times New Roman" w:hAnsi="Times New Roman" w:cs="Times New Roman"/>
          <w:sz w:val="24"/>
          <w:szCs w:val="24"/>
        </w:rPr>
      </w:pPr>
      <w:proofErr w:type="gramStart"/>
      <w:r w:rsidRPr="00876DB5">
        <w:rPr>
          <w:rFonts w:ascii="Times New Roman" w:hAnsi="Times New Roman" w:cs="Times New Roman"/>
          <w:sz w:val="24"/>
          <w:szCs w:val="24"/>
        </w:rPr>
        <w:t>javaslattételi</w:t>
      </w:r>
      <w:proofErr w:type="gramEnd"/>
      <w:r w:rsidRPr="00876DB5">
        <w:rPr>
          <w:rFonts w:ascii="Times New Roman" w:hAnsi="Times New Roman" w:cs="Times New Roman"/>
          <w:sz w:val="24"/>
          <w:szCs w:val="24"/>
        </w:rPr>
        <w:t xml:space="preserve"> joggal az alábbi testületek vesznek részt a Szolgálat szervezetén kívül: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Helyi Orvosi Kamara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Kockázatkezelési munkacsoport</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Intézeti Etikai Bizottság</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MESZK</w:t>
      </w:r>
    </w:p>
    <w:p w:rsidR="002603EE" w:rsidRPr="00876DB5" w:rsidRDefault="002603EE" w:rsidP="00876DB5">
      <w:pPr>
        <w:pStyle w:val="Fliesstext"/>
        <w:spacing w:after="240"/>
        <w:ind w:left="-993"/>
        <w:rPr>
          <w:rFonts w:ascii="Times New Roman" w:hAnsi="Times New Roman" w:cs="Times New Roman"/>
          <w:sz w:val="24"/>
          <w:szCs w:val="24"/>
        </w:rPr>
      </w:pPr>
    </w:p>
    <w:p w:rsidR="002603EE" w:rsidRPr="00876DB5" w:rsidRDefault="002603EE" w:rsidP="00876DB5">
      <w:pPr>
        <w:pStyle w:val="Cmsor10"/>
        <w:numPr>
          <w:ilvl w:val="0"/>
          <w:numId w:val="38"/>
        </w:numPr>
        <w:spacing w:before="0" w:after="240"/>
        <w:ind w:left="-993"/>
        <w:rPr>
          <w:szCs w:val="24"/>
        </w:rPr>
      </w:pPr>
      <w:r w:rsidRPr="00876DB5">
        <w:rPr>
          <w:szCs w:val="24"/>
        </w:rPr>
        <w:t>AZ EGÉSZSÉGÜGYI SZOLGÁLAT MŰKÖDÉSE</w:t>
      </w:r>
    </w:p>
    <w:p w:rsidR="002603EE" w:rsidRPr="00876DB5" w:rsidRDefault="002603EE" w:rsidP="00876DB5">
      <w:pPr>
        <w:spacing w:after="240"/>
        <w:ind w:left="-993"/>
        <w:rPr>
          <w:rFonts w:ascii="Times New Roman" w:hAnsi="Times New Roman" w:cs="Times New Roman"/>
          <w:sz w:val="24"/>
          <w:szCs w:val="24"/>
        </w:rPr>
      </w:pPr>
      <w:r w:rsidRPr="00876DB5">
        <w:rPr>
          <w:rFonts w:ascii="Times New Roman" w:hAnsi="Times New Roman" w:cs="Times New Roman"/>
          <w:sz w:val="24"/>
          <w:szCs w:val="24"/>
        </w:rPr>
        <w:t>Általános rendelkezés</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feladatait éves költségvetés alapján végzi, amelyet a Budapest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Főváros II. kerületi Önkormányzat Képviselő-testülete fogad el és hagy jóvá. A végrehajtás az államháztartásról szóló törvény végrehajtásáról szóló többször módosított 368/2011. (XII. 31.) Korm. rendelet, valamint a Budapest Főváros II. kerületi Önkormányzat Képviselő-testület költségvetési rendelete alapján történik. Az éves költségvetés végrehajtásának kiadási és bevételi vonatkozású teljesítését az előzőekben felsorolt jogszabályokon kívül az Intézmény belső szabályzatai határozzák meg. Ezek közül a Kötelezettségvállalási Szabályzatnak különös szerepe van, amely szerint:</w:t>
      </w:r>
    </w:p>
    <w:p w:rsidR="002603EE" w:rsidRPr="00876DB5" w:rsidRDefault="002603EE" w:rsidP="00876DB5">
      <w:pPr>
        <w:pStyle w:val="Fliesstext"/>
        <w:numPr>
          <w:ilvl w:val="0"/>
          <w:numId w:val="27"/>
        </w:numPr>
        <w:ind w:left="-993" w:hanging="425"/>
        <w:rPr>
          <w:rFonts w:ascii="Times New Roman" w:hAnsi="Times New Roman" w:cs="Times New Roman"/>
          <w:sz w:val="24"/>
          <w:szCs w:val="24"/>
        </w:rPr>
      </w:pPr>
      <w:r w:rsidRPr="00876DB5">
        <w:rPr>
          <w:rFonts w:ascii="Times New Roman" w:hAnsi="Times New Roman" w:cs="Times New Roman"/>
          <w:sz w:val="24"/>
          <w:szCs w:val="24"/>
        </w:rPr>
        <w:t>A főigazgató főorvos, vagy akadályoztatása esetén annak helyettese az Egészségügyi Szolgálat feladatainak ellátása során fizetési vagy más teljesítési kötelezettséget vállalni (továbbiakban kötelezettségvállalás) jogosult az Egészségügyi Szolgálat költségvetési alapokmányában és Alapító Okiratában foglalt feladatainak célszerű és hatékony ellátására figyelemmel. A kötelezettségvállalásnak előirányzat-felhasználási terven kell alapulnia.</w:t>
      </w:r>
    </w:p>
    <w:p w:rsidR="002603EE" w:rsidRPr="00876DB5" w:rsidRDefault="002603EE" w:rsidP="00876DB5">
      <w:pPr>
        <w:pStyle w:val="Fliesstext"/>
        <w:numPr>
          <w:ilvl w:val="0"/>
          <w:numId w:val="27"/>
        </w:numPr>
        <w:ind w:left="-993" w:hanging="425"/>
        <w:rPr>
          <w:rFonts w:ascii="Times New Roman" w:hAnsi="Times New Roman" w:cs="Times New Roman"/>
          <w:sz w:val="24"/>
          <w:szCs w:val="24"/>
        </w:rPr>
      </w:pPr>
      <w:r w:rsidRPr="00876DB5">
        <w:rPr>
          <w:rFonts w:ascii="Times New Roman" w:hAnsi="Times New Roman" w:cs="Times New Roman"/>
          <w:sz w:val="24"/>
          <w:szCs w:val="24"/>
        </w:rPr>
        <w:t xml:space="preserve">A kötelezettségvállalás a gazdasági igazgató vagy akadályoztatása esetén a pénzügyi, számviteli csoportvezető ellenjegyzése után, és csak írásban történhet. </w:t>
      </w:r>
    </w:p>
    <w:p w:rsidR="002603EE" w:rsidRPr="00876DB5" w:rsidRDefault="002603EE" w:rsidP="00876DB5">
      <w:pPr>
        <w:pStyle w:val="Fliesstext"/>
        <w:numPr>
          <w:ilvl w:val="0"/>
          <w:numId w:val="27"/>
        </w:numPr>
        <w:ind w:left="-993" w:hanging="425"/>
        <w:rPr>
          <w:rFonts w:ascii="Times New Roman" w:hAnsi="Times New Roman" w:cs="Times New Roman"/>
          <w:sz w:val="24"/>
          <w:szCs w:val="24"/>
        </w:rPr>
      </w:pPr>
      <w:r w:rsidRPr="00876DB5">
        <w:rPr>
          <w:rFonts w:ascii="Times New Roman" w:hAnsi="Times New Roman" w:cs="Times New Roman"/>
          <w:sz w:val="24"/>
          <w:szCs w:val="24"/>
        </w:rPr>
        <w:t>A lakosság alap- és járó-beteg szakorvosi ellátása a szervezeti részben felsorolt Szolgálatban, alapellátási egységekben és a járó-beteg gondozó intézetekben történik. Az egyes szakrendelések munkabeosztását, a szakrendelést vezető főorvos készíti el, amelyet a főigazgató főorvos hagy jóvá.</w:t>
      </w:r>
    </w:p>
    <w:p w:rsidR="002603EE" w:rsidRPr="00876DB5" w:rsidRDefault="002603EE" w:rsidP="00876DB5">
      <w:pPr>
        <w:pStyle w:val="Szvegtrzs2"/>
        <w:spacing w:after="240"/>
        <w:ind w:left="-993"/>
        <w:rPr>
          <w:rFonts w:ascii="Times New Roman" w:hAnsi="Times New Roman" w:cs="Times New Roman"/>
          <w:color w:val="000000"/>
          <w:sz w:val="24"/>
          <w:szCs w:val="24"/>
        </w:rPr>
      </w:pPr>
      <w:r w:rsidRPr="00876DB5">
        <w:rPr>
          <w:rFonts w:ascii="Times New Roman" w:hAnsi="Times New Roman" w:cs="Times New Roman"/>
          <w:sz w:val="24"/>
          <w:szCs w:val="24"/>
        </w:rPr>
        <w:t xml:space="preserve">A Szolgálat működése a többször módosított az egészségügyről szóló 1997. évi CLIV. törvény, a kötelező egészségbiztosítás ellátásairól szóló 1997. évi LXXXIII. törvény, valamint az egészségügyi és </w:t>
      </w:r>
      <w:r w:rsidRPr="00876DB5">
        <w:rPr>
          <w:rFonts w:ascii="Times New Roman" w:hAnsi="Times New Roman" w:cs="Times New Roman"/>
          <w:sz w:val="24"/>
          <w:szCs w:val="24"/>
        </w:rPr>
        <w:lastRenderedPageBreak/>
        <w:t>a hozzájuk kapcsolódó személyes adatok kezeléséről és védelméről szóló 1997. évi XLVII. Törvénynek, valamint az információs önrendelkezési jogról és az információszabadságról 2011. évi CXII. törvénynek megfelelő</w:t>
      </w:r>
      <w:r w:rsidRPr="00876DB5">
        <w:rPr>
          <w:rFonts w:ascii="Times New Roman" w:hAnsi="Times New Roman" w:cs="Times New Roman"/>
          <w:color w:val="000000"/>
          <w:sz w:val="24"/>
          <w:szCs w:val="24"/>
        </w:rPr>
        <w:t xml:space="preserve">. </w:t>
      </w:r>
    </w:p>
    <w:p w:rsidR="002603EE" w:rsidRPr="00876DB5" w:rsidRDefault="002603EE" w:rsidP="00876DB5">
      <w:pPr>
        <w:widowControl w:val="0"/>
        <w:numPr>
          <w:ilvl w:val="1"/>
          <w:numId w:val="31"/>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Az alapellátási egységek működése</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alapellátás működését az egészségügyi, a társadalombiztosítási, egészségbiztosítási, kamarai jogszabályok és az Önkormányzat rendeletei és határozatai szerint kell megszervezni. </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Törekedni kell:</w:t>
      </w:r>
    </w:p>
    <w:p w:rsidR="002603EE" w:rsidRPr="00876DB5" w:rsidRDefault="002603EE" w:rsidP="00876DB5">
      <w:pPr>
        <w:pStyle w:val="Fliesstext"/>
        <w:numPr>
          <w:ilvl w:val="0"/>
          <w:numId w:val="27"/>
        </w:numPr>
        <w:spacing w:after="0"/>
        <w:ind w:left="-993" w:hanging="425"/>
        <w:rPr>
          <w:rFonts w:ascii="Times New Roman" w:hAnsi="Times New Roman" w:cs="Times New Roman"/>
          <w:sz w:val="24"/>
          <w:szCs w:val="24"/>
        </w:rPr>
      </w:pPr>
      <w:r w:rsidRPr="00876DB5">
        <w:rPr>
          <w:rFonts w:ascii="Times New Roman" w:hAnsi="Times New Roman" w:cs="Times New Roman"/>
          <w:sz w:val="24"/>
          <w:szCs w:val="24"/>
        </w:rPr>
        <w:t>A preventív és definitív betegellátásra,</w:t>
      </w:r>
    </w:p>
    <w:p w:rsidR="002603EE" w:rsidRPr="00876DB5" w:rsidRDefault="002603EE" w:rsidP="00876DB5">
      <w:pPr>
        <w:pStyle w:val="Fliesstext"/>
        <w:numPr>
          <w:ilvl w:val="0"/>
          <w:numId w:val="27"/>
        </w:numPr>
        <w:spacing w:after="0"/>
        <w:ind w:left="-993" w:hanging="425"/>
        <w:rPr>
          <w:rFonts w:ascii="Times New Roman" w:hAnsi="Times New Roman" w:cs="Times New Roman"/>
          <w:sz w:val="24"/>
          <w:szCs w:val="24"/>
        </w:rPr>
      </w:pPr>
      <w:r w:rsidRPr="00876DB5">
        <w:rPr>
          <w:rFonts w:ascii="Times New Roman" w:hAnsi="Times New Roman" w:cs="Times New Roman"/>
          <w:sz w:val="24"/>
          <w:szCs w:val="24"/>
        </w:rPr>
        <w:t>a korszerű diagnosztikus vizsgáló és terápiás eljárások alkalmazására,</w:t>
      </w:r>
    </w:p>
    <w:p w:rsidR="002603EE" w:rsidRPr="00876DB5" w:rsidRDefault="002603EE" w:rsidP="00876DB5">
      <w:pPr>
        <w:pStyle w:val="Fliesstext"/>
        <w:numPr>
          <w:ilvl w:val="0"/>
          <w:numId w:val="27"/>
        </w:numPr>
        <w:spacing w:after="0"/>
        <w:ind w:left="-993" w:hanging="425"/>
        <w:rPr>
          <w:rFonts w:ascii="Times New Roman" w:hAnsi="Times New Roman" w:cs="Times New Roman"/>
          <w:sz w:val="24"/>
          <w:szCs w:val="24"/>
        </w:rPr>
      </w:pPr>
      <w:r w:rsidRPr="00876DB5">
        <w:rPr>
          <w:rFonts w:ascii="Times New Roman" w:hAnsi="Times New Roman" w:cs="Times New Roman"/>
          <w:sz w:val="24"/>
          <w:szCs w:val="24"/>
        </w:rPr>
        <w:t xml:space="preserve">a progresszív betegellátás érdekében a járó- és fekvőbeteg-ellátással való korrekt együttműködésre, </w:t>
      </w:r>
    </w:p>
    <w:p w:rsidR="002603EE" w:rsidRPr="00876DB5" w:rsidRDefault="002603EE" w:rsidP="00876DB5">
      <w:pPr>
        <w:pStyle w:val="Fliesstext"/>
        <w:numPr>
          <w:ilvl w:val="0"/>
          <w:numId w:val="27"/>
        </w:numPr>
        <w:spacing w:after="240"/>
        <w:ind w:left="-993" w:hanging="425"/>
        <w:rPr>
          <w:rFonts w:ascii="Times New Roman" w:hAnsi="Times New Roman" w:cs="Times New Roman"/>
          <w:sz w:val="24"/>
          <w:szCs w:val="24"/>
        </w:rPr>
      </w:pPr>
      <w:r w:rsidRPr="00876DB5">
        <w:rPr>
          <w:rFonts w:ascii="Times New Roman" w:hAnsi="Times New Roman" w:cs="Times New Roman"/>
          <w:sz w:val="24"/>
          <w:szCs w:val="24"/>
        </w:rPr>
        <w:t>szociális gondozóhálózattal való rendszeres munkakapcsolat kialakítására a betegellátás során</w:t>
      </w:r>
    </w:p>
    <w:p w:rsidR="002603EE" w:rsidRPr="00876DB5" w:rsidRDefault="002603EE" w:rsidP="00876DB5">
      <w:pPr>
        <w:widowControl w:val="0"/>
        <w:numPr>
          <w:ilvl w:val="1"/>
          <w:numId w:val="32"/>
        </w:numPr>
        <w:autoSpaceDE w:val="0"/>
        <w:autoSpaceDN w:val="0"/>
        <w:adjustRightInd w:val="0"/>
        <w:spacing w:after="240" w:line="240" w:lineRule="auto"/>
        <w:ind w:left="-993" w:hanging="425"/>
        <w:rPr>
          <w:rFonts w:ascii="Times New Roman" w:hAnsi="Times New Roman" w:cs="Times New Roman"/>
          <w:color w:val="FF0000"/>
          <w:sz w:val="24"/>
          <w:szCs w:val="24"/>
        </w:rPr>
      </w:pPr>
      <w:r w:rsidRPr="00876DB5">
        <w:rPr>
          <w:rFonts w:ascii="Times New Roman" w:hAnsi="Times New Roman" w:cs="Times New Roman"/>
          <w:b/>
          <w:sz w:val="24"/>
          <w:szCs w:val="24"/>
        </w:rPr>
        <w:t>Háziorvosi (alapellátás</w:t>
      </w:r>
      <w:r w:rsidRPr="00876DB5">
        <w:rPr>
          <w:rFonts w:ascii="Times New Roman" w:hAnsi="Times New Roman" w:cs="Times New Roman"/>
          <w:b/>
          <w:i/>
          <w:sz w:val="24"/>
          <w:szCs w:val="24"/>
        </w:rPr>
        <w:t>)</w:t>
      </w:r>
      <w:r w:rsidRPr="00876DB5">
        <w:rPr>
          <w:rFonts w:ascii="Times New Roman" w:hAnsi="Times New Roman" w:cs="Times New Roman"/>
          <w:sz w:val="24"/>
          <w:szCs w:val="24"/>
        </w:rPr>
        <w:t xml:space="preserve"> </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t>A háziorvos területi ellátási kötelezettségének megfelelően végzi ellátási tevékenységét, figyelembe véve a betegek szabad orvosválasztáshoz való jogát, és betartva a titoktartási kötelezettséget.</w:t>
      </w:r>
    </w:p>
    <w:p w:rsidR="002603EE" w:rsidRPr="00876DB5" w:rsidRDefault="002603EE" w:rsidP="00876DB5">
      <w:pPr>
        <w:numPr>
          <w:ilvl w:val="0"/>
          <w:numId w:val="8"/>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Felnőtt háziorvosi ellátás</w:t>
      </w:r>
    </w:p>
    <w:p w:rsidR="002603EE" w:rsidRPr="00876DB5" w:rsidRDefault="002603EE" w:rsidP="00876DB5">
      <w:pPr>
        <w:numPr>
          <w:ilvl w:val="0"/>
          <w:numId w:val="8"/>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Házi gyermekorvosi ellátás</w:t>
      </w:r>
    </w:p>
    <w:p w:rsidR="002603EE" w:rsidRPr="00876DB5" w:rsidRDefault="002603EE" w:rsidP="00876DB5">
      <w:pPr>
        <w:widowControl w:val="0"/>
        <w:numPr>
          <w:ilvl w:val="1"/>
          <w:numId w:val="32"/>
        </w:numPr>
        <w:autoSpaceDE w:val="0"/>
        <w:autoSpaceDN w:val="0"/>
        <w:adjustRightInd w:val="0"/>
        <w:spacing w:after="240" w:line="240" w:lineRule="auto"/>
        <w:ind w:left="-993" w:hanging="425"/>
        <w:rPr>
          <w:rFonts w:ascii="Times New Roman" w:hAnsi="Times New Roman" w:cs="Times New Roman"/>
          <w:b/>
          <w:sz w:val="24"/>
          <w:szCs w:val="24"/>
        </w:rPr>
      </w:pPr>
      <w:r w:rsidRPr="00876DB5">
        <w:rPr>
          <w:rFonts w:ascii="Times New Roman" w:hAnsi="Times New Roman" w:cs="Times New Roman"/>
          <w:b/>
          <w:sz w:val="24"/>
          <w:szCs w:val="24"/>
        </w:rPr>
        <w:t>Iskola orvosi szolgálat (alapellátás)</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középfokú oktatási Egészségügyi Szolgálat 14-18 éves korú tanulóinak, illetve az alapfokú oktatás 6-14 éves korú tanulóinak gyógyító-megelőző egészségügyi alapellátását végzi.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Feladatköre </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Tanulók rendszeres szűrővizsgálata,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krónikus betegségben szenvedők gondozása,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szükség esetén a betegek szakorvosi vizsgálatra, szakgondozóba küldése,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kórházi elhelyezés szükség szerinti megszervezése,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tanulók személyi higiénéjének ellenőrzése,</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tanulók alkalmasságának elbírálása, testnevelési órán és szakmai gyakorlati foglalkozásokon való részvétel szempontjából,</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üdülés, gyógyüdülés előtti orvosi vizsgálatok végzése és szakvélemény adása,</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oxyológiai feladatok ellátása és az elsősegélynyújtás feltételeinek ellenőrzése az oktatási intézetekben,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elsősegély nyújtási ismeretek oktatása az iskolában,</w:t>
      </w:r>
    </w:p>
    <w:p w:rsidR="002603EE" w:rsidRPr="00876DB5" w:rsidRDefault="002603EE" w:rsidP="00876DB5">
      <w:pPr>
        <w:pStyle w:val="Fliesstext"/>
        <w:numPr>
          <w:ilvl w:val="0"/>
          <w:numId w:val="27"/>
        </w:numPr>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iskolai egészségnevelési feladatok végzése.</w:t>
      </w:r>
    </w:p>
    <w:p w:rsidR="002603EE" w:rsidRPr="00876DB5" w:rsidRDefault="002603EE" w:rsidP="00876DB5">
      <w:pPr>
        <w:pStyle w:val="Fliesstext"/>
        <w:numPr>
          <w:ilvl w:val="0"/>
          <w:numId w:val="27"/>
        </w:numPr>
        <w:ind w:left="-993" w:hanging="284"/>
        <w:rPr>
          <w:rFonts w:ascii="Times New Roman" w:hAnsi="Times New Roman" w:cs="Times New Roman"/>
          <w:b/>
          <w:sz w:val="24"/>
          <w:szCs w:val="24"/>
        </w:rPr>
      </w:pPr>
      <w:r w:rsidRPr="00876DB5">
        <w:rPr>
          <w:rFonts w:ascii="Times New Roman" w:hAnsi="Times New Roman" w:cs="Times New Roman"/>
          <w:sz w:val="24"/>
          <w:szCs w:val="24"/>
        </w:rPr>
        <w:t>közegészségügyi, járványügyi főbb feladatok</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Munkavédelmi szemlén a tantermek, tanműhelyek, település egészségügy, munkaegészségügyi ellenőrzése, közétkeztetés higiénéjének ellenőrzése, hiányosság esetén megfelelő intézkedések megtétele (szükség esetén a kerületi tisztiorvosi hivatal közreműködésével), </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védőoltások beadása,</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járványügyi intézkedések megtétele járvány, illetve járványveszély esetén,</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tevékenysége során együttműködik az iskola igazgatójával és a tantestülettel, így különösen, </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lastRenderedPageBreak/>
        <w:t>az iskolaorvosi gyógyító-megelőző közegészségügyi, járványügyi és egészségnevelési feladatok ellátásakor a működési feltételek biztosításában és a szükséges intézkedések végrehajtásában,</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a tanulók munkakörülményeinek megfigyelésében és a tanrenddel kapcsolatos terhelések figyelemmel kísérésében,</w:t>
      </w:r>
    </w:p>
    <w:p w:rsidR="002603EE" w:rsidRPr="00876DB5" w:rsidRDefault="002603EE" w:rsidP="00876DB5">
      <w:pPr>
        <w:pStyle w:val="Fliesstext"/>
        <w:numPr>
          <w:ilvl w:val="0"/>
          <w:numId w:val="4"/>
        </w:numPr>
        <w:tabs>
          <w:tab w:val="clear" w:pos="720"/>
          <w:tab w:val="num" w:pos="1560"/>
        </w:tabs>
        <w:ind w:left="-993"/>
        <w:rPr>
          <w:rFonts w:ascii="Times New Roman" w:hAnsi="Times New Roman" w:cs="Times New Roman"/>
          <w:sz w:val="24"/>
          <w:szCs w:val="24"/>
        </w:rPr>
      </w:pPr>
      <w:r w:rsidRPr="00876DB5">
        <w:rPr>
          <w:rFonts w:ascii="Times New Roman" w:hAnsi="Times New Roman" w:cs="Times New Roman"/>
          <w:sz w:val="24"/>
          <w:szCs w:val="24"/>
        </w:rPr>
        <w:t>a tanulók egészségi állapota szerinti szükséges teendők tekintetében.</w:t>
      </w:r>
    </w:p>
    <w:p w:rsidR="002603EE" w:rsidRPr="00876DB5" w:rsidRDefault="002603EE" w:rsidP="00876DB5">
      <w:pPr>
        <w:pStyle w:val="Fliesstext"/>
        <w:numPr>
          <w:ilvl w:val="0"/>
          <w:numId w:val="27"/>
        </w:numPr>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tevékenysége és feladatainak ellátása során együttműködik a szülőkkel, a szűrővizsgálatok, és a gondozási munka eredményeinek értékelése során. </w:t>
      </w:r>
    </w:p>
    <w:p w:rsidR="002603EE" w:rsidRPr="00876DB5" w:rsidRDefault="002603EE" w:rsidP="00876DB5">
      <w:pPr>
        <w:widowControl w:val="0"/>
        <w:numPr>
          <w:ilvl w:val="1"/>
          <w:numId w:val="32"/>
        </w:numPr>
        <w:autoSpaceDE w:val="0"/>
        <w:autoSpaceDN w:val="0"/>
        <w:adjustRightInd w:val="0"/>
        <w:spacing w:after="240" w:line="240" w:lineRule="auto"/>
        <w:ind w:left="-993" w:hanging="425"/>
        <w:rPr>
          <w:rFonts w:ascii="Times New Roman" w:hAnsi="Times New Roman" w:cs="Times New Roman"/>
          <w:b/>
          <w:sz w:val="24"/>
          <w:szCs w:val="24"/>
        </w:rPr>
      </w:pPr>
      <w:r w:rsidRPr="00876DB5">
        <w:rPr>
          <w:rFonts w:ascii="Times New Roman" w:hAnsi="Times New Roman" w:cs="Times New Roman"/>
          <w:b/>
          <w:sz w:val="24"/>
          <w:szCs w:val="24"/>
        </w:rPr>
        <w:t>Védőnői ellátás (alapellátás)</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 alkalmazásában álló ápolási igazgató adminisztratív irányításával működik, míg a szakmai felügyeletet a Budapest Főváros Kormányhivatala II. Kerületi Hivatala Népegészségügyi Osztályon dolgozó vezető védőnő látja el.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védőnő munkáját az alapellátás részeként látja el a területi védőnői ellátásról szóló 49/2004 (V. 21.) ESZCSM rendelet alapján. Munkájának jellege preventív tevékenység. Munkáját részben önállóan, részben a gyermek-szakorvosokkal együtt végzi. Közvetlen kapcsolatban áll mindazon orvosokkal, akik a földrajzi körzetében a gondozottak orvosi ellátását végzik (szülész-nőgyógyász, házi gyermek-, ill. felnőttorvos, gyermek fogorvos). A munkaterülethez közelálló intézményekkel szoros kapcsolatot tart fenn (szakrendelők, kórházak, oktatási és szociális intézmények, gyámügy, gyermekjóléti szolgálat).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védőnők munkaterületeik szerint:</w:t>
      </w:r>
    </w:p>
    <w:p w:rsidR="002603EE" w:rsidRPr="00876DB5" w:rsidRDefault="002603EE" w:rsidP="00876DB5">
      <w:pPr>
        <w:pStyle w:val="Fliesstext"/>
        <w:numPr>
          <w:ilvl w:val="3"/>
          <w:numId w:val="31"/>
        </w:numPr>
        <w:spacing w:after="240"/>
        <w:ind w:left="-993" w:hanging="425"/>
        <w:rPr>
          <w:rFonts w:ascii="Times New Roman" w:hAnsi="Times New Roman" w:cs="Times New Roman"/>
          <w:sz w:val="24"/>
          <w:szCs w:val="24"/>
        </w:rPr>
      </w:pPr>
      <w:r w:rsidRPr="00876DB5">
        <w:rPr>
          <w:rFonts w:ascii="Times New Roman" w:hAnsi="Times New Roman" w:cs="Times New Roman"/>
          <w:sz w:val="24"/>
          <w:szCs w:val="24"/>
        </w:rPr>
        <w:t>Területi védőnők</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tanácsadóban a gyermekorvossal együttműködve végzik a munkájukat, ugyanott önálló védőnői terhes tanácsadást, óvodai munkát végeznek. Munkájukat kötött, illetve kötetlen munkaidőben végzik. </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egészségügyi felvilágosítás egyéni és csoportos formában családoknál és közösségben, tanfolyamok, szervezése. </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családlátogatás, </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nővédelem</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családtervezés, gondozói munka,</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anyaságra való felkészítés segítése,</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szűrővizsgálatok szervezésében való részvétel.</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várandós anyák gondozása</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várandós anyákat otthonukban, illetve a védőnői terhes tanácsadáson gondozásba részesíti,</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figyelemmel kíséri az állapotos-nő szociális, családi és munkakörülményeit, egészségi és pszichés állapotát,</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megszervezi a szülésre felkészülést,</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figyelmet fordít a szoptatás szorgalmazására.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b/>
          <w:sz w:val="24"/>
          <w:szCs w:val="24"/>
        </w:rPr>
      </w:pPr>
      <w:r w:rsidRPr="00876DB5">
        <w:rPr>
          <w:rFonts w:ascii="Times New Roman" w:hAnsi="Times New Roman" w:cs="Times New Roman"/>
          <w:sz w:val="24"/>
          <w:szCs w:val="24"/>
        </w:rPr>
        <w:t>gyermekágyas gondozás</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segítségnyújtás a családnak az egészségi állapottal összefüggő kérdésekben,</w:t>
      </w:r>
    </w:p>
    <w:p w:rsidR="002603EE" w:rsidRPr="00876DB5" w:rsidRDefault="002603EE" w:rsidP="00876DB5">
      <w:pPr>
        <w:pStyle w:val="Fliesstext"/>
        <w:numPr>
          <w:ilvl w:val="0"/>
          <w:numId w:val="4"/>
        </w:numPr>
        <w:tabs>
          <w:tab w:val="clear" w:pos="720"/>
          <w:tab w:val="num" w:pos="1560"/>
        </w:tabs>
        <w:spacing w:after="0"/>
        <w:ind w:left="-993"/>
        <w:rPr>
          <w:rFonts w:ascii="Times New Roman" w:hAnsi="Times New Roman" w:cs="Times New Roman"/>
          <w:sz w:val="24"/>
          <w:szCs w:val="24"/>
        </w:rPr>
      </w:pPr>
      <w:r w:rsidRPr="00876DB5">
        <w:rPr>
          <w:rFonts w:ascii="Times New Roman" w:hAnsi="Times New Roman" w:cs="Times New Roman"/>
          <w:sz w:val="24"/>
          <w:szCs w:val="24"/>
        </w:rPr>
        <w:t>a hazaadást követően 48-72 órán belül meglátogatja a gyermekágyas anyát.</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0-6 éves korig:</w:t>
      </w:r>
    </w:p>
    <w:p w:rsidR="002603EE" w:rsidRPr="00876DB5" w:rsidRDefault="002603EE" w:rsidP="00876DB5">
      <w:pPr>
        <w:pStyle w:val="Fliesstext"/>
        <w:numPr>
          <w:ilvl w:val="0"/>
          <w:numId w:val="4"/>
        </w:numPr>
        <w:tabs>
          <w:tab w:val="clear" w:pos="720"/>
          <w:tab w:val="num" w:pos="1985"/>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családlátogatás, védőnői tanácsadás keretében folyamatos gondozás (49/2004. (V. 21.) ESZCSM rendelet alapján), hazaadást követően 48-72 órán belül meglátogatja az újszülött csecsemőt,</w:t>
      </w:r>
    </w:p>
    <w:p w:rsidR="002603EE" w:rsidRPr="00876DB5" w:rsidRDefault="002603EE" w:rsidP="00876DB5">
      <w:pPr>
        <w:pStyle w:val="Fliesstext"/>
        <w:numPr>
          <w:ilvl w:val="0"/>
          <w:numId w:val="4"/>
        </w:numPr>
        <w:tabs>
          <w:tab w:val="clear" w:pos="720"/>
          <w:tab w:val="num" w:pos="1985"/>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gyermek fejlődését véleményeztethető tényező észlelésekor a házi gyermekorvos, illetve a Gyermekjóléti Szolgálat haladéktalan értesítése, védőoltások szervezése, nyilvántartása.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családgondozás</w:t>
      </w:r>
    </w:p>
    <w:p w:rsidR="002603EE" w:rsidRPr="00876DB5" w:rsidRDefault="002603EE" w:rsidP="00876DB5">
      <w:pPr>
        <w:pStyle w:val="Fliesstext"/>
        <w:numPr>
          <w:ilvl w:val="0"/>
          <w:numId w:val="9"/>
        </w:numPr>
        <w:tabs>
          <w:tab w:val="clear" w:pos="720"/>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lastRenderedPageBreak/>
        <w:t>óvodai feladatok elvégzése az iskola-egészségügyi ellátásról szóló 26/1997. (IX. 3.) NM rendeletben, valamint foglaltak szerint.</w:t>
      </w:r>
    </w:p>
    <w:p w:rsidR="002603EE" w:rsidRPr="00876DB5" w:rsidRDefault="002603EE" w:rsidP="00876DB5">
      <w:pPr>
        <w:pStyle w:val="Fliesstext"/>
        <w:numPr>
          <w:ilvl w:val="3"/>
          <w:numId w:val="31"/>
        </w:numPr>
        <w:spacing w:after="240"/>
        <w:ind w:left="-993" w:hanging="425"/>
        <w:rPr>
          <w:rFonts w:ascii="Times New Roman" w:hAnsi="Times New Roman" w:cs="Times New Roman"/>
          <w:sz w:val="24"/>
          <w:szCs w:val="24"/>
        </w:rPr>
      </w:pPr>
      <w:r w:rsidRPr="00876DB5">
        <w:rPr>
          <w:rFonts w:ascii="Times New Roman" w:hAnsi="Times New Roman" w:cs="Times New Roman"/>
          <w:sz w:val="24"/>
          <w:szCs w:val="24"/>
        </w:rPr>
        <w:t>Iskola védőnők</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Teljes munkaidejüket az oktatási intézményekben, munkaköri feladataikkal töltik. </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munkájukat az iskola-egészségügyi ellátásról szóló 26/1997. (IX. 3.) NM rendeletben foglaltak szerint végzik,</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munkakörük a 6-18 éves korú tanulók egészségügyi ellátása,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részt vesznek a tanulók egészségi állapotának vizsgálatában,</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részt vesznek a közegészségügyi, járványügyi feladatokban (szemlék, védőoltások, stb.),</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szűrővizsgálatokat végeznek (látás alapszűrés, tisztasági, hallás, vérnyomás, színlátás szűrés és pajzsmirigy tapintásos vizsgálata),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az iskolák igénye szerint egészségügyi felvilágosításokat tartanak (előadások tartása, videofilm vetítés, szemléltető eszközök terjesztése)</w:t>
      </w:r>
      <w:r w:rsidRPr="00876DB5">
        <w:rPr>
          <w:rFonts w:ascii="Times New Roman" w:hAnsi="Times New Roman" w:cs="Times New Roman"/>
          <w:sz w:val="24"/>
          <w:szCs w:val="24"/>
        </w:rPr>
        <w:tab/>
        <w:t>,</w:t>
      </w:r>
      <w:r w:rsidRPr="00876DB5">
        <w:rPr>
          <w:rFonts w:ascii="Times New Roman" w:hAnsi="Times New Roman" w:cs="Times New Roman"/>
          <w:sz w:val="24"/>
          <w:szCs w:val="24"/>
        </w:rPr>
        <w:tab/>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az iskolákban végzett munkáról éves jelentésben számolnak be </w:t>
      </w:r>
      <w:proofErr w:type="gramStart"/>
      <w:r w:rsidRPr="00876DB5">
        <w:rPr>
          <w:rFonts w:ascii="Times New Roman" w:hAnsi="Times New Roman" w:cs="Times New Roman"/>
          <w:sz w:val="24"/>
          <w:szCs w:val="24"/>
        </w:rPr>
        <w:t>a</w:t>
      </w:r>
      <w:proofErr w:type="gramEnd"/>
      <w:r w:rsidRPr="00876DB5">
        <w:rPr>
          <w:rFonts w:ascii="Times New Roman" w:hAnsi="Times New Roman" w:cs="Times New Roman"/>
          <w:sz w:val="24"/>
          <w:szCs w:val="24"/>
        </w:rPr>
        <w:t xml:space="preserve"> OSZMK felé,</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szükség szerint részt vesznek a tantestületi üléseken, ahol egészségügyi tapasztalataiknak ismertetésével segítik egy-egy gyermek reális megítélését a pedagógiai követelmények teljesítésében,</w:t>
      </w:r>
    </w:p>
    <w:p w:rsidR="002603EE" w:rsidRPr="00876DB5" w:rsidRDefault="002603EE" w:rsidP="00876DB5">
      <w:pPr>
        <w:pStyle w:val="Fliesstext"/>
        <w:numPr>
          <w:ilvl w:val="0"/>
          <w:numId w:val="9"/>
        </w:numPr>
        <w:tabs>
          <w:tab w:val="clear" w:pos="720"/>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pszicho szociálisan veszélyeztetettek, hátrányos helyzetűek ellátása érdekében szoros munkakapcsolatot alakítanak ki az iskolai gyermekvédelmi felelőssel és a gyermekjóléti szolgálattal.</w:t>
      </w:r>
    </w:p>
    <w:p w:rsidR="002603EE" w:rsidRPr="00876DB5" w:rsidRDefault="002603EE" w:rsidP="00876DB5">
      <w:pPr>
        <w:widowControl w:val="0"/>
        <w:numPr>
          <w:ilvl w:val="1"/>
          <w:numId w:val="32"/>
        </w:numPr>
        <w:autoSpaceDE w:val="0"/>
        <w:autoSpaceDN w:val="0"/>
        <w:adjustRightInd w:val="0"/>
        <w:spacing w:after="240" w:line="240" w:lineRule="auto"/>
        <w:ind w:left="-993" w:hanging="425"/>
        <w:rPr>
          <w:rFonts w:ascii="Times New Roman" w:hAnsi="Times New Roman" w:cs="Times New Roman"/>
          <w:color w:val="FF0000"/>
          <w:sz w:val="24"/>
          <w:szCs w:val="24"/>
        </w:rPr>
      </w:pPr>
      <w:r w:rsidRPr="00876DB5">
        <w:rPr>
          <w:rFonts w:ascii="Times New Roman" w:hAnsi="Times New Roman" w:cs="Times New Roman"/>
          <w:b/>
          <w:sz w:val="24"/>
          <w:szCs w:val="24"/>
        </w:rPr>
        <w:t>Felnőtt fogorvosi ellátás (alapellátás)</w:t>
      </w:r>
      <w:r w:rsidRPr="00876DB5">
        <w:rPr>
          <w:rFonts w:ascii="Times New Roman" w:hAnsi="Times New Roman" w:cs="Times New Roman"/>
          <w:sz w:val="24"/>
          <w:szCs w:val="24"/>
        </w:rPr>
        <w:t xml:space="preserve"> </w:t>
      </w:r>
    </w:p>
    <w:p w:rsidR="002603EE" w:rsidRPr="00876DB5" w:rsidRDefault="002603EE" w:rsidP="00876DB5">
      <w:pPr>
        <w:spacing w:after="240"/>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A kerület felnőtt lakosainak ellátása lakóhely szerinti körzet beosztás alapján történik. A betegnek lehetősége van – a szabad orvosválasztás jogán – bármely fogorvostól ellátását kérni, amennyiben-körzeten kívüli beteg esetén- azt az orvos elvállalja. </w:t>
      </w:r>
    </w:p>
    <w:p w:rsidR="002603EE" w:rsidRPr="00876DB5" w:rsidRDefault="002603EE" w:rsidP="00876DB5">
      <w:pPr>
        <w:widowControl w:val="0"/>
        <w:numPr>
          <w:ilvl w:val="1"/>
          <w:numId w:val="32"/>
        </w:numPr>
        <w:autoSpaceDE w:val="0"/>
        <w:autoSpaceDN w:val="0"/>
        <w:adjustRightInd w:val="0"/>
        <w:spacing w:after="240" w:line="240" w:lineRule="auto"/>
        <w:ind w:left="-993" w:hanging="425"/>
        <w:rPr>
          <w:rFonts w:ascii="Times New Roman" w:hAnsi="Times New Roman" w:cs="Times New Roman"/>
          <w:b/>
          <w:sz w:val="24"/>
          <w:szCs w:val="24"/>
        </w:rPr>
      </w:pPr>
      <w:r w:rsidRPr="00876DB5">
        <w:rPr>
          <w:rFonts w:ascii="Times New Roman" w:hAnsi="Times New Roman" w:cs="Times New Roman"/>
          <w:b/>
          <w:sz w:val="24"/>
          <w:szCs w:val="24"/>
        </w:rPr>
        <w:t>Gyermek-fogorvosi ellátás (alapellátás)</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óvodai szűrések végzése, felvilágosító, egészségnevelő foglalkozások tartása, a gyermekek egyéni fogászati kezelése,</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minden kerületi iskola alsótagozatos osztályaiban évente legalább két alkalommal egészségnevelő gyakorlatok tartása,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6 éves kortól évente legalább egy alkalommal a kerületi általános és középiskolák csoportos szűrővizsgálata és fogászati kezelése (e munka szervezésében közreműködik az iskola),</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5 - 16 éves kor közötti gyermekeknél felmérés a fogszabályozásra utaló rendellenességekről, felvilágosítás, fogszabályozó rendelésre utalás,</w:t>
      </w:r>
    </w:p>
    <w:p w:rsidR="002603EE" w:rsidRPr="00876DB5" w:rsidRDefault="002603EE" w:rsidP="00876DB5">
      <w:pPr>
        <w:pStyle w:val="Fliesstext"/>
        <w:numPr>
          <w:ilvl w:val="0"/>
          <w:numId w:val="9"/>
        </w:numPr>
        <w:tabs>
          <w:tab w:val="clear" w:pos="720"/>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18 év alatti kerületi lakosok ambuláns gyerekfogászati ellátása.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Tevékenységük során kapcsolatot tartanak az iskola védőnőkkel és a Budapest Főváros Kormányhivatala II. Kerületi Hivatala Népegészségügyi Osztállyal. Az ellátás beutaló nélkül vehető igénybe.</w:t>
      </w:r>
    </w:p>
    <w:p w:rsidR="002603EE" w:rsidRPr="00876DB5" w:rsidRDefault="002603EE" w:rsidP="00876DB5">
      <w:pPr>
        <w:widowControl w:val="0"/>
        <w:numPr>
          <w:ilvl w:val="1"/>
          <w:numId w:val="31"/>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Szakellátás működése</w:t>
      </w:r>
    </w:p>
    <w:p w:rsidR="002603EE" w:rsidRPr="00876DB5" w:rsidRDefault="002603EE" w:rsidP="00876DB5">
      <w:pPr>
        <w:spacing w:after="240"/>
        <w:ind w:left="-993" w:firstLine="207"/>
        <w:rPr>
          <w:rFonts w:ascii="Times New Roman" w:hAnsi="Times New Roman" w:cs="Times New Roman"/>
          <w:b/>
          <w:sz w:val="24"/>
          <w:szCs w:val="24"/>
        </w:rPr>
      </w:pPr>
      <w:r w:rsidRPr="00876DB5">
        <w:rPr>
          <w:rFonts w:ascii="Times New Roman" w:hAnsi="Times New Roman" w:cs="Times New Roman"/>
          <w:b/>
          <w:sz w:val="24"/>
          <w:szCs w:val="24"/>
        </w:rPr>
        <w:t>2.1. Gyermek fogszabályozás (szakellátás)</w:t>
      </w:r>
    </w:p>
    <w:p w:rsidR="002603EE" w:rsidRPr="00876DB5" w:rsidRDefault="002603EE" w:rsidP="00876DB5">
      <w:pPr>
        <w:pStyle w:val="Fliesstext"/>
        <w:numPr>
          <w:ilvl w:val="0"/>
          <w:numId w:val="9"/>
        </w:numPr>
        <w:tabs>
          <w:tab w:val="clear" w:pos="720"/>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szakfeladat, mely szervezetileg a gyermek-fogorvosi ellátáshoz kapcsolódik,</w:t>
      </w:r>
    </w:p>
    <w:p w:rsidR="002603EE" w:rsidRPr="00876DB5" w:rsidRDefault="002603EE" w:rsidP="00876DB5">
      <w:pPr>
        <w:pStyle w:val="Fliesstext"/>
        <w:numPr>
          <w:ilvl w:val="0"/>
          <w:numId w:val="9"/>
        </w:numPr>
        <w:tabs>
          <w:tab w:val="clear" w:pos="720"/>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gyermek fogorvosi beutalóval előjegyzés alapján érkező betegek vizsgálata, szükség szerinti fogszabályozó kezelés végzése.</w:t>
      </w:r>
    </w:p>
    <w:p w:rsidR="002603EE" w:rsidRPr="00876DB5" w:rsidRDefault="002603EE" w:rsidP="00876DB5">
      <w:pPr>
        <w:widowControl w:val="0"/>
        <w:numPr>
          <w:ilvl w:val="1"/>
          <w:numId w:val="49"/>
        </w:numPr>
        <w:autoSpaceDE w:val="0"/>
        <w:autoSpaceDN w:val="0"/>
        <w:adjustRightInd w:val="0"/>
        <w:spacing w:after="240" w:line="240" w:lineRule="auto"/>
        <w:ind w:left="-993" w:firstLine="0"/>
        <w:rPr>
          <w:rFonts w:ascii="Times New Roman" w:hAnsi="Times New Roman" w:cs="Times New Roman"/>
          <w:b/>
          <w:sz w:val="24"/>
          <w:szCs w:val="24"/>
        </w:rPr>
      </w:pPr>
      <w:r w:rsidRPr="00876DB5">
        <w:rPr>
          <w:rFonts w:ascii="Times New Roman" w:hAnsi="Times New Roman" w:cs="Times New Roman"/>
          <w:b/>
          <w:sz w:val="24"/>
          <w:szCs w:val="24"/>
        </w:rPr>
        <w:t>A szakorvosi ellátás és a gondozók működése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szakorvosi ellátás biztosítja az egészségügyi alapellátás számára a szakmai, konzultációs hátteret a különböző szakmákban. A progresszív betegellátásban – az alapellátás után következő lépcsőfok – a betegek járó-beteg szakellátása a szakorvosi rendelésen történik (lásd 1. sz. melléklet). A II. kerületi lakosság járó-beteg szakorvosi ellátása a szervezeti részben felsorolt szakrendeléseken történik. A bőr- és nemi beteg, pszichiátriai-, és tüdőgondozó gondozásra szoruló betegeinek gondozását, a szakrendeléssel egységes szervezetben látják el. </w:t>
      </w:r>
    </w:p>
    <w:p w:rsidR="002603EE" w:rsidRPr="00876DB5" w:rsidRDefault="002603EE" w:rsidP="00876DB5">
      <w:pPr>
        <w:widowControl w:val="0"/>
        <w:numPr>
          <w:ilvl w:val="1"/>
          <w:numId w:val="49"/>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 xml:space="preserve">Szakrendelések és gondozók irányítása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szakrendelések és gondozók a részlegvezető főorvos irányítása mellett működnek. A szakrendelés vezető asszisztense felelős az asszisztensnők műszakbeosztásáért és az anyagigénylésért, a főorvos irányítása és ellenőrzése mellett. A szakrendelés illetve gondozó leltáráért a leltárkezelő felelős.</w:t>
      </w:r>
    </w:p>
    <w:p w:rsidR="002603EE" w:rsidRPr="00876DB5" w:rsidRDefault="002603EE" w:rsidP="00876DB5">
      <w:pPr>
        <w:widowControl w:val="0"/>
        <w:numPr>
          <w:ilvl w:val="1"/>
          <w:numId w:val="49"/>
        </w:numPr>
        <w:autoSpaceDE w:val="0"/>
        <w:autoSpaceDN w:val="0"/>
        <w:adjustRightInd w:val="0"/>
        <w:spacing w:after="240" w:line="240" w:lineRule="auto"/>
        <w:ind w:left="-993" w:hanging="425"/>
        <w:rPr>
          <w:rFonts w:ascii="Times New Roman" w:hAnsi="Times New Roman" w:cs="Times New Roman"/>
          <w:b/>
          <w:sz w:val="24"/>
          <w:szCs w:val="24"/>
        </w:rPr>
      </w:pPr>
      <w:r w:rsidRPr="00876DB5">
        <w:rPr>
          <w:rFonts w:ascii="Times New Roman" w:hAnsi="Times New Roman" w:cs="Times New Roman"/>
          <w:b/>
          <w:sz w:val="24"/>
          <w:szCs w:val="24"/>
        </w:rPr>
        <w:t>Szakrendelések együttműködése</w:t>
      </w:r>
    </w:p>
    <w:p w:rsidR="002603EE" w:rsidRPr="00876DB5" w:rsidRDefault="002603EE" w:rsidP="00876DB5">
      <w:pPr>
        <w:pStyle w:val="Szvegtrzs3"/>
        <w:ind w:left="-993"/>
        <w:rPr>
          <w:rFonts w:ascii="Times New Roman" w:hAnsi="Times New Roman" w:cs="Times New Roman"/>
          <w:sz w:val="24"/>
          <w:szCs w:val="24"/>
        </w:rPr>
      </w:pPr>
      <w:r w:rsidRPr="00876DB5">
        <w:rPr>
          <w:rFonts w:ascii="Times New Roman" w:hAnsi="Times New Roman" w:cs="Times New Roman"/>
          <w:sz w:val="24"/>
          <w:szCs w:val="24"/>
        </w:rPr>
        <w:t xml:space="preserve">A szakrendelések és a gondozók kötelesek szorosan együttműködni, egymásnak a kért segítséget megadni. A szakrendelések együttműködési kötelezettsége kiterjed a progresszív betegellátásban a szakrendelés előtti és utáni lépcsőfokra is, így a szakkonzíliumot kérő háziorvosi és házi gyermekorvosi szolgálat orvosaival, valamint az ifjúsági orvosokkal is szorosan együtt kell működni. Szoros együttműködést kell megvalósítani a betegeiket felvevő fekvőbeteg gyógyintézeti osztályokkal is. </w:t>
      </w:r>
    </w:p>
    <w:p w:rsidR="002603EE" w:rsidRPr="00876DB5" w:rsidRDefault="002603EE" w:rsidP="00876DB5">
      <w:pPr>
        <w:pStyle w:val="Szvegtrzs3"/>
        <w:ind w:left="-993"/>
        <w:rPr>
          <w:rFonts w:ascii="Times New Roman" w:hAnsi="Times New Roman" w:cs="Times New Roman"/>
          <w:sz w:val="24"/>
          <w:szCs w:val="24"/>
        </w:rPr>
      </w:pPr>
      <w:r w:rsidRPr="00876DB5">
        <w:rPr>
          <w:rFonts w:ascii="Times New Roman" w:hAnsi="Times New Roman" w:cs="Times New Roman"/>
          <w:sz w:val="24"/>
          <w:szCs w:val="24"/>
        </w:rPr>
        <w:t xml:space="preserve">A szak-konziliárius vizsgálatra felkért szakrendeléssel minden esetben közölni kell a kért vizsgálatoknál a feltételezett diagnózist, vagy differenciáldiagnosztikai problémát és minden olyan klinikai adatot, amely a szakvizsgálat elvégzését, annak eredményességét elősegíti. A vizsgálat módját a szakrendelés, illetve gondozó orvosa vagy vezető főorvosa dönti el. Kiegészítő vizsgálat esetén annak eredményét a vizsgálatot végző orvos írásban közli a konzíliumot kérővel. A szükséges kiegészítő vizsgálatok elvégzésére, ha nincs lehetőség az intézményben, a beteget tovább kell küldeni az illetékes – magasabb progresszivitási szintbe sorolt – intézmény megfelelő szakrendelésére.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helyszíni vizsgálatot a főigazgató főorvos engedélyezi.</w:t>
      </w:r>
    </w:p>
    <w:p w:rsidR="002603EE" w:rsidRPr="00876DB5" w:rsidRDefault="002603EE" w:rsidP="00876DB5">
      <w:pPr>
        <w:widowControl w:val="0"/>
        <w:numPr>
          <w:ilvl w:val="1"/>
          <w:numId w:val="31"/>
        </w:numPr>
        <w:autoSpaceDE w:val="0"/>
        <w:autoSpaceDN w:val="0"/>
        <w:adjustRightInd w:val="0"/>
        <w:spacing w:after="240" w:line="240" w:lineRule="auto"/>
        <w:ind w:left="-993"/>
        <w:rPr>
          <w:rFonts w:ascii="Times New Roman" w:hAnsi="Times New Roman" w:cs="Times New Roman"/>
          <w:b/>
          <w:sz w:val="24"/>
          <w:szCs w:val="24"/>
        </w:rPr>
      </w:pPr>
      <w:r w:rsidRPr="00876DB5">
        <w:rPr>
          <w:rFonts w:ascii="Times New Roman" w:hAnsi="Times New Roman" w:cs="Times New Roman"/>
          <w:b/>
          <w:sz w:val="24"/>
          <w:szCs w:val="24"/>
        </w:rPr>
        <w:t>Működési rend</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Az ellátás rendje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járó-betegellátás munkanapokon 8-20 óráig, 6-6 órás váltakozó munkarendben történik. A betegellátás rendjét jól látható helyen kell kifüggeszteni az Egészségügyi Szolgálat telephelyeinek bejáratainál, továbbá a rendelők ajtaján. A betegellátás rendjét meg kell küldeni a beutalási joggal felruházott háziorvosoknak és a Budapest Főváros II. kerületi Önkormányzat Közoktatási, Közművelődési, Sport, Egészségügyi, Szociális és Lakásügyi Bizottsága részére. A várólista alapján nyújtható ellátások részletes szabályairól szóló 287/2006. (XII.23.) Korm. rendelet alapján betegfogadási listát kell szakrendelésenként vezetni. A betegellátás – amennyiben a biztosított egészségi állapota nem indokolja az azonnali ellátást – az Ebtv-ben meghatározott </w:t>
      </w:r>
      <w:r w:rsidRPr="00876DB5">
        <w:rPr>
          <w:rFonts w:ascii="Times New Roman" w:hAnsi="Times New Roman" w:cs="Times New Roman"/>
          <w:bCs/>
          <w:sz w:val="24"/>
          <w:szCs w:val="24"/>
        </w:rPr>
        <w:t>betegfogadási lista alapján történik</w:t>
      </w:r>
      <w:r w:rsidRPr="00876DB5">
        <w:rPr>
          <w:rFonts w:ascii="Times New Roman" w:hAnsi="Times New Roman" w:cs="Times New Roman"/>
          <w:sz w:val="24"/>
          <w:szCs w:val="24"/>
        </w:rPr>
        <w:t xml:space="preserve">. A szakrendelések igénybevétele során az adott rendelés jellegéből, szakmai követelményeiből fakadóan változó arányban van lehetőség arra, hogy a betegfogadási listára előre egyeztetett, előjegyzett időpontban kerüljön a beteg. Az előjegyzett betegek az ellátás során sorrendiségi előnyben részesülnek azokhoz képest, akik az ellátást nem előjegyzés alapján veszik igénye, és állapotuk nem indokolja az azonnali, vagy soron kívüli ellátást. Az egészségügyi tevékenység speciális jellegéből fakadóan előfordulhat, hogy az adott szakrendelés leterheltségének, az ellátást nyújtó szakorvos vagy szakasszisztens kapacitásának függvényében az előjegyzett időponthoz képest később kerül sor a beteg ellátására. Az előjegyzési időpontok meghatározása során a rendelés jellegéből fakadó arányban kell biztosítani időt az akut megbetegedéssel jelentkezőknek, a kezelés, </w:t>
      </w:r>
      <w:r w:rsidRPr="00876DB5">
        <w:rPr>
          <w:rFonts w:ascii="Times New Roman" w:hAnsi="Times New Roman" w:cs="Times New Roman"/>
          <w:sz w:val="24"/>
          <w:szCs w:val="24"/>
        </w:rPr>
        <w:lastRenderedPageBreak/>
        <w:t xml:space="preserve">ellenőrzés céljából visszarendelt betegeknek, illetve törvényi előírás alapján elkülönítetten kell kezelni a betegségük miatt meghatározott ideje táppénzen lévők ellátását is. A Központi laboratóriumban és a vérvételi helyeken a betegek ellátása – a sürgős jelzésű vagy soron kívüli kérések kivételével – csak előjegyzés szerinti időpontban történik. Előjegyzést a számítógépes betegnyilvántartó rendszeren keresztül, telefonon, vagy e-mail segítségével kérhet a beutalót kiállító kezelőorvos. A beteg vagy hozzátartozója számára a telefonos, személyes, illetve e-mail formában lehetséges az előjegyzéskérés, illetve saját maga tud előjegyzést, időpontot tud választani és foglalni az Intézmény WEB-es felületén. Az előjegyzés működéséről, az elérhetőségekről, telefonszámokról és e-mail címekről a Szolgálat honlapján található részletes információ. A jelentési kötelezettségnek való megfelelés és az adminisztratív felügyelet az Egészségügyi Szolgálat finanszírozási és kontrolling koordinátor feladata. A szakrendelések és gondozói ellátások (általában) beutalóval vehetők igénybe. A beutalás történhet háziorvosi és szakorvosi elrendeléssel is. Ez alól a sürgősségi ellátás kivétel. </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Nem kell beutaló az alábbi szakrendelések és gondozók igénybevételéhez: </w:t>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általános sebészet és baleseti sebészet,</w:t>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bőrgyógyászati szakrendelés és gondozás,</w:t>
      </w:r>
      <w:r w:rsidRPr="00876DB5">
        <w:rPr>
          <w:rFonts w:ascii="Times New Roman" w:hAnsi="Times New Roman" w:cs="Times New Roman"/>
          <w:sz w:val="24"/>
          <w:szCs w:val="24"/>
        </w:rPr>
        <w:tab/>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fül-orr-gégészet,</w:t>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nőgyógyászat,</w:t>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szemészet,</w:t>
      </w:r>
    </w:p>
    <w:p w:rsidR="002603EE" w:rsidRPr="00876DB5" w:rsidRDefault="002603EE" w:rsidP="00876DB5">
      <w:pPr>
        <w:pStyle w:val="Fliesstext"/>
        <w:numPr>
          <w:ilvl w:val="0"/>
          <w:numId w:val="10"/>
        </w:numPr>
        <w:tabs>
          <w:tab w:val="clear" w:pos="720"/>
          <w:tab w:val="num" w:pos="1134"/>
        </w:tabs>
        <w:spacing w:after="0"/>
        <w:ind w:left="-993" w:hanging="142"/>
        <w:rPr>
          <w:rFonts w:ascii="Times New Roman" w:hAnsi="Times New Roman" w:cs="Times New Roman"/>
          <w:sz w:val="24"/>
          <w:szCs w:val="24"/>
        </w:rPr>
      </w:pPr>
      <w:r w:rsidRPr="00876DB5">
        <w:rPr>
          <w:rFonts w:ascii="Times New Roman" w:hAnsi="Times New Roman" w:cs="Times New Roman"/>
          <w:sz w:val="24"/>
          <w:szCs w:val="24"/>
        </w:rPr>
        <w:t>urológia,</w:t>
      </w:r>
    </w:p>
    <w:p w:rsidR="002603EE" w:rsidRPr="00876DB5" w:rsidRDefault="002603EE" w:rsidP="00876DB5">
      <w:pPr>
        <w:pStyle w:val="Fliesstext"/>
        <w:numPr>
          <w:ilvl w:val="0"/>
          <w:numId w:val="10"/>
        </w:numPr>
        <w:tabs>
          <w:tab w:val="clear" w:pos="720"/>
          <w:tab w:val="num" w:pos="1134"/>
        </w:tabs>
        <w:spacing w:after="240"/>
        <w:ind w:left="-993" w:hanging="142"/>
        <w:rPr>
          <w:rFonts w:ascii="Times New Roman" w:hAnsi="Times New Roman" w:cs="Times New Roman"/>
          <w:sz w:val="24"/>
          <w:szCs w:val="24"/>
        </w:rPr>
      </w:pPr>
      <w:r w:rsidRPr="00876DB5">
        <w:rPr>
          <w:rFonts w:ascii="Times New Roman" w:hAnsi="Times New Roman" w:cs="Times New Roman"/>
          <w:sz w:val="24"/>
          <w:szCs w:val="24"/>
        </w:rPr>
        <w:t xml:space="preserve">pszichiátria keretében nyújtott szakorvosi ellátáshoz. </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szakellátásra beutalt biztosított ismételt háziorvosi beutalás nélkül jogosult igénybe venni kilencven napig az adott szakrendelés ellátását. Előjegyzés nélkül vehetik igénybe a szakrendelést elsősegélynyújtás vagy sürgős orvosi beavatkozás esetén, ill. akinek sürgősséggel kéri háziorvosa, vagy másik szakrendelés orvosa a konzíliumot. A szakrendelést végző orvos távolléte esetén a szakrendelést vezető főorvos gondoskodik a helyettesítésről. </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 szakorvosi vizsgálatok rendje a szakorvosi rendelőben és gondozókban </w:t>
      </w:r>
    </w:p>
    <w:p w:rsidR="002603EE" w:rsidRPr="00876DB5" w:rsidRDefault="002603EE" w:rsidP="00876DB5">
      <w:pPr>
        <w:spacing w:after="120"/>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A beteg vizsgálatát az érvényben levő szakmai irányelvek, előírások, protokollok szerint kell végezni. A megjelenő betegen nemcsak a konzíliumot kérő orvos által megjelölt vizsgálatokat kell elvégezni, hanem az első vizsgálat során felmerült és indokolt kiegészítő vizsgálatokat is, a diagnózis és a terápia érdekében. A beteg vizsgálatában csak a részlegre beosztott egészségügyi dolgozók vehetnek részt, vagy akik továbbképzésen vesznek részt és a szakrendelésre vannak beosztva. A beteg, a vizsgálatok elvégzése után minden esetben kézhez kapja az ambuláns lapot. A szakrendelésen és gondozókban biztosítani kell az orvosetikai és a titoktartási kötelezettség maradéktalan érvényesülését. Az adatvédelmet a szabályzatoknak megfelelően kell alkalmazni a személyiségi jogok sérülése nélkül.</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A gyógykezelés rendje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szakrendelés orvosa az orvostudomány mindenkori állása és szakmai szabályai szerint a szakorvosi kezelésre szoruló beteget gyógykezelésben részesíti, részére szükség szerint gyógyszert, gyógyászati segédeszközt, gyógyfürdő ellátást rendel, a mindenkori jogszabályi előírásoknak megfelelően. A szakrendelés orvosa a gyógykezeléssel és a követendő életmóddal kapcsolatos felvilágosításokat megadja, a további szakorvosi kezelésre, ellenőrzésre szoruló beteget előjegyzi. A szakorvosi ellátásra nem, de háziorvosi ellátásra szoruló beteget kezelőorvosához irányítja, ennek során írásban közli a leleteket, szakvéleményét és a gyógyeljárási javaslatait. A kórházi kivizsgálásra, kezelésre, ápolásra szoruló beteg kórházi beutalásáról gondoskodik, szükség esetén mentőszállítás igénybevételével. Indokolt esetekben szakorvosi ellenőrzés céljából jogosult az általa szakorvosi tevékenységek keretében ellátott betegeket - szükség esetén többször és folyamatosan is - visszarendelni. Szakorvosi rendeléseken olyan orvosi </w:t>
      </w:r>
      <w:r w:rsidRPr="00876DB5">
        <w:rPr>
          <w:rFonts w:ascii="Times New Roman" w:hAnsi="Times New Roman" w:cs="Times New Roman"/>
          <w:sz w:val="24"/>
          <w:szCs w:val="24"/>
        </w:rPr>
        <w:lastRenderedPageBreak/>
        <w:t xml:space="preserve">beavatkozás nem alkalmazható, amely az orvostudomány mindenkori állása, illetve a vonatkozó jogszabályok szerint kizárólag fekvő-beteg gyógyintézetben, vagy szakambulancián végezhető. Ez alól kivétel az életveszélyes állapot oxyológiai ellátása. </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Az egészségügyi dokumentáció vezetésének rendje</w:t>
      </w:r>
    </w:p>
    <w:p w:rsidR="002603EE" w:rsidRPr="00876DB5" w:rsidRDefault="002603EE" w:rsidP="00876DB5">
      <w:pPr>
        <w:pStyle w:val="Szvegtrzs"/>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betegekkel kapcsolatos személyi és egészségügyi adatokat a Szolgálat dolgozói részben hagyományos módon (kartonrendszer, ambuláns napló) többségében számítógépen rögzíti és tárolja. </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Hagyományos nyilvántartást vezetnek az alábbi munkahelyek, a törvényi előírásoknak megfelelően:</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foglalkozás egészségügyi szolgálat,</w:t>
      </w:r>
      <w:r w:rsidRPr="00876DB5">
        <w:rPr>
          <w:rFonts w:ascii="Times New Roman" w:hAnsi="Times New Roman" w:cs="Times New Roman"/>
          <w:sz w:val="24"/>
          <w:szCs w:val="24"/>
        </w:rPr>
        <w:tab/>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gondozói egységek (részleges),</w:t>
      </w:r>
      <w:r w:rsidRPr="00876DB5">
        <w:rPr>
          <w:rFonts w:ascii="Times New Roman" w:hAnsi="Times New Roman" w:cs="Times New Roman"/>
          <w:sz w:val="24"/>
          <w:szCs w:val="24"/>
        </w:rPr>
        <w:tab/>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iskola egészségügyi szolgálat,</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védőnők (részleges),</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szülészet-nőgyógyászat,</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fogszabályozás,</w:t>
      </w:r>
    </w:p>
    <w:p w:rsidR="002603EE" w:rsidRPr="00876DB5" w:rsidRDefault="002603EE" w:rsidP="00876DB5">
      <w:pPr>
        <w:pStyle w:val="Fliesstext"/>
        <w:numPr>
          <w:ilvl w:val="0"/>
          <w:numId w:val="11"/>
        </w:numPr>
        <w:tabs>
          <w:tab w:val="clear" w:pos="720"/>
          <w:tab w:val="num" w:pos="993"/>
        </w:tabs>
        <w:spacing w:after="240"/>
        <w:ind w:left="-993"/>
        <w:rPr>
          <w:rFonts w:ascii="Times New Roman" w:hAnsi="Times New Roman" w:cs="Times New Roman"/>
          <w:sz w:val="24"/>
          <w:szCs w:val="24"/>
        </w:rPr>
      </w:pPr>
      <w:r w:rsidRPr="00876DB5">
        <w:rPr>
          <w:rFonts w:ascii="Times New Roman" w:hAnsi="Times New Roman" w:cs="Times New Roman"/>
          <w:sz w:val="24"/>
          <w:szCs w:val="24"/>
        </w:rPr>
        <w:t>gyermekfogászat.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adatok védelmére, kezelésére, továbbítására vonatkozó előírásokat különösen az egészségügyi és a hozzájuk kapcsolódó személyes adatok kezeléséről és védelméről szóló 1997. évi XLVII. törvény, illetve ennek végrehajtására kiadott az egészségügyi és a hozzájuk kapcsolódó személyes adatok kezelésének egyes kérdéseiről szóló 62/1997. (XII.21.) NM. </w:t>
      </w:r>
      <w:proofErr w:type="gramStart"/>
      <w:r w:rsidRPr="00876DB5">
        <w:rPr>
          <w:rFonts w:ascii="Times New Roman" w:hAnsi="Times New Roman" w:cs="Times New Roman"/>
          <w:sz w:val="24"/>
          <w:szCs w:val="24"/>
        </w:rPr>
        <w:t>rendelet</w:t>
      </w:r>
      <w:proofErr w:type="gramEnd"/>
      <w:r w:rsidRPr="00876DB5">
        <w:rPr>
          <w:rFonts w:ascii="Times New Roman" w:hAnsi="Times New Roman" w:cs="Times New Roman"/>
          <w:sz w:val="24"/>
          <w:szCs w:val="24"/>
        </w:rPr>
        <w:t xml:space="preserve">, valamint az információs önrendelkezési jogról és az információszabadságról szóló 2011. évi CXII. törvény alapján kiadott Egészségügyi Szolgálat Adatkezelési Szabályzat tartalmazza. Az egészségügyi és személyazonosító adatok kezelése és feldolgozása során biztosítani kell az adatok biztonságát véletlen vagy szándékos megsemmisítéssel, megsemmisüléssel, megváltoztatással, károsodással, nyilvánosságra kerüléssel szemben, továbbá, hogy azokhoz illetéktelen személy ne férjen hozzá. Az egyes munkahelyeken a betegekre vonatkozó egészségügyi és kapcsolódó személyes adatok nyilvántartása, kezelése, mentése, további felhasználása tekintetében az illetékes szakrendelés (rendelés) vezető főorvosok felelősök. A tevékenység teljes körű ellenőrzése az adatvédelmi felelős feladata. </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Alvállalkozók működtetése és kapcsolatrendszere</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alapellátásban a működtetési rend és a háziorvosi tevékenység lebonyolítása a háziorvosi, házi gyermekorvosi és fogorvosi tevékenységről szóló 4/2000. (II.25.) EüM. rendelet értelmében történik.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egészségügyi szakfeladat ellátására – a tulajdonos beleegyezésével- alvállalkozói szerződés köthető más egészségügyi szolgáltatóval. Az Egészségügyi Szolgálat jogosult az alvállalkozásba adott szakfeladat teljesítését és minőségét folyamatosan ellenőrizni. E feladat ellátására a főigazgató állandó megbízással főorvost jelöl ki. A működésre, kapcsolattartásra valamint a felmerült problémák rendezésére, a szerződés rendes és rendkívüli felmondására vonatkozó részletes szabályokat a szerződésben kell rögzíteni. A lakosság részéről történő alvállalkozóval szembeni panaszokat a panaszokra vonatkozó szabályok szerint kell az Egészségügyi Szolgálat részéről kivizsgálni és a szükséges intézkedések megtételére az alvállalkozót felszólítani. Az alvállalkozó felelősségbiztosítása elsőrendűen a Szolgálaton érvényesíthető a törvény értelmében. </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Hálapénz elfogadása</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szolgálati jogviszonyról szóló 2020.évi C.Tv.  20. §-a módosította a Büntető Törvénykönyvről szóló 2012. évi C. Tv. (BTK), amelynek értelmében mind a hálapénz elfogadása, mind adása bűncselekménynek minősül.</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Ennek értelmében a Btk.290.§ Vesztegetés bűncselekmény a következő (6) bekezdéssel egészül ki:</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Aki egészségügyi szolgáltatás nyújtásával összefüggésben egészségügyi dolgozónak, egészségügyben dolgozónak, vagy ezekre tekintettel másnak az egészségügyről szóló törvényben meghatározottak szerint jogtalan előnyt ad, vagy ígér, ha súlyosabb bűncselekmény nem valósul meg, vétség miatt egy évig terjedő szabadságvesztéssel büntetendő.</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Ennek értelmében a Btk. 291.§ Vesztegetés elfogadása bűncselekmény a következő (6) bekezdéssel egészül ki:</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E § alkalmazásában az egészségügyi szolgáltatással összefüggésben jogtalan előnynek minősül az egészségügyről szóló meghatározottak szerinti jogtalan előny.</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egészségügyről szóló 1997.évi CLXIV. Tv. </w:t>
      </w:r>
      <w:proofErr w:type="gramStart"/>
      <w:r w:rsidRPr="00876DB5">
        <w:rPr>
          <w:rFonts w:ascii="Times New Roman" w:hAnsi="Times New Roman" w:cs="Times New Roman"/>
          <w:sz w:val="24"/>
          <w:szCs w:val="24"/>
        </w:rPr>
        <w:t>új</w:t>
      </w:r>
      <w:proofErr w:type="gramEnd"/>
      <w:r w:rsidRPr="00876DB5">
        <w:rPr>
          <w:rFonts w:ascii="Times New Roman" w:hAnsi="Times New Roman" w:cs="Times New Roman"/>
          <w:sz w:val="24"/>
          <w:szCs w:val="24"/>
        </w:rPr>
        <w:t xml:space="preserve"> szabályokkal egészül ki, összhangban a Btk. módosításával:</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136/A.§. (1). Az egészségügyi dolgozó vagy az egészségügyben dolgozó az egészségügyi szolgáltatás nyújtása során a jogszabályban vagy jogszabály alapján meghatározott térítési díjon felül egészségügyi szolgáltatás nyújtásáért semmilyen pénzbeli, gazdasági szolgáltatás keretében nyújtott vagy természetbeni ellenszolgáltatást vagy egyéb előnyt nem kérhet.</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(2) Ez a törvényben meghatározott kivétellel az egészségügyi dolgozó vagy az egészségügyben dolgozó az egészségügyi szolgáltatásnyújtása során a jogszabályban vagy a jogszabály alapján meghatározott térítési díjon felül az egészségügyi szolgáltatás nyújtása alatt vagy azt követően semmilyen pénzbeli, gazdasági szolgáltatás keretében nyújtott vagy természetbeni ellenszolgáltatás vagy egyéb előnyt nem kérhet, illetve nem fogadhat el.</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dolgozó, vagy az egészségügyben dolgozó a szolgáltatás nyújtását követően egy alkalommal elfogadhat a beteg vagy rá tekintettel más által adott tárgyat, amelynek értéke nem haladhatja meg a mindenkori minimálbér havi összegének 5 %-át.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Az ajándék értékének meghatározása során a beszerzési árat, vagy saját előállítás esetén a hasonló termék kiskereskedelmi árát kell figyelembe venni.</w:t>
      </w:r>
    </w:p>
    <w:p w:rsidR="002603EE" w:rsidRPr="00876DB5" w:rsidRDefault="002603EE" w:rsidP="00876DB5">
      <w:pPr>
        <w:pStyle w:val="Listaszerbekezds"/>
        <w:numPr>
          <w:ilvl w:val="1"/>
          <w:numId w:val="38"/>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 Gazdasági-műszaki ellátás rendje </w:t>
      </w:r>
    </w:p>
    <w:p w:rsidR="002603EE" w:rsidRPr="00876DB5" w:rsidRDefault="002603EE" w:rsidP="00876DB5">
      <w:pPr>
        <w:pStyle w:val="WW-Szvegtrzs2"/>
        <w:suppressAutoHyphens w:val="0"/>
        <w:autoSpaceDE w:val="0"/>
        <w:autoSpaceDN w:val="0"/>
        <w:adjustRightInd w:val="0"/>
        <w:spacing w:after="240"/>
        <w:ind w:left="-993"/>
        <w:rPr>
          <w:b/>
          <w:u w:val="single"/>
        </w:rPr>
      </w:pPr>
      <w:r w:rsidRPr="00876DB5">
        <w:t>Alkalmazandó jogszabályok különösen</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az államháztartásról szóló 2011. évi CXCV. tv</w:t>
      </w:r>
      <w:proofErr w:type="gramStart"/>
      <w:r w:rsidRPr="00876DB5">
        <w:rPr>
          <w:rFonts w:ascii="Times New Roman" w:hAnsi="Times New Roman" w:cs="Times New Roman"/>
          <w:sz w:val="24"/>
          <w:szCs w:val="24"/>
        </w:rPr>
        <w:t>.,</w:t>
      </w:r>
      <w:proofErr w:type="gramEnd"/>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a számvitelről szóló 2000. évi C. tv</w:t>
      </w:r>
      <w:proofErr w:type="gramStart"/>
      <w:r w:rsidRPr="00876DB5">
        <w:rPr>
          <w:rFonts w:ascii="Times New Roman" w:hAnsi="Times New Roman" w:cs="Times New Roman"/>
          <w:sz w:val="24"/>
          <w:szCs w:val="24"/>
        </w:rPr>
        <w:t>.,</w:t>
      </w:r>
      <w:proofErr w:type="gramEnd"/>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az államháztartásról szóló törvény végrehajtásáról szóló 368/2011. (XII.31.) Korm. rendelet,</w:t>
      </w:r>
    </w:p>
    <w:p w:rsidR="002603EE" w:rsidRPr="00876DB5" w:rsidRDefault="002603EE" w:rsidP="00876DB5">
      <w:pPr>
        <w:pStyle w:val="Fliesstext"/>
        <w:numPr>
          <w:ilvl w:val="0"/>
          <w:numId w:val="11"/>
        </w:numPr>
        <w:tabs>
          <w:tab w:val="clear" w:pos="720"/>
          <w:tab w:val="num" w:pos="993"/>
        </w:tabs>
        <w:spacing w:after="240"/>
        <w:ind w:left="-993"/>
        <w:rPr>
          <w:rFonts w:ascii="Times New Roman" w:hAnsi="Times New Roman" w:cs="Times New Roman"/>
          <w:b/>
          <w:sz w:val="24"/>
          <w:szCs w:val="24"/>
          <w:u w:val="single"/>
        </w:rPr>
      </w:pPr>
      <w:r w:rsidRPr="00876DB5">
        <w:rPr>
          <w:rFonts w:ascii="Times New Roman" w:hAnsi="Times New Roman" w:cs="Times New Roman"/>
          <w:sz w:val="24"/>
          <w:szCs w:val="24"/>
        </w:rPr>
        <w:t>az államháztartás</w:t>
      </w:r>
      <w:r w:rsidRPr="00876DB5">
        <w:rPr>
          <w:rFonts w:ascii="Times New Roman" w:hAnsi="Times New Roman" w:cs="Times New Roman"/>
          <w:snapToGrid w:val="0"/>
          <w:sz w:val="24"/>
          <w:szCs w:val="24"/>
        </w:rPr>
        <w:t xml:space="preserve"> számviteléről szóló </w:t>
      </w:r>
      <w:r w:rsidRPr="00876DB5">
        <w:rPr>
          <w:rFonts w:ascii="Times New Roman" w:hAnsi="Times New Roman" w:cs="Times New Roman"/>
          <w:sz w:val="24"/>
          <w:szCs w:val="24"/>
          <w:lang w:val="en"/>
        </w:rPr>
        <w:t xml:space="preserve">4/2013. (I. 11.) </w:t>
      </w:r>
      <w:r w:rsidRPr="00876DB5">
        <w:rPr>
          <w:rFonts w:ascii="Times New Roman" w:hAnsi="Times New Roman" w:cs="Times New Roman"/>
          <w:snapToGrid w:val="0"/>
          <w:sz w:val="24"/>
          <w:szCs w:val="24"/>
        </w:rPr>
        <w:t>Korm. rendelet.</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gazdasági igazgató irányítása alá tartozó szervezeti egységek az Egészségügyi Szolgálatnál jelentkező gazdasági, pénzügyi, üzemeltetési és informatikai feladatok ellátása érdekében végzik tevékenységüket és képviselik az Egészségügyi Szolgálatot külső szakmai kapcsolataiban.</w:t>
      </w:r>
    </w:p>
    <w:p w:rsidR="002603EE" w:rsidRPr="00876DB5" w:rsidRDefault="002603EE" w:rsidP="00876DB5">
      <w:pPr>
        <w:pStyle w:val="Szveg"/>
        <w:suppressAutoHyphens w:val="0"/>
        <w:spacing w:before="0" w:after="240" w:line="240" w:lineRule="auto"/>
        <w:ind w:left="-993"/>
        <w:rPr>
          <w:rFonts w:ascii="Times New Roman" w:hAnsi="Times New Roman" w:cs="Times New Roman"/>
          <w:sz w:val="24"/>
          <w:szCs w:val="24"/>
        </w:rPr>
      </w:pPr>
      <w:r w:rsidRPr="00876DB5">
        <w:rPr>
          <w:rFonts w:ascii="Times New Roman" w:hAnsi="Times New Roman" w:cs="Times New Roman"/>
          <w:sz w:val="24"/>
          <w:szCs w:val="24"/>
        </w:rPr>
        <w:t>A gazdasági igazgató személyesen vezeti és irányítja a Gazdasági Igazgatóságot a pénzügy-számviteli csoportvezetőn, a műszaki vezetőn, anyaggazdálkodón és a leltárellenőrön keresztül. A gazdasági, műszaki ellátásban érintett szervezeti egységek az Egészségügyi Szolgálat egészségügyi szolgáltatásait támogató feladatokat végeznek, amelyek kiterjednek a Szolgálat működésével kapcsolatos:</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gazdasági műszaki tervezésre, beruházás tervezésére, lebonyolítására,</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a gazdálkodási folyamatok irányítására, ellenőrzésre,</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gondnokság, karbantartási, üzemeltetési és szállítási feladatokra,</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vagyonkezelésre, illetve vagyonvédelemre,</w:t>
      </w:r>
    </w:p>
    <w:p w:rsidR="002603EE" w:rsidRPr="00876DB5" w:rsidRDefault="002603EE" w:rsidP="00876DB5">
      <w:pPr>
        <w:pStyle w:val="Fliesstext"/>
        <w:numPr>
          <w:ilvl w:val="0"/>
          <w:numId w:val="11"/>
        </w:numPr>
        <w:tabs>
          <w:tab w:val="clear" w:pos="720"/>
          <w:tab w:val="num" w:pos="993"/>
        </w:tabs>
        <w:spacing w:after="240"/>
        <w:ind w:left="-993"/>
        <w:rPr>
          <w:rFonts w:ascii="Times New Roman" w:hAnsi="Times New Roman" w:cs="Times New Roman"/>
          <w:sz w:val="24"/>
          <w:szCs w:val="24"/>
        </w:rPr>
      </w:pPr>
      <w:r w:rsidRPr="00876DB5">
        <w:rPr>
          <w:rFonts w:ascii="Times New Roman" w:hAnsi="Times New Roman" w:cs="Times New Roman"/>
          <w:sz w:val="24"/>
          <w:szCs w:val="24"/>
        </w:rPr>
        <w:lastRenderedPageBreak/>
        <w:t>leltározás, selejtezés, felesleges készletek hasznosítására.</w:t>
      </w:r>
    </w:p>
    <w:p w:rsidR="002603EE" w:rsidRPr="00876DB5" w:rsidRDefault="002603EE" w:rsidP="00876DB5">
      <w:pPr>
        <w:pStyle w:val="Szveg"/>
        <w:suppressAutoHyphens w:val="0"/>
        <w:spacing w:before="0" w:after="240" w:line="240" w:lineRule="auto"/>
        <w:ind w:left="-993"/>
        <w:rPr>
          <w:rFonts w:ascii="Times New Roman" w:hAnsi="Times New Roman" w:cs="Times New Roman"/>
          <w:sz w:val="24"/>
          <w:szCs w:val="24"/>
        </w:rPr>
      </w:pPr>
      <w:r w:rsidRPr="00876DB5">
        <w:rPr>
          <w:rFonts w:ascii="Times New Roman" w:hAnsi="Times New Roman" w:cs="Times New Roman"/>
          <w:sz w:val="24"/>
          <w:szCs w:val="24"/>
        </w:rPr>
        <w:t>A gazdasági műszaki ellátás egységei gondoskodnak a Szolgálat</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folyamatos üzemszerű működéséről,</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az egészségügyi ellátáshoz szükséges anyagok, gyógyszer- vegyszer és eszközök beszerzéséről, </w:t>
      </w:r>
    </w:p>
    <w:p w:rsidR="002603EE" w:rsidRPr="00876DB5" w:rsidRDefault="002603EE" w:rsidP="00876DB5">
      <w:pPr>
        <w:pStyle w:val="Fliesstext"/>
        <w:numPr>
          <w:ilvl w:val="0"/>
          <w:numId w:val="11"/>
        </w:numPr>
        <w:tabs>
          <w:tab w:val="clear" w:pos="720"/>
          <w:tab w:val="num" w:pos="993"/>
        </w:tabs>
        <w:spacing w:after="0"/>
        <w:ind w:left="-993"/>
        <w:rPr>
          <w:rFonts w:ascii="Times New Roman" w:hAnsi="Times New Roman" w:cs="Times New Roman"/>
          <w:sz w:val="24"/>
          <w:szCs w:val="24"/>
        </w:rPr>
      </w:pPr>
      <w:r w:rsidRPr="00876DB5">
        <w:rPr>
          <w:rFonts w:ascii="Times New Roman" w:hAnsi="Times New Roman" w:cs="Times New Roman"/>
          <w:sz w:val="24"/>
          <w:szCs w:val="24"/>
        </w:rPr>
        <w:t>a közüzemi szolgáltatások biztosításáról,</w:t>
      </w:r>
    </w:p>
    <w:p w:rsidR="002603EE" w:rsidRPr="00876DB5" w:rsidRDefault="002603EE" w:rsidP="00876DB5">
      <w:pPr>
        <w:pStyle w:val="Fliesstext"/>
        <w:numPr>
          <w:ilvl w:val="0"/>
          <w:numId w:val="11"/>
        </w:numPr>
        <w:tabs>
          <w:tab w:val="clear" w:pos="720"/>
          <w:tab w:val="num" w:pos="993"/>
        </w:tabs>
        <w:ind w:left="-993"/>
        <w:rPr>
          <w:rFonts w:ascii="Times New Roman" w:hAnsi="Times New Roman" w:cs="Times New Roman"/>
          <w:sz w:val="24"/>
          <w:szCs w:val="24"/>
        </w:rPr>
      </w:pPr>
      <w:r w:rsidRPr="00876DB5">
        <w:rPr>
          <w:rFonts w:ascii="Times New Roman" w:hAnsi="Times New Roman" w:cs="Times New Roman"/>
          <w:sz w:val="24"/>
          <w:szCs w:val="24"/>
        </w:rPr>
        <w:t>a vagyonkezelésről illetve a bevételek és kiadások nyilvántartásáról.</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gazdasági műszaki részlegek előkészítik, és jóváhagyást követően lebonyolítják a kapcsolódó beszerzési fejlesztési felújítási feladatokat. Végrehajtják a munkájukhoz kapcsolódóan szükséges gazdálkodási, valamint egyéb adminisztrációs feladatokat is. A gazdasági műszaki ellátás tevékenységét jelen szabályzatban rögzített szervezeti egységen keresztül látja el, az SZMSZ 3. sz. mellékletében szereplő szervezeti felépítés szerint.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gazdasági műszaki részlegek részletes feladatai és működési rendjét a vonatkozó jogszabályi előírásai mellett az Ügyrend tartalmazza. A gazdasági műszaki feladatokat a szolgálat a költségvetés alapján tervezi és végzi. A költségvetés előkészítése a szakmai és műszaki igények időbeli és teljes körű felmérése alapján meghatározott, és a felügyeleti szerv által jóváhagyott költségvetési előirányzatok figyelembevételével.</w:t>
      </w:r>
    </w:p>
    <w:p w:rsidR="002603EE" w:rsidRPr="00876DB5" w:rsidRDefault="002603EE" w:rsidP="00876DB5">
      <w:pPr>
        <w:pStyle w:val="Listaszerbekezds"/>
        <w:numPr>
          <w:ilvl w:val="2"/>
          <w:numId w:val="43"/>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Pénzügy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végzi a gazdálkodás során felmerülő bevételek és kiadások kezelését,</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követelések és a kötelezettségek, folyamatos követése ÁFA analitika naprakész vezetése,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adatot szolgáltat a vezetés részére az aktuális követelések és kötelezettségek összegéről,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kezeli az adósok, vevők kinnlevőségeit, gondoskodik annak behajtásáról,</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közreműködik a mérleg valódiságát alátámasztó leltárak elkészítésben az adósok, vevők követeléseivel, a szállító kötelezettségekkel, az ÁFA kötelezettséggel kapcsolatosan,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kapcsolatot tart a társosztályokkal a szállítói számlák szakmai teljesítés igazolása végett,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foglalkozás-egészségügyi szerződések egyeztetése, előkészítése, kezelése, módosítása, (Főigazgató úrral egyeztetve)</w:t>
      </w:r>
    </w:p>
    <w:p w:rsidR="002603EE" w:rsidRPr="00876DB5" w:rsidRDefault="002603EE" w:rsidP="00876DB5">
      <w:pPr>
        <w:pStyle w:val="Fliesstext"/>
        <w:numPr>
          <w:ilvl w:val="0"/>
          <w:numId w:val="11"/>
        </w:numPr>
        <w:tabs>
          <w:tab w:val="clear" w:pos="720"/>
          <w:tab w:val="num" w:pos="1276"/>
        </w:tabs>
        <w:ind w:left="-993"/>
        <w:rPr>
          <w:rFonts w:ascii="Times New Roman" w:hAnsi="Times New Roman" w:cs="Times New Roman"/>
          <w:sz w:val="24"/>
          <w:szCs w:val="24"/>
        </w:rPr>
      </w:pPr>
      <w:r w:rsidRPr="00876DB5">
        <w:rPr>
          <w:rFonts w:ascii="Times New Roman" w:hAnsi="Times New Roman" w:cs="Times New Roman"/>
          <w:sz w:val="24"/>
          <w:szCs w:val="24"/>
        </w:rPr>
        <w:t xml:space="preserve">pénztárban történik az Egészségügyi Szolgálat készpénzforgalmához kapcsolódó feladatok végzése: </w:t>
      </w:r>
    </w:p>
    <w:p w:rsidR="002603EE" w:rsidRPr="00876DB5" w:rsidRDefault="002603EE" w:rsidP="00876DB5">
      <w:pPr>
        <w:pStyle w:val="Fliesstext"/>
        <w:numPr>
          <w:ilvl w:val="0"/>
          <w:numId w:val="33"/>
        </w:numPr>
        <w:autoSpaceDN w:val="0"/>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készpénzes vevői számlák kiállítása, </w:t>
      </w:r>
    </w:p>
    <w:p w:rsidR="002603EE" w:rsidRPr="00876DB5" w:rsidRDefault="002603EE" w:rsidP="00876DB5">
      <w:pPr>
        <w:pStyle w:val="Fliesstext"/>
        <w:numPr>
          <w:ilvl w:val="0"/>
          <w:numId w:val="33"/>
        </w:numPr>
        <w:autoSpaceDN w:val="0"/>
        <w:spacing w:after="0"/>
        <w:ind w:left="-993"/>
        <w:rPr>
          <w:rFonts w:ascii="Times New Roman" w:hAnsi="Times New Roman" w:cs="Times New Roman"/>
          <w:sz w:val="24"/>
          <w:szCs w:val="24"/>
        </w:rPr>
      </w:pPr>
      <w:r w:rsidRPr="00876DB5">
        <w:rPr>
          <w:rFonts w:ascii="Times New Roman" w:hAnsi="Times New Roman" w:cs="Times New Roman"/>
          <w:sz w:val="24"/>
          <w:szCs w:val="24"/>
        </w:rPr>
        <w:t>készpénzes szállítói számlák iktatása,</w:t>
      </w:r>
    </w:p>
    <w:p w:rsidR="002603EE" w:rsidRPr="00876DB5" w:rsidRDefault="002603EE" w:rsidP="00876DB5">
      <w:pPr>
        <w:pStyle w:val="Fliesstext"/>
        <w:numPr>
          <w:ilvl w:val="0"/>
          <w:numId w:val="33"/>
        </w:numPr>
        <w:autoSpaceDN w:val="0"/>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készpénz felvét, illetve készpénz befizetés bankba,  </w:t>
      </w:r>
    </w:p>
    <w:p w:rsidR="002603EE" w:rsidRPr="00876DB5" w:rsidRDefault="002603EE" w:rsidP="00876DB5">
      <w:pPr>
        <w:pStyle w:val="Fliesstext"/>
        <w:numPr>
          <w:ilvl w:val="0"/>
          <w:numId w:val="33"/>
        </w:numPr>
        <w:autoSpaceDN w:val="0"/>
        <w:spacing w:after="240"/>
        <w:ind w:left="-993"/>
        <w:rPr>
          <w:rFonts w:ascii="Times New Roman" w:hAnsi="Times New Roman" w:cs="Times New Roman"/>
          <w:b/>
          <w:sz w:val="24"/>
          <w:szCs w:val="24"/>
        </w:rPr>
      </w:pPr>
      <w:r w:rsidRPr="00876DB5">
        <w:rPr>
          <w:rFonts w:ascii="Times New Roman" w:hAnsi="Times New Roman" w:cs="Times New Roman"/>
          <w:sz w:val="24"/>
          <w:szCs w:val="24"/>
        </w:rPr>
        <w:t>egyéb készpénzes, kifizetés</w:t>
      </w:r>
      <w:r w:rsidRPr="00876DB5">
        <w:rPr>
          <w:rFonts w:ascii="Times New Roman" w:hAnsi="Times New Roman" w:cs="Times New Roman"/>
          <w:strike/>
          <w:sz w:val="24"/>
          <w:szCs w:val="24"/>
        </w:rPr>
        <w:t>e</w:t>
      </w:r>
      <w:r w:rsidRPr="00876DB5">
        <w:rPr>
          <w:rFonts w:ascii="Times New Roman" w:hAnsi="Times New Roman" w:cs="Times New Roman"/>
          <w:sz w:val="24"/>
          <w:szCs w:val="24"/>
        </w:rPr>
        <w:t>.</w:t>
      </w:r>
    </w:p>
    <w:p w:rsidR="002603EE" w:rsidRPr="00876DB5" w:rsidRDefault="002603EE" w:rsidP="00876DB5">
      <w:pPr>
        <w:pStyle w:val="Listaszerbekezds"/>
        <w:numPr>
          <w:ilvl w:val="2"/>
          <w:numId w:val="43"/>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Számvitel</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pénzügyi, számvitelei feladatok ellátása</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jogszabályokban előírt gazdasági -, pénzügyi-, számviteli adatszolgáltatások határidőre történő elkészítése,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statisztikai adatszolgáltatás az illetékes állami és felügyeleti szervek felé,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előkészíti és folyamatosan karbantartja az számviteli törvényben előírt szabályzatokat (Számviteli politika, Számlarend, Pénzkezelési, Kötelezettségvállalás),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figyelemmel kíséri, hogy a fenti szabályzatokban foglaltakat az érintettek megismerjék, és ellenőrzi azokban foglaltak betartását,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könyvelési és gazdálkodási feladatok folyamatainak elemzése, modellek készítése,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lastRenderedPageBreak/>
        <w:t>részt vesz a költségvetési tervezésének előkészítésében,</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az éves és időközi költségvetési beszámolók, valamint a havi pénzforgalmi jelentések elkészítése,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 szintetikus számviteli nyilvántartások naprakész vezetése a számvitel politika, a számlarend és a vonatkozó jogszabályok alapján,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vezetői információs listák összeállítása, amelyek megalapozzák a felelős és hatékony gazdálkodást, szakmailag korrekt és pénzügyileg stabil működést,</w:t>
      </w:r>
    </w:p>
    <w:p w:rsidR="002603EE" w:rsidRPr="00876DB5" w:rsidRDefault="002603EE" w:rsidP="00876DB5">
      <w:pPr>
        <w:pStyle w:val="Fliesstext"/>
        <w:numPr>
          <w:ilvl w:val="0"/>
          <w:numId w:val="11"/>
        </w:numPr>
        <w:tabs>
          <w:tab w:val="clear" w:pos="720"/>
          <w:tab w:val="num" w:pos="1276"/>
        </w:tabs>
        <w:ind w:left="-993"/>
        <w:rPr>
          <w:rFonts w:ascii="Times New Roman" w:hAnsi="Times New Roman" w:cs="Times New Roman"/>
          <w:sz w:val="24"/>
          <w:szCs w:val="24"/>
        </w:rPr>
      </w:pPr>
      <w:r w:rsidRPr="00876DB5">
        <w:rPr>
          <w:rFonts w:ascii="Times New Roman" w:hAnsi="Times New Roman" w:cs="Times New Roman"/>
          <w:sz w:val="24"/>
          <w:szCs w:val="24"/>
        </w:rPr>
        <w:t>betartja a belső szabályzatokban meghatározott, területükre vonatkozó Adatvédelmi, adatkezelési és adatbiztonsági szabályzatban foglalt, előírásokat,</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figyelemmel kíséri az Integrált Kockázati Leltárban rögzített kockázati tényezőket, a saját munkaterületére vonatozóan,</w:t>
      </w:r>
    </w:p>
    <w:p w:rsidR="002603EE" w:rsidRPr="00876DB5" w:rsidRDefault="002603EE" w:rsidP="00876DB5">
      <w:pPr>
        <w:pStyle w:val="Fliesstext"/>
        <w:numPr>
          <w:ilvl w:val="0"/>
          <w:numId w:val="11"/>
        </w:numPr>
        <w:tabs>
          <w:tab w:val="clear" w:pos="720"/>
          <w:tab w:val="num" w:pos="1276"/>
        </w:tabs>
        <w:spacing w:after="240"/>
        <w:ind w:left="-993"/>
        <w:rPr>
          <w:rFonts w:ascii="Times New Roman" w:hAnsi="Times New Roman" w:cs="Times New Roman"/>
          <w:sz w:val="24"/>
          <w:szCs w:val="24"/>
        </w:rPr>
      </w:pPr>
      <w:r w:rsidRPr="00876DB5">
        <w:rPr>
          <w:rFonts w:ascii="Times New Roman" w:hAnsi="Times New Roman" w:cs="Times New Roman"/>
          <w:sz w:val="24"/>
          <w:szCs w:val="24"/>
        </w:rPr>
        <w:t>előkészíti a biztonságos adattárolást, a bizonylatok irattárazását és iratselejtezési eljárást.</w:t>
      </w:r>
    </w:p>
    <w:p w:rsidR="002603EE" w:rsidRPr="00876DB5" w:rsidRDefault="002603EE" w:rsidP="00876DB5">
      <w:pPr>
        <w:pStyle w:val="Listaszerbekezds"/>
        <w:numPr>
          <w:ilvl w:val="2"/>
          <w:numId w:val="43"/>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Anyag - és raktárgazdálkodás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Cm"/>
        <w:ind w:left="-993"/>
        <w:jc w:val="both"/>
        <w:rPr>
          <w:i w:val="0"/>
          <w:szCs w:val="24"/>
        </w:rPr>
      </w:pPr>
      <w:r w:rsidRPr="00876DB5">
        <w:rPr>
          <w:i w:val="0"/>
          <w:szCs w:val="24"/>
        </w:rPr>
        <w:t>Az Egészségügyi Szolgálatra vonatkozóan az anyag- gyógyszer- vegyszer és eszközbeszerzés feladatainak ellátása, végrehajtása, raktározási feladatok racionalizálása.</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árajánlatok bekérése, feldolgozása, rendelések megírása a szállítók felé,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kapcsolattartás a beszállítókkal,</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számlák összekapcsolása a rendelésekkel, teljesítésigazolás, keretre történő feldolgozás,</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raktár leltárakban, illetve selejtezésekben való részvétel,</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szállítók listájának naprakész vezetése, azok frissítése, „Kérdőív beszállítók éves értékelésé”-nek osztályokra való kiküldése, valamint a kitöltött ívek értékelése,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CT EcoSTAT programban az osztályos modulban utalványozott igények összesítése,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szállítók által beszállított anyagok bevételezése, szétosztása az igénylő egységeknek,</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raktári mozgások bizonylatolása és rögzítése,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az év végi raktárleltár előkészítése,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beérkező anyagok, kis-értékű eszközök, tárgyi eszközök számláinak bevételezése. Ingatlan felújítások könyvelése,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raktári mozgások értékbeli nyilvántartásának vezetése,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 kis-értékű eszközök, tárgyi eszközök kikönyvelése alleltárakba,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raktárak és alleltárak közötti eszközök, eszközmozgások rögzítése,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az alleltárak által készített „Készlet átadás-átvételi bizonylatok” lekönyvelése.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leltári eltérések könyvelése,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selejtezések előkészítése,</w:t>
      </w:r>
    </w:p>
    <w:p w:rsidR="002603EE" w:rsidRPr="00876DB5" w:rsidRDefault="002603EE" w:rsidP="00876DB5">
      <w:pPr>
        <w:pStyle w:val="Fliesstext"/>
        <w:numPr>
          <w:ilvl w:val="0"/>
          <w:numId w:val="11"/>
        </w:numPr>
        <w:tabs>
          <w:tab w:val="clear" w:pos="720"/>
          <w:tab w:val="num" w:pos="1276"/>
        </w:tabs>
        <w:spacing w:after="240"/>
        <w:ind w:left="-993"/>
        <w:rPr>
          <w:rFonts w:ascii="Times New Roman" w:hAnsi="Times New Roman" w:cs="Times New Roman"/>
          <w:sz w:val="24"/>
          <w:szCs w:val="24"/>
        </w:rPr>
      </w:pPr>
      <w:r w:rsidRPr="00876DB5">
        <w:rPr>
          <w:rFonts w:ascii="Times New Roman" w:hAnsi="Times New Roman" w:cs="Times New Roman"/>
          <w:sz w:val="24"/>
          <w:szCs w:val="24"/>
        </w:rPr>
        <w:t>a negyedéves zárások előkészítése, egyeztetés a raktárosokkal, egyeztetés a főkönyvi könyveléssel, értékcsökkenés elszámolása, feladás a főkönyv felé.</w:t>
      </w:r>
    </w:p>
    <w:p w:rsidR="002603EE" w:rsidRPr="00876DB5" w:rsidRDefault="002603EE" w:rsidP="00876DB5">
      <w:pPr>
        <w:pStyle w:val="Listaszerbekezds"/>
        <w:numPr>
          <w:ilvl w:val="2"/>
          <w:numId w:val="43"/>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Leltárellenőr</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évi leltározási ütemterv készítése,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 leltárra való előkészületek, </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ütemterv szerinti folyamatos és teljes körű leltározás,</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soron kívüli, valamint személyi változás miatti átadó leltárak elvégzése,</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a leltárak befejezését követően az eltérések felülvizsgálata, eltérési kimutatás készítése, raktár-leltár egyeztető listák kinyomtatása, szükség esetén jegyzőkönyv készítés,</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kapcsolattartás a leltárfelelősökkel,</w:t>
      </w:r>
    </w:p>
    <w:p w:rsidR="002603EE" w:rsidRPr="00876DB5" w:rsidRDefault="002603EE" w:rsidP="00876DB5">
      <w:pPr>
        <w:pStyle w:val="Fliesstext"/>
        <w:numPr>
          <w:ilvl w:val="0"/>
          <w:numId w:val="11"/>
        </w:numPr>
        <w:tabs>
          <w:tab w:val="clear" w:pos="720"/>
          <w:tab w:val="num" w:pos="1276"/>
        </w:tabs>
        <w:spacing w:after="0"/>
        <w:ind w:left="-993"/>
        <w:rPr>
          <w:rFonts w:ascii="Times New Roman" w:hAnsi="Times New Roman" w:cs="Times New Roman"/>
          <w:sz w:val="24"/>
          <w:szCs w:val="24"/>
        </w:rPr>
      </w:pPr>
      <w:r w:rsidRPr="00876DB5">
        <w:rPr>
          <w:rFonts w:ascii="Times New Roman" w:hAnsi="Times New Roman" w:cs="Times New Roman"/>
          <w:sz w:val="24"/>
          <w:szCs w:val="24"/>
        </w:rPr>
        <w:t>év végi mérleg alátámasztó raktárleltárak lebonyolítása,</w:t>
      </w:r>
    </w:p>
    <w:p w:rsidR="002603EE" w:rsidRPr="00876DB5" w:rsidRDefault="002603EE" w:rsidP="00876DB5">
      <w:pPr>
        <w:pStyle w:val="Fliesstext"/>
        <w:numPr>
          <w:ilvl w:val="0"/>
          <w:numId w:val="11"/>
        </w:numPr>
        <w:tabs>
          <w:tab w:val="clear" w:pos="720"/>
          <w:tab w:val="num" w:pos="1276"/>
        </w:tabs>
        <w:spacing w:after="240"/>
        <w:ind w:left="-993"/>
        <w:rPr>
          <w:rFonts w:ascii="Times New Roman" w:hAnsi="Times New Roman" w:cs="Times New Roman"/>
          <w:sz w:val="24"/>
          <w:szCs w:val="24"/>
        </w:rPr>
      </w:pPr>
      <w:r w:rsidRPr="00876DB5">
        <w:rPr>
          <w:rFonts w:ascii="Times New Roman" w:hAnsi="Times New Roman" w:cs="Times New Roman"/>
          <w:sz w:val="24"/>
          <w:szCs w:val="24"/>
        </w:rPr>
        <w:t>tárgyi eszközök leltári számmal való ellátása.</w:t>
      </w:r>
    </w:p>
    <w:p w:rsidR="002603EE" w:rsidRPr="00876DB5" w:rsidRDefault="002603EE" w:rsidP="00876DB5">
      <w:pPr>
        <w:pStyle w:val="Listaszerbekezds"/>
        <w:numPr>
          <w:ilvl w:val="2"/>
          <w:numId w:val="43"/>
        </w:numPr>
        <w:autoSpaceDE w:val="0"/>
        <w:autoSpaceDN w:val="0"/>
        <w:adjustRightInd w:val="0"/>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lastRenderedPageBreak/>
        <w:t>Műszak</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Feladatai</w:t>
      </w:r>
    </w:p>
    <w:p w:rsidR="002603EE" w:rsidRPr="00876DB5" w:rsidRDefault="002603EE" w:rsidP="00876DB5">
      <w:pPr>
        <w:pStyle w:val="Fliesstext"/>
        <w:spacing w:after="240"/>
        <w:ind w:left="-993"/>
        <w:rPr>
          <w:rFonts w:ascii="Times New Roman" w:hAnsi="Times New Roman" w:cs="Times New Roman"/>
          <w:b/>
          <w:sz w:val="24"/>
          <w:szCs w:val="24"/>
        </w:rPr>
      </w:pPr>
      <w:r w:rsidRPr="00876DB5">
        <w:rPr>
          <w:rFonts w:ascii="Times New Roman" w:hAnsi="Times New Roman" w:cs="Times New Roman"/>
          <w:sz w:val="24"/>
          <w:szCs w:val="24"/>
        </w:rPr>
        <w:t>Energia ellátási-, karbantartási-, gépjármű üzemeltetési-, gondnoksági, műszaki beruházói és üzemeltetési feladatok szervezése és végrehajtása a műszaki vezető irányításával, az alábbiak szerint:</w:t>
      </w:r>
    </w:p>
    <w:p w:rsidR="002603EE" w:rsidRPr="00876DB5" w:rsidRDefault="002603EE" w:rsidP="00876DB5">
      <w:pPr>
        <w:pStyle w:val="Listaszerbekezds"/>
        <w:numPr>
          <w:ilvl w:val="2"/>
          <w:numId w:val="44"/>
        </w:numPr>
        <w:autoSpaceDE w:val="0"/>
        <w:autoSpaceDN w:val="0"/>
        <w:adjustRightInd w:val="0"/>
        <w:spacing w:after="120"/>
        <w:ind w:left="-993" w:hanging="284"/>
        <w:jc w:val="both"/>
        <w:rPr>
          <w:rFonts w:ascii="Times New Roman" w:hAnsi="Times New Roman" w:cs="Times New Roman"/>
          <w:sz w:val="24"/>
          <w:szCs w:val="24"/>
        </w:rPr>
      </w:pPr>
      <w:r w:rsidRPr="00876DB5">
        <w:rPr>
          <w:rFonts w:ascii="Times New Roman" w:hAnsi="Times New Roman" w:cs="Times New Roman"/>
          <w:sz w:val="24"/>
          <w:szCs w:val="24"/>
        </w:rPr>
        <w:t>Műszaki üzemeltetés</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műszaki és karbantartási feladatok szervezése és végrehajtása, eszközök javíttatásának lebonyolítása,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beszerzések, felújítások, karbantartások tervezése és azok kivitelezése esetén a részlegek igényeinek összesítése, valamint közreműködés a szakmai specifikációk meghatározásában,</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árajánlatok bekérése, döntés-előkészítések készítése a kivitelezők, beszállítók kiválasztására,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tevékenységével kapcsolatos kimutatások, táblázatok, összehasonlító elemzések készítése,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energiagazdálkodás megszervezése, irányítása, a végrehajtás ellenőrzése,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a műszaki fejlesztési, felújítási, beruházási, orvosi műszer karbantartási tervek elkészítése, jóváhagyást követő végrehajtása,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a jóváhagyott karbantartási tervek teljesítése, ellenőrzése,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a műszaki fejlesztési, felújítási, beruházási feladatok előkészítésében való részvétel, új eljárások, technológiák bevezetésének kezdeményezése és elősegítése,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orvosi műszer kataszter, valamint műszaki kataszter elkészítése, karbantartása,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tárgyi eszközök nyilvántartásának elkészítése és folyamatos naprakész, pontos vezetése,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telekommunikációs szolgáltatások biztosítása,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eszközök selejtezési javaslatainak begyűjtése,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selejtezési eljárás lebonyolítása.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karbantartás</w:t>
      </w:r>
    </w:p>
    <w:p w:rsidR="002603EE" w:rsidRPr="00876DB5" w:rsidRDefault="002603EE" w:rsidP="00876DB5">
      <w:pPr>
        <w:pStyle w:val="Fliesstext"/>
        <w:numPr>
          <w:ilvl w:val="0"/>
          <w:numId w:val="11"/>
        </w:numPr>
        <w:tabs>
          <w:tab w:val="clear" w:pos="720"/>
        </w:tabs>
        <w:ind w:left="-993"/>
        <w:rPr>
          <w:rFonts w:ascii="Times New Roman" w:hAnsi="Times New Roman" w:cs="Times New Roman"/>
          <w:sz w:val="24"/>
          <w:szCs w:val="24"/>
        </w:rPr>
      </w:pPr>
      <w:r w:rsidRPr="00876DB5">
        <w:rPr>
          <w:rFonts w:ascii="Times New Roman" w:hAnsi="Times New Roman" w:cs="Times New Roman"/>
          <w:sz w:val="24"/>
          <w:szCs w:val="24"/>
        </w:rPr>
        <w:t>ellátja az egészségügyi szolgálat székhelye és hozzá tartozó külső telephelyek ingatlanainak és eszközeinek saját kivitelezésű karbantartását, javítását a munkaigénylések alapján (a ct ecostat program munkaigénylési modulján keresztül).</w:t>
      </w:r>
    </w:p>
    <w:p w:rsidR="002603EE" w:rsidRPr="00876DB5" w:rsidRDefault="002603EE" w:rsidP="00876DB5">
      <w:pPr>
        <w:pStyle w:val="Listaszerbekezds"/>
        <w:numPr>
          <w:ilvl w:val="2"/>
          <w:numId w:val="44"/>
        </w:numPr>
        <w:autoSpaceDE w:val="0"/>
        <w:autoSpaceDN w:val="0"/>
        <w:adjustRightInd w:val="0"/>
        <w:spacing w:after="120"/>
        <w:ind w:left="-993" w:hanging="284"/>
        <w:jc w:val="both"/>
        <w:rPr>
          <w:rFonts w:ascii="Times New Roman" w:hAnsi="Times New Roman" w:cs="Times New Roman"/>
          <w:sz w:val="24"/>
          <w:szCs w:val="24"/>
        </w:rPr>
      </w:pPr>
      <w:r w:rsidRPr="00876DB5">
        <w:rPr>
          <w:rFonts w:ascii="Times New Roman" w:hAnsi="Times New Roman" w:cs="Times New Roman"/>
          <w:sz w:val="24"/>
          <w:szCs w:val="24"/>
        </w:rPr>
        <w:t>gondnokság</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a porta szolgálattal rendelkező telephelyeken a ki- és bemenő betegforgalom ellenőrzése, a betegek tájékozódásának segítése,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tűz, áramszünet esetén a kiürítési végrehajtásában való közreműködés,</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az épületek nyitása, zárása, </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 telefonközpont kezelése, liftek működtetése, </w:t>
      </w:r>
    </w:p>
    <w:p w:rsidR="002603EE" w:rsidRPr="00876DB5" w:rsidRDefault="002603EE" w:rsidP="00876DB5">
      <w:pPr>
        <w:pStyle w:val="Fliesstext"/>
        <w:numPr>
          <w:ilvl w:val="0"/>
          <w:numId w:val="11"/>
        </w:numPr>
        <w:tabs>
          <w:tab w:val="clear" w:pos="720"/>
        </w:tabs>
        <w:ind w:left="-993"/>
        <w:rPr>
          <w:rFonts w:ascii="Times New Roman" w:hAnsi="Times New Roman" w:cs="Times New Roman"/>
          <w:sz w:val="24"/>
          <w:szCs w:val="24"/>
        </w:rPr>
      </w:pPr>
      <w:r w:rsidRPr="00876DB5">
        <w:rPr>
          <w:rFonts w:ascii="Times New Roman" w:hAnsi="Times New Roman" w:cs="Times New Roman"/>
          <w:sz w:val="24"/>
          <w:szCs w:val="24"/>
        </w:rPr>
        <w:t>ruhatár üzemeltetése.</w:t>
      </w:r>
    </w:p>
    <w:p w:rsidR="002603EE" w:rsidRPr="00876DB5" w:rsidRDefault="002603EE" w:rsidP="00876DB5">
      <w:pPr>
        <w:pStyle w:val="Listaszerbekezds"/>
        <w:numPr>
          <w:ilvl w:val="2"/>
          <w:numId w:val="44"/>
        </w:numPr>
        <w:autoSpaceDE w:val="0"/>
        <w:autoSpaceDN w:val="0"/>
        <w:adjustRightInd w:val="0"/>
        <w:spacing w:after="120"/>
        <w:ind w:left="-993" w:hanging="284"/>
        <w:jc w:val="both"/>
        <w:rPr>
          <w:rFonts w:ascii="Times New Roman" w:hAnsi="Times New Roman" w:cs="Times New Roman"/>
          <w:sz w:val="24"/>
          <w:szCs w:val="24"/>
        </w:rPr>
      </w:pPr>
      <w:r w:rsidRPr="00876DB5">
        <w:rPr>
          <w:rFonts w:ascii="Times New Roman" w:hAnsi="Times New Roman" w:cs="Times New Roman"/>
          <w:sz w:val="24"/>
          <w:szCs w:val="24"/>
        </w:rPr>
        <w:t>gépjármű üzemeltetés</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az egészségügyi szolgálatra vonatkozóan a szállítási feladatok összehangolása, </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szállítási tervek, a szállítási folyamatokkal kapcsolatos levelezések, kimutatások, összehasonlító elemzések készítése,</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 a szállítási igények összegyűjtése és koordinálása,</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ellenőrzi a gépjárművek kihasználtságát, futásteljesítményét és intézkedik az esetleges szabad kapacitások megfelelő hasznosítása érdekében,</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gondoskodik a gépjárművek kötelező felülvizsgálatáról, műszaki állapotuk megfelelő szinten tartásáról, valamint intézkedik a kötelező és casco biztosítások megkötéséről/meghosszabbításáról,</w:t>
      </w:r>
    </w:p>
    <w:p w:rsidR="002603EE" w:rsidRPr="00876DB5" w:rsidRDefault="002603EE" w:rsidP="00876DB5">
      <w:pPr>
        <w:pStyle w:val="Fliesstext"/>
        <w:numPr>
          <w:ilvl w:val="0"/>
          <w:numId w:val="11"/>
        </w:numPr>
        <w:tabs>
          <w:tab w:val="clear" w:pos="720"/>
        </w:tabs>
        <w:spacing w:after="0"/>
        <w:ind w:left="-993"/>
        <w:rPr>
          <w:rFonts w:ascii="Times New Roman" w:hAnsi="Times New Roman" w:cs="Times New Roman"/>
          <w:sz w:val="24"/>
          <w:szCs w:val="24"/>
        </w:rPr>
      </w:pPr>
      <w:r w:rsidRPr="00876DB5">
        <w:rPr>
          <w:rFonts w:ascii="Times New Roman" w:hAnsi="Times New Roman" w:cs="Times New Roman"/>
          <w:sz w:val="24"/>
          <w:szCs w:val="24"/>
        </w:rPr>
        <w:t xml:space="preserve"> a menetlevelek és a gépjárművekre vonatkozó egyéb okmányok kiadásáról, nyilvántartásáról azok szabályos vezetéséről.</w:t>
      </w:r>
    </w:p>
    <w:p w:rsidR="002603EE" w:rsidRPr="00876DB5" w:rsidRDefault="002603EE" w:rsidP="00876DB5">
      <w:pPr>
        <w:pStyle w:val="Fliesstext"/>
        <w:numPr>
          <w:ilvl w:val="0"/>
          <w:numId w:val="11"/>
        </w:numPr>
        <w:tabs>
          <w:tab w:val="clear" w:pos="720"/>
        </w:tabs>
        <w:spacing w:after="240"/>
        <w:ind w:left="-993"/>
        <w:rPr>
          <w:rFonts w:ascii="Times New Roman" w:hAnsi="Times New Roman" w:cs="Times New Roman"/>
          <w:sz w:val="24"/>
          <w:szCs w:val="24"/>
        </w:rPr>
      </w:pPr>
      <w:r w:rsidRPr="00876DB5">
        <w:rPr>
          <w:rFonts w:ascii="Times New Roman" w:hAnsi="Times New Roman" w:cs="Times New Roman"/>
          <w:sz w:val="24"/>
          <w:szCs w:val="24"/>
        </w:rPr>
        <w:t>veszélyes hulladék begyűjtése, tárolása, szállíttatása</w:t>
      </w:r>
      <w:proofErr w:type="gramStart"/>
      <w:r w:rsidRPr="00876DB5">
        <w:rPr>
          <w:rFonts w:ascii="Times New Roman" w:hAnsi="Times New Roman" w:cs="Times New Roman"/>
          <w:sz w:val="24"/>
          <w:szCs w:val="24"/>
        </w:rPr>
        <w:t>.,</w:t>
      </w:r>
      <w:proofErr w:type="gramEnd"/>
      <w:r w:rsidRPr="00876DB5">
        <w:rPr>
          <w:rFonts w:ascii="Times New Roman" w:hAnsi="Times New Roman" w:cs="Times New Roman"/>
          <w:sz w:val="24"/>
          <w:szCs w:val="24"/>
        </w:rPr>
        <w:t xml:space="preserve"> átadása.</w:t>
      </w:r>
    </w:p>
    <w:p w:rsidR="002603EE" w:rsidRPr="00876DB5" w:rsidRDefault="002603EE" w:rsidP="00876DB5">
      <w:pPr>
        <w:pStyle w:val="Fliesstext"/>
        <w:numPr>
          <w:ilvl w:val="0"/>
          <w:numId w:val="38"/>
        </w:numPr>
        <w:spacing w:after="240"/>
        <w:ind w:left="-993"/>
        <w:rPr>
          <w:rFonts w:ascii="Times New Roman" w:hAnsi="Times New Roman" w:cs="Times New Roman"/>
          <w:b/>
          <w:sz w:val="24"/>
          <w:szCs w:val="24"/>
        </w:rPr>
      </w:pPr>
      <w:r w:rsidRPr="00876DB5">
        <w:rPr>
          <w:rFonts w:ascii="Times New Roman" w:hAnsi="Times New Roman" w:cs="Times New Roman"/>
          <w:b/>
          <w:sz w:val="24"/>
          <w:szCs w:val="24"/>
        </w:rPr>
        <w:t>TANÁCSADÓ TESTÜLETEK, MUNKABIZOTTSÁGOK, ÉRTEKEZLETEK</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Igazgatói Testület</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Tagjai</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pStyle w:val="Fliesstext"/>
        <w:numPr>
          <w:ilvl w:val="0"/>
          <w:numId w:val="11"/>
        </w:numPr>
        <w:tabs>
          <w:tab w:val="clear" w:pos="720"/>
          <w:tab w:val="num" w:pos="851"/>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pStyle w:val="Szvegtrzs3"/>
        <w:ind w:left="-993"/>
        <w:rPr>
          <w:rFonts w:ascii="Times New Roman" w:hAnsi="Times New Roman" w:cs="Times New Roman"/>
          <w:sz w:val="24"/>
          <w:szCs w:val="24"/>
        </w:rPr>
      </w:pPr>
      <w:r w:rsidRPr="00876DB5">
        <w:rPr>
          <w:rFonts w:ascii="Times New Roman" w:hAnsi="Times New Roman" w:cs="Times New Roman"/>
          <w:sz w:val="24"/>
          <w:szCs w:val="24"/>
        </w:rPr>
        <w:t>Az Igazgatói Testület üléseit a főigazgató hívja össze, hetente, illetve szükség szerint. Az ülésekre célfeladatok esetén meghívja az értekezlet tárgyát érintő kérdésekben érdekelt munkahelyi vezetőket. Az Igazgatói Testület értekezletén az aktuális kérdéseket vitatja meg. Kijelöli a következő időszak folyamán elvégzendő, ellenőrizendő feladatokat. Beszámolási kötelezettsége van saját szakterületéről a Főigazgató Főorvos felé:</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 xml:space="preserve">orvosigazgató </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Intézeti Tanács</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Tagjai</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gazdasági igazgató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orvosigazgato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ápolási igazgató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minőségügyi biztos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alapellátást képviselő főorvos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gondozói ellátást képviselő főorvos </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járóbeteg ellátást képviselő főorvos </w:t>
      </w:r>
    </w:p>
    <w:p w:rsidR="002603EE" w:rsidRPr="00876DB5" w:rsidRDefault="002603EE" w:rsidP="00876DB5">
      <w:pPr>
        <w:pStyle w:val="Fliesstext"/>
        <w:numPr>
          <w:ilvl w:val="0"/>
          <w:numId w:val="11"/>
        </w:numPr>
        <w:tabs>
          <w:tab w:val="clear" w:pos="720"/>
          <w:tab w:val="num" w:pos="851"/>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 xml:space="preserve">Üzemi Tanács elnöke </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 főorvos hívja össze kéthetente,</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főigazgató tájékoztatja a Testület tagjait az Intézmény aktuális ügyeiről, gazdasági helyzetéről,</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betöltendő nem vezetői állások pályázatainak elbírálása, a pályázók személyes meghallgatását követően,</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Üzemi Tanács elnökének beszámoltatása az Üzemi Tanács Ügyrendjébe tartozó kérdésekről,</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aktuális minőségbiztosítási kérdések megbeszélése,</w:t>
      </w:r>
    </w:p>
    <w:p w:rsidR="002603EE" w:rsidRPr="00876DB5" w:rsidRDefault="002603EE" w:rsidP="00876DB5">
      <w:pPr>
        <w:pStyle w:val="Fliesstext"/>
        <w:numPr>
          <w:ilvl w:val="0"/>
          <w:numId w:val="11"/>
        </w:numPr>
        <w:tabs>
          <w:tab w:val="clear" w:pos="720"/>
          <w:tab w:val="num" w:pos="851"/>
        </w:tabs>
        <w:spacing w:after="0"/>
        <w:ind w:left="-993" w:hanging="284"/>
        <w:rPr>
          <w:rFonts w:ascii="Times New Roman" w:hAnsi="Times New Roman" w:cs="Times New Roman"/>
          <w:sz w:val="24"/>
          <w:szCs w:val="24"/>
        </w:rPr>
      </w:pPr>
      <w:r w:rsidRPr="00876DB5">
        <w:rPr>
          <w:rFonts w:ascii="Times New Roman" w:hAnsi="Times New Roman" w:cs="Times New Roman"/>
          <w:sz w:val="24"/>
          <w:szCs w:val="24"/>
        </w:rPr>
        <w:t>a testület tagjainak beszámolási kötelezettségük van a saját területek orvos és ápolásszakmai feladatoknál,</w:t>
      </w:r>
    </w:p>
    <w:p w:rsidR="002603EE" w:rsidRPr="00876DB5" w:rsidRDefault="002603EE" w:rsidP="00876DB5">
      <w:pPr>
        <w:pStyle w:val="Fliesstext"/>
        <w:numPr>
          <w:ilvl w:val="0"/>
          <w:numId w:val="11"/>
        </w:numPr>
        <w:tabs>
          <w:tab w:val="clear" w:pos="720"/>
          <w:tab w:val="num" w:pos="851"/>
        </w:tabs>
        <w:spacing w:after="240"/>
        <w:ind w:left="-993" w:hanging="284"/>
        <w:rPr>
          <w:rFonts w:ascii="Times New Roman" w:hAnsi="Times New Roman" w:cs="Times New Roman"/>
          <w:sz w:val="24"/>
          <w:szCs w:val="24"/>
        </w:rPr>
      </w:pPr>
      <w:r w:rsidRPr="00876DB5">
        <w:rPr>
          <w:rFonts w:ascii="Times New Roman" w:hAnsi="Times New Roman" w:cs="Times New Roman"/>
          <w:sz w:val="24"/>
          <w:szCs w:val="24"/>
        </w:rPr>
        <w:t>főorvosi értekezletek témáinak előkészítése.</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Szakmai Vezetői Testület</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Tagjai</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minőségügyi biztos</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 xml:space="preserve">gondozói ellátást képviselő főorvos </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 xml:space="preserve">járó-beteg ellátást képviselő főorvosok </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Üzemi Tanács elnöke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Szakmai Vezető Testület tagjai közül elnököt választ. A Testületet az elnök saját hatáskörben szükség szerint hívja össze feladatai függvényében a Testület tagjai egyharmadának írásbeli kezdeményezésére az </w:t>
      </w:r>
      <w:r w:rsidRPr="00876DB5">
        <w:rPr>
          <w:rFonts w:ascii="Times New Roman" w:hAnsi="Times New Roman" w:cs="Times New Roman"/>
          <w:sz w:val="24"/>
          <w:szCs w:val="24"/>
        </w:rPr>
        <w:lastRenderedPageBreak/>
        <w:t xml:space="preserve">elnök köteles összehívni a Testületet. A szakmai vezető Testület évente legalább 2 ülést tart. A Testület ülésén tanácskozási joggal részt vesz az Önkormányzat képviselője, a főigazgató, valamint a gazdasági igazgató. </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Feladatköre</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részt vesz az Egészségügyi Szolgálat szakmai fejlesztési programjának, Szervezeti és Működési Szabályzatának, Házirendjének, valamint az Egészségügyi Szolgálat belső szabályzatainak előkészítésében,</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véleményt nyilvánít az Egészségügyi Szolgálatot érintő feladatellátási, vagy feladat átvállalási szerződés megkötésére irányuló pályázat elbírálása során,</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véleményezi, illetve rangsorolja a vezető-helyettesi, és a szakmai egységek vezetői munkakörének betöltésére beérkezett pályázatokat,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javaslattételi joga van a főigazgató főorvos felé, majd az önkormányzat irányában.</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véleményt nyilvánít meghatározott szakmai kérdésben az önkormányzat, illetve a főigazgató főorvos felkérésére,</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részt vesz az Egészségügyi Szolgálatot érintő gazdasági kérdések megvitatásában,</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részt vesz a mindenkori aktuális kérdések megbeszélésében.</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Főorvosi Értekezlet</w:t>
      </w:r>
    </w:p>
    <w:p w:rsidR="002603EE" w:rsidRPr="00876DB5" w:rsidRDefault="002603EE" w:rsidP="00876DB5">
      <w:pPr>
        <w:pStyle w:val="Szvegtrzs"/>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főigazgató főorvos havonta, illetve szükség szerint tart főorvosi értekezletet, amelyre meghívja a részlegek vezetőit, az Igazgatói Testület tagjait és a kérdésben érintett egyéb munkahelyek vezetőit, dolgozóit. Az értekezleten a főorvosok tájékoztatást kapnak – illetékesek előadásában – az érdekelt munkahelyek, az előző időszak teljesítéséről, a személyi és tárgyi feltételek biztosításáról, munkahelyek problémáiról, valamint finanszírozás a minőségügy, ellenőrzés és gazdálkodás területét érintő valamennyi kérdésről, illetve megvitatják a részlegek problémáit és javaslatot tesznek a megoldásra. </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Vezető Asszisztensi Értekezlet</w:t>
      </w:r>
    </w:p>
    <w:p w:rsidR="002603EE" w:rsidRPr="00876DB5" w:rsidRDefault="002603EE" w:rsidP="00876DB5">
      <w:pPr>
        <w:pStyle w:val="Szvegtrzs3"/>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Ápolási igazgató havonta, illetve szükség szerint tart vezető asszisztensi értekezletet. Az értekezleten a vezető asszisztensek tájékoztatást kapnak az Intézmény aktuális ügyeiről. Beszámolási kötelezettségük van a részlegük működéséről. </w:t>
      </w:r>
    </w:p>
    <w:p w:rsidR="002603EE" w:rsidRPr="00876DB5" w:rsidRDefault="002603EE" w:rsidP="00876DB5">
      <w:pPr>
        <w:numPr>
          <w:ilvl w:val="1"/>
          <w:numId w:val="34"/>
        </w:numPr>
        <w:tabs>
          <w:tab w:val="left" w:pos="426"/>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Bizottságok</w:t>
      </w:r>
    </w:p>
    <w:p w:rsidR="002603EE" w:rsidRPr="00876DB5" w:rsidRDefault="002603EE" w:rsidP="00876DB5">
      <w:pPr>
        <w:numPr>
          <w:ilvl w:val="1"/>
          <w:numId w:val="45"/>
        </w:numPr>
        <w:tabs>
          <w:tab w:val="left" w:pos="709"/>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Intézeti Etikai Bizottság</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Főigazgató Főorvos által megbízott 5 tagú testület. Intézményi etikai szabályzat szerint működik. Feladata az Egészségügyi Szolgálat minden dolgozójára vonatkozó hivatásbeli magatartásbeli, jogszabálybeli, és az Intézmény missziójának megfelelő etikai elvárások be nem tartásának, vagy megsértésének kivizsgálása. </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Vizsgálatával és véleményével a Főigazgató Főorvos döntését elősegíti abban, hogy az engedélyezett etikai szempontból elfogadott klinikai vizsgálat, illetve kutatás megvalósítása során biztosítva vannak-e az Intézményben a személyi és tárgyi feltételek és betartják-e a kutatási tervben foglalt előírásokat, különös tekintettel a vizsgálatba bevontak védelmére.</w:t>
      </w:r>
    </w:p>
    <w:p w:rsidR="002603EE" w:rsidRPr="00876DB5" w:rsidRDefault="002603EE" w:rsidP="00876DB5">
      <w:pPr>
        <w:numPr>
          <w:ilvl w:val="1"/>
          <w:numId w:val="45"/>
        </w:numPr>
        <w:tabs>
          <w:tab w:val="left" w:pos="709"/>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Ad hoc Bizottság/ok</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Főigazgató Főorvos az Egészségügyi Szolgálat szervezetével vagy működésével összefüggő kérdésekben esetenként Ad hoc Bizottság (ok) életre hívását kezdeményezi. Tagjait a főigazgató főorvos eseti megbízással delegálja, és a bizottság működési rendjét főigazgatói utasításban szabályozza. </w:t>
      </w:r>
    </w:p>
    <w:p w:rsidR="002603EE" w:rsidRPr="00876DB5" w:rsidRDefault="002603EE" w:rsidP="00876DB5">
      <w:pPr>
        <w:numPr>
          <w:ilvl w:val="1"/>
          <w:numId w:val="45"/>
        </w:numPr>
        <w:tabs>
          <w:tab w:val="left" w:pos="709"/>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Minőségügyi Biztos</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ISO minősítéssel rendelkezik. Az ISO 9001/2015 elvárásainak megfelelően a Minőségügyi biztos részt vesz a Főorvosi értekezleteken, és szükség szerint tájékoztatást ad a minőségbiztosítási feladatokról. Részt vesz az évenkénti vezetői átvizsgálás megszervezésében és lefolytatásában és vezeti a jegyzőkönyvet.</w:t>
      </w:r>
    </w:p>
    <w:p w:rsidR="002603EE" w:rsidRPr="00876DB5" w:rsidRDefault="002603EE" w:rsidP="00876DB5">
      <w:pPr>
        <w:numPr>
          <w:ilvl w:val="1"/>
          <w:numId w:val="45"/>
        </w:numPr>
        <w:tabs>
          <w:tab w:val="left" w:pos="709"/>
        </w:tabs>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b/>
          <w:sz w:val="24"/>
          <w:szCs w:val="24"/>
        </w:rPr>
        <w:t>Kockázatkezelési munkacsoport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w:t>
      </w:r>
      <w:r w:rsidRPr="00876DB5">
        <w:rPr>
          <w:rFonts w:ascii="Times New Roman" w:hAnsi="Times New Roman" w:cs="Times New Roman"/>
          <w:sz w:val="24"/>
          <w:szCs w:val="24"/>
          <w:lang w:val="en"/>
        </w:rPr>
        <w:t>költségvetési szervek belső kontrollrendszeréről és belső ellenőrzéséről</w:t>
      </w:r>
      <w:r w:rsidRPr="00876DB5">
        <w:rPr>
          <w:rFonts w:ascii="Times New Roman" w:hAnsi="Times New Roman" w:cs="Times New Roman"/>
          <w:sz w:val="24"/>
          <w:szCs w:val="24"/>
        </w:rPr>
        <w:t xml:space="preserve"> szóló 370/2011.(XII.31.) Korm. rendelet alapján feladata az intézmény integrált kockázatkezelési rendszerének koordinálására.</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Tagjai</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Munkájukat az Integrált Kockázatkezelési Eljárás Rendben rögzítettek alapján végzik, melyhez összeállítják</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az Integrált Kockázati leltárt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 Kockázati térképet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kidolgozzák a Kockázati stratégiákat</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elkészítik az Integrált Kockázatkezelési Intézkedési Tervet.</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Célja a kockázatok csökkentése.</w:t>
      </w:r>
    </w:p>
    <w:p w:rsidR="002603EE" w:rsidRPr="00876DB5" w:rsidRDefault="002603EE" w:rsidP="00876DB5">
      <w:pPr>
        <w:ind w:left="-993"/>
        <w:jc w:val="both"/>
        <w:rPr>
          <w:rFonts w:ascii="Times New Roman" w:hAnsi="Times New Roman" w:cs="Times New Roman"/>
          <w:strike/>
          <w:sz w:val="24"/>
          <w:szCs w:val="24"/>
        </w:rPr>
      </w:pPr>
      <w:r w:rsidRPr="00876DB5">
        <w:rPr>
          <w:rFonts w:ascii="Times New Roman" w:hAnsi="Times New Roman" w:cs="Times New Roman"/>
          <w:sz w:val="24"/>
          <w:szCs w:val="24"/>
        </w:rPr>
        <w:t xml:space="preserve"> </w:t>
      </w:r>
    </w:p>
    <w:p w:rsidR="002603EE" w:rsidRPr="00876DB5" w:rsidRDefault="002603EE" w:rsidP="00876DB5">
      <w:pPr>
        <w:numPr>
          <w:ilvl w:val="1"/>
          <w:numId w:val="45"/>
        </w:numPr>
        <w:tabs>
          <w:tab w:val="left" w:pos="709"/>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Összdolgozói értekezlet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működésével kapcsolatos, valamennyi dolgozót érintő kérdésekben, továbbá tájékoztatás céljából évenként legalább egy alkalommal a főigazgató hívja össze.</w:t>
      </w:r>
    </w:p>
    <w:p w:rsidR="002603EE" w:rsidRPr="00876DB5" w:rsidRDefault="002603EE" w:rsidP="00876DB5">
      <w:pPr>
        <w:pStyle w:val="Fliesstext"/>
        <w:numPr>
          <w:ilvl w:val="0"/>
          <w:numId w:val="38"/>
        </w:numPr>
        <w:spacing w:after="240"/>
        <w:ind w:left="-993"/>
        <w:jc w:val="center"/>
        <w:rPr>
          <w:rFonts w:ascii="Times New Roman" w:hAnsi="Times New Roman" w:cs="Times New Roman"/>
          <w:b/>
          <w:sz w:val="24"/>
          <w:szCs w:val="24"/>
        </w:rPr>
      </w:pPr>
      <w:r w:rsidRPr="00876DB5">
        <w:rPr>
          <w:rFonts w:ascii="Times New Roman" w:hAnsi="Times New Roman" w:cs="Times New Roman"/>
          <w:sz w:val="24"/>
          <w:szCs w:val="24"/>
        </w:rPr>
        <w:br w:type="page"/>
      </w:r>
      <w:r w:rsidRPr="00876DB5">
        <w:rPr>
          <w:rFonts w:ascii="Times New Roman" w:hAnsi="Times New Roman" w:cs="Times New Roman"/>
          <w:b/>
          <w:sz w:val="24"/>
          <w:szCs w:val="24"/>
        </w:rPr>
        <w:lastRenderedPageBreak/>
        <w:t>BELSŐ KONTROLLRENDSZER ÉS AZ INTEGRÁLT KOCKÁZAT KEZELÉSI ELJÁRÁSREND KIALAKÍTÁSA</w:t>
      </w:r>
    </w:p>
    <w:p w:rsidR="002603EE" w:rsidRPr="00876DB5" w:rsidRDefault="002603EE" w:rsidP="00876DB5">
      <w:pPr>
        <w:pStyle w:val="Szvegtrzsbehzssal"/>
        <w:numPr>
          <w:ilvl w:val="0"/>
          <w:numId w:val="36"/>
        </w:numPr>
        <w:autoSpaceDE w:val="0"/>
        <w:autoSpaceDN w:val="0"/>
        <w:adjustRightInd w:val="0"/>
        <w:spacing w:after="240"/>
        <w:ind w:left="-993" w:hanging="284"/>
        <w:jc w:val="both"/>
        <w:rPr>
          <w:rFonts w:ascii="Times New Roman" w:hAnsi="Times New Roman" w:cs="Times New Roman"/>
        </w:rPr>
      </w:pPr>
      <w:r w:rsidRPr="00876DB5">
        <w:rPr>
          <w:rFonts w:ascii="Times New Roman" w:hAnsi="Times New Roman" w:cs="Times New Roman"/>
        </w:rPr>
        <w:t xml:space="preserve">Az Egészségügyi Szolgálat </w:t>
      </w:r>
      <w:r w:rsidRPr="00876DB5">
        <w:rPr>
          <w:rFonts w:ascii="Times New Roman" w:hAnsi="Times New Roman" w:cs="Times New Roman"/>
          <w:lang w:val="en"/>
        </w:rPr>
        <w:t xml:space="preserve">a költségvetési szervek belső kontrollrendszeréről és belső ellenőrzéséről </w:t>
      </w:r>
      <w:r w:rsidRPr="00876DB5">
        <w:rPr>
          <w:rFonts w:ascii="Times New Roman" w:hAnsi="Times New Roman" w:cs="Times New Roman"/>
        </w:rPr>
        <w:t>370/2011.(XII.31.) Korm.rendelet 6.§. (4) alapján kialakította belső kontrollrendszerét és az integrált kockázatkezelési eljárásrendet, mely az Egészségügyi Szolgálat minden területére kiterjedő, folyamat alapú kockázati rendszer.</w:t>
      </w:r>
    </w:p>
    <w:p w:rsidR="002603EE" w:rsidRPr="00876DB5" w:rsidRDefault="002603EE" w:rsidP="00876DB5">
      <w:pPr>
        <w:numPr>
          <w:ilvl w:val="1"/>
          <w:numId w:val="35"/>
        </w:numPr>
        <w:tabs>
          <w:tab w:val="left" w:pos="567"/>
        </w:tabs>
        <w:autoSpaceDE w:val="0"/>
        <w:autoSpaceDN w:val="0"/>
        <w:adjustRightInd w:val="0"/>
        <w:spacing w:after="240" w:line="240" w:lineRule="auto"/>
        <w:ind w:left="-993"/>
        <w:jc w:val="both"/>
        <w:rPr>
          <w:rFonts w:ascii="Times New Roman" w:hAnsi="Times New Roman" w:cs="Times New Roman"/>
          <w:b/>
          <w:sz w:val="24"/>
          <w:szCs w:val="24"/>
          <w:lang w:val="en-US"/>
        </w:rPr>
      </w:pPr>
      <w:r w:rsidRPr="00876DB5">
        <w:rPr>
          <w:rFonts w:ascii="Times New Roman" w:hAnsi="Times New Roman" w:cs="Times New Roman"/>
          <w:b/>
          <w:sz w:val="24"/>
          <w:szCs w:val="24"/>
          <w:lang w:val="en-US"/>
        </w:rPr>
        <w:t>Belső kontrollrendszer</w:t>
      </w:r>
    </w:p>
    <w:p w:rsidR="002603EE" w:rsidRPr="00876DB5" w:rsidRDefault="002603EE" w:rsidP="00876DB5">
      <w:pPr>
        <w:spacing w:after="240"/>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Célja</w:t>
      </w:r>
    </w:p>
    <w:p w:rsidR="002603EE" w:rsidRPr="00876DB5" w:rsidRDefault="002603EE" w:rsidP="00876DB5">
      <w:pPr>
        <w:pStyle w:val="Szvegtrzs3"/>
        <w:numPr>
          <w:ilvl w:val="0"/>
          <w:numId w:val="5"/>
        </w:numPr>
        <w:autoSpaceDE w:val="0"/>
        <w:autoSpaceDN w:val="0"/>
        <w:adjustRightInd w:val="0"/>
        <w:spacing w:after="240" w:line="240" w:lineRule="auto"/>
        <w:ind w:left="-993" w:hanging="142"/>
        <w:jc w:val="both"/>
        <w:rPr>
          <w:rFonts w:ascii="Times New Roman" w:hAnsi="Times New Roman" w:cs="Times New Roman"/>
          <w:sz w:val="24"/>
          <w:szCs w:val="24"/>
          <w:lang w:val="en-US"/>
        </w:rPr>
      </w:pPr>
      <w:proofErr w:type="gramStart"/>
      <w:r w:rsidRPr="00876DB5">
        <w:rPr>
          <w:rFonts w:ascii="Times New Roman" w:hAnsi="Times New Roman" w:cs="Times New Roman"/>
          <w:sz w:val="24"/>
          <w:szCs w:val="24"/>
          <w:lang w:val="en-US"/>
        </w:rPr>
        <w:t>bíztosítani</w:t>
      </w:r>
      <w:proofErr w:type="gramEnd"/>
      <w:r w:rsidRPr="00876DB5">
        <w:rPr>
          <w:rFonts w:ascii="Times New Roman" w:hAnsi="Times New Roman" w:cs="Times New Roman"/>
          <w:sz w:val="24"/>
          <w:szCs w:val="24"/>
          <w:lang w:val="en-US"/>
        </w:rPr>
        <w:t xml:space="preserve"> a rendelkezésre álló források átlátható, szabályszerű, szabályozott, gazdaságos, hatékony és eredményes felhasználását.</w:t>
      </w:r>
    </w:p>
    <w:p w:rsidR="002603EE" w:rsidRPr="00876DB5" w:rsidRDefault="002603EE" w:rsidP="00876DB5">
      <w:pPr>
        <w:spacing w:after="120"/>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 xml:space="preserve">Ennek érdekében, kialakításra került: </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 világos szervezeti struktúra,</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gazdasági folyamatok átláthatóságának biztosítása,</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 felelősségi, hatásköri viszonyok és feladatok,</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az etikai elvárások meghatározása a szervezet minden szintjén,</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szabályzatok folyamatos aktualizálása, jogszabályokkal való harmonizálása,</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ellenőrzési nyomvonal rendszeres felülvizsgálata,</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lang w:val="en-US"/>
        </w:rPr>
      </w:pPr>
      <w:r w:rsidRPr="00876DB5">
        <w:rPr>
          <w:rFonts w:ascii="Times New Roman" w:hAnsi="Times New Roman" w:cs="Times New Roman"/>
          <w:sz w:val="24"/>
          <w:szCs w:val="24"/>
        </w:rPr>
        <w:t>az integrált kockázatkezelési</w:t>
      </w:r>
      <w:r w:rsidRPr="00876DB5">
        <w:rPr>
          <w:rFonts w:ascii="Times New Roman" w:hAnsi="Times New Roman" w:cs="Times New Roman"/>
          <w:sz w:val="24"/>
          <w:szCs w:val="24"/>
          <w:lang w:val="en-US"/>
        </w:rPr>
        <w:t xml:space="preserve"> eljárásrend.</w:t>
      </w:r>
    </w:p>
    <w:p w:rsidR="002603EE" w:rsidRPr="00876DB5" w:rsidRDefault="002603EE" w:rsidP="00876DB5">
      <w:pPr>
        <w:numPr>
          <w:ilvl w:val="1"/>
          <w:numId w:val="35"/>
        </w:numPr>
        <w:tabs>
          <w:tab w:val="left" w:pos="567"/>
        </w:tabs>
        <w:autoSpaceDE w:val="0"/>
        <w:autoSpaceDN w:val="0"/>
        <w:adjustRightInd w:val="0"/>
        <w:spacing w:after="240" w:line="240" w:lineRule="auto"/>
        <w:ind w:left="-993"/>
        <w:jc w:val="both"/>
        <w:rPr>
          <w:rFonts w:ascii="Times New Roman" w:hAnsi="Times New Roman" w:cs="Times New Roman"/>
          <w:b/>
          <w:sz w:val="24"/>
          <w:szCs w:val="24"/>
          <w:lang w:val="en-US"/>
        </w:rPr>
      </w:pPr>
      <w:r w:rsidRPr="00876DB5">
        <w:rPr>
          <w:rFonts w:ascii="Times New Roman" w:hAnsi="Times New Roman" w:cs="Times New Roman"/>
          <w:b/>
          <w:sz w:val="24"/>
          <w:szCs w:val="24"/>
          <w:lang w:val="en-US"/>
        </w:rPr>
        <w:t>Az Integrált kockázatkezelés, egységes módszertana és eljárások alkalmazása</w:t>
      </w:r>
    </w:p>
    <w:p w:rsidR="002603EE" w:rsidRPr="00876DB5" w:rsidRDefault="002603EE" w:rsidP="00876DB5">
      <w:pPr>
        <w:spacing w:after="240"/>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 xml:space="preserve">A szervezet célkitűzéseinek és értékeinek figyelembevételével biztosítja a szervezet kockázatainak teljeskörű azonosítását, azoknak meghatározott kritériumok szerinti értékelését. </w:t>
      </w:r>
    </w:p>
    <w:p w:rsidR="002603EE" w:rsidRPr="00876DB5" w:rsidRDefault="002603EE" w:rsidP="00876DB5">
      <w:pPr>
        <w:numPr>
          <w:ilvl w:val="2"/>
          <w:numId w:val="35"/>
        </w:numPr>
        <w:tabs>
          <w:tab w:val="left" w:pos="426"/>
        </w:tabs>
        <w:autoSpaceDE w:val="0"/>
        <w:autoSpaceDN w:val="0"/>
        <w:adjustRightInd w:val="0"/>
        <w:spacing w:after="240" w:line="240" w:lineRule="auto"/>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Az integrált kockázatkezelési rendszer szervezete</w:t>
      </w:r>
    </w:p>
    <w:p w:rsidR="002603EE" w:rsidRPr="00876DB5" w:rsidRDefault="002603EE" w:rsidP="00876DB5">
      <w:pPr>
        <w:spacing w:after="240"/>
        <w:ind w:left="-993"/>
        <w:jc w:val="both"/>
        <w:rPr>
          <w:rFonts w:ascii="Times New Roman" w:hAnsi="Times New Roman" w:cs="Times New Roman"/>
          <w:sz w:val="24"/>
          <w:szCs w:val="24"/>
          <w:lang w:val="en-US"/>
        </w:rPr>
      </w:pPr>
      <w:proofErr w:type="gramStart"/>
      <w:r w:rsidRPr="00876DB5">
        <w:rPr>
          <w:rFonts w:ascii="Times New Roman" w:hAnsi="Times New Roman" w:cs="Times New Roman"/>
          <w:sz w:val="24"/>
          <w:szCs w:val="24"/>
          <w:lang w:val="en-US"/>
        </w:rPr>
        <w:t>Az</w:t>
      </w:r>
      <w:proofErr w:type="gramEnd"/>
      <w:r w:rsidRPr="00876DB5">
        <w:rPr>
          <w:rFonts w:ascii="Times New Roman" w:hAnsi="Times New Roman" w:cs="Times New Roman"/>
          <w:sz w:val="24"/>
          <w:szCs w:val="24"/>
          <w:lang w:val="en-US"/>
        </w:rPr>
        <w:t xml:space="preserve"> integrált kockázatkezelési rendszer koordinálására szervezeti felelősöket jelöl ki, mint Kockázatkezelési Munkacsoportot, melynek </w:t>
      </w:r>
      <w:r w:rsidRPr="00876DB5">
        <w:rPr>
          <w:rFonts w:ascii="Times New Roman" w:hAnsi="Times New Roman" w:cs="Times New Roman"/>
          <w:sz w:val="24"/>
          <w:szCs w:val="24"/>
          <w:u w:val="single"/>
          <w:lang w:val="en-US"/>
        </w:rPr>
        <w:t>tagjai</w:t>
      </w:r>
      <w:r w:rsidRPr="00876DB5">
        <w:rPr>
          <w:rFonts w:ascii="Times New Roman" w:hAnsi="Times New Roman" w:cs="Times New Roman"/>
          <w:sz w:val="24"/>
          <w:szCs w:val="24"/>
          <w:lang w:val="en-US"/>
        </w:rPr>
        <w:t xml:space="preserve"> </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Főigazgató főorvos</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Orvosigazgató</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Ápolási Igazgató</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lang w:val="en-US"/>
        </w:rPr>
      </w:pPr>
      <w:r w:rsidRPr="00876DB5">
        <w:rPr>
          <w:rFonts w:ascii="Times New Roman" w:hAnsi="Times New Roman" w:cs="Times New Roman"/>
          <w:sz w:val="24"/>
          <w:szCs w:val="24"/>
        </w:rPr>
        <w:t>Gazdasági</w:t>
      </w:r>
      <w:r w:rsidRPr="00876DB5">
        <w:rPr>
          <w:rFonts w:ascii="Times New Roman" w:hAnsi="Times New Roman" w:cs="Times New Roman"/>
          <w:sz w:val="24"/>
          <w:szCs w:val="24"/>
          <w:lang w:val="en-US"/>
        </w:rPr>
        <w:t xml:space="preserve"> Igazgató</w:t>
      </w:r>
    </w:p>
    <w:p w:rsidR="002603EE" w:rsidRPr="00876DB5" w:rsidRDefault="002603EE" w:rsidP="00876DB5">
      <w:pPr>
        <w:numPr>
          <w:ilvl w:val="2"/>
          <w:numId w:val="35"/>
        </w:numPr>
        <w:tabs>
          <w:tab w:val="left" w:pos="426"/>
        </w:tabs>
        <w:autoSpaceDE w:val="0"/>
        <w:autoSpaceDN w:val="0"/>
        <w:adjustRightInd w:val="0"/>
        <w:spacing w:after="240" w:line="240" w:lineRule="auto"/>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 xml:space="preserve">A munkacsoport működését, feladatait részletesen </w:t>
      </w:r>
      <w:proofErr w:type="gramStart"/>
      <w:r w:rsidRPr="00876DB5">
        <w:rPr>
          <w:rFonts w:ascii="Times New Roman" w:hAnsi="Times New Roman" w:cs="Times New Roman"/>
          <w:sz w:val="24"/>
          <w:szCs w:val="24"/>
          <w:lang w:val="en-US"/>
        </w:rPr>
        <w:t>az</w:t>
      </w:r>
      <w:proofErr w:type="gramEnd"/>
      <w:r w:rsidRPr="00876DB5">
        <w:rPr>
          <w:rFonts w:ascii="Times New Roman" w:hAnsi="Times New Roman" w:cs="Times New Roman"/>
          <w:sz w:val="24"/>
          <w:szCs w:val="24"/>
          <w:lang w:val="en-US"/>
        </w:rPr>
        <w:t xml:space="preserve"> Integrált Kockázatkezelési Eljárásrend szabályozza.</w:t>
      </w:r>
    </w:p>
    <w:p w:rsidR="002603EE" w:rsidRPr="00876DB5" w:rsidRDefault="002603EE" w:rsidP="00876DB5">
      <w:pPr>
        <w:spacing w:after="240"/>
        <w:ind w:left="-993"/>
        <w:jc w:val="both"/>
        <w:rPr>
          <w:rFonts w:ascii="Times New Roman" w:hAnsi="Times New Roman" w:cs="Times New Roman"/>
          <w:sz w:val="24"/>
          <w:szCs w:val="24"/>
          <w:lang w:val="en-US"/>
        </w:rPr>
      </w:pPr>
      <w:r w:rsidRPr="00876DB5">
        <w:rPr>
          <w:rFonts w:ascii="Times New Roman" w:hAnsi="Times New Roman" w:cs="Times New Roman"/>
          <w:sz w:val="24"/>
          <w:szCs w:val="24"/>
          <w:lang w:val="en-US"/>
        </w:rPr>
        <w:t>Feladatellátásuk során többek közt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elvégzik a kockázatok azonosítását,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 kockázatok kiértékelését,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az Egészségügyi Szolgálat kockázatokra való hajlandóságát,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elkészíteni az Integrált Kockázati Leltárt és térképet,</w:t>
      </w:r>
    </w:p>
    <w:p w:rsidR="002603EE" w:rsidRPr="00876DB5" w:rsidRDefault="002603EE" w:rsidP="00876DB5">
      <w:pPr>
        <w:pStyle w:val="Szvegtrzs3"/>
        <w:numPr>
          <w:ilvl w:val="0"/>
          <w:numId w:val="5"/>
        </w:numPr>
        <w:autoSpaceDE w:val="0"/>
        <w:autoSpaceDN w:val="0"/>
        <w:adjustRightInd w:val="0"/>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elkészíti az Integrált kockázatkezelési intézkedési tervet,</w:t>
      </w:r>
    </w:p>
    <w:p w:rsidR="002603EE" w:rsidRPr="00876DB5" w:rsidRDefault="002603EE" w:rsidP="00876DB5">
      <w:pPr>
        <w:pStyle w:val="Szvegtrzs3"/>
        <w:numPr>
          <w:ilvl w:val="0"/>
          <w:numId w:val="5"/>
        </w:numPr>
        <w:autoSpaceDE w:val="0"/>
        <w:autoSpaceDN w:val="0"/>
        <w:adjustRightInd w:val="0"/>
        <w:spacing w:after="240" w:line="240" w:lineRule="auto"/>
        <w:ind w:left="-993" w:hanging="425"/>
        <w:jc w:val="both"/>
        <w:rPr>
          <w:rFonts w:ascii="Times New Roman" w:hAnsi="Times New Roman" w:cs="Times New Roman"/>
          <w:sz w:val="24"/>
          <w:szCs w:val="24"/>
          <w:lang w:val="en-US"/>
        </w:rPr>
      </w:pPr>
      <w:r w:rsidRPr="00876DB5">
        <w:rPr>
          <w:rFonts w:ascii="Times New Roman" w:hAnsi="Times New Roman" w:cs="Times New Roman"/>
          <w:sz w:val="24"/>
          <w:szCs w:val="24"/>
        </w:rPr>
        <w:t>a kockázatokra</w:t>
      </w:r>
      <w:r w:rsidRPr="00876DB5">
        <w:rPr>
          <w:rFonts w:ascii="Times New Roman" w:hAnsi="Times New Roman" w:cs="Times New Roman"/>
          <w:sz w:val="24"/>
          <w:szCs w:val="24"/>
          <w:lang w:val="en-US"/>
        </w:rPr>
        <w:t xml:space="preserve"> kialakított válaszokat folyamatosan monitorozzák.</w:t>
      </w:r>
    </w:p>
    <w:p w:rsidR="002603EE" w:rsidRPr="00876DB5" w:rsidRDefault="002603EE" w:rsidP="00876DB5">
      <w:pPr>
        <w:spacing w:after="240"/>
        <w:ind w:left="-993"/>
        <w:jc w:val="both"/>
        <w:rPr>
          <w:rFonts w:ascii="Times New Roman" w:hAnsi="Times New Roman" w:cs="Times New Roman"/>
          <w:sz w:val="24"/>
          <w:szCs w:val="24"/>
          <w:lang w:val="en-US"/>
        </w:rPr>
      </w:pPr>
      <w:proofErr w:type="gramStart"/>
      <w:r w:rsidRPr="00876DB5">
        <w:rPr>
          <w:rFonts w:ascii="Times New Roman" w:hAnsi="Times New Roman" w:cs="Times New Roman"/>
          <w:sz w:val="24"/>
          <w:szCs w:val="24"/>
          <w:lang w:val="en-US"/>
        </w:rPr>
        <w:t>Az</w:t>
      </w:r>
      <w:proofErr w:type="gramEnd"/>
      <w:r w:rsidRPr="00876DB5">
        <w:rPr>
          <w:rFonts w:ascii="Times New Roman" w:hAnsi="Times New Roman" w:cs="Times New Roman"/>
          <w:sz w:val="24"/>
          <w:szCs w:val="24"/>
          <w:lang w:val="en-US"/>
        </w:rPr>
        <w:t xml:space="preserve"> integrált Kockázati Leltárt a Főigazgatói titkárság vezeti és tartja nyilván.</w:t>
      </w:r>
    </w:p>
    <w:p w:rsidR="002603EE" w:rsidRPr="00876DB5" w:rsidRDefault="002603EE" w:rsidP="00876DB5">
      <w:pPr>
        <w:numPr>
          <w:ilvl w:val="1"/>
          <w:numId w:val="35"/>
        </w:numPr>
        <w:tabs>
          <w:tab w:val="left" w:pos="567"/>
        </w:tabs>
        <w:autoSpaceDE w:val="0"/>
        <w:autoSpaceDN w:val="0"/>
        <w:adjustRightInd w:val="0"/>
        <w:spacing w:after="240" w:line="240" w:lineRule="auto"/>
        <w:ind w:left="-993"/>
        <w:jc w:val="both"/>
        <w:rPr>
          <w:rFonts w:ascii="Times New Roman" w:hAnsi="Times New Roman" w:cs="Times New Roman"/>
          <w:b/>
          <w:sz w:val="24"/>
          <w:szCs w:val="24"/>
          <w:lang w:val="en-US"/>
        </w:rPr>
      </w:pPr>
      <w:r w:rsidRPr="00876DB5">
        <w:rPr>
          <w:rFonts w:ascii="Times New Roman" w:hAnsi="Times New Roman" w:cs="Times New Roman"/>
          <w:b/>
          <w:sz w:val="24"/>
          <w:szCs w:val="24"/>
          <w:lang w:val="en-US"/>
        </w:rPr>
        <w:t>Belső ellenőrzés</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lang w:val="en-US"/>
        </w:rPr>
        <w:lastRenderedPageBreak/>
        <w:t>A belső ellenőrzés független, tárgyilagos, bizonyosságot adó és tanácsadó tevékenység,</w:t>
      </w:r>
      <w:r w:rsidRPr="00876DB5">
        <w:rPr>
          <w:rFonts w:ascii="Times New Roman" w:hAnsi="Times New Roman" w:cs="Times New Roman"/>
          <w:sz w:val="24"/>
          <w:szCs w:val="24"/>
        </w:rPr>
        <w:t xml:space="preserve"> melynek célja, hogy </w:t>
      </w:r>
      <w:proofErr w:type="gramStart"/>
      <w:r w:rsidRPr="00876DB5">
        <w:rPr>
          <w:rFonts w:ascii="Times New Roman" w:hAnsi="Times New Roman" w:cs="Times New Roman"/>
          <w:sz w:val="24"/>
          <w:szCs w:val="24"/>
        </w:rPr>
        <w:t>az</w:t>
      </w:r>
      <w:proofErr w:type="gramEnd"/>
      <w:r w:rsidRPr="00876DB5">
        <w:rPr>
          <w:rFonts w:ascii="Times New Roman" w:hAnsi="Times New Roman" w:cs="Times New Roman"/>
          <w:sz w:val="24"/>
          <w:szCs w:val="24"/>
        </w:rPr>
        <w:t xml:space="preserve"> Egészségügyi Szolgálat működését fejlessze, és eredményességét növelje. Az Egészségügyi Szolgálat belső ellenőre közvetlenül a Főigazgató főorvosnak alárendelve végzi munkáját, így a funkcionális függetlensége biztosított.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belső ellenőrzés munkáját a nemzetközi, valamint az államháztartásért felelős miniszter által közzétett belső ellenőrzési standardok, útmutatók figyelembevételével a közzétett belső ellenőrzési kézikönyv minta alkalmazásával a Főigazgató Főorvos által jóváhagyott Belső ellenőrzési kézikönyv szerint végzi.</w:t>
      </w:r>
    </w:p>
    <w:p w:rsidR="002603EE" w:rsidRPr="00876DB5" w:rsidRDefault="002603EE" w:rsidP="00876DB5">
      <w:pPr>
        <w:pStyle w:val="Szvegtrzsbehzssal"/>
        <w:numPr>
          <w:ilvl w:val="0"/>
          <w:numId w:val="36"/>
        </w:numPr>
        <w:autoSpaceDE w:val="0"/>
        <w:autoSpaceDN w:val="0"/>
        <w:adjustRightInd w:val="0"/>
        <w:spacing w:after="240"/>
        <w:ind w:left="-993" w:hanging="284"/>
        <w:jc w:val="both"/>
        <w:rPr>
          <w:rFonts w:ascii="Times New Roman" w:hAnsi="Times New Roman" w:cs="Times New Roman"/>
        </w:rPr>
      </w:pPr>
      <w:r w:rsidRPr="00876DB5">
        <w:rPr>
          <w:rFonts w:ascii="Times New Roman" w:hAnsi="Times New Roman" w:cs="Times New Roman"/>
          <w:b/>
        </w:rPr>
        <w:t>A munkakör átadás-átvétel rendjének szabályai</w:t>
      </w:r>
    </w:p>
    <w:p w:rsidR="002603EE" w:rsidRPr="00876DB5" w:rsidRDefault="002603EE" w:rsidP="00876DB5">
      <w:pPr>
        <w:pStyle w:val="Szvegtrzsbehzssal"/>
        <w:spacing w:after="240"/>
        <w:ind w:left="-993"/>
        <w:jc w:val="both"/>
        <w:rPr>
          <w:rFonts w:ascii="Times New Roman" w:hAnsi="Times New Roman" w:cs="Times New Roman"/>
        </w:rPr>
      </w:pPr>
      <w:r w:rsidRPr="00876DB5">
        <w:rPr>
          <w:rFonts w:ascii="Times New Roman" w:hAnsi="Times New Roman" w:cs="Times New Roman"/>
        </w:rPr>
        <w:t xml:space="preserve">Az Intézmény vezető állású dolgozói, valamint </w:t>
      </w:r>
      <w:r w:rsidRPr="00876DB5">
        <w:rPr>
          <w:rFonts w:ascii="Times New Roman" w:eastAsia="Arial Unicode MS" w:hAnsi="Times New Roman" w:cs="Times New Roman"/>
        </w:rPr>
        <w:t>a Főigazgató Főorvos</w:t>
      </w:r>
      <w:r w:rsidRPr="00876DB5">
        <w:rPr>
          <w:rFonts w:ascii="Times New Roman" w:hAnsi="Times New Roman" w:cs="Times New Roman"/>
        </w:rPr>
        <w:t xml:space="preserve"> vezető által kijelölt dolgozók munkakörének átadásáról, illetve átvételéről személyi változás esetén jegyzőkönyvet kell felvenni. A munkakörök átadás-átvételét az egyes munkakörökben bekövetkező személyi változások, valamint tartós távollét (várhatóan a távollét meghaladja a 30 napot) esetén kell végrehajtani. A munkakört a munkakör ellátására kinevezett új egészségügyi szolgálati jogviszonyban dolgozónak vagy a munkakör helyettesítésével megbízott egészségügyi szolgálati jogviszonyban dolgozónak kell átadni, új kinevezés vagy helyettesítési megbízás hiányában a munkakört a közvetlen vezetőnek kell átadni.</w:t>
      </w:r>
    </w:p>
    <w:p w:rsidR="002603EE" w:rsidRPr="00876DB5" w:rsidRDefault="002603EE" w:rsidP="00876DB5">
      <w:pPr>
        <w:pStyle w:val="Szvegtrzsbehzssal"/>
        <w:spacing w:after="240"/>
        <w:ind w:left="-993"/>
        <w:jc w:val="both"/>
        <w:rPr>
          <w:rFonts w:ascii="Times New Roman" w:hAnsi="Times New Roman" w:cs="Times New Roman"/>
        </w:rPr>
      </w:pPr>
      <w:r w:rsidRPr="00876DB5">
        <w:rPr>
          <w:rFonts w:ascii="Times New Roman" w:hAnsi="Times New Roman" w:cs="Times New Roman"/>
        </w:rPr>
        <w:t>Az átadásról és átvételről készült jegyzőkönyvben fel kell tüntetni:</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átadás-átvétel időpontját,</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 munkakörrel kapcsolatos tájékoztatást, fontosabb adatokat, szabályzatokat, utasításokat,</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 folyamatban lévő konkrét ügyeket,</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átadásra kerülő eszközöket,</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átadó és átvevő észrevételeit,</w:t>
      </w:r>
    </w:p>
    <w:p w:rsidR="002603EE" w:rsidRPr="00876DB5" w:rsidRDefault="002603EE" w:rsidP="00876DB5">
      <w:pPr>
        <w:pStyle w:val="Szvegtrzs3"/>
        <w:numPr>
          <w:ilvl w:val="0"/>
          <w:numId w:val="5"/>
        </w:numPr>
        <w:autoSpaceDE w:val="0"/>
        <w:autoSpaceDN w:val="0"/>
        <w:adjustRightInd w:val="0"/>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átadó teljességi nyilatkozatát az átadott adatokra, információkra és tényekre vonatkozóan,</w:t>
      </w:r>
    </w:p>
    <w:p w:rsidR="002603EE" w:rsidRPr="00876DB5" w:rsidRDefault="002603EE" w:rsidP="00876DB5">
      <w:pPr>
        <w:pStyle w:val="Szvegtrzs3"/>
        <w:numPr>
          <w:ilvl w:val="0"/>
          <w:numId w:val="5"/>
        </w:numPr>
        <w:autoSpaceDE w:val="0"/>
        <w:autoSpaceDN w:val="0"/>
        <w:adjustRightInd w:val="0"/>
        <w:spacing w:after="24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 jelenlévők aláírását.</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A munkakör átadás-átvételi jegyzőkönyvet három példányban kell elkészíteni, azt az átadó és az átvevő egészségügyi szolgálati jogviszonyban dolgozó, valamint közvetlen munkahelyi vezetőjük írja alá. A jegyzőkönyv egy-egy példányát a munkakört átadó és átvevő egészségügyi szolgálati jogviszonyban dolgozók, valamint a közvetlen vezető kapják meg. Az átadás-átvételi eljárást a munkakörváltozást követően legkésőbb 15 napon belül be kell fejezni. A munkakör átadás-átvételével kapcsolatos eljárás lefolytatásáról a munkakör szerinti felettes vezető gondoskodik.</w:t>
      </w:r>
    </w:p>
    <w:p w:rsidR="002603EE" w:rsidRPr="00876DB5" w:rsidRDefault="002603EE" w:rsidP="00876DB5">
      <w:pPr>
        <w:pStyle w:val="Szvegtrzsbehzssal"/>
        <w:numPr>
          <w:ilvl w:val="0"/>
          <w:numId w:val="36"/>
        </w:numPr>
        <w:autoSpaceDE w:val="0"/>
        <w:autoSpaceDN w:val="0"/>
        <w:adjustRightInd w:val="0"/>
        <w:spacing w:after="240"/>
        <w:ind w:left="-993" w:hanging="284"/>
        <w:jc w:val="both"/>
        <w:rPr>
          <w:rFonts w:ascii="Times New Roman" w:hAnsi="Times New Roman" w:cs="Times New Roman"/>
          <w:b/>
        </w:rPr>
      </w:pPr>
      <w:r w:rsidRPr="00876DB5">
        <w:rPr>
          <w:rFonts w:ascii="Times New Roman" w:hAnsi="Times New Roman" w:cs="Times New Roman"/>
          <w:b/>
        </w:rPr>
        <w:t xml:space="preserve">Szabályzatok és utasítások kiadásának rendje </w:t>
      </w:r>
    </w:p>
    <w:p w:rsidR="002603EE" w:rsidRPr="00876DB5" w:rsidRDefault="002603EE" w:rsidP="00876DB5">
      <w:pPr>
        <w:pStyle w:val="Fliesstext"/>
        <w:spacing w:after="240"/>
        <w:ind w:left="-993"/>
        <w:rPr>
          <w:rFonts w:ascii="Times New Roman" w:hAnsi="Times New Roman" w:cs="Times New Roman"/>
          <w:sz w:val="24"/>
          <w:szCs w:val="24"/>
        </w:rPr>
      </w:pPr>
      <w:r w:rsidRPr="00876DB5">
        <w:rPr>
          <w:rFonts w:ascii="Times New Roman" w:hAnsi="Times New Roman" w:cs="Times New Roman"/>
          <w:sz w:val="24"/>
          <w:szCs w:val="24"/>
        </w:rPr>
        <w:t xml:space="preserve">A szabályzatok folyamatos kiegészítése, karbantartása az orvosigazgató és a gazdasági igazgató feladata. Erre igényt és jelzést valamennyi szervezeti egység vezetője köteles tenni. A szabályzatokat minden év április 30-ig felül kell vizsgálni, és a szükséges változtatásokat azokon át kell vezetni. A szabályzatokat az Üzemi Tanács véleményezése után a főigazgató főorvos adja ki. Az eseti feladatok, részletkérdések szabályozásával kapcsolatban a főigazgató főorvos által kiadott utasításokat a főigazgatói titkárság tartja nyilván. </w:t>
      </w:r>
    </w:p>
    <w:p w:rsidR="002603EE" w:rsidRPr="00876DB5" w:rsidRDefault="002603EE" w:rsidP="00876DB5">
      <w:pPr>
        <w:pStyle w:val="Fliesstext"/>
        <w:spacing w:after="240"/>
        <w:ind w:left="-993"/>
        <w:rPr>
          <w:rFonts w:ascii="Times New Roman" w:hAnsi="Times New Roman" w:cs="Times New Roman"/>
          <w:b/>
          <w:sz w:val="24"/>
          <w:szCs w:val="24"/>
        </w:rPr>
      </w:pPr>
      <w:r w:rsidRPr="00876DB5">
        <w:rPr>
          <w:rFonts w:ascii="Times New Roman" w:hAnsi="Times New Roman" w:cs="Times New Roman"/>
          <w:sz w:val="24"/>
          <w:szCs w:val="24"/>
        </w:rPr>
        <w:br w:type="page"/>
      </w:r>
      <w:r w:rsidRPr="00876DB5">
        <w:rPr>
          <w:rFonts w:ascii="Times New Roman" w:hAnsi="Times New Roman" w:cs="Times New Roman"/>
          <w:b/>
          <w:sz w:val="24"/>
          <w:szCs w:val="24"/>
        </w:rPr>
        <w:lastRenderedPageBreak/>
        <w:t xml:space="preserve">A SZERVEZETI ÉS MŰKÖDÉSI SZABÁLYZAT MELLÉKLETEI </w:t>
      </w:r>
    </w:p>
    <w:p w:rsidR="002603EE" w:rsidRPr="00876DB5" w:rsidRDefault="002603EE" w:rsidP="00876DB5">
      <w:pPr>
        <w:pStyle w:val="Cmsor10"/>
        <w:spacing w:before="0"/>
        <w:ind w:left="-993" w:right="35"/>
        <w:jc w:val="both"/>
        <w:rPr>
          <w:b w:val="0"/>
          <w:szCs w:val="24"/>
        </w:rPr>
      </w:pPr>
      <w:r w:rsidRPr="00876DB5">
        <w:rPr>
          <w:szCs w:val="24"/>
        </w:rPr>
        <w:t>1. sz. melléklet: -</w:t>
      </w:r>
      <w:r w:rsidRPr="00876DB5">
        <w:rPr>
          <w:b w:val="0"/>
          <w:szCs w:val="24"/>
        </w:rPr>
        <w:t xml:space="preserve"> Telephelyek és a telephelyeken folytatott szaktevékenységek</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2. sz. melléklet:</w:t>
      </w:r>
      <w:r w:rsidRPr="00876DB5">
        <w:rPr>
          <w:rFonts w:ascii="Times New Roman" w:hAnsi="Times New Roman" w:cs="Times New Roman"/>
          <w:sz w:val="24"/>
          <w:szCs w:val="24"/>
        </w:rPr>
        <w:t xml:space="preserve"> - Szervezeti Működési felépítés</w:t>
      </w:r>
    </w:p>
    <w:p w:rsidR="002603EE" w:rsidRPr="00876DB5" w:rsidRDefault="002603EE" w:rsidP="00876DB5">
      <w:pPr>
        <w:spacing w:after="120"/>
        <w:ind w:left="-993"/>
        <w:jc w:val="both"/>
        <w:rPr>
          <w:rFonts w:ascii="Times New Roman" w:hAnsi="Times New Roman" w:cs="Times New Roman"/>
          <w:sz w:val="24"/>
          <w:szCs w:val="24"/>
        </w:rPr>
      </w:pPr>
      <w:r w:rsidRPr="00876DB5">
        <w:rPr>
          <w:rFonts w:ascii="Times New Roman" w:hAnsi="Times New Roman" w:cs="Times New Roman"/>
          <w:b/>
          <w:sz w:val="24"/>
          <w:szCs w:val="24"/>
        </w:rPr>
        <w:t>3. sz. melléklet:</w:t>
      </w:r>
      <w:r w:rsidRPr="00876DB5">
        <w:rPr>
          <w:rFonts w:ascii="Times New Roman" w:hAnsi="Times New Roman" w:cs="Times New Roman"/>
          <w:sz w:val="24"/>
          <w:szCs w:val="24"/>
        </w:rPr>
        <w:t xml:space="preserve"> - Szervezeti felépítés</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jelen Szervezeti és Működési Szabályzat hatályba lépését követően főigazgató főorvos gondoskodik a jogszabályok által előírt és az Egészségügyi Szolgálat működése szempontjából szükséges meglévő szabályzatok aktualizálásáról, valamint azok hatályba lépéséről.</w:t>
      </w:r>
    </w:p>
    <w:p w:rsidR="002603EE" w:rsidRPr="00876DB5" w:rsidRDefault="002603EE" w:rsidP="00876DB5">
      <w:pPr>
        <w:spacing w:after="240"/>
        <w:ind w:left="-993"/>
        <w:jc w:val="right"/>
        <w:rPr>
          <w:rFonts w:ascii="Times New Roman" w:hAnsi="Times New Roman" w:cs="Times New Roman"/>
          <w:b/>
          <w:sz w:val="24"/>
          <w:szCs w:val="24"/>
        </w:rPr>
      </w:pPr>
      <w:r w:rsidRPr="00876DB5">
        <w:rPr>
          <w:rFonts w:ascii="Times New Roman" w:hAnsi="Times New Roman" w:cs="Times New Roman"/>
          <w:sz w:val="24"/>
          <w:szCs w:val="24"/>
        </w:rPr>
        <w:br w:type="page"/>
      </w:r>
      <w:r w:rsidRPr="00876DB5">
        <w:rPr>
          <w:rFonts w:ascii="Times New Roman" w:hAnsi="Times New Roman" w:cs="Times New Roman"/>
          <w:b/>
          <w:sz w:val="24"/>
          <w:szCs w:val="24"/>
        </w:rPr>
        <w:lastRenderedPageBreak/>
        <w:t>1. sz. melléklet</w:t>
      </w:r>
    </w:p>
    <w:p w:rsidR="002603EE" w:rsidRPr="00876DB5" w:rsidRDefault="002603EE" w:rsidP="00876DB5">
      <w:pPr>
        <w:widowControl w:val="0"/>
        <w:numPr>
          <w:ilvl w:val="0"/>
          <w:numId w:val="37"/>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A Szolgálat székhelye</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1027 Budapest, Kapás u. 22.</w:t>
      </w:r>
    </w:p>
    <w:p w:rsidR="002603EE" w:rsidRPr="00876DB5" w:rsidRDefault="002603EE" w:rsidP="00876DB5">
      <w:pPr>
        <w:widowControl w:val="0"/>
        <w:numPr>
          <w:ilvl w:val="0"/>
          <w:numId w:val="37"/>
        </w:numPr>
        <w:tabs>
          <w:tab w:val="left" w:pos="426"/>
          <w:tab w:val="left" w:pos="5103"/>
        </w:tabs>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A Szolgálat telephelyei</w:t>
      </w:r>
      <w:r w:rsidRPr="00876DB5">
        <w:rPr>
          <w:rFonts w:ascii="Times New Roman" w:hAnsi="Times New Roman" w:cs="Times New Roman"/>
          <w:b/>
          <w:sz w:val="24"/>
          <w:szCs w:val="24"/>
        </w:rPr>
        <w:tab/>
        <w:t>HRSZ</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1024 Budapest, Ady E. </w:t>
      </w:r>
      <w:proofErr w:type="gramStart"/>
      <w:r w:rsidRPr="00876DB5">
        <w:rPr>
          <w:rFonts w:ascii="Times New Roman" w:hAnsi="Times New Roman" w:cs="Times New Roman"/>
          <w:sz w:val="24"/>
          <w:szCs w:val="24"/>
        </w:rPr>
        <w:t>u.</w:t>
      </w:r>
      <w:proofErr w:type="gramEnd"/>
      <w:r w:rsidRPr="00876DB5">
        <w:rPr>
          <w:rFonts w:ascii="Times New Roman" w:hAnsi="Times New Roman" w:cs="Times New Roman"/>
          <w:sz w:val="24"/>
          <w:szCs w:val="24"/>
        </w:rPr>
        <w:t xml:space="preserve"> 1.</w:t>
      </w:r>
      <w:r w:rsidRPr="00876DB5">
        <w:rPr>
          <w:rFonts w:ascii="Times New Roman" w:hAnsi="Times New Roman" w:cs="Times New Roman"/>
          <w:sz w:val="24"/>
          <w:szCs w:val="24"/>
        </w:rPr>
        <w:tab/>
        <w:t>13308/0/A/1</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1025 Budapest, Csatárka út 51.</w:t>
      </w:r>
      <w:r w:rsidRPr="00876DB5">
        <w:rPr>
          <w:rFonts w:ascii="Times New Roman" w:hAnsi="Times New Roman" w:cs="Times New Roman"/>
          <w:sz w:val="24"/>
          <w:szCs w:val="24"/>
        </w:rPr>
        <w:tab/>
        <w:t>15759/6</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1027 Budapest, Fekete Sas u. 6.</w:t>
      </w:r>
      <w:r w:rsidRPr="00876DB5">
        <w:rPr>
          <w:rFonts w:ascii="Times New Roman" w:hAnsi="Times New Roman" w:cs="Times New Roman"/>
          <w:sz w:val="24"/>
          <w:szCs w:val="24"/>
        </w:rPr>
        <w:tab/>
        <w:t>13530/A</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1024 Budapest, Fillér u. 4-6.</w:t>
      </w:r>
      <w:r w:rsidRPr="00876DB5">
        <w:rPr>
          <w:rFonts w:ascii="Times New Roman" w:hAnsi="Times New Roman" w:cs="Times New Roman"/>
          <w:sz w:val="24"/>
          <w:szCs w:val="24"/>
        </w:rPr>
        <w:tab/>
        <w:t>13095/1/A/54</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1024 Budapest, Fillér u. 12.</w:t>
      </w:r>
      <w:r w:rsidRPr="00876DB5">
        <w:rPr>
          <w:rFonts w:ascii="Times New Roman" w:hAnsi="Times New Roman" w:cs="Times New Roman"/>
          <w:sz w:val="24"/>
          <w:szCs w:val="24"/>
        </w:rPr>
        <w:tab/>
        <w:t>13090</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1027 Budapest, Henger u. 1.</w:t>
      </w:r>
      <w:r w:rsidRPr="00876DB5">
        <w:rPr>
          <w:rFonts w:ascii="Times New Roman" w:hAnsi="Times New Roman" w:cs="Times New Roman"/>
          <w:sz w:val="24"/>
          <w:szCs w:val="24"/>
        </w:rPr>
        <w:tab/>
        <w:t>13504/0/A/2</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1029 Budapest, Hunyadi János u. 81-85.</w:t>
      </w:r>
      <w:r w:rsidRPr="00876DB5">
        <w:rPr>
          <w:rFonts w:ascii="Times New Roman" w:hAnsi="Times New Roman" w:cs="Times New Roman"/>
          <w:sz w:val="24"/>
          <w:szCs w:val="24"/>
        </w:rPr>
        <w:tab/>
        <w:t>52772/4</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1027 Budapest, Kapás u. 22.</w:t>
      </w:r>
      <w:r w:rsidRPr="00876DB5">
        <w:rPr>
          <w:rFonts w:ascii="Times New Roman" w:hAnsi="Times New Roman" w:cs="Times New Roman"/>
          <w:sz w:val="24"/>
          <w:szCs w:val="24"/>
        </w:rPr>
        <w:tab/>
        <w:t>13741</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1023 Budapest, Komjádi B. u. 3.</w:t>
      </w:r>
      <w:r w:rsidRPr="00876DB5">
        <w:rPr>
          <w:rFonts w:ascii="Times New Roman" w:hAnsi="Times New Roman" w:cs="Times New Roman"/>
          <w:sz w:val="24"/>
          <w:szCs w:val="24"/>
        </w:rPr>
        <w:tab/>
        <w:t>14567/0/A/2</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1028 Budapest, Községház u. 12.</w:t>
      </w:r>
      <w:r w:rsidRPr="00876DB5">
        <w:rPr>
          <w:rFonts w:ascii="Times New Roman" w:hAnsi="Times New Roman" w:cs="Times New Roman"/>
          <w:sz w:val="24"/>
          <w:szCs w:val="24"/>
        </w:rPr>
        <w:tab/>
        <w:t>54555</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1029 Budapest, Kútföldi út 1/a.</w:t>
      </w:r>
      <w:r w:rsidRPr="00876DB5">
        <w:rPr>
          <w:rFonts w:ascii="Times New Roman" w:hAnsi="Times New Roman" w:cs="Times New Roman"/>
          <w:sz w:val="24"/>
          <w:szCs w:val="24"/>
        </w:rPr>
        <w:tab/>
        <w:t>50578/3</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1021 Budapest, Széher út 73.</w:t>
      </w:r>
      <w:r w:rsidRPr="00876DB5">
        <w:rPr>
          <w:rFonts w:ascii="Times New Roman" w:hAnsi="Times New Roman" w:cs="Times New Roman"/>
          <w:sz w:val="24"/>
          <w:szCs w:val="24"/>
        </w:rPr>
        <w:tab/>
        <w:t xml:space="preserve">11062  </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1026 Budapest, Lotz K. </w:t>
      </w:r>
      <w:proofErr w:type="gramStart"/>
      <w:r w:rsidRPr="00876DB5">
        <w:rPr>
          <w:rFonts w:ascii="Times New Roman" w:hAnsi="Times New Roman" w:cs="Times New Roman"/>
          <w:sz w:val="24"/>
          <w:szCs w:val="24"/>
        </w:rPr>
        <w:t>u.</w:t>
      </w:r>
      <w:proofErr w:type="gramEnd"/>
      <w:r w:rsidRPr="00876DB5">
        <w:rPr>
          <w:rFonts w:ascii="Times New Roman" w:hAnsi="Times New Roman" w:cs="Times New Roman"/>
          <w:sz w:val="24"/>
          <w:szCs w:val="24"/>
        </w:rPr>
        <w:t xml:space="preserve"> 8-10.</w:t>
      </w:r>
      <w:r w:rsidRPr="00876DB5">
        <w:rPr>
          <w:rFonts w:ascii="Times New Roman" w:hAnsi="Times New Roman" w:cs="Times New Roman"/>
          <w:sz w:val="24"/>
          <w:szCs w:val="24"/>
        </w:rPr>
        <w:tab/>
        <w:t>11595/5/A/1</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1024 Budapest, Marcibányi tér 1-3.</w:t>
      </w:r>
      <w:r w:rsidRPr="00876DB5">
        <w:rPr>
          <w:rFonts w:ascii="Times New Roman" w:hAnsi="Times New Roman" w:cs="Times New Roman"/>
          <w:sz w:val="24"/>
          <w:szCs w:val="24"/>
        </w:rPr>
        <w:tab/>
        <w:t>13148/2</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1027 Budapest, Margit krt. 64/a-b.</w:t>
      </w:r>
      <w:r w:rsidRPr="00876DB5">
        <w:rPr>
          <w:rFonts w:ascii="Times New Roman" w:hAnsi="Times New Roman" w:cs="Times New Roman"/>
          <w:sz w:val="24"/>
          <w:szCs w:val="24"/>
        </w:rPr>
        <w:tab/>
        <w:t>13692</w:t>
      </w:r>
    </w:p>
    <w:p w:rsidR="002603EE" w:rsidRPr="00876DB5" w:rsidRDefault="002603EE" w:rsidP="00876DB5">
      <w:pPr>
        <w:tabs>
          <w:tab w:val="left" w:pos="5103"/>
        </w:tabs>
        <w:ind w:left="-993"/>
        <w:jc w:val="both"/>
        <w:rPr>
          <w:rFonts w:ascii="Times New Roman" w:hAnsi="Times New Roman" w:cs="Times New Roman"/>
          <w:strike/>
          <w:sz w:val="24"/>
          <w:szCs w:val="24"/>
        </w:rPr>
      </w:pPr>
      <w:r w:rsidRPr="00876DB5">
        <w:rPr>
          <w:rFonts w:ascii="Times New Roman" w:hAnsi="Times New Roman" w:cs="Times New Roman"/>
          <w:sz w:val="24"/>
          <w:szCs w:val="24"/>
        </w:rPr>
        <w:t>1027 Budapest, Ürömi utca 24-28</w:t>
      </w:r>
      <w:r w:rsidRPr="00876DB5">
        <w:rPr>
          <w:rFonts w:ascii="Times New Roman" w:hAnsi="Times New Roman" w:cs="Times New Roman"/>
          <w:sz w:val="24"/>
          <w:szCs w:val="24"/>
        </w:rPr>
        <w:tab/>
        <w:t>14943/C/1</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1026 Budapest, Pasaréti út 41-43.</w:t>
      </w:r>
      <w:r w:rsidRPr="00876DB5">
        <w:rPr>
          <w:rFonts w:ascii="Times New Roman" w:hAnsi="Times New Roman" w:cs="Times New Roman"/>
          <w:sz w:val="24"/>
          <w:szCs w:val="24"/>
        </w:rPr>
        <w:tab/>
        <w:t>12016/2</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1026 Budapest, Pasaréti út 67-69.</w:t>
      </w:r>
      <w:r w:rsidRPr="00876DB5">
        <w:rPr>
          <w:rFonts w:ascii="Times New Roman" w:hAnsi="Times New Roman" w:cs="Times New Roman"/>
          <w:sz w:val="24"/>
          <w:szCs w:val="24"/>
        </w:rPr>
        <w:tab/>
        <w:t>12000/3/A</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1022 Budapest, Rét u. 3.</w:t>
      </w:r>
      <w:r w:rsidRPr="00876DB5">
        <w:rPr>
          <w:rFonts w:ascii="Times New Roman" w:hAnsi="Times New Roman" w:cs="Times New Roman"/>
          <w:sz w:val="24"/>
          <w:szCs w:val="24"/>
        </w:rPr>
        <w:tab/>
        <w:t>12859/1</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1028 Budapest, Szabadság u. 23.</w:t>
      </w:r>
      <w:r w:rsidRPr="00876DB5">
        <w:rPr>
          <w:rFonts w:ascii="Times New Roman" w:hAnsi="Times New Roman" w:cs="Times New Roman"/>
          <w:sz w:val="24"/>
          <w:szCs w:val="24"/>
        </w:rPr>
        <w:tab/>
        <w:t>52168</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1027 Budapest, Tölgyfa u. 10.</w:t>
      </w:r>
      <w:r w:rsidRPr="00876DB5">
        <w:rPr>
          <w:rFonts w:ascii="Times New Roman" w:hAnsi="Times New Roman" w:cs="Times New Roman"/>
          <w:sz w:val="24"/>
          <w:szCs w:val="24"/>
        </w:rPr>
        <w:tab/>
        <w:t>13530/A</w:t>
      </w:r>
    </w:p>
    <w:p w:rsidR="002603EE" w:rsidRPr="00876DB5" w:rsidRDefault="002603EE" w:rsidP="00876DB5">
      <w:pPr>
        <w:tabs>
          <w:tab w:val="left" w:pos="5103"/>
        </w:tabs>
        <w:ind w:left="-993"/>
        <w:jc w:val="both"/>
        <w:rPr>
          <w:rFonts w:ascii="Times New Roman" w:hAnsi="Times New Roman" w:cs="Times New Roman"/>
          <w:sz w:val="24"/>
          <w:szCs w:val="24"/>
        </w:rPr>
      </w:pPr>
      <w:r w:rsidRPr="00876DB5">
        <w:rPr>
          <w:rFonts w:ascii="Times New Roman" w:hAnsi="Times New Roman" w:cs="Times New Roman"/>
          <w:sz w:val="24"/>
          <w:szCs w:val="24"/>
        </w:rPr>
        <w:t>1025 Budapest, Vérhalom tér 10.</w:t>
      </w:r>
      <w:r w:rsidRPr="00876DB5">
        <w:rPr>
          <w:rFonts w:ascii="Times New Roman" w:hAnsi="Times New Roman" w:cs="Times New Roman"/>
          <w:sz w:val="24"/>
          <w:szCs w:val="24"/>
        </w:rPr>
        <w:tab/>
        <w:t>15071/2</w:t>
      </w:r>
    </w:p>
    <w:p w:rsidR="002603EE" w:rsidRPr="00876DB5" w:rsidRDefault="002603EE" w:rsidP="00876DB5">
      <w:pPr>
        <w:tabs>
          <w:tab w:val="left" w:pos="5103"/>
        </w:tabs>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1027 Budapest Fő út 79.</w:t>
      </w:r>
      <w:r w:rsidRPr="00876DB5">
        <w:rPr>
          <w:rFonts w:ascii="Times New Roman" w:hAnsi="Times New Roman" w:cs="Times New Roman"/>
          <w:sz w:val="24"/>
          <w:szCs w:val="24"/>
        </w:rPr>
        <w:tab/>
        <w:t>14471/0/A/10</w:t>
      </w:r>
    </w:p>
    <w:p w:rsidR="002603EE" w:rsidRPr="00876DB5" w:rsidRDefault="002603EE" w:rsidP="00876DB5">
      <w:pPr>
        <w:widowControl w:val="0"/>
        <w:numPr>
          <w:ilvl w:val="0"/>
          <w:numId w:val="37"/>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Privatizált háziorvosi és fogorvosi tevékenységek telephelyei</w:t>
      </w:r>
    </w:p>
    <w:p w:rsidR="002603EE" w:rsidRPr="00876DB5" w:rsidRDefault="002603EE" w:rsidP="00876DB5">
      <w:pPr>
        <w:widowControl w:val="0"/>
        <w:numPr>
          <w:ilvl w:val="1"/>
          <w:numId w:val="37"/>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Felnőtt, gyermek ellátás</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1024 Budapest, Ady E. u. 1.</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1025 Budapest, Csatárka út 51. </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1024 Budapest, Fillér u. 12.</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1029 Budapest, Hunyadi János u. 81-85.</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1029 Budapest, Kútföldi út 1/a.</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1023 Budapest, Komjádi B. u. 3.</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1028 Budapest, Községház u. 12.  </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1021 Budapest, Széher út 73.</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1026 Budapest, Lotz K. u. 8-10.</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1026 Budapest, Pasaréti út 67-69.</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1022 Budapest, Rét u. 3.</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1025 Budapest, Vérhalom tér 10.</w:t>
      </w:r>
    </w:p>
    <w:p w:rsidR="002603EE" w:rsidRPr="00876DB5" w:rsidRDefault="002603EE" w:rsidP="00876DB5">
      <w:pPr>
        <w:widowControl w:val="0"/>
        <w:numPr>
          <w:ilvl w:val="0"/>
          <w:numId w:val="6"/>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1027 Budapest, Fazekas utca 19-23.</w:t>
      </w:r>
    </w:p>
    <w:p w:rsidR="002603EE" w:rsidRPr="00876DB5" w:rsidRDefault="002603EE" w:rsidP="00876DB5">
      <w:pPr>
        <w:widowControl w:val="0"/>
        <w:numPr>
          <w:ilvl w:val="1"/>
          <w:numId w:val="37"/>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Fogorvosi ellátás</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1027 Budapest, Fazekas utca 19-23.</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1028 Budapest, Községház u. 12.  </w:t>
      </w:r>
    </w:p>
    <w:p w:rsidR="002603EE" w:rsidRPr="00876DB5" w:rsidRDefault="002603EE" w:rsidP="00876DB5">
      <w:pPr>
        <w:widowControl w:val="0"/>
        <w:numPr>
          <w:ilvl w:val="0"/>
          <w:numId w:val="6"/>
        </w:num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1026 Budapest, Pasaréti út 67-69.</w:t>
      </w:r>
    </w:p>
    <w:p w:rsidR="002603EE" w:rsidRPr="00876DB5" w:rsidRDefault="002603EE" w:rsidP="00876DB5">
      <w:pPr>
        <w:widowControl w:val="0"/>
        <w:numPr>
          <w:ilvl w:val="0"/>
          <w:numId w:val="6"/>
        </w:numPr>
        <w:autoSpaceDE w:val="0"/>
        <w:autoSpaceDN w:val="0"/>
        <w:adjustRightInd w:val="0"/>
        <w:spacing w:after="24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1027 Budapest, Tölgyfa u. 10. </w:t>
      </w:r>
    </w:p>
    <w:p w:rsidR="002603EE" w:rsidRPr="00876DB5" w:rsidRDefault="002603EE" w:rsidP="00876DB5">
      <w:pPr>
        <w:widowControl w:val="0"/>
        <w:numPr>
          <w:ilvl w:val="0"/>
          <w:numId w:val="37"/>
        </w:numPr>
        <w:autoSpaceDE w:val="0"/>
        <w:autoSpaceDN w:val="0"/>
        <w:adjustRightInd w:val="0"/>
        <w:spacing w:after="24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A szervezeti egységek telephelyeinek funkcionális megoszlása</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Kapás u. 22.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Audiológiai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Belgyógyászati szakrendelés</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Diabetológia, endokrinológia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Bőrgyógyászati szakrendelés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fogászati alapellátás és fogászati röntgen</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Fül-orr-gégészeti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Gasztroenterológiai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Klinikai allergiológia és immunológiai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Központi beteg irányítás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Műtő</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Neurológiai szakrendelés</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Fejfájás szakrendelés</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Fájdalom szakrendelés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Nőgyógyászati szakrendelés, </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Menopausa, terhesgondozás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Ortopédiai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Orvosi Laboratóriumi diagnosztika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Reumatológiai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Röntgen diagnosztika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Sebészeti szakrendelés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lastRenderedPageBreak/>
        <w:t>Szemészeti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Teljeskörű Ultrahang diagnosztika</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Urológia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Főigazgatóság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Orvosigazgató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Ápolási igazgatóság</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Gazdasági igazgató</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Munkaügyi részleg</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Gazdasági részleg</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Lotz K. u. 10.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Vérvételi tevékenység</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strike/>
          <w:sz w:val="24"/>
          <w:szCs w:val="24"/>
        </w:rPr>
      </w:pPr>
      <w:r w:rsidRPr="00876DB5">
        <w:rPr>
          <w:rFonts w:ascii="Times New Roman" w:hAnsi="Times New Roman" w:cs="Times New Roman"/>
          <w:b/>
          <w:sz w:val="24"/>
          <w:szCs w:val="24"/>
        </w:rPr>
        <w:t xml:space="preserve"> Budapest II., Községház u. 12.</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Család és nővédelmi egészségügyi gondozás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Felnőtt fogászati alapellátás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Fizikoterápia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Fül-orr-gégészeti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Gyógytorna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Házi gyermekorvosi szolgálat</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Neurológiai</w:t>
      </w:r>
      <w:r w:rsidRPr="00876DB5">
        <w:rPr>
          <w:rFonts w:ascii="Times New Roman" w:hAnsi="Times New Roman" w:cs="Times New Roman"/>
          <w:strike/>
          <w:sz w:val="24"/>
          <w:szCs w:val="24"/>
        </w:rPr>
        <w:t xml:space="preserve"> </w:t>
      </w:r>
      <w:r w:rsidRPr="00876DB5">
        <w:rPr>
          <w:rFonts w:ascii="Times New Roman" w:hAnsi="Times New Roman" w:cs="Times New Roman"/>
          <w:sz w:val="24"/>
          <w:szCs w:val="24"/>
        </w:rPr>
        <w:t>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Nőgyógyászati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Ortopédiai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Reumatológiai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Szemészeti szakrendelés</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Területi védőnői szolgálat</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Vérvételi tevékenység</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Rét u. 3.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Házi gyermekorvosi szolgálat</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Területi Védőnői Szolgálat</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lastRenderedPageBreak/>
        <w:t>Vérvételi tevékenység</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Csatárka u. 51.</w:t>
      </w:r>
    </w:p>
    <w:p w:rsidR="002603EE" w:rsidRPr="00876DB5" w:rsidRDefault="002603EE" w:rsidP="00876DB5">
      <w:pPr>
        <w:ind w:left="-993" w:right="460"/>
        <w:jc w:val="both"/>
        <w:rPr>
          <w:rFonts w:ascii="Times New Roman" w:hAnsi="Times New Roman" w:cs="Times New Roman"/>
          <w:strike/>
          <w:sz w:val="24"/>
          <w:szCs w:val="24"/>
        </w:rPr>
      </w:pPr>
      <w:r w:rsidRPr="00876DB5">
        <w:rPr>
          <w:rFonts w:ascii="Times New Roman" w:hAnsi="Times New Roman" w:cs="Times New Roman"/>
          <w:sz w:val="24"/>
          <w:szCs w:val="24"/>
        </w:rPr>
        <w:t>Család és nővédelmi egészségügyi gondozás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Házi gyermekorvosi szolgálat</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Területi védőnői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Fekete Sas u. 6. </w:t>
      </w:r>
    </w:p>
    <w:p w:rsidR="002603EE" w:rsidRPr="00876DB5" w:rsidRDefault="002603EE" w:rsidP="00876DB5">
      <w:pPr>
        <w:ind w:left="-993" w:right="460" w:firstLine="708"/>
        <w:jc w:val="both"/>
        <w:rPr>
          <w:rFonts w:ascii="Times New Roman" w:hAnsi="Times New Roman" w:cs="Times New Roman"/>
          <w:b/>
          <w:i/>
          <w:sz w:val="24"/>
          <w:szCs w:val="24"/>
        </w:rPr>
      </w:pPr>
      <w:r w:rsidRPr="00876DB5">
        <w:rPr>
          <w:rFonts w:ascii="Times New Roman" w:hAnsi="Times New Roman" w:cs="Times New Roman"/>
          <w:sz w:val="24"/>
          <w:szCs w:val="24"/>
        </w:rPr>
        <w:t xml:space="preserve">Bőrgyógyászati szakrendelés </w:t>
      </w:r>
    </w:p>
    <w:p w:rsidR="002603EE" w:rsidRPr="00876DB5" w:rsidRDefault="002603EE" w:rsidP="00876DB5">
      <w:pPr>
        <w:ind w:left="-993" w:right="460" w:firstLine="708"/>
        <w:jc w:val="both"/>
        <w:rPr>
          <w:rFonts w:ascii="Times New Roman" w:hAnsi="Times New Roman" w:cs="Times New Roman"/>
          <w:b/>
          <w:i/>
          <w:sz w:val="24"/>
          <w:szCs w:val="24"/>
        </w:rPr>
      </w:pPr>
      <w:r w:rsidRPr="00876DB5">
        <w:rPr>
          <w:rFonts w:ascii="Times New Roman" w:hAnsi="Times New Roman" w:cs="Times New Roman"/>
          <w:sz w:val="24"/>
          <w:szCs w:val="24"/>
        </w:rPr>
        <w:t xml:space="preserve">Bőr- és Nemibeteg Gondozó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Gyógytorna</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Osteoporosis szakrendelés</w:t>
      </w:r>
    </w:p>
    <w:p w:rsidR="002603EE" w:rsidRPr="00876DB5" w:rsidRDefault="002603EE" w:rsidP="00876DB5">
      <w:pPr>
        <w:ind w:left="-993" w:right="460" w:firstLine="708"/>
        <w:jc w:val="both"/>
        <w:rPr>
          <w:rFonts w:ascii="Times New Roman" w:hAnsi="Times New Roman" w:cs="Times New Roman"/>
          <w:sz w:val="24"/>
          <w:szCs w:val="24"/>
        </w:rPr>
      </w:pP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Tölgyfa u. 10.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fogászati alapellátás</w:t>
      </w:r>
    </w:p>
    <w:p w:rsidR="002603EE" w:rsidRPr="00876DB5" w:rsidRDefault="002603EE" w:rsidP="00876DB5">
      <w:pPr>
        <w:ind w:left="-993" w:right="460" w:firstLine="708"/>
        <w:jc w:val="both"/>
        <w:rPr>
          <w:rFonts w:ascii="Times New Roman" w:hAnsi="Times New Roman" w:cs="Times New Roman"/>
          <w:b/>
          <w:i/>
          <w:sz w:val="24"/>
          <w:szCs w:val="24"/>
        </w:rPr>
      </w:pPr>
      <w:r w:rsidRPr="00876DB5">
        <w:rPr>
          <w:rFonts w:ascii="Times New Roman" w:hAnsi="Times New Roman" w:cs="Times New Roman"/>
          <w:sz w:val="24"/>
          <w:szCs w:val="24"/>
        </w:rPr>
        <w:t xml:space="preserve">Tüdőgyógyászati szakrendelés </w:t>
      </w:r>
    </w:p>
    <w:p w:rsidR="002603EE" w:rsidRPr="00876DB5" w:rsidRDefault="002603EE" w:rsidP="00876DB5">
      <w:pPr>
        <w:ind w:left="-993" w:right="460" w:firstLine="708"/>
        <w:jc w:val="both"/>
        <w:rPr>
          <w:rFonts w:ascii="Times New Roman" w:hAnsi="Times New Roman" w:cs="Times New Roman"/>
          <w:b/>
          <w:i/>
          <w:sz w:val="24"/>
          <w:szCs w:val="24"/>
        </w:rPr>
      </w:pPr>
      <w:r w:rsidRPr="00876DB5">
        <w:rPr>
          <w:rFonts w:ascii="Times New Roman" w:hAnsi="Times New Roman" w:cs="Times New Roman"/>
          <w:sz w:val="24"/>
          <w:szCs w:val="24"/>
        </w:rPr>
        <w:t>Tüdőgondozó (Ernyő képszűrő állomással)</w:t>
      </w:r>
    </w:p>
    <w:p w:rsidR="002603EE" w:rsidRPr="00876DB5" w:rsidRDefault="002603EE" w:rsidP="00876DB5">
      <w:pPr>
        <w:spacing w:after="240"/>
        <w:ind w:left="-993" w:right="460" w:firstLine="720"/>
        <w:jc w:val="both"/>
        <w:rPr>
          <w:rFonts w:ascii="Times New Roman" w:hAnsi="Times New Roman" w:cs="Times New Roman"/>
          <w:b/>
          <w:i/>
          <w:sz w:val="24"/>
          <w:szCs w:val="24"/>
        </w:rPr>
      </w:pPr>
      <w:r w:rsidRPr="00876DB5">
        <w:rPr>
          <w:rFonts w:ascii="Times New Roman" w:hAnsi="Times New Roman" w:cs="Times New Roman"/>
          <w:sz w:val="24"/>
          <w:szCs w:val="24"/>
        </w:rPr>
        <w:t>Selejt raktár, irattár</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Pasaréti út 41-43.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Fogászati alapellátás</w:t>
      </w:r>
    </w:p>
    <w:p w:rsidR="002603EE" w:rsidRPr="00876DB5" w:rsidRDefault="002603EE" w:rsidP="00876DB5">
      <w:pPr>
        <w:ind w:left="-993" w:right="460"/>
        <w:jc w:val="both"/>
        <w:rPr>
          <w:rFonts w:ascii="Times New Roman" w:hAnsi="Times New Roman" w:cs="Times New Roman"/>
          <w:b/>
          <w:i/>
          <w:sz w:val="24"/>
          <w:szCs w:val="24"/>
        </w:rPr>
      </w:pPr>
      <w:r w:rsidRPr="00876DB5">
        <w:rPr>
          <w:rFonts w:ascii="Times New Roman" w:hAnsi="Times New Roman" w:cs="Times New Roman"/>
          <w:sz w:val="24"/>
          <w:szCs w:val="24"/>
        </w:rPr>
        <w:t xml:space="preserve">Fogszabályozás </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Gyermek fogászati alapellátás</w:t>
      </w:r>
    </w:p>
    <w:p w:rsidR="002603EE" w:rsidRPr="00876DB5" w:rsidRDefault="002603EE" w:rsidP="00876DB5">
      <w:pPr>
        <w:widowControl w:val="0"/>
        <w:numPr>
          <w:ilvl w:val="1"/>
          <w:numId w:val="37"/>
        </w:numPr>
        <w:autoSpaceDE w:val="0"/>
        <w:autoSpaceDN w:val="0"/>
        <w:adjustRightInd w:val="0"/>
        <w:spacing w:after="120" w:line="240" w:lineRule="auto"/>
        <w:ind w:left="-993" w:right="460"/>
        <w:jc w:val="both"/>
        <w:rPr>
          <w:rFonts w:ascii="Times New Roman" w:hAnsi="Times New Roman" w:cs="Times New Roman"/>
          <w:b/>
          <w:sz w:val="24"/>
          <w:szCs w:val="24"/>
        </w:rPr>
      </w:pPr>
      <w:r w:rsidRPr="00876DB5">
        <w:rPr>
          <w:rFonts w:ascii="Times New Roman" w:hAnsi="Times New Roman" w:cs="Times New Roman"/>
          <w:b/>
          <w:sz w:val="24"/>
          <w:szCs w:val="24"/>
        </w:rPr>
        <w:t xml:space="preserve"> Budapest II. ker., Pasaréti út 67-69.</w:t>
      </w:r>
    </w:p>
    <w:p w:rsidR="002603EE" w:rsidRPr="00876DB5" w:rsidRDefault="002603EE" w:rsidP="00876DB5">
      <w:pPr>
        <w:pStyle w:val="lfej"/>
        <w:tabs>
          <w:tab w:val="left" w:pos="708"/>
        </w:tabs>
        <w:ind w:left="-993"/>
        <w:jc w:val="both"/>
        <w:rPr>
          <w:rFonts w:ascii="Times New Roman" w:hAnsi="Times New Roman" w:cs="Times New Roman"/>
          <w:strike/>
          <w:sz w:val="24"/>
          <w:szCs w:val="24"/>
        </w:rPr>
      </w:pPr>
      <w:r w:rsidRPr="00876DB5">
        <w:rPr>
          <w:rFonts w:ascii="Times New Roman" w:hAnsi="Times New Roman" w:cs="Times New Roman"/>
          <w:sz w:val="24"/>
          <w:szCs w:val="24"/>
        </w:rPr>
        <w:t>Család és nővédelmi egészségügyi gondozás</w:t>
      </w:r>
    </w:p>
    <w:p w:rsidR="002603EE" w:rsidRPr="00876DB5" w:rsidRDefault="002603EE" w:rsidP="00876DB5">
      <w:pPr>
        <w:pStyle w:val="lfej"/>
        <w:tabs>
          <w:tab w:val="left" w:pos="708"/>
        </w:tabs>
        <w:ind w:left="-993"/>
        <w:jc w:val="both"/>
        <w:rPr>
          <w:rFonts w:ascii="Times New Roman" w:hAnsi="Times New Roman" w:cs="Times New Roman"/>
          <w:sz w:val="24"/>
          <w:szCs w:val="24"/>
        </w:rPr>
      </w:pPr>
      <w:r w:rsidRPr="00876DB5">
        <w:rPr>
          <w:rFonts w:ascii="Times New Roman" w:hAnsi="Times New Roman" w:cs="Times New Roman"/>
          <w:sz w:val="24"/>
          <w:szCs w:val="24"/>
        </w:rPr>
        <w:t>Házi gyermekorvosi szolgálat</w:t>
      </w:r>
    </w:p>
    <w:p w:rsidR="002603EE" w:rsidRPr="00876DB5" w:rsidRDefault="002603EE" w:rsidP="00876DB5">
      <w:pPr>
        <w:pStyle w:val="lfej"/>
        <w:tabs>
          <w:tab w:val="left" w:pos="708"/>
        </w:tabs>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Területi védőnői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Komjádi u. 3.</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sz w:val="24"/>
          <w:szCs w:val="24"/>
        </w:rPr>
      </w:pPr>
      <w:r w:rsidRPr="00876DB5">
        <w:rPr>
          <w:rFonts w:ascii="Times New Roman" w:hAnsi="Times New Roman" w:cs="Times New Roman"/>
          <w:b/>
          <w:sz w:val="24"/>
          <w:szCs w:val="24"/>
        </w:rPr>
        <w:t>Budapest II. ker., Vérhalom tér 10.</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sz w:val="24"/>
          <w:szCs w:val="24"/>
        </w:rPr>
      </w:pPr>
      <w:r w:rsidRPr="00876DB5">
        <w:rPr>
          <w:rFonts w:ascii="Times New Roman" w:hAnsi="Times New Roman" w:cs="Times New Roman"/>
          <w:b/>
          <w:sz w:val="24"/>
          <w:szCs w:val="24"/>
        </w:rPr>
        <w:t>Budapest II. ker., Széher út 73.</w:t>
      </w:r>
    </w:p>
    <w:p w:rsidR="002603EE" w:rsidRPr="00876DB5" w:rsidRDefault="002603EE" w:rsidP="00876DB5">
      <w:pPr>
        <w:spacing w:after="240"/>
        <w:ind w:left="-993"/>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Henger u. 1.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lastRenderedPageBreak/>
        <w:t>Mozgásszervi Rehabilitációs Központ</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Fizikoterápia/fizioterápia</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Gyógytorna</w:t>
      </w:r>
    </w:p>
    <w:p w:rsidR="002603EE" w:rsidRPr="00876DB5" w:rsidRDefault="002603EE" w:rsidP="00876DB5">
      <w:pPr>
        <w:widowControl w:val="0"/>
        <w:numPr>
          <w:ilvl w:val="0"/>
          <w:numId w:val="6"/>
        </w:numPr>
        <w:autoSpaceDE w:val="0"/>
        <w:autoSpaceDN w:val="0"/>
        <w:adjustRightInd w:val="0"/>
        <w:spacing w:after="240" w:line="240" w:lineRule="auto"/>
        <w:ind w:left="-993" w:hanging="141"/>
        <w:jc w:val="both"/>
        <w:rPr>
          <w:rFonts w:ascii="Times New Roman" w:hAnsi="Times New Roman" w:cs="Times New Roman"/>
          <w:b/>
          <w:sz w:val="24"/>
          <w:szCs w:val="24"/>
        </w:rPr>
      </w:pPr>
      <w:r w:rsidRPr="00876DB5">
        <w:rPr>
          <w:rFonts w:ascii="Times New Roman" w:hAnsi="Times New Roman" w:cs="Times New Roman"/>
          <w:sz w:val="24"/>
          <w:szCs w:val="24"/>
        </w:rPr>
        <w:t xml:space="preserve">Gyógymasszázs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Kútföldi u. 1/a.</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Margit krt. 64/b.</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Központi raktár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Ürömi utca 24-28.</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Mentálhigiénes szakrendelés</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b/>
          <w:i/>
          <w:strike/>
          <w:sz w:val="24"/>
          <w:szCs w:val="24"/>
        </w:rPr>
      </w:pPr>
      <w:r w:rsidRPr="00876DB5">
        <w:rPr>
          <w:rFonts w:ascii="Times New Roman" w:hAnsi="Times New Roman" w:cs="Times New Roman"/>
          <w:sz w:val="24"/>
          <w:szCs w:val="24"/>
        </w:rPr>
        <w:t>Klinikai és mentálhigiéniai szakpszichológiai ellátás</w:t>
      </w:r>
    </w:p>
    <w:p w:rsidR="002603EE" w:rsidRPr="00876DB5" w:rsidRDefault="002603EE" w:rsidP="00876DB5">
      <w:pPr>
        <w:widowControl w:val="0"/>
        <w:numPr>
          <w:ilvl w:val="0"/>
          <w:numId w:val="6"/>
        </w:numPr>
        <w:autoSpaceDE w:val="0"/>
        <w:autoSpaceDN w:val="0"/>
        <w:adjustRightInd w:val="0"/>
        <w:spacing w:after="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Pszichiátriai gondozó</w:t>
      </w:r>
    </w:p>
    <w:p w:rsidR="002603EE" w:rsidRPr="00876DB5" w:rsidRDefault="002603EE" w:rsidP="00876DB5">
      <w:pPr>
        <w:widowControl w:val="0"/>
        <w:numPr>
          <w:ilvl w:val="0"/>
          <w:numId w:val="6"/>
        </w:numPr>
        <w:autoSpaceDE w:val="0"/>
        <w:autoSpaceDN w:val="0"/>
        <w:adjustRightInd w:val="0"/>
        <w:spacing w:after="240" w:line="240" w:lineRule="auto"/>
        <w:ind w:left="-993" w:hanging="141"/>
        <w:jc w:val="both"/>
        <w:rPr>
          <w:rFonts w:ascii="Times New Roman" w:hAnsi="Times New Roman" w:cs="Times New Roman"/>
          <w:sz w:val="24"/>
          <w:szCs w:val="24"/>
        </w:rPr>
      </w:pPr>
      <w:r w:rsidRPr="00876DB5">
        <w:rPr>
          <w:rFonts w:ascii="Times New Roman" w:hAnsi="Times New Roman" w:cs="Times New Roman"/>
          <w:sz w:val="24"/>
          <w:szCs w:val="24"/>
        </w:rPr>
        <w:t xml:space="preserve">Pszichiátriai szakrendelés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Fillér u. 4-6.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Angiológiai szakrendelés </w:t>
      </w:r>
    </w:p>
    <w:p w:rsidR="002603EE" w:rsidRPr="00876DB5" w:rsidRDefault="002603EE" w:rsidP="00876DB5">
      <w:pPr>
        <w:ind w:left="-993" w:right="460" w:firstLine="708"/>
        <w:jc w:val="both"/>
        <w:rPr>
          <w:rFonts w:ascii="Times New Roman" w:hAnsi="Times New Roman" w:cs="Times New Roman"/>
          <w:b/>
          <w:i/>
          <w:sz w:val="24"/>
          <w:szCs w:val="24"/>
        </w:rPr>
      </w:pPr>
      <w:r w:rsidRPr="00876DB5">
        <w:rPr>
          <w:rFonts w:ascii="Times New Roman" w:hAnsi="Times New Roman" w:cs="Times New Roman"/>
          <w:sz w:val="24"/>
          <w:szCs w:val="24"/>
        </w:rPr>
        <w:t xml:space="preserve">Gyógytorna Kardiológiai szakrendelés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Neurológiai szakrendelés</w:t>
      </w:r>
    </w:p>
    <w:p w:rsidR="002603EE" w:rsidRPr="00876DB5" w:rsidRDefault="002603EE" w:rsidP="00876DB5">
      <w:pPr>
        <w:ind w:left="-993" w:right="460" w:firstLine="708"/>
        <w:jc w:val="both"/>
        <w:rPr>
          <w:rFonts w:ascii="Times New Roman" w:hAnsi="Times New Roman" w:cs="Times New Roman"/>
          <w:strike/>
          <w:sz w:val="24"/>
          <w:szCs w:val="24"/>
        </w:rPr>
      </w:pPr>
      <w:r w:rsidRPr="00876DB5">
        <w:rPr>
          <w:rFonts w:ascii="Times New Roman" w:hAnsi="Times New Roman" w:cs="Times New Roman"/>
          <w:sz w:val="24"/>
          <w:szCs w:val="24"/>
        </w:rPr>
        <w:t>Teljeskörű ultrahang diagnosztika (ECHO, Carotis UH)</w:t>
      </w:r>
    </w:p>
    <w:p w:rsidR="002603EE" w:rsidRPr="00876DB5" w:rsidRDefault="002603EE" w:rsidP="00876DB5">
      <w:pPr>
        <w:ind w:left="-993" w:right="460" w:firstLine="708"/>
        <w:jc w:val="both"/>
        <w:rPr>
          <w:rFonts w:ascii="Times New Roman" w:hAnsi="Times New Roman" w:cs="Times New Roman"/>
          <w:strike/>
          <w:sz w:val="24"/>
          <w:szCs w:val="24"/>
        </w:rPr>
      </w:pP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Fillér u. 12. </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Felnőtt háziorvosi szolgálat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Marczibányi tér 1-3. </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Gyermek fogászati alapellátás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Ady Endre u. 1.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Felnőtt háziorvosi szolgálat </w:t>
      </w:r>
    </w:p>
    <w:p w:rsidR="002603EE" w:rsidRPr="00876DB5" w:rsidRDefault="002603EE" w:rsidP="00876DB5">
      <w:pPr>
        <w:pStyle w:val="Szvegblokk"/>
        <w:spacing w:after="240" w:line="240" w:lineRule="auto"/>
        <w:ind w:left="-993" w:firstLine="708"/>
        <w:jc w:val="both"/>
        <w:rPr>
          <w:rFonts w:cs="Times New Roman"/>
          <w:sz w:val="24"/>
          <w:szCs w:val="24"/>
        </w:rPr>
      </w:pPr>
      <w:r w:rsidRPr="00876DB5">
        <w:rPr>
          <w:rFonts w:cs="Times New Roman"/>
          <w:sz w:val="24"/>
          <w:szCs w:val="24"/>
        </w:rPr>
        <w:t>Foglalkozás-egészségügyi ellátás</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 xml:space="preserve">Budapest II. ker., Hunyadi J. u. 81-85. </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Család és nővédelmi egészségügyi gondozás</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 xml:space="preserve">Felnőtt háziorvosi szolgálat </w:t>
      </w:r>
    </w:p>
    <w:p w:rsidR="002603EE" w:rsidRPr="00876DB5" w:rsidRDefault="002603EE" w:rsidP="00876DB5">
      <w:pPr>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Gyermek háziorvosi szolgálat </w:t>
      </w:r>
    </w:p>
    <w:p w:rsidR="002603EE" w:rsidRPr="00876DB5" w:rsidRDefault="002603EE" w:rsidP="00876DB5">
      <w:pPr>
        <w:spacing w:after="240"/>
        <w:ind w:left="-993" w:right="460"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Területi védőnői szolgálat </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Szabadság u. 23.</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Gyermekfogászati alapellátás</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lastRenderedPageBreak/>
        <w:t>Budapest II.ker</w:t>
      </w:r>
      <w:proofErr w:type="gramStart"/>
      <w:r w:rsidRPr="00876DB5">
        <w:rPr>
          <w:rFonts w:ascii="Times New Roman" w:hAnsi="Times New Roman" w:cs="Times New Roman"/>
          <w:b/>
          <w:sz w:val="24"/>
          <w:szCs w:val="24"/>
        </w:rPr>
        <w:t>.,</w:t>
      </w:r>
      <w:proofErr w:type="gramEnd"/>
      <w:r w:rsidRPr="00876DB5">
        <w:rPr>
          <w:rFonts w:ascii="Times New Roman" w:hAnsi="Times New Roman" w:cs="Times New Roman"/>
          <w:b/>
          <w:sz w:val="24"/>
          <w:szCs w:val="24"/>
        </w:rPr>
        <w:t xml:space="preserve"> Fazekas utca 19-23.</w:t>
      </w:r>
    </w:p>
    <w:p w:rsidR="002603EE" w:rsidRPr="00876DB5" w:rsidRDefault="002603EE" w:rsidP="00876DB5">
      <w:pPr>
        <w:ind w:left="-993" w:right="460"/>
        <w:jc w:val="both"/>
        <w:rPr>
          <w:rFonts w:ascii="Times New Roman" w:hAnsi="Times New Roman" w:cs="Times New Roman"/>
          <w:sz w:val="24"/>
          <w:szCs w:val="24"/>
        </w:rPr>
      </w:pPr>
      <w:r w:rsidRPr="00876DB5">
        <w:rPr>
          <w:rFonts w:ascii="Times New Roman" w:hAnsi="Times New Roman" w:cs="Times New Roman"/>
          <w:sz w:val="24"/>
          <w:szCs w:val="24"/>
        </w:rPr>
        <w:t>Felnőtt fogászati szolgálat</w:t>
      </w:r>
    </w:p>
    <w:p w:rsidR="002603EE" w:rsidRPr="00876DB5" w:rsidRDefault="002603EE" w:rsidP="00876DB5">
      <w:pPr>
        <w:spacing w:after="240"/>
        <w:ind w:left="-993" w:right="460"/>
        <w:jc w:val="both"/>
        <w:rPr>
          <w:rFonts w:ascii="Times New Roman" w:hAnsi="Times New Roman" w:cs="Times New Roman"/>
          <w:b/>
          <w:sz w:val="24"/>
          <w:szCs w:val="24"/>
        </w:rPr>
      </w:pPr>
      <w:r w:rsidRPr="00876DB5">
        <w:rPr>
          <w:rFonts w:ascii="Times New Roman" w:hAnsi="Times New Roman" w:cs="Times New Roman"/>
          <w:sz w:val="24"/>
          <w:szCs w:val="24"/>
        </w:rPr>
        <w:t>Felnőtt háziorvosi szolgálat</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Varsányi Irén u 4</w:t>
      </w:r>
      <w:proofErr w:type="gramStart"/>
      <w:r w:rsidRPr="00876DB5">
        <w:rPr>
          <w:rFonts w:ascii="Times New Roman" w:hAnsi="Times New Roman" w:cs="Times New Roman"/>
          <w:b/>
          <w:sz w:val="24"/>
          <w:szCs w:val="24"/>
        </w:rPr>
        <w:t>.,</w:t>
      </w:r>
      <w:proofErr w:type="gramEnd"/>
      <w:r w:rsidRPr="00876DB5">
        <w:rPr>
          <w:rFonts w:ascii="Times New Roman" w:hAnsi="Times New Roman" w:cs="Times New Roman"/>
          <w:b/>
          <w:sz w:val="24"/>
          <w:szCs w:val="24"/>
        </w:rPr>
        <w:t xml:space="preserve"> földszint</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Egyéb helyiség</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Budapest II. ker., Fő utca 79.</w:t>
      </w:r>
    </w:p>
    <w:p w:rsidR="002603EE" w:rsidRPr="00876DB5" w:rsidRDefault="002603EE" w:rsidP="00876DB5">
      <w:pPr>
        <w:spacing w:after="240"/>
        <w:ind w:left="-993" w:right="460"/>
        <w:jc w:val="both"/>
        <w:rPr>
          <w:rFonts w:ascii="Times New Roman" w:hAnsi="Times New Roman" w:cs="Times New Roman"/>
          <w:sz w:val="24"/>
          <w:szCs w:val="24"/>
        </w:rPr>
      </w:pPr>
      <w:r w:rsidRPr="00876DB5">
        <w:rPr>
          <w:rFonts w:ascii="Times New Roman" w:hAnsi="Times New Roman" w:cs="Times New Roman"/>
          <w:sz w:val="24"/>
          <w:szCs w:val="24"/>
        </w:rPr>
        <w:tab/>
        <w:t>Irattár</w:t>
      </w:r>
    </w:p>
    <w:p w:rsidR="002603EE" w:rsidRPr="00876DB5" w:rsidRDefault="002603EE" w:rsidP="00876DB5">
      <w:pPr>
        <w:widowControl w:val="0"/>
        <w:numPr>
          <w:ilvl w:val="1"/>
          <w:numId w:val="37"/>
        </w:numPr>
        <w:autoSpaceDE w:val="0"/>
        <w:autoSpaceDN w:val="0"/>
        <w:adjustRightInd w:val="0"/>
        <w:spacing w:after="120" w:line="240" w:lineRule="auto"/>
        <w:ind w:left="-993" w:right="460" w:hanging="709"/>
        <w:jc w:val="both"/>
        <w:rPr>
          <w:rFonts w:ascii="Times New Roman" w:hAnsi="Times New Roman" w:cs="Times New Roman"/>
          <w:b/>
          <w:sz w:val="24"/>
          <w:szCs w:val="24"/>
        </w:rPr>
      </w:pPr>
      <w:r w:rsidRPr="00876DB5">
        <w:rPr>
          <w:rFonts w:ascii="Times New Roman" w:hAnsi="Times New Roman" w:cs="Times New Roman"/>
          <w:b/>
          <w:sz w:val="24"/>
          <w:szCs w:val="24"/>
        </w:rPr>
        <w:t>Iskolavédőnői szolgálat</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sectPr w:rsidR="002603EE" w:rsidRPr="00876DB5" w:rsidSect="00175DCF">
          <w:headerReference w:type="even" r:id="rId13"/>
          <w:headerReference w:type="default" r:id="rId14"/>
          <w:footerReference w:type="even" r:id="rId15"/>
          <w:footerReference w:type="default" r:id="rId16"/>
          <w:headerReference w:type="first" r:id="rId17"/>
          <w:footnotePr>
            <w:numRestart w:val="eachPage"/>
          </w:footnotePr>
          <w:pgSz w:w="11906" w:h="16838" w:code="9"/>
          <w:pgMar w:top="1560" w:right="1418" w:bottom="567" w:left="1418" w:header="283" w:footer="567" w:gutter="0"/>
          <w:cols w:space="708"/>
          <w:titlePg/>
          <w:docGrid w:linePitch="360"/>
        </w:sectPr>
      </w:pPr>
    </w:p>
    <w:p w:rsidR="002603EE" w:rsidRPr="00876DB5" w:rsidRDefault="002603EE" w:rsidP="00876DB5">
      <w:pPr>
        <w:tabs>
          <w:tab w:val="center" w:pos="7938"/>
          <w:tab w:val="right" w:pos="15309"/>
        </w:tabs>
        <w:ind w:left="-993"/>
        <w:jc w:val="center"/>
        <w:rPr>
          <w:rFonts w:ascii="Times New Roman" w:hAnsi="Times New Roman" w:cs="Times New Roman"/>
          <w:b/>
          <w:sz w:val="24"/>
          <w:szCs w:val="24"/>
        </w:rPr>
      </w:pPr>
      <w:r w:rsidRPr="00876DB5">
        <w:rPr>
          <w:rFonts w:ascii="Times New Roman" w:hAnsi="Times New Roman" w:cs="Times New Roman"/>
          <w:b/>
          <w:sz w:val="24"/>
          <w:szCs w:val="24"/>
        </w:rPr>
        <w:lastRenderedPageBreak/>
        <w:tab/>
        <w:t>SZERVEZETI MŰKÖDÉSI FELÉPÍTÉS</w:t>
      </w:r>
      <w:r w:rsidRPr="00876DB5">
        <w:rPr>
          <w:rFonts w:ascii="Times New Roman" w:hAnsi="Times New Roman" w:cs="Times New Roman"/>
          <w:b/>
          <w:sz w:val="24"/>
          <w:szCs w:val="24"/>
        </w:rPr>
        <w:tab/>
        <w:t>2. sz. melléklet</w:t>
      </w:r>
    </w:p>
    <w:p w:rsidR="002603EE" w:rsidRPr="00876DB5" w:rsidRDefault="002603EE" w:rsidP="00876DB5">
      <w:pPr>
        <w:tabs>
          <w:tab w:val="center" w:pos="7797"/>
        </w:tabs>
        <w:ind w:left="-993" w:firstLine="708"/>
        <w:jc w:val="both"/>
        <w:rPr>
          <w:rFonts w:ascii="Times New Roman" w:hAnsi="Times New Roman" w:cs="Times New Roman"/>
          <w:b/>
          <w:sz w:val="24"/>
          <w:szCs w:val="24"/>
        </w:rPr>
      </w:pP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708416" behindDoc="0" locked="0" layoutInCell="1" allowOverlap="1">
                <wp:simplePos x="0" y="0"/>
                <wp:positionH relativeFrom="column">
                  <wp:posOffset>2203450</wp:posOffset>
                </wp:positionH>
                <wp:positionV relativeFrom="paragraph">
                  <wp:posOffset>4923154</wp:posOffset>
                </wp:positionV>
                <wp:extent cx="189230" cy="0"/>
                <wp:effectExtent l="38100" t="76200" r="0" b="95250"/>
                <wp:wrapNone/>
                <wp:docPr id="107" name="Egyenes összekötő nyíllal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23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516B0C1" id="_x0000_t32" coordsize="21600,21600" o:spt="32" o:oned="t" path="m,l21600,21600e" filled="f">
                <v:path arrowok="t" fillok="f" o:connecttype="none"/>
                <o:lock v:ext="edit" shapetype="t"/>
              </v:shapetype>
              <v:shape id="Egyenes összekötő nyíllal 107" o:spid="_x0000_s1026" type="#_x0000_t32" style="position:absolute;margin-left:173.5pt;margin-top:387.65pt;width:14.9pt;height:0;flip:x;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707392" behindDoc="0" locked="0" layoutInCell="1" allowOverlap="1">
                <wp:simplePos x="0" y="0"/>
                <wp:positionH relativeFrom="column">
                  <wp:posOffset>2392679</wp:posOffset>
                </wp:positionH>
                <wp:positionV relativeFrom="paragraph">
                  <wp:posOffset>3328035</wp:posOffset>
                </wp:positionV>
                <wp:extent cx="0" cy="1597660"/>
                <wp:effectExtent l="0" t="0" r="19050" b="21590"/>
                <wp:wrapNone/>
                <wp:docPr id="106" name="Egyenes összekötő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766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CFA28D" id="Egyenes összekötő 106"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8.4pt,262.05pt" to="188.4pt,3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706368" behindDoc="0" locked="0" layoutInCell="1" allowOverlap="1">
                <wp:simplePos x="0" y="0"/>
                <wp:positionH relativeFrom="column">
                  <wp:posOffset>859155</wp:posOffset>
                </wp:positionH>
                <wp:positionV relativeFrom="paragraph">
                  <wp:posOffset>3325495</wp:posOffset>
                </wp:positionV>
                <wp:extent cx="1533525" cy="2540"/>
                <wp:effectExtent l="0" t="0" r="28575" b="35560"/>
                <wp:wrapNone/>
                <wp:docPr id="105" name="Egyenes összekötő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3525" cy="254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C194C9" id="Egyenes összekötő 10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5pt,261.85pt" to="188.4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705344" behindDoc="0" locked="0" layoutInCell="1" allowOverlap="1">
                <wp:simplePos x="0" y="0"/>
                <wp:positionH relativeFrom="column">
                  <wp:posOffset>859154</wp:posOffset>
                </wp:positionH>
                <wp:positionV relativeFrom="paragraph">
                  <wp:posOffset>3069590</wp:posOffset>
                </wp:positionV>
                <wp:extent cx="0" cy="258445"/>
                <wp:effectExtent l="0" t="0" r="19050" b="27305"/>
                <wp:wrapNone/>
                <wp:docPr id="104" name="Egyenes összekötő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844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16A987" id="Egyenes összekötő 104"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7.65pt,241.7pt" to="67.65pt,2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704320" behindDoc="0" locked="0" layoutInCell="1" allowOverlap="1">
                <wp:simplePos x="0" y="0"/>
                <wp:positionH relativeFrom="column">
                  <wp:posOffset>468629</wp:posOffset>
                </wp:positionH>
                <wp:positionV relativeFrom="paragraph">
                  <wp:posOffset>3077845</wp:posOffset>
                </wp:positionV>
                <wp:extent cx="0" cy="561975"/>
                <wp:effectExtent l="76200" t="0" r="57150" b="47625"/>
                <wp:wrapNone/>
                <wp:docPr id="102" name="Egyenes összekötő nyíllal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931D28A" id="Egyenes összekötő nyíllal 102" o:spid="_x0000_s1026" type="#_x0000_t32" style="position:absolute;margin-left:36.9pt;margin-top:242.35pt;width:0;height:44.2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703296" behindDoc="0" locked="0" layoutInCell="1" allowOverlap="1">
                <wp:simplePos x="0" y="0"/>
                <wp:positionH relativeFrom="column">
                  <wp:posOffset>223520</wp:posOffset>
                </wp:positionH>
                <wp:positionV relativeFrom="paragraph">
                  <wp:posOffset>3630295</wp:posOffset>
                </wp:positionV>
                <wp:extent cx="1953895" cy="276225"/>
                <wp:effectExtent l="0" t="0" r="27305" b="27940"/>
                <wp:wrapSquare wrapText="bothSides"/>
                <wp:docPr id="93" name="Szövegdoboz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27622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sz w:val="24"/>
                              </w:rPr>
                              <w:t>Ápolási igazgatóhelyettes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93" o:spid="_x0000_s1035" type="#_x0000_t202" style="position:absolute;left:0;text-align:left;margin-left:17.6pt;margin-top:285.85pt;width:153.85pt;height:21.75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">
                <v:textbox style="mso-fit-shape-to-text:t">
                  <w:txbxContent>
                    <w:p w:rsidR="0030489C" w:rsidRDefault="0030489C" w:rsidP="002603EE">
                      <w:pPr>
                        <w:rPr>
                          <w:rFonts w:ascii="Times New Roman" w:hAnsi="Times New Roman"/>
                          <w:sz w:val="24"/>
                        </w:rPr>
                      </w:pPr>
                      <w:r>
                        <w:rPr>
                          <w:rFonts w:ascii="Times New Roman" w:hAnsi="Times New Roman"/>
                          <w:sz w:val="24"/>
                        </w:rPr>
                        <w:t>Ápolási igazgatóhelyettes</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702272" behindDoc="0" locked="0" layoutInCell="1" allowOverlap="1">
                <wp:simplePos x="0" y="0"/>
                <wp:positionH relativeFrom="column">
                  <wp:posOffset>7288530</wp:posOffset>
                </wp:positionH>
                <wp:positionV relativeFrom="paragraph">
                  <wp:posOffset>6123304</wp:posOffset>
                </wp:positionV>
                <wp:extent cx="400050" cy="0"/>
                <wp:effectExtent l="0" t="76200" r="19050" b="95250"/>
                <wp:wrapNone/>
                <wp:docPr id="128" name="Egyenes összekötő nyíllal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0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3C4B212" id="Egyenes összekötő nyíllal 128" o:spid="_x0000_s1026" type="#_x0000_t32" style="position:absolute;margin-left:573.9pt;margin-top:482.15pt;width:31.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701248" behindDoc="0" locked="0" layoutInCell="1" allowOverlap="1">
                <wp:simplePos x="0" y="0"/>
                <wp:positionH relativeFrom="column">
                  <wp:posOffset>7288529</wp:posOffset>
                </wp:positionH>
                <wp:positionV relativeFrom="paragraph">
                  <wp:posOffset>3328035</wp:posOffset>
                </wp:positionV>
                <wp:extent cx="0" cy="2797810"/>
                <wp:effectExtent l="0" t="0" r="19050" b="21590"/>
                <wp:wrapNone/>
                <wp:docPr id="123" name="Egyenes összekötő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781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3D8BCE" id="Egyenes összekötő 123" o:spid="_x0000_s1026" style="position:absolute;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3.9pt,262.05pt" to="573.9pt,4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700224" behindDoc="0" locked="0" layoutInCell="1" allowOverlap="1">
                <wp:simplePos x="0" y="0"/>
                <wp:positionH relativeFrom="column">
                  <wp:posOffset>7469505</wp:posOffset>
                </wp:positionH>
                <wp:positionV relativeFrom="paragraph">
                  <wp:posOffset>5613399</wp:posOffset>
                </wp:positionV>
                <wp:extent cx="209550" cy="0"/>
                <wp:effectExtent l="0" t="76200" r="19050" b="95250"/>
                <wp:wrapNone/>
                <wp:docPr id="121" name="Egyenes összekötő nyíllal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6DCFFF0" id="Egyenes összekötő nyíllal 121" o:spid="_x0000_s1026" type="#_x0000_t32" style="position:absolute;margin-left:588.15pt;margin-top:442pt;width:16.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99200" behindDoc="0" locked="0" layoutInCell="1" allowOverlap="1">
                <wp:simplePos x="0" y="0"/>
                <wp:positionH relativeFrom="column">
                  <wp:posOffset>7469504</wp:posOffset>
                </wp:positionH>
                <wp:positionV relativeFrom="paragraph">
                  <wp:posOffset>3401695</wp:posOffset>
                </wp:positionV>
                <wp:extent cx="0" cy="2211705"/>
                <wp:effectExtent l="0" t="0" r="19050" b="36195"/>
                <wp:wrapNone/>
                <wp:docPr id="120" name="Egyenes összekötő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117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065CD7" id="Egyenes összekötő 120"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8.15pt,267.85pt" to="588.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698176" behindDoc="0" locked="0" layoutInCell="1" allowOverlap="1">
                <wp:simplePos x="0" y="0"/>
                <wp:positionH relativeFrom="column">
                  <wp:posOffset>7602855</wp:posOffset>
                </wp:positionH>
                <wp:positionV relativeFrom="paragraph">
                  <wp:posOffset>5001894</wp:posOffset>
                </wp:positionV>
                <wp:extent cx="85725" cy="0"/>
                <wp:effectExtent l="0" t="76200" r="9525" b="95250"/>
                <wp:wrapNone/>
                <wp:docPr id="119" name="Egyenes összekötő nyíllal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E670E65" id="Egyenes összekötő nyíllal 119" o:spid="_x0000_s1026" type="#_x0000_t32" style="position:absolute;margin-left:598.65pt;margin-top:393.85pt;width:6.75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97152" behindDoc="0" locked="0" layoutInCell="1" allowOverlap="1">
                <wp:simplePos x="0" y="0"/>
                <wp:positionH relativeFrom="column">
                  <wp:posOffset>7602854</wp:posOffset>
                </wp:positionH>
                <wp:positionV relativeFrom="paragraph">
                  <wp:posOffset>3515995</wp:posOffset>
                </wp:positionV>
                <wp:extent cx="0" cy="1485900"/>
                <wp:effectExtent l="0" t="0" r="19050" b="19050"/>
                <wp:wrapNone/>
                <wp:docPr id="118" name="Egyenes összekötő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5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77FC6C" id="Egyenes összekötő 118" o:spid="_x0000_s1026" style="position:absolute;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98.65pt,276.85pt" to="598.65pt,3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695104" behindDoc="0" locked="0" layoutInCell="1" allowOverlap="1">
                <wp:simplePos x="0" y="0"/>
                <wp:positionH relativeFrom="column">
                  <wp:posOffset>7469505</wp:posOffset>
                </wp:positionH>
                <wp:positionV relativeFrom="paragraph">
                  <wp:posOffset>3401694</wp:posOffset>
                </wp:positionV>
                <wp:extent cx="1590675" cy="0"/>
                <wp:effectExtent l="0" t="0" r="9525" b="19050"/>
                <wp:wrapNone/>
                <wp:docPr id="116" name="Egyenes összekötő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06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9BE49" id="Egyenes összekötő 116" o:spid="_x0000_s1026" style="position:absolute;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8.15pt,267.85pt" to="713.4pt,2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696128" behindDoc="0" locked="0" layoutInCell="1" allowOverlap="1">
                <wp:simplePos x="0" y="0"/>
                <wp:positionH relativeFrom="column">
                  <wp:posOffset>7288530</wp:posOffset>
                </wp:positionH>
                <wp:positionV relativeFrom="paragraph">
                  <wp:posOffset>3325494</wp:posOffset>
                </wp:positionV>
                <wp:extent cx="1524000" cy="0"/>
                <wp:effectExtent l="0" t="0" r="19050" b="19050"/>
                <wp:wrapNone/>
                <wp:docPr id="117" name="Egyenes összekötő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BD6102" id="Egyenes összekötő 117" o:spid="_x0000_s1026" style="position:absolute;flip:x;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3.9pt,261.85pt" to="693.9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294967295" distB="4294967295" distL="114300" distR="114300" simplePos="0" relativeHeight="251694080" behindDoc="0" locked="0" layoutInCell="1" allowOverlap="1">
                <wp:simplePos x="0" y="0"/>
                <wp:positionH relativeFrom="column">
                  <wp:posOffset>7602855</wp:posOffset>
                </wp:positionH>
                <wp:positionV relativeFrom="paragraph">
                  <wp:posOffset>3515994</wp:posOffset>
                </wp:positionV>
                <wp:extent cx="1685925" cy="0"/>
                <wp:effectExtent l="0" t="0" r="9525" b="19050"/>
                <wp:wrapNone/>
                <wp:docPr id="115" name="Egyenes összekötő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859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51AE85" id="Egyenes összekötő 115" o:spid="_x0000_s1026" style="position:absolute;flip:x;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8.65pt,276.85pt" to="731.4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93056" behindDoc="0" locked="0" layoutInCell="1" allowOverlap="1">
                <wp:simplePos x="0" y="0"/>
                <wp:positionH relativeFrom="column">
                  <wp:posOffset>9469754</wp:posOffset>
                </wp:positionH>
                <wp:positionV relativeFrom="paragraph">
                  <wp:posOffset>3077845</wp:posOffset>
                </wp:positionV>
                <wp:extent cx="0" cy="561975"/>
                <wp:effectExtent l="76200" t="0" r="57150" b="47625"/>
                <wp:wrapNone/>
                <wp:docPr id="113" name="Egyenes összekötő nyíllal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B8DF15C" id="Egyenes összekötő nyíllal 113" o:spid="_x0000_s1026" type="#_x0000_t32" style="position:absolute;margin-left:745.65pt;margin-top:242.35pt;width:0;height:44.25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" strokecolor="windowText" strokeweight=".5pt">
                <v:stroke endarrow="block" joinstyle="miter"/>
                <o:lock v:ext="edit" shapetype="f"/>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91008" behindDoc="0" locked="0" layoutInCell="1" allowOverlap="1">
                <wp:simplePos x="0" y="0"/>
                <wp:positionH relativeFrom="column">
                  <wp:posOffset>9288779</wp:posOffset>
                </wp:positionH>
                <wp:positionV relativeFrom="paragraph">
                  <wp:posOffset>3077845</wp:posOffset>
                </wp:positionV>
                <wp:extent cx="0" cy="438150"/>
                <wp:effectExtent l="0" t="0" r="19050" b="19050"/>
                <wp:wrapNone/>
                <wp:docPr id="109" name="Egyenes összekötő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363025C" id="Egyenes összekötő 109"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31.4pt,242.35pt" to="731.4pt,2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8720" behindDoc="0" locked="0" layoutInCell="1" allowOverlap="1">
                <wp:simplePos x="0" y="0"/>
                <wp:positionH relativeFrom="column">
                  <wp:posOffset>7687310</wp:posOffset>
                </wp:positionH>
                <wp:positionV relativeFrom="paragraph">
                  <wp:posOffset>3629660</wp:posOffset>
                </wp:positionV>
                <wp:extent cx="2078990" cy="977265"/>
                <wp:effectExtent l="0" t="0" r="16510" b="27305"/>
                <wp:wrapSquare wrapText="bothSides"/>
                <wp:docPr id="91" name="Szövegdoboz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97726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b/>
                                <w:sz w:val="24"/>
                              </w:rPr>
                            </w:pPr>
                            <w:r>
                              <w:rPr>
                                <w:rFonts w:ascii="Times New Roman" w:hAnsi="Times New Roman"/>
                                <w:b/>
                                <w:sz w:val="24"/>
                              </w:rPr>
                              <w:t>Műszaki üzemeltetési vezető</w:t>
                            </w:r>
                          </w:p>
                          <w:p w:rsidR="0030489C" w:rsidRDefault="0030489C" w:rsidP="002603EE">
                            <w:pPr>
                              <w:rPr>
                                <w:rFonts w:ascii="Times New Roman" w:hAnsi="Times New Roman"/>
                                <w:sz w:val="24"/>
                              </w:rPr>
                            </w:pPr>
                            <w:r>
                              <w:rPr>
                                <w:rFonts w:ascii="Times New Roman" w:hAnsi="Times New Roman"/>
                                <w:sz w:val="24"/>
                              </w:rPr>
                              <w:t xml:space="preserve">Műszaki ellátás </w:t>
                            </w:r>
                          </w:p>
                          <w:p w:rsidR="0030489C" w:rsidRDefault="0030489C" w:rsidP="002603EE">
                            <w:pPr>
                              <w:rPr>
                                <w:rFonts w:ascii="Times New Roman" w:hAnsi="Times New Roman"/>
                                <w:sz w:val="24"/>
                              </w:rPr>
                            </w:pPr>
                            <w:r>
                              <w:rPr>
                                <w:rFonts w:ascii="Times New Roman" w:hAnsi="Times New Roman"/>
                                <w:sz w:val="24"/>
                              </w:rPr>
                              <w:t xml:space="preserve">Karbantartás </w:t>
                            </w:r>
                          </w:p>
                          <w:p w:rsidR="0030489C" w:rsidRDefault="0030489C" w:rsidP="002603EE">
                            <w:pPr>
                              <w:rPr>
                                <w:rFonts w:ascii="Times New Roman" w:hAnsi="Times New Roman"/>
                                <w:sz w:val="24"/>
                              </w:rPr>
                            </w:pPr>
                            <w:r>
                              <w:rPr>
                                <w:rFonts w:ascii="Times New Roman" w:hAnsi="Times New Roman"/>
                                <w:sz w:val="24"/>
                              </w:rPr>
                              <w:t xml:space="preserve">Gondnokság </w:t>
                            </w:r>
                          </w:p>
                          <w:p w:rsidR="0030489C" w:rsidRDefault="0030489C" w:rsidP="002603EE">
                            <w:r>
                              <w:rPr>
                                <w:rFonts w:ascii="Times New Roman" w:hAnsi="Times New Roman"/>
                                <w:sz w:val="24"/>
                              </w:rPr>
                              <w:t xml:space="preserve">Gépjármű üzemeltetés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91" o:spid="_x0000_s1036" type="#_x0000_t202" style="position:absolute;left:0;text-align:left;margin-left:605.3pt;margin-top:285.8pt;width:163.7pt;height:76.95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">
                <v:textbox style="mso-fit-shape-to-text:t">
                  <w:txbxContent>
                    <w:p w:rsidR="0030489C" w:rsidRDefault="0030489C" w:rsidP="002603EE">
                      <w:pPr>
                        <w:rPr>
                          <w:rFonts w:ascii="Times New Roman" w:hAnsi="Times New Roman"/>
                          <w:b/>
                          <w:sz w:val="24"/>
                        </w:rPr>
                      </w:pPr>
                      <w:r>
                        <w:rPr>
                          <w:rFonts w:ascii="Times New Roman" w:hAnsi="Times New Roman"/>
                          <w:b/>
                          <w:sz w:val="24"/>
                        </w:rPr>
                        <w:t>Műszaki üzemeltetési vezető</w:t>
                      </w:r>
                    </w:p>
                    <w:p w:rsidR="0030489C" w:rsidRDefault="0030489C" w:rsidP="002603EE">
                      <w:pPr>
                        <w:rPr>
                          <w:rFonts w:ascii="Times New Roman" w:hAnsi="Times New Roman"/>
                          <w:sz w:val="24"/>
                        </w:rPr>
                      </w:pPr>
                      <w:r>
                        <w:rPr>
                          <w:rFonts w:ascii="Times New Roman" w:hAnsi="Times New Roman"/>
                          <w:sz w:val="24"/>
                        </w:rPr>
                        <w:t xml:space="preserve">Műszaki ellátás </w:t>
                      </w:r>
                    </w:p>
                    <w:p w:rsidR="0030489C" w:rsidRDefault="0030489C" w:rsidP="002603EE">
                      <w:pPr>
                        <w:rPr>
                          <w:rFonts w:ascii="Times New Roman" w:hAnsi="Times New Roman"/>
                          <w:sz w:val="24"/>
                        </w:rPr>
                      </w:pPr>
                      <w:r>
                        <w:rPr>
                          <w:rFonts w:ascii="Times New Roman" w:hAnsi="Times New Roman"/>
                          <w:sz w:val="24"/>
                        </w:rPr>
                        <w:t xml:space="preserve">Karbantartás </w:t>
                      </w:r>
                    </w:p>
                    <w:p w:rsidR="0030489C" w:rsidRDefault="0030489C" w:rsidP="002603EE">
                      <w:pPr>
                        <w:rPr>
                          <w:rFonts w:ascii="Times New Roman" w:hAnsi="Times New Roman"/>
                          <w:sz w:val="24"/>
                        </w:rPr>
                      </w:pPr>
                      <w:r>
                        <w:rPr>
                          <w:rFonts w:ascii="Times New Roman" w:hAnsi="Times New Roman"/>
                          <w:sz w:val="24"/>
                        </w:rPr>
                        <w:t xml:space="preserve">Gondnokság </w:t>
                      </w:r>
                    </w:p>
                    <w:p w:rsidR="0030489C" w:rsidRDefault="0030489C" w:rsidP="002603EE">
                      <w:r>
                        <w:rPr>
                          <w:rFonts w:ascii="Times New Roman" w:hAnsi="Times New Roman"/>
                          <w:sz w:val="24"/>
                        </w:rPr>
                        <w:t xml:space="preserve">Gépjármű üzemeltetés </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80768" behindDoc="0" locked="0" layoutInCell="1" allowOverlap="1">
                <wp:simplePos x="0" y="0"/>
                <wp:positionH relativeFrom="column">
                  <wp:posOffset>7682865</wp:posOffset>
                </wp:positionH>
                <wp:positionV relativeFrom="paragraph">
                  <wp:posOffset>4829175</wp:posOffset>
                </wp:positionV>
                <wp:extent cx="2075180" cy="451485"/>
                <wp:effectExtent l="0" t="0" r="20320" b="22860"/>
                <wp:wrapSquare wrapText="bothSides"/>
                <wp:docPr id="88" name="Szövegdoboz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5180" cy="45148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sz w:val="24"/>
                              </w:rPr>
                              <w:t>Pénzügyi</w:t>
                            </w:r>
                          </w:p>
                          <w:p w:rsidR="0030489C" w:rsidRDefault="0030489C" w:rsidP="002603EE">
                            <w:pPr>
                              <w:rPr>
                                <w:rFonts w:ascii="Times New Roman" w:hAnsi="Times New Roman"/>
                                <w:sz w:val="24"/>
                              </w:rPr>
                            </w:pPr>
                            <w:r>
                              <w:rPr>
                                <w:rFonts w:ascii="Times New Roman" w:hAnsi="Times New Roman"/>
                                <w:sz w:val="24"/>
                              </w:rPr>
                              <w:t>Számviteli csoport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8" o:spid="_x0000_s1037" type="#_x0000_t202" style="position:absolute;left:0;text-align:left;margin-left:604.95pt;margin-top:380.25pt;width:163.4pt;height:35.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">
                <v:textbox style="mso-fit-shape-to-text:t">
                  <w:txbxContent>
                    <w:p w:rsidR="0030489C" w:rsidRDefault="0030489C" w:rsidP="002603EE">
                      <w:pPr>
                        <w:rPr>
                          <w:rFonts w:ascii="Times New Roman" w:hAnsi="Times New Roman"/>
                          <w:sz w:val="24"/>
                        </w:rPr>
                      </w:pPr>
                      <w:r>
                        <w:rPr>
                          <w:rFonts w:ascii="Times New Roman" w:hAnsi="Times New Roman"/>
                          <w:sz w:val="24"/>
                        </w:rPr>
                        <w:t>Pénzügyi</w:t>
                      </w:r>
                    </w:p>
                    <w:p w:rsidR="0030489C" w:rsidRDefault="0030489C" w:rsidP="002603EE">
                      <w:pPr>
                        <w:rPr>
                          <w:rFonts w:ascii="Times New Roman" w:hAnsi="Times New Roman"/>
                          <w:sz w:val="24"/>
                        </w:rPr>
                      </w:pPr>
                      <w:r>
                        <w:rPr>
                          <w:rFonts w:ascii="Times New Roman" w:hAnsi="Times New Roman"/>
                          <w:sz w:val="24"/>
                        </w:rPr>
                        <w:t>Számviteli csoport</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7696" behindDoc="0" locked="0" layoutInCell="1" allowOverlap="1">
                <wp:simplePos x="0" y="0"/>
                <wp:positionH relativeFrom="column">
                  <wp:posOffset>7683500</wp:posOffset>
                </wp:positionH>
                <wp:positionV relativeFrom="paragraph">
                  <wp:posOffset>5507355</wp:posOffset>
                </wp:positionV>
                <wp:extent cx="2078990" cy="276225"/>
                <wp:effectExtent l="0" t="0" r="16510" b="27940"/>
                <wp:wrapSquare wrapText="bothSides"/>
                <wp:docPr id="89" name="Szövegdoboz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7622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cs="Times New Roman"/>
                                <w:sz w:val="24"/>
                                <w:szCs w:val="24"/>
                              </w:rPr>
                              <w:t>Anyag- és raktárgazdálkodás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9" o:spid="_x0000_s1038" type="#_x0000_t202" style="position:absolute;left:0;text-align:left;margin-left:605pt;margin-top:433.65pt;width:163.7pt;height:21.7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">
                <v:textbox style="mso-fit-shape-to-text:t">
                  <w:txbxContent>
                    <w:p w:rsidR="0030489C" w:rsidRDefault="0030489C" w:rsidP="002603EE">
                      <w:pPr>
                        <w:rPr>
                          <w:rFonts w:ascii="Times New Roman" w:hAnsi="Times New Roman"/>
                          <w:sz w:val="24"/>
                        </w:rPr>
                      </w:pPr>
                      <w:r>
                        <w:rPr>
                          <w:rFonts w:ascii="Times New Roman" w:hAnsi="Times New Roman" w:cs="Times New Roman"/>
                          <w:sz w:val="24"/>
                          <w:szCs w:val="24"/>
                        </w:rPr>
                        <w:t>Anyag- és raktárgazdálkodás</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82816" behindDoc="0" locked="0" layoutInCell="1" allowOverlap="1">
                <wp:simplePos x="0" y="0"/>
                <wp:positionH relativeFrom="column">
                  <wp:posOffset>7683500</wp:posOffset>
                </wp:positionH>
                <wp:positionV relativeFrom="paragraph">
                  <wp:posOffset>5989320</wp:posOffset>
                </wp:positionV>
                <wp:extent cx="2078990" cy="276225"/>
                <wp:effectExtent l="0" t="0" r="16510" b="27940"/>
                <wp:wrapSquare wrapText="bothSides"/>
                <wp:docPr id="90" name="Szövegdoboz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27622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cs="Times New Roman"/>
                                <w:sz w:val="24"/>
                                <w:szCs w:val="24"/>
                              </w:rPr>
                              <w:t>Leltárellenőr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90" o:spid="_x0000_s1039" type="#_x0000_t202" style="position:absolute;left:0;text-align:left;margin-left:605pt;margin-top:471.6pt;width:163.7pt;height:21.75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">
                <v:textbox style="mso-fit-shape-to-text:t">
                  <w:txbxContent>
                    <w:p w:rsidR="0030489C" w:rsidRDefault="0030489C" w:rsidP="002603EE">
                      <w:pPr>
                        <w:rPr>
                          <w:rFonts w:ascii="Times New Roman" w:hAnsi="Times New Roman"/>
                          <w:sz w:val="24"/>
                        </w:rPr>
                      </w:pPr>
                      <w:r>
                        <w:rPr>
                          <w:rFonts w:ascii="Times New Roman" w:hAnsi="Times New Roman" w:cs="Times New Roman"/>
                          <w:sz w:val="24"/>
                          <w:szCs w:val="24"/>
                        </w:rPr>
                        <w:t>Leltárellenőr</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89984" behindDoc="0" locked="0" layoutInCell="1" allowOverlap="1">
                <wp:simplePos x="0" y="0"/>
                <wp:positionH relativeFrom="column">
                  <wp:posOffset>8812529</wp:posOffset>
                </wp:positionH>
                <wp:positionV relativeFrom="paragraph">
                  <wp:posOffset>3077845</wp:posOffset>
                </wp:positionV>
                <wp:extent cx="0" cy="247650"/>
                <wp:effectExtent l="0" t="0" r="19050" b="19050"/>
                <wp:wrapNone/>
                <wp:docPr id="108" name="Egyenes összekötő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4B713F" id="Egyenes összekötő 108"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693.9pt,242.35pt" to="693.9pt,2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92032" behindDoc="0" locked="0" layoutInCell="1" allowOverlap="1">
                <wp:simplePos x="0" y="0"/>
                <wp:positionH relativeFrom="column">
                  <wp:posOffset>9060179</wp:posOffset>
                </wp:positionH>
                <wp:positionV relativeFrom="paragraph">
                  <wp:posOffset>3077845</wp:posOffset>
                </wp:positionV>
                <wp:extent cx="0" cy="322580"/>
                <wp:effectExtent l="0" t="0" r="19050" b="20320"/>
                <wp:wrapNone/>
                <wp:docPr id="110" name="Egyenes összekötő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258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463A2C" id="Egyenes összekötő 110"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3.4pt,242.35pt" to="713.4pt,2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" strokecolor="windowText" strokeweight=".5pt">
                <v:stroke joinstyle="miter"/>
                <o:lock v:ext="edit" shapetype="f"/>
              </v:lin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5648" behindDoc="0" locked="0" layoutInCell="1" allowOverlap="1">
                <wp:simplePos x="0" y="0"/>
                <wp:positionH relativeFrom="column">
                  <wp:posOffset>185420</wp:posOffset>
                </wp:positionH>
                <wp:positionV relativeFrom="paragraph">
                  <wp:posOffset>2113280</wp:posOffset>
                </wp:positionV>
                <wp:extent cx="9578340" cy="954405"/>
                <wp:effectExtent l="0" t="0" r="22860" b="19685"/>
                <wp:wrapSquare wrapText="bothSides"/>
                <wp:docPr id="87" name="Szövegdoboz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78340" cy="954405"/>
                        </a:xfrm>
                        <a:prstGeom prst="rect">
                          <a:avLst/>
                        </a:prstGeom>
                        <a:solidFill>
                          <a:srgbClr val="FFFFFF"/>
                        </a:solidFill>
                        <a:ln w="9525">
                          <a:solidFill>
                            <a:srgbClr val="000000"/>
                          </a:solidFill>
                          <a:miter lim="800000"/>
                          <a:headEnd/>
                          <a:tailEnd/>
                        </a:ln>
                      </wps:spPr>
                      <wps:txbx>
                        <w:txbxContent>
                          <w:p w:rsidR="0030489C" w:rsidRDefault="0030489C" w:rsidP="002603EE">
                            <w:pPr>
                              <w:tabs>
                                <w:tab w:val="left" w:pos="567"/>
                                <w:tab w:val="center" w:pos="7371"/>
                                <w:tab w:val="right" w:pos="14175"/>
                              </w:tabs>
                              <w:jc w:val="center"/>
                              <w:rPr>
                                <w:rFonts w:ascii="Times New Roman" w:hAnsi="Times New Roman"/>
                                <w:b/>
                                <w:sz w:val="24"/>
                              </w:rPr>
                            </w:pPr>
                            <w:r>
                              <w:rPr>
                                <w:rFonts w:ascii="Times New Roman" w:hAnsi="Times New Roman"/>
                                <w:b/>
                                <w:sz w:val="24"/>
                              </w:rPr>
                              <w:t>Intézeti Tanács</w:t>
                            </w:r>
                          </w:p>
                          <w:p w:rsidR="0030489C" w:rsidRDefault="0030489C" w:rsidP="002603EE">
                            <w:pPr>
                              <w:tabs>
                                <w:tab w:val="left" w:pos="567"/>
                                <w:tab w:val="center" w:pos="7088"/>
                                <w:tab w:val="right" w:pos="14175"/>
                              </w:tabs>
                              <w:spacing w:after="240"/>
                              <w:jc w:val="center"/>
                              <w:rPr>
                                <w:rFonts w:ascii="Times New Roman" w:hAnsi="Times New Roman"/>
                                <w:sz w:val="24"/>
                              </w:rPr>
                            </w:pPr>
                            <w:r>
                              <w:rPr>
                                <w:rFonts w:ascii="Times New Roman" w:hAnsi="Times New Roman"/>
                                <w:sz w:val="24"/>
                              </w:rPr>
                              <w:t>Ápolási igazgató</w:t>
                            </w:r>
                            <w:r>
                              <w:rPr>
                                <w:rFonts w:ascii="Times New Roman" w:hAnsi="Times New Roman"/>
                                <w:sz w:val="24"/>
                              </w:rPr>
                              <w:tab/>
                              <w:t>Főigazgató főorvos</w:t>
                            </w:r>
                            <w:r>
                              <w:rPr>
                                <w:rFonts w:ascii="Times New Roman" w:hAnsi="Times New Roman"/>
                                <w:sz w:val="24"/>
                              </w:rPr>
                              <w:tab/>
                              <w:t>Gazdasági igazgató</w:t>
                            </w:r>
                          </w:p>
                          <w:p w:rsidR="0030489C" w:rsidRDefault="0030489C" w:rsidP="002603EE">
                            <w:pPr>
                              <w:tabs>
                                <w:tab w:val="center" w:pos="3544"/>
                                <w:tab w:val="center" w:pos="7371"/>
                                <w:tab w:val="center" w:pos="11057"/>
                              </w:tabs>
                              <w:rPr>
                                <w:rFonts w:ascii="Times New Roman" w:hAnsi="Times New Roman"/>
                                <w:sz w:val="24"/>
                              </w:rPr>
                            </w:pPr>
                            <w:r>
                              <w:rPr>
                                <w:rFonts w:ascii="Times New Roman" w:hAnsi="Times New Roman"/>
                                <w:sz w:val="24"/>
                              </w:rPr>
                              <w:tab/>
                              <w:t>Üzemi tanács elnöke</w:t>
                            </w:r>
                            <w:r>
                              <w:rPr>
                                <w:rFonts w:ascii="Times New Roman" w:hAnsi="Times New Roman"/>
                                <w:sz w:val="24"/>
                              </w:rPr>
                              <w:tab/>
                              <w:t>Orvos-igazgató</w:t>
                            </w:r>
                            <w:r>
                              <w:rPr>
                                <w:rFonts w:ascii="Times New Roman" w:hAnsi="Times New Roman"/>
                                <w:sz w:val="24"/>
                              </w:rPr>
                              <w:tab/>
                              <w:t>Minőségügyi biztos</w:t>
                            </w:r>
                          </w:p>
                          <w:p w:rsidR="0030489C" w:rsidRDefault="0030489C" w:rsidP="002603EE">
                            <w:pPr>
                              <w:tabs>
                                <w:tab w:val="center" w:pos="3402"/>
                                <w:tab w:val="center" w:pos="7371"/>
                                <w:tab w:val="center" w:pos="11057"/>
                              </w:tabs>
                              <w:rPr>
                                <w:rFonts w:ascii="Times New Roman" w:hAnsi="Times New Roman"/>
                                <w:sz w:val="24"/>
                              </w:rPr>
                            </w:pPr>
                            <w:r>
                              <w:rPr>
                                <w:rFonts w:ascii="Times New Roman" w:hAnsi="Times New Roman"/>
                                <w:sz w:val="24"/>
                              </w:rPr>
                              <w:tab/>
                              <w:t>Járó-beteg ellátást képviselő főorvos</w:t>
                            </w:r>
                            <w:r>
                              <w:rPr>
                                <w:rFonts w:ascii="Times New Roman" w:hAnsi="Times New Roman"/>
                                <w:sz w:val="24"/>
                              </w:rPr>
                              <w:tab/>
                              <w:t>Alapellátást képviselő főorvos</w:t>
                            </w:r>
                            <w:r>
                              <w:rPr>
                                <w:rFonts w:ascii="Times New Roman" w:hAnsi="Times New Roman"/>
                                <w:sz w:val="24"/>
                              </w:rPr>
                              <w:tab/>
                              <w:t>Gondozói ellátást képviselő főorvos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7" o:spid="_x0000_s1040" type="#_x0000_t202" style="position:absolute;left:0;text-align:left;margin-left:14.6pt;margin-top:166.4pt;width:754.2pt;height:75.15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">
                <v:textbox style="mso-fit-shape-to-text:t">
                  <w:txbxContent>
                    <w:p w:rsidR="0030489C" w:rsidRDefault="0030489C" w:rsidP="002603EE">
                      <w:pPr>
                        <w:tabs>
                          <w:tab w:val="left" w:pos="567"/>
                          <w:tab w:val="center" w:pos="7371"/>
                          <w:tab w:val="right" w:pos="14175"/>
                        </w:tabs>
                        <w:jc w:val="center"/>
                        <w:rPr>
                          <w:rFonts w:ascii="Times New Roman" w:hAnsi="Times New Roman"/>
                          <w:b/>
                          <w:sz w:val="24"/>
                        </w:rPr>
                      </w:pPr>
                      <w:r>
                        <w:rPr>
                          <w:rFonts w:ascii="Times New Roman" w:hAnsi="Times New Roman"/>
                          <w:b/>
                          <w:sz w:val="24"/>
                        </w:rPr>
                        <w:t>Intézeti Tanács</w:t>
                      </w:r>
                    </w:p>
                    <w:p w:rsidR="0030489C" w:rsidRDefault="0030489C" w:rsidP="002603EE">
                      <w:pPr>
                        <w:tabs>
                          <w:tab w:val="left" w:pos="567"/>
                          <w:tab w:val="center" w:pos="7088"/>
                          <w:tab w:val="right" w:pos="14175"/>
                        </w:tabs>
                        <w:spacing w:after="240"/>
                        <w:jc w:val="center"/>
                        <w:rPr>
                          <w:rFonts w:ascii="Times New Roman" w:hAnsi="Times New Roman"/>
                          <w:sz w:val="24"/>
                        </w:rPr>
                      </w:pPr>
                      <w:r>
                        <w:rPr>
                          <w:rFonts w:ascii="Times New Roman" w:hAnsi="Times New Roman"/>
                          <w:sz w:val="24"/>
                        </w:rPr>
                        <w:t>Ápolási igazgató</w:t>
                      </w:r>
                      <w:r>
                        <w:rPr>
                          <w:rFonts w:ascii="Times New Roman" w:hAnsi="Times New Roman"/>
                          <w:sz w:val="24"/>
                        </w:rPr>
                        <w:tab/>
                        <w:t>Főigazgató főorvos</w:t>
                      </w:r>
                      <w:r>
                        <w:rPr>
                          <w:rFonts w:ascii="Times New Roman" w:hAnsi="Times New Roman"/>
                          <w:sz w:val="24"/>
                        </w:rPr>
                        <w:tab/>
                        <w:t>Gazdasági igazgató</w:t>
                      </w:r>
                    </w:p>
                    <w:p w:rsidR="0030489C" w:rsidRDefault="0030489C" w:rsidP="002603EE">
                      <w:pPr>
                        <w:tabs>
                          <w:tab w:val="center" w:pos="3544"/>
                          <w:tab w:val="center" w:pos="7371"/>
                          <w:tab w:val="center" w:pos="11057"/>
                        </w:tabs>
                        <w:rPr>
                          <w:rFonts w:ascii="Times New Roman" w:hAnsi="Times New Roman"/>
                          <w:sz w:val="24"/>
                        </w:rPr>
                      </w:pPr>
                      <w:r>
                        <w:rPr>
                          <w:rFonts w:ascii="Times New Roman" w:hAnsi="Times New Roman"/>
                          <w:sz w:val="24"/>
                        </w:rPr>
                        <w:tab/>
                        <w:t>Üzemi tanács elnöke</w:t>
                      </w:r>
                      <w:r>
                        <w:rPr>
                          <w:rFonts w:ascii="Times New Roman" w:hAnsi="Times New Roman"/>
                          <w:sz w:val="24"/>
                        </w:rPr>
                        <w:tab/>
                        <w:t>Orvos-igazgató</w:t>
                      </w:r>
                      <w:r>
                        <w:rPr>
                          <w:rFonts w:ascii="Times New Roman" w:hAnsi="Times New Roman"/>
                          <w:sz w:val="24"/>
                        </w:rPr>
                        <w:tab/>
                        <w:t>Minőségügyi biztos</w:t>
                      </w:r>
                    </w:p>
                    <w:p w:rsidR="0030489C" w:rsidRDefault="0030489C" w:rsidP="002603EE">
                      <w:pPr>
                        <w:tabs>
                          <w:tab w:val="center" w:pos="3402"/>
                          <w:tab w:val="center" w:pos="7371"/>
                          <w:tab w:val="center" w:pos="11057"/>
                        </w:tabs>
                        <w:rPr>
                          <w:rFonts w:ascii="Times New Roman" w:hAnsi="Times New Roman"/>
                          <w:sz w:val="24"/>
                        </w:rPr>
                      </w:pPr>
                      <w:r>
                        <w:rPr>
                          <w:rFonts w:ascii="Times New Roman" w:hAnsi="Times New Roman"/>
                          <w:sz w:val="24"/>
                        </w:rPr>
                        <w:tab/>
                        <w:t>Járó-beteg ellátást képviselő főorvos</w:t>
                      </w:r>
                      <w:r>
                        <w:rPr>
                          <w:rFonts w:ascii="Times New Roman" w:hAnsi="Times New Roman"/>
                          <w:sz w:val="24"/>
                        </w:rPr>
                        <w:tab/>
                        <w:t>Alapellátást képviselő főorvos</w:t>
                      </w:r>
                      <w:r>
                        <w:rPr>
                          <w:rFonts w:ascii="Times New Roman" w:hAnsi="Times New Roman"/>
                          <w:sz w:val="24"/>
                        </w:rPr>
                        <w:tab/>
                        <w:t>Gondozói ellátást képviselő főorvos</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88960" behindDoc="0" locked="0" layoutInCell="1" allowOverlap="1">
                <wp:simplePos x="0" y="0"/>
                <wp:positionH relativeFrom="column">
                  <wp:posOffset>4973954</wp:posOffset>
                </wp:positionH>
                <wp:positionV relativeFrom="paragraph">
                  <wp:posOffset>5285740</wp:posOffset>
                </wp:positionV>
                <wp:extent cx="0" cy="325755"/>
                <wp:effectExtent l="76200" t="0" r="76200" b="55245"/>
                <wp:wrapNone/>
                <wp:docPr id="100" name="Egyenes összekötő nyíllal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37544" id="Egyenes összekötő nyíllal 100" o:spid="_x0000_s1026" type="#_x0000_t32" style="position:absolute;margin-left:391.65pt;margin-top:416.2pt;width:0;height:25.6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87936" behindDoc="0" locked="0" layoutInCell="1" allowOverlap="1">
                <wp:simplePos x="0" y="0"/>
                <wp:positionH relativeFrom="column">
                  <wp:posOffset>4973954</wp:posOffset>
                </wp:positionH>
                <wp:positionV relativeFrom="paragraph">
                  <wp:posOffset>4483100</wp:posOffset>
                </wp:positionV>
                <wp:extent cx="0" cy="198755"/>
                <wp:effectExtent l="76200" t="0" r="57150" b="48895"/>
                <wp:wrapNone/>
                <wp:docPr id="99" name="Egyenes összekötő nyíllal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7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5BA500" id="Egyenes összekötő nyíllal 99" o:spid="_x0000_s1026" type="#_x0000_t32" style="position:absolute;margin-left:391.65pt;margin-top:353pt;width:0;height:15.6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299" distR="114299" simplePos="0" relativeHeight="251686912" behindDoc="0" locked="0" layoutInCell="1" allowOverlap="1">
                <wp:simplePos x="0" y="0"/>
                <wp:positionH relativeFrom="column">
                  <wp:posOffset>4973954</wp:posOffset>
                </wp:positionH>
                <wp:positionV relativeFrom="paragraph">
                  <wp:posOffset>3079750</wp:posOffset>
                </wp:positionV>
                <wp:extent cx="0" cy="250190"/>
                <wp:effectExtent l="76200" t="0" r="57150" b="54610"/>
                <wp:wrapNone/>
                <wp:docPr id="98" name="Egyenes összekötő nyíllal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DA894" id="Egyenes összekötő nyíllal 98" o:spid="_x0000_s1026" type="#_x0000_t32" style="position:absolute;margin-left:391.65pt;margin-top:242.5pt;width:0;height:19.7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685888" behindDoc="0" locked="0" layoutInCell="1" allowOverlap="1">
                <wp:simplePos x="0" y="0"/>
                <wp:positionH relativeFrom="column">
                  <wp:posOffset>4964430</wp:posOffset>
                </wp:positionH>
                <wp:positionV relativeFrom="paragraph">
                  <wp:posOffset>494665</wp:posOffset>
                </wp:positionV>
                <wp:extent cx="9525" cy="1630680"/>
                <wp:effectExtent l="57150" t="0" r="66675" b="64770"/>
                <wp:wrapNone/>
                <wp:docPr id="97" name="Egyenes összekötő nyíllal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306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1F47E" id="Egyenes összekötő nyíllal 97" o:spid="_x0000_s1026" type="#_x0000_t32" style="position:absolute;margin-left:390.9pt;margin-top:38.95pt;width:.75pt;height:12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684864" behindDoc="0" locked="0" layoutInCell="1" allowOverlap="1">
                <wp:simplePos x="0" y="0"/>
                <wp:positionH relativeFrom="column">
                  <wp:posOffset>6203315</wp:posOffset>
                </wp:positionH>
                <wp:positionV relativeFrom="paragraph">
                  <wp:posOffset>363220</wp:posOffset>
                </wp:positionV>
                <wp:extent cx="254000" cy="828675"/>
                <wp:effectExtent l="0" t="0" r="69850" b="47625"/>
                <wp:wrapNone/>
                <wp:docPr id="95" name="Egyenes összekötő nyíllal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8286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BB952" id="Egyenes összekötő nyíllal 95" o:spid="_x0000_s1026" type="#_x0000_t32" style="position:absolute;margin-left:488.45pt;margin-top:28.6pt;width:20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683840" behindDoc="0" locked="0" layoutInCell="1" allowOverlap="1">
                <wp:simplePos x="0" y="0"/>
                <wp:positionH relativeFrom="column">
                  <wp:posOffset>2931160</wp:posOffset>
                </wp:positionH>
                <wp:positionV relativeFrom="paragraph">
                  <wp:posOffset>363220</wp:posOffset>
                </wp:positionV>
                <wp:extent cx="836930" cy="923925"/>
                <wp:effectExtent l="38100" t="0" r="20320" b="47625"/>
                <wp:wrapNone/>
                <wp:docPr id="94" name="Egyenes összekötő nyíllal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6930" cy="9239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1EA4F" id="Egyenes összekötő nyíllal 94" o:spid="_x0000_s1026" type="#_x0000_t32" style="position:absolute;margin-left:230.8pt;margin-top:28.6pt;width:65.9pt;height:72.7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">
                <v:stroke endarrow="block"/>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81792" behindDoc="0" locked="0" layoutInCell="1" allowOverlap="1">
                <wp:simplePos x="0" y="0"/>
                <wp:positionH relativeFrom="column">
                  <wp:align>center</wp:align>
                </wp:positionH>
                <wp:positionV relativeFrom="paragraph">
                  <wp:posOffset>5601970</wp:posOffset>
                </wp:positionV>
                <wp:extent cx="3524250" cy="1129665"/>
                <wp:effectExtent l="0" t="0" r="19050" b="14605"/>
                <wp:wrapSquare wrapText="bothSides"/>
                <wp:docPr id="92" name="Szövegdoboz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29665"/>
                        </a:xfrm>
                        <a:prstGeom prst="rect">
                          <a:avLst/>
                        </a:prstGeom>
                        <a:solidFill>
                          <a:srgbClr val="FFFFFF"/>
                        </a:solidFill>
                        <a:ln w="9525">
                          <a:solidFill>
                            <a:srgbClr val="000000"/>
                          </a:solidFill>
                          <a:miter lim="800000"/>
                          <a:headEnd/>
                          <a:tailEnd/>
                        </a:ln>
                      </wps:spPr>
                      <wps:txbx>
                        <w:txbxContent>
                          <w:p w:rsidR="0030489C" w:rsidRDefault="0030489C" w:rsidP="002603EE">
                            <w:pPr>
                              <w:spacing w:after="240"/>
                              <w:jc w:val="center"/>
                              <w:rPr>
                                <w:rFonts w:ascii="Times New Roman" w:hAnsi="Times New Roman"/>
                                <w:b/>
                                <w:sz w:val="24"/>
                              </w:rPr>
                            </w:pPr>
                            <w:r>
                              <w:rPr>
                                <w:rFonts w:ascii="Times New Roman" w:hAnsi="Times New Roman"/>
                                <w:b/>
                                <w:sz w:val="24"/>
                              </w:rPr>
                              <w:t>Részlegek</w:t>
                            </w:r>
                          </w:p>
                          <w:p w:rsidR="0030489C" w:rsidRDefault="0030489C" w:rsidP="002603EE">
                            <w:pPr>
                              <w:jc w:val="center"/>
                              <w:rPr>
                                <w:rFonts w:ascii="Times New Roman" w:hAnsi="Times New Roman"/>
                                <w:sz w:val="24"/>
                              </w:rPr>
                            </w:pPr>
                            <w:r>
                              <w:rPr>
                                <w:rFonts w:ascii="Times New Roman" w:hAnsi="Times New Roman"/>
                                <w:sz w:val="24"/>
                              </w:rPr>
                              <w:t>Orvosok</w:t>
                            </w:r>
                          </w:p>
                          <w:p w:rsidR="0030489C" w:rsidRDefault="0030489C" w:rsidP="002603EE">
                            <w:pPr>
                              <w:jc w:val="center"/>
                              <w:rPr>
                                <w:rFonts w:ascii="Times New Roman" w:hAnsi="Times New Roman"/>
                                <w:sz w:val="24"/>
                              </w:rPr>
                            </w:pPr>
                            <w:r>
                              <w:rPr>
                                <w:rFonts w:ascii="Times New Roman" w:hAnsi="Times New Roman"/>
                                <w:sz w:val="24"/>
                              </w:rPr>
                              <w:t>Asszisztensnők</w:t>
                            </w:r>
                          </w:p>
                          <w:p w:rsidR="0030489C" w:rsidRDefault="0030489C" w:rsidP="002603EE">
                            <w:pPr>
                              <w:jc w:val="center"/>
                              <w:rPr>
                                <w:rFonts w:ascii="Times New Roman" w:hAnsi="Times New Roman"/>
                                <w:sz w:val="24"/>
                              </w:rPr>
                            </w:pPr>
                            <w:r>
                              <w:rPr>
                                <w:rFonts w:ascii="Times New Roman" w:hAnsi="Times New Roman"/>
                                <w:sz w:val="24"/>
                              </w:rPr>
                              <w:t>Védőnők, iskola védőnők</w:t>
                            </w:r>
                          </w:p>
                          <w:p w:rsidR="0030489C" w:rsidRDefault="0030489C" w:rsidP="002603EE">
                            <w:pPr>
                              <w:jc w:val="center"/>
                              <w:rPr>
                                <w:rFonts w:ascii="Times New Roman" w:hAnsi="Times New Roman"/>
                                <w:sz w:val="24"/>
                              </w:rPr>
                            </w:pPr>
                            <w:r>
                              <w:rPr>
                                <w:rFonts w:ascii="Times New Roman" w:hAnsi="Times New Roman"/>
                                <w:sz w:val="24"/>
                              </w:rPr>
                              <w:t>Betegirányító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92" o:spid="_x0000_s1041" type="#_x0000_t202" style="position:absolute;left:0;text-align:left;margin-left:0;margin-top:441.1pt;width:277.5pt;height:88.95pt;z-index:251681792;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">
                <v:textbox style="mso-fit-shape-to-text:t">
                  <w:txbxContent>
                    <w:p w:rsidR="0030489C" w:rsidRDefault="0030489C" w:rsidP="002603EE">
                      <w:pPr>
                        <w:spacing w:after="240"/>
                        <w:jc w:val="center"/>
                        <w:rPr>
                          <w:rFonts w:ascii="Times New Roman" w:hAnsi="Times New Roman"/>
                          <w:b/>
                          <w:sz w:val="24"/>
                        </w:rPr>
                      </w:pPr>
                      <w:r>
                        <w:rPr>
                          <w:rFonts w:ascii="Times New Roman" w:hAnsi="Times New Roman"/>
                          <w:b/>
                          <w:sz w:val="24"/>
                        </w:rPr>
                        <w:t>Részlegek</w:t>
                      </w:r>
                    </w:p>
                    <w:p w:rsidR="0030489C" w:rsidRDefault="0030489C" w:rsidP="002603EE">
                      <w:pPr>
                        <w:jc w:val="center"/>
                        <w:rPr>
                          <w:rFonts w:ascii="Times New Roman" w:hAnsi="Times New Roman"/>
                          <w:sz w:val="24"/>
                        </w:rPr>
                      </w:pPr>
                      <w:r>
                        <w:rPr>
                          <w:rFonts w:ascii="Times New Roman" w:hAnsi="Times New Roman"/>
                          <w:sz w:val="24"/>
                        </w:rPr>
                        <w:t>Orvosok</w:t>
                      </w:r>
                    </w:p>
                    <w:p w:rsidR="0030489C" w:rsidRDefault="0030489C" w:rsidP="002603EE">
                      <w:pPr>
                        <w:jc w:val="center"/>
                        <w:rPr>
                          <w:rFonts w:ascii="Times New Roman" w:hAnsi="Times New Roman"/>
                          <w:sz w:val="24"/>
                        </w:rPr>
                      </w:pPr>
                      <w:r>
                        <w:rPr>
                          <w:rFonts w:ascii="Times New Roman" w:hAnsi="Times New Roman"/>
                          <w:sz w:val="24"/>
                        </w:rPr>
                        <w:t>Asszisztensnők</w:t>
                      </w:r>
                    </w:p>
                    <w:p w:rsidR="0030489C" w:rsidRDefault="0030489C" w:rsidP="002603EE">
                      <w:pPr>
                        <w:jc w:val="center"/>
                        <w:rPr>
                          <w:rFonts w:ascii="Times New Roman" w:hAnsi="Times New Roman"/>
                          <w:sz w:val="24"/>
                        </w:rPr>
                      </w:pPr>
                      <w:r>
                        <w:rPr>
                          <w:rFonts w:ascii="Times New Roman" w:hAnsi="Times New Roman"/>
                          <w:sz w:val="24"/>
                        </w:rPr>
                        <w:t>Védőnők, iskola védőnők</w:t>
                      </w:r>
                    </w:p>
                    <w:p w:rsidR="0030489C" w:rsidRDefault="0030489C" w:rsidP="002603EE">
                      <w:pPr>
                        <w:jc w:val="center"/>
                        <w:rPr>
                          <w:rFonts w:ascii="Times New Roman" w:hAnsi="Times New Roman"/>
                          <w:sz w:val="24"/>
                        </w:rPr>
                      </w:pPr>
                      <w:r>
                        <w:rPr>
                          <w:rFonts w:ascii="Times New Roman" w:hAnsi="Times New Roman"/>
                          <w:sz w:val="24"/>
                        </w:rPr>
                        <w:t>Betegirányító</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9744" behindDoc="0" locked="0" layoutInCell="1" allowOverlap="1">
                <wp:simplePos x="0" y="0"/>
                <wp:positionH relativeFrom="column">
                  <wp:align>center</wp:align>
                </wp:positionH>
                <wp:positionV relativeFrom="paragraph">
                  <wp:posOffset>4673600</wp:posOffset>
                </wp:positionV>
                <wp:extent cx="3524250" cy="527685"/>
                <wp:effectExtent l="0" t="0" r="19050" b="10160"/>
                <wp:wrapSquare wrapText="bothSides"/>
                <wp:docPr id="86" name="Szövegdoboz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527685"/>
                        </a:xfrm>
                        <a:prstGeom prst="rect">
                          <a:avLst/>
                        </a:prstGeom>
                        <a:solidFill>
                          <a:srgbClr val="FFFFFF"/>
                        </a:solidFill>
                        <a:ln w="9525">
                          <a:solidFill>
                            <a:srgbClr val="000000"/>
                          </a:solidFill>
                          <a:miter lim="800000"/>
                          <a:headEnd/>
                          <a:tailEnd/>
                        </a:ln>
                      </wps:spPr>
                      <wps:txbx>
                        <w:txbxContent>
                          <w:p w:rsidR="0030489C" w:rsidRDefault="0030489C" w:rsidP="002603EE">
                            <w:pPr>
                              <w:spacing w:after="120"/>
                              <w:jc w:val="center"/>
                              <w:rPr>
                                <w:rFonts w:ascii="Times New Roman" w:hAnsi="Times New Roman"/>
                                <w:b/>
                                <w:sz w:val="24"/>
                              </w:rPr>
                            </w:pPr>
                            <w:r>
                              <w:rPr>
                                <w:rFonts w:ascii="Times New Roman" w:hAnsi="Times New Roman"/>
                                <w:b/>
                                <w:sz w:val="24"/>
                              </w:rPr>
                              <w:t>Főorvosi kar</w:t>
                            </w:r>
                          </w:p>
                          <w:p w:rsidR="0030489C" w:rsidRDefault="0030489C" w:rsidP="002603EE">
                            <w:pPr>
                              <w:jc w:val="center"/>
                              <w:rPr>
                                <w:rFonts w:ascii="Times New Roman" w:hAnsi="Times New Roman"/>
                                <w:sz w:val="24"/>
                              </w:rPr>
                            </w:pPr>
                            <w:r>
                              <w:rPr>
                                <w:rFonts w:ascii="Times New Roman" w:hAnsi="Times New Roman"/>
                                <w:sz w:val="24"/>
                              </w:rPr>
                              <w:t>Részlegvezető főorvosok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6" o:spid="_x0000_s1042" type="#_x0000_t202" style="position:absolute;left:0;text-align:left;margin-left:0;margin-top:368pt;width:277.5pt;height:41.55pt;z-index:251679744;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">
                <v:textbox style="mso-fit-shape-to-text:t">
                  <w:txbxContent>
                    <w:p w:rsidR="0030489C" w:rsidRDefault="0030489C" w:rsidP="002603EE">
                      <w:pPr>
                        <w:spacing w:after="120"/>
                        <w:jc w:val="center"/>
                        <w:rPr>
                          <w:rFonts w:ascii="Times New Roman" w:hAnsi="Times New Roman"/>
                          <w:b/>
                          <w:sz w:val="24"/>
                        </w:rPr>
                      </w:pPr>
                      <w:r>
                        <w:rPr>
                          <w:rFonts w:ascii="Times New Roman" w:hAnsi="Times New Roman"/>
                          <w:b/>
                          <w:sz w:val="24"/>
                        </w:rPr>
                        <w:t>Főorvosi kar</w:t>
                      </w:r>
                    </w:p>
                    <w:p w:rsidR="0030489C" w:rsidRDefault="0030489C" w:rsidP="002603EE">
                      <w:pPr>
                        <w:jc w:val="center"/>
                        <w:rPr>
                          <w:rFonts w:ascii="Times New Roman" w:hAnsi="Times New Roman"/>
                          <w:sz w:val="24"/>
                        </w:rPr>
                      </w:pPr>
                      <w:r>
                        <w:rPr>
                          <w:rFonts w:ascii="Times New Roman" w:hAnsi="Times New Roman"/>
                          <w:sz w:val="24"/>
                        </w:rPr>
                        <w:t>Részlegvezető főorvosok</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2576" behindDoc="0" locked="0" layoutInCell="1" allowOverlap="1">
                <wp:simplePos x="0" y="0"/>
                <wp:positionH relativeFrom="column">
                  <wp:align>center</wp:align>
                </wp:positionH>
                <wp:positionV relativeFrom="paragraph">
                  <wp:posOffset>3320415</wp:posOffset>
                </wp:positionV>
                <wp:extent cx="3966845" cy="1152525"/>
                <wp:effectExtent l="0" t="0" r="12700" b="24765"/>
                <wp:wrapSquare wrapText="bothSides"/>
                <wp:docPr id="85" name="Szövegdoboz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845" cy="1152525"/>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b/>
                                <w:sz w:val="24"/>
                              </w:rPr>
                            </w:pPr>
                            <w:r>
                              <w:rPr>
                                <w:rFonts w:ascii="Times New Roman" w:hAnsi="Times New Roman"/>
                                <w:b/>
                                <w:sz w:val="24"/>
                              </w:rPr>
                              <w:t>Szakmai Vezető Testület</w:t>
                            </w:r>
                          </w:p>
                          <w:p w:rsidR="0030489C" w:rsidRDefault="0030489C" w:rsidP="002603EE">
                            <w:pPr>
                              <w:jc w:val="center"/>
                              <w:rPr>
                                <w:rFonts w:ascii="Times New Roman" w:hAnsi="Times New Roman"/>
                                <w:sz w:val="24"/>
                              </w:rPr>
                            </w:pPr>
                            <w:r>
                              <w:rPr>
                                <w:rFonts w:ascii="Times New Roman" w:hAnsi="Times New Roman"/>
                                <w:sz w:val="24"/>
                              </w:rPr>
                              <w:t>Orvos-igazgató</w:t>
                            </w:r>
                          </w:p>
                          <w:p w:rsidR="0030489C" w:rsidRDefault="0030489C" w:rsidP="002603EE">
                            <w:pPr>
                              <w:jc w:val="center"/>
                              <w:rPr>
                                <w:rFonts w:ascii="Times New Roman" w:hAnsi="Times New Roman"/>
                                <w:sz w:val="24"/>
                              </w:rPr>
                            </w:pPr>
                            <w:r>
                              <w:rPr>
                                <w:rFonts w:ascii="Times New Roman" w:hAnsi="Times New Roman"/>
                                <w:sz w:val="24"/>
                              </w:rPr>
                              <w:t>Ápolási igazgató</w:t>
                            </w:r>
                          </w:p>
                          <w:p w:rsidR="0030489C" w:rsidRDefault="0030489C" w:rsidP="002603EE">
                            <w:pPr>
                              <w:jc w:val="center"/>
                              <w:rPr>
                                <w:rFonts w:ascii="Times New Roman" w:hAnsi="Times New Roman"/>
                                <w:sz w:val="24"/>
                              </w:rPr>
                            </w:pPr>
                            <w:r>
                              <w:rPr>
                                <w:rFonts w:ascii="Times New Roman" w:hAnsi="Times New Roman"/>
                                <w:sz w:val="24"/>
                              </w:rPr>
                              <w:t>Üzemi Tanács Elnöke</w:t>
                            </w:r>
                          </w:p>
                          <w:p w:rsidR="0030489C" w:rsidRDefault="0030489C" w:rsidP="002603EE">
                            <w:pPr>
                              <w:jc w:val="center"/>
                              <w:rPr>
                                <w:rFonts w:ascii="Times New Roman" w:hAnsi="Times New Roman"/>
                                <w:sz w:val="24"/>
                              </w:rPr>
                            </w:pPr>
                            <w:r>
                              <w:rPr>
                                <w:rFonts w:ascii="Times New Roman" w:hAnsi="Times New Roman"/>
                                <w:sz w:val="24"/>
                              </w:rPr>
                              <w:t>Járó-betegellátást képviselő Főorvosok</w:t>
                            </w:r>
                          </w:p>
                          <w:p w:rsidR="0030489C" w:rsidRDefault="0030489C" w:rsidP="002603EE">
                            <w:pPr>
                              <w:jc w:val="center"/>
                            </w:pPr>
                            <w:r>
                              <w:rPr>
                                <w:rFonts w:ascii="Times New Roman" w:hAnsi="Times New Roman"/>
                                <w:sz w:val="24"/>
                              </w:rPr>
                              <w:t>Gondozói ellátást képviselő Főorvos Minőségügyi biztos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Szövegdoboz 85" o:spid="_x0000_s1043" type="#_x0000_t202" style="position:absolute;left:0;text-align:left;margin-left:0;margin-top:261.45pt;width:312.35pt;height:90.75pt;z-index:251672576;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">
                <v:textbox style="mso-fit-shape-to-text:t">
                  <w:txbxContent>
                    <w:p w:rsidR="0030489C" w:rsidRDefault="0030489C" w:rsidP="002603EE">
                      <w:pPr>
                        <w:jc w:val="center"/>
                        <w:rPr>
                          <w:rFonts w:ascii="Times New Roman" w:hAnsi="Times New Roman"/>
                          <w:b/>
                          <w:sz w:val="24"/>
                        </w:rPr>
                      </w:pPr>
                      <w:r>
                        <w:rPr>
                          <w:rFonts w:ascii="Times New Roman" w:hAnsi="Times New Roman"/>
                          <w:b/>
                          <w:sz w:val="24"/>
                        </w:rPr>
                        <w:t>Szakmai Vezető Testület</w:t>
                      </w:r>
                    </w:p>
                    <w:p w:rsidR="0030489C" w:rsidRDefault="0030489C" w:rsidP="002603EE">
                      <w:pPr>
                        <w:jc w:val="center"/>
                        <w:rPr>
                          <w:rFonts w:ascii="Times New Roman" w:hAnsi="Times New Roman"/>
                          <w:sz w:val="24"/>
                        </w:rPr>
                      </w:pPr>
                      <w:r>
                        <w:rPr>
                          <w:rFonts w:ascii="Times New Roman" w:hAnsi="Times New Roman"/>
                          <w:sz w:val="24"/>
                        </w:rPr>
                        <w:t>Orvos-igazgató</w:t>
                      </w:r>
                    </w:p>
                    <w:p w:rsidR="0030489C" w:rsidRDefault="0030489C" w:rsidP="002603EE">
                      <w:pPr>
                        <w:jc w:val="center"/>
                        <w:rPr>
                          <w:rFonts w:ascii="Times New Roman" w:hAnsi="Times New Roman"/>
                          <w:sz w:val="24"/>
                        </w:rPr>
                      </w:pPr>
                      <w:r>
                        <w:rPr>
                          <w:rFonts w:ascii="Times New Roman" w:hAnsi="Times New Roman"/>
                          <w:sz w:val="24"/>
                        </w:rPr>
                        <w:t>Ápolási igazgató</w:t>
                      </w:r>
                    </w:p>
                    <w:p w:rsidR="0030489C" w:rsidRDefault="0030489C" w:rsidP="002603EE">
                      <w:pPr>
                        <w:jc w:val="center"/>
                        <w:rPr>
                          <w:rFonts w:ascii="Times New Roman" w:hAnsi="Times New Roman"/>
                          <w:sz w:val="24"/>
                        </w:rPr>
                      </w:pPr>
                      <w:r>
                        <w:rPr>
                          <w:rFonts w:ascii="Times New Roman" w:hAnsi="Times New Roman"/>
                          <w:sz w:val="24"/>
                        </w:rPr>
                        <w:t>Üzemi Tanács Elnöke</w:t>
                      </w:r>
                    </w:p>
                    <w:p w:rsidR="0030489C" w:rsidRDefault="0030489C" w:rsidP="002603EE">
                      <w:pPr>
                        <w:jc w:val="center"/>
                        <w:rPr>
                          <w:rFonts w:ascii="Times New Roman" w:hAnsi="Times New Roman"/>
                          <w:sz w:val="24"/>
                        </w:rPr>
                      </w:pPr>
                      <w:r>
                        <w:rPr>
                          <w:rFonts w:ascii="Times New Roman" w:hAnsi="Times New Roman"/>
                          <w:sz w:val="24"/>
                        </w:rPr>
                        <w:t>Járó-betegellátást képviselő Főorvosok</w:t>
                      </w:r>
                    </w:p>
                    <w:p w:rsidR="0030489C" w:rsidRDefault="0030489C" w:rsidP="002603EE">
                      <w:pPr>
                        <w:jc w:val="center"/>
                      </w:pPr>
                      <w:r>
                        <w:rPr>
                          <w:rFonts w:ascii="Times New Roman" w:hAnsi="Times New Roman"/>
                          <w:sz w:val="24"/>
                        </w:rPr>
                        <w:t>Gondozói ellátást képviselő Főorvos Minőségügyi biztos</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4624" behindDoc="0" locked="0" layoutInCell="1" allowOverlap="1">
                <wp:simplePos x="0" y="0"/>
                <wp:positionH relativeFrom="column">
                  <wp:posOffset>185420</wp:posOffset>
                </wp:positionH>
                <wp:positionV relativeFrom="paragraph">
                  <wp:posOffset>633095</wp:posOffset>
                </wp:positionV>
                <wp:extent cx="2733675" cy="1327785"/>
                <wp:effectExtent l="0" t="0" r="28575" b="17145"/>
                <wp:wrapSquare wrapText="bothSides"/>
                <wp:docPr id="84" name="Szövegdoboz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32778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sz w:val="24"/>
                              </w:rPr>
                              <w:t>Főigazgatói titkárság</w:t>
                            </w:r>
                          </w:p>
                          <w:p w:rsidR="0030489C" w:rsidRDefault="0030489C" w:rsidP="002603EE">
                            <w:pPr>
                              <w:rPr>
                                <w:rFonts w:ascii="Times New Roman" w:hAnsi="Times New Roman"/>
                                <w:sz w:val="24"/>
                              </w:rPr>
                            </w:pPr>
                            <w:r>
                              <w:rPr>
                                <w:rFonts w:ascii="Times New Roman" w:hAnsi="Times New Roman"/>
                                <w:sz w:val="24"/>
                              </w:rPr>
                              <w:t>Finanszírozási és kontrolling koordinátor</w:t>
                            </w:r>
                          </w:p>
                          <w:p w:rsidR="0030489C" w:rsidRDefault="0030489C" w:rsidP="002603EE">
                            <w:pPr>
                              <w:rPr>
                                <w:rFonts w:ascii="Times New Roman" w:hAnsi="Times New Roman"/>
                                <w:sz w:val="24"/>
                              </w:rPr>
                            </w:pPr>
                            <w:r>
                              <w:rPr>
                                <w:rFonts w:ascii="Times New Roman" w:hAnsi="Times New Roman"/>
                                <w:sz w:val="24"/>
                              </w:rPr>
                              <w:t>Alapellátásért felelős koordinátor</w:t>
                            </w:r>
                          </w:p>
                          <w:p w:rsidR="0030489C" w:rsidRDefault="0030489C" w:rsidP="002603EE">
                            <w:pPr>
                              <w:rPr>
                                <w:rFonts w:ascii="Times New Roman" w:hAnsi="Times New Roman"/>
                                <w:sz w:val="24"/>
                              </w:rPr>
                            </w:pPr>
                            <w:r>
                              <w:rPr>
                                <w:rFonts w:ascii="Times New Roman" w:hAnsi="Times New Roman"/>
                                <w:sz w:val="24"/>
                              </w:rPr>
                              <w:t>Munkaügy és bérgazdálkodás</w:t>
                            </w:r>
                          </w:p>
                          <w:p w:rsidR="0030489C" w:rsidRDefault="0030489C" w:rsidP="002603EE">
                            <w:pPr>
                              <w:rPr>
                                <w:rFonts w:ascii="Times New Roman" w:hAnsi="Times New Roman"/>
                                <w:sz w:val="24"/>
                              </w:rPr>
                            </w:pPr>
                            <w:r>
                              <w:rPr>
                                <w:rFonts w:ascii="Times New Roman" w:hAnsi="Times New Roman"/>
                                <w:sz w:val="24"/>
                              </w:rPr>
                              <w:t>Belső ellenőr</w:t>
                            </w:r>
                          </w:p>
                          <w:p w:rsidR="0030489C" w:rsidRDefault="0030489C" w:rsidP="002603EE">
                            <w:pPr>
                              <w:rPr>
                                <w:rFonts w:ascii="Times New Roman" w:hAnsi="Times New Roman"/>
                                <w:sz w:val="24"/>
                              </w:rPr>
                            </w:pPr>
                            <w:r>
                              <w:rPr>
                                <w:rFonts w:ascii="Times New Roman" w:hAnsi="Times New Roman"/>
                                <w:sz w:val="24"/>
                              </w:rPr>
                              <w:t>Jogi tanácsadó</w:t>
                            </w:r>
                          </w:p>
                          <w:p w:rsidR="0030489C" w:rsidRDefault="0030489C" w:rsidP="002603EE">
                            <w:r>
                              <w:rPr>
                                <w:rFonts w:ascii="Times New Roman" w:hAnsi="Times New Roman"/>
                                <w:sz w:val="24"/>
                              </w:rPr>
                              <w:t>Munkavédelmi és tűzvédelmi felelős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4" o:spid="_x0000_s1044" type="#_x0000_t202" style="position:absolute;left:0;text-align:left;margin-left:14.6pt;margin-top:49.85pt;width:215.25pt;height:104.55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">
                <v:textbox style="mso-fit-shape-to-text:t">
                  <w:txbxContent>
                    <w:p w:rsidR="0030489C" w:rsidRDefault="0030489C" w:rsidP="002603EE">
                      <w:pPr>
                        <w:rPr>
                          <w:rFonts w:ascii="Times New Roman" w:hAnsi="Times New Roman"/>
                          <w:sz w:val="24"/>
                        </w:rPr>
                      </w:pPr>
                      <w:r>
                        <w:rPr>
                          <w:rFonts w:ascii="Times New Roman" w:hAnsi="Times New Roman"/>
                          <w:sz w:val="24"/>
                        </w:rPr>
                        <w:t>Főigazgatói titkárság</w:t>
                      </w:r>
                    </w:p>
                    <w:p w:rsidR="0030489C" w:rsidRDefault="0030489C" w:rsidP="002603EE">
                      <w:pPr>
                        <w:rPr>
                          <w:rFonts w:ascii="Times New Roman" w:hAnsi="Times New Roman"/>
                          <w:sz w:val="24"/>
                        </w:rPr>
                      </w:pPr>
                      <w:r>
                        <w:rPr>
                          <w:rFonts w:ascii="Times New Roman" w:hAnsi="Times New Roman"/>
                          <w:sz w:val="24"/>
                        </w:rPr>
                        <w:t>Finanszírozási és kontrolling koordinátor</w:t>
                      </w:r>
                    </w:p>
                    <w:p w:rsidR="0030489C" w:rsidRDefault="0030489C" w:rsidP="002603EE">
                      <w:pPr>
                        <w:rPr>
                          <w:rFonts w:ascii="Times New Roman" w:hAnsi="Times New Roman"/>
                          <w:sz w:val="24"/>
                        </w:rPr>
                      </w:pPr>
                      <w:r>
                        <w:rPr>
                          <w:rFonts w:ascii="Times New Roman" w:hAnsi="Times New Roman"/>
                          <w:sz w:val="24"/>
                        </w:rPr>
                        <w:t>Alapellátásért felelős koordinátor</w:t>
                      </w:r>
                    </w:p>
                    <w:p w:rsidR="0030489C" w:rsidRDefault="0030489C" w:rsidP="002603EE">
                      <w:pPr>
                        <w:rPr>
                          <w:rFonts w:ascii="Times New Roman" w:hAnsi="Times New Roman"/>
                          <w:sz w:val="24"/>
                        </w:rPr>
                      </w:pPr>
                      <w:r>
                        <w:rPr>
                          <w:rFonts w:ascii="Times New Roman" w:hAnsi="Times New Roman"/>
                          <w:sz w:val="24"/>
                        </w:rPr>
                        <w:t>Munkaügy és bérgazdálkodás</w:t>
                      </w:r>
                    </w:p>
                    <w:p w:rsidR="0030489C" w:rsidRDefault="0030489C" w:rsidP="002603EE">
                      <w:pPr>
                        <w:rPr>
                          <w:rFonts w:ascii="Times New Roman" w:hAnsi="Times New Roman"/>
                          <w:sz w:val="24"/>
                        </w:rPr>
                      </w:pPr>
                      <w:r>
                        <w:rPr>
                          <w:rFonts w:ascii="Times New Roman" w:hAnsi="Times New Roman"/>
                          <w:sz w:val="24"/>
                        </w:rPr>
                        <w:t>Belső ellenőr</w:t>
                      </w:r>
                    </w:p>
                    <w:p w:rsidR="0030489C" w:rsidRDefault="0030489C" w:rsidP="002603EE">
                      <w:pPr>
                        <w:rPr>
                          <w:rFonts w:ascii="Times New Roman" w:hAnsi="Times New Roman"/>
                          <w:sz w:val="24"/>
                        </w:rPr>
                      </w:pPr>
                      <w:r>
                        <w:rPr>
                          <w:rFonts w:ascii="Times New Roman" w:hAnsi="Times New Roman"/>
                          <w:sz w:val="24"/>
                        </w:rPr>
                        <w:t>Jogi tanácsadó</w:t>
                      </w:r>
                    </w:p>
                    <w:p w:rsidR="0030489C" w:rsidRDefault="0030489C" w:rsidP="002603EE">
                      <w:r>
                        <w:rPr>
                          <w:rFonts w:ascii="Times New Roman" w:hAnsi="Times New Roman"/>
                          <w:sz w:val="24"/>
                        </w:rPr>
                        <w:t>Munkavédelmi és tűzvédelmi felelős</w:t>
                      </w:r>
                    </w:p>
                  </w:txbxContent>
                </v:textbox>
                <w10:wrap type="square"/>
              </v:shape>
            </w:pict>
          </mc:Fallback>
        </mc:AlternateContent>
      </w: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3600" behindDoc="0" locked="0" layoutInCell="1" allowOverlap="1">
                <wp:simplePos x="0" y="0"/>
                <wp:positionH relativeFrom="column">
                  <wp:align>center</wp:align>
                </wp:positionH>
                <wp:positionV relativeFrom="paragraph">
                  <wp:posOffset>182880</wp:posOffset>
                </wp:positionV>
                <wp:extent cx="2435225" cy="305435"/>
                <wp:effectExtent l="0" t="0" r="22225" b="15875"/>
                <wp:wrapSquare wrapText="bothSides"/>
                <wp:docPr id="83" name="Szövegdoboz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225" cy="305435"/>
                        </a:xfrm>
                        <a:prstGeom prst="rect">
                          <a:avLst/>
                        </a:prstGeom>
                        <a:solidFill>
                          <a:srgbClr val="FFFFFF"/>
                        </a:solidFill>
                        <a:ln w="9525">
                          <a:solidFill>
                            <a:srgbClr val="000000"/>
                          </a:solidFill>
                          <a:miter lim="800000"/>
                          <a:headEnd/>
                          <a:tailEnd/>
                        </a:ln>
                      </wps:spPr>
                      <wps:txbx>
                        <w:txbxContent>
                          <w:p w:rsidR="0030489C" w:rsidRDefault="0030489C" w:rsidP="002603EE">
                            <w:pPr>
                              <w:jc w:val="center"/>
                            </w:pPr>
                            <w:r>
                              <w:rPr>
                                <w:rFonts w:ascii="Times New Roman" w:hAnsi="Times New Roman"/>
                                <w:b/>
                                <w:sz w:val="28"/>
                              </w:rPr>
                              <w:t>Főigazgató Főorvos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Szövegdoboz 83" o:spid="_x0000_s1045" type="#_x0000_t202" style="position:absolute;left:0;text-align:left;margin-left:0;margin-top:14.4pt;width:191.75pt;height:24.05pt;z-index:251673600;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">
                <v:textbox style="mso-fit-shape-to-text:t">
                  <w:txbxContent>
                    <w:p w:rsidR="0030489C" w:rsidRDefault="0030489C" w:rsidP="002603EE">
                      <w:pPr>
                        <w:jc w:val="center"/>
                      </w:pPr>
                      <w:r>
                        <w:rPr>
                          <w:rFonts w:ascii="Times New Roman" w:hAnsi="Times New Roman"/>
                          <w:b/>
                          <w:sz w:val="28"/>
                        </w:rPr>
                        <w:t>Főigazgató Főorvos</w:t>
                      </w:r>
                    </w:p>
                  </w:txbxContent>
                </v:textbox>
                <w10:wrap type="square"/>
              </v:shape>
            </w:pict>
          </mc:Fallback>
        </mc:AlternateContent>
      </w:r>
    </w:p>
    <w:p w:rsidR="002603EE" w:rsidRPr="00876DB5" w:rsidRDefault="002603EE" w:rsidP="00876DB5">
      <w:pPr>
        <w:ind w:left="-993"/>
        <w:rPr>
          <w:rFonts w:ascii="Times New Roman" w:hAnsi="Times New Roman" w:cs="Times New Roman"/>
          <w:b/>
          <w:sz w:val="24"/>
          <w:szCs w:val="24"/>
        </w:rPr>
      </w:pPr>
    </w:p>
    <w:p w:rsidR="002603EE" w:rsidRPr="00876DB5" w:rsidRDefault="002603EE" w:rsidP="00876DB5">
      <w:pPr>
        <w:ind w:left="-993"/>
        <w:rPr>
          <w:rFonts w:ascii="Times New Roman" w:hAnsi="Times New Roman" w:cs="Times New Roman"/>
          <w:sz w:val="24"/>
          <w:szCs w:val="24"/>
        </w:rPr>
      </w:pP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1552" behindDoc="0" locked="0" layoutInCell="1" allowOverlap="1">
                <wp:simplePos x="0" y="0"/>
                <wp:positionH relativeFrom="column">
                  <wp:posOffset>6466840</wp:posOffset>
                </wp:positionH>
                <wp:positionV relativeFrom="paragraph">
                  <wp:posOffset>12700</wp:posOffset>
                </wp:positionV>
                <wp:extent cx="3314700" cy="1783715"/>
                <wp:effectExtent l="6985" t="12700" r="12065" b="13335"/>
                <wp:wrapSquare wrapText="bothSides"/>
                <wp:docPr id="82" name="Szövegdoboz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783715"/>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sz w:val="24"/>
                              </w:rPr>
                            </w:pPr>
                            <w:r>
                              <w:rPr>
                                <w:rFonts w:ascii="Times New Roman" w:hAnsi="Times New Roman"/>
                                <w:sz w:val="24"/>
                              </w:rPr>
                              <w:t>Etikai Bizottság</w:t>
                            </w:r>
                          </w:p>
                          <w:p w:rsidR="0030489C" w:rsidRDefault="0030489C" w:rsidP="002603EE">
                            <w:pPr>
                              <w:rPr>
                                <w:rFonts w:ascii="Times New Roman" w:hAnsi="Times New Roman"/>
                                <w:sz w:val="24"/>
                              </w:rPr>
                            </w:pPr>
                            <w:r>
                              <w:rPr>
                                <w:rFonts w:ascii="Times New Roman" w:hAnsi="Times New Roman"/>
                                <w:sz w:val="24"/>
                              </w:rPr>
                              <w:t>Panaszügyi biztos</w:t>
                            </w:r>
                          </w:p>
                          <w:p w:rsidR="0030489C" w:rsidRDefault="0030489C" w:rsidP="002603EE">
                            <w:pPr>
                              <w:rPr>
                                <w:rFonts w:ascii="Times New Roman" w:hAnsi="Times New Roman"/>
                                <w:sz w:val="24"/>
                              </w:rPr>
                            </w:pPr>
                            <w:r>
                              <w:rPr>
                                <w:rFonts w:ascii="Times New Roman" w:hAnsi="Times New Roman"/>
                                <w:sz w:val="24"/>
                              </w:rPr>
                              <w:t>Belső auditok felelőse</w:t>
                            </w:r>
                          </w:p>
                          <w:p w:rsidR="0030489C" w:rsidRDefault="0030489C" w:rsidP="002603EE">
                            <w:pPr>
                              <w:rPr>
                                <w:rFonts w:ascii="Times New Roman" w:hAnsi="Times New Roman"/>
                                <w:sz w:val="24"/>
                              </w:rPr>
                            </w:pPr>
                            <w:r>
                              <w:rPr>
                                <w:rFonts w:ascii="Times New Roman" w:hAnsi="Times New Roman"/>
                                <w:sz w:val="24"/>
                              </w:rPr>
                              <w:t>ADR.veszélyes áru szállító tanácsadó</w:t>
                            </w:r>
                          </w:p>
                          <w:p w:rsidR="0030489C" w:rsidRDefault="0030489C" w:rsidP="002603EE">
                            <w:pPr>
                              <w:rPr>
                                <w:rFonts w:ascii="Times New Roman" w:hAnsi="Times New Roman"/>
                                <w:sz w:val="24"/>
                              </w:rPr>
                            </w:pPr>
                            <w:r>
                              <w:rPr>
                                <w:rFonts w:ascii="Times New Roman" w:hAnsi="Times New Roman"/>
                                <w:sz w:val="24"/>
                              </w:rPr>
                              <w:t>Környezetvédelmi felelős</w:t>
                            </w:r>
                          </w:p>
                          <w:p w:rsidR="0030489C" w:rsidRDefault="0030489C" w:rsidP="002603EE">
                            <w:pPr>
                              <w:rPr>
                                <w:rFonts w:ascii="Times New Roman" w:hAnsi="Times New Roman"/>
                                <w:sz w:val="24"/>
                              </w:rPr>
                            </w:pPr>
                            <w:r>
                              <w:rPr>
                                <w:rFonts w:ascii="Times New Roman" w:hAnsi="Times New Roman"/>
                                <w:sz w:val="24"/>
                              </w:rPr>
                              <w:t>Hulladékgazdálkodási felelős</w:t>
                            </w:r>
                          </w:p>
                          <w:p w:rsidR="0030489C" w:rsidRDefault="0030489C" w:rsidP="002603EE">
                            <w:pPr>
                              <w:rPr>
                                <w:rFonts w:ascii="Times New Roman" w:hAnsi="Times New Roman"/>
                                <w:sz w:val="24"/>
                              </w:rPr>
                            </w:pPr>
                            <w:r>
                              <w:rPr>
                                <w:rFonts w:ascii="Times New Roman" w:hAnsi="Times New Roman"/>
                                <w:sz w:val="24"/>
                              </w:rPr>
                              <w:t>Intézeti higiénikus</w:t>
                            </w:r>
                          </w:p>
                          <w:p w:rsidR="0030489C" w:rsidRDefault="0030489C" w:rsidP="002603EE">
                            <w:pPr>
                              <w:rPr>
                                <w:rFonts w:ascii="Times New Roman" w:hAnsi="Times New Roman" w:cs="Times New Roman"/>
                                <w:sz w:val="24"/>
                                <w:szCs w:val="24"/>
                              </w:rPr>
                            </w:pPr>
                            <w:r>
                              <w:rPr>
                                <w:rFonts w:ascii="Times New Roman" w:hAnsi="Times New Roman" w:cs="Times New Roman"/>
                                <w:sz w:val="24"/>
                                <w:szCs w:val="24"/>
                              </w:rPr>
                              <w:t>Informatika</w:t>
                            </w:r>
                          </w:p>
                          <w:p w:rsidR="0030489C" w:rsidRDefault="0030489C" w:rsidP="002603EE">
                            <w:pPr>
                              <w:rPr>
                                <w:rFonts w:ascii="Times New Roman" w:hAnsi="Times New Roman" w:cs="Times New Roman"/>
                                <w:sz w:val="24"/>
                                <w:szCs w:val="24"/>
                              </w:rPr>
                            </w:pPr>
                            <w:r>
                              <w:rPr>
                                <w:rFonts w:ascii="Times New Roman" w:hAnsi="Times New Roman" w:cs="Times New Roman"/>
                                <w:sz w:val="24"/>
                                <w:szCs w:val="24"/>
                              </w:rPr>
                              <w:t xml:space="preserve">Adatvédelmi tisztviselő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82" o:spid="_x0000_s1046" type="#_x0000_t202" style="position:absolute;left:0;text-align:left;margin-left:509.2pt;margin-top:1pt;width:261pt;height:140.4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">
                <v:textbox>
                  <w:txbxContent>
                    <w:p w:rsidR="0030489C" w:rsidRDefault="0030489C" w:rsidP="002603EE">
                      <w:pPr>
                        <w:rPr>
                          <w:rFonts w:ascii="Times New Roman" w:hAnsi="Times New Roman"/>
                          <w:sz w:val="24"/>
                        </w:rPr>
                      </w:pPr>
                      <w:r>
                        <w:rPr>
                          <w:rFonts w:ascii="Times New Roman" w:hAnsi="Times New Roman"/>
                          <w:sz w:val="24"/>
                        </w:rPr>
                        <w:t>Etikai Bizottság</w:t>
                      </w:r>
                    </w:p>
                    <w:p w:rsidR="0030489C" w:rsidRDefault="0030489C" w:rsidP="002603EE">
                      <w:pPr>
                        <w:rPr>
                          <w:rFonts w:ascii="Times New Roman" w:hAnsi="Times New Roman"/>
                          <w:sz w:val="24"/>
                        </w:rPr>
                      </w:pPr>
                      <w:r>
                        <w:rPr>
                          <w:rFonts w:ascii="Times New Roman" w:hAnsi="Times New Roman"/>
                          <w:sz w:val="24"/>
                        </w:rPr>
                        <w:t>Panaszügyi biztos</w:t>
                      </w:r>
                    </w:p>
                    <w:p w:rsidR="0030489C" w:rsidRDefault="0030489C" w:rsidP="002603EE">
                      <w:pPr>
                        <w:rPr>
                          <w:rFonts w:ascii="Times New Roman" w:hAnsi="Times New Roman"/>
                          <w:sz w:val="24"/>
                        </w:rPr>
                      </w:pPr>
                      <w:r>
                        <w:rPr>
                          <w:rFonts w:ascii="Times New Roman" w:hAnsi="Times New Roman"/>
                          <w:sz w:val="24"/>
                        </w:rPr>
                        <w:t>Belső auditok felelőse</w:t>
                      </w:r>
                    </w:p>
                    <w:p w:rsidR="0030489C" w:rsidRDefault="0030489C" w:rsidP="002603EE">
                      <w:pPr>
                        <w:rPr>
                          <w:rFonts w:ascii="Times New Roman" w:hAnsi="Times New Roman"/>
                          <w:sz w:val="24"/>
                        </w:rPr>
                      </w:pPr>
                      <w:r>
                        <w:rPr>
                          <w:rFonts w:ascii="Times New Roman" w:hAnsi="Times New Roman"/>
                          <w:sz w:val="24"/>
                        </w:rPr>
                        <w:t>ADR.veszélyes áru szállító tanácsadó</w:t>
                      </w:r>
                    </w:p>
                    <w:p w:rsidR="0030489C" w:rsidRDefault="0030489C" w:rsidP="002603EE">
                      <w:pPr>
                        <w:rPr>
                          <w:rFonts w:ascii="Times New Roman" w:hAnsi="Times New Roman"/>
                          <w:sz w:val="24"/>
                        </w:rPr>
                      </w:pPr>
                      <w:r>
                        <w:rPr>
                          <w:rFonts w:ascii="Times New Roman" w:hAnsi="Times New Roman"/>
                          <w:sz w:val="24"/>
                        </w:rPr>
                        <w:t>Környezetvédelmi felelős</w:t>
                      </w:r>
                    </w:p>
                    <w:p w:rsidR="0030489C" w:rsidRDefault="0030489C" w:rsidP="002603EE">
                      <w:pPr>
                        <w:rPr>
                          <w:rFonts w:ascii="Times New Roman" w:hAnsi="Times New Roman"/>
                          <w:sz w:val="24"/>
                        </w:rPr>
                      </w:pPr>
                      <w:r>
                        <w:rPr>
                          <w:rFonts w:ascii="Times New Roman" w:hAnsi="Times New Roman"/>
                          <w:sz w:val="24"/>
                        </w:rPr>
                        <w:t>Hulladékgazdálkodási felelős</w:t>
                      </w:r>
                    </w:p>
                    <w:p w:rsidR="0030489C" w:rsidRDefault="0030489C" w:rsidP="002603EE">
                      <w:pPr>
                        <w:rPr>
                          <w:rFonts w:ascii="Times New Roman" w:hAnsi="Times New Roman"/>
                          <w:sz w:val="24"/>
                        </w:rPr>
                      </w:pPr>
                      <w:r>
                        <w:rPr>
                          <w:rFonts w:ascii="Times New Roman" w:hAnsi="Times New Roman"/>
                          <w:sz w:val="24"/>
                        </w:rPr>
                        <w:t>Intézeti higiénikus</w:t>
                      </w:r>
                    </w:p>
                    <w:p w:rsidR="0030489C" w:rsidRDefault="0030489C" w:rsidP="002603EE">
                      <w:pPr>
                        <w:rPr>
                          <w:rFonts w:ascii="Times New Roman" w:hAnsi="Times New Roman" w:cs="Times New Roman"/>
                          <w:sz w:val="24"/>
                          <w:szCs w:val="24"/>
                        </w:rPr>
                      </w:pPr>
                      <w:r>
                        <w:rPr>
                          <w:rFonts w:ascii="Times New Roman" w:hAnsi="Times New Roman" w:cs="Times New Roman"/>
                          <w:sz w:val="24"/>
                          <w:szCs w:val="24"/>
                        </w:rPr>
                        <w:t>Informatika</w:t>
                      </w:r>
                    </w:p>
                    <w:p w:rsidR="0030489C" w:rsidRDefault="0030489C" w:rsidP="002603EE">
                      <w:pPr>
                        <w:rPr>
                          <w:rFonts w:ascii="Times New Roman" w:hAnsi="Times New Roman" w:cs="Times New Roman"/>
                          <w:sz w:val="24"/>
                          <w:szCs w:val="24"/>
                        </w:rPr>
                      </w:pPr>
                      <w:r>
                        <w:rPr>
                          <w:rFonts w:ascii="Times New Roman" w:hAnsi="Times New Roman" w:cs="Times New Roman"/>
                          <w:sz w:val="24"/>
                          <w:szCs w:val="24"/>
                        </w:rPr>
                        <w:t xml:space="preserve">Adatvédelmi tisztviselő </w:t>
                      </w:r>
                    </w:p>
                  </w:txbxContent>
                </v:textbox>
                <w10:wrap type="square"/>
              </v:shape>
            </w:pict>
          </mc:Fallback>
        </mc:AlternateContent>
      </w: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r w:rsidRPr="00876DB5">
        <w:rPr>
          <w:rFonts w:ascii="Times New Roman" w:hAnsi="Times New Roman" w:cs="Times New Roman"/>
          <w:noProof/>
          <w:sz w:val="24"/>
          <w:szCs w:val="24"/>
          <w:lang w:eastAsia="hu-HU"/>
        </w:rPr>
        <mc:AlternateContent>
          <mc:Choice Requires="wps">
            <w:drawing>
              <wp:anchor distT="45720" distB="45720" distL="114300" distR="114300" simplePos="0" relativeHeight="251676672" behindDoc="0" locked="0" layoutInCell="1" allowOverlap="1">
                <wp:simplePos x="0" y="0"/>
                <wp:positionH relativeFrom="column">
                  <wp:posOffset>249555</wp:posOffset>
                </wp:positionH>
                <wp:positionV relativeFrom="paragraph">
                  <wp:posOffset>220345</wp:posOffset>
                </wp:positionV>
                <wp:extent cx="1953895" cy="898525"/>
                <wp:effectExtent l="9525" t="10160" r="8255" b="5715"/>
                <wp:wrapSquare wrapText="bothSides"/>
                <wp:docPr id="81" name="Szövegdoboz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898525"/>
                        </a:xfrm>
                        <a:prstGeom prst="rect">
                          <a:avLst/>
                        </a:prstGeom>
                        <a:solidFill>
                          <a:srgbClr val="FFFFFF"/>
                        </a:solidFill>
                        <a:ln w="9525" algn="ctr">
                          <a:solidFill>
                            <a:srgbClr val="000000"/>
                          </a:solidFill>
                          <a:miter lim="800000"/>
                          <a:headEnd/>
                          <a:tailEnd/>
                        </a:ln>
                      </wps:spPr>
                      <wps:txbx>
                        <w:txbxContent>
                          <w:p w:rsidR="0030489C" w:rsidRDefault="0030489C" w:rsidP="002603EE">
                            <w:pPr>
                              <w:rPr>
                                <w:rFonts w:ascii="Times New Roman" w:hAnsi="Times New Roman"/>
                                <w:b/>
                                <w:sz w:val="24"/>
                              </w:rPr>
                            </w:pPr>
                            <w:r>
                              <w:rPr>
                                <w:rFonts w:ascii="Times New Roman" w:hAnsi="Times New Roman"/>
                                <w:b/>
                                <w:sz w:val="24"/>
                              </w:rPr>
                              <w:t>Vezető Asszisztensek</w:t>
                            </w:r>
                          </w:p>
                          <w:p w:rsidR="0030489C" w:rsidRDefault="0030489C" w:rsidP="002603EE">
                            <w:pPr>
                              <w:rPr>
                                <w:rFonts w:ascii="Times New Roman" w:hAnsi="Times New Roman"/>
                                <w:sz w:val="24"/>
                              </w:rPr>
                            </w:pPr>
                            <w:r>
                              <w:rPr>
                                <w:rFonts w:ascii="Times New Roman" w:hAnsi="Times New Roman"/>
                                <w:sz w:val="24"/>
                              </w:rPr>
                              <w:t>Részlegvezető asszisztensek</w:t>
                            </w:r>
                          </w:p>
                          <w:p w:rsidR="0030489C" w:rsidRDefault="0030489C" w:rsidP="002603EE">
                            <w:pPr>
                              <w:rPr>
                                <w:rFonts w:ascii="Times New Roman" w:hAnsi="Times New Roman"/>
                                <w:sz w:val="24"/>
                              </w:rPr>
                            </w:pPr>
                            <w:r>
                              <w:rPr>
                                <w:rFonts w:ascii="Times New Roman" w:hAnsi="Times New Roman"/>
                                <w:sz w:val="24"/>
                              </w:rPr>
                              <w:t>Vezető védőnők</w:t>
                            </w:r>
                          </w:p>
                          <w:p w:rsidR="0030489C" w:rsidRDefault="0030489C" w:rsidP="002603EE">
                            <w:pPr>
                              <w:rPr>
                                <w:rFonts w:ascii="Times New Roman" w:hAnsi="Times New Roman"/>
                                <w:sz w:val="24"/>
                              </w:rPr>
                            </w:pPr>
                            <w:r>
                              <w:rPr>
                                <w:rFonts w:ascii="Times New Roman" w:hAnsi="Times New Roman"/>
                                <w:sz w:val="24"/>
                              </w:rPr>
                              <w:t>Vezető gyógytornász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zövegdoboz 81" o:spid="_x0000_s1047" type="#_x0000_t202" style="position:absolute;left:0;text-align:left;margin-left:19.65pt;margin-top:17.35pt;width:153.85pt;height:70.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">
                <v:textbox>
                  <w:txbxContent>
                    <w:p w:rsidR="0030489C" w:rsidRDefault="0030489C" w:rsidP="002603EE">
                      <w:pPr>
                        <w:rPr>
                          <w:rFonts w:ascii="Times New Roman" w:hAnsi="Times New Roman"/>
                          <w:b/>
                          <w:sz w:val="24"/>
                        </w:rPr>
                      </w:pPr>
                      <w:r>
                        <w:rPr>
                          <w:rFonts w:ascii="Times New Roman" w:hAnsi="Times New Roman"/>
                          <w:b/>
                          <w:sz w:val="24"/>
                        </w:rPr>
                        <w:t>Vezető Asszisztensek</w:t>
                      </w:r>
                    </w:p>
                    <w:p w:rsidR="0030489C" w:rsidRDefault="0030489C" w:rsidP="002603EE">
                      <w:pPr>
                        <w:rPr>
                          <w:rFonts w:ascii="Times New Roman" w:hAnsi="Times New Roman"/>
                          <w:sz w:val="24"/>
                        </w:rPr>
                      </w:pPr>
                      <w:r>
                        <w:rPr>
                          <w:rFonts w:ascii="Times New Roman" w:hAnsi="Times New Roman"/>
                          <w:sz w:val="24"/>
                        </w:rPr>
                        <w:t>Részlegvezető asszisztensek</w:t>
                      </w:r>
                    </w:p>
                    <w:p w:rsidR="0030489C" w:rsidRDefault="0030489C" w:rsidP="002603EE">
                      <w:pPr>
                        <w:rPr>
                          <w:rFonts w:ascii="Times New Roman" w:hAnsi="Times New Roman"/>
                          <w:sz w:val="24"/>
                        </w:rPr>
                      </w:pPr>
                      <w:r>
                        <w:rPr>
                          <w:rFonts w:ascii="Times New Roman" w:hAnsi="Times New Roman"/>
                          <w:sz w:val="24"/>
                        </w:rPr>
                        <w:t>Vezető védőnők</w:t>
                      </w:r>
                    </w:p>
                    <w:p w:rsidR="0030489C" w:rsidRDefault="0030489C" w:rsidP="002603EE">
                      <w:pPr>
                        <w:rPr>
                          <w:rFonts w:ascii="Times New Roman" w:hAnsi="Times New Roman"/>
                          <w:sz w:val="24"/>
                        </w:rPr>
                      </w:pPr>
                      <w:r>
                        <w:rPr>
                          <w:rFonts w:ascii="Times New Roman" w:hAnsi="Times New Roman"/>
                          <w:sz w:val="24"/>
                        </w:rPr>
                        <w:t>Vezető gyógytornász</w:t>
                      </w:r>
                    </w:p>
                  </w:txbxContent>
                </v:textbox>
                <w10:wrap type="square"/>
              </v:shape>
            </w:pict>
          </mc:Fallback>
        </mc:AlternateContent>
      </w: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ight="-31"/>
        <w:jc w:val="right"/>
        <w:rPr>
          <w:rFonts w:ascii="Times New Roman" w:hAnsi="Times New Roman" w:cs="Times New Roman"/>
          <w:sz w:val="24"/>
          <w:szCs w:val="24"/>
        </w:rPr>
      </w:pPr>
      <w:r w:rsidRPr="00876DB5">
        <w:rPr>
          <w:rFonts w:ascii="Times New Roman" w:hAnsi="Times New Roman" w:cs="Times New Roman"/>
          <w:b/>
          <w:sz w:val="24"/>
          <w:szCs w:val="24"/>
        </w:rPr>
        <w:br w:type="page"/>
      </w:r>
      <w:r w:rsidRPr="00876DB5">
        <w:rPr>
          <w:rFonts w:ascii="Times New Roman" w:hAnsi="Times New Roman" w:cs="Times New Roman"/>
          <w:noProof/>
          <w:sz w:val="24"/>
          <w:szCs w:val="24"/>
          <w:lang w:eastAsia="hu-HU"/>
        </w:rPr>
        <mc:AlternateContent>
          <mc:Choice Requires="wps">
            <w:drawing>
              <wp:anchor distT="0" distB="0" distL="114300" distR="114300" simplePos="0" relativeHeight="251709440" behindDoc="0" locked="0" layoutInCell="1" allowOverlap="1">
                <wp:simplePos x="0" y="0"/>
                <wp:positionH relativeFrom="column">
                  <wp:posOffset>8485505</wp:posOffset>
                </wp:positionH>
                <wp:positionV relativeFrom="paragraph">
                  <wp:posOffset>99060</wp:posOffset>
                </wp:positionV>
                <wp:extent cx="1522095" cy="276225"/>
                <wp:effectExtent l="0" t="0" r="0" b="1270"/>
                <wp:wrapNone/>
                <wp:docPr id="80" name="Szövegdoboz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cs="Times New Roman"/>
                                <w:b/>
                                <w:sz w:val="24"/>
                                <w:szCs w:val="24"/>
                              </w:rPr>
                            </w:pPr>
                            <w:r>
                              <w:rPr>
                                <w:rFonts w:ascii="Times New Roman" w:hAnsi="Times New Roman" w:cs="Times New Roman"/>
                                <w:b/>
                                <w:sz w:val="24"/>
                                <w:szCs w:val="24"/>
                              </w:rPr>
                              <w:t>3. sz. melléklet</w:t>
                            </w:r>
                          </w:p>
                          <w:p w:rsidR="0030489C" w:rsidRDefault="0030489C" w:rsidP="002603E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zövegdoboz 80" o:spid="_x0000_s1048" type="#_x0000_t202" style="position:absolute;left:0;text-align:left;margin-left:668.15pt;margin-top:7.8pt;width:119.8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" stroked="f">
                <v:textbox>
                  <w:txbxContent>
                    <w:p w:rsidR="0030489C" w:rsidRDefault="0030489C" w:rsidP="002603EE">
                      <w:pPr>
                        <w:rPr>
                          <w:rFonts w:ascii="Times New Roman" w:hAnsi="Times New Roman" w:cs="Times New Roman"/>
                          <w:b/>
                          <w:sz w:val="24"/>
                          <w:szCs w:val="24"/>
                        </w:rPr>
                      </w:pPr>
                      <w:r>
                        <w:rPr>
                          <w:rFonts w:ascii="Times New Roman" w:hAnsi="Times New Roman" w:cs="Times New Roman"/>
                          <w:b/>
                          <w:sz w:val="24"/>
                          <w:szCs w:val="24"/>
                        </w:rPr>
                        <w:t>3. sz. melléklet</w:t>
                      </w:r>
                    </w:p>
                    <w:p w:rsidR="0030489C" w:rsidRDefault="0030489C" w:rsidP="002603EE"/>
                  </w:txbxContent>
                </v:textbox>
              </v:shape>
            </w:pict>
          </mc:Fallback>
        </mc:AlternateContent>
      </w:r>
    </w:p>
    <w:p w:rsidR="002603EE" w:rsidRPr="00876DB5" w:rsidRDefault="002603EE" w:rsidP="00876DB5">
      <w:pPr>
        <w:tabs>
          <w:tab w:val="center" w:pos="7938"/>
          <w:tab w:val="right" w:pos="15593"/>
        </w:tabs>
        <w:ind w:left="-993"/>
        <w:rPr>
          <w:rFonts w:ascii="Times New Roman" w:hAnsi="Times New Roman" w:cs="Times New Roman"/>
          <w:b/>
          <w:sz w:val="24"/>
          <w:szCs w:val="24"/>
        </w:rPr>
      </w:pPr>
      <w:r w:rsidRPr="00876DB5">
        <w:rPr>
          <w:rFonts w:ascii="Times New Roman" w:hAnsi="Times New Roman" w:cs="Times New Roman"/>
          <w:noProof/>
          <w:sz w:val="24"/>
          <w:szCs w:val="24"/>
          <w:lang w:eastAsia="hu-HU"/>
        </w:rPr>
        <w:lastRenderedPageBreak/>
        <mc:AlternateContent>
          <mc:Choice Requires="wpg">
            <w:drawing>
              <wp:anchor distT="0" distB="0" distL="114300" distR="114300" simplePos="0" relativeHeight="251713536" behindDoc="0" locked="0" layoutInCell="1" allowOverlap="1">
                <wp:simplePos x="0" y="0"/>
                <wp:positionH relativeFrom="column">
                  <wp:posOffset>156845</wp:posOffset>
                </wp:positionH>
                <wp:positionV relativeFrom="paragraph">
                  <wp:posOffset>26035</wp:posOffset>
                </wp:positionV>
                <wp:extent cx="9858375" cy="7546975"/>
                <wp:effectExtent l="0" t="0" r="9525" b="0"/>
                <wp:wrapNone/>
                <wp:docPr id="1" name="Csoportba foglalás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58375" cy="7546975"/>
                          <a:chOff x="863" y="500"/>
                          <a:chExt cx="15525" cy="11885"/>
                        </a:xfrm>
                      </wpg:grpSpPr>
                      <wps:wsp>
                        <wps:cNvPr id="2" name="Text Box 119"/>
                        <wps:cNvSpPr txBox="1">
                          <a:spLocks noChangeArrowheads="1"/>
                        </wps:cNvSpPr>
                        <wps:spPr bwMode="auto">
                          <a:xfrm>
                            <a:off x="5605" y="2293"/>
                            <a:ext cx="3759" cy="661"/>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ORVOS-IGAZGATÓ</w:t>
                              </w:r>
                            </w:p>
                            <w:p w:rsidR="0030489C" w:rsidRPr="0043023D" w:rsidRDefault="0030489C" w:rsidP="002603EE">
                              <w:pPr>
                                <w:jc w:val="center"/>
                                <w:rPr>
                                  <w:rFonts w:ascii="Times New Roman" w:hAnsi="Times New Roman"/>
                                  <w:sz w:val="16"/>
                                  <w:szCs w:val="16"/>
                                </w:rPr>
                              </w:pPr>
                              <w:r>
                                <w:rPr>
                                  <w:rFonts w:ascii="Times New Roman" w:hAnsi="Times New Roman"/>
                                  <w:sz w:val="16"/>
                                  <w:szCs w:val="16"/>
                                </w:rPr>
                                <w:t>FŐIGAZGATÓ</w:t>
                              </w:r>
                              <w:r w:rsidRPr="0043023D">
                                <w:rPr>
                                  <w:rFonts w:ascii="Times New Roman" w:hAnsi="Times New Roman"/>
                                  <w:sz w:val="16"/>
                                  <w:szCs w:val="16"/>
                                </w:rPr>
                                <w:t xml:space="preserve"> Á</w:t>
                              </w:r>
                              <w:r>
                                <w:rPr>
                                  <w:rFonts w:ascii="Times New Roman" w:hAnsi="Times New Roman"/>
                                  <w:sz w:val="16"/>
                                  <w:szCs w:val="16"/>
                                </w:rPr>
                                <w:t>LTALÁNOS</w:t>
                              </w:r>
                              <w:r w:rsidRPr="0043023D">
                                <w:rPr>
                                  <w:rFonts w:ascii="Times New Roman" w:hAnsi="Times New Roman"/>
                                  <w:sz w:val="16"/>
                                  <w:szCs w:val="16"/>
                                </w:rPr>
                                <w:t xml:space="preserve"> HELYETTESE</w:t>
                              </w:r>
                            </w:p>
                          </w:txbxContent>
                        </wps:txbx>
                        <wps:bodyPr rot="0" vert="horz" wrap="square" lIns="91440" tIns="45720" rIns="91440" bIns="45720" anchor="t" anchorCtr="0" upright="1">
                          <a:noAutofit/>
                        </wps:bodyPr>
                      </wps:wsp>
                      <wps:wsp>
                        <wps:cNvPr id="14" name="Line 60"/>
                        <wps:cNvCnPr>
                          <a:cxnSpLocks noChangeShapeType="1"/>
                        </wps:cNvCnPr>
                        <wps:spPr bwMode="auto">
                          <a:xfrm>
                            <a:off x="7297" y="2954"/>
                            <a:ext cx="38" cy="3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05"/>
                        <wps:cNvSpPr txBox="1">
                          <a:spLocks noChangeArrowheads="1"/>
                        </wps:cNvSpPr>
                        <wps:spPr bwMode="auto">
                          <a:xfrm>
                            <a:off x="5996" y="6919"/>
                            <a:ext cx="2663" cy="415"/>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Foglalkozás egészségügy</w:t>
                              </w:r>
                            </w:p>
                          </w:txbxContent>
                        </wps:txbx>
                        <wps:bodyPr rot="0" vert="horz" wrap="square" lIns="91440" tIns="45720" rIns="91440" bIns="45720" anchor="t" anchorCtr="0" upright="1">
                          <a:noAutofit/>
                        </wps:bodyPr>
                      </wps:wsp>
                      <wps:wsp>
                        <wps:cNvPr id="16" name="Line 37"/>
                        <wps:cNvCnPr>
                          <a:cxnSpLocks noChangeShapeType="1"/>
                        </wps:cNvCnPr>
                        <wps:spPr bwMode="auto">
                          <a:xfrm>
                            <a:off x="8133" y="4023"/>
                            <a:ext cx="0" cy="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8"/>
                        <wps:cNvCnPr>
                          <a:cxnSpLocks noChangeShapeType="1"/>
                        </wps:cNvCnPr>
                        <wps:spPr bwMode="auto">
                          <a:xfrm>
                            <a:off x="9559" y="4023"/>
                            <a:ext cx="0" cy="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9"/>
                        <wps:cNvCnPr>
                          <a:cxnSpLocks noChangeShapeType="1"/>
                        </wps:cNvCnPr>
                        <wps:spPr bwMode="auto">
                          <a:xfrm>
                            <a:off x="11339" y="4023"/>
                            <a:ext cx="0" cy="3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45"/>
                        <wps:cNvCnPr>
                          <a:cxnSpLocks noChangeShapeType="1"/>
                        </wps:cNvCnPr>
                        <wps:spPr bwMode="auto">
                          <a:xfrm>
                            <a:off x="3349" y="3930"/>
                            <a:ext cx="0" cy="161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48"/>
                        <wps:cNvCnPr>
                          <a:cxnSpLocks noChangeShapeType="1"/>
                        </wps:cNvCnPr>
                        <wps:spPr bwMode="auto">
                          <a:xfrm>
                            <a:off x="14281" y="4517"/>
                            <a:ext cx="17" cy="3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76"/>
                        <wps:cNvCnPr>
                          <a:cxnSpLocks noChangeShapeType="1"/>
                        </wps:cNvCnPr>
                        <wps:spPr bwMode="auto">
                          <a:xfrm>
                            <a:off x="1909" y="3941"/>
                            <a:ext cx="5242" cy="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77"/>
                        <wps:cNvCnPr>
                          <a:cxnSpLocks noChangeShapeType="1"/>
                        </wps:cNvCnPr>
                        <wps:spPr bwMode="auto">
                          <a:xfrm>
                            <a:off x="7151" y="3945"/>
                            <a:ext cx="0" cy="1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79"/>
                        <wps:cNvCnPr>
                          <a:cxnSpLocks noChangeShapeType="1"/>
                        </wps:cNvCnPr>
                        <wps:spPr bwMode="auto">
                          <a:xfrm flipH="1">
                            <a:off x="6514" y="5771"/>
                            <a:ext cx="637" cy="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84"/>
                        <wps:cNvCnPr>
                          <a:cxnSpLocks noChangeShapeType="1"/>
                        </wps:cNvCnPr>
                        <wps:spPr bwMode="auto">
                          <a:xfrm>
                            <a:off x="13579" y="3964"/>
                            <a:ext cx="0" cy="21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96"/>
                        <wps:cNvSpPr txBox="1">
                          <a:spLocks noChangeArrowheads="1"/>
                        </wps:cNvSpPr>
                        <wps:spPr bwMode="auto">
                          <a:xfrm>
                            <a:off x="13942" y="4840"/>
                            <a:ext cx="2361" cy="1007"/>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b/>
                                </w:rPr>
                              </w:pPr>
                              <w:r>
                                <w:rPr>
                                  <w:rFonts w:ascii="Times New Roman" w:hAnsi="Times New Roman"/>
                                  <w:b/>
                                </w:rPr>
                                <w:t>Csoportvezető</w:t>
                              </w:r>
                            </w:p>
                            <w:p w:rsidR="0030489C" w:rsidRDefault="0030489C" w:rsidP="002603EE">
                              <w:pPr>
                                <w:rPr>
                                  <w:rFonts w:ascii="Times New Roman" w:hAnsi="Times New Roman"/>
                                </w:rPr>
                              </w:pPr>
                              <w:r>
                                <w:rPr>
                                  <w:rFonts w:ascii="Times New Roman" w:hAnsi="Times New Roman"/>
                                </w:rPr>
                                <w:t>Pénzügy</w:t>
                              </w:r>
                            </w:p>
                            <w:p w:rsidR="0030489C" w:rsidRDefault="0030489C" w:rsidP="002603EE">
                              <w:pPr>
                                <w:rPr>
                                  <w:rFonts w:ascii="Times New Roman" w:hAnsi="Times New Roman"/>
                                </w:rPr>
                              </w:pPr>
                              <w:r>
                                <w:rPr>
                                  <w:rFonts w:ascii="Times New Roman" w:hAnsi="Times New Roman"/>
                                </w:rPr>
                                <w:t>Számvitel</w:t>
                              </w:r>
                            </w:p>
                          </w:txbxContent>
                        </wps:txbx>
                        <wps:bodyPr rot="0" vert="horz" wrap="square" lIns="91440" tIns="45720" rIns="91440" bIns="45720" anchor="t" anchorCtr="0" upright="1">
                          <a:noAutofit/>
                        </wps:bodyPr>
                      </wps:wsp>
                      <wps:wsp>
                        <wps:cNvPr id="26" name="Text Box 101"/>
                        <wps:cNvSpPr txBox="1">
                          <a:spLocks noChangeArrowheads="1"/>
                        </wps:cNvSpPr>
                        <wps:spPr bwMode="auto">
                          <a:xfrm>
                            <a:off x="9210" y="4764"/>
                            <a:ext cx="2273" cy="76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 xml:space="preserve">Allergológia </w:t>
                              </w:r>
                            </w:p>
                            <w:p w:rsidR="0030489C" w:rsidRDefault="0030489C" w:rsidP="002603EE">
                              <w:pPr>
                                <w:rPr>
                                  <w:rFonts w:ascii="Times New Roman" w:hAnsi="Times New Roman"/>
                                </w:rPr>
                              </w:pPr>
                              <w:r>
                                <w:rPr>
                                  <w:rFonts w:ascii="Times New Roman" w:hAnsi="Times New Roman"/>
                                </w:rPr>
                                <w:t xml:space="preserve">Audiológia </w:t>
                              </w:r>
                            </w:p>
                            <w:p w:rsidR="0030489C" w:rsidRDefault="0030489C" w:rsidP="002603EE">
                              <w:pPr>
                                <w:rPr>
                                  <w:rFonts w:ascii="Times New Roman" w:hAnsi="Times New Roman"/>
                                </w:rPr>
                              </w:pPr>
                              <w:r>
                                <w:rPr>
                                  <w:rFonts w:ascii="Times New Roman" w:hAnsi="Times New Roman"/>
                                </w:rPr>
                                <w:t xml:space="preserve">Angiológia </w:t>
                              </w:r>
                            </w:p>
                            <w:p w:rsidR="0030489C" w:rsidRDefault="0030489C" w:rsidP="002603EE">
                              <w:pPr>
                                <w:rPr>
                                  <w:rFonts w:ascii="Times New Roman" w:hAnsi="Times New Roman"/>
                                </w:rPr>
                              </w:pPr>
                              <w:r>
                                <w:rPr>
                                  <w:rFonts w:ascii="Times New Roman" w:hAnsi="Times New Roman"/>
                                </w:rPr>
                                <w:t>Belgyógyászat</w:t>
                              </w:r>
                            </w:p>
                            <w:p w:rsidR="0030489C" w:rsidRDefault="0030489C" w:rsidP="002603EE">
                              <w:pPr>
                                <w:rPr>
                                  <w:rFonts w:ascii="Times New Roman" w:hAnsi="Times New Roman"/>
                                </w:rPr>
                              </w:pPr>
                              <w:r>
                                <w:rPr>
                                  <w:rFonts w:ascii="Times New Roman" w:hAnsi="Times New Roman"/>
                                </w:rPr>
                                <w:t>Bőrgyógyászat</w:t>
                              </w:r>
                            </w:p>
                            <w:p w:rsidR="0030489C" w:rsidRDefault="0030489C" w:rsidP="002603EE">
                              <w:pPr>
                                <w:rPr>
                                  <w:rFonts w:ascii="Times New Roman" w:hAnsi="Times New Roman"/>
                                </w:rPr>
                              </w:pPr>
                              <w:r>
                                <w:rPr>
                                  <w:rFonts w:ascii="Times New Roman" w:hAnsi="Times New Roman"/>
                                </w:rPr>
                                <w:t>Diabetológia</w:t>
                              </w:r>
                            </w:p>
                            <w:p w:rsidR="0030489C" w:rsidRDefault="0030489C" w:rsidP="002603EE">
                              <w:pPr>
                                <w:rPr>
                                  <w:rFonts w:ascii="Times New Roman" w:hAnsi="Times New Roman"/>
                                </w:rPr>
                              </w:pPr>
                              <w:r>
                                <w:rPr>
                                  <w:rFonts w:ascii="Times New Roman" w:hAnsi="Times New Roman"/>
                                </w:rPr>
                                <w:t>Endokrinológia</w:t>
                              </w:r>
                            </w:p>
                            <w:p w:rsidR="0030489C" w:rsidRDefault="0030489C" w:rsidP="002603EE">
                              <w:pPr>
                                <w:rPr>
                                  <w:rFonts w:ascii="Times New Roman" w:hAnsi="Times New Roman"/>
                                </w:rPr>
                              </w:pPr>
                              <w:r>
                                <w:rPr>
                                  <w:rFonts w:ascii="Times New Roman" w:hAnsi="Times New Roman"/>
                                </w:rPr>
                                <w:t>Fejfájás szakrendelés</w:t>
                              </w:r>
                            </w:p>
                            <w:p w:rsidR="0030489C" w:rsidRDefault="0030489C" w:rsidP="002603EE">
                              <w:pPr>
                                <w:rPr>
                                  <w:rFonts w:ascii="Times New Roman" w:hAnsi="Times New Roman"/>
                                </w:rPr>
                              </w:pPr>
                              <w:r>
                                <w:rPr>
                                  <w:rFonts w:ascii="Times New Roman" w:hAnsi="Times New Roman"/>
                                </w:rPr>
                                <w:t>Fizikoterápia</w:t>
                              </w:r>
                            </w:p>
                            <w:p w:rsidR="0030489C" w:rsidRDefault="0030489C" w:rsidP="002603EE">
                              <w:pPr>
                                <w:rPr>
                                  <w:rFonts w:ascii="Times New Roman" w:hAnsi="Times New Roman"/>
                                </w:rPr>
                              </w:pPr>
                              <w:r>
                                <w:rPr>
                                  <w:rFonts w:ascii="Times New Roman" w:hAnsi="Times New Roman"/>
                                </w:rPr>
                                <w:t>Fogszabályozás</w:t>
                              </w:r>
                            </w:p>
                            <w:p w:rsidR="0030489C" w:rsidRDefault="0030489C" w:rsidP="002603EE">
                              <w:pPr>
                                <w:rPr>
                                  <w:rFonts w:ascii="Times New Roman" w:hAnsi="Times New Roman"/>
                                </w:rPr>
                              </w:pPr>
                              <w:r>
                                <w:rPr>
                                  <w:rFonts w:ascii="Times New Roman" w:hAnsi="Times New Roman"/>
                                </w:rPr>
                                <w:t>Fül-Orr-Gégészet</w:t>
                              </w:r>
                            </w:p>
                            <w:p w:rsidR="0030489C" w:rsidRDefault="0030489C" w:rsidP="002603EE">
                              <w:pPr>
                                <w:rPr>
                                  <w:rFonts w:ascii="Times New Roman" w:hAnsi="Times New Roman"/>
                                </w:rPr>
                              </w:pPr>
                              <w:r>
                                <w:rPr>
                                  <w:rFonts w:ascii="Times New Roman" w:hAnsi="Times New Roman"/>
                                </w:rPr>
                                <w:t>Gasztroenterológia</w:t>
                              </w:r>
                            </w:p>
                            <w:p w:rsidR="0030489C" w:rsidRDefault="0030489C" w:rsidP="002603EE">
                              <w:pPr>
                                <w:rPr>
                                  <w:rFonts w:ascii="Times New Roman" w:hAnsi="Times New Roman"/>
                                </w:rPr>
                              </w:pPr>
                              <w:r>
                                <w:rPr>
                                  <w:rFonts w:ascii="Times New Roman" w:hAnsi="Times New Roman"/>
                                </w:rPr>
                                <w:t>Gyógytorna</w:t>
                              </w:r>
                            </w:p>
                            <w:p w:rsidR="0030489C" w:rsidRDefault="0030489C" w:rsidP="002603EE">
                              <w:pPr>
                                <w:rPr>
                                  <w:rFonts w:ascii="Times New Roman" w:hAnsi="Times New Roman"/>
                                </w:rPr>
                              </w:pPr>
                              <w:r>
                                <w:rPr>
                                  <w:rFonts w:ascii="Times New Roman" w:hAnsi="Times New Roman"/>
                                </w:rPr>
                                <w:t>Gyógymasszázs</w:t>
                              </w:r>
                            </w:p>
                            <w:p w:rsidR="0030489C" w:rsidRDefault="0030489C" w:rsidP="002603EE">
                              <w:pPr>
                                <w:rPr>
                                  <w:rFonts w:ascii="Times New Roman" w:hAnsi="Times New Roman"/>
                                </w:rPr>
                              </w:pPr>
                              <w:r>
                                <w:rPr>
                                  <w:rFonts w:ascii="Times New Roman" w:hAnsi="Times New Roman"/>
                                </w:rPr>
                                <w:t>Ideggyógyászat</w:t>
                              </w:r>
                            </w:p>
                            <w:p w:rsidR="0030489C" w:rsidRDefault="0030489C" w:rsidP="002603EE">
                              <w:pPr>
                                <w:rPr>
                                  <w:rFonts w:ascii="Times New Roman" w:hAnsi="Times New Roman"/>
                                </w:rPr>
                              </w:pPr>
                              <w:r>
                                <w:rPr>
                                  <w:rFonts w:ascii="Times New Roman" w:hAnsi="Times New Roman"/>
                                </w:rPr>
                                <w:t>Kardiológia</w:t>
                              </w:r>
                            </w:p>
                            <w:p w:rsidR="0030489C" w:rsidRDefault="0030489C" w:rsidP="002603EE">
                              <w:pPr>
                                <w:rPr>
                                  <w:rFonts w:ascii="Times New Roman" w:hAnsi="Times New Roman"/>
                                </w:rPr>
                              </w:pPr>
                              <w:r>
                                <w:rPr>
                                  <w:rFonts w:ascii="Times New Roman" w:hAnsi="Times New Roman"/>
                                </w:rPr>
                                <w:t>Laboratórium</w:t>
                              </w:r>
                            </w:p>
                            <w:p w:rsidR="0030489C" w:rsidRDefault="0030489C" w:rsidP="002603EE">
                              <w:pPr>
                                <w:rPr>
                                  <w:rFonts w:ascii="Times New Roman" w:hAnsi="Times New Roman"/>
                                </w:rPr>
                              </w:pPr>
                              <w:r>
                                <w:rPr>
                                  <w:rFonts w:ascii="Times New Roman" w:hAnsi="Times New Roman"/>
                                </w:rPr>
                                <w:t>Menopausa</w:t>
                              </w:r>
                            </w:p>
                            <w:p w:rsidR="0030489C" w:rsidRDefault="0030489C" w:rsidP="002603EE">
                              <w:pPr>
                                <w:rPr>
                                  <w:rFonts w:ascii="Times New Roman" w:hAnsi="Times New Roman"/>
                                </w:rPr>
                              </w:pPr>
                              <w:r>
                                <w:rPr>
                                  <w:rFonts w:ascii="Times New Roman" w:hAnsi="Times New Roman"/>
                                </w:rPr>
                                <w:t>Nőgyógyászat</w:t>
                              </w:r>
                            </w:p>
                            <w:p w:rsidR="0030489C" w:rsidRDefault="0030489C" w:rsidP="002603EE">
                              <w:pPr>
                                <w:rPr>
                                  <w:rFonts w:ascii="Times New Roman" w:hAnsi="Times New Roman"/>
                                </w:rPr>
                              </w:pPr>
                              <w:r>
                                <w:rPr>
                                  <w:rFonts w:ascii="Times New Roman" w:hAnsi="Times New Roman"/>
                                </w:rPr>
                                <w:t>Ortopédia</w:t>
                              </w:r>
                            </w:p>
                            <w:p w:rsidR="0030489C" w:rsidRDefault="0030489C" w:rsidP="002603EE">
                              <w:pPr>
                                <w:rPr>
                                  <w:rFonts w:ascii="Times New Roman" w:hAnsi="Times New Roman"/>
                                </w:rPr>
                              </w:pPr>
                              <w:r>
                                <w:rPr>
                                  <w:rFonts w:ascii="Times New Roman" w:hAnsi="Times New Roman"/>
                                </w:rPr>
                                <w:t>Osteoporozis Pszichiátria</w:t>
                              </w:r>
                            </w:p>
                            <w:p w:rsidR="0030489C" w:rsidRDefault="0030489C" w:rsidP="002603EE">
                              <w:pPr>
                                <w:rPr>
                                  <w:rFonts w:ascii="Times New Roman" w:hAnsi="Times New Roman"/>
                                </w:rPr>
                              </w:pPr>
                              <w:r>
                                <w:rPr>
                                  <w:rFonts w:ascii="Times New Roman" w:hAnsi="Times New Roman"/>
                                </w:rPr>
                                <w:t>Reumatológia</w:t>
                              </w:r>
                            </w:p>
                            <w:p w:rsidR="0030489C" w:rsidRDefault="0030489C" w:rsidP="002603EE">
                              <w:pPr>
                                <w:rPr>
                                  <w:rFonts w:ascii="Times New Roman" w:hAnsi="Times New Roman"/>
                                </w:rPr>
                              </w:pPr>
                              <w:r>
                                <w:rPr>
                                  <w:rFonts w:ascii="Times New Roman" w:hAnsi="Times New Roman"/>
                                </w:rPr>
                                <w:t>Röntgen és Ultrahang</w:t>
                              </w:r>
                            </w:p>
                            <w:p w:rsidR="0030489C" w:rsidRDefault="0030489C" w:rsidP="002603EE">
                              <w:pPr>
                                <w:rPr>
                                  <w:rFonts w:ascii="Times New Roman" w:hAnsi="Times New Roman"/>
                                </w:rPr>
                              </w:pPr>
                              <w:r>
                                <w:rPr>
                                  <w:rFonts w:ascii="Times New Roman" w:hAnsi="Times New Roman"/>
                                </w:rPr>
                                <w:t>Sebészet</w:t>
                              </w:r>
                            </w:p>
                            <w:p w:rsidR="0030489C" w:rsidRDefault="0030489C" w:rsidP="002603EE">
                              <w:pPr>
                                <w:rPr>
                                  <w:rFonts w:ascii="Times New Roman" w:hAnsi="Times New Roman"/>
                                </w:rPr>
                              </w:pPr>
                              <w:r>
                                <w:rPr>
                                  <w:rFonts w:ascii="Times New Roman" w:hAnsi="Times New Roman"/>
                                </w:rPr>
                                <w:t>Szemészet</w:t>
                              </w:r>
                            </w:p>
                            <w:p w:rsidR="0030489C" w:rsidRDefault="0030489C" w:rsidP="002603EE">
                              <w:pPr>
                                <w:rPr>
                                  <w:rFonts w:ascii="Times New Roman" w:hAnsi="Times New Roman"/>
                                </w:rPr>
                              </w:pPr>
                              <w:r>
                                <w:rPr>
                                  <w:rFonts w:ascii="Times New Roman" w:hAnsi="Times New Roman"/>
                                </w:rPr>
                                <w:t>Terhesgondozás</w:t>
                              </w:r>
                            </w:p>
                            <w:p w:rsidR="0030489C" w:rsidRDefault="0030489C" w:rsidP="002603EE">
                              <w:pPr>
                                <w:rPr>
                                  <w:rFonts w:ascii="Times New Roman" w:hAnsi="Times New Roman"/>
                                </w:rPr>
                              </w:pPr>
                              <w:r>
                                <w:rPr>
                                  <w:rFonts w:ascii="Times New Roman" w:hAnsi="Times New Roman"/>
                                </w:rPr>
                                <w:t>Tüdőgyógyászat</w:t>
                              </w:r>
                            </w:p>
                            <w:p w:rsidR="0030489C" w:rsidRDefault="0030489C" w:rsidP="002603EE">
                              <w:pPr>
                                <w:rPr>
                                  <w:rFonts w:ascii="Times New Roman" w:hAnsi="Times New Roman"/>
                                </w:rPr>
                              </w:pPr>
                              <w:r>
                                <w:rPr>
                                  <w:rFonts w:ascii="Times New Roman" w:hAnsi="Times New Roman"/>
                                </w:rPr>
                                <w:t>Urológia</w:t>
                              </w:r>
                            </w:p>
                            <w:p w:rsidR="0030489C" w:rsidRDefault="0030489C" w:rsidP="002603EE">
                              <w:pPr>
                                <w:rPr>
                                  <w:rFonts w:ascii="Times New Roman" w:hAnsi="Times New Roman"/>
                                </w:rPr>
                              </w:pPr>
                            </w:p>
                            <w:p w:rsidR="0030489C" w:rsidRDefault="0030489C" w:rsidP="002603EE">
                              <w:pPr>
                                <w:rPr>
                                  <w:rFonts w:ascii="Times New Roman" w:hAnsi="Times New Roman"/>
                                </w:rPr>
                              </w:pPr>
                            </w:p>
                          </w:txbxContent>
                        </wps:txbx>
                        <wps:bodyPr rot="0" vert="horz" wrap="square" lIns="91440" tIns="45720" rIns="91440" bIns="45720" anchor="t" anchorCtr="0" upright="1">
                          <a:noAutofit/>
                        </wps:bodyPr>
                      </wps:wsp>
                      <wps:wsp>
                        <wps:cNvPr id="27" name="Text Box 102"/>
                        <wps:cNvSpPr txBox="1">
                          <a:spLocks noChangeArrowheads="1"/>
                        </wps:cNvSpPr>
                        <wps:spPr bwMode="auto">
                          <a:xfrm>
                            <a:off x="10821" y="4772"/>
                            <a:ext cx="2170" cy="13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Bőrgondozó</w:t>
                              </w:r>
                            </w:p>
                            <w:p w:rsidR="0030489C" w:rsidRDefault="0030489C" w:rsidP="002603EE">
                              <w:pPr>
                                <w:rPr>
                                  <w:rFonts w:ascii="Times New Roman" w:hAnsi="Times New Roman"/>
                                </w:rPr>
                              </w:pPr>
                              <w:r>
                                <w:rPr>
                                  <w:rFonts w:ascii="Times New Roman" w:hAnsi="Times New Roman"/>
                                </w:rPr>
                                <w:t>Pszichiátriai gondozó</w:t>
                              </w:r>
                            </w:p>
                            <w:p w:rsidR="0030489C" w:rsidRDefault="0030489C" w:rsidP="002603EE">
                              <w:pPr>
                                <w:rPr>
                                  <w:rFonts w:ascii="Times New Roman" w:hAnsi="Times New Roman"/>
                                </w:rPr>
                              </w:pPr>
                              <w:r>
                                <w:rPr>
                                  <w:rFonts w:ascii="Times New Roman" w:hAnsi="Times New Roman"/>
                                </w:rPr>
                                <w:t>Tüdőgondozó</w:t>
                              </w:r>
                            </w:p>
                          </w:txbxContent>
                        </wps:txbx>
                        <wps:bodyPr rot="0" vert="horz" wrap="square" lIns="91440" tIns="45720" rIns="91440" bIns="45720" anchor="t" anchorCtr="0" upright="1">
                          <a:noAutofit/>
                        </wps:bodyPr>
                      </wps:wsp>
                      <wps:wsp>
                        <wps:cNvPr id="28" name="Text Box 104"/>
                        <wps:cNvSpPr txBox="1">
                          <a:spLocks noChangeArrowheads="1"/>
                        </wps:cNvSpPr>
                        <wps:spPr bwMode="auto">
                          <a:xfrm>
                            <a:off x="13135" y="6138"/>
                            <a:ext cx="3044" cy="1391"/>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b/>
                                </w:rPr>
                              </w:pPr>
                              <w:r w:rsidRPr="0043023D">
                                <w:rPr>
                                  <w:rFonts w:ascii="Times New Roman" w:hAnsi="Times New Roman"/>
                                  <w:b/>
                                </w:rPr>
                                <w:t>Műszaki üzemeltetési vezető</w:t>
                              </w:r>
                            </w:p>
                            <w:p w:rsidR="0030489C" w:rsidRPr="0083237D" w:rsidRDefault="0030489C" w:rsidP="002603EE">
                              <w:pPr>
                                <w:rPr>
                                  <w:rFonts w:ascii="Times New Roman" w:hAnsi="Times New Roman"/>
                                </w:rPr>
                              </w:pPr>
                              <w:r w:rsidRPr="0083237D">
                                <w:rPr>
                                  <w:rFonts w:ascii="Times New Roman" w:hAnsi="Times New Roman"/>
                                </w:rPr>
                                <w:t>Műszaki ellát</w:t>
                              </w:r>
                              <w:r>
                                <w:rPr>
                                  <w:rFonts w:ascii="Times New Roman" w:hAnsi="Times New Roman"/>
                                </w:rPr>
                                <w:t>ás</w:t>
                              </w:r>
                            </w:p>
                            <w:p w:rsidR="0030489C" w:rsidRDefault="0030489C" w:rsidP="002603EE">
                              <w:pPr>
                                <w:rPr>
                                  <w:rFonts w:ascii="Times New Roman" w:hAnsi="Times New Roman"/>
                                </w:rPr>
                              </w:pPr>
                              <w:r>
                                <w:rPr>
                                  <w:rFonts w:ascii="Times New Roman" w:hAnsi="Times New Roman"/>
                                </w:rPr>
                                <w:t xml:space="preserve">Karbantartás </w:t>
                              </w:r>
                            </w:p>
                            <w:p w:rsidR="0030489C" w:rsidRDefault="0030489C" w:rsidP="002603EE">
                              <w:pPr>
                                <w:rPr>
                                  <w:rFonts w:ascii="Times New Roman" w:hAnsi="Times New Roman"/>
                                </w:rPr>
                              </w:pPr>
                              <w:r>
                                <w:rPr>
                                  <w:rFonts w:ascii="Times New Roman" w:hAnsi="Times New Roman"/>
                                </w:rPr>
                                <w:t>Gondnokság</w:t>
                              </w:r>
                            </w:p>
                            <w:p w:rsidR="0030489C" w:rsidRDefault="0030489C" w:rsidP="002603EE">
                              <w:pPr>
                                <w:rPr>
                                  <w:rFonts w:ascii="Times New Roman" w:hAnsi="Times New Roman"/>
                                </w:rPr>
                              </w:pPr>
                              <w:r>
                                <w:rPr>
                                  <w:rFonts w:ascii="Times New Roman" w:hAnsi="Times New Roman"/>
                                </w:rPr>
                                <w:t xml:space="preserve">Gépjármű üzemeltetetés </w:t>
                              </w:r>
                            </w:p>
                            <w:p w:rsidR="0030489C" w:rsidRDefault="0030489C" w:rsidP="002603EE"/>
                          </w:txbxContent>
                        </wps:txbx>
                        <wps:bodyPr rot="0" vert="horz" wrap="square" lIns="91440" tIns="45720" rIns="91440" bIns="45720" anchor="t" anchorCtr="0" upright="1">
                          <a:noAutofit/>
                        </wps:bodyPr>
                      </wps:wsp>
                      <wps:wsp>
                        <wps:cNvPr id="29" name="Text Box 107"/>
                        <wps:cNvSpPr txBox="1">
                          <a:spLocks noChangeArrowheads="1"/>
                        </wps:cNvSpPr>
                        <wps:spPr bwMode="auto">
                          <a:xfrm>
                            <a:off x="5503" y="4375"/>
                            <a:ext cx="1440" cy="839"/>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Területi részlegvezetővédőnők</w:t>
                              </w:r>
                            </w:p>
                          </w:txbxContent>
                        </wps:txbx>
                        <wps:bodyPr rot="0" vert="horz" wrap="square" lIns="91440" tIns="45720" rIns="91440" bIns="45720" anchor="t" anchorCtr="0" upright="1">
                          <a:noAutofit/>
                        </wps:bodyPr>
                      </wps:wsp>
                      <wps:wsp>
                        <wps:cNvPr id="30" name="Text Box 108"/>
                        <wps:cNvSpPr txBox="1">
                          <a:spLocks noChangeArrowheads="1"/>
                        </wps:cNvSpPr>
                        <wps:spPr bwMode="auto">
                          <a:xfrm>
                            <a:off x="7461" y="4375"/>
                            <a:ext cx="1440" cy="389"/>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rPr>
                              </w:pPr>
                              <w:r>
                                <w:rPr>
                                  <w:rFonts w:ascii="Times New Roman" w:hAnsi="Times New Roman"/>
                                </w:rPr>
                                <w:t>Alapellátás</w:t>
                              </w:r>
                            </w:p>
                          </w:txbxContent>
                        </wps:txbx>
                        <wps:bodyPr rot="0" vert="horz" wrap="square" lIns="91440" tIns="45720" rIns="91440" bIns="45720" anchor="t" anchorCtr="0" upright="1">
                          <a:noAutofit/>
                        </wps:bodyPr>
                      </wps:wsp>
                      <wps:wsp>
                        <wps:cNvPr id="31" name="Text Box 109"/>
                        <wps:cNvSpPr txBox="1">
                          <a:spLocks noChangeArrowheads="1"/>
                        </wps:cNvSpPr>
                        <wps:spPr bwMode="auto">
                          <a:xfrm>
                            <a:off x="9094" y="4375"/>
                            <a:ext cx="1440" cy="389"/>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rPr>
                              </w:pPr>
                              <w:r>
                                <w:rPr>
                                  <w:rFonts w:ascii="Times New Roman" w:hAnsi="Times New Roman"/>
                                </w:rPr>
                                <w:t>Szakellátás</w:t>
                              </w:r>
                            </w:p>
                          </w:txbxContent>
                        </wps:txbx>
                        <wps:bodyPr rot="0" vert="horz" wrap="square" lIns="91440" tIns="45720" rIns="91440" bIns="45720" anchor="t" anchorCtr="0" upright="1">
                          <a:noAutofit/>
                        </wps:bodyPr>
                      </wps:wsp>
                      <wps:wsp>
                        <wps:cNvPr id="32" name="Text Box 110"/>
                        <wps:cNvSpPr txBox="1">
                          <a:spLocks noChangeArrowheads="1"/>
                        </wps:cNvSpPr>
                        <wps:spPr bwMode="auto">
                          <a:xfrm>
                            <a:off x="10821" y="4375"/>
                            <a:ext cx="1440" cy="389"/>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rPr>
                              </w:pPr>
                              <w:r>
                                <w:rPr>
                                  <w:rFonts w:ascii="Times New Roman" w:hAnsi="Times New Roman"/>
                                </w:rPr>
                                <w:t>Gondozók</w:t>
                              </w:r>
                            </w:p>
                          </w:txbxContent>
                        </wps:txbx>
                        <wps:bodyPr rot="0" vert="horz" wrap="square" lIns="91440" tIns="45720" rIns="91440" bIns="45720" anchor="t" anchorCtr="0" upright="1">
                          <a:noAutofit/>
                        </wps:bodyPr>
                      </wps:wsp>
                      <wps:wsp>
                        <wps:cNvPr id="33" name="Text Box 111"/>
                        <wps:cNvSpPr txBox="1">
                          <a:spLocks noChangeArrowheads="1"/>
                        </wps:cNvSpPr>
                        <wps:spPr bwMode="auto">
                          <a:xfrm>
                            <a:off x="7345" y="4772"/>
                            <a:ext cx="1749" cy="8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Gyermekfogászat</w:t>
                              </w:r>
                            </w:p>
                            <w:p w:rsidR="0030489C" w:rsidRDefault="0030489C" w:rsidP="002603EE">
                              <w:pPr>
                                <w:rPr>
                                  <w:rFonts w:ascii="Times New Roman" w:hAnsi="Times New Roman"/>
                                </w:rPr>
                              </w:pPr>
                              <w:r>
                                <w:rPr>
                                  <w:rFonts w:ascii="Times New Roman" w:hAnsi="Times New Roman"/>
                                </w:rPr>
                                <w:t>Iskola eü. ellátás</w:t>
                              </w:r>
                            </w:p>
                            <w:p w:rsidR="0030489C" w:rsidRDefault="0030489C" w:rsidP="002603EE">
                              <w:pPr>
                                <w:rPr>
                                  <w:rFonts w:ascii="Times New Roman" w:hAnsi="Times New Roman"/>
                                </w:rPr>
                              </w:pPr>
                            </w:p>
                          </w:txbxContent>
                        </wps:txbx>
                        <wps:bodyPr rot="0" vert="horz" wrap="square" lIns="91440" tIns="45720" rIns="91440" bIns="45720" anchor="t" anchorCtr="0" upright="1">
                          <a:noAutofit/>
                        </wps:bodyPr>
                      </wps:wsp>
                      <wps:wsp>
                        <wps:cNvPr id="34" name="Text Box 112"/>
                        <wps:cNvSpPr txBox="1">
                          <a:spLocks noChangeArrowheads="1"/>
                        </wps:cNvSpPr>
                        <wps:spPr bwMode="auto">
                          <a:xfrm>
                            <a:off x="4719" y="6138"/>
                            <a:ext cx="1795" cy="389"/>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Iskola védőnők</w:t>
                              </w:r>
                            </w:p>
                          </w:txbxContent>
                        </wps:txbx>
                        <wps:bodyPr rot="0" vert="horz" wrap="square" lIns="91440" tIns="45720" rIns="91440" bIns="45720" anchor="t" anchorCtr="0" upright="1">
                          <a:noAutofit/>
                        </wps:bodyPr>
                      </wps:wsp>
                      <wps:wsp>
                        <wps:cNvPr id="35" name="Text Box 113"/>
                        <wps:cNvSpPr txBox="1">
                          <a:spLocks noChangeArrowheads="1"/>
                        </wps:cNvSpPr>
                        <wps:spPr bwMode="auto">
                          <a:xfrm>
                            <a:off x="3488" y="4761"/>
                            <a:ext cx="1691"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Gyógytornászok</w:t>
                              </w:r>
                            </w:p>
                            <w:p w:rsidR="0030489C" w:rsidRDefault="0030489C" w:rsidP="002603EE">
                              <w:pPr>
                                <w:rPr>
                                  <w:rFonts w:ascii="Times New Roman" w:hAnsi="Times New Roman"/>
                                </w:rPr>
                              </w:pPr>
                              <w:r>
                                <w:rPr>
                                  <w:rFonts w:ascii="Times New Roman" w:hAnsi="Times New Roman"/>
                                </w:rPr>
                                <w:t>Gyógymasszázs</w:t>
                              </w:r>
                            </w:p>
                            <w:p w:rsidR="0030489C" w:rsidRDefault="0030489C" w:rsidP="002603EE">
                              <w:pPr>
                                <w:rPr>
                                  <w:rFonts w:ascii="Times New Roman" w:hAnsi="Times New Roman"/>
                                </w:rPr>
                              </w:pPr>
                            </w:p>
                          </w:txbxContent>
                        </wps:txbx>
                        <wps:bodyPr rot="0" vert="horz" wrap="square" lIns="91440" tIns="45720" rIns="91440" bIns="45720" anchor="t" anchorCtr="0" upright="1">
                          <a:noAutofit/>
                        </wps:bodyPr>
                      </wps:wsp>
                      <wps:wsp>
                        <wps:cNvPr id="36" name="Text Box 114"/>
                        <wps:cNvSpPr txBox="1">
                          <a:spLocks noChangeArrowheads="1"/>
                        </wps:cNvSpPr>
                        <wps:spPr bwMode="auto">
                          <a:xfrm>
                            <a:off x="3488" y="4375"/>
                            <a:ext cx="1820" cy="389"/>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Vez. gyógytornász</w:t>
                              </w:r>
                            </w:p>
                          </w:txbxContent>
                        </wps:txbx>
                        <wps:bodyPr rot="0" vert="horz" wrap="square" lIns="91440" tIns="45720" rIns="91440" bIns="45720" anchor="t" anchorCtr="0" upright="1">
                          <a:noAutofit/>
                        </wps:bodyPr>
                      </wps:wsp>
                      <wps:wsp>
                        <wps:cNvPr id="37" name="Text Box 116"/>
                        <wps:cNvSpPr txBox="1">
                          <a:spLocks noChangeArrowheads="1"/>
                        </wps:cNvSpPr>
                        <wps:spPr bwMode="auto">
                          <a:xfrm>
                            <a:off x="2176" y="5547"/>
                            <a:ext cx="2273" cy="498"/>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Vezető Betegirányító</w:t>
                              </w:r>
                            </w:p>
                          </w:txbxContent>
                        </wps:txbx>
                        <wps:bodyPr rot="0" vert="horz" wrap="square" lIns="91440" tIns="45720" rIns="91440" bIns="45720" anchor="t" anchorCtr="0" upright="1">
                          <a:noAutofit/>
                        </wps:bodyPr>
                      </wps:wsp>
                      <wps:wsp>
                        <wps:cNvPr id="38" name="Text Box 117"/>
                        <wps:cNvSpPr txBox="1">
                          <a:spLocks noChangeArrowheads="1"/>
                        </wps:cNvSpPr>
                        <wps:spPr bwMode="auto">
                          <a:xfrm>
                            <a:off x="1253" y="4840"/>
                            <a:ext cx="1560" cy="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jc w:val="center"/>
                                <w:rPr>
                                  <w:rFonts w:ascii="Times New Roman" w:hAnsi="Times New Roman"/>
                                </w:rPr>
                              </w:pPr>
                              <w:r>
                                <w:rPr>
                                  <w:rFonts w:ascii="Times New Roman" w:hAnsi="Times New Roman"/>
                                </w:rPr>
                                <w:t>Asszisztensek</w:t>
                              </w:r>
                            </w:p>
                          </w:txbxContent>
                        </wps:txbx>
                        <wps:bodyPr rot="0" vert="horz" wrap="square" lIns="91440" tIns="45720" rIns="91440" bIns="45720" anchor="t" anchorCtr="0" upright="1">
                          <a:noAutofit/>
                        </wps:bodyPr>
                      </wps:wsp>
                      <wps:wsp>
                        <wps:cNvPr id="39" name="Text Box 118"/>
                        <wps:cNvSpPr txBox="1">
                          <a:spLocks noChangeArrowheads="1"/>
                        </wps:cNvSpPr>
                        <wps:spPr bwMode="auto">
                          <a:xfrm>
                            <a:off x="863" y="4375"/>
                            <a:ext cx="2382" cy="389"/>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rPr>
                              </w:pPr>
                              <w:r>
                                <w:rPr>
                                  <w:rFonts w:ascii="Times New Roman" w:hAnsi="Times New Roman"/>
                                </w:rPr>
                                <w:t>Részlegvez. asszisztensek</w:t>
                              </w:r>
                            </w:p>
                          </w:txbxContent>
                        </wps:txbx>
                        <wps:bodyPr rot="0" vert="horz" wrap="square" lIns="91440" tIns="45720" rIns="91440" bIns="45720" anchor="t" anchorCtr="0" upright="1">
                          <a:noAutofit/>
                        </wps:bodyPr>
                      </wps:wsp>
                      <wps:wsp>
                        <wps:cNvPr id="40" name="AutoShape 120"/>
                        <wps:cNvCnPr>
                          <a:cxnSpLocks noChangeShapeType="1"/>
                        </wps:cNvCnPr>
                        <wps:spPr bwMode="auto">
                          <a:xfrm>
                            <a:off x="3349" y="3393"/>
                            <a:ext cx="1" cy="5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21"/>
                        <wps:cNvCnPr>
                          <a:cxnSpLocks noChangeShapeType="1"/>
                        </wps:cNvCnPr>
                        <wps:spPr bwMode="auto">
                          <a:xfrm>
                            <a:off x="1909" y="394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122"/>
                        <wps:cNvCnPr>
                          <a:cxnSpLocks noChangeShapeType="1"/>
                        </wps:cNvCnPr>
                        <wps:spPr bwMode="auto">
                          <a:xfrm>
                            <a:off x="4324" y="3931"/>
                            <a:ext cx="0" cy="4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123"/>
                        <wps:cNvCnPr>
                          <a:cxnSpLocks noChangeShapeType="1"/>
                        </wps:cNvCnPr>
                        <wps:spPr bwMode="auto">
                          <a:xfrm>
                            <a:off x="6320" y="394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24"/>
                        <wps:cNvSpPr txBox="1">
                          <a:spLocks noChangeArrowheads="1"/>
                        </wps:cNvSpPr>
                        <wps:spPr bwMode="auto">
                          <a:xfrm>
                            <a:off x="1819" y="3004"/>
                            <a:ext cx="3139" cy="389"/>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ÁPOLÁSI IGAZGATÓ</w:t>
                              </w:r>
                            </w:p>
                          </w:txbxContent>
                        </wps:txbx>
                        <wps:bodyPr rot="0" vert="horz" wrap="square" lIns="91440" tIns="45720" rIns="91440" bIns="45720" anchor="t" anchorCtr="0" upright="1">
                          <a:noAutofit/>
                        </wps:bodyPr>
                      </wps:wsp>
                      <wps:wsp>
                        <wps:cNvPr id="45" name="Text Box 125"/>
                        <wps:cNvSpPr txBox="1">
                          <a:spLocks noChangeArrowheads="1"/>
                        </wps:cNvSpPr>
                        <wps:spPr bwMode="auto">
                          <a:xfrm>
                            <a:off x="12801" y="3575"/>
                            <a:ext cx="3322" cy="942"/>
                          </a:xfrm>
                          <a:prstGeom prst="rect">
                            <a:avLst/>
                          </a:prstGeom>
                          <a:solidFill>
                            <a:srgbClr val="FFFFFF"/>
                          </a:solidFill>
                          <a:ln w="9525">
                            <a:solidFill>
                              <a:srgbClr val="000000"/>
                            </a:solidFill>
                            <a:miter lim="800000"/>
                            <a:headEnd/>
                            <a:tailEnd/>
                          </a:ln>
                        </wps:spPr>
                        <wps:txbx>
                          <w:txbxContent>
                            <w:p w:rsidR="0030489C" w:rsidRDefault="0030489C" w:rsidP="002603EE">
                              <w:pPr>
                                <w:spacing w:after="120"/>
                                <w:jc w:val="center"/>
                                <w:rPr>
                                  <w:rFonts w:ascii="Times New Roman" w:hAnsi="Times New Roman"/>
                                </w:rPr>
                              </w:pPr>
                              <w:r>
                                <w:rPr>
                                  <w:rFonts w:ascii="Times New Roman" w:hAnsi="Times New Roman"/>
                                </w:rPr>
                                <w:t>GAZDASÁGI IGAZGATÓ</w:t>
                              </w:r>
                            </w:p>
                            <w:p w:rsidR="0030489C" w:rsidRPr="0043023D" w:rsidRDefault="0030489C" w:rsidP="002603EE">
                              <w:pPr>
                                <w:jc w:val="center"/>
                                <w:rPr>
                                  <w:rFonts w:ascii="Times New Roman" w:hAnsi="Times New Roman"/>
                                  <w:sz w:val="16"/>
                                  <w:szCs w:val="16"/>
                                </w:rPr>
                              </w:pPr>
                              <w:r>
                                <w:rPr>
                                  <w:rFonts w:ascii="Times New Roman" w:hAnsi="Times New Roman"/>
                                  <w:sz w:val="16"/>
                                  <w:szCs w:val="16"/>
                                </w:rPr>
                                <w:t xml:space="preserve">FŐIGAZGATÓ </w:t>
                              </w:r>
                              <w:r w:rsidRPr="0043023D">
                                <w:rPr>
                                  <w:rFonts w:ascii="Times New Roman" w:hAnsi="Times New Roman"/>
                                  <w:sz w:val="16"/>
                                  <w:szCs w:val="16"/>
                                </w:rPr>
                                <w:t>HELYETTESE</w:t>
                              </w:r>
                            </w:p>
                            <w:p w:rsidR="0030489C" w:rsidRDefault="0030489C" w:rsidP="002603EE">
                              <w:pPr>
                                <w:jc w:val="center"/>
                                <w:rPr>
                                  <w:rFonts w:ascii="Times New Roman" w:hAnsi="Times New Roman"/>
                                </w:rPr>
                              </w:pPr>
                            </w:p>
                          </w:txbxContent>
                        </wps:txbx>
                        <wps:bodyPr rot="0" vert="horz" wrap="square" lIns="91440" tIns="45720" rIns="91440" bIns="45720" anchor="t" anchorCtr="0" upright="1">
                          <a:noAutofit/>
                        </wps:bodyPr>
                      </wps:wsp>
                      <wps:wsp>
                        <wps:cNvPr id="46" name="Text Box 129"/>
                        <wps:cNvSpPr txBox="1">
                          <a:spLocks noChangeArrowheads="1"/>
                        </wps:cNvSpPr>
                        <wps:spPr bwMode="auto">
                          <a:xfrm>
                            <a:off x="10294" y="1428"/>
                            <a:ext cx="3205" cy="11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Titkárság</w:t>
                              </w:r>
                            </w:p>
                            <w:p w:rsidR="0030489C" w:rsidRDefault="0030489C" w:rsidP="002603EE">
                              <w:pPr>
                                <w:rPr>
                                  <w:rFonts w:ascii="Times New Roman" w:hAnsi="Times New Roman"/>
                                </w:rPr>
                              </w:pPr>
                              <w:r>
                                <w:rPr>
                                  <w:rFonts w:ascii="Times New Roman" w:hAnsi="Times New Roman"/>
                                </w:rPr>
                                <w:t>Finanszírozási és kontrolling koord.</w:t>
                              </w:r>
                            </w:p>
                            <w:p w:rsidR="0030489C" w:rsidRDefault="0030489C" w:rsidP="002603EE">
                              <w:pPr>
                                <w:rPr>
                                  <w:rFonts w:ascii="Times New Roman" w:hAnsi="Times New Roman"/>
                                </w:rPr>
                              </w:pPr>
                              <w:r>
                                <w:rPr>
                                  <w:rFonts w:ascii="Times New Roman" w:hAnsi="Times New Roman"/>
                                </w:rPr>
                                <w:t>Alapellátásért felelős koordinátor</w:t>
                              </w:r>
                            </w:p>
                            <w:p w:rsidR="0030489C" w:rsidRDefault="0030489C" w:rsidP="002603EE">
                              <w:pPr>
                                <w:rPr>
                                  <w:rFonts w:ascii="Times New Roman" w:hAnsi="Times New Roman"/>
                                </w:rPr>
                              </w:pPr>
                              <w:r>
                                <w:rPr>
                                  <w:rFonts w:ascii="Times New Roman" w:hAnsi="Times New Roman"/>
                                </w:rPr>
                                <w:t>Munkaügy</w:t>
                              </w:r>
                            </w:p>
                            <w:p w:rsidR="0030489C" w:rsidRDefault="0030489C" w:rsidP="002603EE">
                              <w:pPr>
                                <w:rPr>
                                  <w:rFonts w:ascii="Times New Roman" w:hAnsi="Times New Roman"/>
                                </w:rPr>
                              </w:pPr>
                            </w:p>
                          </w:txbxContent>
                        </wps:txbx>
                        <wps:bodyPr rot="0" vert="horz" wrap="square" lIns="91440" tIns="45720" rIns="91440" bIns="45720" anchor="t" anchorCtr="0" upright="1">
                          <a:noAutofit/>
                        </wps:bodyPr>
                      </wps:wsp>
                      <wps:wsp>
                        <wps:cNvPr id="47" name="Text Box 130"/>
                        <wps:cNvSpPr txBox="1">
                          <a:spLocks noChangeArrowheads="1"/>
                        </wps:cNvSpPr>
                        <wps:spPr bwMode="auto">
                          <a:xfrm>
                            <a:off x="13579" y="1506"/>
                            <a:ext cx="2809" cy="1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Belső ellenőr</w:t>
                              </w:r>
                            </w:p>
                            <w:p w:rsidR="0030489C" w:rsidRDefault="0030489C" w:rsidP="002603EE">
                              <w:pPr>
                                <w:rPr>
                                  <w:rFonts w:ascii="Times New Roman" w:hAnsi="Times New Roman"/>
                                </w:rPr>
                              </w:pPr>
                              <w:r>
                                <w:rPr>
                                  <w:rFonts w:ascii="Times New Roman" w:hAnsi="Times New Roman"/>
                                </w:rPr>
                                <w:t>Jogi tanácsadó</w:t>
                              </w:r>
                            </w:p>
                            <w:p w:rsidR="0030489C" w:rsidRDefault="0030489C" w:rsidP="002603EE">
                              <w:pPr>
                                <w:rPr>
                                  <w:rFonts w:ascii="Times New Roman" w:hAnsi="Times New Roman"/>
                                </w:rPr>
                              </w:pPr>
                              <w:r>
                                <w:rPr>
                                  <w:rFonts w:ascii="Times New Roman" w:hAnsi="Times New Roman"/>
                                </w:rPr>
                                <w:t>ADR tanácsadó</w:t>
                              </w:r>
                            </w:p>
                            <w:p w:rsidR="0030489C" w:rsidRDefault="0030489C" w:rsidP="002603EE">
                              <w:pPr>
                                <w:rPr>
                                  <w:rFonts w:ascii="Times New Roman" w:hAnsi="Times New Roman"/>
                                </w:rPr>
                              </w:pPr>
                              <w:r>
                                <w:rPr>
                                  <w:rFonts w:ascii="Times New Roman" w:hAnsi="Times New Roman"/>
                                </w:rPr>
                                <w:t>Munka és tűzvédelmi előadó</w:t>
                              </w:r>
                            </w:p>
                            <w:p w:rsidR="0030489C" w:rsidRDefault="0030489C" w:rsidP="002603EE">
                              <w:pPr>
                                <w:rPr>
                                  <w:rFonts w:ascii="Times New Roman" w:hAnsi="Times New Roman"/>
                                </w:rPr>
                              </w:pPr>
                              <w:r>
                                <w:rPr>
                                  <w:rFonts w:ascii="Times New Roman" w:hAnsi="Times New Roman"/>
                                </w:rPr>
                                <w:t>Környezetvédelmi és hulladékgazdálkodási felelős</w:t>
                              </w:r>
                            </w:p>
                            <w:p w:rsidR="0030489C" w:rsidRDefault="0030489C" w:rsidP="002603EE">
                              <w:pPr>
                                <w:rPr>
                                  <w:rFonts w:ascii="Times New Roman" w:hAnsi="Times New Roman"/>
                                </w:rPr>
                              </w:pPr>
                              <w:r>
                                <w:rPr>
                                  <w:rFonts w:ascii="Times New Roman" w:hAnsi="Times New Roman"/>
                                </w:rPr>
                                <w:t>Intézeti higiénikus</w:t>
                              </w:r>
                            </w:p>
                            <w:p w:rsidR="0030489C" w:rsidRDefault="0030489C" w:rsidP="002603EE">
                              <w:pPr>
                                <w:rPr>
                                  <w:rFonts w:ascii="Times New Roman" w:hAnsi="Times New Roman"/>
                                </w:rPr>
                              </w:pPr>
                              <w:r>
                                <w:rPr>
                                  <w:rFonts w:ascii="Times New Roman" w:hAnsi="Times New Roman"/>
                                </w:rPr>
                                <w:t>Informatika</w:t>
                              </w:r>
                            </w:p>
                          </w:txbxContent>
                        </wps:txbx>
                        <wps:bodyPr rot="0" vert="horz" wrap="square" lIns="91440" tIns="45720" rIns="91440" bIns="45720" anchor="t" anchorCtr="0" upright="1">
                          <a:noAutofit/>
                        </wps:bodyPr>
                      </wps:wsp>
                      <wps:wsp>
                        <wps:cNvPr id="48" name="Szövegdoboz 2"/>
                        <wps:cNvSpPr txBox="1">
                          <a:spLocks noChangeArrowheads="1"/>
                        </wps:cNvSpPr>
                        <wps:spPr bwMode="auto">
                          <a:xfrm>
                            <a:off x="13226" y="8236"/>
                            <a:ext cx="3122" cy="511"/>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cs="Times New Roman"/>
                                  <w:sz w:val="24"/>
                                  <w:szCs w:val="24"/>
                                </w:rPr>
                              </w:pPr>
                              <w:r w:rsidRPr="0043023D">
                                <w:rPr>
                                  <w:rFonts w:ascii="Times New Roman" w:hAnsi="Times New Roman" w:cs="Times New Roman"/>
                                  <w:sz w:val="24"/>
                                  <w:szCs w:val="24"/>
                                </w:rPr>
                                <w:t>Anyag</w:t>
                              </w:r>
                              <w:r>
                                <w:rPr>
                                  <w:rFonts w:ascii="Times New Roman" w:hAnsi="Times New Roman" w:cs="Times New Roman"/>
                                  <w:sz w:val="24"/>
                                  <w:szCs w:val="24"/>
                                </w:rPr>
                                <w:t>-</w:t>
                              </w:r>
                              <w:r w:rsidRPr="0043023D">
                                <w:rPr>
                                  <w:rFonts w:ascii="Times New Roman" w:hAnsi="Times New Roman" w:cs="Times New Roman"/>
                                  <w:sz w:val="24"/>
                                  <w:szCs w:val="24"/>
                                </w:rPr>
                                <w:t xml:space="preserve"> és raktárgazdálkodás</w:t>
                              </w:r>
                            </w:p>
                            <w:p w:rsidR="0030489C" w:rsidRPr="0043023D" w:rsidRDefault="0030489C" w:rsidP="002603EE">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49" name="Szövegdoboz 2"/>
                        <wps:cNvSpPr txBox="1">
                          <a:spLocks noChangeArrowheads="1"/>
                        </wps:cNvSpPr>
                        <wps:spPr bwMode="auto">
                          <a:xfrm>
                            <a:off x="5388" y="5290"/>
                            <a:ext cx="1715" cy="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Pr="0043023D" w:rsidRDefault="0030489C" w:rsidP="002603EE">
                              <w:pPr>
                                <w:jc w:val="center"/>
                                <w:rPr>
                                  <w:rFonts w:ascii="Times New Roman" w:hAnsi="Times New Roman" w:cs="Times New Roman"/>
                                </w:rPr>
                              </w:pPr>
                              <w:r w:rsidRPr="0043023D">
                                <w:rPr>
                                  <w:rFonts w:ascii="Times New Roman" w:hAnsi="Times New Roman" w:cs="Times New Roman"/>
                                </w:rPr>
                                <w:t>Területi védőnők</w:t>
                              </w:r>
                            </w:p>
                          </w:txbxContent>
                        </wps:txbx>
                        <wps:bodyPr rot="0" vert="horz" wrap="square" lIns="91440" tIns="45720" rIns="91440" bIns="45720" anchor="t" anchorCtr="0" upright="1">
                          <a:spAutoFit/>
                        </wps:bodyPr>
                      </wps:wsp>
                      <wps:wsp>
                        <wps:cNvPr id="50" name="Text Box 202"/>
                        <wps:cNvSpPr txBox="1">
                          <a:spLocks noChangeArrowheads="1"/>
                        </wps:cNvSpPr>
                        <wps:spPr bwMode="auto">
                          <a:xfrm>
                            <a:off x="10294" y="1071"/>
                            <a:ext cx="3285" cy="357"/>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cs="Times New Roman"/>
                                </w:rPr>
                              </w:pPr>
                              <w:r>
                                <w:rPr>
                                  <w:rFonts w:ascii="Times New Roman" w:hAnsi="Times New Roman" w:cs="Times New Roman"/>
                                </w:rPr>
                                <w:t>KÖ</w:t>
                              </w:r>
                              <w:r w:rsidRPr="0043023D">
                                <w:rPr>
                                  <w:rFonts w:ascii="Times New Roman" w:hAnsi="Times New Roman" w:cs="Times New Roman"/>
                                </w:rPr>
                                <w:t>ZVETLEN MUNKATÁRSAK</w:t>
                              </w:r>
                            </w:p>
                          </w:txbxContent>
                        </wps:txbx>
                        <wps:bodyPr rot="0" vert="horz" wrap="square" lIns="91440" tIns="45720" rIns="91440" bIns="45720" anchor="t" anchorCtr="0" upright="1">
                          <a:noAutofit/>
                        </wps:bodyPr>
                      </wps:wsp>
                      <wps:wsp>
                        <wps:cNvPr id="51" name="Text Box 203"/>
                        <wps:cNvSpPr txBox="1">
                          <a:spLocks noChangeArrowheads="1"/>
                        </wps:cNvSpPr>
                        <wps:spPr bwMode="auto">
                          <a:xfrm>
                            <a:off x="13611" y="1071"/>
                            <a:ext cx="2760" cy="357"/>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cs="Times New Roman"/>
                                </w:rPr>
                              </w:pPr>
                              <w:r w:rsidRPr="00F55464">
                                <w:rPr>
                                  <w:rFonts w:ascii="Times New Roman" w:hAnsi="Times New Roman" w:cs="Times New Roman"/>
                                </w:rPr>
                                <w:t>K</w:t>
                              </w:r>
                              <w:r>
                                <w:rPr>
                                  <w:rFonts w:ascii="Times New Roman" w:hAnsi="Times New Roman" w:cs="Times New Roman"/>
                                </w:rPr>
                                <w:t>ÜLSŐ</w:t>
                              </w:r>
                              <w:r w:rsidRPr="0043023D">
                                <w:rPr>
                                  <w:rFonts w:ascii="Times New Roman" w:hAnsi="Times New Roman" w:cs="Times New Roman"/>
                                </w:rPr>
                                <w:t xml:space="preserve"> MUNKATÁRSAK</w:t>
                              </w:r>
                            </w:p>
                          </w:txbxContent>
                        </wps:txbx>
                        <wps:bodyPr rot="0" vert="horz" wrap="square" lIns="91440" tIns="45720" rIns="91440" bIns="45720" anchor="t" anchorCtr="0" upright="1">
                          <a:noAutofit/>
                        </wps:bodyPr>
                      </wps:wsp>
                      <wps:wsp>
                        <wps:cNvPr id="52" name="Text Box 204"/>
                        <wps:cNvSpPr txBox="1">
                          <a:spLocks noChangeArrowheads="1"/>
                        </wps:cNvSpPr>
                        <wps:spPr bwMode="auto">
                          <a:xfrm>
                            <a:off x="953" y="1347"/>
                            <a:ext cx="3149" cy="1050"/>
                          </a:xfrm>
                          <a:prstGeom prst="rect">
                            <a:avLst/>
                          </a:prstGeom>
                          <a:solidFill>
                            <a:srgbClr val="FFFFFF"/>
                          </a:solidFill>
                          <a:ln w="9525">
                            <a:solidFill>
                              <a:srgbClr val="000000"/>
                            </a:solidFill>
                            <a:miter lim="800000"/>
                            <a:headEnd/>
                            <a:tailEnd/>
                          </a:ln>
                        </wps:spPr>
                        <wps:txbx>
                          <w:txbxContent>
                            <w:p w:rsidR="0030489C" w:rsidRDefault="0030489C" w:rsidP="002603EE">
                              <w:pPr>
                                <w:rPr>
                                  <w:rFonts w:ascii="Times New Roman" w:hAnsi="Times New Roman"/>
                                </w:rPr>
                              </w:pPr>
                              <w:r>
                                <w:rPr>
                                  <w:rFonts w:ascii="Times New Roman" w:hAnsi="Times New Roman"/>
                                </w:rPr>
                                <w:t>TANÁCSADÓ TESTÜLETEK</w:t>
                              </w:r>
                            </w:p>
                            <w:p w:rsidR="0030489C" w:rsidRDefault="0030489C" w:rsidP="002603EE">
                              <w:pPr>
                                <w:rPr>
                                  <w:rFonts w:ascii="Times New Roman" w:hAnsi="Times New Roman"/>
                                </w:rPr>
                              </w:pPr>
                              <w:r>
                                <w:rPr>
                                  <w:rFonts w:ascii="Times New Roman" w:hAnsi="Times New Roman"/>
                                </w:rPr>
                                <w:t>MUNKABIZOTTSÁGOK</w:t>
                              </w:r>
                            </w:p>
                            <w:p w:rsidR="0030489C" w:rsidRDefault="0030489C" w:rsidP="002603EE">
                              <w:pPr>
                                <w:rPr>
                                  <w:rFonts w:ascii="Times New Roman" w:hAnsi="Times New Roman"/>
                                </w:rPr>
                              </w:pPr>
                              <w:r>
                                <w:rPr>
                                  <w:rFonts w:ascii="Times New Roman" w:hAnsi="Times New Roman"/>
                                </w:rPr>
                                <w:t>BIZOTTSÁGOK ÉRTEKEZLETEK</w:t>
                              </w:r>
                            </w:p>
                          </w:txbxContent>
                        </wps:txbx>
                        <wps:bodyPr rot="0" vert="horz" wrap="square" lIns="91440" tIns="45720" rIns="91440" bIns="45720" anchor="t" anchorCtr="0" upright="1">
                          <a:noAutofit/>
                        </wps:bodyPr>
                      </wps:wsp>
                      <wps:wsp>
                        <wps:cNvPr id="53" name="Text Box 205"/>
                        <wps:cNvSpPr txBox="1">
                          <a:spLocks noChangeArrowheads="1"/>
                        </wps:cNvSpPr>
                        <wps:spPr bwMode="auto">
                          <a:xfrm>
                            <a:off x="6169" y="1232"/>
                            <a:ext cx="3399" cy="406"/>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jc w:val="center"/>
                                <w:rPr>
                                  <w:rFonts w:ascii="Times New Roman" w:hAnsi="Times New Roman"/>
                                  <w:b/>
                                </w:rPr>
                              </w:pPr>
                              <w:r>
                                <w:rPr>
                                  <w:rFonts w:ascii="Times New Roman" w:hAnsi="Times New Roman"/>
                                  <w:b/>
                                </w:rPr>
                                <w:t>FŐIGAZGATÓ</w:t>
                              </w:r>
                              <w:r w:rsidRPr="0043023D">
                                <w:rPr>
                                  <w:rFonts w:ascii="Times New Roman" w:hAnsi="Times New Roman"/>
                                  <w:b/>
                                </w:rPr>
                                <w:t xml:space="preserve"> FŐORVOS</w:t>
                              </w:r>
                            </w:p>
                          </w:txbxContent>
                        </wps:txbx>
                        <wps:bodyPr rot="0" vert="horz" wrap="square" lIns="91440" tIns="45720" rIns="91440" bIns="45720" anchor="t" anchorCtr="0" upright="1">
                          <a:noAutofit/>
                        </wps:bodyPr>
                      </wps:wsp>
                      <wps:wsp>
                        <wps:cNvPr id="54" name="Text Box 206"/>
                        <wps:cNvSpPr txBox="1">
                          <a:spLocks noChangeArrowheads="1"/>
                        </wps:cNvSpPr>
                        <wps:spPr bwMode="auto">
                          <a:xfrm>
                            <a:off x="6160" y="500"/>
                            <a:ext cx="3399"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Pr="0043023D" w:rsidRDefault="0030489C" w:rsidP="002603EE">
                              <w:pPr>
                                <w:jc w:val="center"/>
                                <w:rPr>
                                  <w:rFonts w:ascii="Times New Roman" w:hAnsi="Times New Roman"/>
                                  <w:b/>
                                  <w:sz w:val="24"/>
                                  <w:szCs w:val="24"/>
                                </w:rPr>
                              </w:pPr>
                              <w:r w:rsidRPr="0043023D">
                                <w:rPr>
                                  <w:rFonts w:ascii="Times New Roman" w:hAnsi="Times New Roman"/>
                                  <w:b/>
                                  <w:sz w:val="24"/>
                                  <w:szCs w:val="24"/>
                                </w:rPr>
                                <w:t>SZERVEZETI FELÉPÍTÉS</w:t>
                              </w:r>
                            </w:p>
                          </w:txbxContent>
                        </wps:txbx>
                        <wps:bodyPr rot="0" vert="horz" wrap="square" lIns="91440" tIns="45720" rIns="91440" bIns="45720" anchor="t" anchorCtr="0" upright="1">
                          <a:noAutofit/>
                        </wps:bodyPr>
                      </wps:wsp>
                      <wps:wsp>
                        <wps:cNvPr id="55" name="AutoShape 207"/>
                        <wps:cNvCnPr>
                          <a:cxnSpLocks noChangeShapeType="1"/>
                        </wps:cNvCnPr>
                        <wps:spPr bwMode="auto">
                          <a:xfrm flipH="1">
                            <a:off x="4102" y="1505"/>
                            <a:ext cx="205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208"/>
                        <wps:cNvCnPr>
                          <a:cxnSpLocks noChangeShapeType="1"/>
                        </wps:cNvCnPr>
                        <wps:spPr bwMode="auto">
                          <a:xfrm>
                            <a:off x="9559" y="1320"/>
                            <a:ext cx="7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209"/>
                        <wps:cNvCnPr>
                          <a:cxnSpLocks noChangeShapeType="1"/>
                        </wps:cNvCnPr>
                        <wps:spPr bwMode="auto">
                          <a:xfrm>
                            <a:off x="7703" y="1640"/>
                            <a:ext cx="0" cy="5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210"/>
                        <wps:cNvSpPr txBox="1">
                          <a:spLocks noChangeArrowheads="1"/>
                        </wps:cNvSpPr>
                        <wps:spPr bwMode="auto">
                          <a:xfrm>
                            <a:off x="9699" y="2793"/>
                            <a:ext cx="2794" cy="1035"/>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cs="Times New Roman"/>
                                  <w:b/>
                                  <w:sz w:val="18"/>
                                  <w:szCs w:val="18"/>
                                </w:rPr>
                              </w:pPr>
                              <w:r w:rsidRPr="0043023D">
                                <w:rPr>
                                  <w:rFonts w:ascii="Times New Roman" w:hAnsi="Times New Roman" w:cs="Times New Roman"/>
                                  <w:b/>
                                  <w:sz w:val="18"/>
                                  <w:szCs w:val="18"/>
                                </w:rPr>
                                <w:t>Működtetés és üzemeltetés</w:t>
                              </w:r>
                              <w:r>
                                <w:rPr>
                                  <w:rFonts w:ascii="Times New Roman" w:hAnsi="Times New Roman" w:cs="Times New Roman"/>
                                  <w:b/>
                                  <w:sz w:val="18"/>
                                  <w:szCs w:val="18"/>
                                </w:rPr>
                                <w:t>:</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felnőtt háziorvosok</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gyermek háziorvosok</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felnőtt fogorvosok</w:t>
                              </w:r>
                            </w:p>
                          </w:txbxContent>
                        </wps:txbx>
                        <wps:bodyPr rot="0" vert="horz" wrap="square" lIns="91440" tIns="45720" rIns="91440" bIns="45720" anchor="t" anchorCtr="0" upright="1">
                          <a:noAutofit/>
                        </wps:bodyPr>
                      </wps:wsp>
                      <wps:wsp>
                        <wps:cNvPr id="59" name="AutoShape 211"/>
                        <wps:cNvCnPr>
                          <a:cxnSpLocks noChangeShapeType="1"/>
                        </wps:cNvCnPr>
                        <wps:spPr bwMode="auto">
                          <a:xfrm>
                            <a:off x="9559" y="1506"/>
                            <a:ext cx="5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Szövegdoboz 2"/>
                        <wps:cNvSpPr txBox="1">
                          <a:spLocks noChangeArrowheads="1"/>
                        </wps:cNvSpPr>
                        <wps:spPr bwMode="auto">
                          <a:xfrm>
                            <a:off x="13226" y="9304"/>
                            <a:ext cx="3145" cy="406"/>
                          </a:xfrm>
                          <a:prstGeom prst="rect">
                            <a:avLst/>
                          </a:prstGeom>
                          <a:solidFill>
                            <a:srgbClr val="FFFFFF"/>
                          </a:solidFill>
                          <a:ln w="9525">
                            <a:solidFill>
                              <a:srgbClr val="000000"/>
                            </a:solidFill>
                            <a:miter lim="800000"/>
                            <a:headEnd/>
                            <a:tailEnd/>
                          </a:ln>
                        </wps:spPr>
                        <wps:txbx>
                          <w:txbxContent>
                            <w:p w:rsidR="0030489C" w:rsidRPr="0043023D" w:rsidRDefault="0030489C" w:rsidP="002603EE">
                              <w:pPr>
                                <w:rPr>
                                  <w:rFonts w:ascii="Times New Roman" w:hAnsi="Times New Roman" w:cs="Times New Roman"/>
                                  <w:sz w:val="24"/>
                                  <w:szCs w:val="24"/>
                                </w:rPr>
                              </w:pPr>
                              <w:r>
                                <w:rPr>
                                  <w:rFonts w:ascii="Times New Roman" w:hAnsi="Times New Roman" w:cs="Times New Roman"/>
                                  <w:sz w:val="24"/>
                                  <w:szCs w:val="24"/>
                                </w:rPr>
                                <w:t>Leltárellenőr</w:t>
                              </w:r>
                            </w:p>
                            <w:p w:rsidR="0030489C" w:rsidRPr="0043023D" w:rsidRDefault="0030489C" w:rsidP="002603EE">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61" name="AutoShape 218"/>
                        <wps:cNvCnPr>
                          <a:cxnSpLocks noChangeShapeType="1"/>
                        </wps:cNvCnPr>
                        <wps:spPr bwMode="auto">
                          <a:xfrm>
                            <a:off x="12931" y="4517"/>
                            <a:ext cx="32" cy="4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19"/>
                        <wps:cNvCnPr>
                          <a:cxnSpLocks noChangeShapeType="1"/>
                        </wps:cNvCnPr>
                        <wps:spPr bwMode="auto">
                          <a:xfrm>
                            <a:off x="12931" y="9467"/>
                            <a:ext cx="29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220"/>
                        <wps:cNvCnPr>
                          <a:cxnSpLocks noChangeShapeType="1"/>
                        </wps:cNvCnPr>
                        <wps:spPr bwMode="auto">
                          <a:xfrm>
                            <a:off x="12991" y="8433"/>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221"/>
                        <wps:cNvCnPr>
                          <a:cxnSpLocks noChangeShapeType="1"/>
                        </wps:cNvCnPr>
                        <wps:spPr bwMode="auto">
                          <a:xfrm>
                            <a:off x="10143" y="2554"/>
                            <a:ext cx="30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224"/>
                        <wps:cNvCnPr>
                          <a:cxnSpLocks noChangeShapeType="1"/>
                        </wps:cNvCnPr>
                        <wps:spPr bwMode="auto">
                          <a:xfrm>
                            <a:off x="13226" y="2554"/>
                            <a:ext cx="1" cy="10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225"/>
                        <wps:cNvCnPr>
                          <a:cxnSpLocks noChangeShapeType="1"/>
                        </wps:cNvCnPr>
                        <wps:spPr bwMode="auto">
                          <a:xfrm>
                            <a:off x="4324" y="1848"/>
                            <a:ext cx="1" cy="1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226"/>
                        <wps:cNvCnPr>
                          <a:cxnSpLocks noChangeShapeType="1"/>
                        </wps:cNvCnPr>
                        <wps:spPr bwMode="auto">
                          <a:xfrm>
                            <a:off x="10142" y="1506"/>
                            <a:ext cx="1" cy="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227"/>
                        <wps:cNvCnPr>
                          <a:cxnSpLocks noChangeShapeType="1"/>
                        </wps:cNvCnPr>
                        <wps:spPr bwMode="auto">
                          <a:xfrm>
                            <a:off x="8601" y="1848"/>
                            <a:ext cx="134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228"/>
                        <wps:cNvCnPr>
                          <a:cxnSpLocks noChangeShapeType="1"/>
                        </wps:cNvCnPr>
                        <wps:spPr bwMode="auto">
                          <a:xfrm>
                            <a:off x="8582" y="1640"/>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229"/>
                        <wps:cNvCnPr>
                          <a:cxnSpLocks noChangeShapeType="1"/>
                        </wps:cNvCnPr>
                        <wps:spPr bwMode="auto">
                          <a:xfrm>
                            <a:off x="9947" y="1848"/>
                            <a:ext cx="0" cy="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230"/>
                        <wps:cNvCnPr>
                          <a:cxnSpLocks noChangeShapeType="1"/>
                        </wps:cNvCnPr>
                        <wps:spPr bwMode="auto">
                          <a:xfrm>
                            <a:off x="4324" y="1847"/>
                            <a:ext cx="2443"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231"/>
                        <wps:cNvCnPr>
                          <a:cxnSpLocks noChangeShapeType="1"/>
                        </wps:cNvCnPr>
                        <wps:spPr bwMode="auto">
                          <a:xfrm>
                            <a:off x="6767" y="1640"/>
                            <a:ext cx="0"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232"/>
                        <wps:cNvCnPr>
                          <a:cxnSpLocks noChangeShapeType="1"/>
                        </wps:cNvCnPr>
                        <wps:spPr bwMode="auto">
                          <a:xfrm>
                            <a:off x="8133" y="2940"/>
                            <a:ext cx="0" cy="1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233"/>
                        <wps:cNvCnPr>
                          <a:cxnSpLocks noChangeShapeType="1"/>
                        </wps:cNvCnPr>
                        <wps:spPr bwMode="auto">
                          <a:xfrm>
                            <a:off x="8117" y="4024"/>
                            <a:ext cx="32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Text Box 124"/>
                        <wps:cNvSpPr txBox="1">
                          <a:spLocks noChangeArrowheads="1"/>
                        </wps:cNvSpPr>
                        <wps:spPr bwMode="auto">
                          <a:xfrm>
                            <a:off x="3643" y="3469"/>
                            <a:ext cx="2314" cy="389"/>
                          </a:xfrm>
                          <a:prstGeom prst="rect">
                            <a:avLst/>
                          </a:prstGeom>
                          <a:solidFill>
                            <a:srgbClr val="FFFFFF"/>
                          </a:solidFill>
                          <a:ln w="9525">
                            <a:solidFill>
                              <a:srgbClr val="000000"/>
                            </a:solidFill>
                            <a:miter lim="800000"/>
                            <a:headEnd/>
                            <a:tailEnd/>
                          </a:ln>
                        </wps:spPr>
                        <wps:txbx>
                          <w:txbxContent>
                            <w:p w:rsidR="0030489C" w:rsidRDefault="0030489C" w:rsidP="002603EE">
                              <w:pPr>
                                <w:jc w:val="center"/>
                                <w:rPr>
                                  <w:rFonts w:ascii="Times New Roman" w:hAnsi="Times New Roman"/>
                                </w:rPr>
                              </w:pPr>
                              <w:r>
                                <w:rPr>
                                  <w:rFonts w:ascii="Times New Roman" w:hAnsi="Times New Roman"/>
                                </w:rPr>
                                <w:t>Titkárság</w:t>
                              </w:r>
                            </w:p>
                          </w:txbxContent>
                        </wps:txbx>
                        <wps:bodyPr rot="0" vert="horz" wrap="square" lIns="91440" tIns="45720" rIns="91440" bIns="45720" anchor="t" anchorCtr="0" upright="1">
                          <a:noAutofit/>
                        </wps:bodyPr>
                      </wps:wsp>
                      <wps:wsp>
                        <wps:cNvPr id="76" name="AutoShape 273"/>
                        <wps:cNvCnPr>
                          <a:cxnSpLocks noChangeShapeType="1"/>
                        </wps:cNvCnPr>
                        <wps:spPr bwMode="auto">
                          <a:xfrm>
                            <a:off x="11371" y="2311"/>
                            <a:ext cx="19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 name="AutoShape 274"/>
                        <wps:cNvCnPr>
                          <a:cxnSpLocks noChangeShapeType="1"/>
                        </wps:cNvCnPr>
                        <wps:spPr bwMode="auto">
                          <a:xfrm>
                            <a:off x="13335" y="2311"/>
                            <a:ext cx="16" cy="1241"/>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AutoShape 220"/>
                        <wps:cNvCnPr>
                          <a:cxnSpLocks noChangeShapeType="1"/>
                        </wps:cNvCnPr>
                        <wps:spPr bwMode="auto">
                          <a:xfrm>
                            <a:off x="3349" y="3618"/>
                            <a:ext cx="30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Text Box 113"/>
                        <wps:cNvSpPr txBox="1">
                          <a:spLocks noChangeArrowheads="1"/>
                        </wps:cNvSpPr>
                        <wps:spPr bwMode="auto">
                          <a:xfrm>
                            <a:off x="2528" y="6096"/>
                            <a:ext cx="1691"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89C" w:rsidRDefault="0030489C" w:rsidP="002603EE">
                              <w:pPr>
                                <w:rPr>
                                  <w:rFonts w:ascii="Times New Roman" w:hAnsi="Times New Roman"/>
                                </w:rPr>
                              </w:pPr>
                              <w:r>
                                <w:rPr>
                                  <w:rFonts w:ascii="Times New Roman" w:hAnsi="Times New Roman"/>
                                </w:rPr>
                                <w:t>Betegirányítók</w:t>
                              </w:r>
                            </w:p>
                            <w:p w:rsidR="0030489C" w:rsidRDefault="0030489C" w:rsidP="002603EE">
                              <w:pPr>
                                <w:rPr>
                                  <w:rFonts w:ascii="Times New Roman" w:hAnsi="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Csoportba foglalás 1" o:spid="_x0000_s1049" style="position:absolute;left:0;text-align:left;margin-left:12.35pt;margin-top:2.05pt;width:776.25pt;height:594.25pt;z-index:251713536" coordorigin="863,500" coordsize="15525,11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">
                <v:shape id="Text Box 119" o:spid="_x0000_s1050" type="#_x0000_t202" style="position:absolute;left:5605;top:2293;width:375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30489C" w:rsidRDefault="0030489C" w:rsidP="002603EE">
                        <w:pPr>
                          <w:jc w:val="center"/>
                          <w:rPr>
                            <w:rFonts w:ascii="Times New Roman" w:hAnsi="Times New Roman"/>
                          </w:rPr>
                        </w:pPr>
                        <w:r>
                          <w:rPr>
                            <w:rFonts w:ascii="Times New Roman" w:hAnsi="Times New Roman"/>
                          </w:rPr>
                          <w:t>ORVOS-IGAZGATÓ</w:t>
                        </w:r>
                      </w:p>
                      <w:p w:rsidR="0030489C" w:rsidRPr="0043023D" w:rsidRDefault="0030489C" w:rsidP="002603EE">
                        <w:pPr>
                          <w:jc w:val="center"/>
                          <w:rPr>
                            <w:rFonts w:ascii="Times New Roman" w:hAnsi="Times New Roman"/>
                            <w:sz w:val="16"/>
                            <w:szCs w:val="16"/>
                          </w:rPr>
                        </w:pPr>
                        <w:r>
                          <w:rPr>
                            <w:rFonts w:ascii="Times New Roman" w:hAnsi="Times New Roman"/>
                            <w:sz w:val="16"/>
                            <w:szCs w:val="16"/>
                          </w:rPr>
                          <w:t>FŐIGAZGATÓ</w:t>
                        </w:r>
                        <w:r w:rsidRPr="0043023D">
                          <w:rPr>
                            <w:rFonts w:ascii="Times New Roman" w:hAnsi="Times New Roman"/>
                            <w:sz w:val="16"/>
                            <w:szCs w:val="16"/>
                          </w:rPr>
                          <w:t xml:space="preserve"> Á</w:t>
                        </w:r>
                        <w:r>
                          <w:rPr>
                            <w:rFonts w:ascii="Times New Roman" w:hAnsi="Times New Roman"/>
                            <w:sz w:val="16"/>
                            <w:szCs w:val="16"/>
                          </w:rPr>
                          <w:t>LTALÁNOS</w:t>
                        </w:r>
                        <w:r w:rsidRPr="0043023D">
                          <w:rPr>
                            <w:rFonts w:ascii="Times New Roman" w:hAnsi="Times New Roman"/>
                            <w:sz w:val="16"/>
                            <w:szCs w:val="16"/>
                          </w:rPr>
                          <w:t xml:space="preserve"> HELYETTESE</w:t>
                        </w:r>
                      </w:p>
                    </w:txbxContent>
                  </v:textbox>
                </v:shape>
                <v:line id="Line 60" o:spid="_x0000_s1051" style="position:absolute;visibility:visible;mso-wrap-style:square" from="7297,2954" to="7335,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shape id="Text Box 105" o:spid="_x0000_s1052" type="#_x0000_t202" style="position:absolute;left:5996;top:6919;width:2663;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30489C" w:rsidRDefault="0030489C" w:rsidP="002603EE">
                        <w:pPr>
                          <w:jc w:val="center"/>
                          <w:rPr>
                            <w:rFonts w:ascii="Times New Roman" w:hAnsi="Times New Roman"/>
                          </w:rPr>
                        </w:pPr>
                        <w:r>
                          <w:rPr>
                            <w:rFonts w:ascii="Times New Roman" w:hAnsi="Times New Roman"/>
                          </w:rPr>
                          <w:t>Foglalkozás egészségügy</w:t>
                        </w:r>
                      </w:p>
                    </w:txbxContent>
                  </v:textbox>
                </v:shape>
                <v:line id="Line 37" o:spid="_x0000_s1053" style="position:absolute;visibility:visible;mso-wrap-style:square" from="8133,4023" to="8133,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8" o:spid="_x0000_s1054" style="position:absolute;visibility:visible;mso-wrap-style:square" from="9559,4023" to="9559,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39" o:spid="_x0000_s1055" style="position:absolute;visibility:visible;mso-wrap-style:square" from="11339,4023" to="11339,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45" o:spid="_x0000_s1056" style="position:absolute;visibility:visible;mso-wrap-style:square" from="3349,3930" to="3349,5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48" o:spid="_x0000_s1057" style="position:absolute;visibility:visible;mso-wrap-style:square" from="14281,4517" to="14298,4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AutoShape 76" o:spid="_x0000_s1058" type="#_x0000_t32" style="position:absolute;left:1909;top:3941;width:524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lm8UAAADbAAAADwAAAGRycy9kb3ducmV2LnhtbESPzWrDMBCE74W+g9hCL6WWHWgIbpTg&#10;BgJJIYf89L61tpaotXItJXHfPgoEchxm5htmOh9cK07UB+tZQZHlIIhrry03Cg775esERIjIGlvP&#10;pOCfAsxnjw9TLLU/85ZOu9iIBOFQogITY1dKGWpDDkPmO+Lk/fjeYUyyb6Tu8ZzgrpWjPB9Lh5bT&#10;gsGOFobq393RKdisi4/q29j15/bPbt6WVXtsXr6Uen4aqncQkYZ4D9/aK61gVMD1S/o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nlm8UAAADbAAAADwAAAAAAAAAA&#10;AAAAAAChAgAAZHJzL2Rvd25yZXYueG1sUEsFBgAAAAAEAAQA+QAAAJMDAAAAAA==&#10;"/>
                <v:shape id="AutoShape 77" o:spid="_x0000_s1059" type="#_x0000_t32" style="position:absolute;left:7151;top:3945;width:0;height:18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79" o:spid="_x0000_s1060" type="#_x0000_t32" style="position:absolute;left:6514;top:5771;width:637;height:5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line id="Line 84" o:spid="_x0000_s1061" style="position:absolute;visibility:visible;mso-wrap-style:square" from="13579,3964" to="13579,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shape id="Text Box 96" o:spid="_x0000_s1062" type="#_x0000_t202" style="position:absolute;left:13942;top:4840;width:236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30489C" w:rsidRPr="0043023D" w:rsidRDefault="0030489C" w:rsidP="002603EE">
                        <w:pPr>
                          <w:rPr>
                            <w:rFonts w:ascii="Times New Roman" w:hAnsi="Times New Roman"/>
                            <w:b/>
                          </w:rPr>
                        </w:pPr>
                        <w:r>
                          <w:rPr>
                            <w:rFonts w:ascii="Times New Roman" w:hAnsi="Times New Roman"/>
                            <w:b/>
                          </w:rPr>
                          <w:t>Csoportvezető</w:t>
                        </w:r>
                      </w:p>
                      <w:p w:rsidR="0030489C" w:rsidRDefault="0030489C" w:rsidP="002603EE">
                        <w:pPr>
                          <w:rPr>
                            <w:rFonts w:ascii="Times New Roman" w:hAnsi="Times New Roman"/>
                          </w:rPr>
                        </w:pPr>
                        <w:r>
                          <w:rPr>
                            <w:rFonts w:ascii="Times New Roman" w:hAnsi="Times New Roman"/>
                          </w:rPr>
                          <w:t>Pénzügy</w:t>
                        </w:r>
                      </w:p>
                      <w:p w:rsidR="0030489C" w:rsidRDefault="0030489C" w:rsidP="002603EE">
                        <w:pPr>
                          <w:rPr>
                            <w:rFonts w:ascii="Times New Roman" w:hAnsi="Times New Roman"/>
                          </w:rPr>
                        </w:pPr>
                        <w:r>
                          <w:rPr>
                            <w:rFonts w:ascii="Times New Roman" w:hAnsi="Times New Roman"/>
                          </w:rPr>
                          <w:t>Számvitel</w:t>
                        </w:r>
                      </w:p>
                    </w:txbxContent>
                  </v:textbox>
                </v:shape>
                <v:shape id="Text Box 101" o:spid="_x0000_s1063" type="#_x0000_t202" style="position:absolute;left:9210;top:4764;width:2273;height:7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30489C" w:rsidRDefault="0030489C" w:rsidP="002603EE">
                        <w:pPr>
                          <w:rPr>
                            <w:rFonts w:ascii="Times New Roman" w:hAnsi="Times New Roman"/>
                          </w:rPr>
                        </w:pPr>
                        <w:r>
                          <w:rPr>
                            <w:rFonts w:ascii="Times New Roman" w:hAnsi="Times New Roman"/>
                          </w:rPr>
                          <w:t xml:space="preserve">Allergológia </w:t>
                        </w:r>
                      </w:p>
                      <w:p w:rsidR="0030489C" w:rsidRDefault="0030489C" w:rsidP="002603EE">
                        <w:pPr>
                          <w:rPr>
                            <w:rFonts w:ascii="Times New Roman" w:hAnsi="Times New Roman"/>
                          </w:rPr>
                        </w:pPr>
                        <w:r>
                          <w:rPr>
                            <w:rFonts w:ascii="Times New Roman" w:hAnsi="Times New Roman"/>
                          </w:rPr>
                          <w:t xml:space="preserve">Audiológia </w:t>
                        </w:r>
                      </w:p>
                      <w:p w:rsidR="0030489C" w:rsidRDefault="0030489C" w:rsidP="002603EE">
                        <w:pPr>
                          <w:rPr>
                            <w:rFonts w:ascii="Times New Roman" w:hAnsi="Times New Roman"/>
                          </w:rPr>
                        </w:pPr>
                        <w:r>
                          <w:rPr>
                            <w:rFonts w:ascii="Times New Roman" w:hAnsi="Times New Roman"/>
                          </w:rPr>
                          <w:t xml:space="preserve">Angiológia </w:t>
                        </w:r>
                      </w:p>
                      <w:p w:rsidR="0030489C" w:rsidRDefault="0030489C" w:rsidP="002603EE">
                        <w:pPr>
                          <w:rPr>
                            <w:rFonts w:ascii="Times New Roman" w:hAnsi="Times New Roman"/>
                          </w:rPr>
                        </w:pPr>
                        <w:r>
                          <w:rPr>
                            <w:rFonts w:ascii="Times New Roman" w:hAnsi="Times New Roman"/>
                          </w:rPr>
                          <w:t>Belgyógyászat</w:t>
                        </w:r>
                      </w:p>
                      <w:p w:rsidR="0030489C" w:rsidRDefault="0030489C" w:rsidP="002603EE">
                        <w:pPr>
                          <w:rPr>
                            <w:rFonts w:ascii="Times New Roman" w:hAnsi="Times New Roman"/>
                          </w:rPr>
                        </w:pPr>
                        <w:r>
                          <w:rPr>
                            <w:rFonts w:ascii="Times New Roman" w:hAnsi="Times New Roman"/>
                          </w:rPr>
                          <w:t>Bőrgyógyászat</w:t>
                        </w:r>
                      </w:p>
                      <w:p w:rsidR="0030489C" w:rsidRDefault="0030489C" w:rsidP="002603EE">
                        <w:pPr>
                          <w:rPr>
                            <w:rFonts w:ascii="Times New Roman" w:hAnsi="Times New Roman"/>
                          </w:rPr>
                        </w:pPr>
                        <w:r>
                          <w:rPr>
                            <w:rFonts w:ascii="Times New Roman" w:hAnsi="Times New Roman"/>
                          </w:rPr>
                          <w:t>Diabetológia</w:t>
                        </w:r>
                      </w:p>
                      <w:p w:rsidR="0030489C" w:rsidRDefault="0030489C" w:rsidP="002603EE">
                        <w:pPr>
                          <w:rPr>
                            <w:rFonts w:ascii="Times New Roman" w:hAnsi="Times New Roman"/>
                          </w:rPr>
                        </w:pPr>
                        <w:r>
                          <w:rPr>
                            <w:rFonts w:ascii="Times New Roman" w:hAnsi="Times New Roman"/>
                          </w:rPr>
                          <w:t>Endokrinológia</w:t>
                        </w:r>
                      </w:p>
                      <w:p w:rsidR="0030489C" w:rsidRDefault="0030489C" w:rsidP="002603EE">
                        <w:pPr>
                          <w:rPr>
                            <w:rFonts w:ascii="Times New Roman" w:hAnsi="Times New Roman"/>
                          </w:rPr>
                        </w:pPr>
                        <w:r>
                          <w:rPr>
                            <w:rFonts w:ascii="Times New Roman" w:hAnsi="Times New Roman"/>
                          </w:rPr>
                          <w:t>Fejfájás szakrendelés</w:t>
                        </w:r>
                      </w:p>
                      <w:p w:rsidR="0030489C" w:rsidRDefault="0030489C" w:rsidP="002603EE">
                        <w:pPr>
                          <w:rPr>
                            <w:rFonts w:ascii="Times New Roman" w:hAnsi="Times New Roman"/>
                          </w:rPr>
                        </w:pPr>
                        <w:r>
                          <w:rPr>
                            <w:rFonts w:ascii="Times New Roman" w:hAnsi="Times New Roman"/>
                          </w:rPr>
                          <w:t>Fizikoterápia</w:t>
                        </w:r>
                      </w:p>
                      <w:p w:rsidR="0030489C" w:rsidRDefault="0030489C" w:rsidP="002603EE">
                        <w:pPr>
                          <w:rPr>
                            <w:rFonts w:ascii="Times New Roman" w:hAnsi="Times New Roman"/>
                          </w:rPr>
                        </w:pPr>
                        <w:r>
                          <w:rPr>
                            <w:rFonts w:ascii="Times New Roman" w:hAnsi="Times New Roman"/>
                          </w:rPr>
                          <w:t>Fogszabályozás</w:t>
                        </w:r>
                      </w:p>
                      <w:p w:rsidR="0030489C" w:rsidRDefault="0030489C" w:rsidP="002603EE">
                        <w:pPr>
                          <w:rPr>
                            <w:rFonts w:ascii="Times New Roman" w:hAnsi="Times New Roman"/>
                          </w:rPr>
                        </w:pPr>
                        <w:r>
                          <w:rPr>
                            <w:rFonts w:ascii="Times New Roman" w:hAnsi="Times New Roman"/>
                          </w:rPr>
                          <w:t>Fül-Orr-Gégészet</w:t>
                        </w:r>
                      </w:p>
                      <w:p w:rsidR="0030489C" w:rsidRDefault="0030489C" w:rsidP="002603EE">
                        <w:pPr>
                          <w:rPr>
                            <w:rFonts w:ascii="Times New Roman" w:hAnsi="Times New Roman"/>
                          </w:rPr>
                        </w:pPr>
                        <w:r>
                          <w:rPr>
                            <w:rFonts w:ascii="Times New Roman" w:hAnsi="Times New Roman"/>
                          </w:rPr>
                          <w:t>Gasztroenterológia</w:t>
                        </w:r>
                      </w:p>
                      <w:p w:rsidR="0030489C" w:rsidRDefault="0030489C" w:rsidP="002603EE">
                        <w:pPr>
                          <w:rPr>
                            <w:rFonts w:ascii="Times New Roman" w:hAnsi="Times New Roman"/>
                          </w:rPr>
                        </w:pPr>
                        <w:r>
                          <w:rPr>
                            <w:rFonts w:ascii="Times New Roman" w:hAnsi="Times New Roman"/>
                          </w:rPr>
                          <w:t>Gyógytorna</w:t>
                        </w:r>
                      </w:p>
                      <w:p w:rsidR="0030489C" w:rsidRDefault="0030489C" w:rsidP="002603EE">
                        <w:pPr>
                          <w:rPr>
                            <w:rFonts w:ascii="Times New Roman" w:hAnsi="Times New Roman"/>
                          </w:rPr>
                        </w:pPr>
                        <w:r>
                          <w:rPr>
                            <w:rFonts w:ascii="Times New Roman" w:hAnsi="Times New Roman"/>
                          </w:rPr>
                          <w:t>Gyógymasszázs</w:t>
                        </w:r>
                      </w:p>
                      <w:p w:rsidR="0030489C" w:rsidRDefault="0030489C" w:rsidP="002603EE">
                        <w:pPr>
                          <w:rPr>
                            <w:rFonts w:ascii="Times New Roman" w:hAnsi="Times New Roman"/>
                          </w:rPr>
                        </w:pPr>
                        <w:r>
                          <w:rPr>
                            <w:rFonts w:ascii="Times New Roman" w:hAnsi="Times New Roman"/>
                          </w:rPr>
                          <w:t>Ideggyógyászat</w:t>
                        </w:r>
                      </w:p>
                      <w:p w:rsidR="0030489C" w:rsidRDefault="0030489C" w:rsidP="002603EE">
                        <w:pPr>
                          <w:rPr>
                            <w:rFonts w:ascii="Times New Roman" w:hAnsi="Times New Roman"/>
                          </w:rPr>
                        </w:pPr>
                        <w:r>
                          <w:rPr>
                            <w:rFonts w:ascii="Times New Roman" w:hAnsi="Times New Roman"/>
                          </w:rPr>
                          <w:t>Kardiológia</w:t>
                        </w:r>
                      </w:p>
                      <w:p w:rsidR="0030489C" w:rsidRDefault="0030489C" w:rsidP="002603EE">
                        <w:pPr>
                          <w:rPr>
                            <w:rFonts w:ascii="Times New Roman" w:hAnsi="Times New Roman"/>
                          </w:rPr>
                        </w:pPr>
                        <w:r>
                          <w:rPr>
                            <w:rFonts w:ascii="Times New Roman" w:hAnsi="Times New Roman"/>
                          </w:rPr>
                          <w:t>Laboratórium</w:t>
                        </w:r>
                      </w:p>
                      <w:p w:rsidR="0030489C" w:rsidRDefault="0030489C" w:rsidP="002603EE">
                        <w:pPr>
                          <w:rPr>
                            <w:rFonts w:ascii="Times New Roman" w:hAnsi="Times New Roman"/>
                          </w:rPr>
                        </w:pPr>
                        <w:r>
                          <w:rPr>
                            <w:rFonts w:ascii="Times New Roman" w:hAnsi="Times New Roman"/>
                          </w:rPr>
                          <w:t>Menopausa</w:t>
                        </w:r>
                      </w:p>
                      <w:p w:rsidR="0030489C" w:rsidRDefault="0030489C" w:rsidP="002603EE">
                        <w:pPr>
                          <w:rPr>
                            <w:rFonts w:ascii="Times New Roman" w:hAnsi="Times New Roman"/>
                          </w:rPr>
                        </w:pPr>
                        <w:r>
                          <w:rPr>
                            <w:rFonts w:ascii="Times New Roman" w:hAnsi="Times New Roman"/>
                          </w:rPr>
                          <w:t>Nőgyógyászat</w:t>
                        </w:r>
                      </w:p>
                      <w:p w:rsidR="0030489C" w:rsidRDefault="0030489C" w:rsidP="002603EE">
                        <w:pPr>
                          <w:rPr>
                            <w:rFonts w:ascii="Times New Roman" w:hAnsi="Times New Roman"/>
                          </w:rPr>
                        </w:pPr>
                        <w:r>
                          <w:rPr>
                            <w:rFonts w:ascii="Times New Roman" w:hAnsi="Times New Roman"/>
                          </w:rPr>
                          <w:t>Ortopédia</w:t>
                        </w:r>
                      </w:p>
                      <w:p w:rsidR="0030489C" w:rsidRDefault="0030489C" w:rsidP="002603EE">
                        <w:pPr>
                          <w:rPr>
                            <w:rFonts w:ascii="Times New Roman" w:hAnsi="Times New Roman"/>
                          </w:rPr>
                        </w:pPr>
                        <w:r>
                          <w:rPr>
                            <w:rFonts w:ascii="Times New Roman" w:hAnsi="Times New Roman"/>
                          </w:rPr>
                          <w:t>Osteoporozis Pszichiátria</w:t>
                        </w:r>
                      </w:p>
                      <w:p w:rsidR="0030489C" w:rsidRDefault="0030489C" w:rsidP="002603EE">
                        <w:pPr>
                          <w:rPr>
                            <w:rFonts w:ascii="Times New Roman" w:hAnsi="Times New Roman"/>
                          </w:rPr>
                        </w:pPr>
                        <w:r>
                          <w:rPr>
                            <w:rFonts w:ascii="Times New Roman" w:hAnsi="Times New Roman"/>
                          </w:rPr>
                          <w:t>Reumatológia</w:t>
                        </w:r>
                      </w:p>
                      <w:p w:rsidR="0030489C" w:rsidRDefault="0030489C" w:rsidP="002603EE">
                        <w:pPr>
                          <w:rPr>
                            <w:rFonts w:ascii="Times New Roman" w:hAnsi="Times New Roman"/>
                          </w:rPr>
                        </w:pPr>
                        <w:r>
                          <w:rPr>
                            <w:rFonts w:ascii="Times New Roman" w:hAnsi="Times New Roman"/>
                          </w:rPr>
                          <w:t>Röntgen és Ultrahang</w:t>
                        </w:r>
                      </w:p>
                      <w:p w:rsidR="0030489C" w:rsidRDefault="0030489C" w:rsidP="002603EE">
                        <w:pPr>
                          <w:rPr>
                            <w:rFonts w:ascii="Times New Roman" w:hAnsi="Times New Roman"/>
                          </w:rPr>
                        </w:pPr>
                        <w:r>
                          <w:rPr>
                            <w:rFonts w:ascii="Times New Roman" w:hAnsi="Times New Roman"/>
                          </w:rPr>
                          <w:t>Sebészet</w:t>
                        </w:r>
                      </w:p>
                      <w:p w:rsidR="0030489C" w:rsidRDefault="0030489C" w:rsidP="002603EE">
                        <w:pPr>
                          <w:rPr>
                            <w:rFonts w:ascii="Times New Roman" w:hAnsi="Times New Roman"/>
                          </w:rPr>
                        </w:pPr>
                        <w:r>
                          <w:rPr>
                            <w:rFonts w:ascii="Times New Roman" w:hAnsi="Times New Roman"/>
                          </w:rPr>
                          <w:t>Szemészet</w:t>
                        </w:r>
                      </w:p>
                      <w:p w:rsidR="0030489C" w:rsidRDefault="0030489C" w:rsidP="002603EE">
                        <w:pPr>
                          <w:rPr>
                            <w:rFonts w:ascii="Times New Roman" w:hAnsi="Times New Roman"/>
                          </w:rPr>
                        </w:pPr>
                        <w:r>
                          <w:rPr>
                            <w:rFonts w:ascii="Times New Roman" w:hAnsi="Times New Roman"/>
                          </w:rPr>
                          <w:t>Terhesgondozás</w:t>
                        </w:r>
                      </w:p>
                      <w:p w:rsidR="0030489C" w:rsidRDefault="0030489C" w:rsidP="002603EE">
                        <w:pPr>
                          <w:rPr>
                            <w:rFonts w:ascii="Times New Roman" w:hAnsi="Times New Roman"/>
                          </w:rPr>
                        </w:pPr>
                        <w:r>
                          <w:rPr>
                            <w:rFonts w:ascii="Times New Roman" w:hAnsi="Times New Roman"/>
                          </w:rPr>
                          <w:t>Tüdőgyógyászat</w:t>
                        </w:r>
                      </w:p>
                      <w:p w:rsidR="0030489C" w:rsidRDefault="0030489C" w:rsidP="002603EE">
                        <w:pPr>
                          <w:rPr>
                            <w:rFonts w:ascii="Times New Roman" w:hAnsi="Times New Roman"/>
                          </w:rPr>
                        </w:pPr>
                        <w:r>
                          <w:rPr>
                            <w:rFonts w:ascii="Times New Roman" w:hAnsi="Times New Roman"/>
                          </w:rPr>
                          <w:t>Urológia</w:t>
                        </w:r>
                      </w:p>
                      <w:p w:rsidR="0030489C" w:rsidRDefault="0030489C" w:rsidP="002603EE">
                        <w:pPr>
                          <w:rPr>
                            <w:rFonts w:ascii="Times New Roman" w:hAnsi="Times New Roman"/>
                          </w:rPr>
                        </w:pPr>
                      </w:p>
                      <w:p w:rsidR="0030489C" w:rsidRDefault="0030489C" w:rsidP="002603EE">
                        <w:pPr>
                          <w:rPr>
                            <w:rFonts w:ascii="Times New Roman" w:hAnsi="Times New Roman"/>
                          </w:rPr>
                        </w:pPr>
                      </w:p>
                    </w:txbxContent>
                  </v:textbox>
                </v:shape>
                <v:shape id="Text Box 102" o:spid="_x0000_s1064" type="#_x0000_t202" style="position:absolute;left:10821;top:4772;width:2170;height:1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30489C" w:rsidRDefault="0030489C" w:rsidP="002603EE">
                        <w:pPr>
                          <w:rPr>
                            <w:rFonts w:ascii="Times New Roman" w:hAnsi="Times New Roman"/>
                          </w:rPr>
                        </w:pPr>
                        <w:r>
                          <w:rPr>
                            <w:rFonts w:ascii="Times New Roman" w:hAnsi="Times New Roman"/>
                          </w:rPr>
                          <w:t>Bőrgondozó</w:t>
                        </w:r>
                      </w:p>
                      <w:p w:rsidR="0030489C" w:rsidRDefault="0030489C" w:rsidP="002603EE">
                        <w:pPr>
                          <w:rPr>
                            <w:rFonts w:ascii="Times New Roman" w:hAnsi="Times New Roman"/>
                          </w:rPr>
                        </w:pPr>
                        <w:r>
                          <w:rPr>
                            <w:rFonts w:ascii="Times New Roman" w:hAnsi="Times New Roman"/>
                          </w:rPr>
                          <w:t>Pszichiátriai gondozó</w:t>
                        </w:r>
                      </w:p>
                      <w:p w:rsidR="0030489C" w:rsidRDefault="0030489C" w:rsidP="002603EE">
                        <w:pPr>
                          <w:rPr>
                            <w:rFonts w:ascii="Times New Roman" w:hAnsi="Times New Roman"/>
                          </w:rPr>
                        </w:pPr>
                        <w:r>
                          <w:rPr>
                            <w:rFonts w:ascii="Times New Roman" w:hAnsi="Times New Roman"/>
                          </w:rPr>
                          <w:t>Tüdőgondozó</w:t>
                        </w:r>
                      </w:p>
                    </w:txbxContent>
                  </v:textbox>
                </v:shape>
                <v:shape id="Text Box 104" o:spid="_x0000_s1065" type="#_x0000_t202" style="position:absolute;left:13135;top:6138;width:3044;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30489C" w:rsidRPr="0043023D" w:rsidRDefault="0030489C" w:rsidP="002603EE">
                        <w:pPr>
                          <w:rPr>
                            <w:rFonts w:ascii="Times New Roman" w:hAnsi="Times New Roman"/>
                            <w:b/>
                          </w:rPr>
                        </w:pPr>
                        <w:r w:rsidRPr="0043023D">
                          <w:rPr>
                            <w:rFonts w:ascii="Times New Roman" w:hAnsi="Times New Roman"/>
                            <w:b/>
                          </w:rPr>
                          <w:t>Műszaki üzemeltetési vezető</w:t>
                        </w:r>
                      </w:p>
                      <w:p w:rsidR="0030489C" w:rsidRPr="0083237D" w:rsidRDefault="0030489C" w:rsidP="002603EE">
                        <w:pPr>
                          <w:rPr>
                            <w:rFonts w:ascii="Times New Roman" w:hAnsi="Times New Roman"/>
                          </w:rPr>
                        </w:pPr>
                        <w:r w:rsidRPr="0083237D">
                          <w:rPr>
                            <w:rFonts w:ascii="Times New Roman" w:hAnsi="Times New Roman"/>
                          </w:rPr>
                          <w:t>Műszaki ellát</w:t>
                        </w:r>
                        <w:r>
                          <w:rPr>
                            <w:rFonts w:ascii="Times New Roman" w:hAnsi="Times New Roman"/>
                          </w:rPr>
                          <w:t>ás</w:t>
                        </w:r>
                      </w:p>
                      <w:p w:rsidR="0030489C" w:rsidRDefault="0030489C" w:rsidP="002603EE">
                        <w:pPr>
                          <w:rPr>
                            <w:rFonts w:ascii="Times New Roman" w:hAnsi="Times New Roman"/>
                          </w:rPr>
                        </w:pPr>
                        <w:r>
                          <w:rPr>
                            <w:rFonts w:ascii="Times New Roman" w:hAnsi="Times New Roman"/>
                          </w:rPr>
                          <w:t xml:space="preserve">Karbantartás </w:t>
                        </w:r>
                      </w:p>
                      <w:p w:rsidR="0030489C" w:rsidRDefault="0030489C" w:rsidP="002603EE">
                        <w:pPr>
                          <w:rPr>
                            <w:rFonts w:ascii="Times New Roman" w:hAnsi="Times New Roman"/>
                          </w:rPr>
                        </w:pPr>
                        <w:r>
                          <w:rPr>
                            <w:rFonts w:ascii="Times New Roman" w:hAnsi="Times New Roman"/>
                          </w:rPr>
                          <w:t>Gondnokság</w:t>
                        </w:r>
                      </w:p>
                      <w:p w:rsidR="0030489C" w:rsidRDefault="0030489C" w:rsidP="002603EE">
                        <w:pPr>
                          <w:rPr>
                            <w:rFonts w:ascii="Times New Roman" w:hAnsi="Times New Roman"/>
                          </w:rPr>
                        </w:pPr>
                        <w:r>
                          <w:rPr>
                            <w:rFonts w:ascii="Times New Roman" w:hAnsi="Times New Roman"/>
                          </w:rPr>
                          <w:t xml:space="preserve">Gépjármű üzemeltetetés </w:t>
                        </w:r>
                      </w:p>
                      <w:p w:rsidR="0030489C" w:rsidRDefault="0030489C" w:rsidP="002603EE"/>
                    </w:txbxContent>
                  </v:textbox>
                </v:shape>
                <v:shape id="Text Box 107" o:spid="_x0000_s1066" type="#_x0000_t202" style="position:absolute;left:5503;top:4375;width:1440;height: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Területi részlegvezetővédőnők</w:t>
                        </w:r>
                      </w:p>
                    </w:txbxContent>
                  </v:textbox>
                </v:shape>
                <v:shape id="Text Box 108" o:spid="_x0000_s1067" type="#_x0000_t202" style="position:absolute;left:7461;top:4375;width:14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0489C" w:rsidRDefault="0030489C" w:rsidP="002603EE">
                        <w:pPr>
                          <w:rPr>
                            <w:rFonts w:ascii="Times New Roman" w:hAnsi="Times New Roman"/>
                          </w:rPr>
                        </w:pPr>
                        <w:r>
                          <w:rPr>
                            <w:rFonts w:ascii="Times New Roman" w:hAnsi="Times New Roman"/>
                          </w:rPr>
                          <w:t>Alapellátás</w:t>
                        </w:r>
                      </w:p>
                    </w:txbxContent>
                  </v:textbox>
                </v:shape>
                <v:shape id="Text Box 109" o:spid="_x0000_s1068" type="#_x0000_t202" style="position:absolute;left:9094;top:4375;width:14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30489C" w:rsidRDefault="0030489C" w:rsidP="002603EE">
                        <w:pPr>
                          <w:rPr>
                            <w:rFonts w:ascii="Times New Roman" w:hAnsi="Times New Roman"/>
                          </w:rPr>
                        </w:pPr>
                        <w:r>
                          <w:rPr>
                            <w:rFonts w:ascii="Times New Roman" w:hAnsi="Times New Roman"/>
                          </w:rPr>
                          <w:t>Szakellátás</w:t>
                        </w:r>
                      </w:p>
                    </w:txbxContent>
                  </v:textbox>
                </v:shape>
                <v:shape id="Text Box 110" o:spid="_x0000_s1069" type="#_x0000_t202" style="position:absolute;left:10821;top:4375;width:144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30489C" w:rsidRDefault="0030489C" w:rsidP="002603EE">
                        <w:pPr>
                          <w:rPr>
                            <w:rFonts w:ascii="Times New Roman" w:hAnsi="Times New Roman"/>
                          </w:rPr>
                        </w:pPr>
                        <w:r>
                          <w:rPr>
                            <w:rFonts w:ascii="Times New Roman" w:hAnsi="Times New Roman"/>
                          </w:rPr>
                          <w:t>Gondozók</w:t>
                        </w:r>
                      </w:p>
                    </w:txbxContent>
                  </v:textbox>
                </v:shape>
                <v:shape id="Text Box 111" o:spid="_x0000_s1070" type="#_x0000_t202" style="position:absolute;left:7345;top:4772;width:174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30489C" w:rsidRDefault="0030489C" w:rsidP="002603EE">
                        <w:pPr>
                          <w:rPr>
                            <w:rFonts w:ascii="Times New Roman" w:hAnsi="Times New Roman"/>
                          </w:rPr>
                        </w:pPr>
                        <w:r>
                          <w:rPr>
                            <w:rFonts w:ascii="Times New Roman" w:hAnsi="Times New Roman"/>
                          </w:rPr>
                          <w:t>Gyermekfogászat</w:t>
                        </w:r>
                      </w:p>
                      <w:p w:rsidR="0030489C" w:rsidRDefault="0030489C" w:rsidP="002603EE">
                        <w:pPr>
                          <w:rPr>
                            <w:rFonts w:ascii="Times New Roman" w:hAnsi="Times New Roman"/>
                          </w:rPr>
                        </w:pPr>
                        <w:r>
                          <w:rPr>
                            <w:rFonts w:ascii="Times New Roman" w:hAnsi="Times New Roman"/>
                          </w:rPr>
                          <w:t>Iskola eü. ellátás</w:t>
                        </w:r>
                      </w:p>
                      <w:p w:rsidR="0030489C" w:rsidRDefault="0030489C" w:rsidP="002603EE">
                        <w:pPr>
                          <w:rPr>
                            <w:rFonts w:ascii="Times New Roman" w:hAnsi="Times New Roman"/>
                          </w:rPr>
                        </w:pPr>
                      </w:p>
                    </w:txbxContent>
                  </v:textbox>
                </v:shape>
                <v:shape id="Text Box 112" o:spid="_x0000_s1071" type="#_x0000_t202" style="position:absolute;left:4719;top:6138;width:179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Iskola védőnők</w:t>
                        </w:r>
                      </w:p>
                    </w:txbxContent>
                  </v:textbox>
                </v:shape>
                <v:shape id="Text Box 113" o:spid="_x0000_s1072" type="#_x0000_t202" style="position:absolute;left:3488;top:4761;width:169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EhcMA&#10;AADbAAAADwAAAGRycy9kb3ducmV2LnhtbESP3WrCQBSE7wu+w3IEb4purI22qatUocXbqA9wzB6T&#10;0OzZkF3z8/ZdQfBymJlvmPW2N5VoqXGlZQXzWQSCOLO65FzB+fQz/QDhPLLGyjIpGMjBdjN6WWOi&#10;bccptUefiwBhl6CCwvs6kdJlBRl0M1sTB+9qG4M+yCaXusEuwE0l36JoKQ2WHBYKrGlfUPZ3vBkF&#10;10P3Gn92l19/XqXvyx2Wq4sdlJqM++8vEJ56/ww/2getYBHD/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MEhcMAAADbAAAADwAAAAAAAAAAAAAAAACYAgAAZHJzL2Rv&#10;d25yZXYueG1sUEsFBgAAAAAEAAQA9QAAAIgDAAAAAA==&#10;" stroked="f">
                  <v:textbox>
                    <w:txbxContent>
                      <w:p w:rsidR="0030489C" w:rsidRDefault="0030489C" w:rsidP="002603EE">
                        <w:pPr>
                          <w:rPr>
                            <w:rFonts w:ascii="Times New Roman" w:hAnsi="Times New Roman"/>
                          </w:rPr>
                        </w:pPr>
                        <w:r>
                          <w:rPr>
                            <w:rFonts w:ascii="Times New Roman" w:hAnsi="Times New Roman"/>
                          </w:rPr>
                          <w:t>Gyógytornászok</w:t>
                        </w:r>
                      </w:p>
                      <w:p w:rsidR="0030489C" w:rsidRDefault="0030489C" w:rsidP="002603EE">
                        <w:pPr>
                          <w:rPr>
                            <w:rFonts w:ascii="Times New Roman" w:hAnsi="Times New Roman"/>
                          </w:rPr>
                        </w:pPr>
                        <w:r>
                          <w:rPr>
                            <w:rFonts w:ascii="Times New Roman" w:hAnsi="Times New Roman"/>
                          </w:rPr>
                          <w:t>Gyógymasszázs</w:t>
                        </w:r>
                      </w:p>
                      <w:p w:rsidR="0030489C" w:rsidRDefault="0030489C" w:rsidP="002603EE">
                        <w:pPr>
                          <w:rPr>
                            <w:rFonts w:ascii="Times New Roman" w:hAnsi="Times New Roman"/>
                          </w:rPr>
                        </w:pPr>
                      </w:p>
                    </w:txbxContent>
                  </v:textbox>
                </v:shape>
                <v:shape id="Text Box 114" o:spid="_x0000_s1073" type="#_x0000_t202" style="position:absolute;left:3488;top:4375;width:182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Vez. gyógytornász</w:t>
                        </w:r>
                      </w:p>
                    </w:txbxContent>
                  </v:textbox>
                </v:shape>
                <v:shape id="Text Box 116" o:spid="_x0000_s1074" type="#_x0000_t202" style="position:absolute;left:2176;top:5547;width:2273;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Vezető Betegirányító</w:t>
                        </w:r>
                      </w:p>
                    </w:txbxContent>
                  </v:textbox>
                </v:shape>
                <v:shape id="Text Box 117" o:spid="_x0000_s1075" type="#_x0000_t202" style="position:absolute;left:1253;top:4840;width:1560;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30489C" w:rsidRDefault="0030489C" w:rsidP="002603EE">
                        <w:pPr>
                          <w:jc w:val="center"/>
                          <w:rPr>
                            <w:rFonts w:ascii="Times New Roman" w:hAnsi="Times New Roman"/>
                          </w:rPr>
                        </w:pPr>
                        <w:r>
                          <w:rPr>
                            <w:rFonts w:ascii="Times New Roman" w:hAnsi="Times New Roman"/>
                          </w:rPr>
                          <w:t>Asszisztensek</w:t>
                        </w:r>
                      </w:p>
                    </w:txbxContent>
                  </v:textbox>
                </v:shape>
                <v:shape id="Text Box 118" o:spid="_x0000_s1076" type="#_x0000_t202" style="position:absolute;left:863;top:4375;width:238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0489C" w:rsidRDefault="0030489C" w:rsidP="002603EE">
                        <w:pPr>
                          <w:rPr>
                            <w:rFonts w:ascii="Times New Roman" w:hAnsi="Times New Roman"/>
                          </w:rPr>
                        </w:pPr>
                        <w:r>
                          <w:rPr>
                            <w:rFonts w:ascii="Times New Roman" w:hAnsi="Times New Roman"/>
                          </w:rPr>
                          <w:t>Részlegvez. asszisztensek</w:t>
                        </w:r>
                      </w:p>
                    </w:txbxContent>
                  </v:textbox>
                </v:shape>
                <v:shape id="AutoShape 120" o:spid="_x0000_s1077" type="#_x0000_t32" style="position:absolute;left:3349;top:3393;width:1;height:5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21" o:spid="_x0000_s1078" type="#_x0000_t32" style="position:absolute;left:1909;top:394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122" o:spid="_x0000_s1079" type="#_x0000_t32" style="position:absolute;left:4324;top:3931;width:0;height:4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123" o:spid="_x0000_s1080" type="#_x0000_t32" style="position:absolute;left:6320;top:394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Text Box 124" o:spid="_x0000_s1081" type="#_x0000_t202" style="position:absolute;left:1819;top:3004;width:3139;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ÁPOLÁSI IGAZGATÓ</w:t>
                        </w:r>
                      </w:p>
                    </w:txbxContent>
                  </v:textbox>
                </v:shape>
                <v:shape id="Text Box 125" o:spid="_x0000_s1082" type="#_x0000_t202" style="position:absolute;left:12801;top:3575;width:3322;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30489C" w:rsidRDefault="0030489C" w:rsidP="002603EE">
                        <w:pPr>
                          <w:spacing w:after="120"/>
                          <w:jc w:val="center"/>
                          <w:rPr>
                            <w:rFonts w:ascii="Times New Roman" w:hAnsi="Times New Roman"/>
                          </w:rPr>
                        </w:pPr>
                        <w:r>
                          <w:rPr>
                            <w:rFonts w:ascii="Times New Roman" w:hAnsi="Times New Roman"/>
                          </w:rPr>
                          <w:t>GAZDASÁGI IGAZGATÓ</w:t>
                        </w:r>
                      </w:p>
                      <w:p w:rsidR="0030489C" w:rsidRPr="0043023D" w:rsidRDefault="0030489C" w:rsidP="002603EE">
                        <w:pPr>
                          <w:jc w:val="center"/>
                          <w:rPr>
                            <w:rFonts w:ascii="Times New Roman" w:hAnsi="Times New Roman"/>
                            <w:sz w:val="16"/>
                            <w:szCs w:val="16"/>
                          </w:rPr>
                        </w:pPr>
                        <w:r>
                          <w:rPr>
                            <w:rFonts w:ascii="Times New Roman" w:hAnsi="Times New Roman"/>
                            <w:sz w:val="16"/>
                            <w:szCs w:val="16"/>
                          </w:rPr>
                          <w:t xml:space="preserve">FŐIGAZGATÓ </w:t>
                        </w:r>
                        <w:r w:rsidRPr="0043023D">
                          <w:rPr>
                            <w:rFonts w:ascii="Times New Roman" w:hAnsi="Times New Roman"/>
                            <w:sz w:val="16"/>
                            <w:szCs w:val="16"/>
                          </w:rPr>
                          <w:t>HELYETTESE</w:t>
                        </w:r>
                      </w:p>
                      <w:p w:rsidR="0030489C" w:rsidRDefault="0030489C" w:rsidP="002603EE">
                        <w:pPr>
                          <w:jc w:val="center"/>
                          <w:rPr>
                            <w:rFonts w:ascii="Times New Roman" w:hAnsi="Times New Roman"/>
                          </w:rPr>
                        </w:pPr>
                      </w:p>
                    </w:txbxContent>
                  </v:textbox>
                </v:shape>
                <v:shape id="Text Box 129" o:spid="_x0000_s1083" type="#_x0000_t202" style="position:absolute;left:10294;top:1428;width:3205;height:1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30489C" w:rsidRDefault="0030489C" w:rsidP="002603EE">
                        <w:pPr>
                          <w:rPr>
                            <w:rFonts w:ascii="Times New Roman" w:hAnsi="Times New Roman"/>
                          </w:rPr>
                        </w:pPr>
                        <w:r>
                          <w:rPr>
                            <w:rFonts w:ascii="Times New Roman" w:hAnsi="Times New Roman"/>
                          </w:rPr>
                          <w:t>Titkárság</w:t>
                        </w:r>
                      </w:p>
                      <w:p w:rsidR="0030489C" w:rsidRDefault="0030489C" w:rsidP="002603EE">
                        <w:pPr>
                          <w:rPr>
                            <w:rFonts w:ascii="Times New Roman" w:hAnsi="Times New Roman"/>
                          </w:rPr>
                        </w:pPr>
                        <w:r>
                          <w:rPr>
                            <w:rFonts w:ascii="Times New Roman" w:hAnsi="Times New Roman"/>
                          </w:rPr>
                          <w:t>Finanszírozási és kontrolling koord.</w:t>
                        </w:r>
                      </w:p>
                      <w:p w:rsidR="0030489C" w:rsidRDefault="0030489C" w:rsidP="002603EE">
                        <w:pPr>
                          <w:rPr>
                            <w:rFonts w:ascii="Times New Roman" w:hAnsi="Times New Roman"/>
                          </w:rPr>
                        </w:pPr>
                        <w:r>
                          <w:rPr>
                            <w:rFonts w:ascii="Times New Roman" w:hAnsi="Times New Roman"/>
                          </w:rPr>
                          <w:t>Alapellátásért felelős koordinátor</w:t>
                        </w:r>
                      </w:p>
                      <w:p w:rsidR="0030489C" w:rsidRDefault="0030489C" w:rsidP="002603EE">
                        <w:pPr>
                          <w:rPr>
                            <w:rFonts w:ascii="Times New Roman" w:hAnsi="Times New Roman"/>
                          </w:rPr>
                        </w:pPr>
                        <w:r>
                          <w:rPr>
                            <w:rFonts w:ascii="Times New Roman" w:hAnsi="Times New Roman"/>
                          </w:rPr>
                          <w:t>Munkaügy</w:t>
                        </w:r>
                      </w:p>
                      <w:p w:rsidR="0030489C" w:rsidRDefault="0030489C" w:rsidP="002603EE">
                        <w:pPr>
                          <w:rPr>
                            <w:rFonts w:ascii="Times New Roman" w:hAnsi="Times New Roman"/>
                          </w:rPr>
                        </w:pPr>
                      </w:p>
                    </w:txbxContent>
                  </v:textbox>
                </v:shape>
                <v:shape id="Text Box 130" o:spid="_x0000_s1084" type="#_x0000_t202" style="position:absolute;left:13579;top:1506;width:2809;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30489C" w:rsidRDefault="0030489C" w:rsidP="002603EE">
                        <w:pPr>
                          <w:rPr>
                            <w:rFonts w:ascii="Times New Roman" w:hAnsi="Times New Roman"/>
                          </w:rPr>
                        </w:pPr>
                        <w:r>
                          <w:rPr>
                            <w:rFonts w:ascii="Times New Roman" w:hAnsi="Times New Roman"/>
                          </w:rPr>
                          <w:t>Belső ellenőr</w:t>
                        </w:r>
                      </w:p>
                      <w:p w:rsidR="0030489C" w:rsidRDefault="0030489C" w:rsidP="002603EE">
                        <w:pPr>
                          <w:rPr>
                            <w:rFonts w:ascii="Times New Roman" w:hAnsi="Times New Roman"/>
                          </w:rPr>
                        </w:pPr>
                        <w:r>
                          <w:rPr>
                            <w:rFonts w:ascii="Times New Roman" w:hAnsi="Times New Roman"/>
                          </w:rPr>
                          <w:t>Jogi tanácsadó</w:t>
                        </w:r>
                      </w:p>
                      <w:p w:rsidR="0030489C" w:rsidRDefault="0030489C" w:rsidP="002603EE">
                        <w:pPr>
                          <w:rPr>
                            <w:rFonts w:ascii="Times New Roman" w:hAnsi="Times New Roman"/>
                          </w:rPr>
                        </w:pPr>
                        <w:r>
                          <w:rPr>
                            <w:rFonts w:ascii="Times New Roman" w:hAnsi="Times New Roman"/>
                          </w:rPr>
                          <w:t>ADR tanácsadó</w:t>
                        </w:r>
                      </w:p>
                      <w:p w:rsidR="0030489C" w:rsidRDefault="0030489C" w:rsidP="002603EE">
                        <w:pPr>
                          <w:rPr>
                            <w:rFonts w:ascii="Times New Roman" w:hAnsi="Times New Roman"/>
                          </w:rPr>
                        </w:pPr>
                        <w:r>
                          <w:rPr>
                            <w:rFonts w:ascii="Times New Roman" w:hAnsi="Times New Roman"/>
                          </w:rPr>
                          <w:t>Munka és tűzvédelmi előadó</w:t>
                        </w:r>
                      </w:p>
                      <w:p w:rsidR="0030489C" w:rsidRDefault="0030489C" w:rsidP="002603EE">
                        <w:pPr>
                          <w:rPr>
                            <w:rFonts w:ascii="Times New Roman" w:hAnsi="Times New Roman"/>
                          </w:rPr>
                        </w:pPr>
                        <w:r>
                          <w:rPr>
                            <w:rFonts w:ascii="Times New Roman" w:hAnsi="Times New Roman"/>
                          </w:rPr>
                          <w:t>Környezetvédelmi és hulladékgazdálkodási felelős</w:t>
                        </w:r>
                      </w:p>
                      <w:p w:rsidR="0030489C" w:rsidRDefault="0030489C" w:rsidP="002603EE">
                        <w:pPr>
                          <w:rPr>
                            <w:rFonts w:ascii="Times New Roman" w:hAnsi="Times New Roman"/>
                          </w:rPr>
                        </w:pPr>
                        <w:r>
                          <w:rPr>
                            <w:rFonts w:ascii="Times New Roman" w:hAnsi="Times New Roman"/>
                          </w:rPr>
                          <w:t>Intézeti higiénikus</w:t>
                        </w:r>
                      </w:p>
                      <w:p w:rsidR="0030489C" w:rsidRDefault="0030489C" w:rsidP="002603EE">
                        <w:pPr>
                          <w:rPr>
                            <w:rFonts w:ascii="Times New Roman" w:hAnsi="Times New Roman"/>
                          </w:rPr>
                        </w:pPr>
                        <w:r>
                          <w:rPr>
                            <w:rFonts w:ascii="Times New Roman" w:hAnsi="Times New Roman"/>
                          </w:rPr>
                          <w:t>Informatika</w:t>
                        </w:r>
                      </w:p>
                    </w:txbxContent>
                  </v:textbox>
                </v:shape>
                <v:shape id="Szövegdoboz 2" o:spid="_x0000_s1085" type="#_x0000_t202" style="position:absolute;left:13226;top:8236;width:3122;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30489C" w:rsidRPr="0043023D" w:rsidRDefault="0030489C" w:rsidP="002603EE">
                        <w:pPr>
                          <w:rPr>
                            <w:rFonts w:ascii="Times New Roman" w:hAnsi="Times New Roman" w:cs="Times New Roman"/>
                            <w:sz w:val="24"/>
                            <w:szCs w:val="24"/>
                          </w:rPr>
                        </w:pPr>
                        <w:r w:rsidRPr="0043023D">
                          <w:rPr>
                            <w:rFonts w:ascii="Times New Roman" w:hAnsi="Times New Roman" w:cs="Times New Roman"/>
                            <w:sz w:val="24"/>
                            <w:szCs w:val="24"/>
                          </w:rPr>
                          <w:t>Anyag</w:t>
                        </w:r>
                        <w:r>
                          <w:rPr>
                            <w:rFonts w:ascii="Times New Roman" w:hAnsi="Times New Roman" w:cs="Times New Roman"/>
                            <w:sz w:val="24"/>
                            <w:szCs w:val="24"/>
                          </w:rPr>
                          <w:t>-</w:t>
                        </w:r>
                        <w:r w:rsidRPr="0043023D">
                          <w:rPr>
                            <w:rFonts w:ascii="Times New Roman" w:hAnsi="Times New Roman" w:cs="Times New Roman"/>
                            <w:sz w:val="24"/>
                            <w:szCs w:val="24"/>
                          </w:rPr>
                          <w:t xml:space="preserve"> és raktárgazdálkodás</w:t>
                        </w:r>
                      </w:p>
                      <w:p w:rsidR="0030489C" w:rsidRPr="0043023D" w:rsidRDefault="0030489C" w:rsidP="002603EE">
                        <w:pPr>
                          <w:rPr>
                            <w:rFonts w:ascii="Times New Roman" w:hAnsi="Times New Roman" w:cs="Times New Roman"/>
                            <w:sz w:val="24"/>
                            <w:szCs w:val="24"/>
                          </w:rPr>
                        </w:pPr>
                      </w:p>
                    </w:txbxContent>
                  </v:textbox>
                </v:shape>
                <v:shape id="Szövegdoboz 2" o:spid="_x0000_s1086" type="#_x0000_t202" style="position:absolute;left:5388;top:5290;width:171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hVsQA&#10;AADbAAAADwAAAGRycy9kb3ducmV2LnhtbESPzWrCQBSF9wXfYbiF7pqJpQ01ZhQRCqW4aLQLl5fM&#10;NZMmcydmRk3fviMILg/n5+MUy9F24kyDbxwrmCYpCOLK6YZrBT+7j+d3ED4ga+wck4I/8rBcTB4K&#10;zLW7cEnnbahFHGGfowITQp9L6StDFn3ieuLoHdxgMUQ51FIPeInjtpMvaZpJiw1HgsGe1oaqdnuy&#10;EbLx1al0x9/pppV702b49m2+lHp6HFdzEIHGcA/f2p9awesM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YVbEAAAA2wAAAA8AAAAAAAAAAAAAAAAAmAIAAGRycy9k&#10;b3ducmV2LnhtbFBLBQYAAAAABAAEAPUAAACJAwAAAAA=&#10;" stroked="f">
                  <v:textbox style="mso-fit-shape-to-text:t">
                    <w:txbxContent>
                      <w:p w:rsidR="0030489C" w:rsidRPr="0043023D" w:rsidRDefault="0030489C" w:rsidP="002603EE">
                        <w:pPr>
                          <w:jc w:val="center"/>
                          <w:rPr>
                            <w:rFonts w:ascii="Times New Roman" w:hAnsi="Times New Roman" w:cs="Times New Roman"/>
                          </w:rPr>
                        </w:pPr>
                        <w:r w:rsidRPr="0043023D">
                          <w:rPr>
                            <w:rFonts w:ascii="Times New Roman" w:hAnsi="Times New Roman" w:cs="Times New Roman"/>
                          </w:rPr>
                          <w:t>Területi védőnők</w:t>
                        </w:r>
                      </w:p>
                    </w:txbxContent>
                  </v:textbox>
                </v:shape>
                <v:shape id="Text Box 202" o:spid="_x0000_s1087" type="#_x0000_t202" style="position:absolute;left:10294;top:1071;width:3285;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30489C" w:rsidRPr="0043023D" w:rsidRDefault="0030489C" w:rsidP="002603EE">
                        <w:pPr>
                          <w:rPr>
                            <w:rFonts w:ascii="Times New Roman" w:hAnsi="Times New Roman" w:cs="Times New Roman"/>
                          </w:rPr>
                        </w:pPr>
                        <w:r>
                          <w:rPr>
                            <w:rFonts w:ascii="Times New Roman" w:hAnsi="Times New Roman" w:cs="Times New Roman"/>
                          </w:rPr>
                          <w:t>KÖ</w:t>
                        </w:r>
                        <w:r w:rsidRPr="0043023D">
                          <w:rPr>
                            <w:rFonts w:ascii="Times New Roman" w:hAnsi="Times New Roman" w:cs="Times New Roman"/>
                          </w:rPr>
                          <w:t>ZVETLEN MUNKATÁRSAK</w:t>
                        </w:r>
                      </w:p>
                    </w:txbxContent>
                  </v:textbox>
                </v:shape>
                <v:shape id="Text Box 203" o:spid="_x0000_s1088" type="#_x0000_t202" style="position:absolute;left:13611;top:1071;width:2760;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30489C" w:rsidRPr="0043023D" w:rsidRDefault="0030489C" w:rsidP="002603EE">
                        <w:pPr>
                          <w:rPr>
                            <w:rFonts w:ascii="Times New Roman" w:hAnsi="Times New Roman" w:cs="Times New Roman"/>
                          </w:rPr>
                        </w:pPr>
                        <w:r w:rsidRPr="00F55464">
                          <w:rPr>
                            <w:rFonts w:ascii="Times New Roman" w:hAnsi="Times New Roman" w:cs="Times New Roman"/>
                          </w:rPr>
                          <w:t>K</w:t>
                        </w:r>
                        <w:r>
                          <w:rPr>
                            <w:rFonts w:ascii="Times New Roman" w:hAnsi="Times New Roman" w:cs="Times New Roman"/>
                          </w:rPr>
                          <w:t>ÜLSŐ</w:t>
                        </w:r>
                        <w:r w:rsidRPr="0043023D">
                          <w:rPr>
                            <w:rFonts w:ascii="Times New Roman" w:hAnsi="Times New Roman" w:cs="Times New Roman"/>
                          </w:rPr>
                          <w:t xml:space="preserve"> MUNKATÁRSAK</w:t>
                        </w:r>
                      </w:p>
                    </w:txbxContent>
                  </v:textbox>
                </v:shape>
                <v:shape id="Text Box 204" o:spid="_x0000_s1089" type="#_x0000_t202" style="position:absolute;left:953;top:1347;width:3149;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30489C" w:rsidRDefault="0030489C" w:rsidP="002603EE">
                        <w:pPr>
                          <w:rPr>
                            <w:rFonts w:ascii="Times New Roman" w:hAnsi="Times New Roman"/>
                          </w:rPr>
                        </w:pPr>
                        <w:r>
                          <w:rPr>
                            <w:rFonts w:ascii="Times New Roman" w:hAnsi="Times New Roman"/>
                          </w:rPr>
                          <w:t>TANÁCSADÓ TESTÜLETEK</w:t>
                        </w:r>
                      </w:p>
                      <w:p w:rsidR="0030489C" w:rsidRDefault="0030489C" w:rsidP="002603EE">
                        <w:pPr>
                          <w:rPr>
                            <w:rFonts w:ascii="Times New Roman" w:hAnsi="Times New Roman"/>
                          </w:rPr>
                        </w:pPr>
                        <w:r>
                          <w:rPr>
                            <w:rFonts w:ascii="Times New Roman" w:hAnsi="Times New Roman"/>
                          </w:rPr>
                          <w:t>MUNKABIZOTTSÁGOK</w:t>
                        </w:r>
                      </w:p>
                      <w:p w:rsidR="0030489C" w:rsidRDefault="0030489C" w:rsidP="002603EE">
                        <w:pPr>
                          <w:rPr>
                            <w:rFonts w:ascii="Times New Roman" w:hAnsi="Times New Roman"/>
                          </w:rPr>
                        </w:pPr>
                        <w:r>
                          <w:rPr>
                            <w:rFonts w:ascii="Times New Roman" w:hAnsi="Times New Roman"/>
                          </w:rPr>
                          <w:t>BIZOTTSÁGOK ÉRTEKEZLETEK</w:t>
                        </w:r>
                      </w:p>
                    </w:txbxContent>
                  </v:textbox>
                </v:shape>
                <v:shape id="Text Box 205" o:spid="_x0000_s1090" type="#_x0000_t202" style="position:absolute;left:6169;top:1232;width:339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30489C" w:rsidRPr="0043023D" w:rsidRDefault="0030489C" w:rsidP="002603EE">
                        <w:pPr>
                          <w:jc w:val="center"/>
                          <w:rPr>
                            <w:rFonts w:ascii="Times New Roman" w:hAnsi="Times New Roman"/>
                            <w:b/>
                          </w:rPr>
                        </w:pPr>
                        <w:r>
                          <w:rPr>
                            <w:rFonts w:ascii="Times New Roman" w:hAnsi="Times New Roman"/>
                            <w:b/>
                          </w:rPr>
                          <w:t>FŐIGAZGATÓ</w:t>
                        </w:r>
                        <w:r w:rsidRPr="0043023D">
                          <w:rPr>
                            <w:rFonts w:ascii="Times New Roman" w:hAnsi="Times New Roman"/>
                            <w:b/>
                          </w:rPr>
                          <w:t xml:space="preserve"> FŐORVOS</w:t>
                        </w:r>
                      </w:p>
                    </w:txbxContent>
                  </v:textbox>
                </v:shape>
                <v:shape id="Text Box 206" o:spid="_x0000_s1091" type="#_x0000_t202" style="position:absolute;left:6160;top:500;width:339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30489C" w:rsidRPr="0043023D" w:rsidRDefault="0030489C" w:rsidP="002603EE">
                        <w:pPr>
                          <w:jc w:val="center"/>
                          <w:rPr>
                            <w:rFonts w:ascii="Times New Roman" w:hAnsi="Times New Roman"/>
                            <w:b/>
                            <w:sz w:val="24"/>
                            <w:szCs w:val="24"/>
                          </w:rPr>
                        </w:pPr>
                        <w:r w:rsidRPr="0043023D">
                          <w:rPr>
                            <w:rFonts w:ascii="Times New Roman" w:hAnsi="Times New Roman"/>
                            <w:b/>
                            <w:sz w:val="24"/>
                            <w:szCs w:val="24"/>
                          </w:rPr>
                          <w:t>SZERVEZETI FELÉPÍTÉS</w:t>
                        </w:r>
                      </w:p>
                    </w:txbxContent>
                  </v:textbox>
                </v:shape>
                <v:shape id="AutoShape 207" o:spid="_x0000_s1092" type="#_x0000_t32" style="position:absolute;left:4102;top:1505;width:205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208" o:spid="_x0000_s1093" type="#_x0000_t32" style="position:absolute;left:9559;top:1320;width:7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5sVsUAAADbAAAADwAAAGRycy9kb3ducmV2LnhtbESPQWvCQBSE7wX/w/KE3uomhUq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5sVsUAAADbAAAADwAAAAAAAAAA&#10;AAAAAAChAgAAZHJzL2Rvd25yZXYueG1sUEsFBgAAAAAEAAQA+QAAAJMDAAAAAA==&#10;">
                  <v:stroke endarrow="block"/>
                </v:shape>
                <v:line id="Line 209" o:spid="_x0000_s1094" style="position:absolute;visibility:visible;mso-wrap-style:square" from="7703,1640" to="7703,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shape id="Text Box 210" o:spid="_x0000_s1095" type="#_x0000_t202" style="position:absolute;left:9699;top:2793;width:2794;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30489C" w:rsidRPr="0043023D" w:rsidRDefault="0030489C" w:rsidP="002603EE">
                        <w:pPr>
                          <w:rPr>
                            <w:rFonts w:ascii="Times New Roman" w:hAnsi="Times New Roman" w:cs="Times New Roman"/>
                            <w:b/>
                            <w:sz w:val="18"/>
                            <w:szCs w:val="18"/>
                          </w:rPr>
                        </w:pPr>
                        <w:r w:rsidRPr="0043023D">
                          <w:rPr>
                            <w:rFonts w:ascii="Times New Roman" w:hAnsi="Times New Roman" w:cs="Times New Roman"/>
                            <w:b/>
                            <w:sz w:val="18"/>
                            <w:szCs w:val="18"/>
                          </w:rPr>
                          <w:t>Működtetés és üzemeltetés</w:t>
                        </w:r>
                        <w:r>
                          <w:rPr>
                            <w:rFonts w:ascii="Times New Roman" w:hAnsi="Times New Roman" w:cs="Times New Roman"/>
                            <w:b/>
                            <w:sz w:val="18"/>
                            <w:szCs w:val="18"/>
                          </w:rPr>
                          <w:t>:</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felnőtt háziorvosok</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gyermek háziorvosok</w:t>
                        </w:r>
                      </w:p>
                      <w:p w:rsidR="0030489C" w:rsidRPr="0043023D" w:rsidRDefault="0030489C" w:rsidP="002603EE">
                        <w:pPr>
                          <w:rPr>
                            <w:rFonts w:ascii="Times New Roman" w:hAnsi="Times New Roman" w:cs="Times New Roman"/>
                            <w:sz w:val="18"/>
                            <w:szCs w:val="18"/>
                          </w:rPr>
                        </w:pPr>
                        <w:r w:rsidRPr="0043023D">
                          <w:rPr>
                            <w:rFonts w:ascii="Times New Roman" w:hAnsi="Times New Roman" w:cs="Times New Roman"/>
                            <w:sz w:val="18"/>
                            <w:szCs w:val="18"/>
                          </w:rPr>
                          <w:t>Privatizált felnőtt fogorvosok</w:t>
                        </w:r>
                      </w:p>
                    </w:txbxContent>
                  </v:textbox>
                </v:shape>
                <v:shape id="AutoShape 211" o:spid="_x0000_s1096" type="#_x0000_t32" style="position:absolute;left:9559;top:1506;width:5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shape id="Szövegdoboz 2" o:spid="_x0000_s1097" type="#_x0000_t202" style="position:absolute;left:13226;top:9304;width:3145;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30489C" w:rsidRPr="0043023D" w:rsidRDefault="0030489C" w:rsidP="002603EE">
                        <w:pPr>
                          <w:rPr>
                            <w:rFonts w:ascii="Times New Roman" w:hAnsi="Times New Roman" w:cs="Times New Roman"/>
                            <w:sz w:val="24"/>
                            <w:szCs w:val="24"/>
                          </w:rPr>
                        </w:pPr>
                        <w:r>
                          <w:rPr>
                            <w:rFonts w:ascii="Times New Roman" w:hAnsi="Times New Roman" w:cs="Times New Roman"/>
                            <w:sz w:val="24"/>
                            <w:szCs w:val="24"/>
                          </w:rPr>
                          <w:t>Leltárellenőr</w:t>
                        </w:r>
                      </w:p>
                      <w:p w:rsidR="0030489C" w:rsidRPr="0043023D" w:rsidRDefault="0030489C" w:rsidP="002603EE">
                        <w:pPr>
                          <w:rPr>
                            <w:rFonts w:ascii="Times New Roman" w:hAnsi="Times New Roman" w:cs="Times New Roman"/>
                            <w:sz w:val="24"/>
                            <w:szCs w:val="24"/>
                          </w:rPr>
                        </w:pPr>
                      </w:p>
                    </w:txbxContent>
                  </v:textbox>
                </v:shape>
                <v:shape id="AutoShape 218" o:spid="_x0000_s1098" type="#_x0000_t32" style="position:absolute;left:12931;top:4517;width:32;height:4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cW8QAAADbAAAADwAAAGRycy9kb3ducmV2LnhtbESPQWsCMRSE70L/Q3iFXkSzW6jIapS1&#10;INSCB63en5vnJrh5WTdRt/++KRR6HGbmG2a+7F0j7tQF61lBPs5AEFdeW64VHL7WoymIEJE1Np5J&#10;wTcFWC6eBnMstH/wju77WIsE4VCgAhNjW0gZKkMOw9i3xMk7+85hTLKrpe7wkeCuka9ZNpEOLacF&#10;gy29G6ou+5tTsN3kq/Jk7OZzd7Xbt3XZ3OrhUamX576cgYjUx//wX/tDK5jk8Psl/Q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1xbxAAAANsAAAAPAAAAAAAAAAAA&#10;AAAAAKECAABkcnMvZG93bnJldi54bWxQSwUGAAAAAAQABAD5AAAAkgMAAAAA&#10;"/>
                <v:shape id="AutoShape 219" o:spid="_x0000_s1099" type="#_x0000_t32" style="position:absolute;left:12931;top:9467;width:29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220" o:spid="_x0000_s1100" type="#_x0000_t32" style="position:absolute;left:12991;top:8433;width:2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221" o:spid="_x0000_s1101" type="#_x0000_t32" style="position:absolute;left:10143;top:2554;width:30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224" o:spid="_x0000_s1102" type="#_x0000_t32" style="position:absolute;left:13226;top:2554;width:1;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225" o:spid="_x0000_s1103" type="#_x0000_t32" style="position:absolute;left:4324;top:1848;width:1;height:1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226" o:spid="_x0000_s1104" type="#_x0000_t32" style="position:absolute;left:10142;top:1506;width:1;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227" o:spid="_x0000_s1105" type="#_x0000_t32" style="position:absolute;left:8601;top:1848;width:13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228" o:spid="_x0000_s1106" type="#_x0000_t32" style="position:absolute;left:8582;top:1640;width:0;height: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229" o:spid="_x0000_s1107" type="#_x0000_t32" style="position:absolute;left:9947;top:1848;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230" o:spid="_x0000_s1108" type="#_x0000_t32" style="position:absolute;left:4324;top:1847;width:244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231" o:spid="_x0000_s1109" type="#_x0000_t32" style="position:absolute;left:6767;top:1640;width:0;height:2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hU8cQAAADbAAAADwAAAGRycy9kb3ducmV2LnhtbESPQWsCMRSE74L/ITzBi9SsgrZsjbIV&#10;BC140Lb3181zE9y8bDdRt/++KQgeh5n5hlmsOleLK7XBelYwGWcgiEuvLVcKPj82Ty8gQkTWWHsm&#10;Bb8UYLXs9xaYa3/jA12PsRIJwiFHBSbGJpcylIYchrFviJN38q3DmGRbSd3iLcFdLadZNpcOLacF&#10;gw2tDZXn48Up2O8mb8W3sbv3w4/dzzZFfalGX0oNB13xCiJSFx/he3urFTxP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SFTxxAAAANsAAAAPAAAAAAAAAAAA&#10;AAAAAKECAABkcnMvZG93bnJldi54bWxQSwUGAAAAAAQABAD5AAAAkgMAAAAA&#10;"/>
                <v:shape id="AutoShape 232" o:spid="_x0000_s1110" type="#_x0000_t32" style="position:absolute;left:8133;top:2940;width:0;height:1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v:shape id="AutoShape 233" o:spid="_x0000_s1111" type="#_x0000_t32" style="position:absolute;left:8117;top:4024;width:32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Text Box 124" o:spid="_x0000_s1112" type="#_x0000_t202" style="position:absolute;left:3643;top:3469;width:2314;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30489C" w:rsidRDefault="0030489C" w:rsidP="002603EE">
                        <w:pPr>
                          <w:jc w:val="center"/>
                          <w:rPr>
                            <w:rFonts w:ascii="Times New Roman" w:hAnsi="Times New Roman"/>
                          </w:rPr>
                        </w:pPr>
                        <w:r>
                          <w:rPr>
                            <w:rFonts w:ascii="Times New Roman" w:hAnsi="Times New Roman"/>
                          </w:rPr>
                          <w:t>Titkárság</w:t>
                        </w:r>
                      </w:p>
                    </w:txbxContent>
                  </v:textbox>
                </v:shape>
                <v:shape id="AutoShape 273" o:spid="_x0000_s1113" type="#_x0000_t32" style="position:absolute;left:11371;top:2311;width:19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MJMUAAADbAAAADwAAAGRycy9kb3ducmV2LnhtbESPUUvDMBSF34X9h3CFvYhLdayTumwM&#10;QdgQcZuCr5fm2pQ2N6HJum6/3ggDHw/nnO9wFqvBtqKnLtSOFTxMMhDEpdM1Vwq+Pl/vn0CEiKyx&#10;dUwKzhRgtRzdLLDQ7sR76g+xEgnCoUAFJkZfSBlKQxbDxHni5P24zmJMsquk7vCU4LaVj1mWS4s1&#10;pwWDnl4Mlc3haBU0ffOx382CvzteKH/z5n07/dZKjW+H9TOISEP8D1/bG61gnsPfl/QD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VMJMUAAADbAAAADwAAAAAAAAAA&#10;AAAAAAChAgAAZHJzL2Rvd25yZXYueG1sUEsFBgAAAAAEAAQA+QAAAJMDAAAAAA==&#10;">
                  <v:stroke dashstyle="dash"/>
                </v:shape>
                <v:shape id="AutoShape 274" o:spid="_x0000_s1114" type="#_x0000_t32" style="position:absolute;left:13335;top:2311;width:16;height:1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pv8YAAADbAAAADwAAAGRycy9kb3ducmV2LnhtbESP3WoCMRSE7wu+QzgFb0rNWlHL1igi&#10;FJRS/Gmht4fN6WbZzUnYxHXbp28KgpfDzHzDLFa9bURHbagcKxiPMhDEhdMVlwo+P14fn0GEiKyx&#10;cUwKfijAajm4W2Cu3YWP1J1iKRKEQ44KTIw+lzIUhiyGkfPEyft2rcWYZFtK3eIlwW0jn7JsJi1W&#10;nBYMetoYKurT2Sqou3p/PEyDfzj/0uzNm/fd5EsrNbzv1y8gIvXxFr62t1rBfA7/X9IP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p6b/GAAAA2wAAAA8AAAAAAAAA&#10;AAAAAAAAoQIAAGRycy9kb3ducmV2LnhtbFBLBQYAAAAABAAEAPkAAACUAwAAAAA=&#10;">
                  <v:stroke dashstyle="dash"/>
                </v:shape>
                <v:shape id="AutoShape 220" o:spid="_x0000_s1115" type="#_x0000_t32" style="position:absolute;left:3349;top:3618;width:3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Text Box 113" o:spid="_x0000_s1116" type="#_x0000_t202" style="position:absolute;left:2528;top:6096;width:169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rsidR="0030489C" w:rsidRDefault="0030489C" w:rsidP="002603EE">
                        <w:pPr>
                          <w:rPr>
                            <w:rFonts w:ascii="Times New Roman" w:hAnsi="Times New Roman"/>
                          </w:rPr>
                        </w:pPr>
                        <w:r>
                          <w:rPr>
                            <w:rFonts w:ascii="Times New Roman" w:hAnsi="Times New Roman"/>
                          </w:rPr>
                          <w:t>Betegirányítók</w:t>
                        </w:r>
                      </w:p>
                      <w:p w:rsidR="0030489C" w:rsidRDefault="0030489C" w:rsidP="002603EE">
                        <w:pPr>
                          <w:rPr>
                            <w:rFonts w:ascii="Times New Roman" w:hAnsi="Times New Roman"/>
                          </w:rPr>
                        </w:pPr>
                      </w:p>
                    </w:txbxContent>
                  </v:textbox>
                </v:shape>
              </v:group>
            </w:pict>
          </mc:Fallback>
        </mc:AlternateContent>
      </w:r>
      <w:r w:rsidRPr="00876DB5">
        <w:rPr>
          <w:rFonts w:ascii="Times New Roman" w:hAnsi="Times New Roman" w:cs="Times New Roman"/>
          <w:sz w:val="24"/>
          <w:szCs w:val="24"/>
        </w:rPr>
        <w:tab/>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D81A37" w:rsidRPr="00876DB5" w:rsidRDefault="009B377F" w:rsidP="00876DB5">
      <w:pPr>
        <w:spacing w:after="0" w:line="240" w:lineRule="auto"/>
        <w:ind w:left="-993"/>
        <w:jc w:val="both"/>
        <w:rPr>
          <w:rFonts w:ascii="Times New Roman" w:eastAsia="Times New Roman" w:hAnsi="Times New Roman" w:cs="Times New Roman"/>
          <w:sz w:val="24"/>
          <w:szCs w:val="24"/>
          <w:lang w:val="en-US"/>
        </w:rPr>
      </w:pPr>
      <w:r w:rsidRPr="00876DB5">
        <w:rPr>
          <w:rFonts w:ascii="Times New Roman" w:eastAsia="Times New Roman" w:hAnsi="Times New Roman" w:cs="Times New Roman"/>
          <w:sz w:val="24"/>
          <w:szCs w:val="24"/>
          <w:lang w:val="en-US"/>
        </w:rPr>
        <w:tab/>
      </w:r>
      <w:r w:rsidRPr="00876DB5">
        <w:rPr>
          <w:rFonts w:ascii="Times New Roman" w:eastAsia="Times New Roman" w:hAnsi="Times New Roman" w:cs="Times New Roman"/>
          <w:sz w:val="24"/>
          <w:szCs w:val="24"/>
          <w:lang w:val="en-US"/>
        </w:rPr>
        <w:tab/>
      </w:r>
      <w:r w:rsidRPr="00876DB5">
        <w:rPr>
          <w:rFonts w:ascii="Times New Roman" w:eastAsia="Times New Roman" w:hAnsi="Times New Roman" w:cs="Times New Roman"/>
          <w:sz w:val="24"/>
          <w:szCs w:val="24"/>
          <w:lang w:val="en-US"/>
        </w:rPr>
        <w:tab/>
      </w:r>
      <w:r w:rsidRPr="00876DB5">
        <w:rPr>
          <w:rFonts w:ascii="Times New Roman" w:eastAsia="Times New Roman" w:hAnsi="Times New Roman" w:cs="Times New Roman"/>
          <w:sz w:val="24"/>
          <w:szCs w:val="24"/>
          <w:lang w:val="en-US"/>
        </w:rPr>
        <w:tab/>
      </w:r>
      <w:r w:rsidRPr="00876DB5">
        <w:rPr>
          <w:rFonts w:ascii="Times New Roman" w:eastAsia="Times New Roman" w:hAnsi="Times New Roman" w:cs="Times New Roman"/>
          <w:sz w:val="24"/>
          <w:szCs w:val="24"/>
          <w:lang w:val="en-US"/>
        </w:rPr>
        <w:tab/>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 napirend</w:t>
      </w:r>
    </w:p>
    <w:p w:rsidR="002603EE" w:rsidRPr="00876DB5" w:rsidRDefault="002603EE" w:rsidP="00876DB5">
      <w:pPr>
        <w:keepNext/>
        <w:spacing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E L Ő T E R J E S Z T É S</w:t>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lastRenderedPageBreak/>
        <w:t>2022. április 26-ai ülésére</w:t>
      </w:r>
    </w:p>
    <w:p w:rsidR="002603EE" w:rsidRPr="00876DB5" w:rsidRDefault="002603EE" w:rsidP="00876DB5">
      <w:pPr>
        <w:spacing w:after="0" w:line="240" w:lineRule="auto"/>
        <w:ind w:left="-993"/>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0" w:line="240" w:lineRule="auto"/>
        <w:ind w:left="-993" w:hanging="709"/>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 xml:space="preserve">Tárgy: </w:t>
      </w:r>
      <w:r w:rsidRPr="00876DB5">
        <w:rPr>
          <w:rFonts w:ascii="Times New Roman" w:hAnsi="Times New Roman" w:cs="Times New Roman"/>
          <w:sz w:val="24"/>
          <w:szCs w:val="24"/>
        </w:rPr>
        <w:t>Javaslat</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 xml:space="preserve">a Budapest Főváros II. Kerületi Önkormányzat Képviselő-testületének az egészségügyi alapellátások körzeteiről szóló 1/2019. (I.30) önkormányzati rendelet módosítására </w:t>
      </w:r>
      <w:r w:rsidRPr="00876DB5">
        <w:rPr>
          <w:rFonts w:ascii="Times New Roman" w:eastAsia="Times New Roman" w:hAnsi="Times New Roman" w:cs="Times New Roman"/>
          <w:sz w:val="24"/>
          <w:szCs w:val="24"/>
          <w:lang w:eastAsia="hu-HU"/>
        </w:rPr>
        <w:t>c. képviselő-testületi anyag véleményezése</w:t>
      </w: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Készítette: Ötvös Zoltán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i/>
          <w:iCs/>
          <w:sz w:val="24"/>
          <w:szCs w:val="24"/>
          <w:lang w:eastAsia="hu-HU"/>
        </w:rPr>
        <w:t xml:space="preserve">A napirend </w:t>
      </w:r>
      <w:r w:rsidRPr="00876DB5">
        <w:rPr>
          <w:rFonts w:ascii="Times New Roman" w:eastAsia="Times New Roman" w:hAnsi="Times New Roman" w:cs="Times New Roman"/>
          <w:bCs/>
          <w:i/>
          <w:iCs/>
          <w:sz w:val="24"/>
          <w:szCs w:val="24"/>
          <w:lang w:eastAsia="hu-HU"/>
        </w:rPr>
        <w:t>zárt</w:t>
      </w:r>
      <w:r w:rsidRPr="00876DB5">
        <w:rPr>
          <w:rFonts w:ascii="Times New Roman" w:eastAsia="Times New Roman" w:hAnsi="Times New Roman" w:cs="Times New Roman"/>
          <w:i/>
          <w:iCs/>
          <w:sz w:val="24"/>
          <w:szCs w:val="24"/>
          <w:lang w:eastAsia="hu-HU"/>
        </w:rPr>
        <w:t xml:space="preserve"> ülésen történő</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t xml:space="preserve">             </w:t>
      </w:r>
      <w:r w:rsidRPr="00876DB5">
        <w:rPr>
          <w:rFonts w:ascii="Times New Roman" w:eastAsia="Times New Roman" w:hAnsi="Times New Roman" w:cs="Times New Roman"/>
          <w:i/>
          <w:iCs/>
          <w:sz w:val="24"/>
          <w:szCs w:val="24"/>
          <w:lang w:eastAsia="hu-HU"/>
        </w:rPr>
        <w:tab/>
        <w:t xml:space="preserve">      </w:t>
      </w:r>
      <w:proofErr w:type="gramStart"/>
      <w:r w:rsidRPr="00876DB5">
        <w:rPr>
          <w:rFonts w:ascii="Times New Roman" w:eastAsia="Times New Roman" w:hAnsi="Times New Roman" w:cs="Times New Roman"/>
          <w:i/>
          <w:iCs/>
          <w:sz w:val="24"/>
          <w:szCs w:val="24"/>
          <w:lang w:eastAsia="hu-HU"/>
        </w:rPr>
        <w:t>tárgyalást</w:t>
      </w:r>
      <w:proofErr w:type="gramEnd"/>
      <w:r w:rsidRPr="00876DB5">
        <w:rPr>
          <w:rFonts w:ascii="Times New Roman" w:eastAsia="Times New Roman" w:hAnsi="Times New Roman" w:cs="Times New Roman"/>
          <w:i/>
          <w:iCs/>
          <w:sz w:val="24"/>
          <w:szCs w:val="24"/>
          <w:lang w:eastAsia="hu-HU"/>
        </w:rPr>
        <w:t xml:space="preserve"> nem igényel</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Tisztelt Bizottság!</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r w:rsidRPr="00876DB5">
        <w:rPr>
          <w:rFonts w:ascii="Times New Roman" w:eastAsia="Times New Roman" w:hAnsi="Times New Roman" w:cs="Times New Roman"/>
          <w:sz w:val="24"/>
          <w:szCs w:val="24"/>
          <w:lang w:val="x-none" w:eastAsia="x-none"/>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2603EE" w:rsidRPr="00876DB5" w:rsidRDefault="002603EE"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Kérem, szíveskedjék megtárgyalni a „</w:t>
      </w:r>
      <w:r w:rsidRPr="00876DB5">
        <w:rPr>
          <w:rFonts w:ascii="Times New Roman" w:hAnsi="Times New Roman" w:cs="Times New Roman"/>
          <w:sz w:val="24"/>
          <w:szCs w:val="24"/>
        </w:rPr>
        <w:t>Javaslat</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a Budapest Főváros II. Kerületi Önkormányzat Képviselő-testületének az egészségügyi alapellátások körzeteiről szóló 1/2019. (I.30) önkormányzati rendelet módosítására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sz w:val="24"/>
          <w:szCs w:val="24"/>
          <w:lang w:eastAsia="hu-HU"/>
        </w:rPr>
        <w:t>2022. április 28-ai képviselő-testületi ülésre történő előterjesztést.</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Határozati javaslat</w:t>
      </w: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 a 2022. április 28-ai Képviselő-testületi ülésre történő „</w:t>
      </w:r>
      <w:r w:rsidRPr="00876DB5">
        <w:rPr>
          <w:rFonts w:ascii="Times New Roman" w:hAnsi="Times New Roman" w:cs="Times New Roman"/>
          <w:sz w:val="24"/>
          <w:szCs w:val="24"/>
        </w:rPr>
        <w:t>Javaslat</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a Budapest Főváros II. Kerületi Önkormányzat Képviselő-testületének az egészségügyi alapellátások körzeteiről szóló 1/2019. (I.30) önkormányzati rendelet módosítására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Felelős: Bizottság elnöke</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Határidő: április havi rendes testületi ülés</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20.</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Őrsi Gergely</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polgármester</w:t>
      </w:r>
      <w:proofErr w:type="gramEnd"/>
      <w:r w:rsidRPr="00876DB5">
        <w:rPr>
          <w:rFonts w:ascii="Times New Roman" w:eastAsia="Times New Roman" w:hAnsi="Times New Roman" w:cs="Times New Roman"/>
          <w:sz w:val="24"/>
          <w:szCs w:val="24"/>
          <w:lang w:eastAsia="hu-HU"/>
        </w:rPr>
        <w:t xml:space="preserve"> megbízásából eljárva</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Ötvös Zoltán</w:t>
      </w:r>
    </w:p>
    <w:p w:rsidR="002603EE" w:rsidRPr="00876DB5" w:rsidRDefault="002603EE" w:rsidP="00876DB5">
      <w:pPr>
        <w:spacing w:after="0" w:line="240" w:lineRule="auto"/>
        <w:ind w:left="-993" w:firstLine="850"/>
        <w:jc w:val="center"/>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sz w:val="24"/>
          <w:szCs w:val="24"/>
          <w:lang w:eastAsia="hu-HU"/>
        </w:rPr>
        <w:t>osztályvezető</w:t>
      </w:r>
      <w:proofErr w:type="gramEnd"/>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3. napirend</w:t>
      </w: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E L Ő T E R J E S Z T É S</w:t>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2022. április 26-ai ülésére</w:t>
      </w:r>
    </w:p>
    <w:p w:rsidR="002603EE" w:rsidRPr="00876DB5" w:rsidRDefault="002603EE" w:rsidP="00876DB5">
      <w:pPr>
        <w:spacing w:after="0" w:line="240" w:lineRule="auto"/>
        <w:ind w:left="-993"/>
        <w:jc w:val="center"/>
        <w:rPr>
          <w:rFonts w:ascii="Times New Roman" w:eastAsia="Times New Roman" w:hAnsi="Times New Roman" w:cs="Times New Roman"/>
          <w:b/>
          <w:bCs/>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0" w:line="240" w:lineRule="auto"/>
        <w:ind w:left="-993" w:hanging="709"/>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 xml:space="preserve">Tárgy: </w:t>
      </w:r>
      <w:r w:rsidRPr="00876DB5">
        <w:rPr>
          <w:rFonts w:ascii="Times New Roman" w:hAnsi="Times New Roman" w:cs="Times New Roman"/>
          <w:bCs/>
          <w:sz w:val="24"/>
          <w:szCs w:val="24"/>
        </w:rPr>
        <w:t>Dr. Balasa Zsuzsanna</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működtetési jogának elidegenítése</w:t>
      </w:r>
      <w:r w:rsidRPr="00876DB5">
        <w:rPr>
          <w:rFonts w:ascii="Times New Roman" w:eastAsia="Times New Roman" w:hAnsi="Times New Roman" w:cs="Times New Roman"/>
          <w:sz w:val="24"/>
          <w:szCs w:val="24"/>
          <w:lang w:eastAsia="hu-HU"/>
        </w:rPr>
        <w:t xml:space="preserve"> c. képviselő-testületi anyag véleményezése</w:t>
      </w: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Készítette: Ötvös Zoltán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i/>
          <w:iCs/>
          <w:sz w:val="24"/>
          <w:szCs w:val="24"/>
          <w:lang w:eastAsia="hu-HU"/>
        </w:rPr>
        <w:t xml:space="preserve">A napirend </w:t>
      </w:r>
      <w:r w:rsidRPr="00876DB5">
        <w:rPr>
          <w:rFonts w:ascii="Times New Roman" w:eastAsia="Times New Roman" w:hAnsi="Times New Roman" w:cs="Times New Roman"/>
          <w:bCs/>
          <w:i/>
          <w:iCs/>
          <w:sz w:val="24"/>
          <w:szCs w:val="24"/>
          <w:lang w:eastAsia="hu-HU"/>
        </w:rPr>
        <w:t>zárt</w:t>
      </w:r>
      <w:r w:rsidRPr="00876DB5">
        <w:rPr>
          <w:rFonts w:ascii="Times New Roman" w:eastAsia="Times New Roman" w:hAnsi="Times New Roman" w:cs="Times New Roman"/>
          <w:i/>
          <w:iCs/>
          <w:sz w:val="24"/>
          <w:szCs w:val="24"/>
          <w:lang w:eastAsia="hu-HU"/>
        </w:rPr>
        <w:t xml:space="preserve"> ülésen történő</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t xml:space="preserve">             </w:t>
      </w:r>
      <w:r w:rsidRPr="00876DB5">
        <w:rPr>
          <w:rFonts w:ascii="Times New Roman" w:eastAsia="Times New Roman" w:hAnsi="Times New Roman" w:cs="Times New Roman"/>
          <w:i/>
          <w:iCs/>
          <w:sz w:val="24"/>
          <w:szCs w:val="24"/>
          <w:lang w:eastAsia="hu-HU"/>
        </w:rPr>
        <w:tab/>
        <w:t xml:space="preserve">      </w:t>
      </w:r>
      <w:proofErr w:type="gramStart"/>
      <w:r w:rsidRPr="00876DB5">
        <w:rPr>
          <w:rFonts w:ascii="Times New Roman" w:eastAsia="Times New Roman" w:hAnsi="Times New Roman" w:cs="Times New Roman"/>
          <w:i/>
          <w:iCs/>
          <w:sz w:val="24"/>
          <w:szCs w:val="24"/>
          <w:lang w:eastAsia="hu-HU"/>
        </w:rPr>
        <w:t>tárgyalást</w:t>
      </w:r>
      <w:proofErr w:type="gramEnd"/>
      <w:r w:rsidRPr="00876DB5">
        <w:rPr>
          <w:rFonts w:ascii="Times New Roman" w:eastAsia="Times New Roman" w:hAnsi="Times New Roman" w:cs="Times New Roman"/>
          <w:i/>
          <w:iCs/>
          <w:sz w:val="24"/>
          <w:szCs w:val="24"/>
          <w:lang w:eastAsia="hu-HU"/>
        </w:rPr>
        <w:t xml:space="preserve"> nem igényel</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Tisztelt Bizottság!</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r w:rsidRPr="00876DB5">
        <w:rPr>
          <w:rFonts w:ascii="Times New Roman" w:eastAsia="Times New Roman" w:hAnsi="Times New Roman" w:cs="Times New Roman"/>
          <w:sz w:val="24"/>
          <w:szCs w:val="24"/>
          <w:lang w:val="x-none" w:eastAsia="x-none"/>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2603EE" w:rsidRPr="00876DB5" w:rsidRDefault="002603EE"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Kérem, szíveskedjék megtárgyalni a „</w:t>
      </w:r>
      <w:r w:rsidRPr="00876DB5">
        <w:rPr>
          <w:rFonts w:ascii="Times New Roman" w:hAnsi="Times New Roman" w:cs="Times New Roman"/>
          <w:bCs/>
          <w:sz w:val="24"/>
          <w:szCs w:val="24"/>
        </w:rPr>
        <w:t>Dr. Balasa Zsuzsanna</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működtetési jogának elidegenítése</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sz w:val="24"/>
          <w:szCs w:val="24"/>
          <w:lang w:eastAsia="hu-HU"/>
        </w:rPr>
        <w:t>2022. április 28-ai képviselő-testületi ülésre történő előterjesztést.</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Határozati javaslat</w:t>
      </w: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 a 2022. április 28-ai Képviselő-testületi ülésre történő „</w:t>
      </w:r>
      <w:r w:rsidRPr="00876DB5">
        <w:rPr>
          <w:rFonts w:ascii="Times New Roman" w:hAnsi="Times New Roman" w:cs="Times New Roman"/>
          <w:bCs/>
          <w:sz w:val="24"/>
          <w:szCs w:val="24"/>
        </w:rPr>
        <w:t>Dr. Balasa Zsuzsanna</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működtetési jogának elidegenítése</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Felelős: Bizottság elnöke</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Határidő: április havi rendes testületi ülés</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20.</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Őrsi Gergely</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polgármester</w:t>
      </w:r>
      <w:proofErr w:type="gramEnd"/>
      <w:r w:rsidRPr="00876DB5">
        <w:rPr>
          <w:rFonts w:ascii="Times New Roman" w:eastAsia="Times New Roman" w:hAnsi="Times New Roman" w:cs="Times New Roman"/>
          <w:sz w:val="24"/>
          <w:szCs w:val="24"/>
          <w:lang w:eastAsia="hu-HU"/>
        </w:rPr>
        <w:t xml:space="preserve"> megbízásából eljárva</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Ötvös Zoltán</w:t>
      </w:r>
    </w:p>
    <w:p w:rsidR="002603EE" w:rsidRPr="00876DB5" w:rsidRDefault="002603EE" w:rsidP="00876DB5">
      <w:pPr>
        <w:spacing w:after="0" w:line="240" w:lineRule="auto"/>
        <w:ind w:left="-993" w:hanging="283"/>
        <w:jc w:val="center"/>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osztályvezető</w:t>
      </w:r>
      <w:proofErr w:type="gramEnd"/>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pStyle w:val="Cmsor20"/>
        <w:ind w:left="-993"/>
        <w:rPr>
          <w:bCs/>
          <w:i/>
          <w:iCs/>
          <w:szCs w:val="24"/>
        </w:rPr>
      </w:pPr>
      <w:r w:rsidRPr="00876DB5">
        <w:rPr>
          <w:bCs/>
          <w:i/>
          <w:iCs/>
          <w:szCs w:val="24"/>
        </w:rPr>
        <w:lastRenderedPageBreak/>
        <w:t>4. napirend</w:t>
      </w:r>
    </w:p>
    <w:p w:rsidR="002603EE" w:rsidRPr="00876DB5" w:rsidRDefault="002603EE" w:rsidP="00876DB5">
      <w:pPr>
        <w:pStyle w:val="Cmsor20"/>
        <w:ind w:left="-993"/>
        <w:rPr>
          <w:bCs/>
          <w:i/>
          <w:iCs/>
          <w:szCs w:val="24"/>
        </w:rPr>
      </w:pPr>
      <w:r w:rsidRPr="00876DB5">
        <w:rPr>
          <w:bCs/>
          <w:i/>
          <w:iCs/>
          <w:szCs w:val="24"/>
        </w:rPr>
        <w:t>E L Ő T E R J E S Z T É S</w:t>
      </w:r>
    </w:p>
    <w:p w:rsidR="002603EE" w:rsidRPr="00876DB5" w:rsidRDefault="002603EE"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w:t>
      </w: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2022. április 26-ai ülésére</w:t>
      </w:r>
    </w:p>
    <w:p w:rsidR="002603EE" w:rsidRPr="00876DB5" w:rsidRDefault="002603EE" w:rsidP="00876DB5">
      <w:pPr>
        <w:ind w:left="-993"/>
        <w:jc w:val="center"/>
        <w:rPr>
          <w:rFonts w:ascii="Times New Roman" w:hAnsi="Times New Roman" w:cs="Times New Roman"/>
          <w:b/>
          <w:bCs/>
          <w:sz w:val="24"/>
          <w:szCs w:val="24"/>
        </w:rPr>
      </w:pPr>
    </w:p>
    <w:p w:rsidR="002603EE" w:rsidRPr="00876DB5" w:rsidRDefault="002603EE" w:rsidP="00876DB5">
      <w:pPr>
        <w:pStyle w:val="Szvegtrzsbehzssal"/>
        <w:ind w:left="-993"/>
        <w:rPr>
          <w:rFonts w:ascii="Times New Roman" w:hAnsi="Times New Roman" w:cs="Times New Roman"/>
        </w:rPr>
      </w:pPr>
    </w:p>
    <w:p w:rsidR="002603EE" w:rsidRPr="00876DB5" w:rsidRDefault="002603EE" w:rsidP="00876DB5">
      <w:pPr>
        <w:ind w:left="-993" w:hanging="709"/>
        <w:jc w:val="both"/>
        <w:rPr>
          <w:rFonts w:ascii="Times New Roman" w:hAnsi="Times New Roman" w:cs="Times New Roman"/>
          <w:b/>
          <w:bCs/>
          <w:sz w:val="24"/>
          <w:szCs w:val="24"/>
        </w:rPr>
      </w:pPr>
      <w:r w:rsidRPr="00876DB5">
        <w:rPr>
          <w:rFonts w:ascii="Times New Roman" w:hAnsi="Times New Roman" w:cs="Times New Roman"/>
          <w:sz w:val="24"/>
          <w:szCs w:val="24"/>
        </w:rPr>
        <w:t xml:space="preserve">Tárgy: </w:t>
      </w:r>
      <w:r w:rsidRPr="00876DB5">
        <w:rPr>
          <w:rFonts w:ascii="Times New Roman" w:hAnsi="Times New Roman" w:cs="Times New Roman"/>
          <w:bCs/>
          <w:sz w:val="24"/>
          <w:szCs w:val="24"/>
        </w:rPr>
        <w:t>32. számú</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háziorvosi</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működtetésének folytatása</w:t>
      </w:r>
      <w:r w:rsidRPr="00876DB5">
        <w:rPr>
          <w:rFonts w:ascii="Times New Roman" w:hAnsi="Times New Roman" w:cs="Times New Roman"/>
          <w:sz w:val="24"/>
          <w:szCs w:val="24"/>
        </w:rPr>
        <w:t xml:space="preserve"> c. képviselő-testületi anyag véleményezése</w:t>
      </w:r>
    </w:p>
    <w:p w:rsidR="002603EE" w:rsidRPr="00876DB5" w:rsidRDefault="002603EE" w:rsidP="00876DB5">
      <w:pPr>
        <w:pStyle w:val="Szvegtrzsbehzssal"/>
        <w:ind w:left="-993"/>
        <w:rPr>
          <w:rFonts w:ascii="Times New Roman" w:hAnsi="Times New Roman" w:cs="Times New Roman"/>
        </w:rPr>
      </w:pPr>
    </w:p>
    <w:p w:rsidR="002603EE" w:rsidRPr="00876DB5" w:rsidRDefault="002603EE" w:rsidP="00876DB5">
      <w:pPr>
        <w:pStyle w:val="Szvegtrzsbehzssal"/>
        <w:ind w:left="-993"/>
        <w:rPr>
          <w:rFonts w:ascii="Times New Roman" w:hAnsi="Times New Roman" w:cs="Times New Roman"/>
        </w:rPr>
      </w:pPr>
      <w:r w:rsidRPr="00876DB5">
        <w:rPr>
          <w:rFonts w:ascii="Times New Roman" w:hAnsi="Times New Roman" w:cs="Times New Roman"/>
        </w:rPr>
        <w:t xml:space="preserve">Készítette: Ötvös Zoltán </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p>
    <w:p w:rsidR="002603EE" w:rsidRPr="00876DB5" w:rsidRDefault="002603EE" w:rsidP="00876DB5">
      <w:pPr>
        <w:ind w:left="-993"/>
        <w:jc w:val="both"/>
        <w:rPr>
          <w:rFonts w:ascii="Times New Roman" w:hAnsi="Times New Roman" w:cs="Times New Roman"/>
          <w:b/>
          <w:i/>
          <w:iCs/>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i/>
          <w:iCs/>
          <w:sz w:val="24"/>
          <w:szCs w:val="24"/>
        </w:rPr>
        <w:t xml:space="preserve">A napirend </w:t>
      </w:r>
      <w:r w:rsidRPr="00876DB5">
        <w:rPr>
          <w:rFonts w:ascii="Times New Roman" w:hAnsi="Times New Roman" w:cs="Times New Roman"/>
          <w:bCs/>
          <w:i/>
          <w:iCs/>
          <w:sz w:val="24"/>
          <w:szCs w:val="24"/>
        </w:rPr>
        <w:t>zárt</w:t>
      </w:r>
      <w:r w:rsidRPr="00876DB5">
        <w:rPr>
          <w:rFonts w:ascii="Times New Roman" w:hAnsi="Times New Roman" w:cs="Times New Roman"/>
          <w:i/>
          <w:iCs/>
          <w:sz w:val="24"/>
          <w:szCs w:val="24"/>
        </w:rPr>
        <w:t xml:space="preserve"> ülésen történő</w:t>
      </w:r>
    </w:p>
    <w:p w:rsidR="002603EE" w:rsidRPr="00876DB5" w:rsidRDefault="002603EE" w:rsidP="00876DB5">
      <w:pPr>
        <w:ind w:left="-993"/>
        <w:jc w:val="both"/>
        <w:rPr>
          <w:rFonts w:ascii="Times New Roman" w:hAnsi="Times New Roman" w:cs="Times New Roman"/>
          <w:b/>
          <w:i/>
          <w:iCs/>
          <w:sz w:val="24"/>
          <w:szCs w:val="24"/>
        </w:rPr>
      </w:pPr>
      <w:r w:rsidRPr="00876DB5">
        <w:rPr>
          <w:rFonts w:ascii="Times New Roman" w:hAnsi="Times New Roman" w:cs="Times New Roman"/>
          <w:i/>
          <w:iCs/>
          <w:sz w:val="24"/>
          <w:szCs w:val="24"/>
        </w:rPr>
        <w:t xml:space="preserve">     </w:t>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t xml:space="preserve">             </w:t>
      </w:r>
      <w:r w:rsidRPr="00876DB5">
        <w:rPr>
          <w:rFonts w:ascii="Times New Roman" w:hAnsi="Times New Roman" w:cs="Times New Roman"/>
          <w:i/>
          <w:iCs/>
          <w:sz w:val="24"/>
          <w:szCs w:val="24"/>
        </w:rPr>
        <w:tab/>
        <w:t xml:space="preserve">      </w:t>
      </w:r>
      <w:proofErr w:type="gramStart"/>
      <w:r w:rsidRPr="00876DB5">
        <w:rPr>
          <w:rFonts w:ascii="Times New Roman" w:hAnsi="Times New Roman" w:cs="Times New Roman"/>
          <w:i/>
          <w:iCs/>
          <w:sz w:val="24"/>
          <w:szCs w:val="24"/>
        </w:rPr>
        <w:t>tárgyalást</w:t>
      </w:r>
      <w:proofErr w:type="gramEnd"/>
      <w:r w:rsidRPr="00876DB5">
        <w:rPr>
          <w:rFonts w:ascii="Times New Roman" w:hAnsi="Times New Roman" w:cs="Times New Roman"/>
          <w:i/>
          <w:iCs/>
          <w:sz w:val="24"/>
          <w:szCs w:val="24"/>
        </w:rPr>
        <w:t xml:space="preserve"> nem igényel</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Tisztelt Bizottság!</w:t>
      </w:r>
    </w:p>
    <w:p w:rsidR="002603EE" w:rsidRPr="00876DB5" w:rsidRDefault="002603EE" w:rsidP="00876DB5">
      <w:pPr>
        <w:pStyle w:val="Szvegtrzs"/>
        <w:ind w:left="-993"/>
        <w:rPr>
          <w:rFonts w:ascii="Times New Roman" w:hAnsi="Times New Roman" w:cs="Times New Roman"/>
          <w:sz w:val="24"/>
          <w:szCs w:val="24"/>
        </w:rPr>
      </w:pPr>
      <w:r w:rsidRPr="00876DB5">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2603EE" w:rsidRPr="00876DB5" w:rsidRDefault="002603EE" w:rsidP="00876DB5">
      <w:pPr>
        <w:ind w:left="-993"/>
        <w:jc w:val="both"/>
        <w:rPr>
          <w:rFonts w:ascii="Times New Roman" w:hAnsi="Times New Roman" w:cs="Times New Roman"/>
          <w:b/>
          <w:bCs/>
          <w:sz w:val="24"/>
          <w:szCs w:val="24"/>
        </w:rPr>
      </w:pPr>
      <w:r w:rsidRPr="00876DB5">
        <w:rPr>
          <w:rFonts w:ascii="Times New Roman" w:hAnsi="Times New Roman" w:cs="Times New Roman"/>
          <w:sz w:val="24"/>
          <w:szCs w:val="24"/>
        </w:rPr>
        <w:t>Kérem, szíveskedjék megtárgyalni a „</w:t>
      </w:r>
      <w:r w:rsidRPr="00876DB5">
        <w:rPr>
          <w:rFonts w:ascii="Times New Roman" w:hAnsi="Times New Roman" w:cs="Times New Roman"/>
          <w:bCs/>
          <w:sz w:val="24"/>
          <w:szCs w:val="24"/>
        </w:rPr>
        <w:t>32. számú</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háziorvosi</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működtetésének folytatása”</w:t>
      </w:r>
      <w:r w:rsidRPr="00876DB5">
        <w:rPr>
          <w:rFonts w:ascii="Times New Roman" w:hAnsi="Times New Roman" w:cs="Times New Roman"/>
          <w:sz w:val="24"/>
          <w:szCs w:val="24"/>
        </w:rPr>
        <w:t xml:space="preserve"> c</w:t>
      </w:r>
      <w:r w:rsidRPr="00876DB5">
        <w:rPr>
          <w:rFonts w:ascii="Times New Roman" w:hAnsi="Times New Roman" w:cs="Times New Roman"/>
          <w:bCs/>
          <w:sz w:val="24"/>
          <w:szCs w:val="24"/>
        </w:rPr>
        <w:t xml:space="preserve">. </w:t>
      </w:r>
      <w:r w:rsidRPr="00876DB5">
        <w:rPr>
          <w:rFonts w:ascii="Times New Roman" w:hAnsi="Times New Roman" w:cs="Times New Roman"/>
          <w:sz w:val="24"/>
          <w:szCs w:val="24"/>
        </w:rPr>
        <w:t>2022. április 28-ai képviselő-testületi ülésre történő előterjesztést.</w:t>
      </w:r>
    </w:p>
    <w:p w:rsidR="002603EE" w:rsidRPr="00876DB5" w:rsidRDefault="002603EE" w:rsidP="00876DB5">
      <w:pPr>
        <w:ind w:left="-993" w:right="-468"/>
        <w:jc w:val="center"/>
        <w:rPr>
          <w:rFonts w:ascii="Times New Roman" w:hAnsi="Times New Roman" w:cs="Times New Roman"/>
          <w:b/>
          <w:bCs/>
          <w:sz w:val="24"/>
          <w:szCs w:val="24"/>
        </w:rPr>
      </w:pPr>
    </w:p>
    <w:p w:rsidR="002603EE" w:rsidRPr="00876DB5" w:rsidRDefault="002603EE" w:rsidP="00876DB5">
      <w:pPr>
        <w:ind w:left="-993" w:right="-468"/>
        <w:jc w:val="center"/>
        <w:rPr>
          <w:rFonts w:ascii="Times New Roman" w:hAnsi="Times New Roman" w:cs="Times New Roman"/>
          <w:bCs/>
          <w:sz w:val="24"/>
          <w:szCs w:val="24"/>
        </w:rPr>
      </w:pPr>
      <w:r w:rsidRPr="00876DB5">
        <w:rPr>
          <w:rFonts w:ascii="Times New Roman" w:hAnsi="Times New Roman" w:cs="Times New Roman"/>
          <w:bCs/>
          <w:sz w:val="24"/>
          <w:szCs w:val="24"/>
        </w:rPr>
        <w:t>Határozati javaslat</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 a 2022. április 28-ai Képviselő-testületi ülésre történő „</w:t>
      </w:r>
      <w:r w:rsidRPr="00876DB5">
        <w:rPr>
          <w:rFonts w:ascii="Times New Roman" w:hAnsi="Times New Roman" w:cs="Times New Roman"/>
          <w:bCs/>
          <w:sz w:val="24"/>
          <w:szCs w:val="24"/>
        </w:rPr>
        <w:t>32. számú</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háziorvosi</w:t>
      </w:r>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praxis működtetésének folytatása”</w:t>
      </w:r>
      <w:r w:rsidRPr="00876DB5">
        <w:rPr>
          <w:rFonts w:ascii="Times New Roman" w:hAnsi="Times New Roman" w:cs="Times New Roman"/>
          <w:sz w:val="24"/>
          <w:szCs w:val="24"/>
        </w:rPr>
        <w:t xml:space="preserve"> c. előterjesztést tárgyalásra alkalmasnak tartja és javasolja az előterjesztés határozati javaslatának elfogadását.</w:t>
      </w:r>
    </w:p>
    <w:p w:rsidR="002603EE" w:rsidRPr="00876DB5" w:rsidRDefault="002603EE" w:rsidP="00876DB5">
      <w:pPr>
        <w:ind w:left="-993" w:right="72"/>
        <w:jc w:val="both"/>
        <w:rPr>
          <w:rFonts w:ascii="Times New Roman" w:hAnsi="Times New Roman" w:cs="Times New Roman"/>
          <w:b/>
          <w:sz w:val="24"/>
          <w:szCs w:val="24"/>
        </w:rPr>
      </w:pPr>
    </w:p>
    <w:p w:rsidR="002603EE" w:rsidRPr="00876DB5" w:rsidRDefault="002603EE" w:rsidP="00876DB5">
      <w:pPr>
        <w:ind w:left="-993" w:right="72"/>
        <w:jc w:val="both"/>
        <w:rPr>
          <w:rFonts w:ascii="Times New Roman" w:hAnsi="Times New Roman" w:cs="Times New Roman"/>
          <w:b/>
          <w:sz w:val="24"/>
          <w:szCs w:val="24"/>
        </w:rPr>
      </w:pPr>
      <w:r w:rsidRPr="00876DB5">
        <w:rPr>
          <w:rFonts w:ascii="Times New Roman" w:hAnsi="Times New Roman" w:cs="Times New Roman"/>
          <w:sz w:val="24"/>
          <w:szCs w:val="24"/>
        </w:rPr>
        <w:t>Felelős: Bizottság elnöke</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Határidő: április havi rendes testületi ülés</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április 20.</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Őrsi Gergely</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lastRenderedPageBreak/>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polgármester</w:t>
      </w:r>
      <w:proofErr w:type="gramEnd"/>
      <w:r w:rsidRPr="00876DB5">
        <w:rPr>
          <w:rFonts w:ascii="Times New Roman" w:hAnsi="Times New Roman" w:cs="Times New Roman"/>
          <w:sz w:val="24"/>
          <w:szCs w:val="24"/>
        </w:rPr>
        <w:t xml:space="preserve"> megbízásából eljárva</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Ötvös Zoltán</w:t>
      </w:r>
    </w:p>
    <w:p w:rsidR="002603EE" w:rsidRPr="00876DB5" w:rsidRDefault="002603EE" w:rsidP="00876DB5">
      <w:pPr>
        <w:ind w:left="-993" w:firstLine="283"/>
        <w:jc w:val="center"/>
        <w:rPr>
          <w:rFonts w:ascii="Times New Roman" w:hAnsi="Times New Roman" w:cs="Times New Roman"/>
          <w:i/>
          <w:sz w:val="24"/>
          <w:szCs w:val="24"/>
        </w:rPr>
      </w:pPr>
      <w:proofErr w:type="gramStart"/>
      <w:r w:rsidRPr="00876DB5">
        <w:rPr>
          <w:rFonts w:ascii="Times New Roman" w:hAnsi="Times New Roman" w:cs="Times New Roman"/>
          <w:sz w:val="24"/>
          <w:szCs w:val="24"/>
        </w:rPr>
        <w:t>osztályvezető</w:t>
      </w:r>
      <w:proofErr w:type="gramEnd"/>
      <w:r w:rsidRPr="00876DB5">
        <w:rPr>
          <w:rFonts w:ascii="Times New Roman" w:hAnsi="Times New Roman" w:cs="Times New Roman"/>
          <w:sz w:val="24"/>
          <w:szCs w:val="24"/>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r w:rsidRPr="00876DB5">
        <w:rPr>
          <w:rFonts w:ascii="Times New Roman" w:hAnsi="Times New Roman" w:cs="Times New Roman"/>
          <w:i/>
          <w:sz w:val="24"/>
          <w:szCs w:val="24"/>
        </w:rPr>
        <w:br w:type="page"/>
      </w: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5. napirend</w:t>
      </w: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E L Ő T E R J E S Z T É S</w:t>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2022. április 26-ai ülésére</w:t>
      </w:r>
    </w:p>
    <w:p w:rsidR="002603EE" w:rsidRPr="00876DB5" w:rsidRDefault="002603EE" w:rsidP="00876DB5">
      <w:pPr>
        <w:spacing w:after="0" w:line="240" w:lineRule="auto"/>
        <w:ind w:left="-993"/>
        <w:jc w:val="center"/>
        <w:rPr>
          <w:rFonts w:ascii="Times New Roman" w:eastAsia="Times New Roman" w:hAnsi="Times New Roman" w:cs="Times New Roman"/>
          <w:b/>
          <w:bCs/>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0" w:line="240" w:lineRule="auto"/>
        <w:ind w:left="-993" w:hanging="709"/>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 xml:space="preserve">Tárgy: </w:t>
      </w:r>
      <w:r w:rsidRPr="00876DB5">
        <w:rPr>
          <w:rFonts w:ascii="Times New Roman" w:hAnsi="Times New Roman" w:cs="Times New Roman"/>
          <w:bCs/>
          <w:sz w:val="24"/>
          <w:szCs w:val="24"/>
        </w:rPr>
        <w:t>Dr. Darnót Gábor Péter háziorvos feladat-ellátási szerződés meghosszabbítása</w:t>
      </w:r>
      <w:r w:rsidRPr="00876DB5">
        <w:rPr>
          <w:rFonts w:ascii="Times New Roman" w:eastAsia="Times New Roman" w:hAnsi="Times New Roman" w:cs="Times New Roman"/>
          <w:sz w:val="24"/>
          <w:szCs w:val="24"/>
          <w:lang w:eastAsia="hu-HU"/>
        </w:rPr>
        <w:t xml:space="preserve"> c. képviselő-testületi anyag véleményezése</w:t>
      </w: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Készítette: Ötvös Zoltán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i/>
          <w:iCs/>
          <w:sz w:val="24"/>
          <w:szCs w:val="24"/>
          <w:lang w:eastAsia="hu-HU"/>
        </w:rPr>
        <w:t xml:space="preserve">A napirend </w:t>
      </w:r>
      <w:r w:rsidRPr="00876DB5">
        <w:rPr>
          <w:rFonts w:ascii="Times New Roman" w:eastAsia="Times New Roman" w:hAnsi="Times New Roman" w:cs="Times New Roman"/>
          <w:bCs/>
          <w:i/>
          <w:iCs/>
          <w:sz w:val="24"/>
          <w:szCs w:val="24"/>
          <w:lang w:eastAsia="hu-HU"/>
        </w:rPr>
        <w:t>zárt</w:t>
      </w:r>
      <w:r w:rsidRPr="00876DB5">
        <w:rPr>
          <w:rFonts w:ascii="Times New Roman" w:eastAsia="Times New Roman" w:hAnsi="Times New Roman" w:cs="Times New Roman"/>
          <w:i/>
          <w:iCs/>
          <w:sz w:val="24"/>
          <w:szCs w:val="24"/>
          <w:lang w:eastAsia="hu-HU"/>
        </w:rPr>
        <w:t xml:space="preserve"> ülésen történő</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t xml:space="preserve">             </w:t>
      </w:r>
      <w:r w:rsidRPr="00876DB5">
        <w:rPr>
          <w:rFonts w:ascii="Times New Roman" w:eastAsia="Times New Roman" w:hAnsi="Times New Roman" w:cs="Times New Roman"/>
          <w:i/>
          <w:iCs/>
          <w:sz w:val="24"/>
          <w:szCs w:val="24"/>
          <w:lang w:eastAsia="hu-HU"/>
        </w:rPr>
        <w:tab/>
        <w:t xml:space="preserve">      </w:t>
      </w:r>
      <w:proofErr w:type="gramStart"/>
      <w:r w:rsidRPr="00876DB5">
        <w:rPr>
          <w:rFonts w:ascii="Times New Roman" w:eastAsia="Times New Roman" w:hAnsi="Times New Roman" w:cs="Times New Roman"/>
          <w:i/>
          <w:iCs/>
          <w:sz w:val="24"/>
          <w:szCs w:val="24"/>
          <w:lang w:eastAsia="hu-HU"/>
        </w:rPr>
        <w:t>tárgyalást</w:t>
      </w:r>
      <w:proofErr w:type="gramEnd"/>
      <w:r w:rsidRPr="00876DB5">
        <w:rPr>
          <w:rFonts w:ascii="Times New Roman" w:eastAsia="Times New Roman" w:hAnsi="Times New Roman" w:cs="Times New Roman"/>
          <w:i/>
          <w:iCs/>
          <w:sz w:val="24"/>
          <w:szCs w:val="24"/>
          <w:lang w:eastAsia="hu-HU"/>
        </w:rPr>
        <w:t xml:space="preserve"> nem igényel</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Tisztelt Bizottság!</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r w:rsidRPr="00876DB5">
        <w:rPr>
          <w:rFonts w:ascii="Times New Roman" w:eastAsia="Times New Roman" w:hAnsi="Times New Roman" w:cs="Times New Roman"/>
          <w:sz w:val="24"/>
          <w:szCs w:val="24"/>
          <w:lang w:val="x-none" w:eastAsia="x-none"/>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2603EE" w:rsidRPr="00876DB5" w:rsidRDefault="002603EE"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Kérem, szíveskedjék megtárgyalni a „</w:t>
      </w:r>
      <w:r w:rsidRPr="00876DB5">
        <w:rPr>
          <w:rFonts w:ascii="Times New Roman" w:hAnsi="Times New Roman" w:cs="Times New Roman"/>
          <w:bCs/>
          <w:sz w:val="24"/>
          <w:szCs w:val="24"/>
        </w:rPr>
        <w:t>Dr. Darnót Gábor Péter háziorvos feladat-ellátási szerződés meghosszabbítása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sz w:val="24"/>
          <w:szCs w:val="24"/>
          <w:lang w:eastAsia="hu-HU"/>
        </w:rPr>
        <w:t>2022. április 28-ai képviselő-testületi ülésre történő előterjesztést.</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Határozati javaslat</w:t>
      </w: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 a 2022. április 28-ai Képviselő-testületi ülésre történő „</w:t>
      </w:r>
      <w:r w:rsidRPr="00876DB5">
        <w:rPr>
          <w:rFonts w:ascii="Times New Roman" w:hAnsi="Times New Roman" w:cs="Times New Roman"/>
          <w:bCs/>
          <w:sz w:val="24"/>
          <w:szCs w:val="24"/>
        </w:rPr>
        <w:t>Dr. Darnót Gábor Péter háziorvos feladat-ellátási szerződés meghosszabbítása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Felelős: Bizottság elnöke</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Határidő: április havi rendes testületi ülés</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20.</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Őrsi Gergely</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polgármester</w:t>
      </w:r>
      <w:proofErr w:type="gramEnd"/>
      <w:r w:rsidRPr="00876DB5">
        <w:rPr>
          <w:rFonts w:ascii="Times New Roman" w:eastAsia="Times New Roman" w:hAnsi="Times New Roman" w:cs="Times New Roman"/>
          <w:sz w:val="24"/>
          <w:szCs w:val="24"/>
          <w:lang w:eastAsia="hu-HU"/>
        </w:rPr>
        <w:t xml:space="preserve"> megbízásából eljárva</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Ötvös Zoltán</w:t>
      </w:r>
    </w:p>
    <w:p w:rsidR="002603EE" w:rsidRPr="00876DB5" w:rsidRDefault="002603EE" w:rsidP="00876DB5">
      <w:pPr>
        <w:spacing w:after="0" w:line="240" w:lineRule="auto"/>
        <w:ind w:left="-993" w:firstLine="850"/>
        <w:jc w:val="center"/>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osztályvezető</w:t>
      </w:r>
      <w:proofErr w:type="gramEnd"/>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6</w:t>
      </w:r>
      <w:proofErr w:type="gramStart"/>
      <w:r w:rsidRPr="00876DB5">
        <w:rPr>
          <w:rFonts w:ascii="Times New Roman" w:eastAsia="Times New Roman" w:hAnsi="Times New Roman" w:cs="Times New Roman"/>
          <w:b/>
          <w:sz w:val="24"/>
          <w:szCs w:val="24"/>
          <w:lang w:eastAsia="hu-HU"/>
        </w:rPr>
        <w:t>.napirend</w:t>
      </w:r>
      <w:proofErr w:type="gramEnd"/>
    </w:p>
    <w:p w:rsidR="002603EE" w:rsidRPr="00876DB5" w:rsidRDefault="002603EE" w:rsidP="00876DB5">
      <w:pPr>
        <w:keepNext/>
        <w:spacing w:before="240" w:after="60" w:line="240" w:lineRule="auto"/>
        <w:ind w:left="-993"/>
        <w:jc w:val="center"/>
        <w:outlineLvl w:val="1"/>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E L Ő T E R J E S Z T É S</w:t>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w:t>
      </w:r>
    </w:p>
    <w:p w:rsidR="002603EE" w:rsidRPr="00876DB5" w:rsidRDefault="002603EE"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2022. április 26-ai ülésére</w:t>
      </w:r>
    </w:p>
    <w:p w:rsidR="002603EE" w:rsidRPr="00876DB5" w:rsidRDefault="002603EE" w:rsidP="00876DB5">
      <w:pPr>
        <w:spacing w:after="0" w:line="240" w:lineRule="auto"/>
        <w:ind w:left="-993"/>
        <w:jc w:val="center"/>
        <w:rPr>
          <w:rFonts w:ascii="Times New Roman" w:eastAsia="Times New Roman" w:hAnsi="Times New Roman" w:cs="Times New Roman"/>
          <w:b/>
          <w:bCs/>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0" w:line="240" w:lineRule="auto"/>
        <w:ind w:left="-993" w:hanging="709"/>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 xml:space="preserve">Tárgy: </w:t>
      </w:r>
      <w:r w:rsidRPr="00876DB5">
        <w:rPr>
          <w:rFonts w:ascii="Times New Roman" w:hAnsi="Times New Roman" w:cs="Times New Roman"/>
          <w:bCs/>
          <w:sz w:val="24"/>
          <w:szCs w:val="24"/>
        </w:rPr>
        <w:t>Dr. Mészáros Ákos háziorvos feladat-ellátási szerződés meghosszabbítása</w:t>
      </w:r>
      <w:r w:rsidRPr="00876DB5">
        <w:rPr>
          <w:rFonts w:ascii="Times New Roman" w:eastAsia="Times New Roman" w:hAnsi="Times New Roman" w:cs="Times New Roman"/>
          <w:sz w:val="24"/>
          <w:szCs w:val="24"/>
          <w:lang w:eastAsia="hu-HU"/>
        </w:rPr>
        <w:t xml:space="preserve"> c. képviselő-testületi anyag véleményezése</w:t>
      </w: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p>
    <w:p w:rsidR="002603EE" w:rsidRPr="00876DB5" w:rsidRDefault="002603EE"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Készítette: Ötvös Zoltán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i/>
          <w:iCs/>
          <w:sz w:val="24"/>
          <w:szCs w:val="24"/>
          <w:lang w:eastAsia="hu-HU"/>
        </w:rPr>
        <w:t xml:space="preserve">A napirend </w:t>
      </w:r>
      <w:r w:rsidRPr="00876DB5">
        <w:rPr>
          <w:rFonts w:ascii="Times New Roman" w:eastAsia="Times New Roman" w:hAnsi="Times New Roman" w:cs="Times New Roman"/>
          <w:bCs/>
          <w:i/>
          <w:iCs/>
          <w:sz w:val="24"/>
          <w:szCs w:val="24"/>
          <w:lang w:eastAsia="hu-HU"/>
        </w:rPr>
        <w:t>zárt</w:t>
      </w:r>
      <w:r w:rsidRPr="00876DB5">
        <w:rPr>
          <w:rFonts w:ascii="Times New Roman" w:eastAsia="Times New Roman" w:hAnsi="Times New Roman" w:cs="Times New Roman"/>
          <w:i/>
          <w:iCs/>
          <w:sz w:val="24"/>
          <w:szCs w:val="24"/>
          <w:lang w:eastAsia="hu-HU"/>
        </w:rPr>
        <w:t xml:space="preserve"> ülésen történő</w:t>
      </w:r>
    </w:p>
    <w:p w:rsidR="002603EE" w:rsidRPr="00876DB5" w:rsidRDefault="002603EE" w:rsidP="00876DB5">
      <w:pPr>
        <w:spacing w:after="0" w:line="240" w:lineRule="auto"/>
        <w:ind w:left="-993"/>
        <w:jc w:val="both"/>
        <w:rPr>
          <w:rFonts w:ascii="Times New Roman" w:eastAsia="Times New Roman" w:hAnsi="Times New Roman" w:cs="Times New Roman"/>
          <w:b/>
          <w:i/>
          <w:i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r>
      <w:r w:rsidRPr="00876DB5">
        <w:rPr>
          <w:rFonts w:ascii="Times New Roman" w:eastAsia="Times New Roman" w:hAnsi="Times New Roman" w:cs="Times New Roman"/>
          <w:i/>
          <w:iCs/>
          <w:sz w:val="24"/>
          <w:szCs w:val="24"/>
          <w:lang w:eastAsia="hu-HU"/>
        </w:rPr>
        <w:tab/>
        <w:t xml:space="preserve">             </w:t>
      </w:r>
      <w:r w:rsidRPr="00876DB5">
        <w:rPr>
          <w:rFonts w:ascii="Times New Roman" w:eastAsia="Times New Roman" w:hAnsi="Times New Roman" w:cs="Times New Roman"/>
          <w:i/>
          <w:iCs/>
          <w:sz w:val="24"/>
          <w:szCs w:val="24"/>
          <w:lang w:eastAsia="hu-HU"/>
        </w:rPr>
        <w:tab/>
        <w:t xml:space="preserve">      </w:t>
      </w:r>
      <w:proofErr w:type="gramStart"/>
      <w:r w:rsidRPr="00876DB5">
        <w:rPr>
          <w:rFonts w:ascii="Times New Roman" w:eastAsia="Times New Roman" w:hAnsi="Times New Roman" w:cs="Times New Roman"/>
          <w:i/>
          <w:iCs/>
          <w:sz w:val="24"/>
          <w:szCs w:val="24"/>
          <w:lang w:eastAsia="hu-HU"/>
        </w:rPr>
        <w:t>tárgyalást</w:t>
      </w:r>
      <w:proofErr w:type="gramEnd"/>
      <w:r w:rsidRPr="00876DB5">
        <w:rPr>
          <w:rFonts w:ascii="Times New Roman" w:eastAsia="Times New Roman" w:hAnsi="Times New Roman" w:cs="Times New Roman"/>
          <w:i/>
          <w:iCs/>
          <w:sz w:val="24"/>
          <w:szCs w:val="24"/>
          <w:lang w:eastAsia="hu-HU"/>
        </w:rPr>
        <w:t xml:space="preserve"> nem igényel</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Tisztelt Bizottság!</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x-none" w:eastAsia="x-none"/>
        </w:rPr>
      </w:pPr>
      <w:r w:rsidRPr="00876DB5">
        <w:rPr>
          <w:rFonts w:ascii="Times New Roman" w:eastAsia="Times New Roman" w:hAnsi="Times New Roman" w:cs="Times New Roman"/>
          <w:sz w:val="24"/>
          <w:szCs w:val="24"/>
          <w:lang w:val="x-none" w:eastAsia="x-none"/>
        </w:rPr>
        <w:t xml:space="preserve">A Képviselő-testület által kialakított bizottságok hatásköréről, a bizottságok és tanácsnokok feladatköréről szóló 24/2019.(XI.18.) Budapest Főváros II. Kerületi Önkormányzat Képviselő-testületének önkormányzati rendelete 6. melléklet 2.8) pontja alapján a Bizottság véleményezi a Képviselő-testület elé benyújtásra kerülő egészségügyi, szociális és gyermekvédelmi tárgyú előterjesztéseket. </w:t>
      </w:r>
    </w:p>
    <w:p w:rsidR="002603EE" w:rsidRPr="00876DB5" w:rsidRDefault="002603EE"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Kérem, szíveskedjék megtárgyalni a „</w:t>
      </w:r>
      <w:r w:rsidRPr="00876DB5">
        <w:rPr>
          <w:rFonts w:ascii="Times New Roman" w:hAnsi="Times New Roman" w:cs="Times New Roman"/>
          <w:bCs/>
          <w:sz w:val="24"/>
          <w:szCs w:val="24"/>
        </w:rPr>
        <w:t>Dr. Mészáros Ákos háziorvos feladat-ellátási szerződés meghosszabbítása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sz w:val="24"/>
          <w:szCs w:val="24"/>
          <w:lang w:eastAsia="hu-HU"/>
        </w:rPr>
        <w:t>2022. április 28-ai képviselő-testületi ülésre történő előterjesztést.</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right="-468"/>
        <w:jc w:val="center"/>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Határozati javaslat</w:t>
      </w:r>
    </w:p>
    <w:p w:rsidR="002603EE" w:rsidRPr="00876DB5" w:rsidRDefault="002603EE" w:rsidP="00876DB5">
      <w:pPr>
        <w:spacing w:after="0" w:line="240" w:lineRule="auto"/>
        <w:ind w:left="-993" w:right="-468"/>
        <w:jc w:val="center"/>
        <w:rPr>
          <w:rFonts w:ascii="Times New Roman" w:eastAsia="Times New Roman" w:hAnsi="Times New Roman" w:cs="Times New Roman"/>
          <w:b/>
          <w:bCs/>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 Közoktatási, Közművelődési, Sport, Egészségügyi, Szociális és Lakásügyi Bizottság a 2022. április 28-ai Képviselő-testületi ülésre történő „</w:t>
      </w:r>
      <w:r w:rsidRPr="00876DB5">
        <w:rPr>
          <w:rFonts w:ascii="Times New Roman" w:hAnsi="Times New Roman" w:cs="Times New Roman"/>
          <w:bCs/>
          <w:sz w:val="24"/>
          <w:szCs w:val="24"/>
        </w:rPr>
        <w:t>Dr. Mészáros Ákos háziorvos feladat-ellátási szerződés meghosszabbítása</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c. előterjesztést tárgyalásra alkalmasnak tartja és javasolja az előterjesztés határozati javaslatának elfogadását.</w:t>
      </w: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right="72"/>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Felelős: Bizottság elnöke</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Határidő: április havi rendes testületi ülés</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20.</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2603EE" w:rsidRPr="00876DB5" w:rsidRDefault="002603EE"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Őrsi Gergely</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polgármester</w:t>
      </w:r>
      <w:proofErr w:type="gramEnd"/>
      <w:r w:rsidRPr="00876DB5">
        <w:rPr>
          <w:rFonts w:ascii="Times New Roman" w:eastAsia="Times New Roman" w:hAnsi="Times New Roman" w:cs="Times New Roman"/>
          <w:sz w:val="24"/>
          <w:szCs w:val="24"/>
          <w:lang w:eastAsia="hu-HU"/>
        </w:rPr>
        <w:t xml:space="preserve"> megbízásából eljárva</w:t>
      </w: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p>
    <w:p w:rsidR="002603EE" w:rsidRPr="00876DB5" w:rsidRDefault="002603EE"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Ötvös Zoltán</w:t>
      </w:r>
    </w:p>
    <w:p w:rsidR="002603EE" w:rsidRPr="00876DB5" w:rsidRDefault="002603EE" w:rsidP="00876DB5">
      <w:pPr>
        <w:spacing w:after="0" w:line="240" w:lineRule="auto"/>
        <w:ind w:left="-993" w:firstLine="992"/>
        <w:jc w:val="center"/>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osztályvezető</w:t>
      </w:r>
      <w:proofErr w:type="gramEnd"/>
      <w:r w:rsidRPr="00876DB5">
        <w:rPr>
          <w:rFonts w:ascii="Times New Roman" w:eastAsia="Times New Roman" w:hAnsi="Times New Roman" w:cs="Times New Roman"/>
          <w:sz w:val="24"/>
          <w:szCs w:val="24"/>
          <w:lang w:eastAsia="hu-HU"/>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7. napirend</w:t>
      </w:r>
    </w:p>
    <w:p w:rsidR="002603EE" w:rsidRPr="00876DB5" w:rsidRDefault="002603EE" w:rsidP="00876DB5">
      <w:pPr>
        <w:ind w:left="-993"/>
        <w:jc w:val="center"/>
        <w:rPr>
          <w:rFonts w:ascii="Times New Roman" w:hAnsi="Times New Roman" w:cs="Times New Roman"/>
          <w:sz w:val="24"/>
          <w:szCs w:val="24"/>
        </w:rPr>
      </w:pPr>
      <w:r w:rsidRPr="00876DB5">
        <w:rPr>
          <w:rFonts w:ascii="Times New Roman" w:hAnsi="Times New Roman" w:cs="Times New Roman"/>
          <w:b/>
          <w:sz w:val="24"/>
          <w:szCs w:val="24"/>
        </w:rPr>
        <w:t>E L Ő T E R J E S Z T É S</w:t>
      </w:r>
    </w:p>
    <w:p w:rsidR="002603EE" w:rsidRPr="00876DB5" w:rsidRDefault="002603EE"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2603EE" w:rsidRPr="00876DB5" w:rsidRDefault="002603EE" w:rsidP="00876DB5">
      <w:pPr>
        <w:spacing w:after="0" w:line="240" w:lineRule="auto"/>
        <w:ind w:left="-993"/>
        <w:jc w:val="both"/>
        <w:rPr>
          <w:rFonts w:ascii="Times New Roman" w:hAnsi="Times New Roman" w:cs="Times New Roman"/>
          <w:sz w:val="24"/>
          <w:szCs w:val="24"/>
        </w:rPr>
      </w:pPr>
      <w:proofErr w:type="gramStart"/>
      <w:r w:rsidRPr="00876DB5">
        <w:rPr>
          <w:rFonts w:ascii="Times New Roman" w:hAnsi="Times New Roman" w:cs="Times New Roman"/>
          <w:sz w:val="24"/>
          <w:szCs w:val="24"/>
        </w:rPr>
        <w:t>a</w:t>
      </w:r>
      <w:proofErr w:type="gramEnd"/>
      <w:r w:rsidRPr="00876DB5">
        <w:rPr>
          <w:rFonts w:ascii="Times New Roman" w:hAnsi="Times New Roman" w:cs="Times New Roman"/>
          <w:sz w:val="24"/>
          <w:szCs w:val="24"/>
        </w:rPr>
        <w:t xml:space="preserve"> Közoktatási, Közművelődési, Sport, Egészségügyi, Szociális és Lakásügyi Bizottság</w:t>
      </w:r>
    </w:p>
    <w:p w:rsidR="002603EE" w:rsidRPr="00876DB5" w:rsidRDefault="002603EE"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2603EE" w:rsidRPr="00876DB5" w:rsidRDefault="002603EE" w:rsidP="00876DB5">
      <w:pPr>
        <w:spacing w:after="0" w:line="24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2022. április 26-ai ülésére</w:t>
      </w:r>
    </w:p>
    <w:p w:rsidR="002603EE" w:rsidRPr="00876DB5" w:rsidRDefault="002603EE" w:rsidP="00876DB5">
      <w:pPr>
        <w:spacing w:after="0" w:line="240" w:lineRule="auto"/>
        <w:ind w:left="-993"/>
        <w:jc w:val="both"/>
        <w:rPr>
          <w:rFonts w:ascii="Times New Roman" w:hAnsi="Times New Roman" w:cs="Times New Roman"/>
          <w:sz w:val="24"/>
          <w:szCs w:val="24"/>
        </w:rPr>
      </w:pPr>
    </w:p>
    <w:p w:rsidR="002603EE" w:rsidRPr="00876DB5" w:rsidRDefault="002603EE" w:rsidP="00876DB5">
      <w:pPr>
        <w:spacing w:after="0" w:line="240" w:lineRule="auto"/>
        <w:ind w:left="-993"/>
        <w:jc w:val="both"/>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r w:rsidRPr="00876DB5">
        <w:rPr>
          <w:rFonts w:ascii="Times New Roman" w:hAnsi="Times New Roman" w:cs="Times New Roman"/>
          <w:b/>
          <w:sz w:val="24"/>
          <w:szCs w:val="24"/>
        </w:rPr>
        <w:t>Tárgy:</w:t>
      </w:r>
      <w:r w:rsidRPr="00876DB5">
        <w:rPr>
          <w:rFonts w:ascii="Times New Roman" w:hAnsi="Times New Roman" w:cs="Times New Roman"/>
          <w:sz w:val="24"/>
          <w:szCs w:val="24"/>
        </w:rPr>
        <w:t xml:space="preserve"> Javaslat dr. Castiglione László és dr. Varga Edith tiszteletére emléktábla állítására</w:t>
      </w: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spacing w:after="0" w:line="240" w:lineRule="auto"/>
        <w:ind w:left="-993"/>
        <w:jc w:val="both"/>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A napirend tárgyalása zárt ülést nem igényel. </w:t>
      </w: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firstLine="708"/>
        <w:jc w:val="both"/>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Tisztelt </w:t>
      </w:r>
      <w:proofErr w:type="gramStart"/>
      <w:r w:rsidRPr="00876DB5">
        <w:rPr>
          <w:rFonts w:ascii="Times New Roman" w:hAnsi="Times New Roman" w:cs="Times New Roman"/>
          <w:b/>
          <w:sz w:val="24"/>
          <w:szCs w:val="24"/>
        </w:rPr>
        <w:t>Bizottság !</w:t>
      </w:r>
      <w:proofErr w:type="gramEnd"/>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Dr. Castiglione László klasszikus archeológusnak és feleségének dr. Varga Edith egyiptológusnak emlékére örököse emléktáblát kíván elhelyezni egykori </w:t>
      </w:r>
      <w:proofErr w:type="gramStart"/>
      <w:r w:rsidRPr="00876DB5">
        <w:rPr>
          <w:rFonts w:ascii="Times New Roman" w:hAnsi="Times New Roman" w:cs="Times New Roman"/>
          <w:sz w:val="24"/>
          <w:szCs w:val="24"/>
        </w:rPr>
        <w:t>lakóhelyükön  a</w:t>
      </w:r>
      <w:proofErr w:type="gramEnd"/>
      <w:r w:rsidRPr="00876DB5">
        <w:rPr>
          <w:rFonts w:ascii="Times New Roman" w:hAnsi="Times New Roman" w:cs="Times New Roman"/>
          <w:sz w:val="24"/>
          <w:szCs w:val="24"/>
        </w:rPr>
        <w:t xml:space="preserve"> 1027 Budapest, Frankel L. u. 2-4 sz. ingatlan homlokzatán. </w:t>
      </w:r>
    </w:p>
    <w:p w:rsidR="002603EE" w:rsidRPr="00876DB5" w:rsidRDefault="002603EE" w:rsidP="00876DB5">
      <w:pPr>
        <w:spacing w:line="252" w:lineRule="auto"/>
        <w:ind w:left="-993"/>
        <w:jc w:val="both"/>
        <w:rPr>
          <w:rFonts w:ascii="Times New Roman" w:hAnsi="Times New Roman" w:cs="Times New Roman"/>
          <w:i/>
          <w:sz w:val="24"/>
          <w:szCs w:val="24"/>
        </w:rPr>
      </w:pPr>
      <w:r w:rsidRPr="00876DB5">
        <w:rPr>
          <w:rFonts w:ascii="Times New Roman" w:hAnsi="Times New Roman" w:cs="Times New Roman"/>
          <w:i/>
          <w:sz w:val="24"/>
          <w:szCs w:val="24"/>
        </w:rPr>
        <w:t xml:space="preserve">Mindketten meghatározó alakjai voltak a magyar ókortudománynak, jól ismertek voltak a nemzetközi tudományos társaságokban, tudósokat neveltek és mindketten feladatuknak tekintették a széleskörű népművelést. Együtt vettek részt az 1964-es nagy nemzetközi egyiptomi leletmentésben, </w:t>
      </w:r>
      <w:proofErr w:type="gramStart"/>
      <w:r w:rsidRPr="00876DB5">
        <w:rPr>
          <w:rFonts w:ascii="Times New Roman" w:hAnsi="Times New Roman" w:cs="Times New Roman"/>
          <w:i/>
          <w:sz w:val="24"/>
          <w:szCs w:val="24"/>
        </w:rPr>
        <w:t>melynek</w:t>
      </w:r>
      <w:proofErr w:type="gramEnd"/>
      <w:r w:rsidRPr="00876DB5">
        <w:rPr>
          <w:rFonts w:ascii="Times New Roman" w:hAnsi="Times New Roman" w:cs="Times New Roman"/>
          <w:i/>
          <w:sz w:val="24"/>
          <w:szCs w:val="24"/>
        </w:rPr>
        <w:t xml:space="preserve"> leletanyagának egy részét ma is a Szépművészeti Múzeum őrzi. </w:t>
      </w:r>
      <w:proofErr w:type="gramStart"/>
      <w:r w:rsidRPr="00876DB5">
        <w:rPr>
          <w:rFonts w:ascii="Times New Roman" w:hAnsi="Times New Roman" w:cs="Times New Roman"/>
          <w:i/>
          <w:sz w:val="24"/>
          <w:szCs w:val="24"/>
        </w:rPr>
        <w:t>Tudományos ismeretterjesztő könyveik számos kultúraszerető család könyvespolcain megtalálhatók (Castiglione László: Az ókor nagyjai, Görög művészet, A régi Róma aranykora, Római művészet, A hellenizmus művészete, Pompeji, Pompeji Herculaneum, stb. – Varga Edith: Egyiptom művészete, Egy évezred a Nilus völgyében, Napkorong a fej alatt, jónéhány múzeumi katalógus és számtalan gyönyörű könyv fordítása, stb.). Tudományos tanulmányaik magyar és nemzetközi szakfolyóiratokban jelentek meg, Castiglione Sarapis tanulmányai egy évtizeddel megelőzték a saját korát, Varga kutatásait egy mágikus szokásról</w:t>
      </w:r>
      <w:proofErr w:type="gramEnd"/>
      <w:r w:rsidRPr="00876DB5">
        <w:rPr>
          <w:rFonts w:ascii="Times New Roman" w:hAnsi="Times New Roman" w:cs="Times New Roman"/>
          <w:i/>
          <w:sz w:val="24"/>
          <w:szCs w:val="24"/>
        </w:rPr>
        <w:t xml:space="preserve"> Franciaországtól Új-Zélandig figyelemmel kisérték kollégái. Varga Edith a Szépművészei Múzeumben két (35 évig álló) egyiptomi kiállítást rendezett, amit látogatók százezrei láttak, valamint három külföldi vendégkiállítást is.</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márványtábla kb 45 x 65 cm méretben készülne a következő szöveggel:</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E házban élt és alkotott évtizedekig </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a</w:t>
      </w:r>
      <w:proofErr w:type="gramEnd"/>
      <w:r w:rsidRPr="00876DB5">
        <w:rPr>
          <w:rFonts w:ascii="Times New Roman" w:hAnsi="Times New Roman" w:cs="Times New Roman"/>
          <w:sz w:val="24"/>
          <w:szCs w:val="24"/>
        </w:rPr>
        <w:t xml:space="preserve"> tudós házaspár</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DR. CASTIGLIONE LÁSZLÓ (1927-1984)  </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ókortörténész</w:t>
      </w:r>
      <w:proofErr w:type="gramEnd"/>
      <w:r w:rsidRPr="00876DB5">
        <w:rPr>
          <w:rFonts w:ascii="Times New Roman" w:hAnsi="Times New Roman" w:cs="Times New Roman"/>
          <w:sz w:val="24"/>
          <w:szCs w:val="24"/>
        </w:rPr>
        <w:t>, régész</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(1927-1984)  </w:t>
      </w:r>
    </w:p>
    <w:p w:rsidR="002603EE" w:rsidRPr="00876DB5" w:rsidRDefault="002603EE" w:rsidP="00876DB5">
      <w:pPr>
        <w:spacing w:after="0" w:line="240"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és</w:t>
      </w:r>
      <w:proofErr w:type="gramEnd"/>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DR. VARGA EDITH</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egyiptológus</w:t>
      </w:r>
      <w:proofErr w:type="gramEnd"/>
      <w:r w:rsidRPr="00876DB5">
        <w:rPr>
          <w:rFonts w:ascii="Times New Roman" w:hAnsi="Times New Roman" w:cs="Times New Roman"/>
          <w:sz w:val="24"/>
          <w:szCs w:val="24"/>
        </w:rPr>
        <w:t xml:space="preserve"> </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(1931-2020)</w:t>
      </w:r>
    </w:p>
    <w:p w:rsidR="002603EE" w:rsidRPr="00876DB5" w:rsidRDefault="002603EE" w:rsidP="00876DB5">
      <w:pPr>
        <w:spacing w:after="0" w:line="276" w:lineRule="auto"/>
        <w:ind w:left="-993"/>
        <w:jc w:val="center"/>
        <w:rPr>
          <w:rFonts w:ascii="Times New Roman" w:hAnsi="Times New Roman" w:cs="Times New Roman"/>
          <w:sz w:val="24"/>
          <w:szCs w:val="24"/>
        </w:rPr>
      </w:pP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társasház az emléktábla elhelyezéséhez hozzájárult.</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kerület főépítészének a tábla elhelyezése ellen településkép illeszkedési kifogása nincs. </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ingatlanban önkormányzati tulajdon van, így a Gazdasági és Tulajdonosi bizottság véleménye is szükséges. </w:t>
      </w:r>
    </w:p>
    <w:p w:rsidR="002603EE" w:rsidRPr="00876DB5" w:rsidRDefault="002603EE" w:rsidP="00876DB5">
      <w:pPr>
        <w:ind w:left="-993"/>
        <w:jc w:val="both"/>
        <w:rPr>
          <w:rFonts w:ascii="Times New Roman" w:hAnsi="Times New Roman" w:cs="Times New Roman"/>
          <w:sz w:val="24"/>
          <w:szCs w:val="24"/>
        </w:rPr>
      </w:pPr>
    </w:p>
    <w:p w:rsidR="002603EE" w:rsidRPr="00876DB5" w:rsidRDefault="002603EE"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H a t á r o z a t </w:t>
      </w:r>
      <w:proofErr w:type="gramStart"/>
      <w:r w:rsidRPr="00876DB5">
        <w:rPr>
          <w:rFonts w:ascii="Times New Roman" w:hAnsi="Times New Roman" w:cs="Times New Roman"/>
          <w:sz w:val="24"/>
          <w:szCs w:val="24"/>
        </w:rPr>
        <w:t>i   j</w:t>
      </w:r>
      <w:proofErr w:type="gramEnd"/>
      <w:r w:rsidRPr="00876DB5">
        <w:rPr>
          <w:rFonts w:ascii="Times New Roman" w:hAnsi="Times New Roman" w:cs="Times New Roman"/>
          <w:sz w:val="24"/>
          <w:szCs w:val="24"/>
        </w:rPr>
        <w:t xml:space="preserve"> a v a s l a t </w:t>
      </w:r>
    </w:p>
    <w:p w:rsidR="002603EE" w:rsidRPr="00876DB5" w:rsidRDefault="002603EE" w:rsidP="00876DB5">
      <w:pPr>
        <w:pStyle w:val="Szvegtrzs3"/>
        <w:spacing w:after="0" w:line="240" w:lineRule="auto"/>
        <w:ind w:left="-993" w:right="383"/>
        <w:jc w:val="both"/>
        <w:rPr>
          <w:rFonts w:ascii="Times New Roman" w:hAnsi="Times New Roman" w:cs="Times New Roman"/>
          <w:sz w:val="24"/>
          <w:szCs w:val="24"/>
        </w:rPr>
      </w:pPr>
      <w:proofErr w:type="gramStart"/>
      <w:r w:rsidRPr="00876DB5">
        <w:rPr>
          <w:rFonts w:ascii="Times New Roman" w:hAnsi="Times New Roman" w:cs="Times New Roman"/>
          <w:sz w:val="24"/>
          <w:szCs w:val="24"/>
        </w:rPr>
        <w:t xml:space="preserve">A Közoktatási, Közművelődési, Sport, Egészségügyi, Szociális és Lakásügyi Bizottság a Budapest Főváros II. Kerületi Önkormányzat Képviselő-testületének a Képviselő-testület által kialakított bizottságok hatásköréről, a bizottságok és tanácsnokok feladatköréről 24/2019.(XI.18.) önkormányzati rendelete 6. számú melléklete 2.1.) pontja alapján </w:t>
      </w:r>
      <w:r w:rsidRPr="00876DB5">
        <w:rPr>
          <w:rFonts w:ascii="Times New Roman" w:hAnsi="Times New Roman" w:cs="Times New Roman"/>
          <w:b/>
          <w:bCs/>
          <w:sz w:val="24"/>
          <w:szCs w:val="24"/>
        </w:rPr>
        <w:t>támogatja</w:t>
      </w:r>
      <w:r w:rsidRPr="00876DB5">
        <w:rPr>
          <w:rFonts w:ascii="Times New Roman" w:hAnsi="Times New Roman" w:cs="Times New Roman"/>
          <w:sz w:val="24"/>
          <w:szCs w:val="24"/>
        </w:rPr>
        <w:t xml:space="preserve"> Dr. Castiglione László </w:t>
      </w:r>
      <w:r w:rsidRPr="00876DB5">
        <w:rPr>
          <w:rFonts w:ascii="Times New Roman" w:hAnsi="Times New Roman" w:cs="Times New Roman"/>
          <w:sz w:val="24"/>
          <w:szCs w:val="24"/>
        </w:rPr>
        <w:lastRenderedPageBreak/>
        <w:t>klasszikus archeológus és felesége dr. Varga Edith egyiptológus tiszteletére emléktábla elhelyezését a 1027 Budapest, Frankel L. u. 2-4. ingatlan homlokzatán az alábbi szöveggel:</w:t>
      </w:r>
      <w:proofErr w:type="gramEnd"/>
    </w:p>
    <w:p w:rsidR="002603EE" w:rsidRPr="00876DB5" w:rsidRDefault="002603EE" w:rsidP="00876DB5">
      <w:pPr>
        <w:pStyle w:val="Szvegtrzs3"/>
        <w:spacing w:after="0" w:line="240" w:lineRule="auto"/>
        <w:ind w:left="-993" w:right="383"/>
        <w:jc w:val="both"/>
        <w:rPr>
          <w:rFonts w:ascii="Times New Roman" w:hAnsi="Times New Roman" w:cs="Times New Roman"/>
          <w:sz w:val="24"/>
          <w:szCs w:val="24"/>
        </w:rPr>
      </w:pP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E házban élt és alkotott évtizedekig </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a</w:t>
      </w:r>
      <w:proofErr w:type="gramEnd"/>
      <w:r w:rsidRPr="00876DB5">
        <w:rPr>
          <w:rFonts w:ascii="Times New Roman" w:hAnsi="Times New Roman" w:cs="Times New Roman"/>
          <w:sz w:val="24"/>
          <w:szCs w:val="24"/>
        </w:rPr>
        <w:t xml:space="preserve"> tudós házaspár</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DR. CASTIGLIONE LÁSZLÓ (1927-1984)  </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ókortörténész</w:t>
      </w:r>
      <w:proofErr w:type="gramEnd"/>
      <w:r w:rsidRPr="00876DB5">
        <w:rPr>
          <w:rFonts w:ascii="Times New Roman" w:hAnsi="Times New Roman" w:cs="Times New Roman"/>
          <w:sz w:val="24"/>
          <w:szCs w:val="24"/>
        </w:rPr>
        <w:t>, régész</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(1927-1984)  </w:t>
      </w:r>
    </w:p>
    <w:p w:rsidR="002603EE" w:rsidRPr="00876DB5" w:rsidRDefault="002603EE" w:rsidP="00876DB5">
      <w:pPr>
        <w:spacing w:after="0" w:line="240"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és</w:t>
      </w:r>
      <w:proofErr w:type="gramEnd"/>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DR. VARGA EDITH</w:t>
      </w:r>
    </w:p>
    <w:p w:rsidR="002603EE" w:rsidRPr="00876DB5" w:rsidRDefault="002603EE" w:rsidP="00876DB5">
      <w:pPr>
        <w:spacing w:after="0" w:line="276" w:lineRule="auto"/>
        <w:ind w:left="-993"/>
        <w:jc w:val="center"/>
        <w:rPr>
          <w:rFonts w:ascii="Times New Roman" w:hAnsi="Times New Roman" w:cs="Times New Roman"/>
          <w:sz w:val="24"/>
          <w:szCs w:val="24"/>
        </w:rPr>
      </w:pPr>
      <w:proofErr w:type="gramStart"/>
      <w:r w:rsidRPr="00876DB5">
        <w:rPr>
          <w:rFonts w:ascii="Times New Roman" w:hAnsi="Times New Roman" w:cs="Times New Roman"/>
          <w:sz w:val="24"/>
          <w:szCs w:val="24"/>
        </w:rPr>
        <w:t>egyiptológus</w:t>
      </w:r>
      <w:proofErr w:type="gramEnd"/>
      <w:r w:rsidRPr="00876DB5">
        <w:rPr>
          <w:rFonts w:ascii="Times New Roman" w:hAnsi="Times New Roman" w:cs="Times New Roman"/>
          <w:sz w:val="24"/>
          <w:szCs w:val="24"/>
        </w:rPr>
        <w:t xml:space="preserve"> </w:t>
      </w:r>
    </w:p>
    <w:p w:rsidR="002603EE" w:rsidRPr="00876DB5" w:rsidRDefault="002603EE" w:rsidP="00876DB5">
      <w:pPr>
        <w:spacing w:after="0"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(1931-2020)</w:t>
      </w:r>
    </w:p>
    <w:p w:rsidR="002603EE" w:rsidRPr="00876DB5" w:rsidRDefault="002603EE" w:rsidP="00876DB5">
      <w:pPr>
        <w:spacing w:after="0" w:line="240" w:lineRule="auto"/>
        <w:ind w:left="-993"/>
        <w:jc w:val="center"/>
        <w:rPr>
          <w:rFonts w:ascii="Times New Roman" w:hAnsi="Times New Roman" w:cs="Times New Roman"/>
          <w:b/>
          <w:bCs/>
          <w:sz w:val="24"/>
          <w:szCs w:val="24"/>
        </w:rPr>
      </w:pPr>
    </w:p>
    <w:p w:rsidR="002603EE" w:rsidRPr="00876DB5" w:rsidRDefault="002603EE" w:rsidP="00876DB5">
      <w:pPr>
        <w:pStyle w:val="Szvegtrzs3"/>
        <w:spacing w:after="0" w:line="240" w:lineRule="auto"/>
        <w:ind w:left="-993"/>
        <w:rPr>
          <w:rFonts w:ascii="Times New Roman" w:hAnsi="Times New Roman" w:cs="Times New Roman"/>
          <w:sz w:val="24"/>
          <w:szCs w:val="24"/>
        </w:rPr>
      </w:pPr>
      <w:r w:rsidRPr="00876DB5">
        <w:rPr>
          <w:rFonts w:ascii="Times New Roman" w:hAnsi="Times New Roman" w:cs="Times New Roman"/>
          <w:b/>
          <w:sz w:val="24"/>
          <w:szCs w:val="24"/>
        </w:rPr>
        <w:t>Felelős:</w:t>
      </w:r>
      <w:r w:rsidRPr="00876DB5">
        <w:rPr>
          <w:rFonts w:ascii="Times New Roman" w:hAnsi="Times New Roman" w:cs="Times New Roman"/>
          <w:sz w:val="24"/>
          <w:szCs w:val="24"/>
        </w:rPr>
        <w:t xml:space="preserve"> a Bizottság elnöke</w:t>
      </w:r>
    </w:p>
    <w:p w:rsidR="002603EE" w:rsidRPr="00876DB5" w:rsidRDefault="002603EE" w:rsidP="00876DB5">
      <w:pPr>
        <w:pStyle w:val="Szvegtrzs3"/>
        <w:spacing w:after="0" w:line="240" w:lineRule="auto"/>
        <w:ind w:left="-993"/>
        <w:rPr>
          <w:rFonts w:ascii="Times New Roman" w:hAnsi="Times New Roman" w:cs="Times New Roman"/>
          <w:sz w:val="24"/>
          <w:szCs w:val="24"/>
        </w:rPr>
      </w:pPr>
      <w:r w:rsidRPr="00876DB5">
        <w:rPr>
          <w:rFonts w:ascii="Times New Roman" w:hAnsi="Times New Roman" w:cs="Times New Roman"/>
          <w:b/>
          <w:sz w:val="24"/>
          <w:szCs w:val="24"/>
        </w:rPr>
        <w:t xml:space="preserve"> Határidő:</w:t>
      </w:r>
      <w:r w:rsidRPr="00876DB5">
        <w:rPr>
          <w:rFonts w:ascii="Times New Roman" w:hAnsi="Times New Roman" w:cs="Times New Roman"/>
          <w:sz w:val="24"/>
          <w:szCs w:val="24"/>
        </w:rPr>
        <w:t xml:space="preserve"> azonnal</w:t>
      </w:r>
    </w:p>
    <w:p w:rsidR="002603EE" w:rsidRPr="00876DB5" w:rsidRDefault="002603EE" w:rsidP="00876DB5">
      <w:pPr>
        <w:spacing w:after="0" w:line="240" w:lineRule="auto"/>
        <w:ind w:left="-993" w:firstLine="426"/>
        <w:rPr>
          <w:rFonts w:ascii="Times New Roman" w:hAnsi="Times New Roman" w:cs="Times New Roman"/>
          <w:i/>
          <w:sz w:val="24"/>
          <w:szCs w:val="24"/>
        </w:rPr>
      </w:pPr>
      <w:r w:rsidRPr="00876DB5">
        <w:rPr>
          <w:rFonts w:ascii="Times New Roman" w:hAnsi="Times New Roman" w:cs="Times New Roman"/>
          <w:i/>
          <w:sz w:val="24"/>
          <w:szCs w:val="24"/>
        </w:rPr>
        <w:t xml:space="preserve">          A határozat elfogadásához egyszerű többségű szavazás szükséges.</w:t>
      </w:r>
    </w:p>
    <w:p w:rsidR="002603EE" w:rsidRPr="00876DB5" w:rsidRDefault="002603EE" w:rsidP="00876DB5">
      <w:pPr>
        <w:spacing w:after="0" w:line="240" w:lineRule="auto"/>
        <w:ind w:left="-993" w:firstLine="426"/>
        <w:rPr>
          <w:rFonts w:ascii="Times New Roman" w:hAnsi="Times New Roman" w:cs="Times New Roman"/>
          <w:i/>
          <w:sz w:val="24"/>
          <w:szCs w:val="24"/>
        </w:rPr>
      </w:pPr>
    </w:p>
    <w:p w:rsidR="002603EE" w:rsidRPr="00876DB5" w:rsidRDefault="002603EE" w:rsidP="00876DB5">
      <w:pPr>
        <w:spacing w:after="0" w:line="240" w:lineRule="auto"/>
        <w:ind w:left="-993" w:firstLine="426"/>
        <w:rPr>
          <w:rFonts w:ascii="Times New Roman" w:hAnsi="Times New Roman" w:cs="Times New Roman"/>
          <w:sz w:val="24"/>
          <w:szCs w:val="24"/>
        </w:rPr>
      </w:pPr>
      <w:r w:rsidRPr="00876DB5">
        <w:rPr>
          <w:rFonts w:ascii="Times New Roman" w:hAnsi="Times New Roman" w:cs="Times New Roman"/>
          <w:sz w:val="24"/>
          <w:szCs w:val="24"/>
        </w:rPr>
        <w:t xml:space="preserve">B u d a p e s t, 2022. április 21.  </w:t>
      </w:r>
    </w:p>
    <w:p w:rsidR="002603EE" w:rsidRPr="00876DB5" w:rsidRDefault="002603EE" w:rsidP="00876DB5">
      <w:pPr>
        <w:spacing w:after="0" w:line="240" w:lineRule="auto"/>
        <w:ind w:left="-993" w:firstLine="426"/>
        <w:rPr>
          <w:rFonts w:ascii="Times New Roman" w:hAnsi="Times New Roman" w:cs="Times New Roman"/>
          <w:sz w:val="24"/>
          <w:szCs w:val="24"/>
        </w:rPr>
      </w:pPr>
    </w:p>
    <w:p w:rsidR="002603EE" w:rsidRPr="00876DB5" w:rsidRDefault="002603EE" w:rsidP="00876DB5">
      <w:pPr>
        <w:spacing w:after="0" w:line="240" w:lineRule="auto"/>
        <w:ind w:left="-993" w:firstLine="426"/>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Ötvös Zoltán</w:t>
      </w:r>
    </w:p>
    <w:p w:rsidR="002603EE" w:rsidRPr="00876DB5" w:rsidRDefault="002603EE" w:rsidP="00876DB5">
      <w:pPr>
        <w:spacing w:after="0" w:line="240" w:lineRule="auto"/>
        <w:ind w:left="-993" w:firstLine="426"/>
        <w:rPr>
          <w:rFonts w:ascii="Times New Roman" w:hAnsi="Times New Roman" w:cs="Times New Roman"/>
          <w:sz w:val="24"/>
          <w:szCs w:val="24"/>
        </w:rPr>
      </w:pPr>
      <w:r w:rsidRPr="00876DB5">
        <w:rPr>
          <w:rFonts w:ascii="Times New Roman" w:hAnsi="Times New Roman" w:cs="Times New Roman"/>
          <w:sz w:val="24"/>
          <w:szCs w:val="24"/>
        </w:rPr>
        <w:t xml:space="preserve">                                                                                               </w:t>
      </w:r>
      <w:proofErr w:type="gramStart"/>
      <w:r w:rsidRPr="00876DB5">
        <w:rPr>
          <w:rFonts w:ascii="Times New Roman" w:hAnsi="Times New Roman" w:cs="Times New Roman"/>
          <w:sz w:val="24"/>
          <w:szCs w:val="24"/>
        </w:rPr>
        <w:t>osztályvezető</w:t>
      </w:r>
      <w:proofErr w:type="gramEnd"/>
      <w:r w:rsidRPr="00876DB5">
        <w:rPr>
          <w:rFonts w:ascii="Times New Roman" w:hAnsi="Times New Roman" w:cs="Times New Roman"/>
          <w:sz w:val="24"/>
          <w:szCs w:val="24"/>
        </w:rPr>
        <w:t xml:space="preserve">  </w:t>
      </w: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pStyle w:val="Cmsor20"/>
        <w:ind w:left="-993"/>
        <w:rPr>
          <w:b/>
          <w:bCs/>
          <w:i/>
          <w:iCs/>
          <w:szCs w:val="24"/>
        </w:rPr>
      </w:pPr>
      <w:r w:rsidRPr="00876DB5">
        <w:rPr>
          <w:szCs w:val="24"/>
        </w:rPr>
        <w:t>8. napirend</w:t>
      </w:r>
    </w:p>
    <w:p w:rsidR="002603EE" w:rsidRPr="00876DB5" w:rsidRDefault="002603EE" w:rsidP="00876DB5">
      <w:pPr>
        <w:pStyle w:val="Cmsor20"/>
        <w:ind w:left="-993"/>
        <w:rPr>
          <w:b/>
          <w:bCs/>
          <w:i/>
          <w:iCs/>
          <w:szCs w:val="24"/>
        </w:rPr>
      </w:pPr>
      <w:r w:rsidRPr="00876DB5">
        <w:rPr>
          <w:szCs w:val="24"/>
        </w:rPr>
        <w:t>E L Ő T E R J E S Z T É S</w:t>
      </w:r>
    </w:p>
    <w:p w:rsidR="002603EE" w:rsidRPr="00876DB5" w:rsidRDefault="002603EE"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w:t>
      </w:r>
    </w:p>
    <w:p w:rsidR="002603EE" w:rsidRPr="00876DB5" w:rsidRDefault="002603EE"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2022. április 26-ai ülésére</w:t>
      </w:r>
    </w:p>
    <w:p w:rsidR="002603EE" w:rsidRPr="00876DB5" w:rsidRDefault="002603EE" w:rsidP="00876DB5">
      <w:pPr>
        <w:ind w:left="-993"/>
        <w:jc w:val="center"/>
        <w:rPr>
          <w:rFonts w:ascii="Times New Roman" w:hAnsi="Times New Roman" w:cs="Times New Roman"/>
          <w:b/>
          <w:bCs/>
          <w:sz w:val="24"/>
          <w:szCs w:val="24"/>
        </w:rPr>
      </w:pPr>
    </w:p>
    <w:p w:rsidR="002603EE" w:rsidRPr="00876DB5" w:rsidRDefault="002603EE" w:rsidP="00876DB5">
      <w:pPr>
        <w:pStyle w:val="Szvegtrzsbehzssal"/>
        <w:ind w:left="-993"/>
        <w:rPr>
          <w:rFonts w:ascii="Times New Roman" w:hAnsi="Times New Roman" w:cs="Times New Roman"/>
        </w:rPr>
      </w:pPr>
      <w:r w:rsidRPr="00876DB5">
        <w:rPr>
          <w:rFonts w:ascii="Times New Roman" w:hAnsi="Times New Roman" w:cs="Times New Roman"/>
        </w:rPr>
        <w:t>Tárgy: Testületi anyag véleményezése</w:t>
      </w:r>
    </w:p>
    <w:p w:rsidR="002603EE" w:rsidRPr="00876DB5" w:rsidRDefault="002603EE" w:rsidP="00876DB5">
      <w:pPr>
        <w:pStyle w:val="Szvegtrzsbehzssal"/>
        <w:ind w:left="-993"/>
        <w:rPr>
          <w:rFonts w:ascii="Times New Roman" w:hAnsi="Times New Roman" w:cs="Times New Roman"/>
        </w:rPr>
      </w:pPr>
    </w:p>
    <w:p w:rsidR="002603EE" w:rsidRPr="00876DB5" w:rsidRDefault="002603EE" w:rsidP="00876DB5">
      <w:pPr>
        <w:pStyle w:val="Szvegtrzsbehzssal"/>
        <w:ind w:left="-993"/>
        <w:rPr>
          <w:rFonts w:ascii="Times New Roman" w:hAnsi="Times New Roman" w:cs="Times New Roman"/>
        </w:rPr>
      </w:pPr>
      <w:r w:rsidRPr="00876DB5">
        <w:rPr>
          <w:rFonts w:ascii="Times New Roman" w:hAnsi="Times New Roman" w:cs="Times New Roman"/>
        </w:rPr>
        <w:t xml:space="preserve">Készítette: Ötvös Zoltán </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p>
    <w:p w:rsidR="002603EE" w:rsidRPr="00876DB5" w:rsidRDefault="002603EE" w:rsidP="00876DB5">
      <w:pPr>
        <w:ind w:left="-993"/>
        <w:jc w:val="both"/>
        <w:rPr>
          <w:rFonts w:ascii="Times New Roman" w:hAnsi="Times New Roman" w:cs="Times New Roman"/>
          <w:b/>
          <w:i/>
          <w:iCs/>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i/>
          <w:iCs/>
          <w:sz w:val="24"/>
          <w:szCs w:val="24"/>
        </w:rPr>
        <w:t xml:space="preserve">A napirend </w:t>
      </w:r>
      <w:r w:rsidRPr="00876DB5">
        <w:rPr>
          <w:rFonts w:ascii="Times New Roman" w:hAnsi="Times New Roman" w:cs="Times New Roman"/>
          <w:bCs/>
          <w:i/>
          <w:iCs/>
          <w:sz w:val="24"/>
          <w:szCs w:val="24"/>
        </w:rPr>
        <w:t>zárt</w:t>
      </w:r>
      <w:r w:rsidRPr="00876DB5">
        <w:rPr>
          <w:rFonts w:ascii="Times New Roman" w:hAnsi="Times New Roman" w:cs="Times New Roman"/>
          <w:i/>
          <w:iCs/>
          <w:sz w:val="24"/>
          <w:szCs w:val="24"/>
        </w:rPr>
        <w:t xml:space="preserve"> ülésen történő</w:t>
      </w:r>
    </w:p>
    <w:p w:rsidR="002603EE" w:rsidRPr="00876DB5" w:rsidRDefault="002603EE" w:rsidP="00876DB5">
      <w:pPr>
        <w:ind w:left="-993"/>
        <w:jc w:val="both"/>
        <w:rPr>
          <w:rFonts w:ascii="Times New Roman" w:hAnsi="Times New Roman" w:cs="Times New Roman"/>
          <w:b/>
          <w:i/>
          <w:iCs/>
          <w:sz w:val="24"/>
          <w:szCs w:val="24"/>
        </w:rPr>
      </w:pPr>
      <w:r w:rsidRPr="00876DB5">
        <w:rPr>
          <w:rFonts w:ascii="Times New Roman" w:hAnsi="Times New Roman" w:cs="Times New Roman"/>
          <w:i/>
          <w:iCs/>
          <w:sz w:val="24"/>
          <w:szCs w:val="24"/>
        </w:rPr>
        <w:t xml:space="preserve">     </w:t>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t xml:space="preserve">             </w:t>
      </w:r>
      <w:r w:rsidRPr="00876DB5">
        <w:rPr>
          <w:rFonts w:ascii="Times New Roman" w:hAnsi="Times New Roman" w:cs="Times New Roman"/>
          <w:i/>
          <w:iCs/>
          <w:sz w:val="24"/>
          <w:szCs w:val="24"/>
        </w:rPr>
        <w:tab/>
        <w:t xml:space="preserve">      </w:t>
      </w:r>
      <w:proofErr w:type="gramStart"/>
      <w:r w:rsidRPr="00876DB5">
        <w:rPr>
          <w:rFonts w:ascii="Times New Roman" w:hAnsi="Times New Roman" w:cs="Times New Roman"/>
          <w:i/>
          <w:iCs/>
          <w:sz w:val="24"/>
          <w:szCs w:val="24"/>
        </w:rPr>
        <w:t>tárgyalást</w:t>
      </w:r>
      <w:proofErr w:type="gramEnd"/>
      <w:r w:rsidRPr="00876DB5">
        <w:rPr>
          <w:rFonts w:ascii="Times New Roman" w:hAnsi="Times New Roman" w:cs="Times New Roman"/>
          <w:i/>
          <w:iCs/>
          <w:sz w:val="24"/>
          <w:szCs w:val="24"/>
        </w:rPr>
        <w:t xml:space="preserve">  nem igényel.</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Tisztelt Bizottság!</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pStyle w:val="Szvegtrzs"/>
        <w:ind w:left="-993"/>
        <w:jc w:val="both"/>
        <w:rPr>
          <w:rFonts w:ascii="Times New Roman" w:hAnsi="Times New Roman" w:cs="Times New Roman"/>
          <w:sz w:val="24"/>
          <w:szCs w:val="24"/>
        </w:rPr>
      </w:pPr>
    </w:p>
    <w:p w:rsidR="002603EE" w:rsidRPr="00876DB5" w:rsidRDefault="002603EE" w:rsidP="00876DB5">
      <w:pPr>
        <w:pStyle w:val="Szvegtrzs"/>
        <w:ind w:left="-993"/>
        <w:jc w:val="both"/>
        <w:rPr>
          <w:rFonts w:ascii="Times New Roman" w:hAnsi="Times New Roman" w:cs="Times New Roman"/>
          <w:sz w:val="24"/>
          <w:szCs w:val="24"/>
        </w:rPr>
      </w:pPr>
      <w:r w:rsidRPr="00876DB5">
        <w:rPr>
          <w:rFonts w:ascii="Times New Roman" w:hAnsi="Times New Roman" w:cs="Times New Roman"/>
          <w:sz w:val="24"/>
          <w:szCs w:val="24"/>
        </w:rPr>
        <w:t>A Képviselő-testület által kialakított bizottságok hatásköréről, a bizottságok és tanácsnokok feladatköréről szóló 24/2019.(XI.18.) Budapest Főváros II. Kerületi Önkormányzat Képviselő-</w:t>
      </w:r>
      <w:r w:rsidRPr="00876DB5">
        <w:rPr>
          <w:rFonts w:ascii="Times New Roman" w:hAnsi="Times New Roman" w:cs="Times New Roman"/>
          <w:sz w:val="24"/>
          <w:szCs w:val="24"/>
        </w:rPr>
        <w:lastRenderedPageBreak/>
        <w:t xml:space="preserve">testületének önkormányzati rendelete 6. melléklete alapján a Bizottság véleményezi a Képviselő-testület elé benyújtásra kerülő előterjesztéseket. </w:t>
      </w:r>
    </w:p>
    <w:p w:rsidR="002603EE" w:rsidRPr="00876DB5" w:rsidRDefault="002603EE" w:rsidP="00876DB5">
      <w:pPr>
        <w:ind w:left="-993"/>
        <w:rPr>
          <w:rFonts w:ascii="Times New Roman" w:hAnsi="Times New Roman" w:cs="Times New Roman"/>
          <w:b/>
          <w:sz w:val="24"/>
          <w:szCs w:val="24"/>
        </w:rPr>
      </w:pPr>
      <w:r w:rsidRPr="00876DB5">
        <w:rPr>
          <w:rFonts w:ascii="Times New Roman" w:hAnsi="Times New Roman" w:cs="Times New Roman"/>
          <w:sz w:val="24"/>
          <w:szCs w:val="24"/>
        </w:rPr>
        <w:t>Kérem, szíveskedjék megtárgyalni „Javaslat „Budapest Főváros II. Kerület Önkormányzatának Hajós Alfréd Sport Ösztöndíj” alapításáról és adományozásáról szóló 32/2019.(XII.20.) önkormányzati rendelete módosítására.</w:t>
      </w:r>
      <w:r w:rsidRPr="00876DB5">
        <w:rPr>
          <w:rFonts w:ascii="Times New Roman" w:hAnsi="Times New Roman" w:cs="Times New Roman"/>
          <w:bCs/>
          <w:sz w:val="24"/>
          <w:szCs w:val="24"/>
        </w:rPr>
        <w:t xml:space="preserve">”c. </w:t>
      </w:r>
      <w:r w:rsidRPr="00876DB5">
        <w:rPr>
          <w:rFonts w:ascii="Times New Roman" w:hAnsi="Times New Roman" w:cs="Times New Roman"/>
          <w:sz w:val="24"/>
          <w:szCs w:val="24"/>
        </w:rPr>
        <w:t>2022. április 28-ai képviselő-testületi ülésre történő előterjesztést.</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right="-468"/>
        <w:jc w:val="center"/>
        <w:rPr>
          <w:rFonts w:ascii="Times New Roman" w:hAnsi="Times New Roman" w:cs="Times New Roman"/>
          <w:b/>
          <w:bCs/>
          <w:sz w:val="24"/>
          <w:szCs w:val="24"/>
        </w:rPr>
      </w:pPr>
    </w:p>
    <w:p w:rsidR="002603EE" w:rsidRPr="00876DB5" w:rsidRDefault="002603EE" w:rsidP="00876DB5">
      <w:pPr>
        <w:ind w:left="-993" w:right="-468"/>
        <w:jc w:val="center"/>
        <w:rPr>
          <w:rFonts w:ascii="Times New Roman" w:hAnsi="Times New Roman" w:cs="Times New Roman"/>
          <w:b/>
          <w:bCs/>
          <w:sz w:val="24"/>
          <w:szCs w:val="24"/>
        </w:rPr>
      </w:pPr>
      <w:r w:rsidRPr="00876DB5">
        <w:rPr>
          <w:rFonts w:ascii="Times New Roman" w:hAnsi="Times New Roman" w:cs="Times New Roman"/>
          <w:bCs/>
          <w:sz w:val="24"/>
          <w:szCs w:val="24"/>
        </w:rPr>
        <w:t>Határozati javaslat</w:t>
      </w:r>
    </w:p>
    <w:p w:rsidR="002603EE" w:rsidRPr="00876DB5" w:rsidRDefault="002603EE" w:rsidP="00876DB5">
      <w:pPr>
        <w:ind w:left="-993" w:right="-468"/>
        <w:jc w:val="center"/>
        <w:rPr>
          <w:rFonts w:ascii="Times New Roman" w:hAnsi="Times New Roman" w:cs="Times New Roman"/>
          <w:b/>
          <w:bCs/>
          <w:sz w:val="24"/>
          <w:szCs w:val="24"/>
        </w:rPr>
      </w:pP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 a 2022. április 28-ai Képviselő-testületi ülésre történő „Javaslat „Budapest Főváros II. Kerület Önkormányzatának Hajós Alfréd Sport Ösztöndíj” alapításáról és adományozásáról szóló 32/2019.(XII.20.) önkormányzati rendelete módosítására</w:t>
      </w:r>
      <w:r w:rsidRPr="00876DB5">
        <w:rPr>
          <w:rFonts w:ascii="Times New Roman" w:hAnsi="Times New Roman" w:cs="Times New Roman"/>
          <w:bCs/>
          <w:sz w:val="24"/>
          <w:szCs w:val="24"/>
        </w:rPr>
        <w:t>”c.</w:t>
      </w:r>
      <w:r w:rsidRPr="00876DB5">
        <w:rPr>
          <w:rFonts w:ascii="Times New Roman" w:hAnsi="Times New Roman" w:cs="Times New Roman"/>
          <w:sz w:val="24"/>
          <w:szCs w:val="24"/>
        </w:rPr>
        <w:t xml:space="preserve"> </w:t>
      </w:r>
      <w:proofErr w:type="gramStart"/>
      <w:r w:rsidRPr="00876DB5">
        <w:rPr>
          <w:rFonts w:ascii="Times New Roman" w:hAnsi="Times New Roman" w:cs="Times New Roman"/>
          <w:sz w:val="24"/>
          <w:szCs w:val="24"/>
        </w:rPr>
        <w:t>előterjesztést</w:t>
      </w:r>
      <w:proofErr w:type="gramEnd"/>
      <w:r w:rsidRPr="00876DB5">
        <w:rPr>
          <w:rFonts w:ascii="Times New Roman" w:hAnsi="Times New Roman" w:cs="Times New Roman"/>
          <w:sz w:val="24"/>
          <w:szCs w:val="24"/>
        </w:rPr>
        <w:t xml:space="preserve"> tárgyalásra alkalmasnak tartja és javasolja az előterjesztés határozati javaslatainak elfogadását.</w:t>
      </w:r>
    </w:p>
    <w:p w:rsidR="002603EE" w:rsidRPr="00876DB5" w:rsidRDefault="002603EE" w:rsidP="00876DB5">
      <w:pPr>
        <w:ind w:left="-993" w:right="72"/>
        <w:jc w:val="both"/>
        <w:rPr>
          <w:rFonts w:ascii="Times New Roman" w:hAnsi="Times New Roman" w:cs="Times New Roman"/>
          <w:b/>
          <w:sz w:val="24"/>
          <w:szCs w:val="24"/>
        </w:rPr>
      </w:pPr>
    </w:p>
    <w:p w:rsidR="002603EE" w:rsidRPr="00876DB5" w:rsidRDefault="002603EE" w:rsidP="00876DB5">
      <w:pPr>
        <w:ind w:left="-993" w:right="72"/>
        <w:jc w:val="both"/>
        <w:rPr>
          <w:rFonts w:ascii="Times New Roman" w:hAnsi="Times New Roman" w:cs="Times New Roman"/>
          <w:b/>
          <w:sz w:val="24"/>
          <w:szCs w:val="24"/>
        </w:rPr>
      </w:pPr>
      <w:r w:rsidRPr="00876DB5">
        <w:rPr>
          <w:rFonts w:ascii="Times New Roman" w:hAnsi="Times New Roman" w:cs="Times New Roman"/>
          <w:sz w:val="24"/>
          <w:szCs w:val="24"/>
        </w:rPr>
        <w:t>Felelős: Bizottság elnöke</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Határidő: áprilisi testületi ülés</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Budapest, 2022. április 21.</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Őrsi Gergely</w:t>
      </w: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polgármester</w:t>
      </w:r>
      <w:proofErr w:type="gramEnd"/>
      <w:r w:rsidRPr="00876DB5">
        <w:rPr>
          <w:rFonts w:ascii="Times New Roman" w:hAnsi="Times New Roman" w:cs="Times New Roman"/>
          <w:sz w:val="24"/>
          <w:szCs w:val="24"/>
        </w:rPr>
        <w:t xml:space="preserve"> megbízásából eljárva</w:t>
      </w: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p>
    <w:p w:rsidR="002603EE" w:rsidRPr="00876DB5" w:rsidRDefault="002603EE"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Ötvös Zoltán</w:t>
      </w:r>
    </w:p>
    <w:p w:rsidR="002603EE" w:rsidRPr="00876DB5" w:rsidRDefault="002603EE"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osztályvezető</w:t>
      </w:r>
      <w:proofErr w:type="gramEnd"/>
      <w:r w:rsidRPr="00876DB5">
        <w:rPr>
          <w:rFonts w:ascii="Times New Roman" w:hAnsi="Times New Roman" w:cs="Times New Roman"/>
          <w:sz w:val="24"/>
          <w:szCs w:val="24"/>
        </w:rPr>
        <w:t xml:space="preserve">   </w:t>
      </w:r>
    </w:p>
    <w:p w:rsidR="00175DCF" w:rsidRPr="00876DB5" w:rsidRDefault="00175DCF" w:rsidP="00876DB5">
      <w:pPr>
        <w:pStyle w:val="Cmsor20"/>
        <w:ind w:left="-993"/>
        <w:rPr>
          <w:b/>
          <w:bCs/>
          <w:i/>
          <w:iCs/>
          <w:szCs w:val="24"/>
        </w:rPr>
      </w:pPr>
      <w:r w:rsidRPr="00876DB5">
        <w:rPr>
          <w:szCs w:val="24"/>
        </w:rPr>
        <w:t>9. napirend</w:t>
      </w:r>
    </w:p>
    <w:p w:rsidR="00175DCF" w:rsidRPr="00876DB5" w:rsidRDefault="00175DCF" w:rsidP="00876DB5">
      <w:pPr>
        <w:pStyle w:val="Cmsor20"/>
        <w:ind w:left="-993"/>
        <w:rPr>
          <w:b/>
          <w:bCs/>
          <w:i/>
          <w:iCs/>
          <w:szCs w:val="24"/>
        </w:rPr>
      </w:pPr>
      <w:r w:rsidRPr="00876DB5">
        <w:rPr>
          <w:szCs w:val="24"/>
        </w:rPr>
        <w:t>E L Ő T E R J E S Z T É S</w:t>
      </w:r>
    </w:p>
    <w:p w:rsidR="00175DCF" w:rsidRPr="00876DB5" w:rsidRDefault="00175DCF"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w:t>
      </w:r>
    </w:p>
    <w:p w:rsidR="00175DCF" w:rsidRPr="00876DB5" w:rsidRDefault="00175DCF"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2022. április 26-ai ülésére</w:t>
      </w:r>
    </w:p>
    <w:p w:rsidR="00175DCF" w:rsidRPr="00876DB5" w:rsidRDefault="00175DCF" w:rsidP="00876DB5">
      <w:pPr>
        <w:ind w:left="-993"/>
        <w:jc w:val="center"/>
        <w:rPr>
          <w:rFonts w:ascii="Times New Roman" w:hAnsi="Times New Roman" w:cs="Times New Roman"/>
          <w:b/>
          <w:bCs/>
          <w:sz w:val="24"/>
          <w:szCs w:val="24"/>
        </w:rPr>
      </w:pPr>
    </w:p>
    <w:p w:rsidR="00175DCF" w:rsidRPr="00876DB5" w:rsidRDefault="00175DCF" w:rsidP="00876DB5">
      <w:pPr>
        <w:pStyle w:val="Szvegtrzsbehzssal"/>
        <w:ind w:left="-993"/>
        <w:rPr>
          <w:rFonts w:ascii="Times New Roman" w:hAnsi="Times New Roman" w:cs="Times New Roman"/>
        </w:rPr>
      </w:pPr>
      <w:r w:rsidRPr="00876DB5">
        <w:rPr>
          <w:rFonts w:ascii="Times New Roman" w:hAnsi="Times New Roman" w:cs="Times New Roman"/>
        </w:rPr>
        <w:t>Tárgy: Testületi anyag véleményezése</w:t>
      </w:r>
    </w:p>
    <w:p w:rsidR="00175DCF" w:rsidRPr="00876DB5" w:rsidRDefault="00175DCF" w:rsidP="00876DB5">
      <w:pPr>
        <w:pStyle w:val="Szvegtrzsbehzssal"/>
        <w:ind w:left="-993"/>
        <w:rPr>
          <w:rFonts w:ascii="Times New Roman" w:hAnsi="Times New Roman" w:cs="Times New Roman"/>
        </w:rPr>
      </w:pPr>
    </w:p>
    <w:p w:rsidR="00175DCF" w:rsidRPr="00876DB5" w:rsidRDefault="00175DCF" w:rsidP="00876DB5">
      <w:pPr>
        <w:pStyle w:val="Szvegtrzsbehzssal"/>
        <w:ind w:left="-993"/>
        <w:rPr>
          <w:rFonts w:ascii="Times New Roman" w:hAnsi="Times New Roman" w:cs="Times New Roman"/>
        </w:rPr>
      </w:pPr>
      <w:r w:rsidRPr="00876DB5">
        <w:rPr>
          <w:rFonts w:ascii="Times New Roman" w:hAnsi="Times New Roman" w:cs="Times New Roman"/>
        </w:rPr>
        <w:t xml:space="preserve">Készítette: Ötvös Zoltán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both"/>
        <w:rPr>
          <w:rFonts w:ascii="Times New Roman" w:hAnsi="Times New Roman" w:cs="Times New Roman"/>
          <w:b/>
          <w:i/>
          <w:iCs/>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i/>
          <w:iCs/>
          <w:sz w:val="24"/>
          <w:szCs w:val="24"/>
        </w:rPr>
        <w:t xml:space="preserve">A napirend </w:t>
      </w:r>
      <w:r w:rsidRPr="00876DB5">
        <w:rPr>
          <w:rFonts w:ascii="Times New Roman" w:hAnsi="Times New Roman" w:cs="Times New Roman"/>
          <w:bCs/>
          <w:i/>
          <w:iCs/>
          <w:sz w:val="24"/>
          <w:szCs w:val="24"/>
        </w:rPr>
        <w:t>zárt</w:t>
      </w:r>
      <w:r w:rsidRPr="00876DB5">
        <w:rPr>
          <w:rFonts w:ascii="Times New Roman" w:hAnsi="Times New Roman" w:cs="Times New Roman"/>
          <w:i/>
          <w:iCs/>
          <w:sz w:val="24"/>
          <w:szCs w:val="24"/>
        </w:rPr>
        <w:t xml:space="preserve"> ülésen történő</w:t>
      </w:r>
    </w:p>
    <w:p w:rsidR="00175DCF" w:rsidRPr="00876DB5" w:rsidRDefault="00175DCF" w:rsidP="00876DB5">
      <w:pPr>
        <w:ind w:left="-993"/>
        <w:jc w:val="both"/>
        <w:rPr>
          <w:rFonts w:ascii="Times New Roman" w:hAnsi="Times New Roman" w:cs="Times New Roman"/>
          <w:b/>
          <w:i/>
          <w:iCs/>
          <w:sz w:val="24"/>
          <w:szCs w:val="24"/>
        </w:rPr>
      </w:pPr>
      <w:r w:rsidRPr="00876DB5">
        <w:rPr>
          <w:rFonts w:ascii="Times New Roman" w:hAnsi="Times New Roman" w:cs="Times New Roman"/>
          <w:i/>
          <w:iCs/>
          <w:sz w:val="24"/>
          <w:szCs w:val="24"/>
        </w:rPr>
        <w:t xml:space="preserve">     </w:t>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t xml:space="preserve">             </w:t>
      </w:r>
      <w:r w:rsidRPr="00876DB5">
        <w:rPr>
          <w:rFonts w:ascii="Times New Roman" w:hAnsi="Times New Roman" w:cs="Times New Roman"/>
          <w:i/>
          <w:iCs/>
          <w:sz w:val="24"/>
          <w:szCs w:val="24"/>
        </w:rPr>
        <w:tab/>
        <w:t xml:space="preserve">      </w:t>
      </w:r>
      <w:proofErr w:type="gramStart"/>
      <w:r w:rsidRPr="00876DB5">
        <w:rPr>
          <w:rFonts w:ascii="Times New Roman" w:hAnsi="Times New Roman" w:cs="Times New Roman"/>
          <w:i/>
          <w:iCs/>
          <w:sz w:val="24"/>
          <w:szCs w:val="24"/>
        </w:rPr>
        <w:t>tárgyalást</w:t>
      </w:r>
      <w:proofErr w:type="gramEnd"/>
      <w:r w:rsidRPr="00876DB5">
        <w:rPr>
          <w:rFonts w:ascii="Times New Roman" w:hAnsi="Times New Roman" w:cs="Times New Roman"/>
          <w:i/>
          <w:iCs/>
          <w:sz w:val="24"/>
          <w:szCs w:val="24"/>
        </w:rPr>
        <w:t xml:space="preserve">  nem igényel.</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Tisztelt Bizottság!</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pStyle w:val="Szvegtrzs"/>
        <w:ind w:left="-993"/>
        <w:jc w:val="both"/>
        <w:rPr>
          <w:rFonts w:ascii="Times New Roman" w:hAnsi="Times New Roman" w:cs="Times New Roman"/>
          <w:sz w:val="24"/>
          <w:szCs w:val="24"/>
        </w:rPr>
      </w:pPr>
    </w:p>
    <w:p w:rsidR="00175DCF" w:rsidRPr="00876DB5" w:rsidRDefault="00175DCF" w:rsidP="00876DB5">
      <w:pPr>
        <w:pStyle w:val="Szvegtrz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melléklete alapján a Bizottság véleményezi a Képviselő-testület elé benyújtásra kerülő előterjesztéseket.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Kérem, szíveskedjék megtárgyalni „</w:t>
      </w:r>
      <w:r w:rsidRPr="00876DB5">
        <w:rPr>
          <w:rFonts w:ascii="Times New Roman" w:eastAsia="Calibri" w:hAnsi="Times New Roman" w:cs="Times New Roman"/>
          <w:sz w:val="24"/>
          <w:szCs w:val="24"/>
        </w:rPr>
        <w:t xml:space="preserve">Javaslat </w:t>
      </w:r>
      <w:r w:rsidRPr="00876DB5">
        <w:rPr>
          <w:rFonts w:ascii="Times New Roman" w:hAnsi="Times New Roman" w:cs="Times New Roman"/>
          <w:sz w:val="24"/>
          <w:szCs w:val="24"/>
          <w:lang w:eastAsia="ar-SA"/>
        </w:rPr>
        <w:t>a helyi önkormányzati költségvetési szerveknél foglalkoztatott közalkalmazottak, egészségügyi szolgálati jogviszonyban állók illetményéről és egyéb juttatásairól</w:t>
      </w:r>
      <w:r w:rsidRPr="00876DB5">
        <w:rPr>
          <w:rFonts w:ascii="Times New Roman" w:hAnsi="Times New Roman" w:cs="Times New Roman"/>
          <w:sz w:val="24"/>
          <w:szCs w:val="24"/>
        </w:rPr>
        <w:t xml:space="preserve"> </w:t>
      </w:r>
      <w:proofErr w:type="gramStart"/>
      <w:r w:rsidRPr="00876DB5">
        <w:rPr>
          <w:rFonts w:ascii="Times New Roman" w:hAnsi="Times New Roman" w:cs="Times New Roman"/>
          <w:sz w:val="24"/>
          <w:szCs w:val="24"/>
        </w:rPr>
        <w:t>szóló …</w:t>
      </w:r>
      <w:proofErr w:type="gramEnd"/>
      <w:r w:rsidRPr="00876DB5">
        <w:rPr>
          <w:rFonts w:ascii="Times New Roman" w:hAnsi="Times New Roman" w:cs="Times New Roman"/>
          <w:sz w:val="24"/>
          <w:szCs w:val="24"/>
        </w:rPr>
        <w:t xml:space="preserve">/2022.(…) önkormányzati rendelet megalkotására” </w:t>
      </w:r>
      <w:r w:rsidRPr="00876DB5">
        <w:rPr>
          <w:rFonts w:ascii="Times New Roman" w:hAnsi="Times New Roman" w:cs="Times New Roman"/>
          <w:bCs/>
          <w:sz w:val="24"/>
          <w:szCs w:val="24"/>
        </w:rPr>
        <w:t xml:space="preserve">c. </w:t>
      </w:r>
      <w:r w:rsidRPr="00876DB5">
        <w:rPr>
          <w:rFonts w:ascii="Times New Roman" w:hAnsi="Times New Roman" w:cs="Times New Roman"/>
          <w:sz w:val="24"/>
          <w:szCs w:val="24"/>
        </w:rPr>
        <w:t>2022. április 28-ai képviselő-testületi ülésre történő előterjesztést.</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right="-468"/>
        <w:jc w:val="center"/>
        <w:rPr>
          <w:rFonts w:ascii="Times New Roman" w:hAnsi="Times New Roman" w:cs="Times New Roman"/>
          <w:b/>
          <w:bCs/>
          <w:sz w:val="24"/>
          <w:szCs w:val="24"/>
        </w:rPr>
      </w:pPr>
    </w:p>
    <w:p w:rsidR="00175DCF" w:rsidRPr="00876DB5" w:rsidRDefault="00175DCF" w:rsidP="00876DB5">
      <w:pPr>
        <w:ind w:left="-993" w:right="-468"/>
        <w:jc w:val="center"/>
        <w:rPr>
          <w:rFonts w:ascii="Times New Roman" w:hAnsi="Times New Roman" w:cs="Times New Roman"/>
          <w:b/>
          <w:bCs/>
          <w:sz w:val="24"/>
          <w:szCs w:val="24"/>
        </w:rPr>
      </w:pPr>
      <w:r w:rsidRPr="00876DB5">
        <w:rPr>
          <w:rFonts w:ascii="Times New Roman" w:hAnsi="Times New Roman" w:cs="Times New Roman"/>
          <w:bCs/>
          <w:sz w:val="24"/>
          <w:szCs w:val="24"/>
        </w:rPr>
        <w:t>Határozati javaslat</w:t>
      </w:r>
    </w:p>
    <w:p w:rsidR="00175DCF" w:rsidRPr="00876DB5" w:rsidRDefault="00175DCF" w:rsidP="00876DB5">
      <w:pPr>
        <w:ind w:left="-993" w:right="-468"/>
        <w:jc w:val="center"/>
        <w:rPr>
          <w:rFonts w:ascii="Times New Roman" w:hAnsi="Times New Roman" w:cs="Times New Roman"/>
          <w:b/>
          <w:bCs/>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 a 2022. április 28-ai Képviselő-testületi ülésre történő „</w:t>
      </w:r>
      <w:r w:rsidRPr="00876DB5">
        <w:rPr>
          <w:rFonts w:ascii="Times New Roman" w:eastAsia="Calibri" w:hAnsi="Times New Roman" w:cs="Times New Roman"/>
          <w:sz w:val="24"/>
          <w:szCs w:val="24"/>
        </w:rPr>
        <w:t xml:space="preserve">Javaslat </w:t>
      </w:r>
      <w:r w:rsidRPr="00876DB5">
        <w:rPr>
          <w:rFonts w:ascii="Times New Roman" w:hAnsi="Times New Roman" w:cs="Times New Roman"/>
          <w:sz w:val="24"/>
          <w:szCs w:val="24"/>
          <w:lang w:eastAsia="ar-SA"/>
        </w:rPr>
        <w:t>a helyi önkormányzati költségvetési szerveknél foglalkoztatott közalkalmazottak, egészségügyi szolgálati jogviszonyban állók illetményéről és egyéb juttatásairól</w:t>
      </w:r>
      <w:r w:rsidRPr="00876DB5">
        <w:rPr>
          <w:rFonts w:ascii="Times New Roman" w:hAnsi="Times New Roman" w:cs="Times New Roman"/>
          <w:sz w:val="24"/>
          <w:szCs w:val="24"/>
        </w:rPr>
        <w:t xml:space="preserve"> </w:t>
      </w:r>
      <w:proofErr w:type="gramStart"/>
      <w:r w:rsidRPr="00876DB5">
        <w:rPr>
          <w:rFonts w:ascii="Times New Roman" w:hAnsi="Times New Roman" w:cs="Times New Roman"/>
          <w:sz w:val="24"/>
          <w:szCs w:val="24"/>
        </w:rPr>
        <w:t>szóló …</w:t>
      </w:r>
      <w:proofErr w:type="gramEnd"/>
      <w:r w:rsidRPr="00876DB5">
        <w:rPr>
          <w:rFonts w:ascii="Times New Roman" w:hAnsi="Times New Roman" w:cs="Times New Roman"/>
          <w:sz w:val="24"/>
          <w:szCs w:val="24"/>
        </w:rPr>
        <w:t xml:space="preserve">/2022.(…) önkormányzati rendelet megalkotására” </w:t>
      </w:r>
      <w:r w:rsidRPr="00876DB5">
        <w:rPr>
          <w:rFonts w:ascii="Times New Roman" w:hAnsi="Times New Roman" w:cs="Times New Roman"/>
          <w:bCs/>
          <w:sz w:val="24"/>
          <w:szCs w:val="24"/>
        </w:rPr>
        <w:t>c.</w:t>
      </w:r>
      <w:r w:rsidRPr="00876DB5">
        <w:rPr>
          <w:rFonts w:ascii="Times New Roman" w:hAnsi="Times New Roman" w:cs="Times New Roman"/>
          <w:sz w:val="24"/>
          <w:szCs w:val="24"/>
        </w:rPr>
        <w:t xml:space="preserve"> előterjesztést tárgyalásra alkalmasnak tartja és javasolja a rendelet megalkotását.</w:t>
      </w:r>
    </w:p>
    <w:p w:rsidR="00175DCF" w:rsidRPr="00876DB5" w:rsidRDefault="00175DCF" w:rsidP="00876DB5">
      <w:pPr>
        <w:ind w:left="-993" w:right="72"/>
        <w:jc w:val="both"/>
        <w:rPr>
          <w:rFonts w:ascii="Times New Roman" w:hAnsi="Times New Roman" w:cs="Times New Roman"/>
          <w:b/>
          <w:sz w:val="24"/>
          <w:szCs w:val="24"/>
        </w:rPr>
      </w:pPr>
    </w:p>
    <w:p w:rsidR="00175DCF" w:rsidRPr="00876DB5" w:rsidRDefault="00175DCF" w:rsidP="00876DB5">
      <w:pPr>
        <w:ind w:left="-993" w:right="72"/>
        <w:jc w:val="both"/>
        <w:rPr>
          <w:rFonts w:ascii="Times New Roman" w:hAnsi="Times New Roman" w:cs="Times New Roman"/>
          <w:b/>
          <w:sz w:val="24"/>
          <w:szCs w:val="24"/>
        </w:rPr>
      </w:pPr>
      <w:r w:rsidRPr="00876DB5">
        <w:rPr>
          <w:rFonts w:ascii="Times New Roman" w:hAnsi="Times New Roman" w:cs="Times New Roman"/>
          <w:sz w:val="24"/>
          <w:szCs w:val="24"/>
        </w:rPr>
        <w:t>Felelős: Bizottság elnöke</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Határidő: áprilisi testületi ülés</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Budapest, 2022. április 21.</w:t>
      </w:r>
    </w:p>
    <w:p w:rsidR="00175DCF" w:rsidRPr="00876DB5" w:rsidRDefault="00175DCF"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Őrsi Gergely</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polgármester</w:t>
      </w:r>
      <w:proofErr w:type="gramEnd"/>
      <w:r w:rsidRPr="00876DB5">
        <w:rPr>
          <w:rFonts w:ascii="Times New Roman" w:hAnsi="Times New Roman" w:cs="Times New Roman"/>
          <w:sz w:val="24"/>
          <w:szCs w:val="24"/>
        </w:rPr>
        <w:t xml:space="preserve"> megbízásából eljárva</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Ötvös Zoltán</w:t>
      </w: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osztályvezető</w:t>
      </w:r>
      <w:proofErr w:type="gramEnd"/>
      <w:r w:rsidRPr="00876DB5">
        <w:rPr>
          <w:rFonts w:ascii="Times New Roman" w:hAnsi="Times New Roman" w:cs="Times New Roman"/>
          <w:sz w:val="24"/>
          <w:szCs w:val="24"/>
        </w:rPr>
        <w:t xml:space="preserve">   </w:t>
      </w:r>
    </w:p>
    <w:p w:rsidR="002603EE" w:rsidRPr="00876DB5" w:rsidRDefault="002603EE" w:rsidP="00876DB5">
      <w:pPr>
        <w:ind w:left="-993"/>
        <w:jc w:val="both"/>
        <w:rPr>
          <w:rFonts w:ascii="Times New Roman" w:hAnsi="Times New Roman" w:cs="Times New Roman"/>
          <w:sz w:val="24"/>
          <w:szCs w:val="24"/>
        </w:rPr>
      </w:pPr>
    </w:p>
    <w:p w:rsidR="00175DCF" w:rsidRPr="00876DB5" w:rsidRDefault="00175DCF" w:rsidP="00876DB5">
      <w:pPr>
        <w:pStyle w:val="Cmsor20"/>
        <w:ind w:left="-993"/>
        <w:rPr>
          <w:szCs w:val="24"/>
        </w:rPr>
      </w:pPr>
      <w:r w:rsidRPr="00876DB5">
        <w:rPr>
          <w:szCs w:val="24"/>
        </w:rPr>
        <w:t>10</w:t>
      </w:r>
      <w:proofErr w:type="gramStart"/>
      <w:r w:rsidRPr="00876DB5">
        <w:rPr>
          <w:szCs w:val="24"/>
        </w:rPr>
        <w:t>.napirend</w:t>
      </w:r>
      <w:proofErr w:type="gramEnd"/>
    </w:p>
    <w:p w:rsidR="00175DCF" w:rsidRPr="00876DB5" w:rsidRDefault="00175DCF" w:rsidP="00876DB5">
      <w:pPr>
        <w:ind w:left="-993"/>
        <w:rPr>
          <w:rFonts w:ascii="Times New Roman" w:hAnsi="Times New Roman" w:cs="Times New Roman"/>
          <w:sz w:val="24"/>
          <w:szCs w:val="24"/>
        </w:rPr>
      </w:pPr>
    </w:p>
    <w:p w:rsidR="00175DCF" w:rsidRPr="00876DB5" w:rsidRDefault="00175DCF" w:rsidP="00876DB5">
      <w:pPr>
        <w:pStyle w:val="Cmsor20"/>
        <w:ind w:left="-993"/>
        <w:rPr>
          <w:b/>
          <w:bCs/>
          <w:i/>
          <w:iCs/>
          <w:szCs w:val="24"/>
        </w:rPr>
      </w:pPr>
      <w:r w:rsidRPr="00876DB5">
        <w:rPr>
          <w:szCs w:val="24"/>
        </w:rPr>
        <w:t>E L Ő T E R J E S Z T É S</w:t>
      </w:r>
    </w:p>
    <w:p w:rsidR="00175DCF" w:rsidRPr="00876DB5" w:rsidRDefault="00175DCF"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A Közoktatási, Közművelődési, Sport, Egészségügyi, Szociális és Lakásügyi Bizottság</w:t>
      </w:r>
    </w:p>
    <w:p w:rsidR="00175DCF" w:rsidRPr="00876DB5" w:rsidRDefault="00175DCF" w:rsidP="00876DB5">
      <w:pPr>
        <w:ind w:left="-993"/>
        <w:jc w:val="center"/>
        <w:rPr>
          <w:rFonts w:ascii="Times New Roman" w:hAnsi="Times New Roman" w:cs="Times New Roman"/>
          <w:b/>
          <w:sz w:val="24"/>
          <w:szCs w:val="24"/>
        </w:rPr>
      </w:pPr>
      <w:r w:rsidRPr="00876DB5">
        <w:rPr>
          <w:rFonts w:ascii="Times New Roman" w:hAnsi="Times New Roman" w:cs="Times New Roman"/>
          <w:sz w:val="24"/>
          <w:szCs w:val="24"/>
        </w:rPr>
        <w:t>2022. április 26-ai ülésére</w:t>
      </w:r>
    </w:p>
    <w:p w:rsidR="00175DCF" w:rsidRPr="00876DB5" w:rsidRDefault="00175DCF" w:rsidP="00876DB5">
      <w:pPr>
        <w:ind w:left="-993"/>
        <w:jc w:val="center"/>
        <w:rPr>
          <w:rFonts w:ascii="Times New Roman" w:hAnsi="Times New Roman" w:cs="Times New Roman"/>
          <w:b/>
          <w:bCs/>
          <w:sz w:val="24"/>
          <w:szCs w:val="24"/>
        </w:rPr>
      </w:pPr>
    </w:p>
    <w:p w:rsidR="00175DCF" w:rsidRPr="00876DB5" w:rsidRDefault="00175DCF" w:rsidP="00876DB5">
      <w:pPr>
        <w:pStyle w:val="Szvegtrzsbehzssal"/>
        <w:ind w:left="-993"/>
        <w:rPr>
          <w:rFonts w:ascii="Times New Roman" w:hAnsi="Times New Roman" w:cs="Times New Roman"/>
        </w:rPr>
      </w:pPr>
      <w:r w:rsidRPr="00876DB5">
        <w:rPr>
          <w:rFonts w:ascii="Times New Roman" w:hAnsi="Times New Roman" w:cs="Times New Roman"/>
        </w:rPr>
        <w:t>Tárgy: Testületi anyag véleményezése</w:t>
      </w:r>
    </w:p>
    <w:p w:rsidR="00175DCF" w:rsidRPr="00876DB5" w:rsidRDefault="00175DCF" w:rsidP="00876DB5">
      <w:pPr>
        <w:pStyle w:val="Szvegtrzsbehzssal"/>
        <w:ind w:left="-993"/>
        <w:rPr>
          <w:rFonts w:ascii="Times New Roman" w:hAnsi="Times New Roman" w:cs="Times New Roman"/>
        </w:rPr>
      </w:pPr>
    </w:p>
    <w:p w:rsidR="00175DCF" w:rsidRPr="00876DB5" w:rsidRDefault="00175DCF" w:rsidP="00876DB5">
      <w:pPr>
        <w:pStyle w:val="Szvegtrzsbehzssal"/>
        <w:ind w:left="-993"/>
        <w:rPr>
          <w:rFonts w:ascii="Times New Roman" w:hAnsi="Times New Roman" w:cs="Times New Roman"/>
        </w:rPr>
      </w:pPr>
      <w:r w:rsidRPr="00876DB5">
        <w:rPr>
          <w:rFonts w:ascii="Times New Roman" w:hAnsi="Times New Roman" w:cs="Times New Roman"/>
        </w:rPr>
        <w:t xml:space="preserve">Készítette: Ötvös Zoltán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both"/>
        <w:rPr>
          <w:rFonts w:ascii="Times New Roman" w:hAnsi="Times New Roman" w:cs="Times New Roman"/>
          <w:b/>
          <w:i/>
          <w:iCs/>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i/>
          <w:iCs/>
          <w:sz w:val="24"/>
          <w:szCs w:val="24"/>
        </w:rPr>
        <w:t xml:space="preserve">A napirend </w:t>
      </w:r>
      <w:r w:rsidRPr="00876DB5">
        <w:rPr>
          <w:rFonts w:ascii="Times New Roman" w:hAnsi="Times New Roman" w:cs="Times New Roman"/>
          <w:bCs/>
          <w:i/>
          <w:iCs/>
          <w:sz w:val="24"/>
          <w:szCs w:val="24"/>
        </w:rPr>
        <w:t>zárt</w:t>
      </w:r>
      <w:r w:rsidRPr="00876DB5">
        <w:rPr>
          <w:rFonts w:ascii="Times New Roman" w:hAnsi="Times New Roman" w:cs="Times New Roman"/>
          <w:i/>
          <w:iCs/>
          <w:sz w:val="24"/>
          <w:szCs w:val="24"/>
        </w:rPr>
        <w:t xml:space="preserve"> ülésen történő</w:t>
      </w:r>
    </w:p>
    <w:p w:rsidR="00175DCF" w:rsidRPr="00876DB5" w:rsidRDefault="00175DCF" w:rsidP="00876DB5">
      <w:pPr>
        <w:ind w:left="-993"/>
        <w:jc w:val="both"/>
        <w:rPr>
          <w:rFonts w:ascii="Times New Roman" w:hAnsi="Times New Roman" w:cs="Times New Roman"/>
          <w:b/>
          <w:i/>
          <w:iCs/>
          <w:sz w:val="24"/>
          <w:szCs w:val="24"/>
        </w:rPr>
      </w:pPr>
      <w:r w:rsidRPr="00876DB5">
        <w:rPr>
          <w:rFonts w:ascii="Times New Roman" w:hAnsi="Times New Roman" w:cs="Times New Roman"/>
          <w:i/>
          <w:iCs/>
          <w:sz w:val="24"/>
          <w:szCs w:val="24"/>
        </w:rPr>
        <w:t xml:space="preserve">     </w:t>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r>
      <w:r w:rsidRPr="00876DB5">
        <w:rPr>
          <w:rFonts w:ascii="Times New Roman" w:hAnsi="Times New Roman" w:cs="Times New Roman"/>
          <w:i/>
          <w:iCs/>
          <w:sz w:val="24"/>
          <w:szCs w:val="24"/>
        </w:rPr>
        <w:tab/>
        <w:t xml:space="preserve">             </w:t>
      </w:r>
      <w:r w:rsidRPr="00876DB5">
        <w:rPr>
          <w:rFonts w:ascii="Times New Roman" w:hAnsi="Times New Roman" w:cs="Times New Roman"/>
          <w:i/>
          <w:iCs/>
          <w:sz w:val="24"/>
          <w:szCs w:val="24"/>
        </w:rPr>
        <w:tab/>
        <w:t xml:space="preserve">      </w:t>
      </w:r>
      <w:proofErr w:type="gramStart"/>
      <w:r w:rsidRPr="00876DB5">
        <w:rPr>
          <w:rFonts w:ascii="Times New Roman" w:hAnsi="Times New Roman" w:cs="Times New Roman"/>
          <w:i/>
          <w:iCs/>
          <w:sz w:val="24"/>
          <w:szCs w:val="24"/>
        </w:rPr>
        <w:t>tárgyalást</w:t>
      </w:r>
      <w:proofErr w:type="gramEnd"/>
      <w:r w:rsidRPr="00876DB5">
        <w:rPr>
          <w:rFonts w:ascii="Times New Roman" w:hAnsi="Times New Roman" w:cs="Times New Roman"/>
          <w:i/>
          <w:iCs/>
          <w:sz w:val="24"/>
          <w:szCs w:val="24"/>
        </w:rPr>
        <w:t xml:space="preserve">  nem igényel.</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Tisztelt Bizottság!</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pStyle w:val="Szvegtrzs"/>
        <w:ind w:left="-993"/>
        <w:jc w:val="both"/>
        <w:rPr>
          <w:rFonts w:ascii="Times New Roman" w:hAnsi="Times New Roman" w:cs="Times New Roman"/>
          <w:sz w:val="24"/>
          <w:szCs w:val="24"/>
        </w:rPr>
      </w:pPr>
    </w:p>
    <w:p w:rsidR="00175DCF" w:rsidRPr="00876DB5" w:rsidRDefault="00175DCF" w:rsidP="00876DB5">
      <w:pPr>
        <w:pStyle w:val="Szvegtrz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Képviselő-testület által kialakított bizottságok hatásköréről, a bizottságok és tanácsnokok feladatköréről szóló 24/2019.(XI.18.) Budapest Főváros II. Kerületi Önkormányzat Képviselő-testületének önkormányzati rendelete 6. melléklete alapján a Bizottság véleményezi a Képviselő-testület elé benyújtásra kerülő előterjesztéseket.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Kérem, szíveskedjék megtárgyalni „</w:t>
      </w:r>
      <w:r w:rsidRPr="00876DB5">
        <w:rPr>
          <w:rFonts w:ascii="Times New Roman" w:eastAsia="Calibri" w:hAnsi="Times New Roman" w:cs="Times New Roman"/>
          <w:sz w:val="24"/>
          <w:szCs w:val="24"/>
        </w:rPr>
        <w:t xml:space="preserve">Javaslat </w:t>
      </w:r>
      <w:r w:rsidRPr="00876DB5">
        <w:rPr>
          <w:rFonts w:ascii="Times New Roman" w:hAnsi="Times New Roman" w:cs="Times New Roman"/>
          <w:sz w:val="24"/>
          <w:szCs w:val="24"/>
        </w:rPr>
        <w:t xml:space="preserve">Budapest Főváros II. Kerületi Önkormányzat Képviselő-testületének kinevezési és megbízási jogkörébe tartozó intézményvezetők juttatásaival kapcsolatos egyes kérdéseiről </w:t>
      </w:r>
      <w:proofErr w:type="gramStart"/>
      <w:r w:rsidRPr="00876DB5">
        <w:rPr>
          <w:rFonts w:ascii="Times New Roman" w:hAnsi="Times New Roman" w:cs="Times New Roman"/>
          <w:sz w:val="24"/>
          <w:szCs w:val="24"/>
        </w:rPr>
        <w:t>szóló …</w:t>
      </w:r>
      <w:proofErr w:type="gramEnd"/>
      <w:r w:rsidRPr="00876DB5">
        <w:rPr>
          <w:rFonts w:ascii="Times New Roman" w:hAnsi="Times New Roman" w:cs="Times New Roman"/>
          <w:sz w:val="24"/>
          <w:szCs w:val="24"/>
        </w:rPr>
        <w:t xml:space="preserve">/2022.(…) önkormányzati rendelet megalkotására” </w:t>
      </w:r>
      <w:r w:rsidRPr="00876DB5">
        <w:rPr>
          <w:rFonts w:ascii="Times New Roman" w:hAnsi="Times New Roman" w:cs="Times New Roman"/>
          <w:bCs/>
          <w:sz w:val="24"/>
          <w:szCs w:val="24"/>
        </w:rPr>
        <w:t xml:space="preserve">c. </w:t>
      </w:r>
      <w:r w:rsidRPr="00876DB5">
        <w:rPr>
          <w:rFonts w:ascii="Times New Roman" w:hAnsi="Times New Roman" w:cs="Times New Roman"/>
          <w:sz w:val="24"/>
          <w:szCs w:val="24"/>
        </w:rPr>
        <w:t>2022. április 28-ai képviselő-testületi ülésre történő előterjesztést.</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right="-468"/>
        <w:jc w:val="center"/>
        <w:rPr>
          <w:rFonts w:ascii="Times New Roman" w:hAnsi="Times New Roman" w:cs="Times New Roman"/>
          <w:b/>
          <w:bCs/>
          <w:sz w:val="24"/>
          <w:szCs w:val="24"/>
        </w:rPr>
      </w:pPr>
    </w:p>
    <w:p w:rsidR="00175DCF" w:rsidRPr="00876DB5" w:rsidRDefault="00175DCF" w:rsidP="00876DB5">
      <w:pPr>
        <w:ind w:left="-993" w:right="-468"/>
        <w:jc w:val="center"/>
        <w:rPr>
          <w:rFonts w:ascii="Times New Roman" w:hAnsi="Times New Roman" w:cs="Times New Roman"/>
          <w:b/>
          <w:bCs/>
          <w:sz w:val="24"/>
          <w:szCs w:val="24"/>
        </w:rPr>
      </w:pPr>
      <w:r w:rsidRPr="00876DB5">
        <w:rPr>
          <w:rFonts w:ascii="Times New Roman" w:hAnsi="Times New Roman" w:cs="Times New Roman"/>
          <w:bCs/>
          <w:sz w:val="24"/>
          <w:szCs w:val="24"/>
        </w:rPr>
        <w:t>Határozati javaslat</w:t>
      </w:r>
    </w:p>
    <w:p w:rsidR="00175DCF" w:rsidRPr="00876DB5" w:rsidRDefault="00175DCF" w:rsidP="00876DB5">
      <w:pPr>
        <w:ind w:left="-993" w:right="-468"/>
        <w:jc w:val="center"/>
        <w:rPr>
          <w:rFonts w:ascii="Times New Roman" w:hAnsi="Times New Roman" w:cs="Times New Roman"/>
          <w:b/>
          <w:bCs/>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lastRenderedPageBreak/>
        <w:t>A Közoktatási, Közművelődési, Sport, Egészségügyi, Szociális és Lakásügyi Bizottság a 2022. április 28-ai Képviselő-testületi ülésre történő „</w:t>
      </w:r>
      <w:r w:rsidRPr="00876DB5">
        <w:rPr>
          <w:rFonts w:ascii="Times New Roman" w:eastAsia="Calibri" w:hAnsi="Times New Roman" w:cs="Times New Roman"/>
          <w:sz w:val="24"/>
          <w:szCs w:val="24"/>
        </w:rPr>
        <w:t xml:space="preserve">Javaslat </w:t>
      </w:r>
      <w:r w:rsidRPr="00876DB5">
        <w:rPr>
          <w:rFonts w:ascii="Times New Roman" w:hAnsi="Times New Roman" w:cs="Times New Roman"/>
          <w:sz w:val="24"/>
          <w:szCs w:val="24"/>
        </w:rPr>
        <w:t xml:space="preserve">Budapest Főváros II. Kerületi Önkormányzat Képviselő-testületének kinevezési és megbízási jogkörébe tartozó intézményvezetők juttatásaival kapcsolatos egyes kérdéseiről </w:t>
      </w:r>
      <w:proofErr w:type="gramStart"/>
      <w:r w:rsidRPr="00876DB5">
        <w:rPr>
          <w:rFonts w:ascii="Times New Roman" w:hAnsi="Times New Roman" w:cs="Times New Roman"/>
          <w:sz w:val="24"/>
          <w:szCs w:val="24"/>
        </w:rPr>
        <w:t>szóló …</w:t>
      </w:r>
      <w:proofErr w:type="gramEnd"/>
      <w:r w:rsidRPr="00876DB5">
        <w:rPr>
          <w:rFonts w:ascii="Times New Roman" w:hAnsi="Times New Roman" w:cs="Times New Roman"/>
          <w:sz w:val="24"/>
          <w:szCs w:val="24"/>
        </w:rPr>
        <w:t>/2022.(…) önkormányzati rendelet megalkotására</w:t>
      </w:r>
      <w:r w:rsidRPr="00876DB5">
        <w:rPr>
          <w:rFonts w:ascii="Times New Roman" w:hAnsi="Times New Roman" w:cs="Times New Roman"/>
          <w:bCs/>
          <w:sz w:val="24"/>
          <w:szCs w:val="24"/>
        </w:rPr>
        <w:t>”c.</w:t>
      </w:r>
      <w:r w:rsidRPr="00876DB5">
        <w:rPr>
          <w:rFonts w:ascii="Times New Roman" w:hAnsi="Times New Roman" w:cs="Times New Roman"/>
          <w:sz w:val="24"/>
          <w:szCs w:val="24"/>
        </w:rPr>
        <w:t xml:space="preserve"> </w:t>
      </w:r>
      <w:proofErr w:type="gramStart"/>
      <w:r w:rsidRPr="00876DB5">
        <w:rPr>
          <w:rFonts w:ascii="Times New Roman" w:hAnsi="Times New Roman" w:cs="Times New Roman"/>
          <w:sz w:val="24"/>
          <w:szCs w:val="24"/>
        </w:rPr>
        <w:t>előterjesztést</w:t>
      </w:r>
      <w:proofErr w:type="gramEnd"/>
      <w:r w:rsidRPr="00876DB5">
        <w:rPr>
          <w:rFonts w:ascii="Times New Roman" w:hAnsi="Times New Roman" w:cs="Times New Roman"/>
          <w:sz w:val="24"/>
          <w:szCs w:val="24"/>
        </w:rPr>
        <w:t xml:space="preserve"> tárgyalásra alkalmasnak tartja és javasolja az előterjesztés határozati javaslatainak elfogadását.</w:t>
      </w:r>
    </w:p>
    <w:p w:rsidR="00175DCF" w:rsidRPr="00876DB5" w:rsidRDefault="00175DCF" w:rsidP="00876DB5">
      <w:pPr>
        <w:ind w:left="-993" w:right="72"/>
        <w:jc w:val="both"/>
        <w:rPr>
          <w:rFonts w:ascii="Times New Roman" w:hAnsi="Times New Roman" w:cs="Times New Roman"/>
          <w:b/>
          <w:sz w:val="24"/>
          <w:szCs w:val="24"/>
        </w:rPr>
      </w:pPr>
    </w:p>
    <w:p w:rsidR="00175DCF" w:rsidRPr="00876DB5" w:rsidRDefault="00175DCF" w:rsidP="00876DB5">
      <w:pPr>
        <w:ind w:left="-993" w:right="72"/>
        <w:jc w:val="both"/>
        <w:rPr>
          <w:rFonts w:ascii="Times New Roman" w:hAnsi="Times New Roman" w:cs="Times New Roman"/>
          <w:b/>
          <w:sz w:val="24"/>
          <w:szCs w:val="24"/>
        </w:rPr>
      </w:pPr>
      <w:r w:rsidRPr="00876DB5">
        <w:rPr>
          <w:rFonts w:ascii="Times New Roman" w:hAnsi="Times New Roman" w:cs="Times New Roman"/>
          <w:sz w:val="24"/>
          <w:szCs w:val="24"/>
        </w:rPr>
        <w:t>Felelős: Bizottság elnöke</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Határidő: áprilisi testületi ülés</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Budapest, 2022. április 21.</w:t>
      </w:r>
    </w:p>
    <w:p w:rsidR="00175DCF" w:rsidRPr="00876DB5" w:rsidRDefault="00175DCF" w:rsidP="00876DB5">
      <w:pPr>
        <w:ind w:left="-993"/>
        <w:rPr>
          <w:rFonts w:ascii="Times New Roman" w:hAnsi="Times New Roman" w:cs="Times New Roman"/>
          <w:b/>
          <w:sz w:val="24"/>
          <w:szCs w:val="24"/>
        </w:rPr>
      </w:pPr>
      <w:r w:rsidRPr="00876DB5">
        <w:rPr>
          <w:rFonts w:ascii="Times New Roman" w:hAnsi="Times New Roman" w:cs="Times New Roman"/>
          <w:sz w:val="24"/>
          <w:szCs w:val="24"/>
        </w:rPr>
        <w:t xml:space="preserve">                               </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Őrsi Gergely</w:t>
      </w: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polgármester</w:t>
      </w:r>
      <w:proofErr w:type="gramEnd"/>
      <w:r w:rsidRPr="00876DB5">
        <w:rPr>
          <w:rFonts w:ascii="Times New Roman" w:hAnsi="Times New Roman" w:cs="Times New Roman"/>
          <w:sz w:val="24"/>
          <w:szCs w:val="24"/>
        </w:rPr>
        <w:t xml:space="preserve"> megbízásából eljárva</w:t>
      </w: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p>
    <w:p w:rsidR="00175DCF" w:rsidRPr="00876DB5" w:rsidRDefault="00175DCF"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Ötvös Zoltán</w:t>
      </w: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roofErr w:type="gramStart"/>
      <w:r w:rsidRPr="00876DB5">
        <w:rPr>
          <w:rFonts w:ascii="Times New Roman" w:hAnsi="Times New Roman" w:cs="Times New Roman"/>
          <w:sz w:val="24"/>
          <w:szCs w:val="24"/>
        </w:rPr>
        <w:t>osztályvezető</w:t>
      </w:r>
      <w:proofErr w:type="gramEnd"/>
      <w:r w:rsidRPr="00876DB5">
        <w:rPr>
          <w:rFonts w:ascii="Times New Roman" w:hAnsi="Times New Roman" w:cs="Times New Roman"/>
          <w:sz w:val="24"/>
          <w:szCs w:val="24"/>
        </w:rPr>
        <w:t xml:space="preserve">   </w:t>
      </w:r>
    </w:p>
    <w:p w:rsidR="00175DCF" w:rsidRPr="00876DB5" w:rsidRDefault="00175DCF" w:rsidP="00876DB5">
      <w:pPr>
        <w:ind w:left="-993"/>
        <w:jc w:val="both"/>
        <w:rPr>
          <w:rFonts w:ascii="Times New Roman" w:hAnsi="Times New Roman" w:cs="Times New Roman"/>
          <w:sz w:val="24"/>
          <w:szCs w:val="24"/>
        </w:rPr>
      </w:pPr>
    </w:p>
    <w:p w:rsidR="00175DCF" w:rsidRPr="00876DB5" w:rsidRDefault="00175DCF"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11. napirend</w:t>
      </w:r>
    </w:p>
    <w:p w:rsidR="00175DCF" w:rsidRPr="00876DB5" w:rsidRDefault="00175DCF" w:rsidP="00876DB5">
      <w:pPr>
        <w:ind w:left="-993"/>
        <w:jc w:val="center"/>
        <w:rPr>
          <w:rFonts w:ascii="Times New Roman" w:hAnsi="Times New Roman" w:cs="Times New Roman"/>
          <w:sz w:val="24"/>
          <w:szCs w:val="24"/>
        </w:rPr>
      </w:pPr>
      <w:r w:rsidRPr="00876DB5">
        <w:rPr>
          <w:rFonts w:ascii="Times New Roman" w:hAnsi="Times New Roman" w:cs="Times New Roman"/>
          <w:b/>
          <w:sz w:val="24"/>
          <w:szCs w:val="24"/>
        </w:rPr>
        <w:t>E L Ő T E R J E S Z T É S</w:t>
      </w:r>
    </w:p>
    <w:p w:rsidR="00175DCF" w:rsidRPr="00876DB5" w:rsidRDefault="00175DCF" w:rsidP="00876DB5">
      <w:pPr>
        <w:spacing w:after="0" w:line="240" w:lineRule="auto"/>
        <w:ind w:left="-993"/>
        <w:jc w:val="both"/>
        <w:rPr>
          <w:rFonts w:ascii="Times New Roman" w:hAnsi="Times New Roman" w:cs="Times New Roman"/>
          <w:b/>
          <w:sz w:val="24"/>
          <w:szCs w:val="24"/>
        </w:rPr>
      </w:pPr>
    </w:p>
    <w:p w:rsidR="00175DCF" w:rsidRPr="00876DB5" w:rsidRDefault="00175DCF" w:rsidP="00876DB5">
      <w:pPr>
        <w:spacing w:after="0" w:line="240" w:lineRule="auto"/>
        <w:ind w:left="-993"/>
        <w:jc w:val="both"/>
        <w:rPr>
          <w:rFonts w:ascii="Times New Roman" w:hAnsi="Times New Roman" w:cs="Times New Roman"/>
          <w:sz w:val="24"/>
          <w:szCs w:val="24"/>
        </w:rPr>
      </w:pPr>
      <w:proofErr w:type="gramStart"/>
      <w:r w:rsidRPr="00876DB5">
        <w:rPr>
          <w:rFonts w:ascii="Times New Roman" w:hAnsi="Times New Roman" w:cs="Times New Roman"/>
          <w:sz w:val="24"/>
          <w:szCs w:val="24"/>
        </w:rPr>
        <w:t>a</w:t>
      </w:r>
      <w:proofErr w:type="gramEnd"/>
      <w:r w:rsidRPr="00876DB5">
        <w:rPr>
          <w:rFonts w:ascii="Times New Roman" w:hAnsi="Times New Roman" w:cs="Times New Roman"/>
          <w:sz w:val="24"/>
          <w:szCs w:val="24"/>
        </w:rPr>
        <w:t xml:space="preserve"> Közoktatási, Közművelődési, Sport, Egészségügyi, Szociális és Lakásügyi Bizottság</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175DCF" w:rsidRPr="00876DB5" w:rsidRDefault="00175DCF" w:rsidP="00876DB5">
      <w:pPr>
        <w:spacing w:after="0" w:line="24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 xml:space="preserve">2022.április </w:t>
      </w:r>
      <w:proofErr w:type="gramStart"/>
      <w:r w:rsidRPr="00876DB5">
        <w:rPr>
          <w:rFonts w:ascii="Times New Roman" w:hAnsi="Times New Roman" w:cs="Times New Roman"/>
          <w:sz w:val="24"/>
          <w:szCs w:val="24"/>
        </w:rPr>
        <w:t>26-ai  ülésére</w:t>
      </w:r>
      <w:proofErr w:type="gramEnd"/>
      <w:r w:rsidRPr="00876DB5">
        <w:rPr>
          <w:rFonts w:ascii="Times New Roman" w:hAnsi="Times New Roman" w:cs="Times New Roman"/>
          <w:sz w:val="24"/>
          <w:szCs w:val="24"/>
        </w:rPr>
        <w:t xml:space="preserve"> </w:t>
      </w:r>
    </w:p>
    <w:p w:rsidR="00175DCF" w:rsidRPr="00876DB5" w:rsidRDefault="00175DCF" w:rsidP="00876DB5">
      <w:pPr>
        <w:ind w:left="-993"/>
        <w:rPr>
          <w:rFonts w:ascii="Times New Roman" w:hAnsi="Times New Roman" w:cs="Times New Roman"/>
          <w:sz w:val="24"/>
          <w:szCs w:val="24"/>
        </w:rPr>
      </w:pPr>
    </w:p>
    <w:p w:rsidR="00175DCF" w:rsidRPr="00876DB5" w:rsidRDefault="00175DCF" w:rsidP="00876DB5">
      <w:pPr>
        <w:ind w:left="-993"/>
        <w:rPr>
          <w:rFonts w:ascii="Times New Roman" w:hAnsi="Times New Roman" w:cs="Times New Roman"/>
          <w:sz w:val="24"/>
          <w:szCs w:val="24"/>
        </w:rPr>
      </w:pPr>
      <w:r w:rsidRPr="00876DB5">
        <w:rPr>
          <w:rFonts w:ascii="Times New Roman" w:hAnsi="Times New Roman" w:cs="Times New Roman"/>
          <w:sz w:val="24"/>
          <w:szCs w:val="24"/>
        </w:rPr>
        <w:t>Tárgy: Javaslat II. kerületi előadó-művészeti szervezetek (színházak) részére nyújtott támogatási összegek elszámolásának elfogadására</w:t>
      </w:r>
    </w:p>
    <w:p w:rsidR="00175DCF" w:rsidRPr="00876DB5" w:rsidRDefault="00175DCF" w:rsidP="00876DB5">
      <w:pPr>
        <w:ind w:left="-993"/>
        <w:rPr>
          <w:rFonts w:ascii="Times New Roman" w:hAnsi="Times New Roman" w:cs="Times New Roman"/>
          <w:sz w:val="24"/>
          <w:szCs w:val="24"/>
        </w:rPr>
      </w:pPr>
    </w:p>
    <w:p w:rsidR="00175DCF" w:rsidRPr="00876DB5" w:rsidRDefault="00175DCF" w:rsidP="00876DB5">
      <w:pPr>
        <w:ind w:left="-993"/>
        <w:rPr>
          <w:rFonts w:ascii="Times New Roman" w:hAnsi="Times New Roman" w:cs="Times New Roman"/>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Tisztelt Bizottság!</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Képviselő-testület az Önkormányzat 2021. évi költségvetéséről szóló 9/2021. (II.23.) rendelet 9. sz. tábla II/a/2. sor </w:t>
      </w:r>
      <w:r w:rsidRPr="00876DB5">
        <w:rPr>
          <w:rFonts w:ascii="Times New Roman" w:hAnsi="Times New Roman" w:cs="Times New Roman"/>
          <w:i/>
          <w:iCs/>
          <w:sz w:val="24"/>
          <w:szCs w:val="24"/>
        </w:rPr>
        <w:t>„</w:t>
      </w:r>
      <w:r w:rsidRPr="00876DB5">
        <w:rPr>
          <w:rFonts w:ascii="Times New Roman" w:hAnsi="Times New Roman" w:cs="Times New Roman"/>
          <w:sz w:val="24"/>
          <w:szCs w:val="24"/>
        </w:rPr>
        <w:t>Kulturális, közművelődési és színházi keret</w:t>
      </w:r>
      <w:r w:rsidRPr="00876DB5">
        <w:rPr>
          <w:rFonts w:ascii="Times New Roman" w:hAnsi="Times New Roman" w:cs="Times New Roman"/>
          <w:i/>
          <w:iCs/>
          <w:sz w:val="24"/>
          <w:szCs w:val="24"/>
        </w:rPr>
        <w:t>”</w:t>
      </w:r>
      <w:r w:rsidRPr="00876DB5">
        <w:rPr>
          <w:rFonts w:ascii="Times New Roman" w:hAnsi="Times New Roman" w:cs="Times New Roman"/>
          <w:sz w:val="24"/>
          <w:szCs w:val="24"/>
        </w:rPr>
        <w:t xml:space="preserve"> jogcímen 20 000 eFt előirányzatot hagyott </w:t>
      </w:r>
      <w:r w:rsidRPr="00876DB5">
        <w:rPr>
          <w:rFonts w:ascii="Times New Roman" w:hAnsi="Times New Roman" w:cs="Times New Roman"/>
          <w:sz w:val="24"/>
          <w:szCs w:val="24"/>
        </w:rPr>
        <w:lastRenderedPageBreak/>
        <w:t xml:space="preserve">jóvá, amely felhasználására a rendelet 11. § (1) b) pontja Közoktatási, Közművelődési, Sport, Egészségügyi, Szociális és Lakásügyi Bizottság jogosult. </w:t>
      </w:r>
    </w:p>
    <w:p w:rsidR="00175DCF" w:rsidRPr="00876DB5" w:rsidRDefault="00175DCF"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 xml:space="preserve">A Bizottság a színházi keretre 15 000 000 Ft-ot hagyott jóvá.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bizottság döntése határozta meg a pályázat kereteit, valamint a pályázói kört. A pályázaton a II. kerületben állandó játszóhellyel rendelkező előadó-művészeti tevékenységet folytató szervezet, vagy annak fenntartója, melynek fő tevékenysége az előadó-művészeti tevékenység, vehetett részt.  A támogatás a 2021. január 1. és december 31. közötti időszakban megrendezett programok költségeihez használhattak fel.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A pályázat a bizottság döntése alapján kiírásra került, és a kiírt határidőn belül eredményesen lezárult. A pályázatra 5 előadó-művészeti szervezet pályázott: Art’Harmony Szabad Művészeti Társaság, Független Egymással Közhasznú Egyesület, Kerekasztal Színház Társulás, Manna Produkció Nonprofit Kft, Thea Theater Entertainment &amp; Nonprofit Kft.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A Közoktatási, Közművelődési, Sport, Egészségügyi, Szociális és Lakásügyi Bizottság elfogadta a pályázatokat és az alábbiak szerint hozta meg a támogatásról a döntését: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pBdr>
          <w:top w:val="nil"/>
          <w:left w:val="nil"/>
          <w:bottom w:val="nil"/>
          <w:right w:val="nil"/>
          <w:between w:val="nil"/>
        </w:pBdr>
        <w:spacing w:after="0" w:line="240" w:lineRule="auto"/>
        <w:ind w:left="-993"/>
        <w:jc w:val="both"/>
        <w:rPr>
          <w:rFonts w:ascii="Times New Roman" w:eastAsia="Times" w:hAnsi="Times New Roman" w:cs="Times New Roman"/>
          <w:sz w:val="24"/>
          <w:szCs w:val="24"/>
        </w:rPr>
      </w:pPr>
      <w:proofErr w:type="gramStart"/>
      <w:r w:rsidRPr="00876DB5">
        <w:rPr>
          <w:rFonts w:ascii="Times New Roman" w:eastAsia="Times" w:hAnsi="Times New Roman" w:cs="Times New Roman"/>
          <w:sz w:val="24"/>
          <w:szCs w:val="24"/>
        </w:rPr>
        <w:t>a</w:t>
      </w:r>
      <w:proofErr w:type="gramEnd"/>
      <w:r w:rsidRPr="00876DB5">
        <w:rPr>
          <w:rFonts w:ascii="Times New Roman" w:eastAsia="Times" w:hAnsi="Times New Roman" w:cs="Times New Roman"/>
          <w:sz w:val="24"/>
          <w:szCs w:val="24"/>
        </w:rPr>
        <w:t xml:space="preserve"> 198/2021.(VII.27.) határozata alapján </w:t>
      </w:r>
    </w:p>
    <w:p w:rsidR="00175DCF" w:rsidRPr="00876DB5" w:rsidRDefault="00175DCF" w:rsidP="00876DB5">
      <w:pPr>
        <w:pStyle w:val="p1"/>
        <w:ind w:left="-993"/>
        <w:jc w:val="both"/>
        <w:rPr>
          <w:bCs/>
          <w:color w:val="000000"/>
        </w:rPr>
      </w:pPr>
      <w:proofErr w:type="gramStart"/>
      <w:r w:rsidRPr="00876DB5">
        <w:rPr>
          <w:bCs/>
          <w:color w:val="000000"/>
        </w:rPr>
        <w:t>a</w:t>
      </w:r>
      <w:proofErr w:type="gramEnd"/>
      <w:r w:rsidRPr="00876DB5">
        <w:rPr>
          <w:bCs/>
          <w:color w:val="000000"/>
        </w:rPr>
        <w:t xml:space="preserve"> Manna Produkció Nonprofit Kft. részére </w:t>
      </w:r>
      <w:r w:rsidRPr="00876DB5">
        <w:rPr>
          <w:bCs/>
          <w:color w:val="000000"/>
        </w:rPr>
        <w:tab/>
      </w:r>
      <w:r w:rsidRPr="00876DB5">
        <w:rPr>
          <w:bCs/>
          <w:color w:val="000000"/>
        </w:rPr>
        <w:tab/>
      </w:r>
      <w:r w:rsidRPr="00876DB5">
        <w:rPr>
          <w:bCs/>
          <w:color w:val="000000"/>
        </w:rPr>
        <w:tab/>
        <w:t xml:space="preserve">  500 000 Ft,</w:t>
      </w:r>
    </w:p>
    <w:p w:rsidR="00175DCF" w:rsidRPr="00876DB5" w:rsidRDefault="00175DCF" w:rsidP="00876DB5">
      <w:pPr>
        <w:pStyle w:val="p1"/>
        <w:ind w:left="-993"/>
        <w:jc w:val="both"/>
        <w:rPr>
          <w:color w:val="000000"/>
        </w:rPr>
      </w:pPr>
    </w:p>
    <w:p w:rsidR="00175DCF" w:rsidRPr="00876DB5" w:rsidRDefault="00175DCF" w:rsidP="00876DB5">
      <w:pPr>
        <w:widowControl w:val="0"/>
        <w:pBdr>
          <w:top w:val="nil"/>
          <w:left w:val="nil"/>
          <w:bottom w:val="nil"/>
          <w:right w:val="nil"/>
          <w:between w:val="nil"/>
        </w:pBdr>
        <w:spacing w:after="0" w:line="240" w:lineRule="auto"/>
        <w:ind w:left="-993"/>
        <w:jc w:val="both"/>
        <w:rPr>
          <w:rFonts w:ascii="Times New Roman" w:eastAsia="Times" w:hAnsi="Times New Roman" w:cs="Times New Roman"/>
          <w:sz w:val="24"/>
          <w:szCs w:val="24"/>
        </w:rPr>
      </w:pPr>
      <w:proofErr w:type="gramStart"/>
      <w:r w:rsidRPr="00876DB5">
        <w:rPr>
          <w:rFonts w:ascii="Times New Roman" w:eastAsia="Times" w:hAnsi="Times New Roman" w:cs="Times New Roman"/>
          <w:sz w:val="24"/>
          <w:szCs w:val="24"/>
        </w:rPr>
        <w:t>a</w:t>
      </w:r>
      <w:proofErr w:type="gramEnd"/>
      <w:r w:rsidRPr="00876DB5">
        <w:rPr>
          <w:rFonts w:ascii="Times New Roman" w:eastAsia="Times" w:hAnsi="Times New Roman" w:cs="Times New Roman"/>
          <w:sz w:val="24"/>
          <w:szCs w:val="24"/>
        </w:rPr>
        <w:t xml:space="preserve"> 199/2021.(VII.27.) határozata alapján </w:t>
      </w:r>
    </w:p>
    <w:p w:rsidR="00175DCF" w:rsidRPr="00876DB5" w:rsidRDefault="00175DCF" w:rsidP="00876DB5">
      <w:pPr>
        <w:pStyle w:val="p1"/>
        <w:ind w:left="-993"/>
        <w:jc w:val="both"/>
        <w:rPr>
          <w:bCs/>
          <w:color w:val="000000"/>
        </w:rPr>
      </w:pPr>
      <w:proofErr w:type="gramStart"/>
      <w:r w:rsidRPr="00876DB5">
        <w:rPr>
          <w:bCs/>
          <w:color w:val="000000"/>
        </w:rPr>
        <w:t>a</w:t>
      </w:r>
      <w:proofErr w:type="gramEnd"/>
      <w:r w:rsidRPr="00876DB5">
        <w:rPr>
          <w:bCs/>
          <w:color w:val="000000"/>
        </w:rPr>
        <w:t xml:space="preserve"> Független Egymással Közhasznú Egyesület részére</w:t>
      </w:r>
      <w:r w:rsidRPr="00876DB5">
        <w:rPr>
          <w:bCs/>
          <w:color w:val="000000"/>
        </w:rPr>
        <w:tab/>
        <w:t>3 000 000 Ft,</w:t>
      </w:r>
      <w:r w:rsidRPr="00876DB5">
        <w:rPr>
          <w:bCs/>
          <w:color w:val="000000"/>
        </w:rPr>
        <w:tab/>
      </w:r>
    </w:p>
    <w:p w:rsidR="00175DCF" w:rsidRPr="00876DB5" w:rsidRDefault="00175DCF" w:rsidP="00876DB5">
      <w:pPr>
        <w:pStyle w:val="p1"/>
        <w:ind w:left="-993"/>
        <w:jc w:val="both"/>
        <w:rPr>
          <w:bCs/>
          <w:color w:val="000000"/>
        </w:rPr>
      </w:pPr>
    </w:p>
    <w:p w:rsidR="00175DCF" w:rsidRPr="00876DB5" w:rsidRDefault="00175DCF" w:rsidP="00876DB5">
      <w:pPr>
        <w:widowControl w:val="0"/>
        <w:pBdr>
          <w:top w:val="nil"/>
          <w:left w:val="nil"/>
          <w:bottom w:val="nil"/>
          <w:right w:val="nil"/>
          <w:between w:val="nil"/>
        </w:pBdr>
        <w:spacing w:after="0" w:line="240" w:lineRule="auto"/>
        <w:ind w:left="-993"/>
        <w:jc w:val="both"/>
        <w:rPr>
          <w:rFonts w:ascii="Times New Roman" w:eastAsia="Times" w:hAnsi="Times New Roman" w:cs="Times New Roman"/>
          <w:sz w:val="24"/>
          <w:szCs w:val="24"/>
        </w:rPr>
      </w:pPr>
      <w:proofErr w:type="gramStart"/>
      <w:r w:rsidRPr="00876DB5">
        <w:rPr>
          <w:rFonts w:ascii="Times New Roman" w:eastAsia="Times" w:hAnsi="Times New Roman" w:cs="Times New Roman"/>
          <w:sz w:val="24"/>
          <w:szCs w:val="24"/>
        </w:rPr>
        <w:t>a</w:t>
      </w:r>
      <w:proofErr w:type="gramEnd"/>
      <w:r w:rsidRPr="00876DB5">
        <w:rPr>
          <w:rFonts w:ascii="Times New Roman" w:eastAsia="Times" w:hAnsi="Times New Roman" w:cs="Times New Roman"/>
          <w:sz w:val="24"/>
          <w:szCs w:val="24"/>
        </w:rPr>
        <w:t xml:space="preserve"> 200/2021.(VII.27.) határozata alapján </w:t>
      </w:r>
    </w:p>
    <w:p w:rsidR="00175DCF" w:rsidRPr="00876DB5" w:rsidRDefault="00175DCF" w:rsidP="00876DB5">
      <w:pPr>
        <w:pStyle w:val="p1"/>
        <w:ind w:left="-993"/>
        <w:rPr>
          <w:color w:val="000000"/>
        </w:rPr>
      </w:pPr>
      <w:proofErr w:type="gramStart"/>
      <w:r w:rsidRPr="00876DB5">
        <w:rPr>
          <w:bCs/>
          <w:color w:val="000000"/>
        </w:rPr>
        <w:t>a</w:t>
      </w:r>
      <w:proofErr w:type="gramEnd"/>
      <w:r w:rsidRPr="00876DB5">
        <w:rPr>
          <w:bCs/>
          <w:color w:val="000000"/>
        </w:rPr>
        <w:t xml:space="preserve"> THEA Theater Entertainment &amp; Nonprofit Kft.</w:t>
      </w:r>
      <w:r w:rsidRPr="00876DB5">
        <w:rPr>
          <w:rStyle w:val="apple-converted-space"/>
          <w:rFonts w:eastAsiaTheme="majorEastAsia"/>
          <w:bCs/>
          <w:color w:val="000000"/>
        </w:rPr>
        <w:t> részére            9 000 000 Ft,</w:t>
      </w:r>
    </w:p>
    <w:p w:rsidR="00175DCF" w:rsidRPr="00876DB5" w:rsidRDefault="00175DCF" w:rsidP="00876DB5">
      <w:pPr>
        <w:pStyle w:val="p1"/>
        <w:ind w:left="-993"/>
        <w:jc w:val="both"/>
        <w:rPr>
          <w:rStyle w:val="apple-converted-space"/>
          <w:rFonts w:eastAsiaTheme="majorEastAsia"/>
          <w:bCs/>
          <w:color w:val="000000"/>
        </w:rPr>
      </w:pPr>
    </w:p>
    <w:p w:rsidR="00175DCF" w:rsidRPr="00876DB5" w:rsidRDefault="00175DCF" w:rsidP="00876DB5">
      <w:pPr>
        <w:widowControl w:val="0"/>
        <w:pBdr>
          <w:top w:val="nil"/>
          <w:left w:val="nil"/>
          <w:bottom w:val="nil"/>
          <w:right w:val="nil"/>
          <w:between w:val="nil"/>
        </w:pBdr>
        <w:spacing w:after="0" w:line="240" w:lineRule="auto"/>
        <w:ind w:left="-993"/>
        <w:jc w:val="both"/>
        <w:rPr>
          <w:rFonts w:ascii="Times New Roman" w:eastAsia="Times" w:hAnsi="Times New Roman" w:cs="Times New Roman"/>
          <w:sz w:val="24"/>
          <w:szCs w:val="24"/>
        </w:rPr>
      </w:pPr>
      <w:proofErr w:type="gramStart"/>
      <w:r w:rsidRPr="00876DB5">
        <w:rPr>
          <w:rFonts w:ascii="Times New Roman" w:eastAsia="Times" w:hAnsi="Times New Roman" w:cs="Times New Roman"/>
          <w:sz w:val="24"/>
          <w:szCs w:val="24"/>
        </w:rPr>
        <w:t>a</w:t>
      </w:r>
      <w:proofErr w:type="gramEnd"/>
      <w:r w:rsidRPr="00876DB5">
        <w:rPr>
          <w:rFonts w:ascii="Times New Roman" w:eastAsia="Times" w:hAnsi="Times New Roman" w:cs="Times New Roman"/>
          <w:sz w:val="24"/>
          <w:szCs w:val="24"/>
        </w:rPr>
        <w:t xml:space="preserve"> 201/2021.(VII.27.) határozata alapján </w:t>
      </w:r>
    </w:p>
    <w:p w:rsidR="00175DCF" w:rsidRPr="00876DB5" w:rsidRDefault="00175DCF" w:rsidP="00876DB5">
      <w:pPr>
        <w:pStyle w:val="p1"/>
        <w:ind w:left="-993"/>
        <w:rPr>
          <w:color w:val="000000"/>
        </w:rPr>
      </w:pPr>
      <w:proofErr w:type="gramStart"/>
      <w:r w:rsidRPr="00876DB5">
        <w:rPr>
          <w:bCs/>
          <w:color w:val="000000"/>
        </w:rPr>
        <w:t>a</w:t>
      </w:r>
      <w:proofErr w:type="gramEnd"/>
      <w:r w:rsidRPr="00876DB5">
        <w:rPr>
          <w:bCs/>
          <w:color w:val="000000"/>
        </w:rPr>
        <w:t xml:space="preserve"> Kerekasztal Színház</w:t>
      </w:r>
      <w:r w:rsidRPr="00876DB5">
        <w:rPr>
          <w:rStyle w:val="apple-converted-space"/>
          <w:rFonts w:eastAsiaTheme="majorEastAsia"/>
          <w:bCs/>
          <w:color w:val="000000"/>
        </w:rPr>
        <w:t> Társulás részére                                           2 000 000 Ft,</w:t>
      </w:r>
    </w:p>
    <w:p w:rsidR="00175DCF" w:rsidRPr="00876DB5" w:rsidRDefault="00175DCF" w:rsidP="00876DB5">
      <w:pPr>
        <w:pStyle w:val="p1"/>
        <w:ind w:left="-993"/>
        <w:rPr>
          <w:rStyle w:val="apple-converted-space"/>
          <w:rFonts w:eastAsiaTheme="majorEastAsia"/>
          <w:bCs/>
          <w:color w:val="000000"/>
        </w:rPr>
      </w:pPr>
    </w:p>
    <w:p w:rsidR="00175DCF" w:rsidRPr="00876DB5" w:rsidRDefault="00175DCF" w:rsidP="00876DB5">
      <w:pPr>
        <w:widowControl w:val="0"/>
        <w:pBdr>
          <w:top w:val="nil"/>
          <w:left w:val="nil"/>
          <w:bottom w:val="nil"/>
          <w:right w:val="nil"/>
          <w:between w:val="nil"/>
        </w:pBdr>
        <w:spacing w:after="0" w:line="240" w:lineRule="auto"/>
        <w:ind w:left="-993"/>
        <w:jc w:val="both"/>
        <w:rPr>
          <w:rFonts w:ascii="Times New Roman" w:eastAsia="Times" w:hAnsi="Times New Roman" w:cs="Times New Roman"/>
          <w:sz w:val="24"/>
          <w:szCs w:val="24"/>
        </w:rPr>
      </w:pPr>
      <w:proofErr w:type="gramStart"/>
      <w:r w:rsidRPr="00876DB5">
        <w:rPr>
          <w:rFonts w:ascii="Times New Roman" w:eastAsia="Times" w:hAnsi="Times New Roman" w:cs="Times New Roman"/>
          <w:sz w:val="24"/>
          <w:szCs w:val="24"/>
        </w:rPr>
        <w:t>a</w:t>
      </w:r>
      <w:proofErr w:type="gramEnd"/>
      <w:r w:rsidRPr="00876DB5">
        <w:rPr>
          <w:rFonts w:ascii="Times New Roman" w:eastAsia="Times" w:hAnsi="Times New Roman" w:cs="Times New Roman"/>
          <w:sz w:val="24"/>
          <w:szCs w:val="24"/>
        </w:rPr>
        <w:t xml:space="preserve"> 202/2021.(VII.27.) határozata alapján </w:t>
      </w:r>
    </w:p>
    <w:p w:rsidR="00175DCF" w:rsidRPr="00876DB5" w:rsidRDefault="00175DCF" w:rsidP="00876DB5">
      <w:pPr>
        <w:pStyle w:val="p1"/>
        <w:ind w:left="-993"/>
        <w:rPr>
          <w:bCs/>
          <w:color w:val="000000"/>
        </w:rPr>
      </w:pPr>
      <w:proofErr w:type="gramStart"/>
      <w:r w:rsidRPr="00876DB5">
        <w:rPr>
          <w:bCs/>
          <w:color w:val="000000"/>
        </w:rPr>
        <w:t>az</w:t>
      </w:r>
      <w:proofErr w:type="gramEnd"/>
      <w:r w:rsidRPr="00876DB5">
        <w:rPr>
          <w:bCs/>
          <w:color w:val="000000"/>
        </w:rPr>
        <w:t xml:space="preserve"> Art’s Harmony Szabad Művészeti Társaság részére                      500 000 Ft</w:t>
      </w:r>
    </w:p>
    <w:p w:rsidR="00175DCF" w:rsidRPr="00876DB5" w:rsidRDefault="00175DCF" w:rsidP="00876DB5">
      <w:pPr>
        <w:pStyle w:val="p1"/>
        <w:ind w:left="-993"/>
        <w:rPr>
          <w:bCs/>
          <w:color w:val="000000"/>
        </w:rPr>
      </w:pPr>
    </w:p>
    <w:p w:rsidR="00175DCF" w:rsidRPr="00876DB5" w:rsidRDefault="00175DCF" w:rsidP="00876DB5">
      <w:pPr>
        <w:widowControl w:val="0"/>
        <w:autoSpaceDE w:val="0"/>
        <w:autoSpaceDN w:val="0"/>
        <w:adjustRightInd w:val="0"/>
        <w:spacing w:after="0" w:line="240" w:lineRule="auto"/>
        <w:ind w:left="-993"/>
        <w:jc w:val="both"/>
        <w:rPr>
          <w:rFonts w:ascii="Times New Roman" w:hAnsi="Times New Roman" w:cs="Times New Roman"/>
          <w:bCs/>
          <w:sz w:val="24"/>
          <w:szCs w:val="24"/>
        </w:rPr>
      </w:pPr>
      <w:proofErr w:type="gramStart"/>
      <w:r w:rsidRPr="00876DB5">
        <w:rPr>
          <w:rFonts w:ascii="Times New Roman" w:hAnsi="Times New Roman" w:cs="Times New Roman"/>
          <w:bCs/>
          <w:color w:val="000000"/>
          <w:sz w:val="24"/>
          <w:szCs w:val="24"/>
        </w:rPr>
        <w:t>vissza</w:t>
      </w:r>
      <w:proofErr w:type="gramEnd"/>
      <w:r w:rsidRPr="00876DB5">
        <w:rPr>
          <w:rFonts w:ascii="Times New Roman" w:hAnsi="Times New Roman" w:cs="Times New Roman"/>
          <w:bCs/>
          <w:color w:val="000000"/>
          <w:sz w:val="24"/>
          <w:szCs w:val="24"/>
        </w:rPr>
        <w:t xml:space="preserve"> nem térítendő támogatást nyújtott.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támogatási szerződések alapján az elszámolást 2022. január 7-ig kellett benyújtaniuk, az abban foglaltak szerinti formában és mellékelni kellett egy szöveges beszámolót is.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r w:rsidRPr="00876DB5">
        <w:rPr>
          <w:rFonts w:ascii="Times New Roman" w:hAnsi="Times New Roman" w:cs="Times New Roman"/>
          <w:b/>
          <w:bCs/>
          <w:sz w:val="24"/>
          <w:szCs w:val="24"/>
          <w:u w:val="single"/>
        </w:rPr>
        <w:t>Art’s Harmony Szabad Művészeti Társaság</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i/>
          <w:sz w:val="24"/>
          <w:szCs w:val="24"/>
        </w:rPr>
      </w:pPr>
      <w:r w:rsidRPr="00876DB5">
        <w:rPr>
          <w:rFonts w:ascii="Times New Roman" w:hAnsi="Times New Roman" w:cs="Times New Roman"/>
          <w:bCs/>
          <w:i/>
          <w:sz w:val="24"/>
          <w:szCs w:val="24"/>
        </w:rPr>
        <w:t>Pályázott program:</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Tükörszív – táncjáték előadása a Klebelsberg Kulturkúriában és a Marczibányi téri Művelődési Központban</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Megítélt összeg: 500.000 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Megvalósult program: A kisebb támogatásbók </w:t>
      </w:r>
      <w:proofErr w:type="gramStart"/>
      <w:r w:rsidRPr="00876DB5">
        <w:rPr>
          <w:rFonts w:ascii="Times New Roman" w:hAnsi="Times New Roman" w:cs="Times New Roman"/>
          <w:bCs/>
          <w:sz w:val="24"/>
          <w:szCs w:val="24"/>
        </w:rPr>
        <w:t>a  táncjátékot</w:t>
      </w:r>
      <w:proofErr w:type="gramEnd"/>
      <w:r w:rsidRPr="00876DB5">
        <w:rPr>
          <w:rFonts w:ascii="Times New Roman" w:hAnsi="Times New Roman" w:cs="Times New Roman"/>
          <w:bCs/>
          <w:sz w:val="24"/>
          <w:szCs w:val="24"/>
        </w:rPr>
        <w:t xml:space="preserve"> csak a Klebelsberg Kulturkúriában tudták előadni. A helyszínt és a technikának azt a részét, ami helyben rendelkezésre állt, a Kulturkúria biztosította </w:t>
      </w:r>
      <w:r w:rsidRPr="00876DB5">
        <w:rPr>
          <w:rFonts w:ascii="Times New Roman" w:hAnsi="Times New Roman" w:cs="Times New Roman"/>
          <w:bCs/>
          <w:sz w:val="24"/>
          <w:szCs w:val="24"/>
        </w:rPr>
        <w:lastRenderedPageBreak/>
        <w:t>az előadáshoz, egyben a jegyeket is a befogadó intézmény állította ki és forgalmazta, valamint a jegybevétel is az intézményt illette a megállapodás szerint.  A Társaság a megítélt összeget az előadóművészeti tevékenység fedezetére használták fel.</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benyújtott számlák a támogatás összegével megegyeznek.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color w:val="000000"/>
          <w:sz w:val="24"/>
          <w:szCs w:val="24"/>
          <w:u w:val="single"/>
        </w:rPr>
      </w:pPr>
      <w:r w:rsidRPr="00876DB5">
        <w:rPr>
          <w:rFonts w:ascii="Times New Roman" w:hAnsi="Times New Roman" w:cs="Times New Roman"/>
          <w:b/>
          <w:bCs/>
          <w:color w:val="000000"/>
          <w:sz w:val="24"/>
          <w:szCs w:val="24"/>
          <w:u w:val="single"/>
        </w:rPr>
        <w:t xml:space="preserve">Manna Produkció Nonprofit Kft.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Pályázott program: Daniel Keyes: Az ötödik Sally című produkció bemutatása</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Megítélt összeg: 500.000 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Megvalósult program: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A támogatási összeget két szereplő előadóművészeti tevékenységre fordították. Az előadás időpontja 2021. november 07.</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benyújtott számlák a támogatás összegével megegyeznek.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color w:val="000000"/>
          <w:sz w:val="24"/>
          <w:szCs w:val="24"/>
          <w:u w:val="single"/>
        </w:rPr>
      </w:pPr>
      <w:r w:rsidRPr="00876DB5">
        <w:rPr>
          <w:rFonts w:ascii="Times New Roman" w:hAnsi="Times New Roman" w:cs="Times New Roman"/>
          <w:b/>
          <w:bCs/>
          <w:color w:val="000000"/>
          <w:sz w:val="24"/>
          <w:szCs w:val="24"/>
          <w:u w:val="single"/>
        </w:rPr>
        <w:t xml:space="preserve">Független Egymással Közhasznú Egyesület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Pályázott program: A Füge Egyesület és a Jurányi Ház által a II. kerületben megvalósuló kulturális színházi programok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Megítélt összeg: 3 000 000 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Megvalósult program: Beszámolójuk alapján: az idén tartották először Budapesten 5 befogadószínház kezdeményezésére a kirakART- művészettel feltöltve elnevezésű projektet, amelynek lényege az volt, hogy a város elhagyott kirakatai, kávézók és színházak üvegablakai éledtek újjá művekkel, művészekkel, akciókkal, rövid időre díszletté változtatva a várost.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kirakART újra megrendezésre került a Budapesti Őszi Fesztivál keretein belül: járókelők a Margit körút 30. alatt található egykori cipőboltban szeptember 27-29-ig installáció formában, majd október 2-3-án pedig performanszként az Árnyék-idő- </w:t>
      </w:r>
      <w:proofErr w:type="gramStart"/>
      <w:r w:rsidRPr="00876DB5">
        <w:rPr>
          <w:rFonts w:ascii="Times New Roman" w:hAnsi="Times New Roman" w:cs="Times New Roman"/>
          <w:bCs/>
          <w:sz w:val="24"/>
          <w:szCs w:val="24"/>
        </w:rPr>
        <w:t>„kiállítás</w:t>
      </w:r>
      <w:proofErr w:type="gramEnd"/>
      <w:r w:rsidRPr="00876DB5">
        <w:rPr>
          <w:rFonts w:ascii="Times New Roman" w:hAnsi="Times New Roman" w:cs="Times New Roman"/>
          <w:bCs/>
          <w:sz w:val="24"/>
          <w:szCs w:val="24"/>
        </w:rPr>
        <w:t xml:space="preserve"> változó tényezőkkel” című produkciót láthattak.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II. kerületi lakosok és minden arra járó Árvai György díszlettervező koncepciójának, Szűcs Edit jelmeztervező élő test-objektjeinek, Gergye Krisztián mozgásművész és a Kompánia Színházi Társulat alkotóinak fúziójának lehettek részesei az üvegablakon keresztül, amik a járványhelyzetben „Covid-safe” megoldásnak bizonyult.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i/>
          <w:sz w:val="24"/>
          <w:szCs w:val="24"/>
        </w:rPr>
        <w:t>Színház a város – az élet a legjobb színdarab</w:t>
      </w:r>
      <w:r w:rsidRPr="00876DB5">
        <w:rPr>
          <w:rFonts w:ascii="Times New Roman" w:hAnsi="Times New Roman" w:cs="Times New Roman"/>
          <w:bCs/>
          <w:sz w:val="24"/>
          <w:szCs w:val="24"/>
        </w:rPr>
        <w:t xml:space="preserve"> elnevezésű városi hangjáték </w:t>
      </w:r>
      <w:proofErr w:type="gramStart"/>
      <w:r w:rsidRPr="00876DB5">
        <w:rPr>
          <w:rFonts w:ascii="Times New Roman" w:hAnsi="Times New Roman" w:cs="Times New Roman"/>
          <w:bCs/>
          <w:sz w:val="24"/>
          <w:szCs w:val="24"/>
        </w:rPr>
        <w:t>projekt   -</w:t>
      </w:r>
      <w:proofErr w:type="gramEnd"/>
      <w:r w:rsidRPr="00876DB5">
        <w:rPr>
          <w:rFonts w:ascii="Times New Roman" w:hAnsi="Times New Roman" w:cs="Times New Roman"/>
          <w:bCs/>
          <w:sz w:val="24"/>
          <w:szCs w:val="24"/>
        </w:rPr>
        <w:t xml:space="preserve">  2022. szeptember 26., helyszínek: Millenáris park, a Mechwart ligeti nagy szökőkút és a Frankel L. úti Lukács Gyógyfürdő.</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Október 5-én rendhagyó sajtóreggeli keretein belül Tasnádi István Vérmező/ Városmajor című hangjátékát hallgathatták meg a szerző „idegenvezetésével” a sajtó képviselői.</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támogatási összeget írói, rendezői honoráriumra hangfelvételi utómunkálatokra fordították.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benyújtott számlák a támogatás összegével megegyeznek.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Style w:val="apple-converted-space"/>
          <w:rFonts w:ascii="Times New Roman" w:eastAsiaTheme="majorEastAsia" w:hAnsi="Times New Roman" w:cs="Times New Roman"/>
          <w:b/>
          <w:bCs/>
          <w:color w:val="000000"/>
          <w:sz w:val="24"/>
          <w:szCs w:val="24"/>
          <w:u w:val="single"/>
        </w:rPr>
      </w:pPr>
      <w:r w:rsidRPr="00876DB5">
        <w:rPr>
          <w:rFonts w:ascii="Times New Roman" w:hAnsi="Times New Roman" w:cs="Times New Roman"/>
          <w:b/>
          <w:bCs/>
          <w:color w:val="000000"/>
          <w:sz w:val="24"/>
          <w:szCs w:val="24"/>
          <w:u w:val="single"/>
        </w:rPr>
        <w:t>Kerekasztal Színház</w:t>
      </w:r>
      <w:r w:rsidRPr="00876DB5">
        <w:rPr>
          <w:rStyle w:val="apple-converted-space"/>
          <w:rFonts w:ascii="Times New Roman" w:eastAsiaTheme="majorEastAsia" w:hAnsi="Times New Roman" w:cs="Times New Roman"/>
          <w:b/>
          <w:bCs/>
          <w:color w:val="000000"/>
          <w:sz w:val="24"/>
          <w:szCs w:val="24"/>
          <w:u w:val="single"/>
        </w:rPr>
        <w:t xml:space="preserve"> Társulás </w:t>
      </w:r>
    </w:p>
    <w:p w:rsidR="00175DCF" w:rsidRPr="00876DB5" w:rsidRDefault="00175DCF" w:rsidP="00876DB5">
      <w:pPr>
        <w:spacing w:line="240" w:lineRule="auto"/>
        <w:ind w:left="-993"/>
        <w:rPr>
          <w:rFonts w:ascii="Times New Roman" w:hAnsi="Times New Roman" w:cs="Times New Roman"/>
          <w:sz w:val="24"/>
          <w:szCs w:val="24"/>
        </w:rPr>
      </w:pPr>
      <w:r w:rsidRPr="00876DB5">
        <w:rPr>
          <w:rStyle w:val="apple-converted-space"/>
          <w:rFonts w:ascii="Times New Roman" w:eastAsiaTheme="majorEastAsia" w:hAnsi="Times New Roman" w:cs="Times New Roman"/>
          <w:bCs/>
          <w:color w:val="000000"/>
          <w:sz w:val="24"/>
          <w:szCs w:val="24"/>
        </w:rPr>
        <w:t xml:space="preserve">Pályázott program: </w:t>
      </w:r>
      <w:r w:rsidRPr="00876DB5">
        <w:rPr>
          <w:rFonts w:ascii="Times New Roman" w:hAnsi="Times New Roman" w:cs="Times New Roman"/>
          <w:sz w:val="24"/>
          <w:szCs w:val="24"/>
        </w:rPr>
        <w:t>A II. kerületi iskolák részére színházi nevelési foglalkozások a pályázati időszakban</w:t>
      </w:r>
      <w:r w:rsidRPr="00876DB5">
        <w:rPr>
          <w:rFonts w:ascii="Times New Roman" w:hAnsi="Times New Roman" w:cs="Times New Roman"/>
          <w:i/>
          <w:sz w:val="24"/>
          <w:szCs w:val="24"/>
        </w:rPr>
        <w:t>:</w:t>
      </w:r>
      <w:r w:rsidRPr="00876DB5">
        <w:rPr>
          <w:rFonts w:ascii="Times New Roman" w:hAnsi="Times New Roman" w:cs="Times New Roman"/>
          <w:sz w:val="24"/>
          <w:szCs w:val="24"/>
        </w:rPr>
        <w:t xml:space="preserve"> 11 iskola 306 diák</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Az óriás ölelése</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1.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Fogságban</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1-2.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 xml:space="preserve">A csomag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1-3.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Loki</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3-5.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 széttört tál</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3-5.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Szélben szállók (online is elérhető)</w:t>
      </w:r>
      <w:r w:rsidRPr="00876DB5">
        <w:rPr>
          <w:rFonts w:ascii="Times New Roman" w:hAnsi="Times New Roman" w:cs="Times New Roman"/>
          <w:sz w:val="24"/>
          <w:szCs w:val="24"/>
        </w:rPr>
        <w:tab/>
      </w:r>
      <w:r w:rsidRPr="00876DB5">
        <w:rPr>
          <w:rFonts w:ascii="Times New Roman" w:hAnsi="Times New Roman" w:cs="Times New Roman"/>
          <w:sz w:val="24"/>
          <w:szCs w:val="24"/>
        </w:rPr>
        <w:tab/>
        <w:t>5-10.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lastRenderedPageBreak/>
        <w:t>Előjelek (online is elérhető)</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6-9.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Csontketrec</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6-10.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Sehol</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7-9.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Kéksziget (online is elérhető)</w:t>
      </w:r>
      <w:r w:rsidRPr="00876DB5">
        <w:rPr>
          <w:rFonts w:ascii="Times New Roman" w:hAnsi="Times New Roman" w:cs="Times New Roman"/>
          <w:sz w:val="24"/>
          <w:szCs w:val="24"/>
        </w:rPr>
        <w:tab/>
      </w:r>
      <w:r w:rsidRPr="00876DB5">
        <w:rPr>
          <w:rFonts w:ascii="Times New Roman" w:hAnsi="Times New Roman" w:cs="Times New Roman"/>
          <w:sz w:val="24"/>
          <w:szCs w:val="24"/>
        </w:rPr>
        <w:tab/>
        <w:t>7-10. évfolyam részére</w:t>
      </w:r>
      <w:r w:rsidRPr="00876DB5">
        <w:rPr>
          <w:rFonts w:ascii="Times New Roman" w:hAnsi="Times New Roman" w:cs="Times New Roman"/>
          <w:sz w:val="24"/>
          <w:szCs w:val="24"/>
        </w:rPr>
        <w:tab/>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 hosszabbik út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11. évfolyam részére</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Vitaszínház (többféle téma)</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5. évfolyamtól </w:t>
      </w:r>
    </w:p>
    <w:p w:rsidR="00175DCF" w:rsidRPr="00876DB5" w:rsidRDefault="00175DCF" w:rsidP="00876DB5">
      <w:pPr>
        <w:spacing w:line="240" w:lineRule="auto"/>
        <w:ind w:left="-993"/>
        <w:rPr>
          <w:rFonts w:ascii="Times New Roman" w:hAnsi="Times New Roman" w:cs="Times New Roman"/>
          <w:sz w:val="24"/>
          <w:szCs w:val="24"/>
        </w:rPr>
      </w:pPr>
    </w:p>
    <w:p w:rsidR="00175DCF" w:rsidRPr="00876DB5" w:rsidRDefault="00175DCF" w:rsidP="00876DB5">
      <w:pPr>
        <w:spacing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2021. szeptemberében mutatták be a</w:t>
      </w:r>
      <w:r w:rsidRPr="00876DB5">
        <w:rPr>
          <w:rFonts w:ascii="Times New Roman" w:hAnsi="Times New Roman" w:cs="Times New Roman"/>
          <w:b/>
          <w:i/>
          <w:sz w:val="24"/>
          <w:szCs w:val="24"/>
        </w:rPr>
        <w:t xml:space="preserve"> Felejtő</w:t>
      </w:r>
      <w:r w:rsidRPr="00876DB5">
        <w:rPr>
          <w:rFonts w:ascii="Times New Roman" w:hAnsi="Times New Roman" w:cs="Times New Roman"/>
          <w:sz w:val="24"/>
          <w:szCs w:val="24"/>
        </w:rPr>
        <w:t xml:space="preserve"> komplex</w:t>
      </w:r>
      <w:r w:rsidRPr="00876DB5">
        <w:rPr>
          <w:rFonts w:ascii="Times New Roman" w:hAnsi="Times New Roman" w:cs="Times New Roman"/>
          <w:b/>
          <w:i/>
          <w:sz w:val="24"/>
          <w:szCs w:val="24"/>
        </w:rPr>
        <w:t xml:space="preserve"> </w:t>
      </w:r>
      <w:r w:rsidRPr="00876DB5">
        <w:rPr>
          <w:rFonts w:ascii="Times New Roman" w:hAnsi="Times New Roman" w:cs="Times New Roman"/>
          <w:sz w:val="24"/>
          <w:szCs w:val="24"/>
        </w:rPr>
        <w:t>színházi nevelési előadásukat, melyet a 15-17 éveseknek hoztak létre. Az előadás sok fontos "korosztályos" témát érint. Generációs hidat szeretnének képezni a mai fiatalok és a szépkorúak között. Fontosnak tarják, hogy a generációs ütközésekkel foglalkozzanak, és hogy közösen a résztvevőkkel gondolkozzanak azon, hogy vajon hogyan lehet ezeket az akadályokat legyőzni. A programunk kiindulópontja egy kérdés: Hogyan hatnak a fiatalkori döntéseim az időskori életemre?</w:t>
      </w:r>
    </w:p>
    <w:p w:rsidR="00175DCF" w:rsidRPr="00876DB5" w:rsidRDefault="00175DCF" w:rsidP="00876DB5">
      <w:pPr>
        <w:spacing w:line="240" w:lineRule="auto"/>
        <w:ind w:left="-993"/>
        <w:rPr>
          <w:rFonts w:ascii="Times New Roman" w:hAnsi="Times New Roman" w:cs="Times New Roman"/>
          <w:sz w:val="24"/>
          <w:szCs w:val="24"/>
        </w:rPr>
      </w:pPr>
      <w:r w:rsidRPr="00876DB5">
        <w:rPr>
          <w:rFonts w:ascii="Times New Roman" w:hAnsi="Times New Roman" w:cs="Times New Roman"/>
          <w:sz w:val="24"/>
          <w:szCs w:val="24"/>
        </w:rPr>
        <w:t xml:space="preserve">Elkészítették a 30. jubileumi évad logóját, arculati elemeit, melynek költségeit a pályázati forrásból finanszírozták. Az előadások megszervezéséhez kapcsolódva kerültek elszámolásra a kommunikációs, adminisztrációs, irodaszer, valamint postaköltségek is.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benyújtott számlák a támogatás összegével megegyeznek.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r w:rsidRPr="00876DB5">
        <w:rPr>
          <w:rFonts w:ascii="Times New Roman" w:hAnsi="Times New Roman" w:cs="Times New Roman"/>
          <w:b/>
          <w:bCs/>
          <w:sz w:val="24"/>
          <w:szCs w:val="24"/>
          <w:u w:val="single"/>
        </w:rPr>
        <w:t>THEA Theater, Entertainment &amp; Art Nkft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Pályázott program:</w:t>
      </w:r>
    </w:p>
    <w:p w:rsidR="00175DCF" w:rsidRPr="00876DB5" w:rsidRDefault="00175DCF" w:rsidP="00876DB5">
      <w:pPr>
        <w:pStyle w:val="Szvegtrzs21"/>
        <w:shd w:val="clear" w:color="auto" w:fill="auto"/>
        <w:spacing w:line="276" w:lineRule="auto"/>
        <w:ind w:left="-993"/>
        <w:rPr>
          <w:rFonts w:ascii="Times New Roman" w:hAnsi="Times New Roman" w:cs="Times New Roman"/>
          <w:sz w:val="24"/>
          <w:szCs w:val="24"/>
        </w:rPr>
      </w:pPr>
      <w:r w:rsidRPr="00876DB5">
        <w:rPr>
          <w:rFonts w:ascii="Times New Roman" w:hAnsi="Times New Roman" w:cs="Times New Roman"/>
          <w:color w:val="000000"/>
          <w:sz w:val="24"/>
          <w:szCs w:val="24"/>
          <w:lang w:eastAsia="hu-HU" w:bidi="hu-HU"/>
        </w:rPr>
        <w:t>„Az Átrium a bezárások alatt hat színházi produkció előkészítő munkálatait készítette elő, ezek egy részét már bemutattuk (A bogyósgyümölcskertész fia, Mefisztó) egy részüket pedig a 2021/22-es évad elején fogjuk bemutatni (A jegyzőkönyv, Frivol, Holtverseny, Megálló). Ezek a legkülönbözőbb műfaji sokszínűséggel születnek meg, van köztük monodráma, kortárs kabaré, kortárs néptáncelőadás és klasszikus színházi produkció is. Kifejezetten az ifjúságnak szóló előadástól egészen a szigorúan felnőtt nézőknek ajánlott bemutatóig. Hiszünk abban, hogy ez a műfaji és tartalmi sokszínűség, a könnyű és a nehéz műfaj keveredése, a populáris és magaskultúra közötti szakadék tagadása, illetve a kortárs problémafelvetések okozta jelenidejűség segít a közönségnek visszatalálni a közösségi időtöltéshez, és jelentősen hozzájárul a II. kerület kulturális sokszínűségéhez is.”</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
          <w:bCs/>
          <w:sz w:val="24"/>
          <w:szCs w:val="24"/>
          <w:u w:val="single"/>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Megítélt összeg: 9.000.000 Ft</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Megvalósult program: Mefisztó, Igenis, miniszterelnök úr</w:t>
      </w:r>
      <w:proofErr w:type="gramStart"/>
      <w:r w:rsidRPr="00876DB5">
        <w:rPr>
          <w:rFonts w:ascii="Times New Roman" w:hAnsi="Times New Roman" w:cs="Times New Roman"/>
          <w:bCs/>
          <w:sz w:val="24"/>
          <w:szCs w:val="24"/>
        </w:rPr>
        <w:t>!,</w:t>
      </w:r>
      <w:proofErr w:type="gramEnd"/>
      <w:r w:rsidRPr="00876DB5">
        <w:rPr>
          <w:rFonts w:ascii="Times New Roman" w:hAnsi="Times New Roman" w:cs="Times New Roman"/>
          <w:bCs/>
          <w:sz w:val="24"/>
          <w:szCs w:val="24"/>
        </w:rPr>
        <w:t xml:space="preserve">  Az Őrült Nők Ketrece, Egy, kettő, három, A félelem megeszi a lelket, Az öldöklés istene, 12 dühös ember, Fehér nyuszi, vörös nyuszi, Minden nagyon jó lesz (online) Isteni végjáték – Egy este a Mindenhatóval, A jegyzőkönyv, stb.</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megítélt összeget előadóművészeti tevékenységek, rendezőasszisztensi, dramaturgi, öltöztetői feladatok, hangtechnikusi, közönségkapcsolati ügyeleti feladatok finanszírozására fordították.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benyújtott számlák a támogatás összegével megegyeznek.  </w:t>
      </w: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center"/>
        <w:rPr>
          <w:rFonts w:ascii="Times New Roman" w:hAnsi="Times New Roman" w:cs="Times New Roman"/>
          <w:bCs/>
          <w:sz w:val="24"/>
          <w:szCs w:val="24"/>
        </w:rPr>
      </w:pPr>
      <w:r w:rsidRPr="00876DB5">
        <w:rPr>
          <w:rFonts w:ascii="Times New Roman" w:hAnsi="Times New Roman" w:cs="Times New Roman"/>
          <w:bCs/>
          <w:sz w:val="24"/>
          <w:szCs w:val="24"/>
        </w:rPr>
        <w:t xml:space="preserve">H a t á r o z a t </w:t>
      </w:r>
      <w:proofErr w:type="gramStart"/>
      <w:r w:rsidRPr="00876DB5">
        <w:rPr>
          <w:rFonts w:ascii="Times New Roman" w:hAnsi="Times New Roman" w:cs="Times New Roman"/>
          <w:bCs/>
          <w:sz w:val="24"/>
          <w:szCs w:val="24"/>
        </w:rPr>
        <w:t>i  j</w:t>
      </w:r>
      <w:proofErr w:type="gramEnd"/>
      <w:r w:rsidRPr="00876DB5">
        <w:rPr>
          <w:rFonts w:ascii="Times New Roman" w:hAnsi="Times New Roman" w:cs="Times New Roman"/>
          <w:bCs/>
          <w:sz w:val="24"/>
          <w:szCs w:val="24"/>
        </w:rPr>
        <w:t xml:space="preserve"> a v a s l a t </w:t>
      </w:r>
    </w:p>
    <w:p w:rsidR="00175DCF" w:rsidRPr="00876DB5" w:rsidRDefault="00175DCF" w:rsidP="00876DB5">
      <w:pPr>
        <w:widowControl w:val="0"/>
        <w:autoSpaceDE w:val="0"/>
        <w:autoSpaceDN w:val="0"/>
        <w:adjustRightInd w:val="0"/>
        <w:spacing w:after="0" w:line="276" w:lineRule="auto"/>
        <w:ind w:left="-993"/>
        <w:jc w:val="center"/>
        <w:rPr>
          <w:rFonts w:ascii="Times New Roman" w:hAnsi="Times New Roman" w:cs="Times New Roman"/>
          <w:bCs/>
          <w:sz w:val="24"/>
          <w:szCs w:val="24"/>
        </w:rPr>
      </w:pPr>
    </w:p>
    <w:p w:rsidR="00175DCF" w:rsidRPr="00876DB5" w:rsidRDefault="00175DCF" w:rsidP="00876DB5">
      <w:pPr>
        <w:widowControl w:val="0"/>
        <w:autoSpaceDE w:val="0"/>
        <w:autoSpaceDN w:val="0"/>
        <w:adjustRightInd w:val="0"/>
        <w:spacing w:after="0" w:line="276" w:lineRule="auto"/>
        <w:ind w:left="-993"/>
        <w:jc w:val="both"/>
        <w:rPr>
          <w:rFonts w:ascii="Times New Roman" w:hAnsi="Times New Roman" w:cs="Times New Roman"/>
          <w:sz w:val="24"/>
          <w:szCs w:val="24"/>
        </w:rPr>
      </w:pPr>
      <w:r w:rsidRPr="00876DB5">
        <w:rPr>
          <w:rFonts w:ascii="Times New Roman" w:hAnsi="Times New Roman" w:cs="Times New Roman"/>
          <w:bCs/>
          <w:sz w:val="24"/>
          <w:szCs w:val="24"/>
        </w:rPr>
        <w:t>A Közoktatási, Közművelődési, Sport, Egészségügyi, Szociális és Lakásügyi Bizottság a</w:t>
      </w:r>
      <w:r w:rsidRPr="00876DB5">
        <w:rPr>
          <w:rFonts w:ascii="Times New Roman" w:hAnsi="Times New Roman" w:cs="Times New Roman"/>
          <w:sz w:val="24"/>
          <w:szCs w:val="24"/>
        </w:rPr>
        <w:t xml:space="preserve"> Képviselő-testület által kialakított bizottságok hatásköréről, a bizottságok és tanácsnokok feladatköréről szóló 24/2019.(XI.18.) Budapest Főváros II. Kerületi Önkormányzat Képviselő-testületének önkormányzati rendelete 6. melléklete alapján </w:t>
      </w:r>
      <w:r w:rsidRPr="00876DB5">
        <w:rPr>
          <w:rFonts w:ascii="Times New Roman" w:hAnsi="Times New Roman" w:cs="Times New Roman"/>
          <w:bCs/>
          <w:sz w:val="24"/>
          <w:szCs w:val="24"/>
        </w:rPr>
        <w:t xml:space="preserve">a </w:t>
      </w:r>
      <w:r w:rsidRPr="00876DB5">
        <w:rPr>
          <w:rFonts w:ascii="Times New Roman" w:hAnsi="Times New Roman" w:cs="Times New Roman"/>
          <w:sz w:val="24"/>
          <w:szCs w:val="24"/>
        </w:rPr>
        <w:t xml:space="preserve">II. kerületi előadó-művészeti szervezetek (színházak) részére 2021. évben nyújtott </w:t>
      </w:r>
      <w:r w:rsidRPr="00876DB5">
        <w:rPr>
          <w:rFonts w:ascii="Times New Roman" w:hAnsi="Times New Roman" w:cs="Times New Roman"/>
          <w:bCs/>
          <w:sz w:val="24"/>
          <w:szCs w:val="24"/>
        </w:rPr>
        <w:t xml:space="preserve">támogatási összegek felhasználásáról - </w:t>
      </w:r>
      <w:r w:rsidRPr="00876DB5">
        <w:rPr>
          <w:rFonts w:ascii="Times New Roman" w:hAnsi="Times New Roman" w:cs="Times New Roman"/>
          <w:bCs/>
          <w:i/>
          <w:sz w:val="24"/>
          <w:szCs w:val="24"/>
        </w:rPr>
        <w:t xml:space="preserve">Arts Harmony Szabad Művészeti Társaság, </w:t>
      </w:r>
      <w:r w:rsidRPr="00876DB5">
        <w:rPr>
          <w:rFonts w:ascii="Times New Roman" w:hAnsi="Times New Roman" w:cs="Times New Roman"/>
          <w:bCs/>
          <w:i/>
          <w:color w:val="000000"/>
          <w:sz w:val="24"/>
          <w:szCs w:val="24"/>
        </w:rPr>
        <w:t>Manna Produkció Nonprofit Kft., Független Egymással Közhasznú Egyesület, Kerekasztal Színház</w:t>
      </w:r>
      <w:r w:rsidRPr="00876DB5">
        <w:rPr>
          <w:rStyle w:val="apple-converted-space"/>
          <w:rFonts w:ascii="Times New Roman" w:eastAsiaTheme="majorEastAsia" w:hAnsi="Times New Roman" w:cs="Times New Roman"/>
          <w:bCs/>
          <w:i/>
          <w:color w:val="000000"/>
          <w:sz w:val="24"/>
          <w:szCs w:val="24"/>
        </w:rPr>
        <w:t xml:space="preserve"> Társulás, </w:t>
      </w:r>
      <w:r w:rsidRPr="00876DB5">
        <w:rPr>
          <w:rFonts w:ascii="Times New Roman" w:hAnsi="Times New Roman" w:cs="Times New Roman"/>
          <w:bCs/>
          <w:i/>
          <w:sz w:val="24"/>
          <w:szCs w:val="24"/>
        </w:rPr>
        <w:t xml:space="preserve">THEA Theater, Entertainment &amp; Art </w:t>
      </w:r>
      <w:proofErr w:type="gramStart"/>
      <w:r w:rsidRPr="00876DB5">
        <w:rPr>
          <w:rFonts w:ascii="Times New Roman" w:hAnsi="Times New Roman" w:cs="Times New Roman"/>
          <w:bCs/>
          <w:i/>
          <w:sz w:val="24"/>
          <w:szCs w:val="24"/>
        </w:rPr>
        <w:t xml:space="preserve">Nkft  </w:t>
      </w:r>
      <w:r w:rsidRPr="00876DB5">
        <w:rPr>
          <w:rFonts w:ascii="Times New Roman" w:hAnsi="Times New Roman" w:cs="Times New Roman"/>
          <w:bCs/>
          <w:sz w:val="24"/>
          <w:szCs w:val="24"/>
        </w:rPr>
        <w:t>által</w:t>
      </w:r>
      <w:proofErr w:type="gramEnd"/>
      <w:r w:rsidRPr="00876DB5">
        <w:rPr>
          <w:rFonts w:ascii="Times New Roman" w:hAnsi="Times New Roman" w:cs="Times New Roman"/>
          <w:bCs/>
          <w:sz w:val="24"/>
          <w:szCs w:val="24"/>
        </w:rPr>
        <w:t xml:space="preserve">  benyújtott  -  elszámolásokat elfogadja. </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b/>
          <w:sz w:val="24"/>
          <w:szCs w:val="24"/>
        </w:rPr>
        <w:t xml:space="preserve">Felelős: </w:t>
      </w:r>
      <w:r w:rsidRPr="00876DB5">
        <w:rPr>
          <w:rFonts w:ascii="Times New Roman" w:hAnsi="Times New Roman" w:cs="Times New Roman"/>
          <w:sz w:val="24"/>
          <w:szCs w:val="24"/>
        </w:rPr>
        <w:t xml:space="preserve">a Bizottság elnöke </w:t>
      </w:r>
    </w:p>
    <w:p w:rsidR="00175DCF" w:rsidRPr="00876DB5" w:rsidRDefault="00175DCF"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b/>
          <w:sz w:val="24"/>
          <w:szCs w:val="24"/>
        </w:rPr>
        <w:t>Határidő:</w:t>
      </w:r>
      <w:r w:rsidRPr="00876DB5">
        <w:rPr>
          <w:rFonts w:ascii="Times New Roman" w:hAnsi="Times New Roman" w:cs="Times New Roman"/>
          <w:sz w:val="24"/>
          <w:szCs w:val="24"/>
        </w:rPr>
        <w:tab/>
        <w:t xml:space="preserve">azonnal </w:t>
      </w:r>
    </w:p>
    <w:p w:rsidR="00175DCF" w:rsidRPr="00876DB5" w:rsidRDefault="00175DCF" w:rsidP="00876DB5">
      <w:pPr>
        <w:ind w:left="-993"/>
        <w:jc w:val="both"/>
        <w:rPr>
          <w:rFonts w:ascii="Times New Roman" w:hAnsi="Times New Roman" w:cs="Times New Roman"/>
          <w:i/>
          <w:sz w:val="24"/>
          <w:szCs w:val="24"/>
        </w:rPr>
      </w:pPr>
      <w:r w:rsidRPr="00876DB5">
        <w:rPr>
          <w:rFonts w:ascii="Times New Roman" w:hAnsi="Times New Roman" w:cs="Times New Roman"/>
          <w:i/>
          <w:sz w:val="24"/>
          <w:szCs w:val="24"/>
        </w:rPr>
        <w:t xml:space="preserve">A határozati javaslat elfogadásához egyszerű többségű szavazás szükséges. </w:t>
      </w: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április 21.</w:t>
      </w:r>
    </w:p>
    <w:p w:rsidR="00175DCF" w:rsidRPr="00876DB5" w:rsidRDefault="00175DCF" w:rsidP="00876DB5">
      <w:pPr>
        <w:ind w:left="-993"/>
        <w:jc w:val="both"/>
        <w:rPr>
          <w:rFonts w:ascii="Times New Roman" w:hAnsi="Times New Roman" w:cs="Times New Roman"/>
          <w:sz w:val="24"/>
          <w:szCs w:val="24"/>
        </w:rPr>
      </w:pPr>
    </w:p>
    <w:p w:rsidR="00175DCF" w:rsidRPr="00876DB5" w:rsidRDefault="00175DCF" w:rsidP="00876DB5">
      <w:p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b/>
          <w:sz w:val="24"/>
          <w:szCs w:val="24"/>
        </w:rPr>
        <w:t>Berg Dániel</w:t>
      </w:r>
    </w:p>
    <w:p w:rsidR="00175DCF" w:rsidRPr="00876DB5" w:rsidRDefault="00175DCF" w:rsidP="00876DB5">
      <w:p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proofErr w:type="gramStart"/>
      <w:r w:rsidRPr="00876DB5">
        <w:rPr>
          <w:rFonts w:ascii="Times New Roman" w:hAnsi="Times New Roman" w:cs="Times New Roman"/>
          <w:b/>
          <w:sz w:val="24"/>
          <w:szCs w:val="24"/>
        </w:rPr>
        <w:t>alpolgármester</w:t>
      </w:r>
      <w:proofErr w:type="gramEnd"/>
    </w:p>
    <w:p w:rsidR="00175DCF" w:rsidRPr="00876DB5" w:rsidRDefault="00175DCF" w:rsidP="00876DB5">
      <w:pPr>
        <w:ind w:left="-993"/>
        <w:jc w:val="both"/>
        <w:rPr>
          <w:rFonts w:ascii="Times New Roman" w:hAnsi="Times New Roman" w:cs="Times New Roman"/>
          <w:sz w:val="24"/>
          <w:szCs w:val="24"/>
        </w:rPr>
      </w:pPr>
    </w:p>
    <w:p w:rsidR="00175DCF" w:rsidRPr="00876DB5" w:rsidRDefault="00175DCF" w:rsidP="00876DB5">
      <w:pPr>
        <w:keepNext/>
        <w:widowControl w:val="0"/>
        <w:numPr>
          <w:ilvl w:val="0"/>
          <w:numId w:val="51"/>
        </w:numPr>
        <w:tabs>
          <w:tab w:val="clear" w:pos="432"/>
          <w:tab w:val="num" w:pos="-142"/>
          <w:tab w:val="num" w:pos="142"/>
        </w:tabs>
        <w:suppressAutoHyphens/>
        <w:spacing w:after="0" w:line="240" w:lineRule="auto"/>
        <w:ind w:left="-993"/>
        <w:outlineLvl w:val="0"/>
        <w:rPr>
          <w:rFonts w:ascii="Times New Roman" w:hAnsi="Times New Roman" w:cs="Times New Roman"/>
          <w:b/>
          <w:sz w:val="24"/>
          <w:szCs w:val="24"/>
        </w:rPr>
      </w:pPr>
      <w:r w:rsidRPr="00876DB5">
        <w:rPr>
          <w:rFonts w:ascii="Times New Roman" w:hAnsi="Times New Roman" w:cs="Times New Roman"/>
          <w:b/>
          <w:sz w:val="24"/>
          <w:szCs w:val="24"/>
        </w:rPr>
        <w:t xml:space="preserve">                                                                                13. napirend</w:t>
      </w:r>
    </w:p>
    <w:p w:rsidR="00175DCF" w:rsidRPr="00876DB5" w:rsidRDefault="00175DCF" w:rsidP="00876DB5">
      <w:pPr>
        <w:keepNext/>
        <w:widowControl w:val="0"/>
        <w:numPr>
          <w:ilvl w:val="0"/>
          <w:numId w:val="51"/>
        </w:numPr>
        <w:tabs>
          <w:tab w:val="clear" w:pos="432"/>
          <w:tab w:val="num" w:pos="-142"/>
          <w:tab w:val="num" w:pos="142"/>
        </w:tabs>
        <w:suppressAutoHyphens/>
        <w:spacing w:after="0" w:line="240" w:lineRule="auto"/>
        <w:ind w:left="-993"/>
        <w:outlineLvl w:val="0"/>
        <w:rPr>
          <w:rFonts w:ascii="Times New Roman" w:hAnsi="Times New Roman" w:cs="Times New Roman"/>
          <w:b/>
          <w:sz w:val="24"/>
          <w:szCs w:val="24"/>
        </w:rPr>
      </w:pPr>
    </w:p>
    <w:p w:rsidR="00175DCF" w:rsidRPr="00876DB5" w:rsidRDefault="00175DCF" w:rsidP="00876DB5">
      <w:pPr>
        <w:pStyle w:val="Cmsor20"/>
        <w:keepLines/>
        <w:numPr>
          <w:ilvl w:val="0"/>
          <w:numId w:val="51"/>
        </w:numPr>
        <w:autoSpaceDE/>
        <w:autoSpaceDN/>
        <w:adjustRightInd/>
        <w:spacing w:before="40" w:line="259" w:lineRule="auto"/>
        <w:ind w:left="-993"/>
        <w:rPr>
          <w:b/>
          <w:bCs/>
          <w:i/>
          <w:iCs/>
          <w:szCs w:val="24"/>
        </w:rPr>
      </w:pPr>
      <w:r w:rsidRPr="00876DB5">
        <w:rPr>
          <w:b/>
          <w:szCs w:val="24"/>
        </w:rPr>
        <w:t>E L Ő T E R J E S Z T É S</w:t>
      </w:r>
    </w:p>
    <w:p w:rsidR="00175DCF" w:rsidRPr="00876DB5" w:rsidRDefault="00175DCF" w:rsidP="00876DB5">
      <w:pPr>
        <w:pStyle w:val="Cmsor30"/>
        <w:numPr>
          <w:ilvl w:val="0"/>
          <w:numId w:val="51"/>
        </w:numPr>
        <w:autoSpaceDE/>
        <w:autoSpaceDN/>
        <w:adjustRightInd/>
        <w:spacing w:before="0"/>
        <w:ind w:left="-993"/>
        <w:jc w:val="center"/>
      </w:pPr>
      <w:r w:rsidRPr="00876DB5">
        <w:t>a Budapest Főváros II. Kerületi Önkormányzat Képviselő-testülete</w:t>
      </w:r>
    </w:p>
    <w:p w:rsidR="00175DCF" w:rsidRPr="00876DB5" w:rsidRDefault="00175DCF" w:rsidP="00876DB5">
      <w:pPr>
        <w:pStyle w:val="Cmsor30"/>
        <w:numPr>
          <w:ilvl w:val="0"/>
          <w:numId w:val="51"/>
        </w:numPr>
        <w:autoSpaceDE/>
        <w:autoSpaceDN/>
        <w:adjustRightInd/>
        <w:spacing w:before="0"/>
        <w:ind w:left="-993"/>
        <w:jc w:val="center"/>
      </w:pPr>
      <w:r w:rsidRPr="00876DB5">
        <w:t>Közoktatási, Közművelődési, Sport, Egészségügyi, Szociális és Lakásügyi Bizottságának 2022. április 26-ai rendes ülésére</w:t>
      </w:r>
    </w:p>
    <w:p w:rsidR="00175DCF" w:rsidRPr="00876DB5" w:rsidRDefault="00175DCF" w:rsidP="00876DB5">
      <w:pPr>
        <w:numPr>
          <w:ilvl w:val="0"/>
          <w:numId w:val="51"/>
        </w:numPr>
        <w:tabs>
          <w:tab w:val="clear" w:pos="432"/>
          <w:tab w:val="num" w:pos="0"/>
        </w:tabs>
        <w:spacing w:after="0" w:line="240" w:lineRule="auto"/>
        <w:ind w:left="-993" w:firstLine="0"/>
        <w:jc w:val="both"/>
        <w:rPr>
          <w:rFonts w:ascii="Times New Roman" w:hAnsi="Times New Roman" w:cs="Times New Roman"/>
          <w:b/>
          <w:sz w:val="24"/>
          <w:szCs w:val="24"/>
        </w:rPr>
      </w:pPr>
    </w:p>
    <w:p w:rsidR="00175DCF" w:rsidRPr="00876DB5" w:rsidRDefault="00175DCF" w:rsidP="00876DB5">
      <w:pPr>
        <w:keepNext/>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175DCF" w:rsidRPr="00876DB5" w:rsidRDefault="00175DCF" w:rsidP="00876DB5">
      <w:pPr>
        <w:keepNext/>
        <w:numPr>
          <w:ilvl w:val="0"/>
          <w:numId w:val="51"/>
        </w:numPr>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Ötvös Zoltán osztályvezető </w:t>
      </w:r>
    </w:p>
    <w:p w:rsidR="00175DCF" w:rsidRPr="00876DB5" w:rsidRDefault="00175DCF" w:rsidP="00876DB5">
      <w:pPr>
        <w:pStyle w:val="Cmsor30"/>
        <w:ind w:left="-993"/>
        <w:jc w:val="center"/>
      </w:pP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bidi="en-US"/>
        </w:rPr>
      </w:pPr>
      <w:r w:rsidRPr="00876DB5">
        <w:rPr>
          <w:rFonts w:ascii="Times New Roman" w:eastAsia="Times New Roman" w:hAnsi="Times New Roman" w:cs="Times New Roman"/>
          <w:sz w:val="24"/>
          <w:szCs w:val="24"/>
          <w:lang w:eastAsia="hu-HU" w:bidi="en-US"/>
        </w:rPr>
        <w:t>Tárgy</w:t>
      </w:r>
      <w:r w:rsidRPr="00876DB5">
        <w:rPr>
          <w:rFonts w:ascii="Times New Roman" w:eastAsia="Times New Roman" w:hAnsi="Times New Roman" w:cs="Times New Roman"/>
          <w:b/>
          <w:bCs/>
          <w:sz w:val="24"/>
          <w:szCs w:val="24"/>
          <w:lang w:eastAsia="hu-HU" w:bidi="en-US"/>
        </w:rPr>
        <w:t xml:space="preserve">: Javaslat a </w:t>
      </w:r>
      <w:r w:rsidRPr="00876DB5">
        <w:rPr>
          <w:rFonts w:ascii="Times New Roman" w:eastAsiaTheme="minorEastAsia" w:hAnsi="Times New Roman" w:cs="Times New Roman"/>
          <w:b/>
          <w:sz w:val="24"/>
          <w:szCs w:val="24"/>
          <w:lang w:bidi="en-US"/>
        </w:rPr>
        <w:t>Budapest Főváros II. Kerületi Önkormányzat I. Sz. Gondozási Központ szakmai programjának elfogadására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jc w:val="both"/>
        <w:outlineLvl w:val="5"/>
        <w:rPr>
          <w:rFonts w:ascii="Times New Roman" w:eastAsia="Times New Roman" w:hAnsi="Times New Roman" w:cs="Times New Roman"/>
          <w:bCs/>
          <w:i/>
          <w:sz w:val="24"/>
          <w:szCs w:val="24"/>
          <w:lang w:eastAsia="hu-HU" w:bidi="en-US"/>
        </w:rPr>
      </w:pPr>
      <w:r w:rsidRPr="00876DB5">
        <w:rPr>
          <w:rFonts w:ascii="Times New Roman" w:eastAsia="Times New Roman" w:hAnsi="Times New Roman" w:cs="Times New Roman"/>
          <w:bCs/>
          <w:sz w:val="24"/>
          <w:szCs w:val="24"/>
          <w:lang w:eastAsia="hu-HU" w:bidi="en-US"/>
        </w:rPr>
        <w:t xml:space="preserve">                                                               </w:t>
      </w:r>
      <w:r w:rsidRPr="00876DB5">
        <w:rPr>
          <w:rFonts w:ascii="Times New Roman" w:eastAsia="Times New Roman" w:hAnsi="Times New Roman" w:cs="Times New Roman"/>
          <w:bCs/>
          <w:i/>
          <w:sz w:val="24"/>
          <w:szCs w:val="24"/>
          <w:lang w:eastAsia="hu-HU" w:bidi="en-US"/>
        </w:rPr>
        <w:t>A napirend zárt ülésen történő tárgyalást nem igényel.</w:t>
      </w:r>
    </w:p>
    <w:p w:rsidR="00175DCF" w:rsidRPr="00876DB5" w:rsidRDefault="00175DCF" w:rsidP="00876DB5">
      <w:pPr>
        <w:spacing w:after="0" w:line="240" w:lineRule="auto"/>
        <w:ind w:left="-993"/>
        <w:jc w:val="both"/>
        <w:outlineLvl w:val="5"/>
        <w:rPr>
          <w:rFonts w:ascii="Times New Roman" w:eastAsia="Times New Roman" w:hAnsi="Times New Roman" w:cs="Times New Roman"/>
          <w:bCs/>
          <w:i/>
          <w:sz w:val="24"/>
          <w:szCs w:val="24"/>
          <w:lang w:eastAsia="hu-HU" w:bidi="en-US"/>
        </w:rPr>
      </w:pPr>
    </w:p>
    <w:p w:rsidR="00175DCF" w:rsidRPr="00876DB5" w:rsidRDefault="00175DCF" w:rsidP="00876DB5">
      <w:pPr>
        <w:adjustRightInd w:val="0"/>
        <w:spacing w:after="0" w:line="240" w:lineRule="auto"/>
        <w:ind w:left="-993"/>
        <w:jc w:val="both"/>
        <w:rPr>
          <w:rFonts w:ascii="Times New Roman" w:eastAsiaTheme="minorEastAsia" w:hAnsi="Times New Roman" w:cs="Times New Roman"/>
          <w:b/>
          <w:bCs/>
          <w:sz w:val="24"/>
          <w:szCs w:val="24"/>
          <w:lang w:bidi="en-US"/>
        </w:rPr>
      </w:pPr>
      <w:r w:rsidRPr="00876DB5">
        <w:rPr>
          <w:rFonts w:ascii="Times New Roman" w:eastAsiaTheme="minorEastAsia" w:hAnsi="Times New Roman" w:cs="Times New Roman"/>
          <w:b/>
          <w:bCs/>
          <w:sz w:val="24"/>
          <w:szCs w:val="24"/>
          <w:lang w:bidi="en-US"/>
        </w:rPr>
        <w:t xml:space="preserve">Tisztelt Bizottság! </w:t>
      </w:r>
    </w:p>
    <w:p w:rsidR="00175DCF" w:rsidRPr="00876DB5" w:rsidRDefault="00175DCF" w:rsidP="00876DB5">
      <w:pPr>
        <w:adjustRightInd w:val="0"/>
        <w:spacing w:after="0" w:line="240" w:lineRule="auto"/>
        <w:ind w:left="-993"/>
        <w:jc w:val="both"/>
        <w:rPr>
          <w:rFonts w:ascii="Times New Roman" w:eastAsiaTheme="minorEastAsia" w:hAnsi="Times New Roman" w:cs="Times New Roman"/>
          <w:b/>
          <w:bCs/>
          <w:sz w:val="24"/>
          <w:szCs w:val="24"/>
          <w:lang w:bidi="en-US"/>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A személyes gondoskodást nyújtó szociális intézmények szakmai feladatairól és működésük feltételeiről szóló 1/2000. (I. 7.) SzCsM rendelet </w:t>
      </w:r>
      <w:r w:rsidRPr="00876DB5">
        <w:rPr>
          <w:rFonts w:ascii="Times New Roman" w:eastAsia="Times New Roman" w:hAnsi="Times New Roman" w:cs="Times New Roman"/>
          <w:sz w:val="24"/>
          <w:szCs w:val="24"/>
          <w:lang w:eastAsia="hu-HU"/>
        </w:rPr>
        <w:t>5/A. § (1) bekezdése határozza meg a szociális intézmény szakmai programjának kötelező, általános tartalmi elemeit: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bookmarkStart w:id="3" w:name="foot_20_place"/>
      <w:r w:rsidRPr="00876DB5">
        <w:rPr>
          <w:rFonts w:ascii="Times New Roman" w:eastAsia="Times New Roman" w:hAnsi="Times New Roman" w:cs="Times New Roman"/>
          <w:bCs/>
          <w:i/>
          <w:sz w:val="24"/>
          <w:szCs w:val="24"/>
          <w:lang w:eastAsia="hu-HU"/>
        </w:rPr>
        <w:t>„5/A.</w:t>
      </w:r>
      <w:r w:rsidRPr="00876DB5">
        <w:rPr>
          <w:rFonts w:ascii="Times New Roman" w:eastAsia="Times New Roman" w:hAnsi="Times New Roman" w:cs="Times New Roman"/>
          <w:b/>
          <w:bCs/>
          <w:i/>
          <w:sz w:val="24"/>
          <w:szCs w:val="24"/>
          <w:lang w:eastAsia="hu-HU"/>
        </w:rPr>
        <w:t xml:space="preserve"> </w:t>
      </w:r>
      <w:bookmarkEnd w:id="3"/>
      <w:r w:rsidRPr="00876DB5">
        <w:rPr>
          <w:rFonts w:ascii="Times New Roman" w:eastAsia="Times New Roman" w:hAnsi="Times New Roman" w:cs="Times New Roman"/>
          <w:i/>
          <w:sz w:val="24"/>
          <w:szCs w:val="24"/>
          <w:lang w:eastAsia="hu-HU"/>
        </w:rPr>
        <w:t xml:space="preserve"> </w:t>
      </w:r>
      <w:bookmarkStart w:id="4" w:name="foot_21_place"/>
      <w:r w:rsidRPr="00876DB5">
        <w:rPr>
          <w:rFonts w:ascii="Times New Roman" w:eastAsia="Times New Roman" w:hAnsi="Times New Roman" w:cs="Times New Roman"/>
          <w:i/>
          <w:sz w:val="24"/>
          <w:szCs w:val="24"/>
          <w:lang w:eastAsia="hu-HU"/>
        </w:rPr>
        <w:t>(1</w:t>
      </w:r>
      <w:bookmarkEnd w:id="4"/>
      <w:r w:rsidRPr="00876DB5">
        <w:rPr>
          <w:rFonts w:ascii="Times New Roman" w:eastAsia="Times New Roman" w:hAnsi="Times New Roman" w:cs="Times New Roman"/>
          <w:i/>
          <w:sz w:val="24"/>
          <w:szCs w:val="24"/>
          <w:lang w:eastAsia="hu-HU"/>
        </w:rPr>
        <w:t> A szociális szolgáltató, intézmény szakmai programjának tartalmaznia kell</w:t>
      </w:r>
    </w:p>
    <w:p w:rsidR="00175DCF" w:rsidRPr="00876DB5" w:rsidRDefault="00175DCF" w:rsidP="00876DB5">
      <w:pPr>
        <w:numPr>
          <w:ilvl w:val="0"/>
          <w:numId w:val="68"/>
        </w:numPr>
        <w:spacing w:after="20" w:line="240" w:lineRule="auto"/>
        <w:ind w:left="-993"/>
        <w:contextualSpacing/>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a szolgáltatás célját, így különösen</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aa)</w:t>
      </w:r>
      <w:r w:rsidRPr="00876DB5">
        <w:rPr>
          <w:rFonts w:ascii="Times New Roman" w:eastAsia="Times New Roman" w:hAnsi="Times New Roman" w:cs="Times New Roman"/>
          <w:i/>
          <w:sz w:val="24"/>
          <w:szCs w:val="24"/>
          <w:lang w:eastAsia="hu-HU"/>
        </w:rPr>
        <w:t> a megvalósítani kívánt program konkrét bemutatását, a létrejövő kapacitások, a nyújtott szolgáltatáselemek, tevékenységek leírását,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i/>
          <w:iCs/>
          <w:sz w:val="24"/>
          <w:szCs w:val="24"/>
          <w:lang w:eastAsia="hu-HU"/>
        </w:rPr>
        <w:t>ab</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sz w:val="24"/>
          <w:szCs w:val="24"/>
          <w:lang w:eastAsia="hu-HU"/>
        </w:rPr>
        <w:t xml:space="preserve"> </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ac)</w:t>
      </w:r>
      <w:r w:rsidRPr="00876DB5">
        <w:rPr>
          <w:rFonts w:ascii="Times New Roman" w:eastAsia="Times New Roman" w:hAnsi="Times New Roman" w:cs="Times New Roman"/>
          <w:i/>
          <w:sz w:val="24"/>
          <w:szCs w:val="24"/>
          <w:lang w:eastAsia="hu-HU"/>
        </w:rPr>
        <w:t> a más intézményekkel történő együttműködés módját,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i/>
          <w:iCs/>
          <w:sz w:val="24"/>
          <w:szCs w:val="24"/>
          <w:lang w:eastAsia="hu-HU"/>
        </w:rPr>
        <w:t>ad</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sz w:val="24"/>
          <w:szCs w:val="24"/>
          <w:lang w:eastAsia="hu-HU"/>
        </w:rPr>
        <w:t xml:space="preserve"> </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i/>
          <w:sz w:val="24"/>
          <w:szCs w:val="24"/>
          <w:lang w:eastAsia="hu-HU"/>
        </w:rPr>
        <w:t> az ellátandó célcsoport megnevezését,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bookmarkStart w:id="5" w:name="foot_26_place"/>
      <w:r w:rsidRPr="00876DB5">
        <w:rPr>
          <w:rFonts w:ascii="Times New Roman" w:eastAsia="Times New Roman" w:hAnsi="Times New Roman" w:cs="Times New Roman"/>
          <w:i/>
          <w:iCs/>
          <w:sz w:val="24"/>
          <w:szCs w:val="24"/>
          <w:lang w:eastAsia="hu-HU"/>
        </w:rPr>
        <w:lastRenderedPageBreak/>
        <w:t xml:space="preserve">c) </w:t>
      </w:r>
      <w:bookmarkEnd w:id="5"/>
      <w:r w:rsidRPr="00876DB5">
        <w:rPr>
          <w:rFonts w:ascii="Times New Roman" w:eastAsia="Times New Roman" w:hAnsi="Times New Roman" w:cs="Times New Roman"/>
          <w:i/>
          <w:sz w:val="24"/>
          <w:szCs w:val="24"/>
          <w:lang w:eastAsia="hu-HU"/>
        </w:rPr>
        <w:t> azt, hogy a fenntartó a 2. § </w:t>
      </w:r>
      <w:r w:rsidRPr="00876DB5">
        <w:rPr>
          <w:rFonts w:ascii="Times New Roman" w:eastAsia="Times New Roman" w:hAnsi="Times New Roman" w:cs="Times New Roman"/>
          <w:i/>
          <w:iCs/>
          <w:sz w:val="24"/>
          <w:szCs w:val="24"/>
          <w:lang w:eastAsia="hu-HU"/>
        </w:rPr>
        <w:t>l)</w:t>
      </w:r>
      <w:r w:rsidRPr="00876DB5">
        <w:rPr>
          <w:rFonts w:ascii="Times New Roman" w:eastAsia="Times New Roman" w:hAnsi="Times New Roman" w:cs="Times New Roman"/>
          <w:i/>
          <w:sz w:val="24"/>
          <w:szCs w:val="24"/>
          <w:lang w:eastAsia="hu-HU"/>
        </w:rPr>
        <w:t> pontja szerinti szolgáltatási elemek közül melyeket biztosítja,</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i/>
          <w:sz w:val="24"/>
          <w:szCs w:val="24"/>
          <w:lang w:eastAsia="hu-HU"/>
        </w:rPr>
        <w:t> az ellátás igénybevételének módját,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i/>
          <w:iCs/>
          <w:sz w:val="24"/>
          <w:szCs w:val="24"/>
          <w:lang w:eastAsia="hu-HU"/>
        </w:rPr>
        <w:t>e</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sz w:val="24"/>
          <w:szCs w:val="24"/>
          <w:lang w:eastAsia="hu-HU"/>
        </w:rPr>
        <w:t> a szolgáltatásról szóló tájékoztatás helyi módját”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(2) A szakmai programhoz mellékelni kell</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sz w:val="24"/>
          <w:szCs w:val="24"/>
          <w:lang w:eastAsia="hu-HU"/>
        </w:rPr>
        <w:t xml:space="preserve"> az Szt. 94/C. § (1) bekezdése szerinti megállapodások tervezetét, az Szt. 94/C. § (2) bekezdése szerinti kivételekkel,</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Egyes alapszolgáltatások szakmai programjának az 5/A § (1) bekezdésben foglaltakon túl tartalmaznia kell: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 Jelzőrendszeres házi segítségnyújtás ellátásnál:</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Cs/>
          <w:i/>
          <w:sz w:val="24"/>
          <w:szCs w:val="24"/>
          <w:lang w:eastAsia="hu-HU"/>
        </w:rPr>
        <w:t>„29. §</w:t>
      </w:r>
      <w:r w:rsidRPr="00876DB5">
        <w:rPr>
          <w:rFonts w:ascii="Times New Roman" w:eastAsia="Times New Roman" w:hAnsi="Times New Roman" w:cs="Times New Roman"/>
          <w:i/>
          <w:sz w:val="24"/>
          <w:szCs w:val="24"/>
          <w:lang w:eastAsia="hu-HU"/>
        </w:rPr>
        <w:t> (1) A jelzőrendszeres házi segítségnyújtás szakmai programjának az 5/A. § (1) bekezdésben meghatározottakon túl tartalmaznia kell</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sz w:val="24"/>
          <w:szCs w:val="24"/>
          <w:lang w:eastAsia="hu-HU"/>
        </w:rPr>
        <w:t> a használt műszaki rendszer leírását,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i/>
          <w:sz w:val="24"/>
          <w:szCs w:val="24"/>
          <w:lang w:eastAsia="hu-HU"/>
        </w:rPr>
        <w:t> a segítségnyújtás – a segélyhívástól a krízishelyzet megoldásáig tartó – folyamatának a leírását.”</w:t>
      </w:r>
    </w:p>
    <w:p w:rsidR="00175DCF" w:rsidRPr="00876DB5" w:rsidRDefault="00175DCF" w:rsidP="00876DB5">
      <w:pPr>
        <w:spacing w:after="20" w:line="240" w:lineRule="auto"/>
        <w:ind w:left="-993" w:firstLine="180"/>
        <w:jc w:val="both"/>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bidi="en-US"/>
        </w:rPr>
      </w:pPr>
      <w:r w:rsidRPr="00876DB5">
        <w:rPr>
          <w:rFonts w:ascii="Times New Roman" w:eastAsia="Times New Roman" w:hAnsi="Times New Roman" w:cs="Times New Roman"/>
          <w:sz w:val="24"/>
          <w:szCs w:val="24"/>
          <w:lang w:eastAsia="hu-HU" w:bidi="en-US"/>
        </w:rPr>
        <w:t>Hivatkozott rendelet 5/A. § (3) bekezdése szerint a szakmai programot az (1) bekezdés szerinti elemeinek változása esetén módosítani kell.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bidi="en-US"/>
        </w:rPr>
      </w:pP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Jelen előterjesztés indokoltságát adja, hogy Budapest Főváros Kormányhivatala Gyámügyi és Igazságügyi Főosztálya a BP/0502/00156-3/2022. sz. határozatával 2022. január 1. napjától módosította az intézmény hatósági nyilvántartásba vett adatait, törölte a szolgáltatói nyilvántartásból a 10 férőhellyel működő idősek gondozóházi engedélyét, míg a jelzőrendszeres házi segítségnyújtás engedélyezett 80 készülék számát 40 készülékkel bővítette, így a hatósági engedély 120 db kihelyezhető készülékre módosult.  </w:t>
      </w:r>
    </w:p>
    <w:p w:rsidR="00175DCF" w:rsidRPr="00876DB5" w:rsidRDefault="00175DCF" w:rsidP="00876DB5">
      <w:pPr>
        <w:spacing w:after="0" w:line="240" w:lineRule="auto"/>
        <w:ind w:left="-993"/>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Cs/>
          <w:sz w:val="24"/>
          <w:szCs w:val="24"/>
          <w:lang w:eastAsia="hu-HU"/>
        </w:rPr>
        <w:t>A szociális igazgatásról és szociális ellátásokról szóló 1993. évi III. törvény 92/B. §</w:t>
      </w:r>
      <w:r w:rsidRPr="00876DB5">
        <w:rPr>
          <w:rFonts w:ascii="Times New Roman" w:eastAsia="Times New Roman" w:hAnsi="Times New Roman" w:cs="Times New Roman"/>
          <w:sz w:val="24"/>
          <w:szCs w:val="24"/>
          <w:lang w:eastAsia="hu-HU"/>
        </w:rPr>
        <w:t> (1) bekezdés c) pontja alapján:</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i/>
          <w:sz w:val="24"/>
          <w:szCs w:val="24"/>
          <w:lang w:eastAsia="hu-HU"/>
        </w:rPr>
        <w:t>„A személyes gondoskodást nyújtó szociális intézmény állami fenntartója  jóváhagyja az intézmény szervezeti és működési szabályzatát, szakmai programját, valamint a szakosított ellátást nyújtó intézmény esetében a házirendet.”</w:t>
      </w:r>
    </w:p>
    <w:p w:rsidR="00175DCF" w:rsidRPr="00876DB5" w:rsidRDefault="00175DCF" w:rsidP="00876DB5">
      <w:pPr>
        <w:spacing w:after="0" w:line="240" w:lineRule="auto"/>
        <w:ind w:left="-993"/>
        <w:jc w:val="both"/>
        <w:rPr>
          <w:rFonts w:ascii="Times New Roman" w:eastAsiaTheme="minorEastAsia" w:hAnsi="Times New Roman" w:cs="Times New Roman"/>
          <w:bCs/>
          <w:sz w:val="24"/>
          <w:szCs w:val="24"/>
          <w:lang w:bidi="en-US"/>
        </w:rPr>
      </w:pPr>
    </w:p>
    <w:p w:rsidR="00175DCF" w:rsidRPr="00876DB5" w:rsidRDefault="00175DCF" w:rsidP="00876DB5">
      <w:pPr>
        <w:spacing w:after="0" w:line="240" w:lineRule="auto"/>
        <w:ind w:left="-993"/>
        <w:jc w:val="both"/>
        <w:rPr>
          <w:rFonts w:ascii="Times New Roman" w:eastAsia="Times New Roman" w:hAnsi="Times New Roman" w:cs="Times New Roman"/>
          <w:i/>
          <w:sz w:val="24"/>
          <w:szCs w:val="24"/>
          <w:lang w:eastAsia="hu-HU" w:bidi="en-US"/>
        </w:rPr>
      </w:pPr>
      <w:r w:rsidRPr="00876DB5">
        <w:rPr>
          <w:rFonts w:ascii="Times New Roman" w:eastAsia="Times New Roman" w:hAnsi="Times New Roman" w:cs="Times New Roman"/>
          <w:sz w:val="24"/>
          <w:szCs w:val="24"/>
          <w:lang w:eastAsia="hu-HU" w:bidi="en-US"/>
        </w:rPr>
        <w:t xml:space="preserve">A Budapest Főváros II. Kerületi Önkormányzat Képviselő-testületének a Képviselő-testület által kialakított bizottságok hatásköréről, a bizottságok és tanácsnokok feladatköréről szóló 24/2019.(XI.18.) rendelet 6. számú melléklet 1.18. pontja alapján átruházott hatáskörben a Bizottság dönt </w:t>
      </w:r>
      <w:r w:rsidRPr="00876DB5">
        <w:rPr>
          <w:rFonts w:ascii="Times New Roman" w:eastAsia="Times New Roman" w:hAnsi="Times New Roman" w:cs="Times New Roman"/>
          <w:i/>
          <w:sz w:val="24"/>
          <w:szCs w:val="24"/>
          <w:lang w:eastAsia="hu-HU" w:bidi="en-US"/>
        </w:rPr>
        <w:t xml:space="preserve">„az egészségügyi, szociális és - bölcsődék kivételével - a gyermekjóléti intézmények </w:t>
      </w:r>
      <w:r w:rsidRPr="00876DB5">
        <w:rPr>
          <w:rFonts w:ascii="Times New Roman" w:eastAsia="Times New Roman" w:hAnsi="Times New Roman" w:cs="Times New Roman"/>
          <w:b/>
          <w:sz w:val="24"/>
          <w:szCs w:val="24"/>
          <w:lang w:eastAsia="hu-HU" w:bidi="en-US"/>
        </w:rPr>
        <w:t>szakmai programjának</w:t>
      </w:r>
      <w:r w:rsidRPr="00876DB5">
        <w:rPr>
          <w:rFonts w:ascii="Times New Roman" w:eastAsia="Times New Roman" w:hAnsi="Times New Roman" w:cs="Times New Roman"/>
          <w:i/>
          <w:sz w:val="24"/>
          <w:szCs w:val="24"/>
          <w:lang w:eastAsia="hu-HU" w:bidi="en-US"/>
        </w:rPr>
        <w:t>, a szervezeti és működési szabályzatának elfogadásáról.”</w:t>
      </w:r>
    </w:p>
    <w:p w:rsidR="00175DCF" w:rsidRPr="00876DB5" w:rsidRDefault="00175DCF" w:rsidP="00876DB5">
      <w:pPr>
        <w:spacing w:after="0" w:line="240" w:lineRule="auto"/>
        <w:ind w:left="-993"/>
        <w:jc w:val="both"/>
        <w:rPr>
          <w:rFonts w:ascii="Times New Roman" w:eastAsiaTheme="minorEastAsia" w:hAnsi="Times New Roman" w:cs="Times New Roman"/>
          <w:bCs/>
          <w:sz w:val="24"/>
          <w:szCs w:val="24"/>
          <w:lang w:bidi="en-US"/>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bidi="en-US"/>
        </w:rPr>
      </w:pPr>
      <w:r w:rsidRPr="00876DB5">
        <w:rPr>
          <w:rFonts w:ascii="Times New Roman" w:eastAsia="Times New Roman" w:hAnsi="Times New Roman" w:cs="Times New Roman"/>
          <w:sz w:val="24"/>
          <w:szCs w:val="24"/>
          <w:lang w:eastAsia="hu-HU" w:bidi="en-US"/>
        </w:rPr>
        <w:t>Kérem a Tisztelt Bizottságot, szíveskedjék megtárgyalni és jóváhagyni a Budapest Főváros II. Kerületi Önkormányzat I. sz. Gondozási Központ (1027 Budapest, Bem József tér 2.) intézmény szakmai programját.</w:t>
      </w:r>
    </w:p>
    <w:p w:rsidR="00175DCF" w:rsidRPr="00876DB5" w:rsidRDefault="00175DCF" w:rsidP="00876DB5">
      <w:pPr>
        <w:spacing w:after="0" w:line="240" w:lineRule="auto"/>
        <w:ind w:left="-993"/>
        <w:jc w:val="center"/>
        <w:rPr>
          <w:rFonts w:ascii="Times New Roman" w:eastAsiaTheme="minorEastAsia" w:hAnsi="Times New Roman" w:cs="Times New Roman"/>
          <w:sz w:val="24"/>
          <w:szCs w:val="24"/>
          <w:lang w:bidi="en-US"/>
        </w:rPr>
      </w:pPr>
    </w:p>
    <w:p w:rsidR="00175DCF" w:rsidRPr="00876DB5" w:rsidRDefault="00175DCF" w:rsidP="00876DB5">
      <w:pPr>
        <w:spacing w:after="0" w:line="240" w:lineRule="auto"/>
        <w:ind w:left="-993"/>
        <w:jc w:val="center"/>
        <w:rPr>
          <w:rFonts w:ascii="Times New Roman" w:eastAsiaTheme="minorEastAsia" w:hAnsi="Times New Roman" w:cs="Times New Roman"/>
          <w:b/>
          <w:sz w:val="24"/>
          <w:szCs w:val="24"/>
          <w:lang w:bidi="en-US"/>
        </w:rPr>
      </w:pPr>
      <w:r w:rsidRPr="00876DB5">
        <w:rPr>
          <w:rFonts w:ascii="Times New Roman" w:eastAsiaTheme="minorEastAsia" w:hAnsi="Times New Roman" w:cs="Times New Roman"/>
          <w:b/>
          <w:sz w:val="24"/>
          <w:szCs w:val="24"/>
          <w:lang w:bidi="en-US"/>
        </w:rPr>
        <w:t>HATÁROZATI JAVASLAT</w:t>
      </w:r>
    </w:p>
    <w:p w:rsidR="00175DCF" w:rsidRPr="00876DB5" w:rsidRDefault="00175DCF" w:rsidP="00876DB5">
      <w:pPr>
        <w:spacing w:after="0" w:line="240" w:lineRule="auto"/>
        <w:ind w:left="-993"/>
        <w:contextualSpacing/>
        <w:jc w:val="center"/>
        <w:rPr>
          <w:rFonts w:ascii="Times New Roman" w:eastAsiaTheme="minorEastAsia" w:hAnsi="Times New Roman" w:cs="Times New Roman"/>
          <w:sz w:val="24"/>
          <w:szCs w:val="24"/>
          <w:lang w:bidi="en-US"/>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bidi="en-US"/>
        </w:rPr>
        <w:t>A</w:t>
      </w:r>
      <w:r w:rsidRPr="00876DB5">
        <w:rPr>
          <w:rFonts w:ascii="Times New Roman" w:eastAsia="Times New Roman" w:hAnsi="Times New Roman" w:cs="Times New Roman"/>
          <w:sz w:val="24"/>
          <w:szCs w:val="24"/>
          <w:lang w:eastAsia="hu-HU"/>
        </w:rPr>
        <w:t xml:space="preserve"> Közoktatási, Közművelődési, Sport, Egészségügyi, Szociális és Lakásügyi Bizottság</w:t>
      </w:r>
      <w:r w:rsidRPr="00876DB5">
        <w:rPr>
          <w:rFonts w:ascii="Times New Roman" w:eastAsia="Times New Roman" w:hAnsi="Times New Roman" w:cs="Times New Roman"/>
          <w:sz w:val="24"/>
          <w:szCs w:val="24"/>
          <w:lang w:eastAsia="hu-HU" w:bidi="en-US"/>
        </w:rPr>
        <w:t xml:space="preserve"> jóváhagyja - a határozat mellékletét képező - 2022. május 2. napjától hatályos, Budapest Főváros II. Kerületi Önkormányzat I. Sz. Gondozási Központ (1027 Budapest, Bem József tér 2.) szakmai programját, s ezzel egyidejűleg hatályon kívül helyezi az intézmény </w:t>
      </w:r>
      <w:r w:rsidRPr="00876DB5">
        <w:rPr>
          <w:rFonts w:ascii="Times New Roman" w:hAnsi="Times New Roman" w:cs="Times New Roman"/>
          <w:sz w:val="24"/>
          <w:szCs w:val="24"/>
        </w:rPr>
        <w:t xml:space="preserve">2020. november 2. napján kelt </w:t>
      </w:r>
      <w:r w:rsidRPr="00876DB5">
        <w:rPr>
          <w:rFonts w:ascii="Times New Roman" w:eastAsia="Times New Roman" w:hAnsi="Times New Roman" w:cs="Times New Roman"/>
          <w:bCs/>
          <w:sz w:val="24"/>
          <w:szCs w:val="24"/>
          <w:lang w:eastAsia="hu-HU"/>
        </w:rPr>
        <w:t>284/2020.(X.27.) sz.</w:t>
      </w:r>
      <w:r w:rsidRPr="00876DB5">
        <w:rPr>
          <w:rFonts w:ascii="Times New Roman" w:eastAsia="Times New Roman" w:hAnsi="Times New Roman" w:cs="Times New Roman"/>
          <w:b/>
          <w:sz w:val="24"/>
          <w:szCs w:val="24"/>
          <w:lang w:eastAsia="hu-HU"/>
        </w:rPr>
        <w:t xml:space="preserve"> </w:t>
      </w:r>
      <w:r w:rsidRPr="00876DB5">
        <w:rPr>
          <w:rFonts w:ascii="Times New Roman" w:hAnsi="Times New Roman" w:cs="Times New Roman"/>
          <w:sz w:val="24"/>
          <w:szCs w:val="24"/>
        </w:rPr>
        <w:t xml:space="preserve">határozattal elfogadott </w:t>
      </w:r>
      <w:r w:rsidRPr="00876DB5">
        <w:rPr>
          <w:rFonts w:ascii="Times New Roman" w:eastAsia="Times New Roman" w:hAnsi="Times New Roman" w:cs="Times New Roman"/>
          <w:sz w:val="24"/>
          <w:szCs w:val="24"/>
          <w:lang w:eastAsia="hu-HU"/>
        </w:rPr>
        <w:t>szabályozását.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Felelős: Bizottság elnöke</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Határidő: 2022. június 15.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19.</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Őrsi Gergely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polgármester</w:t>
      </w:r>
      <w:proofErr w:type="gramEnd"/>
      <w:r w:rsidRPr="00876DB5">
        <w:rPr>
          <w:rFonts w:ascii="Times New Roman" w:eastAsia="Times New Roman" w:hAnsi="Times New Roman" w:cs="Times New Roman"/>
          <w:sz w:val="24"/>
          <w:szCs w:val="24"/>
          <w:lang w:eastAsia="hu-HU"/>
        </w:rPr>
        <w:t xml:space="preserve">  megbízásából eljárva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hanging="114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Ötvös Zoltán</w:t>
      </w:r>
    </w:p>
    <w:p w:rsidR="00175DCF" w:rsidRPr="00876DB5" w:rsidRDefault="00175DCF" w:rsidP="00876DB5">
      <w:pPr>
        <w:spacing w:after="0" w:line="240" w:lineRule="auto"/>
        <w:ind w:left="-993" w:hanging="856"/>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osztályvezető</w:t>
      </w:r>
      <w:proofErr w:type="gramEnd"/>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center"/>
        <w:rPr>
          <w:rFonts w:ascii="Times New Roman" w:eastAsia="Times New Roman" w:hAnsi="Times New Roman" w:cs="Times New Roman"/>
          <w:i/>
          <w:iCs/>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175DCF" w:rsidRPr="00876DB5" w:rsidRDefault="00175DCF"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175DCF" w:rsidRPr="00876DB5" w:rsidRDefault="00175DCF" w:rsidP="00876DB5">
      <w:pPr>
        <w:ind w:left="-993"/>
        <w:rPr>
          <w:rFonts w:ascii="Times New Roman" w:eastAsia="Times New Roman" w:hAnsi="Times New Roman" w:cs="Times New Roman"/>
          <w:i/>
          <w:sz w:val="24"/>
          <w:szCs w:val="24"/>
          <w:lang w:eastAsia="hu-HU" w:bidi="en-US"/>
        </w:rPr>
      </w:pP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i/>
          <w:sz w:val="24"/>
          <w:szCs w:val="24"/>
        </w:rPr>
        <w:t xml:space="preserve">                                                                                                 </w:t>
      </w:r>
      <w:proofErr w:type="gramStart"/>
      <w:r w:rsidRPr="00876DB5">
        <w:rPr>
          <w:rFonts w:ascii="Times New Roman" w:eastAsia="Calibri" w:hAnsi="Times New Roman" w:cs="Times New Roman"/>
          <w:i/>
          <w:sz w:val="24"/>
          <w:szCs w:val="24"/>
        </w:rPr>
        <w:t>határozat</w:t>
      </w:r>
      <w:proofErr w:type="gramEnd"/>
      <w:r w:rsidRPr="00876DB5">
        <w:rPr>
          <w:rFonts w:ascii="Times New Roman" w:eastAsia="Calibri" w:hAnsi="Times New Roman" w:cs="Times New Roman"/>
          <w:i/>
          <w:sz w:val="24"/>
          <w:szCs w:val="24"/>
        </w:rPr>
        <w:t xml:space="preserve"> melléklete</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bidi="en-US"/>
        </w:rPr>
      </w:pPr>
    </w:p>
    <w:p w:rsidR="00175DCF" w:rsidRPr="00876DB5" w:rsidRDefault="00175DCF" w:rsidP="00876DB5">
      <w:pPr>
        <w:tabs>
          <w:tab w:val="left" w:pos="0"/>
        </w:tabs>
        <w:ind w:left="-993"/>
        <w:jc w:val="both"/>
        <w:rPr>
          <w:rFonts w:ascii="Times New Roman" w:eastAsia="Times New Roman" w:hAnsi="Times New Roman" w:cs="Times New Roman"/>
          <w:i/>
          <w:sz w:val="24"/>
          <w:szCs w:val="24"/>
          <w:lang w:eastAsia="hu-HU"/>
        </w:rPr>
      </w:pPr>
      <w:r w:rsidRPr="00876DB5">
        <w:rPr>
          <w:rFonts w:ascii="Times New Roman" w:hAnsi="Times New Roman" w:cs="Times New Roman"/>
          <w:i/>
          <w:sz w:val="24"/>
          <w:szCs w:val="24"/>
        </w:rPr>
        <w:t xml:space="preserve">                                                                         </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Szakmai program a 2022. évre</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Budapest Főváros II. Kerületi Önkormányzat</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I. számú Gondozási Központ</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1027 Budapest, Bem József tér 2. </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Elfogadva:</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u w:val="single"/>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sz w:val="24"/>
          <w:szCs w:val="24"/>
          <w:lang w:eastAsia="hu-HU"/>
        </w:rPr>
      </w:pPr>
      <w:bookmarkStart w:id="6" w:name="_Hlk43210491"/>
      <w:r w:rsidRPr="00876DB5">
        <w:rPr>
          <w:rFonts w:ascii="Times New Roman" w:eastAsia="Times New Roman" w:hAnsi="Times New Roman" w:cs="Times New Roman"/>
          <w:b/>
          <w:sz w:val="24"/>
          <w:szCs w:val="24"/>
          <w:lang w:eastAsia="hu-HU"/>
        </w:rPr>
        <w:t>A Budapest Főváros II. kerületi Önkormányzat Képviselő-testületének</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Közoktatási, Közművelődési, Sport, Egészségügyi, Szociális és Lakásügyi</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Bizottsága</w:t>
      </w:r>
      <w:proofErr w:type="gramStart"/>
      <w:r w:rsidRPr="00876DB5">
        <w:rPr>
          <w:rFonts w:ascii="Times New Roman" w:eastAsia="Times New Roman" w:hAnsi="Times New Roman" w:cs="Times New Roman"/>
          <w:b/>
          <w:sz w:val="24"/>
          <w:szCs w:val="24"/>
          <w:lang w:eastAsia="hu-HU"/>
        </w:rPr>
        <w:t>……………….</w:t>
      </w:r>
      <w:proofErr w:type="gramEnd"/>
      <w:r w:rsidRPr="00876DB5">
        <w:rPr>
          <w:rFonts w:ascii="Times New Roman" w:eastAsia="Times New Roman" w:hAnsi="Times New Roman" w:cs="Times New Roman"/>
          <w:b/>
          <w:sz w:val="24"/>
          <w:szCs w:val="24"/>
          <w:lang w:eastAsia="hu-HU"/>
        </w:rPr>
        <w:t xml:space="preserve"> határozatával</w:t>
      </w:r>
    </w:p>
    <w:bookmarkEnd w:id="6"/>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firstLine="708"/>
        <w:jc w:val="right"/>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Készítette: Bednárik Mónika</w:t>
      </w: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right"/>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intézményvezető</w:t>
      </w:r>
      <w:proofErr w:type="gramEnd"/>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pBdr>
          <w:top w:val="single" w:sz="4" w:space="0" w:color="auto"/>
          <w:left w:val="single" w:sz="4" w:space="4" w:color="auto"/>
          <w:bottom w:val="single" w:sz="4" w:space="1" w:color="auto"/>
          <w:right w:val="single" w:sz="4" w:space="4" w:color="auto"/>
        </w:pBd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2022.</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Tartalomjegyzék</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sz w:val="24"/>
          <w:szCs w:val="24"/>
          <w:lang w:eastAsia="hu-HU"/>
        </w:rPr>
      </w:pPr>
      <w:r w:rsidRPr="00876DB5">
        <w:rPr>
          <w:rFonts w:ascii="Times New Roman" w:eastAsia="Times New Roman" w:hAnsi="Times New Roman" w:cs="Times New Roman"/>
          <w:b/>
          <w:bCs/>
          <w:iCs/>
          <w:sz w:val="24"/>
          <w:szCs w:val="24"/>
          <w:lang w:eastAsia="hu-HU"/>
        </w:rPr>
        <w:t>I. AZ INTÉZMÉNY BEMUTATÁSA</w:t>
      </w:r>
      <w:proofErr w:type="gramStart"/>
      <w:r w:rsidRPr="00876DB5">
        <w:rPr>
          <w:rFonts w:ascii="Times New Roman" w:eastAsia="Times New Roman" w:hAnsi="Times New Roman" w:cs="Times New Roman"/>
          <w:b/>
          <w:bCs/>
          <w:iCs/>
          <w:sz w:val="24"/>
          <w:szCs w:val="24"/>
          <w:lang w:eastAsia="hu-HU"/>
        </w:rPr>
        <w:t>…………………………………………………………..……</w:t>
      </w:r>
      <w:proofErr w:type="gramEnd"/>
      <w:r w:rsidRPr="00876DB5">
        <w:rPr>
          <w:rFonts w:ascii="Times New Roman" w:eastAsia="Times New Roman" w:hAnsi="Times New Roman" w:cs="Times New Roman"/>
          <w:b/>
          <w:bCs/>
          <w:iCs/>
          <w:sz w:val="24"/>
          <w:szCs w:val="24"/>
          <w:lang w:eastAsia="hu-HU"/>
        </w:rPr>
        <w:t>3</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eastAsia="Times New Roman" w:hAnsi="Times New Roman" w:cs="Times New Roman"/>
          <w:b/>
          <w:bCs/>
          <w:iCs/>
          <w:sz w:val="24"/>
          <w:szCs w:val="24"/>
          <w:lang w:eastAsia="hu-HU"/>
        </w:rPr>
        <w:t xml:space="preserve">     I.1. A költségvetési szerv adatai</w:t>
      </w:r>
      <w:proofErr w:type="gramStart"/>
      <w:r w:rsidRPr="00876DB5">
        <w:rPr>
          <w:rFonts w:ascii="Times New Roman" w:eastAsia="Times New Roman" w:hAnsi="Times New Roman" w:cs="Times New Roman"/>
          <w:b/>
          <w:bCs/>
          <w:iCs/>
          <w:sz w:val="24"/>
          <w:szCs w:val="24"/>
          <w:lang w:eastAsia="hu-HU"/>
        </w:rPr>
        <w:t>……………………...…………...………………………………..</w:t>
      </w:r>
      <w:proofErr w:type="gramEnd"/>
      <w:r w:rsidRPr="00876DB5">
        <w:rPr>
          <w:rFonts w:ascii="Times New Roman" w:eastAsia="Times New Roman" w:hAnsi="Times New Roman" w:cs="Times New Roman"/>
          <w:b/>
          <w:bCs/>
          <w:iCs/>
          <w:sz w:val="24"/>
          <w:szCs w:val="24"/>
          <w:lang w:eastAsia="hu-HU"/>
        </w:rPr>
        <w:t>3</w:t>
      </w:r>
      <w:r w:rsidRPr="00876DB5">
        <w:rPr>
          <w:rFonts w:ascii="Times New Roman" w:eastAsia="Times New Roman" w:hAnsi="Times New Roman" w:cs="Times New Roman"/>
          <w:b/>
          <w:bCs/>
          <w:iCs/>
          <w:sz w:val="24"/>
          <w:szCs w:val="24"/>
          <w:lang w:eastAsia="hu-HU"/>
        </w:rPr>
        <w:fldChar w:fldCharType="begin"/>
      </w:r>
      <w:r w:rsidRPr="00876DB5">
        <w:rPr>
          <w:rFonts w:ascii="Times New Roman" w:eastAsia="Times New Roman" w:hAnsi="Times New Roman" w:cs="Times New Roman"/>
          <w:b/>
          <w:bCs/>
          <w:iCs/>
          <w:sz w:val="24"/>
          <w:szCs w:val="24"/>
          <w:lang w:eastAsia="hu-HU"/>
        </w:rPr>
        <w:instrText xml:space="preserve"> TOC \h \z \t "Stílus1;1;Stílus2;2;Stílus3;3" </w:instrText>
      </w:r>
      <w:r w:rsidRPr="00876DB5">
        <w:rPr>
          <w:rFonts w:ascii="Times New Roman" w:eastAsia="Times New Roman" w:hAnsi="Times New Roman" w:cs="Times New Roman"/>
          <w:b/>
          <w:bCs/>
          <w:iCs/>
          <w:sz w:val="24"/>
          <w:szCs w:val="24"/>
          <w:lang w:eastAsia="hu-HU"/>
        </w:rPr>
        <w:fldChar w:fldCharType="separate"/>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r w:rsidRPr="00876DB5">
        <w:rPr>
          <w:rFonts w:ascii="Times New Roman" w:hAnsi="Times New Roman" w:cs="Times New Roman"/>
          <w:sz w:val="24"/>
          <w:szCs w:val="24"/>
        </w:rPr>
        <w:t xml:space="preserve">     </w:t>
      </w:r>
      <w:hyperlink w:anchor="_Toc368650663" w:history="1">
        <w:r w:rsidRPr="00876DB5">
          <w:rPr>
            <w:rFonts w:ascii="Times New Roman" w:eastAsia="Times New Roman" w:hAnsi="Times New Roman" w:cs="Times New Roman"/>
            <w:b/>
            <w:bCs/>
            <w:noProof/>
            <w:sz w:val="24"/>
            <w:szCs w:val="24"/>
            <w:lang w:eastAsia="hu-HU"/>
          </w:rPr>
          <w:t>I.2. A működést meghatározó alapvető törvények és rendeletek:</w:t>
        </w:r>
        <w:r w:rsidRPr="00876DB5">
          <w:rPr>
            <w:rFonts w:ascii="Times New Roman" w:eastAsia="Times New Roman" w:hAnsi="Times New Roman" w:cs="Times New Roman"/>
            <w:b/>
            <w:bCs/>
            <w:noProof/>
            <w:webHidden/>
            <w:sz w:val="24"/>
            <w:szCs w:val="24"/>
            <w:lang w:eastAsia="hu-HU"/>
          </w:rPr>
          <w:tab/>
        </w:r>
      </w:hyperlink>
      <w:r w:rsidRPr="00876DB5">
        <w:rPr>
          <w:rFonts w:ascii="Times New Roman" w:eastAsia="Times New Roman" w:hAnsi="Times New Roman" w:cs="Times New Roman"/>
          <w:b/>
          <w:bCs/>
          <w:noProof/>
          <w:sz w:val="24"/>
          <w:szCs w:val="24"/>
          <w:lang w:eastAsia="hu-HU"/>
        </w:rPr>
        <w:t>3</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r w:rsidRPr="00876DB5">
        <w:rPr>
          <w:rFonts w:ascii="Times New Roman" w:hAnsi="Times New Roman" w:cs="Times New Roman"/>
          <w:sz w:val="24"/>
          <w:szCs w:val="24"/>
        </w:rPr>
        <w:t xml:space="preserve">     </w:t>
      </w:r>
      <w:hyperlink w:anchor="_Toc368650664" w:history="1">
        <w:r w:rsidRPr="00876DB5">
          <w:rPr>
            <w:rFonts w:ascii="Times New Roman" w:eastAsia="Times New Roman" w:hAnsi="Times New Roman" w:cs="Times New Roman"/>
            <w:b/>
            <w:bCs/>
            <w:noProof/>
            <w:sz w:val="24"/>
            <w:szCs w:val="24"/>
            <w:lang w:eastAsia="hu-HU"/>
          </w:rPr>
          <w:t>I.3. Nyújtott szolgáltatások az ellátási területünkön élő rászorulók részére</w:t>
        </w:r>
        <w:r w:rsidRPr="00876DB5">
          <w:rPr>
            <w:rFonts w:ascii="Times New Roman" w:eastAsia="Times New Roman" w:hAnsi="Times New Roman" w:cs="Times New Roman"/>
            <w:b/>
            <w:bCs/>
            <w:noProof/>
            <w:webHidden/>
            <w:sz w:val="24"/>
            <w:szCs w:val="24"/>
            <w:lang w:eastAsia="hu-HU"/>
          </w:rPr>
          <w:tab/>
        </w:r>
      </w:hyperlink>
      <w:r w:rsidRPr="00876DB5">
        <w:rPr>
          <w:rFonts w:ascii="Times New Roman" w:eastAsia="Times New Roman" w:hAnsi="Times New Roman" w:cs="Times New Roman"/>
          <w:b/>
          <w:bCs/>
          <w:noProof/>
          <w:sz w:val="24"/>
          <w:szCs w:val="24"/>
          <w:lang w:eastAsia="hu-HU"/>
        </w:rPr>
        <w:t>4</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r w:rsidRPr="00876DB5">
        <w:rPr>
          <w:rFonts w:ascii="Times New Roman" w:hAnsi="Times New Roman" w:cs="Times New Roman"/>
          <w:sz w:val="24"/>
          <w:szCs w:val="24"/>
        </w:rPr>
        <w:t xml:space="preserve">     </w:t>
      </w:r>
      <w:hyperlink w:anchor="_Toc368650667" w:history="1">
        <w:r w:rsidRPr="00876DB5">
          <w:rPr>
            <w:rFonts w:ascii="Times New Roman" w:eastAsia="Times New Roman" w:hAnsi="Times New Roman" w:cs="Times New Roman"/>
            <w:b/>
            <w:bCs/>
            <w:noProof/>
            <w:sz w:val="24"/>
            <w:szCs w:val="24"/>
            <w:lang w:eastAsia="hu-HU"/>
          </w:rPr>
          <w:t>I.4. Humánerőforrás</w:t>
        </w:r>
        <w:r w:rsidRPr="00876DB5">
          <w:rPr>
            <w:rFonts w:ascii="Times New Roman" w:eastAsia="Times New Roman" w:hAnsi="Times New Roman" w:cs="Times New Roman"/>
            <w:b/>
            <w:bCs/>
            <w:noProof/>
            <w:webHidden/>
            <w:sz w:val="24"/>
            <w:szCs w:val="24"/>
            <w:lang w:eastAsia="hu-HU"/>
          </w:rPr>
          <w:tab/>
        </w:r>
      </w:hyperlink>
      <w:r w:rsidRPr="00876DB5">
        <w:rPr>
          <w:rFonts w:ascii="Times New Roman" w:eastAsia="Times New Roman" w:hAnsi="Times New Roman" w:cs="Times New Roman"/>
          <w:b/>
          <w:bCs/>
          <w:noProof/>
          <w:sz w:val="24"/>
          <w:szCs w:val="24"/>
          <w:lang w:eastAsia="hu-HU"/>
        </w:rPr>
        <w:t>4</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hAnsi="Times New Roman" w:cs="Times New Roman"/>
          <w:b/>
          <w:sz w:val="24"/>
          <w:szCs w:val="24"/>
        </w:rPr>
        <w:t>II</w:t>
      </w:r>
      <w:r w:rsidRPr="00876DB5">
        <w:rPr>
          <w:rFonts w:ascii="Times New Roman" w:hAnsi="Times New Roman" w:cs="Times New Roman"/>
          <w:sz w:val="24"/>
          <w:szCs w:val="24"/>
        </w:rPr>
        <w:t>.</w:t>
      </w:r>
      <w:hyperlink w:anchor="_Toc368650668" w:history="1">
        <w:r w:rsidRPr="00876DB5">
          <w:rPr>
            <w:rFonts w:ascii="Times New Roman" w:eastAsia="Times New Roman" w:hAnsi="Times New Roman" w:cs="Times New Roman"/>
            <w:b/>
            <w:bCs/>
            <w:iCs/>
            <w:noProof/>
            <w:sz w:val="24"/>
            <w:szCs w:val="24"/>
            <w:lang w:eastAsia="hu-HU"/>
          </w:rPr>
          <w:t>A SZOLGÁLTATÁSOK CÉLJA</w:t>
        </w:r>
        <w:r w:rsidRPr="00876DB5">
          <w:rPr>
            <w:rFonts w:ascii="Times New Roman" w:eastAsia="Times New Roman" w:hAnsi="Times New Roman" w:cs="Times New Roman"/>
            <w:b/>
            <w:bCs/>
            <w:iCs/>
            <w:noProof/>
            <w:webHidden/>
            <w:sz w:val="24"/>
            <w:szCs w:val="24"/>
            <w:lang w:eastAsia="hu-HU"/>
          </w:rPr>
          <w:tab/>
        </w:r>
      </w:hyperlink>
      <w:r w:rsidRPr="00876DB5">
        <w:rPr>
          <w:rFonts w:ascii="Times New Roman" w:eastAsia="Times New Roman" w:hAnsi="Times New Roman" w:cs="Times New Roman"/>
          <w:b/>
          <w:bCs/>
          <w:iCs/>
          <w:noProof/>
          <w:sz w:val="24"/>
          <w:szCs w:val="24"/>
          <w:lang w:eastAsia="hu-HU"/>
        </w:rPr>
        <w:t>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69" w:history="1">
        <w:r w:rsidR="00175DCF" w:rsidRPr="00876DB5">
          <w:rPr>
            <w:rFonts w:ascii="Times New Roman" w:eastAsia="Times New Roman" w:hAnsi="Times New Roman" w:cs="Times New Roman"/>
            <w:b/>
            <w:bCs/>
            <w:noProof/>
            <w:sz w:val="24"/>
            <w:szCs w:val="24"/>
            <w:lang w:eastAsia="hu-HU"/>
          </w:rPr>
          <w:t>II.1. Az intézmény küldetése</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70" w:history="1">
        <w:r w:rsidR="00175DCF" w:rsidRPr="00876DB5">
          <w:rPr>
            <w:rFonts w:ascii="Times New Roman" w:eastAsia="Times New Roman" w:hAnsi="Times New Roman" w:cs="Times New Roman"/>
            <w:b/>
            <w:bCs/>
            <w:noProof/>
            <w:sz w:val="24"/>
            <w:szCs w:val="24"/>
            <w:lang w:eastAsia="hu-HU"/>
          </w:rPr>
          <w:t>II.2. A szolgáltatások szociálpolitikai jelentősége</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71" w:history="1">
        <w:r w:rsidR="00175DCF" w:rsidRPr="00876DB5">
          <w:rPr>
            <w:rFonts w:ascii="Times New Roman" w:eastAsia="Times New Roman" w:hAnsi="Times New Roman" w:cs="Times New Roman"/>
            <w:b/>
            <w:bCs/>
            <w:noProof/>
            <w:sz w:val="24"/>
            <w:szCs w:val="24"/>
            <w:lang w:eastAsia="hu-HU"/>
          </w:rPr>
          <w:t>II.3. A szolgáltatások célja</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77" w:history="1">
        <w:r w:rsidR="00175DCF" w:rsidRPr="00876DB5">
          <w:rPr>
            <w:rFonts w:ascii="Times New Roman" w:eastAsia="Times New Roman" w:hAnsi="Times New Roman" w:cs="Times New Roman"/>
            <w:b/>
            <w:bCs/>
            <w:noProof/>
            <w:sz w:val="24"/>
            <w:szCs w:val="24"/>
            <w:lang w:eastAsia="hu-HU"/>
          </w:rPr>
          <w:t>III.</w:t>
        </w:r>
        <w:r w:rsidR="00175DCF" w:rsidRPr="00876DB5">
          <w:rPr>
            <w:rFonts w:ascii="Times New Roman" w:eastAsia="Times New Roman" w:hAnsi="Times New Roman" w:cs="Times New Roman"/>
            <w:b/>
            <w:bCs/>
            <w:caps/>
            <w:noProof/>
            <w:sz w:val="24"/>
            <w:szCs w:val="24"/>
            <w:lang w:eastAsia="hu-HU"/>
          </w:rPr>
          <w:t xml:space="preserve"> A megvalósítani kívánt program konkrét bemutatása, létrejövő kapacitások, a nyújtott szolgáltatáselemek, tevékenységek leírása</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7</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noProof/>
          <w:sz w:val="24"/>
          <w:szCs w:val="24"/>
          <w:lang w:eastAsia="hu-HU"/>
        </w:rPr>
      </w:pPr>
      <w:hyperlink w:anchor="_Toc368650678" w:history="1">
        <w:r w:rsidR="00175DCF" w:rsidRPr="00876DB5">
          <w:rPr>
            <w:rFonts w:ascii="Times New Roman" w:eastAsia="Times New Roman" w:hAnsi="Times New Roman" w:cs="Times New Roman"/>
            <w:b/>
            <w:noProof/>
            <w:sz w:val="24"/>
            <w:szCs w:val="24"/>
            <w:lang w:eastAsia="hu-HU"/>
          </w:rPr>
          <w:t>III.1. Étkezés</w:t>
        </w:r>
        <w:r w:rsidR="00175DCF" w:rsidRPr="00876DB5">
          <w:rPr>
            <w:rFonts w:ascii="Times New Roman" w:eastAsia="Times New Roman" w:hAnsi="Times New Roman" w:cs="Times New Roman"/>
            <w:b/>
            <w:noProof/>
            <w:webHidden/>
            <w:sz w:val="24"/>
            <w:szCs w:val="24"/>
            <w:lang w:eastAsia="hu-HU"/>
          </w:rPr>
          <w:tab/>
        </w:r>
      </w:hyperlink>
      <w:r w:rsidR="00175DCF" w:rsidRPr="00876DB5">
        <w:rPr>
          <w:rFonts w:ascii="Times New Roman" w:eastAsia="Times New Roman" w:hAnsi="Times New Roman" w:cs="Times New Roman"/>
          <w:b/>
          <w:noProof/>
          <w:sz w:val="24"/>
          <w:szCs w:val="24"/>
          <w:lang w:eastAsia="hu-HU"/>
        </w:rPr>
        <w:t>7</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noProof/>
          <w:sz w:val="24"/>
          <w:szCs w:val="24"/>
          <w:lang w:eastAsia="hu-HU"/>
        </w:rPr>
      </w:pPr>
      <w:hyperlink w:anchor="_Toc368650679" w:history="1">
        <w:r w:rsidR="00175DCF" w:rsidRPr="00876DB5">
          <w:rPr>
            <w:rFonts w:ascii="Times New Roman" w:eastAsia="Times New Roman" w:hAnsi="Times New Roman" w:cs="Times New Roman"/>
            <w:b/>
            <w:noProof/>
            <w:sz w:val="24"/>
            <w:szCs w:val="24"/>
            <w:lang w:eastAsia="hu-HU"/>
          </w:rPr>
          <w:t>III.2. Házi segítségnyújtás</w:t>
        </w:r>
        <w:r w:rsidR="00175DCF" w:rsidRPr="00876DB5">
          <w:rPr>
            <w:rFonts w:ascii="Times New Roman" w:eastAsia="Times New Roman" w:hAnsi="Times New Roman" w:cs="Times New Roman"/>
            <w:b/>
            <w:noProof/>
            <w:webHidden/>
            <w:sz w:val="24"/>
            <w:szCs w:val="24"/>
            <w:lang w:eastAsia="hu-HU"/>
          </w:rPr>
          <w:tab/>
        </w:r>
      </w:hyperlink>
      <w:r w:rsidR="00175DCF" w:rsidRPr="00876DB5">
        <w:rPr>
          <w:rFonts w:ascii="Times New Roman" w:eastAsia="Times New Roman" w:hAnsi="Times New Roman" w:cs="Times New Roman"/>
          <w:b/>
          <w:noProof/>
          <w:sz w:val="24"/>
          <w:szCs w:val="24"/>
          <w:lang w:eastAsia="hu-HU"/>
        </w:rPr>
        <w:t>8</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noProof/>
          <w:sz w:val="24"/>
          <w:szCs w:val="24"/>
          <w:lang w:eastAsia="hu-HU"/>
        </w:rPr>
      </w:pPr>
      <w:hyperlink w:anchor="_Toc368650680" w:history="1">
        <w:r w:rsidR="00175DCF" w:rsidRPr="00876DB5">
          <w:rPr>
            <w:rFonts w:ascii="Times New Roman" w:eastAsia="Times New Roman" w:hAnsi="Times New Roman" w:cs="Times New Roman"/>
            <w:b/>
            <w:noProof/>
            <w:sz w:val="24"/>
            <w:szCs w:val="24"/>
            <w:lang w:eastAsia="hu-HU"/>
          </w:rPr>
          <w:t>III.3. Jelzőrendszeres házi segítségnyújtás</w:t>
        </w:r>
        <w:r w:rsidR="00175DCF" w:rsidRPr="00876DB5">
          <w:rPr>
            <w:rFonts w:ascii="Times New Roman" w:eastAsia="Times New Roman" w:hAnsi="Times New Roman" w:cs="Times New Roman"/>
            <w:b/>
            <w:noProof/>
            <w:webHidden/>
            <w:sz w:val="24"/>
            <w:szCs w:val="24"/>
            <w:lang w:eastAsia="hu-HU"/>
          </w:rPr>
          <w:tab/>
        </w:r>
      </w:hyperlink>
      <w:r w:rsidR="00175DCF" w:rsidRPr="00876DB5">
        <w:rPr>
          <w:rFonts w:ascii="Times New Roman" w:eastAsia="Times New Roman" w:hAnsi="Times New Roman" w:cs="Times New Roman"/>
          <w:b/>
          <w:noProof/>
          <w:sz w:val="24"/>
          <w:szCs w:val="24"/>
          <w:lang w:eastAsia="hu-HU"/>
        </w:rPr>
        <w:t>9</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noProof/>
          <w:sz w:val="24"/>
          <w:szCs w:val="24"/>
          <w:lang w:eastAsia="hu-HU"/>
        </w:rPr>
      </w:pPr>
      <w:hyperlink w:anchor="_Toc368650681" w:history="1">
        <w:r w:rsidR="00175DCF" w:rsidRPr="00876DB5">
          <w:rPr>
            <w:rFonts w:ascii="Times New Roman" w:eastAsia="Times New Roman" w:hAnsi="Times New Roman" w:cs="Times New Roman"/>
            <w:b/>
            <w:noProof/>
            <w:sz w:val="24"/>
            <w:szCs w:val="24"/>
            <w:lang w:eastAsia="hu-HU"/>
          </w:rPr>
          <w:t>III.4. Idősek nappali ellátása</w:t>
        </w:r>
        <w:r w:rsidR="00175DCF" w:rsidRPr="00876DB5">
          <w:rPr>
            <w:rFonts w:ascii="Times New Roman" w:eastAsia="Times New Roman" w:hAnsi="Times New Roman" w:cs="Times New Roman"/>
            <w:b/>
            <w:noProof/>
            <w:webHidden/>
            <w:sz w:val="24"/>
            <w:szCs w:val="24"/>
            <w:lang w:eastAsia="hu-HU"/>
          </w:rPr>
          <w:tab/>
        </w:r>
      </w:hyperlink>
      <w:r w:rsidR="00175DCF" w:rsidRPr="00876DB5">
        <w:rPr>
          <w:rFonts w:ascii="Times New Roman" w:eastAsia="Times New Roman" w:hAnsi="Times New Roman" w:cs="Times New Roman"/>
          <w:b/>
          <w:noProof/>
          <w:sz w:val="24"/>
          <w:szCs w:val="24"/>
          <w:lang w:eastAsia="hu-HU"/>
        </w:rPr>
        <w:t>10</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caps/>
          <w:noProof/>
          <w:sz w:val="24"/>
          <w:szCs w:val="24"/>
          <w:lang w:eastAsia="hu-HU"/>
        </w:rPr>
      </w:pPr>
      <w:hyperlink w:anchor="_Toc368650683" w:history="1">
        <w:r w:rsidR="00175DCF" w:rsidRPr="00876DB5">
          <w:rPr>
            <w:rFonts w:ascii="Times New Roman" w:eastAsia="Times New Roman" w:hAnsi="Times New Roman" w:cs="Times New Roman"/>
            <w:b/>
            <w:bCs/>
            <w:caps/>
            <w:noProof/>
            <w:sz w:val="24"/>
            <w:szCs w:val="24"/>
            <w:lang w:eastAsia="hu-HU"/>
          </w:rPr>
          <w:t>IV. Más intézményekkel történő együttműködés módja</w:t>
        </w:r>
        <w:r w:rsidR="00175DCF" w:rsidRPr="00876DB5">
          <w:rPr>
            <w:rFonts w:ascii="Times New Roman" w:eastAsia="Times New Roman" w:hAnsi="Times New Roman" w:cs="Times New Roman"/>
            <w:b/>
            <w:bCs/>
            <w:caps/>
            <w:noProof/>
            <w:webHidden/>
            <w:sz w:val="24"/>
            <w:szCs w:val="24"/>
            <w:lang w:eastAsia="hu-HU"/>
          </w:rPr>
          <w:tab/>
        </w:r>
      </w:hyperlink>
      <w:r w:rsidR="00175DCF" w:rsidRPr="00876DB5">
        <w:rPr>
          <w:rFonts w:ascii="Times New Roman" w:eastAsia="Times New Roman" w:hAnsi="Times New Roman" w:cs="Times New Roman"/>
          <w:b/>
          <w:bCs/>
          <w:caps/>
          <w:noProof/>
          <w:sz w:val="24"/>
          <w:szCs w:val="24"/>
          <w:lang w:eastAsia="hu-HU"/>
        </w:rPr>
        <w:t>12</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hAnsi="Times New Roman" w:cs="Times New Roman"/>
          <w:b/>
          <w:sz w:val="24"/>
          <w:szCs w:val="24"/>
        </w:rPr>
        <w:t>V</w:t>
      </w:r>
      <w:r w:rsidRPr="00876DB5">
        <w:rPr>
          <w:rFonts w:ascii="Times New Roman" w:hAnsi="Times New Roman" w:cs="Times New Roman"/>
          <w:sz w:val="24"/>
          <w:szCs w:val="24"/>
        </w:rPr>
        <w:t xml:space="preserve">. </w:t>
      </w:r>
      <w:hyperlink w:anchor="_Toc368650684" w:history="1">
        <w:r w:rsidRPr="00876DB5">
          <w:rPr>
            <w:rFonts w:ascii="Times New Roman" w:eastAsia="Times New Roman" w:hAnsi="Times New Roman" w:cs="Times New Roman"/>
            <w:b/>
            <w:bCs/>
            <w:iCs/>
            <w:noProof/>
            <w:sz w:val="24"/>
            <w:szCs w:val="24"/>
            <w:lang w:eastAsia="hu-HU"/>
          </w:rPr>
          <w:t>AZ ELLÁTANDÓ CÉLCSPORT MEGNEVEZÉSE</w:t>
        </w:r>
        <w:r w:rsidRPr="00876DB5">
          <w:rPr>
            <w:rFonts w:ascii="Times New Roman" w:eastAsia="Times New Roman" w:hAnsi="Times New Roman" w:cs="Times New Roman"/>
            <w:b/>
            <w:bCs/>
            <w:iCs/>
            <w:noProof/>
            <w:webHidden/>
            <w:sz w:val="24"/>
            <w:szCs w:val="24"/>
            <w:lang w:eastAsia="hu-HU"/>
          </w:rPr>
          <w:tab/>
        </w:r>
      </w:hyperlink>
      <w:r w:rsidRPr="00876DB5">
        <w:rPr>
          <w:rFonts w:ascii="Times New Roman" w:eastAsia="Times New Roman" w:hAnsi="Times New Roman" w:cs="Times New Roman"/>
          <w:b/>
          <w:bCs/>
          <w:iCs/>
          <w:noProof/>
          <w:sz w:val="24"/>
          <w:szCs w:val="24"/>
          <w:lang w:eastAsia="hu-HU"/>
        </w:rPr>
        <w:t>13</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hAnsi="Times New Roman" w:cs="Times New Roman"/>
          <w:b/>
          <w:sz w:val="24"/>
          <w:szCs w:val="24"/>
        </w:rPr>
        <w:t xml:space="preserve">VI. </w:t>
      </w:r>
      <w:hyperlink w:anchor="_Toc368650685" w:history="1">
        <w:r w:rsidRPr="00876DB5">
          <w:rPr>
            <w:rFonts w:ascii="Times New Roman" w:eastAsia="Times New Roman" w:hAnsi="Times New Roman" w:cs="Times New Roman"/>
            <w:b/>
            <w:bCs/>
            <w:iCs/>
            <w:noProof/>
            <w:sz w:val="24"/>
            <w:szCs w:val="24"/>
            <w:lang w:eastAsia="hu-HU"/>
          </w:rPr>
          <w:t>A BIZTOSÍTOTT SZOLGÁLTATÁSI ELEMEK</w:t>
        </w:r>
        <w:r w:rsidRPr="00876DB5">
          <w:rPr>
            <w:rFonts w:ascii="Times New Roman" w:eastAsia="Times New Roman" w:hAnsi="Times New Roman" w:cs="Times New Roman"/>
            <w:b/>
            <w:bCs/>
            <w:iCs/>
            <w:noProof/>
            <w:webHidden/>
            <w:sz w:val="24"/>
            <w:szCs w:val="24"/>
            <w:lang w:eastAsia="hu-HU"/>
          </w:rPr>
          <w:tab/>
        </w:r>
      </w:hyperlink>
      <w:r w:rsidRPr="00876DB5">
        <w:rPr>
          <w:rFonts w:ascii="Times New Roman" w:eastAsia="Times New Roman" w:hAnsi="Times New Roman" w:cs="Times New Roman"/>
          <w:b/>
          <w:bCs/>
          <w:iCs/>
          <w:noProof/>
          <w:sz w:val="24"/>
          <w:szCs w:val="24"/>
          <w:lang w:eastAsia="hu-HU"/>
        </w:rPr>
        <w:t>15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86" w:history="1">
        <w:r w:rsidR="00175DCF" w:rsidRPr="00876DB5">
          <w:rPr>
            <w:rFonts w:ascii="Times New Roman" w:eastAsia="Times New Roman" w:hAnsi="Times New Roman" w:cs="Times New Roman"/>
            <w:b/>
            <w:bCs/>
            <w:noProof/>
            <w:sz w:val="24"/>
            <w:szCs w:val="24"/>
            <w:lang w:eastAsia="hu-HU"/>
          </w:rPr>
          <w:t>VI.1. Étkeztetés</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15</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90" w:history="1">
        <w:r w:rsidR="00175DCF" w:rsidRPr="00876DB5">
          <w:rPr>
            <w:rFonts w:ascii="Times New Roman" w:eastAsia="Times New Roman" w:hAnsi="Times New Roman" w:cs="Times New Roman"/>
            <w:b/>
            <w:bCs/>
            <w:noProof/>
            <w:sz w:val="24"/>
            <w:szCs w:val="24"/>
            <w:lang w:eastAsia="hu-HU"/>
          </w:rPr>
          <w:t>VI.2. Házi segítségnyújtás</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16</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92" w:history="1">
        <w:r w:rsidR="00175DCF" w:rsidRPr="00876DB5">
          <w:rPr>
            <w:rFonts w:ascii="Times New Roman" w:eastAsia="Times New Roman" w:hAnsi="Times New Roman" w:cs="Times New Roman"/>
            <w:b/>
            <w:bCs/>
            <w:noProof/>
            <w:sz w:val="24"/>
            <w:szCs w:val="24"/>
            <w:lang w:eastAsia="hu-HU"/>
          </w:rPr>
          <w:t>VI.3. Jelzőrendszeres házi segítségnyújtás</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17</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95" w:history="1">
        <w:r w:rsidR="00175DCF" w:rsidRPr="00876DB5">
          <w:rPr>
            <w:rFonts w:ascii="Times New Roman" w:eastAsia="Times New Roman" w:hAnsi="Times New Roman" w:cs="Times New Roman"/>
            <w:b/>
            <w:bCs/>
            <w:noProof/>
            <w:sz w:val="24"/>
            <w:szCs w:val="24"/>
            <w:lang w:eastAsia="hu-HU"/>
          </w:rPr>
          <w:t>VI.4.Idősek nappali ellátása</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19</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698" w:history="1">
        <w:r w:rsidR="00175DCF" w:rsidRPr="00876DB5">
          <w:rPr>
            <w:rFonts w:ascii="Times New Roman" w:eastAsia="Times New Roman" w:hAnsi="Times New Roman" w:cs="Times New Roman"/>
            <w:b/>
            <w:bCs/>
            <w:noProof/>
            <w:sz w:val="24"/>
            <w:szCs w:val="24"/>
            <w:lang w:eastAsia="hu-HU"/>
          </w:rPr>
          <w:t>VI.5. Közösségi pszichiátriai ellátás</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21</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700" w:history="1">
        <w:r w:rsidR="00175DCF" w:rsidRPr="00876DB5">
          <w:rPr>
            <w:rFonts w:ascii="Times New Roman" w:eastAsia="Times New Roman" w:hAnsi="Times New Roman" w:cs="Times New Roman"/>
            <w:b/>
            <w:bCs/>
            <w:noProof/>
            <w:sz w:val="24"/>
            <w:szCs w:val="24"/>
            <w:lang w:eastAsia="hu-HU"/>
          </w:rPr>
          <w:t>VI.6. Időskorúak gondozóháza</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22</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hAnsi="Times New Roman" w:cs="Times New Roman"/>
          <w:b/>
          <w:sz w:val="24"/>
          <w:szCs w:val="24"/>
        </w:rPr>
        <w:t xml:space="preserve">VII. </w:t>
      </w:r>
      <w:hyperlink w:anchor="_Toc368650701" w:history="1">
        <w:r w:rsidRPr="00876DB5">
          <w:rPr>
            <w:rFonts w:ascii="Times New Roman" w:eastAsia="Times New Roman" w:hAnsi="Times New Roman" w:cs="Times New Roman"/>
            <w:b/>
            <w:bCs/>
            <w:iCs/>
            <w:noProof/>
            <w:sz w:val="24"/>
            <w:szCs w:val="24"/>
            <w:lang w:eastAsia="hu-HU"/>
          </w:rPr>
          <w:t>AZ ELLÁTÁS IGÉNYBE VÉTELÉNEK MÓDJA</w:t>
        </w:r>
        <w:r w:rsidRPr="00876DB5">
          <w:rPr>
            <w:rFonts w:ascii="Times New Roman" w:eastAsia="Times New Roman" w:hAnsi="Times New Roman" w:cs="Times New Roman"/>
            <w:b/>
            <w:bCs/>
            <w:iCs/>
            <w:noProof/>
            <w:webHidden/>
            <w:sz w:val="24"/>
            <w:szCs w:val="24"/>
            <w:lang w:eastAsia="hu-HU"/>
          </w:rPr>
          <w:tab/>
        </w:r>
      </w:hyperlink>
      <w:r w:rsidRPr="00876DB5">
        <w:rPr>
          <w:rFonts w:ascii="Times New Roman" w:eastAsia="Times New Roman" w:hAnsi="Times New Roman" w:cs="Times New Roman"/>
          <w:b/>
          <w:bCs/>
          <w:iCs/>
          <w:noProof/>
          <w:sz w:val="24"/>
          <w:szCs w:val="24"/>
          <w:lang w:eastAsia="hu-HU"/>
        </w:rPr>
        <w:t>22</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702" w:history="1">
        <w:r w:rsidR="00175DCF" w:rsidRPr="00876DB5">
          <w:rPr>
            <w:rFonts w:ascii="Times New Roman" w:eastAsia="Times New Roman" w:hAnsi="Times New Roman" w:cs="Times New Roman"/>
            <w:b/>
            <w:bCs/>
            <w:noProof/>
            <w:sz w:val="24"/>
            <w:szCs w:val="24"/>
            <w:lang w:eastAsia="hu-HU"/>
          </w:rPr>
          <w:t>VII.1. Az ellátás igénybe vétele</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22</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708" w:history="1">
        <w:r w:rsidR="00175DCF" w:rsidRPr="00876DB5">
          <w:rPr>
            <w:rFonts w:ascii="Times New Roman" w:eastAsia="Times New Roman" w:hAnsi="Times New Roman" w:cs="Times New Roman"/>
            <w:b/>
            <w:bCs/>
            <w:noProof/>
            <w:sz w:val="24"/>
            <w:szCs w:val="24"/>
            <w:lang w:eastAsia="hu-HU"/>
          </w:rPr>
          <w:t>VII.2. Személyi térítési díj fizetésére vonatkozó szabályok</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24</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709" w:history="1">
        <w:r w:rsidR="00175DCF" w:rsidRPr="00876DB5">
          <w:rPr>
            <w:rFonts w:ascii="Times New Roman" w:eastAsia="Times New Roman" w:hAnsi="Times New Roman" w:cs="Times New Roman"/>
            <w:b/>
            <w:bCs/>
            <w:noProof/>
            <w:sz w:val="24"/>
            <w:szCs w:val="24"/>
            <w:lang w:eastAsia="hu-HU"/>
          </w:rPr>
          <w:t>VII.3. Ellátás megszűnése:</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26</w:t>
      </w:r>
    </w:p>
    <w:p w:rsidR="00175DCF" w:rsidRPr="00876DB5" w:rsidRDefault="00B1175B" w:rsidP="00876DB5">
      <w:pPr>
        <w:tabs>
          <w:tab w:val="right" w:leader="dot" w:pos="9125"/>
        </w:tabs>
        <w:spacing w:before="120" w:after="0" w:line="240" w:lineRule="auto"/>
        <w:ind w:left="-993"/>
        <w:rPr>
          <w:rFonts w:ascii="Times New Roman" w:eastAsia="Times New Roman" w:hAnsi="Times New Roman" w:cs="Times New Roman"/>
          <w:b/>
          <w:bCs/>
          <w:noProof/>
          <w:sz w:val="24"/>
          <w:szCs w:val="24"/>
          <w:lang w:eastAsia="hu-HU"/>
        </w:rPr>
      </w:pPr>
      <w:hyperlink w:anchor="_Toc368650710" w:history="1">
        <w:r w:rsidR="00175DCF" w:rsidRPr="00876DB5">
          <w:rPr>
            <w:rFonts w:ascii="Times New Roman" w:eastAsia="Times New Roman" w:hAnsi="Times New Roman" w:cs="Times New Roman"/>
            <w:b/>
            <w:bCs/>
            <w:noProof/>
            <w:sz w:val="24"/>
            <w:szCs w:val="24"/>
            <w:lang w:eastAsia="hu-HU"/>
          </w:rPr>
          <w:t>VII.4. Az intézmény és az igénybe vevők közötti kapcsolattartás módja</w:t>
        </w:r>
        <w:r w:rsidR="00175DCF" w:rsidRPr="00876DB5">
          <w:rPr>
            <w:rFonts w:ascii="Times New Roman" w:eastAsia="Times New Roman" w:hAnsi="Times New Roman" w:cs="Times New Roman"/>
            <w:b/>
            <w:bCs/>
            <w:noProof/>
            <w:webHidden/>
            <w:sz w:val="24"/>
            <w:szCs w:val="24"/>
            <w:lang w:eastAsia="hu-HU"/>
          </w:rPr>
          <w:tab/>
        </w:r>
      </w:hyperlink>
      <w:r w:rsidR="00175DCF" w:rsidRPr="00876DB5">
        <w:rPr>
          <w:rFonts w:ascii="Times New Roman" w:eastAsia="Times New Roman" w:hAnsi="Times New Roman" w:cs="Times New Roman"/>
          <w:b/>
          <w:bCs/>
          <w:noProof/>
          <w:sz w:val="24"/>
          <w:szCs w:val="24"/>
          <w:lang w:eastAsia="hu-HU"/>
        </w:rPr>
        <w:t>27</w:t>
      </w:r>
    </w:p>
    <w:p w:rsidR="00175DCF" w:rsidRPr="00876DB5" w:rsidRDefault="00175DCF" w:rsidP="00876DB5">
      <w:pPr>
        <w:tabs>
          <w:tab w:val="right" w:leader="dot" w:pos="9125"/>
        </w:tabs>
        <w:spacing w:before="120" w:after="0" w:line="240" w:lineRule="auto"/>
        <w:ind w:left="-993"/>
        <w:rPr>
          <w:rFonts w:ascii="Times New Roman" w:eastAsia="Times New Roman" w:hAnsi="Times New Roman" w:cs="Times New Roman"/>
          <w:b/>
          <w:bCs/>
          <w:iCs/>
          <w:noProof/>
          <w:sz w:val="24"/>
          <w:szCs w:val="24"/>
          <w:lang w:eastAsia="hu-HU"/>
        </w:rPr>
      </w:pPr>
      <w:r w:rsidRPr="00876DB5">
        <w:rPr>
          <w:rFonts w:ascii="Times New Roman" w:hAnsi="Times New Roman" w:cs="Times New Roman"/>
          <w:b/>
          <w:sz w:val="24"/>
          <w:szCs w:val="24"/>
        </w:rPr>
        <w:t>VIII</w:t>
      </w:r>
      <w:r w:rsidRPr="00876DB5">
        <w:rPr>
          <w:rFonts w:ascii="Times New Roman" w:hAnsi="Times New Roman" w:cs="Times New Roman"/>
          <w:sz w:val="24"/>
          <w:szCs w:val="24"/>
        </w:rPr>
        <w:t xml:space="preserve">. </w:t>
      </w:r>
      <w:hyperlink w:anchor="_Toc368650714" w:history="1">
        <w:r w:rsidRPr="00876DB5">
          <w:rPr>
            <w:rFonts w:ascii="Times New Roman" w:eastAsia="Times New Roman" w:hAnsi="Times New Roman" w:cs="Times New Roman"/>
            <w:b/>
            <w:bCs/>
            <w:iCs/>
            <w:noProof/>
            <w:sz w:val="24"/>
            <w:szCs w:val="24"/>
            <w:lang w:eastAsia="hu-HU"/>
          </w:rPr>
          <w:t>A SZOLGÁLTATÁSOKRÓL SZÓLÓ TÁJÉKOZTATÁS HELYI MÓDJAI</w:t>
        </w:r>
        <w:r w:rsidRPr="00876DB5">
          <w:rPr>
            <w:rFonts w:ascii="Times New Roman" w:eastAsia="Times New Roman" w:hAnsi="Times New Roman" w:cs="Times New Roman"/>
            <w:b/>
            <w:bCs/>
            <w:iCs/>
            <w:noProof/>
            <w:webHidden/>
            <w:sz w:val="24"/>
            <w:szCs w:val="24"/>
            <w:lang w:eastAsia="hu-HU"/>
          </w:rPr>
          <w:tab/>
        </w:r>
      </w:hyperlink>
      <w:r w:rsidRPr="00876DB5">
        <w:rPr>
          <w:rFonts w:ascii="Times New Roman" w:eastAsia="Times New Roman" w:hAnsi="Times New Roman" w:cs="Times New Roman"/>
          <w:b/>
          <w:bCs/>
          <w:iCs/>
          <w:noProof/>
          <w:sz w:val="24"/>
          <w:szCs w:val="24"/>
          <w:lang w:eastAsia="hu-HU"/>
        </w:rPr>
        <w:t>27</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fldChar w:fldCharType="end"/>
      </w:r>
    </w:p>
    <w:p w:rsidR="00175DCF" w:rsidRPr="00876DB5" w:rsidRDefault="00175DCF" w:rsidP="00876DB5">
      <w:pPr>
        <w:spacing w:after="120" w:line="240" w:lineRule="auto"/>
        <w:ind w:left="-993"/>
        <w:rPr>
          <w:rFonts w:ascii="Times New Roman" w:eastAsia="Times New Roman" w:hAnsi="Times New Roman" w:cs="Times New Roman"/>
          <w:b/>
          <w:caps/>
          <w:sz w:val="24"/>
          <w:szCs w:val="24"/>
          <w:lang w:eastAsia="hu-HU"/>
        </w:rPr>
      </w:pPr>
      <w:r w:rsidRPr="00876DB5">
        <w:rPr>
          <w:rFonts w:ascii="Times New Roman" w:eastAsia="Times New Roman" w:hAnsi="Times New Roman" w:cs="Times New Roman"/>
          <w:b/>
          <w:i/>
          <w:caps/>
          <w:sz w:val="24"/>
          <w:szCs w:val="24"/>
          <w:lang w:eastAsia="hu-HU"/>
        </w:rPr>
        <w:t>Megállapodások</w:t>
      </w:r>
      <w:proofErr w:type="gramStart"/>
      <w:r w:rsidRPr="00876DB5">
        <w:rPr>
          <w:rFonts w:ascii="Times New Roman" w:eastAsia="Times New Roman" w:hAnsi="Times New Roman" w:cs="Times New Roman"/>
          <w:b/>
          <w:caps/>
          <w:sz w:val="24"/>
          <w:szCs w:val="24"/>
          <w:lang w:eastAsia="hu-HU"/>
        </w:rPr>
        <w:t>.……………………………………..………………………………..….…</w:t>
      </w:r>
      <w:proofErr w:type="gramEnd"/>
      <w:r w:rsidRPr="00876DB5">
        <w:rPr>
          <w:rFonts w:ascii="Times New Roman" w:eastAsia="Times New Roman" w:hAnsi="Times New Roman" w:cs="Times New Roman"/>
          <w:b/>
          <w:caps/>
          <w:sz w:val="24"/>
          <w:szCs w:val="24"/>
          <w:lang w:eastAsia="hu-HU"/>
        </w:rPr>
        <w:t xml:space="preserve"> 29</w:t>
      </w:r>
    </w:p>
    <w:p w:rsidR="00175DCF" w:rsidRPr="00876DB5" w:rsidRDefault="00175DCF" w:rsidP="00876DB5">
      <w:pPr>
        <w:spacing w:after="120" w:line="240" w:lineRule="auto"/>
        <w:ind w:left="-993"/>
        <w:rPr>
          <w:rFonts w:ascii="Times New Roman" w:eastAsia="Times New Roman" w:hAnsi="Times New Roman" w:cs="Times New Roman"/>
          <w:b/>
          <w:caps/>
          <w:sz w:val="24"/>
          <w:szCs w:val="24"/>
          <w:lang w:eastAsia="hu-HU"/>
        </w:rPr>
      </w:pPr>
      <w:proofErr w:type="gramStart"/>
      <w:r w:rsidRPr="00876DB5">
        <w:rPr>
          <w:rFonts w:ascii="Times New Roman" w:eastAsia="Times New Roman" w:hAnsi="Times New Roman" w:cs="Times New Roman"/>
          <w:b/>
          <w:i/>
          <w:caps/>
          <w:sz w:val="24"/>
          <w:szCs w:val="24"/>
          <w:lang w:eastAsia="hu-HU"/>
        </w:rPr>
        <w:t xml:space="preserve">házirend </w:t>
      </w:r>
      <w:r w:rsidRPr="00876DB5">
        <w:rPr>
          <w:rFonts w:ascii="Times New Roman" w:eastAsia="Times New Roman" w:hAnsi="Times New Roman" w:cs="Times New Roman"/>
          <w:b/>
          <w:caps/>
          <w:sz w:val="24"/>
          <w:szCs w:val="24"/>
          <w:lang w:eastAsia="hu-HU"/>
        </w:rPr>
        <w:t>…</w:t>
      </w:r>
      <w:proofErr w:type="gramEnd"/>
      <w:r w:rsidRPr="00876DB5">
        <w:rPr>
          <w:rFonts w:ascii="Times New Roman" w:eastAsia="Times New Roman" w:hAnsi="Times New Roman" w:cs="Times New Roman"/>
          <w:b/>
          <w:caps/>
          <w:sz w:val="24"/>
          <w:szCs w:val="24"/>
          <w:lang w:eastAsia="hu-HU"/>
        </w:rPr>
        <w:t>……………………………………………………………………………...………..56</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roofErr w:type="gramStart"/>
      <w:r w:rsidRPr="00876DB5">
        <w:rPr>
          <w:rFonts w:ascii="Times New Roman" w:eastAsia="Times New Roman" w:hAnsi="Times New Roman" w:cs="Times New Roman"/>
          <w:b/>
          <w:sz w:val="24"/>
          <w:szCs w:val="24"/>
          <w:lang w:eastAsia="hu-HU"/>
        </w:rPr>
        <w:t>SZAKMAI  PROGRAM</w:t>
      </w:r>
      <w:proofErr w:type="gramEnd"/>
      <w:r w:rsidRPr="00876DB5">
        <w:rPr>
          <w:rFonts w:ascii="Times New Roman" w:eastAsia="Times New Roman" w:hAnsi="Times New Roman" w:cs="Times New Roman"/>
          <w:b/>
          <w:sz w:val="24"/>
          <w:szCs w:val="24"/>
          <w:lang w:eastAsia="hu-HU"/>
        </w:rPr>
        <w:t xml:space="preserve">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2022.</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 AZ INTÉZMÉNY BEMUTATÁSA</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I.1. A költségvetési szerv adatai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Neve</w:t>
      </w:r>
      <w:proofErr w:type="gramStart"/>
      <w:r w:rsidRPr="00876DB5">
        <w:rPr>
          <w:rFonts w:ascii="Times New Roman" w:eastAsia="Times New Roman" w:hAnsi="Times New Roman" w:cs="Times New Roman"/>
          <w:sz w:val="24"/>
          <w:szCs w:val="24"/>
          <w:lang w:eastAsia="hu-HU"/>
        </w:rPr>
        <w:t>:                          Budapest</w:t>
      </w:r>
      <w:proofErr w:type="gramEnd"/>
      <w:r w:rsidRPr="00876DB5">
        <w:rPr>
          <w:rFonts w:ascii="Times New Roman" w:eastAsia="Times New Roman" w:hAnsi="Times New Roman" w:cs="Times New Roman"/>
          <w:sz w:val="24"/>
          <w:szCs w:val="24"/>
          <w:lang w:eastAsia="hu-HU"/>
        </w:rPr>
        <w:t xml:space="preserve"> Főváros II. Kerületi Önkormányzat</w:t>
      </w:r>
    </w:p>
    <w:p w:rsidR="00175DCF" w:rsidRPr="00876DB5" w:rsidRDefault="00175DCF" w:rsidP="00876DB5">
      <w:pPr>
        <w:spacing w:after="0" w:line="240" w:lineRule="auto"/>
        <w:ind w:left="-993" w:firstLine="708"/>
        <w:outlineLvl w:val="1"/>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i/>
          <w:sz w:val="24"/>
          <w:szCs w:val="24"/>
          <w:lang w:eastAsia="hu-HU"/>
        </w:rPr>
        <w:t xml:space="preserve"> </w:t>
      </w:r>
      <w:r w:rsidRPr="00876DB5">
        <w:rPr>
          <w:rFonts w:ascii="Times New Roman" w:eastAsia="Times New Roman" w:hAnsi="Times New Roman" w:cs="Times New Roman"/>
          <w:sz w:val="24"/>
          <w:szCs w:val="24"/>
          <w:lang w:eastAsia="hu-HU"/>
        </w:rPr>
        <w:t>I. számú Gondozási Központ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Címe, székhelye</w:t>
      </w:r>
      <w:proofErr w:type="gramStart"/>
      <w:r w:rsidRPr="00876DB5">
        <w:rPr>
          <w:rFonts w:ascii="Times New Roman" w:eastAsia="Times New Roman" w:hAnsi="Times New Roman" w:cs="Times New Roman"/>
          <w:sz w:val="24"/>
          <w:szCs w:val="24"/>
          <w:lang w:eastAsia="hu-HU"/>
        </w:rPr>
        <w:t>:        1027</w:t>
      </w:r>
      <w:proofErr w:type="gramEnd"/>
      <w:r w:rsidRPr="00876DB5">
        <w:rPr>
          <w:rFonts w:ascii="Times New Roman" w:eastAsia="Times New Roman" w:hAnsi="Times New Roman" w:cs="Times New Roman"/>
          <w:sz w:val="24"/>
          <w:szCs w:val="24"/>
          <w:lang w:eastAsia="hu-HU"/>
        </w:rPr>
        <w:t xml:space="preserve"> Budapest, Bem  József tér 2.</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Ágazati azonosítója</w:t>
      </w:r>
      <w:proofErr w:type="gramStart"/>
      <w:r w:rsidRPr="00876DB5">
        <w:rPr>
          <w:rFonts w:ascii="Times New Roman" w:eastAsia="Times New Roman" w:hAnsi="Times New Roman" w:cs="Times New Roman"/>
          <w:sz w:val="24"/>
          <w:szCs w:val="24"/>
          <w:lang w:eastAsia="hu-HU"/>
        </w:rPr>
        <w:t>:    S0025907</w:t>
      </w:r>
      <w:proofErr w:type="gramEnd"/>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Elektronikus levelezési címe: </w:t>
      </w:r>
      <w:hyperlink r:id="rId18" w:history="1">
        <w:r w:rsidRPr="00876DB5">
          <w:rPr>
            <w:rFonts w:ascii="Times New Roman" w:eastAsia="Times New Roman" w:hAnsi="Times New Roman" w:cs="Times New Roman"/>
            <w:sz w:val="24"/>
            <w:szCs w:val="24"/>
            <w:u w:val="single"/>
            <w:lang w:eastAsia="hu-HU"/>
          </w:rPr>
          <w:t>egyesgondozasikozpont@gmail.com</w:t>
        </w:r>
      </w:hyperlink>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költségvetési szerv fenntartója: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Neve:</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Budapest Főváros II. Kerületi Önkormányzat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Címe, székhelye</w:t>
      </w:r>
      <w:proofErr w:type="gramStart"/>
      <w:r w:rsidRPr="00876DB5">
        <w:rPr>
          <w:rFonts w:ascii="Times New Roman" w:eastAsia="Times New Roman" w:hAnsi="Times New Roman" w:cs="Times New Roman"/>
          <w:sz w:val="24"/>
          <w:szCs w:val="24"/>
          <w:lang w:eastAsia="hu-HU"/>
        </w:rPr>
        <w:t>:        1024</w:t>
      </w:r>
      <w:proofErr w:type="gramEnd"/>
      <w:r w:rsidRPr="00876DB5">
        <w:rPr>
          <w:rFonts w:ascii="Times New Roman" w:eastAsia="Times New Roman" w:hAnsi="Times New Roman" w:cs="Times New Roman"/>
          <w:sz w:val="24"/>
          <w:szCs w:val="24"/>
          <w:lang w:eastAsia="hu-HU"/>
        </w:rPr>
        <w:t xml:space="preserve"> Budapest, Mechwart liget 1.</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Adószáma:</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15735650-2-41</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Engedélyező neve:</w:t>
      </w:r>
      <w:r w:rsidRPr="00876DB5">
        <w:rPr>
          <w:rFonts w:ascii="Times New Roman" w:eastAsia="Times New Roman" w:hAnsi="Times New Roman" w:cs="Times New Roman"/>
          <w:sz w:val="24"/>
          <w:szCs w:val="24"/>
          <w:lang w:eastAsia="hu-HU"/>
        </w:rPr>
        <w:tab/>
        <w:t>Budapest Főváros Kormányhivatala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Engedélyszáma:</w:t>
      </w:r>
      <w:r w:rsidRPr="00876DB5">
        <w:rPr>
          <w:rFonts w:ascii="Times New Roman" w:eastAsia="Times New Roman" w:hAnsi="Times New Roman" w:cs="Times New Roman"/>
          <w:sz w:val="24"/>
          <w:szCs w:val="24"/>
          <w:lang w:eastAsia="hu-HU"/>
        </w:rPr>
        <w:tab/>
        <w:t>04-187/1/2005</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Ellátási terület: </w:t>
      </w:r>
    </w:p>
    <w:p w:rsidR="00175DCF" w:rsidRPr="00876DB5" w:rsidRDefault="00175DCF" w:rsidP="00876DB5">
      <w:pPr>
        <w:spacing w:after="0" w:line="240" w:lineRule="auto"/>
        <w:ind w:left="-993" w:hanging="5664"/>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Étkeztetés, házi segítségnyújtás, és nappali ellátás estén:</w:t>
      </w:r>
      <w:r w:rsidRPr="00876DB5">
        <w:rPr>
          <w:rFonts w:ascii="Times New Roman" w:eastAsia="Times New Roman" w:hAnsi="Times New Roman" w:cs="Times New Roman"/>
          <w:sz w:val="24"/>
          <w:szCs w:val="24"/>
          <w:lang w:eastAsia="hu-HU"/>
        </w:rPr>
        <w:tab/>
        <w:t xml:space="preserve">Budapest II. kerület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Jelzőrendszeres házi segítségnyújtás esetén: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Budapest II. kerület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 számú Gondozási Központ személyes gondoskodást nyújtó, integráltan működő szociális intézmény. </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I.2. A működést meghatározó alapvető törvények és rendeletek:</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szociális igazgatásról és szociális ellátásokról szóló 1993. évi III. törvény, </w:t>
      </w: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személyes gondoskodást nyújtó szociális intézmények szakmai feladatairól és működési feltételeiről szóló 1/2000.(I.7.) SzCsM. rendelet, </w:t>
      </w: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személyes gondoskodást nyújtó szociális ellátások térítési díjáról szóló 29/1993.(II.17.) </w:t>
      </w:r>
      <w:proofErr w:type="gramStart"/>
      <w:r w:rsidRPr="00876DB5">
        <w:rPr>
          <w:rFonts w:ascii="Times New Roman" w:eastAsia="Times New Roman" w:hAnsi="Times New Roman" w:cs="Times New Roman"/>
          <w:sz w:val="24"/>
          <w:szCs w:val="24"/>
          <w:lang w:eastAsia="hu-HU"/>
        </w:rPr>
        <w:t>Kormány rendelet</w:t>
      </w:r>
      <w:proofErr w:type="gramEnd"/>
      <w:r w:rsidRPr="00876DB5">
        <w:rPr>
          <w:rFonts w:ascii="Times New Roman" w:eastAsia="Times New Roman" w:hAnsi="Times New Roman" w:cs="Times New Roman"/>
          <w:sz w:val="24"/>
          <w:szCs w:val="24"/>
          <w:lang w:eastAsia="hu-HU"/>
        </w:rPr>
        <w:t xml:space="preserve">, </w:t>
      </w: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 xml:space="preserve"> személyes gondoskodást nyújtó szociális ellátások igénybevételéről szóló 9/1999. (XI. 24.) SzCsM rendelet</w:t>
      </w: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 gondozási szükséglet, valamint az egészségi állapoton alapuló szociális rászorultság vizsgálatának és igazolásának részletes szabályairól szóló 36/2007. (XII. 22.) SZMM rendelet </w:t>
      </w:r>
    </w:p>
    <w:p w:rsidR="00175DCF" w:rsidRPr="00876DB5" w:rsidRDefault="00175DCF" w:rsidP="00876DB5">
      <w:pPr>
        <w:spacing w:after="0" w:line="240" w:lineRule="auto"/>
        <w:ind w:left="-993" w:hanging="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    a</w:t>
      </w:r>
      <w:proofErr w:type="gramEnd"/>
      <w:r w:rsidRPr="00876DB5">
        <w:rPr>
          <w:rFonts w:ascii="Times New Roman" w:eastAsia="Times New Roman" w:hAnsi="Times New Roman" w:cs="Times New Roman"/>
          <w:sz w:val="24"/>
          <w:szCs w:val="24"/>
          <w:lang w:eastAsia="hu-HU"/>
        </w:rPr>
        <w:t xml:space="preserve"> szociális, gyermekjóléti és gyermekvédelmi szolgáltatók, intézmények és     hálózatok hatósági nyilvántartásáról és ellenőrzéséről 369/2013. (X. 24.) Korm. rendelet </w:t>
      </w:r>
    </w:p>
    <w:p w:rsidR="00175DCF" w:rsidRPr="00876DB5" w:rsidRDefault="00175DCF" w:rsidP="00876DB5">
      <w:pPr>
        <w:numPr>
          <w:ilvl w:val="0"/>
          <w:numId w:val="72"/>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szociális igazgatásról és az egyes szociális és gyermekjóléti ellátások szóló 3/2015.(II.27.) önkormányzati rendelet (továbbiakban helyi szociális rendelet)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I.3. Nyújtott szolgáltatások az ellátási területünkön élő rászorulók részére</w:t>
      </w:r>
    </w:p>
    <w:p w:rsidR="00175DCF" w:rsidRPr="00876DB5" w:rsidRDefault="00175DCF" w:rsidP="00876DB5">
      <w:pPr>
        <w:spacing w:after="120" w:line="240" w:lineRule="auto"/>
        <w:ind w:left="-993"/>
        <w:rPr>
          <w:rFonts w:ascii="Times New Roman" w:eastAsia="Times New Roman" w:hAnsi="Times New Roman" w:cs="Times New Roman"/>
          <w:i/>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b/>
          <w:i/>
          <w:sz w:val="24"/>
          <w:szCs w:val="24"/>
          <w:lang w:eastAsia="hu-HU"/>
        </w:rPr>
      </w:pPr>
      <w:r w:rsidRPr="00876DB5">
        <w:rPr>
          <w:rFonts w:ascii="Times New Roman" w:eastAsia="Times New Roman" w:hAnsi="Times New Roman" w:cs="Times New Roman"/>
          <w:i/>
          <w:sz w:val="24"/>
          <w:szCs w:val="24"/>
          <w:lang w:eastAsia="hu-HU"/>
        </w:rPr>
        <w:t xml:space="preserve">I.3.1 </w:t>
      </w:r>
      <w:proofErr w:type="gramStart"/>
      <w:r w:rsidRPr="00876DB5">
        <w:rPr>
          <w:rFonts w:ascii="Times New Roman" w:eastAsia="Times New Roman" w:hAnsi="Times New Roman" w:cs="Times New Roman"/>
          <w:i/>
          <w:sz w:val="24"/>
          <w:szCs w:val="24"/>
          <w:lang w:eastAsia="hu-HU"/>
        </w:rPr>
        <w:t>Alapszolgáltatások  körében</w:t>
      </w:r>
      <w:proofErr w:type="gramEnd"/>
      <w:r w:rsidRPr="00876DB5">
        <w:rPr>
          <w:rFonts w:ascii="Times New Roman" w:eastAsia="Times New Roman" w:hAnsi="Times New Roman" w:cs="Times New Roman"/>
          <w:i/>
          <w:sz w:val="24"/>
          <w:szCs w:val="24"/>
          <w:lang w:eastAsia="hu-HU"/>
        </w:rPr>
        <w:t>:</w:t>
      </w:r>
    </w:p>
    <w:p w:rsidR="00175DCF" w:rsidRPr="00876DB5" w:rsidRDefault="00175DCF" w:rsidP="00876DB5">
      <w:pPr>
        <w:keepNext/>
        <w:numPr>
          <w:ilvl w:val="0"/>
          <w:numId w:val="71"/>
        </w:numPr>
        <w:spacing w:after="0" w:line="240" w:lineRule="auto"/>
        <w:ind w:left="-993"/>
        <w:jc w:val="both"/>
        <w:outlineLvl w:val="2"/>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étkeztetés </w:t>
      </w:r>
    </w:p>
    <w:p w:rsidR="00175DCF" w:rsidRPr="00876DB5" w:rsidRDefault="00175DCF" w:rsidP="00876DB5">
      <w:pPr>
        <w:keepNext/>
        <w:numPr>
          <w:ilvl w:val="0"/>
          <w:numId w:val="71"/>
        </w:numPr>
        <w:spacing w:after="0" w:line="240" w:lineRule="auto"/>
        <w:ind w:left="-993"/>
        <w:jc w:val="both"/>
        <w:outlineLvl w:val="2"/>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házi segítségnyújtás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engedélyezett létszám:100 fő</w:t>
      </w:r>
    </w:p>
    <w:p w:rsidR="00175DCF" w:rsidRPr="00876DB5" w:rsidRDefault="00175DCF" w:rsidP="00876DB5">
      <w:pPr>
        <w:numPr>
          <w:ilvl w:val="0"/>
          <w:numId w:val="71"/>
        </w:num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jelzőrendszeres házi segítségnyújtás</w:t>
      </w:r>
      <w:r w:rsidRPr="00876DB5">
        <w:rPr>
          <w:rFonts w:ascii="Times New Roman" w:eastAsia="Times New Roman" w:hAnsi="Times New Roman" w:cs="Times New Roman"/>
          <w:sz w:val="24"/>
          <w:szCs w:val="24"/>
          <w:lang w:eastAsia="hu-HU"/>
        </w:rPr>
        <w:tab/>
        <w:t xml:space="preserve">engedélyezett készülékszám: 120 fő </w:t>
      </w:r>
    </w:p>
    <w:p w:rsidR="00175DCF" w:rsidRPr="00876DB5" w:rsidRDefault="00175DCF" w:rsidP="00876DB5">
      <w:pPr>
        <w:numPr>
          <w:ilvl w:val="0"/>
          <w:numId w:val="71"/>
        </w:num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idősek nappali ellátása</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engedélyezett létszám:40 fő</w:t>
      </w:r>
    </w:p>
    <w:p w:rsidR="00175DCF" w:rsidRPr="00876DB5" w:rsidRDefault="00175DCF" w:rsidP="00876DB5">
      <w:pPr>
        <w:spacing w:after="120" w:line="240" w:lineRule="auto"/>
        <w:ind w:left="-993"/>
        <w:rPr>
          <w:rFonts w:ascii="Times New Roman" w:eastAsia="Calibri" w:hAnsi="Times New Roman" w:cs="Times New Roman"/>
          <w:i/>
          <w:sz w:val="24"/>
          <w:szCs w:val="24"/>
          <w:lang w:eastAsia="hu-HU"/>
        </w:rPr>
      </w:pPr>
      <w:bookmarkStart w:id="7" w:name="_Toc373413304"/>
    </w:p>
    <w:p w:rsidR="00175DCF" w:rsidRPr="00876DB5" w:rsidRDefault="00175DCF" w:rsidP="00876DB5">
      <w:pPr>
        <w:spacing w:after="120" w:line="240" w:lineRule="auto"/>
        <w:ind w:left="-993"/>
        <w:rPr>
          <w:rFonts w:ascii="Times New Roman" w:eastAsia="Calibri" w:hAnsi="Times New Roman" w:cs="Times New Roman"/>
          <w:i/>
          <w:sz w:val="24"/>
          <w:szCs w:val="24"/>
          <w:lang w:eastAsia="hu-HU"/>
        </w:rPr>
      </w:pPr>
      <w:r w:rsidRPr="00876DB5">
        <w:rPr>
          <w:rFonts w:ascii="Times New Roman" w:eastAsia="Calibri" w:hAnsi="Times New Roman" w:cs="Times New Roman"/>
          <w:i/>
          <w:sz w:val="24"/>
          <w:szCs w:val="24"/>
          <w:lang w:eastAsia="hu-HU"/>
        </w:rPr>
        <w:t>I.3.2. Egyéb tevékenység:</w:t>
      </w:r>
      <w:bookmarkEnd w:id="7"/>
    </w:p>
    <w:p w:rsidR="00175DCF" w:rsidRPr="00876DB5" w:rsidRDefault="00175DCF" w:rsidP="00876DB5">
      <w:pPr>
        <w:numPr>
          <w:ilvl w:val="0"/>
          <w:numId w:val="71"/>
        </w:num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részvétel a közösségi pszichiátriai ellátásban </w:t>
      </w:r>
    </w:p>
    <w:p w:rsidR="00175DCF" w:rsidRPr="00876DB5" w:rsidRDefault="00175DCF" w:rsidP="00876DB5">
      <w:pPr>
        <w:numPr>
          <w:ilvl w:val="0"/>
          <w:numId w:val="71"/>
        </w:num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részvétel a szerződéssel biztosított időskorúak átmeneti ellátásában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I.4. Humánerőforrás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1134"/>
      </w:tblGrid>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intézményvezető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gondozó (vezető gondozó)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gondozó (házi segítségnyújtás):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12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gondozó-koordinátor (jelzőrendszeres hsny)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asszisztens (étkeztetés szervező)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terápiás munkatárs (nappali ellátás vezető)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gondozó (nappali ellátás):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takarító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konyhai kisegítő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gazdasági ügyintéző: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fő</w:t>
            </w:r>
          </w:p>
        </w:tc>
      </w:tr>
      <w:tr w:rsidR="00175DCF" w:rsidRPr="00876DB5" w:rsidTr="00175DCF">
        <w:tc>
          <w:tcPr>
            <w:tcW w:w="4106" w:type="dxa"/>
          </w:tcPr>
          <w:p w:rsidR="00175DCF" w:rsidRPr="00876DB5" w:rsidRDefault="00175DCF" w:rsidP="00876DB5">
            <w:pPr>
              <w:spacing w:after="0" w:line="36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összesen:                                           </w:t>
            </w:r>
          </w:p>
        </w:tc>
        <w:tc>
          <w:tcPr>
            <w:tcW w:w="1134" w:type="dxa"/>
          </w:tcPr>
          <w:p w:rsidR="00175DCF" w:rsidRPr="00876DB5" w:rsidRDefault="00175DCF" w:rsidP="00876DB5">
            <w:pPr>
              <w:spacing w:after="0" w:line="36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22 fő</w:t>
            </w:r>
          </w:p>
        </w:tc>
      </w:tr>
    </w:tbl>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A szolgáltatást igénybe vevők érdekében, valamint az ellátásaink magas színvonalon való műveléséhez elengedhetetlen, hogy jól felkészült szakképzett dolgozók lássák el a feladatokat, ezért a szakemberek számára biztosítani kell, hogy rendszeresen részt vegyenek képzéseken, továbbképzéseken és a kiégés megelőzése érdekében személyiségfejlesztő tréningeken.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Fokozottan érvényes a megfelelő végzettséggel való rendelkezés a házi segítségnyújtás területén dolgozóknál, mivel a jogszabályi változások tekintetében, az ebben a szolgáltatásban gondozási tevékenységet végző személyek 100 százalékának szakképzettnek kell lennie.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továbbképzések tekintetében első sorban a jogszabályi előírások szerinti kötelező és munkakörhöz kötött képzéseket részesítjük előnyben, emellett nagy hangsúlyt fektetünk a választható képzések tekintetében az aktualitásokkal foglalkozó, vagy a munkavégzésünk szempontjából kiemelt fontossággal bíró témájú képzésekre, az intézményen belüli esetmegbeszélésekre, a TEAM munka alapját képező „brainstorming-okra”, valamint a kiégést megelőző tréningekre.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vezetők részt vesznek a számukra előírt vezetőképzésen.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II.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A SZOLGÁLTATÁSOK CÉLJA</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II.1. Az intézmény küldetése</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Intézményünk küldetésének tekinti, hogy megfelelő tudással, odafordulással, empátiával, szeretettel és magas színvonalú személyes gondoskodással az idős ember meglévő fizikai, egészségi és mentális állapotát minél hosszabb ideig fenntartsa, javítsa, és biztosítsa a személyisége további fejlődéséhez szükséges feltételeket. Hatékonyan és eredményesen tudja segíteni, hogy az idős ember minél tovább tevékeny maradjon a társadalomban, képes legyen önmaga ellátására, tartalommal töltse meg a mindennapjait, megőrizze önmagába és környezetébe vetett hitét, hasznosságtudatát.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II.2. A szolgáltatások szociálpolitikai jelentősége</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shd w:val="clear" w:color="auto" w:fill="FFFFFF"/>
          <w:lang w:eastAsia="hu-HU"/>
        </w:rPr>
        <w:t>A szociálpolitika történelmileg kialakult intézményrendszer, amely kielégít bizonyos  piaci kapcsolatok révén nem megfelelően biztosítható szükségleteket, így az idősekről való gondoskodás szükségletét is. A szociálpolitika fő célja a hátrányos helyzet megszüntetése a társadalmon belül, a társadalom in</w:t>
      </w:r>
      <w:r w:rsidRPr="00876DB5">
        <w:rPr>
          <w:rFonts w:ascii="Times New Roman" w:eastAsia="Times New Roman" w:hAnsi="Times New Roman" w:cs="Times New Roman"/>
          <w:sz w:val="24"/>
          <w:szCs w:val="24"/>
          <w:lang w:eastAsia="hu-HU"/>
        </w:rPr>
        <w:t>tegrálódásának és az esélyegyenlőségnek a biztosítása, ezen kívül a társadalomban jelenlévő </w:t>
      </w:r>
      <w:r w:rsidRPr="00876DB5">
        <w:rPr>
          <w:rFonts w:ascii="Times New Roman" w:eastAsia="Times New Roman" w:hAnsi="Times New Roman" w:cs="Times New Roman"/>
          <w:bCs/>
          <w:sz w:val="24"/>
          <w:szCs w:val="24"/>
          <w:lang w:eastAsia="hu-HU"/>
        </w:rPr>
        <w:t>egyenlőtlenségek</w:t>
      </w:r>
      <w:r w:rsidRPr="00876DB5">
        <w:rPr>
          <w:rFonts w:ascii="Times New Roman" w:eastAsia="Times New Roman" w:hAnsi="Times New Roman" w:cs="Times New Roman"/>
          <w:sz w:val="24"/>
          <w:szCs w:val="24"/>
          <w:lang w:eastAsia="hu-HU"/>
        </w:rPr>
        <w:t xml:space="preserve"> mérséklése. Ilyen egyenlőtlenséggel küzdenek az idős, már önmaguk ellátására csak részben, vagy egyáltalán nem képes személyek, akik a legtöbb esetben egyedül, távol a családtól, hozzátartozótól teljesen magányosan élnek. Ezekben az esetekben kizárólag pénzzel nem érjük el a kívánatos célt, mert nem elégséges eszköz az egyén problémájának megoldására, társadalmi beilleszkedésének elősegítésére. Azoknak az idős embernek, akik egészségi, fizikai vagy mentális állapotuk, hozzátartozóik pedig időbeli, térbeli korlátaik miatt nem képesek a problémák megoldására, a pénzbeli és természetbeni ellátás kevés, ezért a szükségleteik kielégítésére személyes gondoskodást nyújtó szociális ellátásokat kell működtetni.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Intézményünknek, mint a szociális szolgáltatási szektor egy szeletének ezért nagy szerepe van a szociálpolitika azon funkciójában, amely a nehéz helyzetbe került emberek segítését a megváltozott társadalmi körülményekhez való alkalmazkodásban és védelmében nyújtja.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II.3. A szolgáltatások célja</w:t>
      </w:r>
    </w:p>
    <w:p w:rsidR="00175DCF" w:rsidRPr="00876DB5" w:rsidRDefault="00175DCF" w:rsidP="00876DB5">
      <w:pPr>
        <w:spacing w:after="0" w:line="240" w:lineRule="auto"/>
        <w:ind w:left="-993"/>
        <w:jc w:val="both"/>
        <w:outlineLvl w:val="2"/>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outlineLvl w:val="2"/>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alapszolgáltatások megszervezése és biztosítása kiemelt feladata a településeknek, így e feladatok teljesítése hangsúlyozottan szerepel az ágazati jogszabályokban is. A szolgáltatásokkal biztosítható, hogy a szociálisan rászorulók minél tovább maradhassanak a saját otthonukban, lakókörnyezetükben kapjanak segítséget önálló életvitelük fenntartásában, valamint egészségi és mentális állapotukból vagy más okból származó problémáik megoldásában.</w:t>
      </w:r>
    </w:p>
    <w:p w:rsidR="00175DCF" w:rsidRPr="00876DB5" w:rsidRDefault="00175DCF" w:rsidP="00876DB5">
      <w:pPr>
        <w:spacing w:after="0" w:line="240" w:lineRule="auto"/>
        <w:ind w:left="-993"/>
        <w:jc w:val="both"/>
        <w:outlineLvl w:val="2"/>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komplex gondozás érdekében alapszolgáltatásokat biztosító gondozási központok működnek. </w:t>
      </w:r>
    </w:p>
    <w:p w:rsidR="00175DCF" w:rsidRPr="00876DB5" w:rsidRDefault="00175DCF" w:rsidP="00876DB5">
      <w:pPr>
        <w:spacing w:after="0" w:line="240" w:lineRule="auto"/>
        <w:ind w:left="-993"/>
        <w:jc w:val="both"/>
        <w:outlineLvl w:val="2"/>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kerületben három önkormányzati fenntartású, valamint ellátási szerződés keretében egy egyházi fenntartású gondozási központ működik. Intézményünk az egyik önkormányzati fenntartású gondozási központ.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évek óta nyújtott szolgáltatásaink további biztosításával, a törvényi előírások betartásával és a szakmai szempontoknak megfelelő fejlesztéssel kívánjuk elérni, hogy: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ellátottjaink az alapszolgáltatás keretében megkapják azt a segítséget, mely révén önállóságukat, viszonylagos függetlenségüket fent tudják tartani,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biztosítsuk az intézmény integrált működésének lehetőségével az ellátások közötti átjárhatóságot, a gyors reagálást és a komplex gondozást,</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elérhetővé tegyük a társintézményekkel való jelzőrendszer segítségével az intézményünk által nem biztosítható ellátásokat</w:t>
      </w:r>
      <w:r w:rsidRPr="00876DB5">
        <w:rPr>
          <w:rFonts w:ascii="Times New Roman" w:eastAsia="Times New Roman" w:hAnsi="Times New Roman" w:cs="Times New Roman"/>
          <w:b/>
          <w:sz w:val="24"/>
          <w:szCs w:val="24"/>
          <w:lang w:eastAsia="hu-HU"/>
        </w:rPr>
        <w:t xml:space="preserve">. </w:t>
      </w:r>
    </w:p>
    <w:p w:rsidR="00175DCF" w:rsidRPr="00876DB5" w:rsidRDefault="00175DCF" w:rsidP="00876DB5">
      <w:pPr>
        <w:spacing w:after="120" w:line="240" w:lineRule="auto"/>
        <w:ind w:left="-993"/>
        <w:rPr>
          <w:rFonts w:ascii="Times New Roman" w:eastAsia="Times New Roman" w:hAnsi="Times New Roman" w:cs="Times New Roman"/>
          <w:sz w:val="24"/>
          <w:szCs w:val="24"/>
          <w:u w:val="single"/>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Étkeztetés célja: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Étkeztetés keretében azoknak a szociálisan rászorultaknak a napi egyszeri meleg étkezéséről gondoskodunk, akik önmaguk részére tartósan vagy átmeneti jelleggel, koruk (reájuk irányadó nyugdíjkorhatárt betöltötték), egészségi állapotuk, fogyatékosságuk, pszichiátriai betegségük, szenvedélybetegségük miatt nem képesek biztosítani, illetve a II. kerületi Család-és Gyermekjóléti Központtal együttműködő, aktív korúak ellátásában, vagy a helyi szociális rendelet szerinti keresetpótló támogatásban részesülnek, és akik nem képesek étkezésükről más módon gondoskodni.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Házi segítségnyújtás célja:</w:t>
      </w:r>
    </w:p>
    <w:p w:rsidR="00175DCF" w:rsidRPr="00876DB5" w:rsidRDefault="00175DCF" w:rsidP="00876DB5">
      <w:pPr>
        <w:spacing w:after="0" w:line="240" w:lineRule="auto"/>
        <w:ind w:left="-993"/>
        <w:rPr>
          <w:rFonts w:ascii="Times New Roman" w:eastAsia="Times New Roman" w:hAnsi="Times New Roman" w:cs="Times New Roman"/>
          <w:sz w:val="24"/>
          <w:szCs w:val="24"/>
          <w:u w:val="single"/>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Házi segítségnyújtás keretében, a saját lakókörnyezetében biztosítjuk a szükséges ellátást </w:t>
      </w:r>
      <w:proofErr w:type="gramStart"/>
      <w:r w:rsidRPr="00876DB5">
        <w:rPr>
          <w:rFonts w:ascii="Times New Roman" w:eastAsia="Times New Roman" w:hAnsi="Times New Roman" w:cs="Times New Roman"/>
          <w:sz w:val="24"/>
          <w:szCs w:val="24"/>
          <w:lang w:eastAsia="hu-HU"/>
        </w:rPr>
        <w:t>a  szolgáltatást</w:t>
      </w:r>
      <w:proofErr w:type="gramEnd"/>
      <w:r w:rsidRPr="00876DB5">
        <w:rPr>
          <w:rFonts w:ascii="Times New Roman" w:eastAsia="Times New Roman" w:hAnsi="Times New Roman" w:cs="Times New Roman"/>
          <w:sz w:val="24"/>
          <w:szCs w:val="24"/>
          <w:lang w:eastAsia="hu-HU"/>
        </w:rPr>
        <w:t xml:space="preserve"> igénybe vevő személy részére az önálló életvitelének fenntartása érdekében.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Gondoskodunk</w:t>
      </w:r>
    </w:p>
    <w:p w:rsidR="00175DCF" w:rsidRPr="00876DB5" w:rsidRDefault="00175DCF" w:rsidP="00876DB5">
      <w:pPr>
        <w:numPr>
          <w:ilvl w:val="0"/>
          <w:numId w:val="77"/>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azokról az időskorú személyekről, akik otthonukban önmaguk ellátására saját erőből nem képesek és róluk más személy nem gondoskodik,</w:t>
      </w:r>
    </w:p>
    <w:p w:rsidR="00175DCF" w:rsidRPr="00876DB5" w:rsidRDefault="00175DCF" w:rsidP="00876DB5">
      <w:pPr>
        <w:numPr>
          <w:ilvl w:val="0"/>
          <w:numId w:val="77"/>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azokról a pszichiátriai betegekről, fogyatékos személyekről, valamint szenvedélybetegekről, akik állapotukból adódóan az önálló életvitellel kapcsolatos feladataik ellátásában segítséget igényelnek, de egyébként önmaguk ellátására képesek,</w:t>
      </w:r>
    </w:p>
    <w:p w:rsidR="00175DCF" w:rsidRPr="00876DB5" w:rsidRDefault="00175DCF" w:rsidP="00876DB5">
      <w:pPr>
        <w:numPr>
          <w:ilvl w:val="0"/>
          <w:numId w:val="77"/>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azokról az egészségi állapotuk miatt rászoruló személyekről, akik ezt az ellátási formát igénylik,</w:t>
      </w:r>
    </w:p>
    <w:p w:rsidR="00175DCF" w:rsidRPr="00876DB5" w:rsidRDefault="00175DCF" w:rsidP="00876DB5">
      <w:pPr>
        <w:numPr>
          <w:ilvl w:val="0"/>
          <w:numId w:val="77"/>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azokról a személyekről, akik a rehabilitációt követően a saját lakókörnyezetükbe történő visszailleszkedés céljából támogatást igényelnek önálló életvitelük fenntartásához.</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Segítséget nyújtunk ahhoz, hogy az ellátást igénybe vevő fizikai, mentális, szociális szükséglete saját környezetében, életkorának, élethelyzetének és egészségi állapotának megfelelően, meglévő képességeinek fenntartásával, felhasználásával, fejlesztésével biztosított legyen.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lastRenderedPageBreak/>
        <w:t>A jelzőrendszeres házi segítségnyújtás célja: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saját otthonukban élő, egészségi állapotuk és szociális helyzetük miatt rászoruló, a segélyhívó készülék megfelelő használatára képes időskorú, fogyatékos vagy pszichiátriai beteg személyek esetében az önálló életvitelük fenntartása mellett felmerülő krízishelyzetek elhárítása, biztonság nyújtása.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A nappali ellátás célja: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Elsősorban a saját otthonukban élő, 18. életévüket betöltött, egészségi állapotuk vagy idős koruk miatt szociális és mentális támogatásra szoruló, önmaguk ellátására részben képes személyek napközbeni ellátásáról gondoskodunk, melynek során biztosítjuk:</w:t>
      </w:r>
    </w:p>
    <w:p w:rsidR="00175DCF" w:rsidRPr="00876DB5" w:rsidRDefault="00175DCF" w:rsidP="00876DB5">
      <w:pPr>
        <w:spacing w:after="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 napközbeni tartózkodást,</w:t>
      </w:r>
    </w:p>
    <w:p w:rsidR="00175DCF" w:rsidRPr="00876DB5" w:rsidRDefault="00175DCF" w:rsidP="00876DB5">
      <w:pPr>
        <w:spacing w:after="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 társas kapcsolatok kialakítását és fenntartását,</w:t>
      </w:r>
    </w:p>
    <w:p w:rsidR="00175DCF" w:rsidRPr="00876DB5" w:rsidRDefault="00175DCF" w:rsidP="00876DB5">
      <w:pPr>
        <w:spacing w:after="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az alapvető higiéniai szükségletek kielégítését, így</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 a személyes tisztálkodás kielégítését,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 a személyes ruházat tisztítását</w:t>
      </w:r>
    </w:p>
    <w:p w:rsidR="00175DCF" w:rsidRPr="00876DB5" w:rsidRDefault="00175DCF" w:rsidP="00876DB5">
      <w:pPr>
        <w:spacing w:after="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szolgáltatások nyújtását.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III.</w:t>
      </w: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r w:rsidRPr="00876DB5">
        <w:rPr>
          <w:rFonts w:ascii="Times New Roman" w:eastAsia="Times New Roman" w:hAnsi="Times New Roman" w:cs="Times New Roman"/>
          <w:b/>
          <w:caps/>
          <w:sz w:val="24"/>
          <w:szCs w:val="24"/>
          <w:lang w:eastAsia="hu-HU"/>
        </w:rPr>
        <w:t>A megvalósítani kívánt program konkrét bemutatása, létrejövő kapacitások, a nyújtott szolgáltatáselemek, tevékenységek leírása</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bookmarkStart w:id="8" w:name="_Toc373413310"/>
    </w:p>
    <w:p w:rsidR="00175DCF" w:rsidRPr="00876DB5" w:rsidRDefault="00175DCF" w:rsidP="00876DB5">
      <w:pPr>
        <w:spacing w:after="120" w:line="240" w:lineRule="auto"/>
        <w:ind w:left="-993"/>
        <w:rPr>
          <w:rFonts w:ascii="Times New Roman" w:eastAsia="Times New Roman" w:hAnsi="Times New Roman" w:cs="Times New Roman"/>
          <w:sz w:val="24"/>
          <w:szCs w:val="24"/>
          <w:u w:val="single"/>
          <w:lang w:eastAsia="hu-HU"/>
        </w:rPr>
      </w:pPr>
      <w:r w:rsidRPr="00876DB5">
        <w:rPr>
          <w:rFonts w:ascii="Times New Roman" w:eastAsia="Calibri" w:hAnsi="Times New Roman" w:cs="Times New Roman"/>
          <w:b/>
          <w:sz w:val="24"/>
          <w:szCs w:val="24"/>
          <w:lang w:eastAsia="hu-HU"/>
        </w:rPr>
        <w:t>III.1. Étkezés</w:t>
      </w:r>
      <w:bookmarkEnd w:id="8"/>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Étkezés keretében, kérelemre napi egyszeri meleg ételt biztosítunk a szolgáltatást igénylőknek, az életkori sajátosságaiknak és az egészséges táplálkozás követelményeinek megfelelően, figyelembe véve a diétás étkezésre vonatkozó orvosi előírásokat is.</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elmúlt évek adatai alapján megállapítható, hogy az étkezést igénybe vevők száma enyhe csökkenést mutat.  A fluktuáció továbbra is jelentős, mivel jelentős számú megszűnt ellátásról és sok új felvételről beszélhetünk. Annak ellenére, hogy javulás mutatkozott az étel minőségében - elsősorban a badellás ételek tekintetében-, valamint lehetőség van munkaszüneti napokon is igénybe venni az étkezést, illetve a normál étrend esetében az A és B menü között választani, továbbra is jellemző, hogy az igénylők egy része az ellátás kezdetét követően nem kéri tovább a szolgáltatást az étel minősége, mennyisége, változatosságának hiánya miatt. Az ellátandó területünkön sok a meleg ételt kínáló piaci szolgáltató, akik rugalmasabban tudják a vásárlók igényeit kielégíteni, ezért gyakran emiatt választják inkább őket ellátottjaink. </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megszűnések okai között szerepel az elhalálozás, a tartós bentlakásos intézménybe, vagy ápolási osztályra való kerülés is. </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szállított étkezést igénybe vevők részére továbbra is 2 fő megbízott dolgozóval látjuk el a kiszállítást. Amennyiben jelentős létszámváltozás – akár csökkenés, akár emelkedés- következik be, úgy a szállítók számát is az igénybe vevők számához szükséges igazítani.</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 helyben és elviteles étkezők kiszolgálására 1 fő konyhai kisegítőt, az étkezések szervezésére további 1 fő asszisztenst alkalmazunk, mely létszámot nem szükséges sem bővíteni, sem leépíteni a jelenlegi, illetve az elmúlt évek tapasztalatai szerint várható ellátotti létszám tükrében.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helyben étkezők részére az ebédlőben 4 db hatszemélyes asztal áll rendelkezésre, mely tárgyi feltétel jelenleg elegendőnek bizonyul.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Feladatok: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Fontos növelni a szolgáltatást újonnan igénybe vevők számát és nagy hangsúlyt kell fektetnünk a meglévő ellátottak megtartására. Szükséges a tájékoztató füzetek, szórólapok széles körű terjesztése, valamint a háziorvosokkal, szociális intézményekkel és a Polgármesteri Hivatal osztályaival való szorosabb együttműködés a rászorultak felkutatása érdekében.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Fenn kell tartani a szoros együttműködést a főzőkonyhával az étel minőségének javulása, valamint az előírt ételmennyiségek kitálalhatóságának, kioszthatóságának érdekében.  Szükség esetén továbbra is javaslatokkal kell élni az étlap összeállítására az egyhangú menüsorok elkerülése érdekében, valamint az ellátottak igényeiből kiindulva a hozzáadott cukor nélküli és kímélő diétán kívül másfajta diéta biztosítására is.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Továbbra is szükség van az időközönként lefolytatott elégedettségi vizsgálatokra, melyekből sok információ nyerhető a szolgáltatás javítását célzó intézkedések megtételéhez.</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bookmarkStart w:id="9" w:name="_Toc373413311"/>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III.2. Házi segítségnyújtás</w:t>
      </w:r>
      <w:bookmarkEnd w:id="9"/>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 keretében szociális segítést vagy személyi gondozást kell nyújtani.</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 személyi gondozás keretében gondozás és háztartási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szociális segítés keretében háztartási segítségnyújtás</w:t>
      </w:r>
    </w:p>
    <w:p w:rsidR="00175DCF" w:rsidRPr="00876DB5" w:rsidRDefault="00175DCF" w:rsidP="00876DB5">
      <w:pPr>
        <w:spacing w:after="20" w:line="240" w:lineRule="auto"/>
        <w:ind w:left="-993" w:firstLine="180"/>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szolgáltatási</w:t>
      </w:r>
      <w:proofErr w:type="gramEnd"/>
      <w:r w:rsidRPr="00876DB5">
        <w:rPr>
          <w:rFonts w:ascii="Times New Roman" w:eastAsia="Times New Roman" w:hAnsi="Times New Roman" w:cs="Times New Roman"/>
          <w:sz w:val="24"/>
          <w:szCs w:val="24"/>
          <w:lang w:eastAsia="hu-HU"/>
        </w:rPr>
        <w:t xml:space="preserve"> elemet biztosít.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Szociális segítés keretében biztosítani kell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 lakókörnyezeti higiénia megtartásában való közreműködést,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háztartási tevékenységben való közreműködést,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a veszélyhelyzetek kialakulásának megelőzésében és a kialakult veszélyhelyzet elhárításában történő segítségnyújtást,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sz w:val="24"/>
          <w:szCs w:val="24"/>
          <w:lang w:eastAsia="hu-HU"/>
        </w:rPr>
        <w:t> szükség esetén a bentlakásos szociális intézménybe történő beköltözés segítését.</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Személyi gondozás keretében biztosítani kell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az ellátást igénybe vevővel a segítő kapcsolat kialakítását és fenntartását,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gondozási és ápolási feladatok elvégzését,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valamint a szociális segítés keretében nyújtható feladatokat.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házi segítségnyújtásban részesülők száma az elmúlt évhez képest jelentősen nem változott. A területi gondozók száma 12 fő, munkájukat egy fő vezető gondozó koordinálja.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egyik fontos feladat a házi segítségnyújtás területén feltérképezni, felkutatni az ellátásra szorulókat, az ellátást igénylőket, melyben nagy segítséget jelentenek a háziorvosok általi jelzések. Ezzel párhuzamosan szükség lenne a háztartás-segítésének, kisebb karbantartási munkák elvégzésének lehetőségét is biztosítani, mivel erre nagy igény mutatkozik.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 házi segítségnyújtás szolgáltatáselemeit tekintve az igények mennyiségi és minőségi növekedését tapasztaljuk. Az ellátottak többféle és magas színvonalú tevékenységre tartanak igényt. Ennek oka, hogy a kórházak egyre rövidebb ideig tartják bent a betegeket; krónikus beteg aktív ágyra ritkán kerülhet, ugyanakkor a családok jelentős része nem tudja a beteg napközbeni ellátását biztosítani, illetve sokan magányosan élnek.</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Több megkeresés érkezik a házi segítségnyújtás igényére vonatkozóan a hozzátartozók részéről, melynek egy részében a segítségnyújtás megvalósulásának hiánya tapasztalható, mivel a problémával érintett személy nem kíván élni a lehetőségekkel vagy anyagi megfontolások miatt, vagy, mert hiányzik a betegség belátási képessége és ezért úgy gondolja, hogy nincs szüksége segítségre.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Valószínű, hogy az ellátások iránti igény növekedni fog az „elöregedési” folyamatok miatt, ezért fontos, hogy az idős és folyamatos ápolásra szorulók hozzátartozóit is támogassuk akár átmeneti feladatátvállalással, akár az otthonápolás, gondozás „fogásainak” megtanításával, vagy pszichés támogatással, előadások tartásával. Ebből a célból valósult meg a „Hogyan gondozzuk idős szeretteinket” címet viselő előadásunk, ahol a hozzátartozóknak próbáltunk hasznos tanácsokkal szolgálni, valamint szemléltetni az otthoni gondozás fogásait, illetve ebből a célból tart oktatást a Szent Ferenc Kórház is.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Külön gondot jelent a házi gondozásban azon idősek növekvő száma, akik emlékezetzavarban, demenciában szenvednek, védtelenek és nincs velük élő hozzátartozó, vagy a hozzátartozók napközben dolgoznak.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idős emberek többsége ragaszkodik otthonához, még önellátási képességeinek jelentős csökkenése, vagy átmeneti betegség esetén is, de az ellátás igénybe vételének egyrészt anyagi lehetőségeik, másrészt a jogszabályi előírások miatt, a gondozási központ által </w:t>
      </w:r>
      <w:proofErr w:type="gramStart"/>
      <w:r w:rsidRPr="00876DB5">
        <w:rPr>
          <w:rFonts w:ascii="Times New Roman" w:eastAsia="Times New Roman" w:hAnsi="Times New Roman" w:cs="Times New Roman"/>
          <w:sz w:val="24"/>
          <w:szCs w:val="24"/>
          <w:lang w:eastAsia="hu-HU"/>
        </w:rPr>
        <w:t>felvállalható  feladatok</w:t>
      </w:r>
      <w:proofErr w:type="gramEnd"/>
      <w:r w:rsidRPr="00876DB5">
        <w:rPr>
          <w:rFonts w:ascii="Times New Roman" w:eastAsia="Times New Roman" w:hAnsi="Times New Roman" w:cs="Times New Roman"/>
          <w:sz w:val="24"/>
          <w:szCs w:val="24"/>
          <w:lang w:eastAsia="hu-HU"/>
        </w:rPr>
        <w:t xml:space="preserve"> vagy a kapacitás végessége szabnak határt. </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házi gondozók napi szinten tartanak megbeszélést egymással és a vezetőkkel, amely keretében átadják tapasztalataikat, elemzik a problémákat. A gondozónőknek a fizikai-, és egészségügyi problémák megoldásán túl, kiemelt feladata az ellátottak mentális gondozása is. Az értő odafigyelés, érdeklődés, beszélgetés, feltétel nélküli elfogadás, empatikus magatartás, valamint a fizikai-, egészségi ellátás és ügyintézés együtt alkotják a gondozás eredményes folyamatát, ezért fontos a szakmai tudás folyamatos megújítása, fejlesztése és fokozottan szükséges figyelni a terhelhetőségükre, a kiégés megelőzésére. </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ellátottak mentális gondozása még fontosabbá vált a veszélyhelyzet idején, kiélesedtek az egyedüllétből, magányosságból adódó problémák, melyek kezelésének érdekében </w:t>
      </w:r>
      <w:proofErr w:type="gramStart"/>
      <w:r w:rsidRPr="00876DB5">
        <w:rPr>
          <w:rFonts w:ascii="Times New Roman" w:eastAsia="Times New Roman" w:hAnsi="Times New Roman" w:cs="Times New Roman"/>
          <w:sz w:val="24"/>
          <w:szCs w:val="24"/>
          <w:lang w:eastAsia="hu-HU"/>
        </w:rPr>
        <w:t>szeretnénk  a</w:t>
      </w:r>
      <w:proofErr w:type="gramEnd"/>
      <w:r w:rsidRPr="00876DB5">
        <w:rPr>
          <w:rFonts w:ascii="Times New Roman" w:eastAsia="Times New Roman" w:hAnsi="Times New Roman" w:cs="Times New Roman"/>
          <w:sz w:val="24"/>
          <w:szCs w:val="24"/>
          <w:lang w:eastAsia="hu-HU"/>
        </w:rPr>
        <w:t xml:space="preserve"> fenntartó önként vállalt feladataként mentálhigiénés szakember által nyújtott ingyenes mentális gondozást biztosítani az arra rászorulóknak, csökkentve így a félelmeiket, a magárahagyottság érzésüket, a kilátástalanságot, a „minek vagyok még ezen a világon” érzésüket. A mentális gondozást nyújtó kolléga szorosan együttműködne a Család-és Gyermekjóléti Központ pszichológusaival és mentálhigiénés szakembereivel, valamint olyan önkéntesekkel, akik szívesen vállalnák az idős személyekkel való foglalkozást.</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bookmarkStart w:id="10" w:name="_Toc373413312"/>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III.3. Jelzőrendszeres házi segítségnyújtás</w:t>
      </w:r>
      <w:bookmarkEnd w:id="10"/>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szolgáltatás során biztosítani kell: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az ellátott személy segélyhívása esetén az ügyeletes gondozó helyszínen történő 30 percen belüli megjelenését,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lang w:eastAsia="hu-HU"/>
        </w:rPr>
        <w:t>- a segélyhívás okául szolgáló probléma megoldása érdekében szükséges azonnali intézkedések megtételét,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szükség esetén további egészségügyi vagy szociális ellátás kezdeményezését.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hAnsi="Times New Roman" w:cs="Times New Roman"/>
          <w:sz w:val="24"/>
          <w:szCs w:val="24"/>
        </w:rPr>
        <w:lastRenderedPageBreak/>
        <w:t>A jelzőrendszeres házi segítségnyújtás felügyelet szolgáltatási elemet biztosít.</w:t>
      </w:r>
    </w:p>
    <w:p w:rsidR="00175DCF" w:rsidRPr="00876DB5" w:rsidRDefault="00175DCF" w:rsidP="00876DB5">
      <w:pPr>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szolgáltatást igénylők számának növekedése miatt az engedélyezett létszám bővítésére irányuló működési engedély módosítása vált indokolttá, így jelenleg már 120 készülékkel állunk a rászorultak rendelkezésre. Az előírt 6 fő gondozó helyett 8 fő szakképzett dolgozó látja el a jelzőrendszeres házi segítségnyújtás készenléti ügyeletét, így hetente már két fő teljesít szolgálatot az eddigi egy fő helyett. További egy fő gondozó a koordinációs feladatokat látja el. A kihelyezhető segélyhívő készülékek számának emelésével felszámolásra került a szolgáltatás várólistája. </w:t>
      </w: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segítségnyújtást 2019. május 1. napjával kezdődően az S</w:t>
      </w:r>
      <w:proofErr w:type="gramStart"/>
      <w:r w:rsidRPr="00876DB5">
        <w:rPr>
          <w:rFonts w:ascii="Times New Roman" w:hAnsi="Times New Roman" w:cs="Times New Roman"/>
          <w:sz w:val="24"/>
          <w:szCs w:val="24"/>
        </w:rPr>
        <w:t>.O.</w:t>
      </w:r>
      <w:proofErr w:type="gramEnd"/>
      <w:r w:rsidRPr="00876DB5">
        <w:rPr>
          <w:rFonts w:ascii="Times New Roman" w:hAnsi="Times New Roman" w:cs="Times New Roman"/>
          <w:sz w:val="24"/>
          <w:szCs w:val="24"/>
        </w:rPr>
        <w:t>S. Központ Kft-vel kötött szerződés alapján biztosítjuk. A segélyhívásokat az általuk működtetett diszpécserközpontban fogadják és a probléma természetétől függően intézkednek a további ellátást illetően. Az ellátottaknál kihelyezett készülékek helymeghatározóval, elesés érzékelővel vannak ellátva és használhatók lakáson kívül is. A legújabb modellek bemondják a segélyhívás elindulását, illetve töltésre helyezés esetén annak megtörténtét és mágneses kábellel csatlakoztathatók az elektromos hálózathoz a dokkolóba való helyezés helyett.</w:t>
      </w:r>
    </w:p>
    <w:p w:rsidR="00175DCF" w:rsidRPr="00876DB5" w:rsidRDefault="00175DCF" w:rsidP="00876DB5">
      <w:pPr>
        <w:spacing w:after="0" w:line="240" w:lineRule="auto"/>
        <w:ind w:left="-993"/>
        <w:rPr>
          <w:rFonts w:ascii="Times New Roman" w:hAnsi="Times New Roman" w:cs="Times New Roman"/>
          <w:bCs/>
          <w:sz w:val="24"/>
          <w:szCs w:val="24"/>
        </w:rPr>
      </w:pPr>
      <w:r w:rsidRPr="00876DB5">
        <w:rPr>
          <w:rFonts w:ascii="Times New Roman" w:hAnsi="Times New Roman" w:cs="Times New Roman"/>
          <w:bCs/>
          <w:sz w:val="24"/>
          <w:szCs w:val="24"/>
        </w:rPr>
        <w:t>A jelzőrendszeres házi segítségnyújtásban használt műszaki rendszer jellemzői:</w:t>
      </w:r>
    </w:p>
    <w:p w:rsidR="00175DCF" w:rsidRPr="00876DB5" w:rsidRDefault="00175DCF" w:rsidP="00876DB5">
      <w:pPr>
        <w:spacing w:after="0" w:line="240" w:lineRule="auto"/>
        <w:ind w:left="-993"/>
        <w:rPr>
          <w:rFonts w:ascii="Times New Roman" w:hAnsi="Times New Roman" w:cs="Times New Roman"/>
          <w:bCs/>
          <w:sz w:val="24"/>
          <w:szCs w:val="24"/>
          <w:u w:val="single"/>
        </w:rPr>
      </w:pPr>
      <w:proofErr w:type="gramStart"/>
      <w:r w:rsidRPr="00876DB5">
        <w:rPr>
          <w:rFonts w:ascii="Times New Roman" w:hAnsi="Times New Roman" w:cs="Times New Roman"/>
          <w:bCs/>
          <w:sz w:val="24"/>
          <w:szCs w:val="24"/>
        </w:rPr>
        <w:t>az</w:t>
      </w:r>
      <w:proofErr w:type="gramEnd"/>
      <w:r w:rsidRPr="00876DB5">
        <w:rPr>
          <w:rFonts w:ascii="Times New Roman" w:hAnsi="Times New Roman" w:cs="Times New Roman"/>
          <w:bCs/>
          <w:sz w:val="24"/>
          <w:szCs w:val="24"/>
        </w:rPr>
        <w:t xml:space="preserve"> alkalmazott műszaki rendszer típusa: SOS Központ</w:t>
      </w:r>
    </w:p>
    <w:p w:rsidR="00175DCF" w:rsidRPr="00876DB5" w:rsidRDefault="00175DCF" w:rsidP="00876DB5">
      <w:pPr>
        <w:spacing w:after="0" w:line="240" w:lineRule="auto"/>
        <w:ind w:left="-993"/>
        <w:jc w:val="both"/>
        <w:rPr>
          <w:rFonts w:ascii="Times New Roman" w:hAnsi="Times New Roman" w:cs="Times New Roman"/>
          <w:bCs/>
          <w:sz w:val="24"/>
          <w:szCs w:val="24"/>
          <w:u w:val="single"/>
        </w:rPr>
      </w:pPr>
      <w:proofErr w:type="gramStart"/>
      <w:r w:rsidRPr="00876DB5">
        <w:rPr>
          <w:rFonts w:ascii="Times New Roman" w:hAnsi="Times New Roman" w:cs="Times New Roman"/>
          <w:bCs/>
          <w:sz w:val="24"/>
          <w:szCs w:val="24"/>
        </w:rPr>
        <w:t>az</w:t>
      </w:r>
      <w:proofErr w:type="gramEnd"/>
      <w:r w:rsidRPr="00876DB5">
        <w:rPr>
          <w:rFonts w:ascii="Times New Roman" w:hAnsi="Times New Roman" w:cs="Times New Roman"/>
          <w:bCs/>
          <w:sz w:val="24"/>
          <w:szCs w:val="24"/>
        </w:rPr>
        <w:t xml:space="preserve"> adatátvitel módja: mobil (SIM kártyás)</w:t>
      </w:r>
      <w:r w:rsidRPr="00876DB5">
        <w:rPr>
          <w:rFonts w:ascii="Times New Roman" w:hAnsi="Times New Roman" w:cs="Times New Roman"/>
          <w:bCs/>
          <w:sz w:val="24"/>
          <w:szCs w:val="24"/>
          <w:u w:val="single"/>
        </w:rPr>
        <w:t xml:space="preserve"> </w:t>
      </w:r>
    </w:p>
    <w:p w:rsidR="00175DCF" w:rsidRPr="00876DB5" w:rsidRDefault="00175DCF" w:rsidP="00876DB5">
      <w:pPr>
        <w:spacing w:after="0" w:line="240" w:lineRule="auto"/>
        <w:ind w:left="-993"/>
        <w:jc w:val="both"/>
        <w:rPr>
          <w:rFonts w:ascii="Times New Roman" w:hAnsi="Times New Roman" w:cs="Times New Roman"/>
          <w:bCs/>
          <w:sz w:val="24"/>
          <w:szCs w:val="24"/>
          <w:u w:val="single"/>
        </w:rPr>
      </w:pPr>
      <w:proofErr w:type="gramStart"/>
      <w:r w:rsidRPr="00876DB5">
        <w:rPr>
          <w:rFonts w:ascii="Times New Roman" w:hAnsi="Times New Roman" w:cs="Times New Roman"/>
          <w:bCs/>
          <w:sz w:val="24"/>
          <w:szCs w:val="24"/>
        </w:rPr>
        <w:t>a</w:t>
      </w:r>
      <w:proofErr w:type="gramEnd"/>
      <w:r w:rsidRPr="00876DB5">
        <w:rPr>
          <w:rFonts w:ascii="Times New Roman" w:hAnsi="Times New Roman" w:cs="Times New Roman"/>
          <w:bCs/>
          <w:sz w:val="24"/>
          <w:szCs w:val="24"/>
        </w:rPr>
        <w:t xml:space="preserve"> segélyhívó készülékek üzemeltetés módja: bérelt készülék</w:t>
      </w:r>
    </w:p>
    <w:p w:rsidR="00175DCF" w:rsidRPr="00876DB5" w:rsidRDefault="00175DCF" w:rsidP="00876DB5">
      <w:pPr>
        <w:spacing w:after="0" w:line="240" w:lineRule="auto"/>
        <w:ind w:left="-993"/>
        <w:rPr>
          <w:rFonts w:ascii="Times New Roman" w:hAnsi="Times New Roman" w:cs="Times New Roman"/>
          <w:bCs/>
          <w:sz w:val="24"/>
          <w:szCs w:val="24"/>
        </w:rPr>
      </w:pPr>
      <w:proofErr w:type="gramStart"/>
      <w:r w:rsidRPr="00876DB5">
        <w:rPr>
          <w:rFonts w:ascii="Times New Roman" w:hAnsi="Times New Roman" w:cs="Times New Roman"/>
          <w:bCs/>
          <w:sz w:val="24"/>
          <w:szCs w:val="24"/>
        </w:rPr>
        <w:t>a</w:t>
      </w:r>
      <w:proofErr w:type="gramEnd"/>
      <w:r w:rsidRPr="00876DB5">
        <w:rPr>
          <w:rFonts w:ascii="Times New Roman" w:hAnsi="Times New Roman" w:cs="Times New Roman"/>
          <w:bCs/>
          <w:sz w:val="24"/>
          <w:szCs w:val="24"/>
        </w:rPr>
        <w:t xml:space="preserve"> diszpécserközpont működési elve: élőerős (diszpécser személyzet) </w:t>
      </w:r>
    </w:p>
    <w:p w:rsidR="00175DCF" w:rsidRPr="00876DB5" w:rsidRDefault="00175DCF" w:rsidP="00876DB5">
      <w:pPr>
        <w:spacing w:after="0" w:line="240" w:lineRule="auto"/>
        <w:ind w:left="-993"/>
        <w:rPr>
          <w:rFonts w:ascii="Times New Roman" w:hAnsi="Times New Roman" w:cs="Times New Roman"/>
          <w:bCs/>
          <w:sz w:val="24"/>
          <w:szCs w:val="24"/>
          <w:u w:val="single"/>
        </w:rPr>
      </w:pPr>
      <w:proofErr w:type="gramStart"/>
      <w:r w:rsidRPr="00876DB5">
        <w:rPr>
          <w:rFonts w:ascii="Times New Roman" w:hAnsi="Times New Roman" w:cs="Times New Roman"/>
          <w:bCs/>
          <w:sz w:val="24"/>
          <w:szCs w:val="24"/>
        </w:rPr>
        <w:t>a</w:t>
      </w:r>
      <w:proofErr w:type="gramEnd"/>
      <w:r w:rsidRPr="00876DB5">
        <w:rPr>
          <w:rFonts w:ascii="Times New Roman" w:hAnsi="Times New Roman" w:cs="Times New Roman"/>
          <w:bCs/>
          <w:sz w:val="24"/>
          <w:szCs w:val="24"/>
        </w:rPr>
        <w:t xml:space="preserve"> diszpécserközpont üzemeltetésének módja: vásárolt szolgáltatás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bookmarkStart w:id="11" w:name="_Toc373413313"/>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III.4. Idősek nappali ellátása</w:t>
      </w:r>
      <w:bookmarkEnd w:id="11"/>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nappali ellátás keretében az igénybe vevők részére a helyi igényeknek megfelelő közösségi programokat szervezünk, helyet biztosítunk a közösségi szervezésű programoknak, valamint olyan szociális, egészségi, mentális állapotuknak megfelelő napi életritmust biztosító szolgáltatásokat nyújtunk mint </w:t>
      </w:r>
      <w:proofErr w:type="gramStart"/>
      <w:r w:rsidRPr="00876DB5">
        <w:rPr>
          <w:rFonts w:ascii="Times New Roman" w:eastAsia="Times New Roman" w:hAnsi="Times New Roman" w:cs="Times New Roman"/>
          <w:sz w:val="24"/>
          <w:szCs w:val="24"/>
          <w:lang w:eastAsia="hu-HU"/>
        </w:rPr>
        <w:t>a</w:t>
      </w:r>
      <w:proofErr w:type="gramEnd"/>
      <w:r w:rsidRPr="00876DB5">
        <w:rPr>
          <w:rFonts w:ascii="Times New Roman" w:eastAsia="Times New Roman" w:hAnsi="Times New Roman" w:cs="Times New Roman"/>
          <w:sz w:val="24"/>
          <w:szCs w:val="24"/>
          <w:lang w:eastAsia="hu-HU"/>
        </w:rPr>
        <w:t>:</w:t>
      </w:r>
    </w:p>
    <w:p w:rsidR="00175DCF" w:rsidRPr="00876DB5" w:rsidRDefault="00175DCF" w:rsidP="00876DB5">
      <w:pPr>
        <w:numPr>
          <w:ilvl w:val="0"/>
          <w:numId w:val="74"/>
        </w:numPr>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szabadidős programok szervezése,</w:t>
      </w:r>
    </w:p>
    <w:p w:rsidR="00175DCF" w:rsidRPr="00876DB5" w:rsidRDefault="00175DCF" w:rsidP="00876DB5">
      <w:pPr>
        <w:numPr>
          <w:ilvl w:val="0"/>
          <w:numId w:val="74"/>
        </w:numPr>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szükség szerint egészségügyi alapellátáshoz, illetve szakellátáshoz juttatás segítése,</w:t>
      </w:r>
    </w:p>
    <w:p w:rsidR="00175DCF" w:rsidRPr="00876DB5" w:rsidRDefault="00175DCF" w:rsidP="00876DB5">
      <w:pPr>
        <w:numPr>
          <w:ilvl w:val="0"/>
          <w:numId w:val="74"/>
        </w:numPr>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hivatalos ügyek intézésének segítése,</w:t>
      </w:r>
    </w:p>
    <w:p w:rsidR="00175DCF" w:rsidRPr="00876DB5" w:rsidRDefault="00175DCF" w:rsidP="00876DB5">
      <w:pPr>
        <w:numPr>
          <w:ilvl w:val="0"/>
          <w:numId w:val="74"/>
        </w:numPr>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életvitelre vonatkozó tanácsadás, életvezetés segítése,</w:t>
      </w:r>
    </w:p>
    <w:p w:rsidR="00175DCF" w:rsidRPr="00876DB5" w:rsidRDefault="00175DCF" w:rsidP="00876DB5">
      <w:pPr>
        <w:numPr>
          <w:ilvl w:val="0"/>
          <w:numId w:val="74"/>
        </w:numPr>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speciális önszerveződő csoportok támogatása, működésének, szervezésének segítése.</w:t>
      </w:r>
    </w:p>
    <w:p w:rsidR="00175DCF" w:rsidRPr="00876DB5" w:rsidRDefault="00175DCF" w:rsidP="00876DB5">
      <w:pPr>
        <w:spacing w:after="120" w:line="240" w:lineRule="auto"/>
        <w:ind w:left="-993"/>
        <w:rPr>
          <w:rFonts w:ascii="Times New Roman" w:eastAsia="Calibri" w:hAnsi="Times New Roman" w:cs="Times New Roman"/>
          <w:b/>
          <w:i/>
          <w:sz w:val="24"/>
          <w:szCs w:val="24"/>
          <w:lang w:eastAsia="hu-HU"/>
        </w:rPr>
      </w:pP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nappali ellátás során a következő szolgáltatási elemeket biztosítjuk szükség szerint:</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tanácsadás,</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készségfejlesztés,</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háztartási vagy háztartást pótló segítségnyújtás,</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esetkezelés,</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felügyelet,</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gondozás és</w:t>
      </w:r>
    </w:p>
    <w:p w:rsidR="00175DCF" w:rsidRPr="00876DB5" w:rsidRDefault="00175DCF" w:rsidP="00876DB5">
      <w:pPr>
        <w:numPr>
          <w:ilvl w:val="0"/>
          <w:numId w:val="79"/>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közösségi fejlesztés.</w:t>
      </w:r>
    </w:p>
    <w:p w:rsidR="00175DCF" w:rsidRPr="00876DB5" w:rsidRDefault="00175DCF" w:rsidP="00876DB5">
      <w:pPr>
        <w:spacing w:after="0" w:line="240" w:lineRule="auto"/>
        <w:ind w:left="-993"/>
        <w:jc w:val="both"/>
        <w:rPr>
          <w:rFonts w:ascii="Times New Roman" w:eastAsia="Times New Roman" w:hAnsi="Times New Roman" w:cs="Times New Roman"/>
          <w:b/>
          <w:i/>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color w:val="FF0000"/>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klubtagok létszáma enyhe csökkenést mutat, ami köszönhető a veszélyhelyzetnek és a veszélyhelyzet miatt elrendelt időleges bezárásoknak.  A szolgáltatást a változatos és színes programokkal valamint az ellátás továbbra is ingyenes biztosításával kívánjuk fellendíteni, ami remélhetőleg ellátotti </w:t>
      </w:r>
      <w:r w:rsidRPr="00876DB5">
        <w:rPr>
          <w:rFonts w:ascii="Times New Roman" w:eastAsia="Times New Roman" w:hAnsi="Times New Roman" w:cs="Times New Roman"/>
          <w:sz w:val="24"/>
          <w:szCs w:val="24"/>
          <w:lang w:eastAsia="hu-HU"/>
        </w:rPr>
        <w:lastRenderedPageBreak/>
        <w:t xml:space="preserve">létszámnövekedést fog magával hozni. A kihasználtság az elmúlt két évben állandóságot mutat, a napi igénybe vevők száma átlagban 30 fő körül mozog.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életkoruk, egészségi állapotuk vagy mozgáskészségük miatt önerőből az intézménybe bejönni nem tudó idősek számára is adott a klub nyújtotta szolgáltatások igénybe vétele, a programokon való részvétel, mivel a II. sz. Gondozási Központtal megosztva rendelkezésünkre áll egy 8 férőhelyes kisbusz. A busz használatával elkerülhető a kirekesztődés és elérhetővé válik a közösség nyújtotta pozitívumok megélése, ami nagyban hozzájárul az egészség megőrzéséhez, az életminőség fenntartásához.</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intézményen belüli szabadidős programok lebonyolításához az ebédlővel egy légtérben elhelyezkedő közösségi tér áll rendelkezésre, mely tágas és jól felszerelt (asztalok kényelmes fotelokkal, TV, Hi-Fi torony, masszázsfotelek, könyvek, DVD-k, CD-k, társasjátékok, stb.).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pihenőszobát az emeletre felvezető hátsó lépcső alatt elhelyezett heverő helyettesíti, így ez pihenésre nem teljes mértékben alkalmas, bár egy estleges rosszullét esetén le tudjuk fektetni, nyugalomba tudjuk helyezni az arra rászorulót. Az emeleti részen létrehozhatóvá vált a klubdolgozók részére egy iroda kialakítása, ami lehetőséget biztosít a továbbiakban az ellátottakkal való négyszemközti helyzet megteremtésére, mentális gondozásukra.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masszázs, a fodrász és pedikűr szolgáltatáshoz egy különálló felszerelt helyiség áll rendelkezésre, ahol az idősek nyugodt körülmények között szépülhetnek.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további szolgáltatásbővítés tervezéséhez elégedettségi vizsgálatot szükséges végezni, hogy feltérképezzük az igényeket és a válaszok tükrében tudjuk gazdagítani a klubéletet.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Ahhoz, hogy az idősek nappali ellátása az előző évekhez hasonlóan tölthesse be feladatát, a szolgáltatás vezetőjének és a klubgondozónőknek a működési területünkön továbbra is folyamatosan ismertetnie kell a klub szolgáltatásait, amelyek az adott kerületrész hagyományos kulturális és személyi adottságaira épülnek. Kisebb körzetekben, a háziorvosokkal együttműködve folyamatosan monitorozható, hogy melyek a kielégítetlen szükségletek, hogyan javítható az idősek életminősége, szociális helyzete a személyes szolgáltatások kiterjesztésével.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kapcsolatok építése, a klub még inkább klubszerű működése nagyobb vonzerőt jelenthet a potenciális használók számára. Az elmúlt években a klubok között kialakult kapcsolatok fenntartására, fejlesztésére a veszélyhelyzet miatt nem került sor, reméljük, hogy ezen a téren is mihamarabb változások állhatnak be.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Fontos az olyan programok, tevékenységek vagy aktivitások szervezése, amelyek támogatják az idősödő embereket az idős korra való felkészülésben és elősegítik a sikeres öregedést. A tapasztalatok arra utalnak, hogy az egyedül élő idősek, akik az aktivitásukat megőrizték bevonhatók a még idősebbek segítésébe.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idős korban is fenntartható egészség nem illúzió, a rendszeresen tartott egészségmegőrző programok, szűrővizsgálatok nagymértékben hozzájárulnak a betegségek megelőzéséhez, az egészségtudatos életvitelhez. A speciális szükségletekre, speciális támogató kínálat kidolgozásával szükséges reagálni, nagy jelentőségű a hozzátartozókkal végzett munka, illetve a sajátos problémákat feldolgozó csoportok megszervezése - veszteségek feldolgozása, memória tréning, speciális mozgáscsoport, zene-, ének- vagy játékfoglalkozások-, melyeknek a képességek megtartására, sőt az időskori fejlődésre gyakorolt hatása ma már közismert.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r w:rsidRPr="00876DB5">
        <w:rPr>
          <w:rFonts w:ascii="Times New Roman" w:eastAsia="Times New Roman" w:hAnsi="Times New Roman" w:cs="Times New Roman"/>
          <w:b/>
          <w:caps/>
          <w:sz w:val="24"/>
          <w:szCs w:val="24"/>
          <w:lang w:eastAsia="hu-HU"/>
        </w:rPr>
        <w:t>IV.</w:t>
      </w: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caps/>
          <w:sz w:val="24"/>
          <w:szCs w:val="24"/>
          <w:lang w:eastAsia="hu-HU"/>
        </w:rPr>
      </w:pPr>
      <w:r w:rsidRPr="00876DB5">
        <w:rPr>
          <w:rFonts w:ascii="Times New Roman" w:eastAsia="Times New Roman" w:hAnsi="Times New Roman" w:cs="Times New Roman"/>
          <w:b/>
          <w:caps/>
          <w:sz w:val="24"/>
          <w:szCs w:val="24"/>
          <w:lang w:eastAsia="hu-HU"/>
        </w:rPr>
        <w:t>Más intézményekkel történő együttműködés módja</w:t>
      </w: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gondozási központ, azzal, hogy az idős ellátás területén a jelzőrendszer tagja, részese a helyi együttműködésnek.  A hatékony működést biztosítja a személyes kapcsolat kiépítése is. A különböző szakemberek a segítő tevékenység során a maguk területén ellátva feladataikat, egymással konzultálva, egymás munkáját megismerve, támogatva és azt kiegészítve dolgoznak a közös cél érdekében.</w:t>
      </w:r>
    </w:p>
    <w:p w:rsidR="00175DCF" w:rsidRPr="00876DB5" w:rsidRDefault="00175DCF" w:rsidP="00876DB5">
      <w:pPr>
        <w:spacing w:before="100" w:beforeAutospacing="1" w:after="100" w:afterAutospacing="1"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Kialakult és működik a</w:t>
      </w:r>
      <w:r w:rsidRPr="00876DB5">
        <w:rPr>
          <w:rFonts w:ascii="Times New Roman" w:eastAsia="Times New Roman" w:hAnsi="Times New Roman" w:cs="Times New Roman"/>
          <w:iCs/>
          <w:sz w:val="24"/>
          <w:szCs w:val="24"/>
          <w:lang w:eastAsia="hu-HU"/>
        </w:rPr>
        <w:t xml:space="preserve"> szakmaközi együttműködés. Ez </w:t>
      </w:r>
      <w:r w:rsidRPr="00876DB5">
        <w:rPr>
          <w:rFonts w:ascii="Times New Roman" w:eastAsia="Times New Roman" w:hAnsi="Times New Roman" w:cs="Times New Roman"/>
          <w:sz w:val="24"/>
          <w:szCs w:val="24"/>
          <w:lang w:eastAsia="hu-HU"/>
        </w:rPr>
        <w:t>különböző szakemberek kooperációja közös célok megvalósítását szolgáló feladatok megoldásában, amely l</w:t>
      </w:r>
      <w:r w:rsidRPr="00876DB5">
        <w:rPr>
          <w:rFonts w:ascii="Times New Roman" w:eastAsia="Times New Roman" w:hAnsi="Times New Roman" w:cs="Times New Roman"/>
          <w:iCs/>
          <w:sz w:val="24"/>
          <w:szCs w:val="24"/>
          <w:lang w:eastAsia="hu-HU"/>
        </w:rPr>
        <w:t>ehetőséget biztosít</w:t>
      </w:r>
      <w:r w:rsidRPr="00876DB5">
        <w:rPr>
          <w:rFonts w:ascii="Times New Roman" w:eastAsia="Times New Roman" w:hAnsi="Times New Roman" w:cs="Times New Roman"/>
          <w:sz w:val="24"/>
          <w:szCs w:val="24"/>
          <w:lang w:eastAsia="hu-HU"/>
        </w:rPr>
        <w:t xml:space="preserve"> a komplex problémák sok szempontú elemzésére, kezelésére és intézkedésre. Ezen kívül kialakult a szakmai együttműködés is az azonos szakmák (gondozási központ vezetők, nappali ellátást vezetők) képviselői között. Az együttműködés nemcsak az ellátottak igényes gondozását szolgálja, hanem egyben a szakemberek motiválását, ismereteik bővítését, egymás kölcsönös segítését is.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a hatékony működés érdekében együttműködik különösen: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a Szociális és Gyermekvédelmi Főigazgatósággal,</w:t>
      </w:r>
    </w:p>
    <w:p w:rsidR="00175DCF" w:rsidRPr="00876DB5" w:rsidRDefault="00175DCF" w:rsidP="00876DB5">
      <w:pPr>
        <w:spacing w:after="0" w:line="240" w:lineRule="auto"/>
        <w:ind w:left="-993"/>
        <w:jc w:val="both"/>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sz w:val="24"/>
          <w:szCs w:val="24"/>
          <w:lang w:eastAsia="hu-HU"/>
        </w:rPr>
        <w:tab/>
        <w:t>- Slachta Margit Nemzeti Szociálpolitikai Intézettel,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fővárosi módszertani intézményekkel,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az intézmény fenntartójával,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más hasonló személyes gondoskodást nyújtó szolgáltatóval,</w:t>
      </w:r>
    </w:p>
    <w:p w:rsidR="00175DCF" w:rsidRPr="00876DB5" w:rsidRDefault="00175DCF" w:rsidP="00876DB5">
      <w:pPr>
        <w:spacing w:after="0" w:line="240" w:lineRule="auto"/>
        <w:ind w:left="-993" w:firstLine="72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egyházi-, civil szervezetekkel,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szakosított ellátást nyújtó intézményekkel,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szakorvosi ellátással,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háziorvosokkal,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család- és gyermekjóléti központtal,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 területen működő kulturális intézményekkel,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ellátottjogi képviselővel,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kórházakkal.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 Az együttműködés módjai </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sz w:val="24"/>
          <w:szCs w:val="24"/>
          <w:u w:val="single"/>
          <w:lang w:eastAsia="hu-HU"/>
        </w:rPr>
        <w:t>Együttműködés a szakmai intézményekkel</w:t>
      </w:r>
      <w:r w:rsidRPr="00876DB5">
        <w:rPr>
          <w:rFonts w:ascii="Times New Roman" w:eastAsia="Times New Roman" w:hAnsi="Times New Roman" w:cs="Times New Roman"/>
          <w:i/>
          <w:sz w:val="24"/>
          <w:szCs w:val="24"/>
          <w:lang w:eastAsia="hu-HU"/>
        </w:rPr>
        <w: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együttműködés során az intézmény:</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segítséget kap az ellátás megszervezésében, új módszerek bevezetésében,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információt szolgáltat a tevékenységéről,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szakmai tanácsot kérhet,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közreműködik a szakmai szervezetek által folytatott szakmai ellenőrzésekben,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segítséget kap képzési lehetőségek tekintetében.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Együttműködés az intézmény fenntartójával: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intézményfenntartóval való együttműködés többoldalú. Kiterjed </w:t>
      </w:r>
      <w:proofErr w:type="gramStart"/>
      <w:r w:rsidRPr="00876DB5">
        <w:rPr>
          <w:rFonts w:ascii="Times New Roman" w:eastAsia="Times New Roman" w:hAnsi="Times New Roman" w:cs="Times New Roman"/>
          <w:sz w:val="24"/>
          <w:szCs w:val="24"/>
          <w:lang w:eastAsia="hu-HU"/>
        </w:rPr>
        <w:t>a</w:t>
      </w:r>
      <w:proofErr w:type="gramEnd"/>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költségvetési, így pénzügyi és gazdasági tevékenységre, e tevékenység ellenőrzésére,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szakmai feladatellátás nyomon követésére, ellenőrzésére,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szakmai program szerinti működésre, </w:t>
      </w:r>
    </w:p>
    <w:p w:rsidR="00175DCF" w:rsidRPr="00876DB5" w:rsidRDefault="00175DCF" w:rsidP="00876DB5">
      <w:pPr>
        <w:spacing w:after="0" w:line="240" w:lineRule="auto"/>
        <w:ind w:left="-993" w:firstLine="34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segítségnyújtásra az ellátás megszervezésében.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Együttműködés más személyes gondoskodást nyújtó intézménnyel, különösen:</w:t>
      </w:r>
    </w:p>
    <w:p w:rsidR="00175DCF" w:rsidRPr="00876DB5" w:rsidRDefault="00175DCF" w:rsidP="00876DB5">
      <w:pPr>
        <w:spacing w:after="0" w:line="240" w:lineRule="auto"/>
        <w:ind w:left="-993" w:hanging="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Család- és Gyermekjóléti Központtal</w:t>
      </w:r>
    </w:p>
    <w:p w:rsidR="00175DCF" w:rsidRPr="00876DB5" w:rsidRDefault="00175DCF" w:rsidP="00876DB5">
      <w:pPr>
        <w:spacing w:after="0" w:line="240" w:lineRule="auto"/>
        <w:ind w:left="-993" w:hanging="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Értelmi Fogyatékosok Nappali Otthonával</w:t>
      </w:r>
    </w:p>
    <w:p w:rsidR="00175DCF" w:rsidRPr="00876DB5" w:rsidRDefault="00175DCF" w:rsidP="00876DB5">
      <w:pPr>
        <w:spacing w:after="0" w:line="240" w:lineRule="auto"/>
        <w:ind w:left="-993" w:hanging="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Támogató Szolgálatokkal. </w:t>
      </w:r>
    </w:p>
    <w:p w:rsidR="00175DCF" w:rsidRPr="00876DB5" w:rsidRDefault="00175DCF" w:rsidP="00876DB5">
      <w:pPr>
        <w:spacing w:after="0" w:line="240" w:lineRule="auto"/>
        <w:ind w:left="-993" w:hanging="18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együttműködés célja a szociális ellátórendszer rugalmas együttműködése, mely megvalósul a kölcsönös párbeszédben, szakmai ismeretátadásban, az ellátottaknak legjobban megfelelő szociális alapszolgáltatás nyújtásában.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intézmények kölcsönösen tájékoztatják egymást az általuk szerzett tapasztalatokról és az alkalmazott új módszerekről, eredményekről.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Együttműködés az egyházi, civil és kulturális szervezetekkel, intézményekkel: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ellátási területünkön működő egyházi, civil szervezetekkel a Szociális Kerekasztal, az Idősügyi Tanács keretében, és ezen kívül eső alkalmakkor is kölcsönösen tájékoztatjuk egymást a nyújtott szolgáltatásokról, igénybe vétel feltételeiről, kicseréljük szakmai tapasztalatainkat, megismerjük egymás módszereit, esetlegesen adományokat gyűjtünk és fogadunk.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Fontos a kulturális intézményekkel való közös programok szervezése, lebonyolítása, valamint igény szerint a hitélet gyakorlása, feltételeinek megteremtése.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Együttműködés szakosított intézményekkel, elsősorban idősek ápoló gondozó otthonaival: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szociális bentlakásos intézményekkel való együttműködés célja a szociális ellátórendszer rugalmas együttműködése, mely megvalósul a kölcsönös párbeszédben, szakmai ismeretátadásban, az ellátottaknak legjobban megfelelő szociális intézményi elhelyezés megkeresésében.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iCs/>
          <w:sz w:val="24"/>
          <w:szCs w:val="24"/>
          <w:lang w:eastAsia="hu-HU"/>
        </w:rPr>
      </w:pPr>
      <w:r w:rsidRPr="00876DB5">
        <w:rPr>
          <w:rFonts w:ascii="Times New Roman" w:eastAsia="Times New Roman" w:hAnsi="Times New Roman" w:cs="Times New Roman"/>
          <w:sz w:val="24"/>
          <w:szCs w:val="24"/>
          <w:u w:val="single"/>
          <w:lang w:eastAsia="hu-HU"/>
        </w:rPr>
        <w:t>Együttműködés szakorvosi ellátással</w:t>
      </w:r>
      <w:r w:rsidRPr="00876DB5">
        <w:rPr>
          <w:rFonts w:ascii="Times New Roman" w:eastAsia="Times New Roman" w:hAnsi="Times New Roman" w:cs="Times New Roman"/>
          <w:iCs/>
          <w:sz w:val="24"/>
          <w:szCs w:val="24"/>
          <w:lang w:eastAsia="hu-HU"/>
        </w:rPr>
        <w: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szakorvosi ellátással való együttműködés folyamatos, az ellátott személyek minél célzottabb, személyre szabottabb ellátása érdekében fenntartott kapcsolat.</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V.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AZ ELLÁTANDÓ CÉLCSOPORT MEGNEVEZÉSE </w:t>
      </w: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Étkeztetés</w:t>
      </w: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étkeztetés keretében azoknak a szociálisan rászorultaknak a legalább napi egyszeri meleg étkezéséről gondoskodunk, akik azt önmaguk, illetve eltartottjaik részére tartósan vagy átmeneti jelleggel nem képesek biztosítani különösen koruk, egészségi állapotuk,  fogyatékosságuk, pszichiátriai betegségük, szenvedélybetegségük miatt, illetve azoknak, akik a II. kerületi Család-és Gyermekjóléti Központtal együttműködő, aktív korúak ellátásában, vagy a helyi szociális rendelet szerinti keresetpótló támogatásban részesülnek.</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tartós álláskeresők az alacsony jövedelmük miatt veszik igénybe az ellátást. Mivel az alacsony jövedelem a Szt. szerint nem rászorultsági alap, ezért ők a helyi szociális rendeletben megfogalmazottak alapján válnak jogosulttá a szolgáltatásra.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Házi segítségnyújtás</w:t>
      </w: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házi segítségnyújtás keretében a 18. életévét betöltött, megállapított gondozási szükséglettel rendelkező igénybe vevőnek a lakásán, lakókörnyezetében biztosítjuk az ellátást a szükségleteinek megfelelően, az önálló életvitelének fenntartása érdekében.</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0" w:line="240" w:lineRule="auto"/>
        <w:ind w:left="-993"/>
        <w:jc w:val="both"/>
        <w:rPr>
          <w:rFonts w:ascii="Times New Roman" w:hAnsi="Times New Roman" w:cs="Times New Roman"/>
          <w:b/>
          <w:sz w:val="24"/>
          <w:szCs w:val="24"/>
        </w:rPr>
      </w:pPr>
    </w:p>
    <w:p w:rsidR="00175DCF" w:rsidRPr="00876DB5" w:rsidRDefault="00175DCF" w:rsidP="00876DB5">
      <w:p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Jelzőrendszeres házi segítségnyújtás</w:t>
      </w:r>
    </w:p>
    <w:p w:rsidR="00175DCF" w:rsidRPr="00876DB5" w:rsidRDefault="00175DCF" w:rsidP="00876DB5">
      <w:pPr>
        <w:spacing w:after="0" w:line="240" w:lineRule="auto"/>
        <w:ind w:left="-993"/>
        <w:jc w:val="both"/>
        <w:rPr>
          <w:rFonts w:ascii="Times New Roman" w:hAnsi="Times New Roman" w:cs="Times New Roman"/>
          <w:b/>
          <w:sz w:val="24"/>
          <w:szCs w:val="24"/>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segítségnyújtást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biztosítjuk.</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jelzőrendszeres házi segítségnyújtás igénybevétele szempontjából szociálisan rászorultnak tekinthető</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az egyedül élő 65 év feletti személy,</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az egyedül élő súlyosan fogyatékos vagy pszichiátriai beteg személy, vagy</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a kétszemélyes háztartásban élő 65 év feletti, illetve súlyosan fogyatékos vagy pszichiátriai beteg személy, ha egészségi állapota indokolja a szolgáltatás folyamatos biztosítását.</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Idősek nappali ellátása </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Idősek nappali ellátása keretében az elsősorban a saját otthonukban élő, tizennyolcadik életévüket betöltött, egészségi állapotuk vagy idős koruk miatt szociális és mentális támogatásra szoruló, önmaguk ellátására részben képes személyekről gondoskodunk.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A célcsoport sajátosságai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Ellátottjainknál, minden szolgáltatásformában jelen vannak az időskori sajátosságokból adódó problémák: úgy, mint</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egészségi hanyatlás pl.: időskori mozgásszervi megbetegedés,</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szenzoros funkciók gyengülése pl.: nagyothallás, gyengén-látás,</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alkalmazkodási nehézség,</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változásokkal szembeni ellenállás,</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addigi életút esetlegesen torz értékelése a megszépített múlt ideálképeivel,</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veszteségek feldolgozásában felmerülő problémák,</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társas kapcsolatok ápolásában felmerülő disszonanciák, melyeket az esetlegesen eltérő szociokulturális tényezők fel is erősíthetnek.</w:t>
      </w:r>
    </w:p>
    <w:p w:rsidR="00175DCF" w:rsidRPr="00876DB5" w:rsidRDefault="00175DCF" w:rsidP="00876DB5">
      <w:pPr>
        <w:tabs>
          <w:tab w:val="left" w:pos="4060"/>
          <w:tab w:val="center" w:pos="4535"/>
        </w:tabs>
        <w:suppressAutoHyphen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Ezekhez társulhatnak az egyéb személyes deficitek, mint:</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betegségek,</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szenvedélyek,</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megfelelő családi támogatórendszer hiánya,</w:t>
      </w:r>
    </w:p>
    <w:p w:rsidR="00175DCF" w:rsidRPr="00876DB5" w:rsidRDefault="00175DCF" w:rsidP="00876DB5">
      <w:pPr>
        <w:numPr>
          <w:ilvl w:val="0"/>
          <w:numId w:val="74"/>
        </w:numPr>
        <w:tabs>
          <w:tab w:val="left" w:pos="4060"/>
          <w:tab w:val="center" w:pos="4535"/>
        </w:tabs>
        <w:suppressAutoHyphens/>
        <w:spacing w:after="0" w:line="240" w:lineRule="auto"/>
        <w:ind w:left="-993" w:hanging="357"/>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anyagi nehézségek.</w:t>
      </w:r>
    </w:p>
    <w:p w:rsidR="00175DCF" w:rsidRPr="00876DB5" w:rsidRDefault="00175DCF" w:rsidP="00876DB5">
      <w:pPr>
        <w:tabs>
          <w:tab w:val="left" w:pos="4060"/>
          <w:tab w:val="center" w:pos="4535"/>
        </w:tabs>
        <w:suppressAutoHyphen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uppressAutoHyphen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idős emberek megbetegedései között a keringési és a daganatos betegségek dominálnak, jelentősen megnőtt az ún. II. típusú cukorbeteg</w:t>
      </w:r>
      <w:r w:rsidRPr="00876DB5">
        <w:rPr>
          <w:rFonts w:ascii="Times New Roman" w:eastAsia="Times New Roman" w:hAnsi="Times New Roman" w:cs="Times New Roman"/>
          <w:sz w:val="24"/>
          <w:szCs w:val="24"/>
          <w:lang w:eastAsia="hu-HU"/>
        </w:rPr>
        <w:softHyphen/>
        <w:t xml:space="preserve">ség gyakorisága is, valamint egyre nagyobb számban fordul elő demencia, ami az átlagéletkor növekedésével még nagyobb méreteket ölt.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Az egyik leggyakrabban előforduló betegség a magas vérnyomás betegség.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fizikai, egészségügyi, mentális állapotukból, valamint a gondoskodó hozzátartozók nélkülözéséből adódóan sok ellátottunk vesz igénybe egyszerre többféle szolgáltatást, így például az étkezést a nappali ellátással, vagy a házi segítségnyújtást az étkezéssel, esetleg a jelzőrendszeres házi segítségnyújtással kiegészítve.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A BIZTOSÍTOTT SZOLGÁLTATÁSI ELEMEK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Szolgáltatási alapelvek</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36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Főbb alapelvek, melyek szellemében végezzük a szolgáltatásainkat: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személyre szabottság,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szükséglethez igazítás,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gerontológiai ismeretek alkalmazása,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jó szakmai gyakorlatok alkalmazása,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folyamatosság,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ellátások közötti átjárhatóság,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szakmai felkészültség folyamatos szinten tartása,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emberi jogok, méltóság tiszteletben tartása,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gyors válasz a felmerülő szükségletekre,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kölcsönös bizalom,</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empátia,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biztonság, kiszámíthatóság,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hiányzó képességek pótlása, a meglévők építése,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az egyén autonómiájának és egyediségének elfogadása,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aktivitás megőrzése, fenntartása,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team munka.</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VI.1. Étkeztetés</w:t>
      </w:r>
    </w:p>
    <w:p w:rsidR="00175DCF" w:rsidRPr="00876DB5" w:rsidRDefault="00175DCF" w:rsidP="00876DB5">
      <w:pPr>
        <w:spacing w:after="120" w:line="240" w:lineRule="auto"/>
        <w:ind w:left="-993"/>
        <w:rPr>
          <w:rFonts w:ascii="Times New Roman" w:eastAsia="Times New Roman" w:hAnsi="Times New Roman" w:cs="Times New Roman"/>
          <w:b/>
          <w:i/>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i/>
          <w:sz w:val="24"/>
          <w:szCs w:val="24"/>
          <w:lang w:eastAsia="hu-HU"/>
        </w:rPr>
      </w:pPr>
      <w:r w:rsidRPr="00876DB5">
        <w:rPr>
          <w:rFonts w:ascii="Times New Roman" w:eastAsia="Times New Roman" w:hAnsi="Times New Roman" w:cs="Times New Roman"/>
          <w:sz w:val="24"/>
          <w:szCs w:val="24"/>
          <w:lang w:eastAsia="hu-HU"/>
        </w:rPr>
        <w:t>Az intézmény az étkezést az ellátottak életkori sajátosságainak, valamint az egészséges táplálkozás követelményeinek megfelelően nyújtja, a szociális étkeztetésre vonatkozó szabályok figyelembevételével. Normál, illetve ha az étkeztetésben részesülő személy egészségi állapota indokolja diétás étkeztetést (hozzáadott cukor nélküli, kímélő) biztosítunk.</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szükségleteknek megfelelően a szolgáltatás az alábbi formákban vehető igénybe:</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házhoz</w:t>
      </w:r>
      <w:proofErr w:type="gramEnd"/>
      <w:r w:rsidRPr="00876DB5">
        <w:rPr>
          <w:rFonts w:ascii="Times New Roman" w:eastAsia="Times New Roman" w:hAnsi="Times New Roman" w:cs="Times New Roman"/>
          <w:sz w:val="24"/>
          <w:szCs w:val="24"/>
          <w:lang w:eastAsia="hu-HU"/>
        </w:rPr>
        <w:t xml:space="preserve"> szállítva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elvitellel</w:t>
      </w:r>
      <w:proofErr w:type="gramEnd"/>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helyben</w:t>
      </w:r>
      <w:proofErr w:type="gramEnd"/>
      <w:r w:rsidRPr="00876DB5">
        <w:rPr>
          <w:rFonts w:ascii="Times New Roman" w:eastAsia="Times New Roman" w:hAnsi="Times New Roman" w:cs="Times New Roman"/>
          <w:sz w:val="24"/>
          <w:szCs w:val="24"/>
          <w:lang w:eastAsia="hu-HU"/>
        </w:rPr>
        <w:t xml:space="preserve"> elfogyasztva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Calibri" w:hAnsi="Times New Roman" w:cs="Times New Roman"/>
          <w:sz w:val="24"/>
          <w:szCs w:val="24"/>
          <w:lang w:eastAsia="hu-HU"/>
        </w:rPr>
      </w:pPr>
      <w:bookmarkStart w:id="12" w:name="_Toc373413315"/>
      <w:r w:rsidRPr="00876DB5">
        <w:rPr>
          <w:rFonts w:ascii="Times New Roman" w:eastAsia="Calibri" w:hAnsi="Times New Roman" w:cs="Times New Roman"/>
          <w:b/>
          <w:i/>
          <w:sz w:val="24"/>
          <w:szCs w:val="24"/>
          <w:lang w:eastAsia="hu-HU"/>
        </w:rPr>
        <w:t xml:space="preserve"> </w:t>
      </w:r>
      <w:r w:rsidRPr="00876DB5">
        <w:rPr>
          <w:rFonts w:ascii="Times New Roman" w:eastAsia="Calibri" w:hAnsi="Times New Roman" w:cs="Times New Roman"/>
          <w:sz w:val="24"/>
          <w:szCs w:val="24"/>
          <w:lang w:eastAsia="hu-HU"/>
        </w:rPr>
        <w:t xml:space="preserve">Házhoz szállítva </w:t>
      </w:r>
      <w:bookmarkEnd w:id="12"/>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főzőkonyhán történik az ételek egyedi kiszerelésű csomagolása, majd a gondozási központból az ellátottak lakására az intézménnyel megbízási szerződésben álló vállalkozók (2 fő) szállítják ki az ételt munkanapokon 10-14 óra között.</w:t>
      </w:r>
    </w:p>
    <w:p w:rsidR="00175DCF" w:rsidRPr="00876DB5" w:rsidRDefault="00175DCF" w:rsidP="00876DB5">
      <w:pPr>
        <w:spacing w:after="120" w:line="240" w:lineRule="auto"/>
        <w:ind w:left="-993"/>
        <w:rPr>
          <w:rFonts w:ascii="Times New Roman" w:eastAsia="Calibri" w:hAnsi="Times New Roman" w:cs="Times New Roman"/>
          <w:sz w:val="24"/>
          <w:szCs w:val="24"/>
          <w:lang w:eastAsia="hu-HU"/>
        </w:rPr>
      </w:pPr>
      <w:bookmarkStart w:id="13" w:name="_Toc373413316"/>
    </w:p>
    <w:p w:rsidR="00175DCF" w:rsidRPr="00876DB5" w:rsidRDefault="00175DCF" w:rsidP="00876DB5">
      <w:pPr>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Elvitellel</w:t>
      </w:r>
      <w:bookmarkEnd w:id="13"/>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tálalókonyhájáról, az ellátott saját ételhordójába tálalt ebédet munkanapokon 8:00-11:00 között vihetik el az étkezésben részesülők.</w:t>
      </w:r>
    </w:p>
    <w:p w:rsidR="00175DCF" w:rsidRPr="00876DB5" w:rsidRDefault="00175DCF" w:rsidP="00876DB5">
      <w:pPr>
        <w:spacing w:after="120" w:line="240" w:lineRule="auto"/>
        <w:ind w:left="-993"/>
        <w:rPr>
          <w:rFonts w:ascii="Times New Roman" w:eastAsia="Calibri" w:hAnsi="Times New Roman" w:cs="Times New Roman"/>
          <w:sz w:val="24"/>
          <w:szCs w:val="24"/>
          <w:lang w:eastAsia="hu-HU"/>
        </w:rPr>
      </w:pPr>
      <w:bookmarkStart w:id="14" w:name="_Toc373413317"/>
    </w:p>
    <w:p w:rsidR="00175DCF" w:rsidRPr="00876DB5" w:rsidRDefault="00175DCF" w:rsidP="00876DB5">
      <w:pPr>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Idősek klubjában helyben elfogyasztva</w:t>
      </w:r>
      <w:bookmarkEnd w:id="14"/>
      <w:r w:rsidRPr="00876DB5">
        <w:rPr>
          <w:rFonts w:ascii="Times New Roman" w:eastAsia="Calibri"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Munkanapokon az étel tálalására, melegítésére és elfogyasztására alkalmas helyiség biztosításával, az intézmény étkezőjében történő felszolgálással, a rászoruló személyek részére történő segítségnyújtással történik a szolgáltatás.</w:t>
      </w: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VI.2. Házi segítségnyújtás </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 személyi gondozás keretében gondozás és háztartási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szociális segítés keretében háztartási segítségnyújtás</w:t>
      </w:r>
    </w:p>
    <w:p w:rsidR="00175DCF" w:rsidRPr="00876DB5" w:rsidRDefault="00175DCF" w:rsidP="00876DB5">
      <w:pPr>
        <w:spacing w:after="20" w:line="240" w:lineRule="auto"/>
        <w:ind w:left="-993" w:firstLine="180"/>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szolgáltatási</w:t>
      </w:r>
      <w:proofErr w:type="gramEnd"/>
      <w:r w:rsidRPr="00876DB5">
        <w:rPr>
          <w:rFonts w:ascii="Times New Roman" w:eastAsia="Times New Roman" w:hAnsi="Times New Roman" w:cs="Times New Roman"/>
          <w:sz w:val="24"/>
          <w:szCs w:val="24"/>
          <w:lang w:eastAsia="hu-HU"/>
        </w:rPr>
        <w:t xml:space="preserve"> elemet biztosít.</w:t>
      </w:r>
    </w:p>
    <w:p w:rsidR="00175DCF" w:rsidRPr="00876DB5" w:rsidRDefault="00175DCF" w:rsidP="00876DB5">
      <w:pPr>
        <w:spacing w:after="2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 mindig egyénre szabott, az egyéni szükségletekre reagáló komplex tevékenység, amit több szolgáltatási elem együttes alkalmazásával érhetünk 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u w:val="single"/>
        </w:rPr>
        <w:t>A </w:t>
      </w:r>
      <w:r w:rsidRPr="00876DB5">
        <w:rPr>
          <w:rFonts w:ascii="Times New Roman" w:hAnsi="Times New Roman" w:cs="Times New Roman"/>
          <w:iCs/>
          <w:sz w:val="24"/>
          <w:szCs w:val="24"/>
          <w:u w:val="single"/>
        </w:rPr>
        <w:t>háztartási vagy háztartást pótló segítségnyújtás</w:t>
      </w:r>
      <w:r w:rsidRPr="00876DB5">
        <w:rPr>
          <w:rFonts w:ascii="Times New Roman" w:hAnsi="Times New Roman" w:cs="Times New Roman"/>
          <w:iCs/>
          <w:sz w:val="24"/>
          <w:szCs w:val="24"/>
        </w:rPr>
        <w:t xml:space="preserve"> alatt értjük</w:t>
      </w:r>
      <w:r w:rsidRPr="00876DB5">
        <w:rPr>
          <w:rFonts w:ascii="Times New Roman" w:hAnsi="Times New Roman" w:cs="Times New Roman"/>
          <w:i/>
          <w:iCs/>
          <w:sz w:val="24"/>
          <w:szCs w:val="24"/>
        </w:rPr>
        <w:t xml:space="preserve"> </w:t>
      </w:r>
      <w:r w:rsidRPr="00876DB5">
        <w:rPr>
          <w:rFonts w:ascii="Times New Roman" w:hAnsi="Times New Roman" w:cs="Times New Roman"/>
          <w:sz w:val="24"/>
          <w:szCs w:val="24"/>
        </w:rPr>
        <w:t xml:space="preserve">az igénybe vevő segítését mindennapi életvitelében, személyes környezete rendben tartásában, mindennapi ügyeinek intézésében, valamint a személyes szükségleteinek kielégítésére szolgáló lehetőségek és eszközök biztosítását, ha ezt saját háztartásában vagy annak hiányában nem tudja megoldani. </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hAnsi="Times New Roman" w:cs="Times New Roman"/>
          <w:sz w:val="24"/>
          <w:szCs w:val="24"/>
        </w:rPr>
        <w:t xml:space="preserve">Ennek értelmében a </w:t>
      </w:r>
      <w:r w:rsidRPr="00876DB5">
        <w:rPr>
          <w:rFonts w:ascii="Times New Roman" w:eastAsia="Times New Roman" w:hAnsi="Times New Roman" w:cs="Times New Roman"/>
          <w:sz w:val="24"/>
          <w:szCs w:val="24"/>
          <w:lang w:eastAsia="hu-HU"/>
        </w:rPr>
        <w:t>következő tevékenységeket és résztevékenységeket biztosítjuk: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 lakókörnyezeti higiénia megtartásával kapcsolatban: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takarítás a lakás életvitelszerűen használt helyiségeiben (hálószobában</w:t>
      </w:r>
      <w:proofErr w:type="gramStart"/>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t xml:space="preserve">                fürdőszobában</w:t>
      </w:r>
      <w:proofErr w:type="gramEnd"/>
      <w:r w:rsidRPr="00876DB5">
        <w:rPr>
          <w:rFonts w:ascii="Times New Roman" w:eastAsia="Times New Roman" w:hAnsi="Times New Roman" w:cs="Times New Roman"/>
          <w:sz w:val="24"/>
          <w:szCs w:val="24"/>
          <w:lang w:eastAsia="hu-HU"/>
        </w:rPr>
        <w:t>, konyhában és illemhelyiségben)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  mosás</w:t>
      </w:r>
      <w:proofErr w:type="gramEnd"/>
      <w:r w:rsidRPr="00876DB5">
        <w:rPr>
          <w:rFonts w:ascii="Times New Roman" w:eastAsia="Times New Roman" w:hAnsi="Times New Roman" w:cs="Times New Roman"/>
          <w:sz w:val="24"/>
          <w:szCs w:val="24"/>
          <w:lang w:eastAsia="hu-HU"/>
        </w:rPr>
        <w: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roofErr w:type="gramStart"/>
      <w:r w:rsidRPr="00876DB5">
        <w:rPr>
          <w:rFonts w:ascii="Times New Roman" w:eastAsia="Times New Roman" w:hAnsi="Times New Roman" w:cs="Times New Roman"/>
          <w:sz w:val="24"/>
          <w:szCs w:val="24"/>
          <w:lang w:eastAsia="hu-HU"/>
        </w:rPr>
        <w:t>-  vasalás</w:t>
      </w:r>
      <w:proofErr w:type="gramEnd"/>
      <w:r w:rsidRPr="00876DB5">
        <w:rPr>
          <w:rFonts w:ascii="Times New Roman" w:eastAsia="Times New Roman" w:hAnsi="Times New Roman" w:cs="Times New Roman"/>
          <w:sz w:val="24"/>
          <w:szCs w:val="24"/>
          <w:lang w:eastAsia="hu-HU"/>
        </w:rPr>
        <w: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 háztartási tevékenységben való közreműködés körében: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bevásárlás (személyes szükséglet mértékében), gyógyszer kiváltása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segítségnyújtás ételkészítésben és az étkezés előkészítésében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mosogatás</w:t>
      </w:r>
    </w:p>
    <w:p w:rsidR="00175DCF" w:rsidRPr="00876DB5" w:rsidRDefault="00175DCF" w:rsidP="00876DB5">
      <w:pPr>
        <w:spacing w:after="0" w:line="240" w:lineRule="auto"/>
        <w:ind w:left="-993" w:firstLine="282"/>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ruhajavítás</w:t>
      </w:r>
    </w:p>
    <w:p w:rsidR="00175DCF" w:rsidRPr="00876DB5" w:rsidRDefault="00175DCF" w:rsidP="00876DB5">
      <w:pPr>
        <w:spacing w:after="0" w:line="240" w:lineRule="auto"/>
        <w:ind w:left="-993" w:firstLine="282"/>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ágyazás, ágyneműcsere</w:t>
      </w:r>
    </w:p>
    <w:p w:rsidR="00175DCF" w:rsidRPr="00876DB5" w:rsidRDefault="00175DCF" w:rsidP="00876DB5">
      <w:pPr>
        <w:spacing w:after="0" w:line="240" w:lineRule="auto"/>
        <w:ind w:left="-993" w:firstLine="564"/>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közkútról, fúrtkútról vízhordás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tüzelő behordása kályhához, egyedi fűtés beindítása (kivéve, ha ez a tevékenység egyéb szakmai kompetenciát igényel)</w:t>
      </w:r>
    </w:p>
    <w:p w:rsidR="00175DCF" w:rsidRPr="00876DB5" w:rsidRDefault="00175DCF" w:rsidP="00876DB5">
      <w:pPr>
        <w:spacing w:after="0" w:line="240" w:lineRule="auto"/>
        <w:ind w:left="-993" w:firstLine="564"/>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télen hó eltakarítás és síkosság-mentesítés a lakás bejárata előtt</w:t>
      </w:r>
    </w:p>
    <w:p w:rsidR="00175DCF" w:rsidRPr="00876DB5" w:rsidRDefault="00175DCF" w:rsidP="00876DB5">
      <w:pPr>
        <w:spacing w:after="0" w:line="240" w:lineRule="auto"/>
        <w:ind w:left="-993" w:firstLine="564"/>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kísérés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segítségnyújtás veszélyhelyzet kialakulásának megelőzésében és a kialakult veszélyhelyzet elhárításában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szükség esetén a bentlakásos szociális intézménybe történő beköltözés segítése.</w:t>
      </w:r>
    </w:p>
    <w:p w:rsidR="00175DCF" w:rsidRPr="00876DB5" w:rsidRDefault="00175DCF" w:rsidP="00876DB5">
      <w:pPr>
        <w:spacing w:after="0" w:line="240" w:lineRule="auto"/>
        <w:ind w:left="-993"/>
        <w:jc w:val="both"/>
        <w:rPr>
          <w:rFonts w:ascii="Times New Roman" w:hAnsi="Times New Roman" w:cs="Times New Roman"/>
          <w:iCs/>
          <w:sz w:val="24"/>
          <w:szCs w:val="24"/>
        </w:rPr>
      </w:pPr>
    </w:p>
    <w:p w:rsidR="00175DCF" w:rsidRPr="00876DB5" w:rsidRDefault="00175DCF" w:rsidP="00876DB5">
      <w:pPr>
        <w:spacing w:after="0" w:line="240" w:lineRule="auto"/>
        <w:ind w:left="-993"/>
        <w:jc w:val="both"/>
        <w:rPr>
          <w:rFonts w:ascii="Times New Roman" w:hAnsi="Times New Roman" w:cs="Times New Roman"/>
          <w:iCs/>
          <w:sz w:val="24"/>
          <w:szCs w:val="24"/>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iCs/>
          <w:sz w:val="24"/>
          <w:szCs w:val="24"/>
          <w:u w:val="single"/>
        </w:rPr>
        <w:t xml:space="preserve">A gondozás </w:t>
      </w:r>
      <w:r w:rsidRPr="00876DB5">
        <w:rPr>
          <w:rFonts w:ascii="Times New Roman" w:hAnsi="Times New Roman" w:cs="Times New Roman"/>
          <w:iCs/>
          <w:sz w:val="24"/>
          <w:szCs w:val="24"/>
        </w:rPr>
        <w:t>alatt</w:t>
      </w:r>
      <w:r w:rsidRPr="00876DB5">
        <w:rPr>
          <w:rFonts w:ascii="Times New Roman" w:hAnsi="Times New Roman" w:cs="Times New Roman"/>
          <w:sz w:val="24"/>
          <w:szCs w:val="24"/>
        </w:rPr>
        <w:t xml:space="preserve"> az igénybe vevő bevonásával történő, tervezésen alapuló, célzott segítést értjük mindazon tevékenységek elvégzésében, amelyeket saját maga tenne meg, ha erre képes lenne, továbbá az </w:t>
      </w:r>
      <w:r w:rsidRPr="00876DB5">
        <w:rPr>
          <w:rFonts w:ascii="Times New Roman" w:hAnsi="Times New Roman" w:cs="Times New Roman"/>
          <w:sz w:val="24"/>
          <w:szCs w:val="24"/>
        </w:rPr>
        <w:lastRenderedPageBreak/>
        <w:t>idős személy olyan rendszeres vagy hosszabb idejű testi-lelki támogatását, fejlesztését, amely elősegíti a körülményekhez képest legjobb életminőség elérését, illetve a családban, társadalmi státuszban való megtartását, visszailleszkedését.</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eastAsia="Times New Roman" w:hAnsi="Times New Roman" w:cs="Times New Roman"/>
          <w:sz w:val="24"/>
          <w:szCs w:val="24"/>
          <w:lang w:eastAsia="hu-HU"/>
        </w:rPr>
        <w:t>A gondozás holisztikus, specifikus, egyénre szabott, az egyéni szükségletekre reagáló szolgáltatás. A gondozásnak komplex tevékenységnek kell lennie, ami több szolgáltatási elem együttes alkalmazásával érhető 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hAnsi="Times New Roman" w:cs="Times New Roman"/>
          <w:sz w:val="24"/>
          <w:szCs w:val="24"/>
        </w:rPr>
        <w:t xml:space="preserve">Ennek értelmében </w:t>
      </w:r>
      <w:r w:rsidRPr="00876DB5">
        <w:rPr>
          <w:rFonts w:ascii="Times New Roman" w:eastAsia="Times New Roman" w:hAnsi="Times New Roman" w:cs="Times New Roman"/>
          <w:sz w:val="24"/>
          <w:szCs w:val="24"/>
          <w:lang w:eastAsia="hu-HU"/>
        </w:rPr>
        <w:t>biztosítandó tevékenységek és résztevékenységek:</w:t>
      </w:r>
    </w:p>
    <w:p w:rsidR="00175DCF" w:rsidRPr="00876DB5" w:rsidRDefault="00175DCF" w:rsidP="00876DB5">
      <w:pPr>
        <w:numPr>
          <w:ilvl w:val="0"/>
          <w:numId w:val="74"/>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igénybe vevővel segítő kapcsolat kialakítása és fenntartása körében:</w:t>
      </w:r>
    </w:p>
    <w:p w:rsidR="00175DCF" w:rsidRPr="00876DB5" w:rsidRDefault="00175DCF" w:rsidP="00876DB5">
      <w:pPr>
        <w:spacing w:after="0" w:line="240" w:lineRule="auto"/>
        <w:ind w:left="-993" w:firstLine="696"/>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információnyújtás, tanácsadás és mentális támogatás</w:t>
      </w:r>
    </w:p>
    <w:p w:rsidR="00175DCF" w:rsidRPr="00876DB5" w:rsidRDefault="00175DCF" w:rsidP="00876DB5">
      <w:pPr>
        <w:spacing w:after="0" w:line="240" w:lineRule="auto"/>
        <w:ind w:left="-993" w:firstLine="282"/>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családdal, ismerősökkel való kapcsolattartás segítése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az egészség megőrzésére irányuló aktív szabadidős tevékenységben való közreműködés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ügyintézés az ellátott érdekeinek védelmében.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numPr>
          <w:ilvl w:val="0"/>
          <w:numId w:val="78"/>
        </w:numPr>
        <w:spacing w:after="0" w:line="240" w:lineRule="auto"/>
        <w:ind w:left="-993" w:hanging="357"/>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gondozási és ápolási feladatok körében:</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mosdatás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fürdetés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öltöztetés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ágyazás, ágyneműcsere</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inkontinens beteg ellátása, testfelület tisztítása, kezelése</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haj, arcszőrzet ápolás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száj, fog és protézis ápolás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körömápolás, bőrápolás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folyadékpótlás, étkeztetés (segédeszköz nélkül)</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mozgatás ágyban</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decubitus megelőzés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felületi sebkezelés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sztómazsák cseréje</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gyógyszer adagolása, gyógyszerelés monitorozása</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vérnyomás és vércukor mérése</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hely- és helyzetváltoztatás segítése lakáson belül és kívül</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kényelmi és gyógyászati segédeszközök beszerzésében való közreműködés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kényelmi és gyógyászati segédeszközök használatának betanítása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karbantartásában</w:t>
      </w:r>
      <w:proofErr w:type="gramEnd"/>
      <w:r w:rsidRPr="00876DB5">
        <w:rPr>
          <w:rFonts w:ascii="Times New Roman" w:eastAsia="Times New Roman" w:hAnsi="Times New Roman" w:cs="Times New Roman"/>
          <w:sz w:val="24"/>
          <w:szCs w:val="24"/>
          <w:lang w:eastAsia="hu-HU"/>
        </w:rPr>
        <w:t xml:space="preserve"> való segítségnyújtás</w:t>
      </w:r>
    </w:p>
    <w:p w:rsidR="00175DCF" w:rsidRPr="00876DB5" w:rsidRDefault="00175DCF" w:rsidP="00876DB5">
      <w:pPr>
        <w:numPr>
          <w:ilvl w:val="0"/>
          <w:numId w:val="78"/>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háziorvos írásos rendelésén alapuló terápia követése (a tevékenység elvégzéséhez való kompetencia határáig).</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VI.3. Jelzőrendszeres házi segítségnyújtás</w:t>
      </w:r>
    </w:p>
    <w:p w:rsidR="00175DCF" w:rsidRPr="00876DB5" w:rsidRDefault="00175DCF" w:rsidP="00876DB5">
      <w:pPr>
        <w:spacing w:after="120" w:line="240" w:lineRule="auto"/>
        <w:ind w:left="-993"/>
        <w:rPr>
          <w:rFonts w:ascii="Times New Roman" w:eastAsia="Times New Roman" w:hAnsi="Times New Roman" w:cs="Times New Roman"/>
          <w:b/>
          <w:sz w:val="24"/>
          <w:szCs w:val="24"/>
          <w:lang w:eastAsia="hu-HU"/>
        </w:rPr>
      </w:pPr>
      <w:r w:rsidRPr="00876DB5">
        <w:rPr>
          <w:rFonts w:ascii="Times New Roman" w:hAnsi="Times New Roman" w:cs="Times New Roman"/>
          <w:sz w:val="24"/>
          <w:szCs w:val="24"/>
        </w:rPr>
        <w:t> </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 felügyelet szolgáltatási elemet biztosít.</w:t>
      </w:r>
    </w:p>
    <w:p w:rsidR="00175DCF" w:rsidRPr="00876DB5" w:rsidRDefault="00175DCF" w:rsidP="00876DB5">
      <w:pPr>
        <w:spacing w:after="0" w:line="240" w:lineRule="auto"/>
        <w:ind w:left="-993"/>
        <w:jc w:val="both"/>
        <w:rPr>
          <w:rFonts w:ascii="Times New Roman" w:hAnsi="Times New Roman" w:cs="Times New Roman"/>
          <w:iCs/>
          <w:sz w:val="24"/>
          <w:szCs w:val="24"/>
          <w:u w:val="single"/>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iCs/>
          <w:sz w:val="24"/>
          <w:szCs w:val="24"/>
          <w:u w:val="single"/>
        </w:rPr>
        <w:t>A felügyelet</w:t>
      </w:r>
      <w:r w:rsidRPr="00876DB5">
        <w:rPr>
          <w:rFonts w:ascii="Times New Roman" w:hAnsi="Times New Roman" w:cs="Times New Roman"/>
          <w:iCs/>
          <w:sz w:val="24"/>
          <w:szCs w:val="24"/>
        </w:rPr>
        <w:t xml:space="preserve"> alatt értjük</w:t>
      </w:r>
      <w:r w:rsidRPr="00876DB5">
        <w:rPr>
          <w:rFonts w:ascii="Times New Roman" w:hAnsi="Times New Roman" w:cs="Times New Roman"/>
          <w:sz w:val="24"/>
          <w:szCs w:val="24"/>
        </w:rPr>
        <w:t> az igénybe vevő lakó- vagy tartózkodási helyén a lelki és fizikai biztonságát szolgáló, személyes vagy technikai eszközzel, eszközökkel biztosított kontrollt.</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bCs/>
          <w:sz w:val="24"/>
          <w:szCs w:val="24"/>
        </w:rPr>
        <w:t>A technikai eszköz bevonásával biztosított személyes kontroll távfelügyelet formájában valósul meg.</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A szolgáltatás biztosítására használt műszaki rendszer leírása</w:t>
      </w:r>
      <w:r w:rsidRPr="00876DB5">
        <w:rPr>
          <w:rFonts w:ascii="Times New Roman" w:eastAsia="Times New Roman" w:hAnsi="Times New Roman" w:cs="Times New Roman"/>
          <w:sz w:val="24"/>
          <w:szCs w:val="24"/>
          <w:lang w:eastAsia="hu-HU"/>
        </w:rPr>
        <w: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kihelyezett készülékeket az SOS Központ Kft-től bérli az intézmény, egyben ők látják el a diszpécseri feladatokat is. A SeniGuard segélyhívó készülék egy korszerű mobil eszköz, amely GSM, GPS, GPRS technológiával lehetővé teszi a gyors és hatékony segítségnyújtást. A segélyhívó eszköz hordozható, így </w:t>
      </w:r>
      <w:r w:rsidRPr="00876DB5">
        <w:rPr>
          <w:rFonts w:ascii="Times New Roman" w:eastAsia="Times New Roman" w:hAnsi="Times New Roman" w:cs="Times New Roman"/>
          <w:sz w:val="24"/>
          <w:szCs w:val="24"/>
          <w:lang w:eastAsia="hu-HU"/>
        </w:rPr>
        <w:lastRenderedPageBreak/>
        <w:t xml:space="preserve">nem csak a lakáson belül, hanem azon kívül, az ország bármely pontján biztosítható a segítségnyújtás a diszpécserközpont közreműködésével. Az eszköz </w:t>
      </w:r>
      <w:r w:rsidRPr="00876DB5">
        <w:rPr>
          <w:rFonts w:ascii="Times New Roman" w:hAnsi="Times New Roman" w:cs="Times New Roman"/>
          <w:sz w:val="24"/>
          <w:szCs w:val="24"/>
        </w:rPr>
        <w:t xml:space="preserve">nyakba akasztható, ütés- és cseppálló, </w:t>
      </w:r>
      <w:r w:rsidRPr="00876DB5">
        <w:rPr>
          <w:rFonts w:ascii="Times New Roman" w:eastAsia="Times New Roman" w:hAnsi="Times New Roman" w:cs="Times New Roman"/>
          <w:sz w:val="24"/>
          <w:szCs w:val="24"/>
          <w:lang w:eastAsia="hu-HU"/>
        </w:rPr>
        <w:t xml:space="preserve">SIM kártyával működik, kétirányú hangkommunikációra képes, mint egy mobiltelefon. A készüléket 2-3 naponta szükséges tölteni. A töltöttséget a diszpécserközpont folyamatosan nyomon követi, lemerülés előtt figyelmezteti az ellátottat a készülék töltőre való helyezéséről. A beépített GPS-nek köszönhetően az ellátott tartózkodási helye is meghatározható, hozzájárulva a minél gyorsabb és szakszerűbb mentéshez. Amennyiben az ellátott elájul, vagy elesik, úgy az eszköz automatikus riasztást küld a beépített elesés-érzékelő aktiválódását követően.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Segítségnyújtás folyamata: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diszpécserközpont számítógépes rendszere biztosítja a segélyhívó készülékekről érkező jelzések fogadását, biztosítja a készülékkel a folyamatos kapcsolatot napi 24 órában. A segélykérő jelzés érkezésekor automatikusan megjelenik a számítógépen az ellátott személy adatlapja, a diszpécser visszahívja a készüléket, tájékozódik a segélykérés okáról, jellegéről és a megfelelő helyre (készenléti gondozó, hozzátartozó, mentő, orvosi ügyelet, rendőrség, stb.) átjelzést tesz, valamint tájékoztatást nyújt a segélykérés helyéről, okáról és az egyéb, birtokában lévő információról.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készenléti ügyeletes gondozók – a közlekedési helyzettől függően- tömegközlekedéssel, vagy taxival a legrövidebb időn belül az ellátott lakására mennek. A gondozó a segélyhívás okául szolgáló probléma megoldása érdekében megteszi a szükséges azonnali intézkedéseket pl.: elsősegély nyújtása, ápolási feladatok ellátása, orvos hívása stb., majd a probléma megoldása után megírja a riasztási jegyzőkönyvet, melyet átad a koordinátornak.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jelzőrendszeres házi segítségnyújtásban dolgozó gondozók számára biztosítjuk: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a mobiltelefont,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a készenléti táskát, továbbá</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a gyors helyszínre érkezéshez szükséges taxi-kártyát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az intézmény kulcsait az ellátottak kulcsaihoz való hozzáférés érdekében.</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kiérkező gondozó a következő feladatokat láthatja el: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vészhelyzet esetén a megfelelő szakember értesítése, orvos, mentő hívása,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elsősegély nyújtása,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ápolási, gondozási feladatok ellátása,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alapvizsgálatok ellátása (pl.: lázmérés, vérnyomásmérés stb.)</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közreműködés a fertőzés, járvány kialakulásának megelőzésében,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felemelés, biztonságba helyezés.</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jelzőrendszeres házi segítségnyújtás koordinációját ellátó gondozó készíti el a havi és éves jelentéseket, a készenléti ügyeletesek beosztását.</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VI.4. Idősek nappali ellátása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nappali ellátás </w:t>
      </w:r>
      <w:proofErr w:type="gramStart"/>
      <w:r w:rsidRPr="00876DB5">
        <w:rPr>
          <w:rFonts w:ascii="Times New Roman" w:eastAsia="Times New Roman" w:hAnsi="Times New Roman" w:cs="Times New Roman"/>
          <w:sz w:val="24"/>
          <w:szCs w:val="24"/>
          <w:lang w:eastAsia="hu-HU"/>
        </w:rPr>
        <w:t>a</w:t>
      </w:r>
      <w:proofErr w:type="gramEnd"/>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tanácsadás,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készségfejlesztés,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háztartási vagy háztartást pótló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e</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esetkezelés,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f</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felügyelet,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g</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gondozás 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lastRenderedPageBreak/>
        <w:t>h</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közösségi fejlesztés szolgáltatási elemeket szükség szerint biztosít.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u w:val="single"/>
          <w:lang w:eastAsia="hu-HU"/>
        </w:rPr>
        <w:t>A</w:t>
      </w:r>
      <w:r w:rsidRPr="00876DB5">
        <w:rPr>
          <w:rFonts w:ascii="Times New Roman" w:eastAsia="Times New Roman" w:hAnsi="Times New Roman" w:cs="Times New Roman"/>
          <w:i/>
          <w:iCs/>
          <w:sz w:val="24"/>
          <w:szCs w:val="24"/>
          <w:u w:val="single"/>
          <w:lang w:eastAsia="hu-HU"/>
        </w:rPr>
        <w:t xml:space="preserve"> </w:t>
      </w:r>
      <w:r w:rsidRPr="00876DB5">
        <w:rPr>
          <w:rFonts w:ascii="Times New Roman" w:eastAsia="Times New Roman" w:hAnsi="Times New Roman" w:cs="Times New Roman"/>
          <w:iCs/>
          <w:sz w:val="24"/>
          <w:szCs w:val="24"/>
          <w:u w:val="single"/>
          <w:lang w:eastAsia="hu-HU"/>
        </w:rPr>
        <w:t>tanácsadás</w:t>
      </w:r>
      <w:r w:rsidRPr="00876DB5">
        <w:rPr>
          <w:rFonts w:ascii="Times New Roman" w:eastAsia="Times New Roman" w:hAnsi="Times New Roman" w:cs="Times New Roman"/>
          <w:iCs/>
          <w:sz w:val="24"/>
          <w:szCs w:val="24"/>
          <w:lang w:eastAsia="hu-HU"/>
        </w:rPr>
        <w:t>:</w:t>
      </w:r>
      <w:r w:rsidRPr="00876DB5">
        <w:rPr>
          <w:rFonts w:ascii="Times New Roman" w:eastAsia="Times New Roman" w:hAnsi="Times New Roman" w:cs="Times New Roman"/>
          <w:sz w:val="24"/>
          <w:szCs w:val="24"/>
          <w:lang w:eastAsia="hu-HU"/>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tanácskérés hátterében valamilyen hiány, bizonytalanság, diszkomfort érzés</w:t>
      </w:r>
      <w:r w:rsidRPr="00876DB5">
        <w:rPr>
          <w:rFonts w:ascii="Times New Roman" w:eastAsia="Times New Roman" w:hAnsi="Times New Roman" w:cs="Times New Roman"/>
          <w:sz w:val="24"/>
          <w:szCs w:val="24"/>
          <w:lang w:eastAsia="hu-HU"/>
        </w:rPr>
        <w:t xml:space="preserve">, konkrét vagy kevésbé konkretizált kérdés áll, általában valamilyen pontosítás, meghatározás, információszerzés, vagy a bizonytalanság érzésének csökkentése a tanácskérő célja.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tanácsadás </w:t>
      </w:r>
      <w:r w:rsidRPr="00876DB5">
        <w:rPr>
          <w:rFonts w:ascii="Times New Roman" w:eastAsia="Times New Roman" w:hAnsi="Times New Roman" w:cs="Times New Roman"/>
          <w:bCs/>
          <w:sz w:val="24"/>
          <w:szCs w:val="24"/>
          <w:lang w:eastAsia="hu-HU"/>
        </w:rPr>
        <w:t>eseti problémamegoldáshoz</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sz w:val="24"/>
          <w:szCs w:val="24"/>
          <w:lang w:eastAsia="hu-HU"/>
        </w:rPr>
        <w:t xml:space="preserve">kapcsolódó </w:t>
      </w:r>
      <w:r w:rsidRPr="00876DB5">
        <w:rPr>
          <w:rFonts w:ascii="Times New Roman" w:eastAsia="Times New Roman" w:hAnsi="Times New Roman" w:cs="Times New Roman"/>
          <w:iCs/>
          <w:sz w:val="24"/>
          <w:szCs w:val="24"/>
          <w:lang w:eastAsia="hu-HU"/>
        </w:rPr>
        <w:t>információk</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 xml:space="preserve">átadására szolgál, így támogatva az igénybevevő személy önrendelkező, önsegítő és öngondoskodó attitűdjének kialakulását.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tanácsadás során szükség lehet s</w:t>
      </w:r>
      <w:r w:rsidRPr="00876DB5">
        <w:rPr>
          <w:rFonts w:ascii="Times New Roman" w:eastAsia="Times New Roman" w:hAnsi="Times New Roman" w:cs="Times New Roman"/>
          <w:sz w:val="24"/>
          <w:szCs w:val="24"/>
          <w:lang w:eastAsia="hu-HU"/>
        </w:rPr>
        <w:t>peciális szakemberek bevonására is vagy célszervezetek felé történő átirányításra.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tanácsadás leggyakrabban </w:t>
      </w:r>
      <w:r w:rsidRPr="00876DB5">
        <w:rPr>
          <w:rFonts w:ascii="Times New Roman" w:eastAsia="Times New Roman" w:hAnsi="Times New Roman" w:cs="Times New Roman"/>
          <w:bCs/>
          <w:sz w:val="24"/>
          <w:szCs w:val="24"/>
          <w:lang w:eastAsia="hu-HU"/>
        </w:rPr>
        <w:t>szóban megvalósuló</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sz w:val="24"/>
          <w:szCs w:val="24"/>
          <w:lang w:eastAsia="hu-HU"/>
        </w:rPr>
        <w:t xml:space="preserve">tevékenységet jelent, de megvalósulhat </w:t>
      </w:r>
      <w:r w:rsidRPr="00876DB5">
        <w:rPr>
          <w:rFonts w:ascii="Times New Roman" w:eastAsia="Times New Roman" w:hAnsi="Times New Roman" w:cs="Times New Roman"/>
          <w:bCs/>
          <w:sz w:val="24"/>
          <w:szCs w:val="24"/>
          <w:lang w:eastAsia="hu-HU"/>
        </w:rPr>
        <w:t>papír alapon</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közvetítő személyen vagy</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informatikai eszközökön keresztül is, mely</w:t>
      </w:r>
      <w:r w:rsidRPr="00876DB5">
        <w:rPr>
          <w:rFonts w:ascii="Times New Roman" w:eastAsia="Times New Roman" w:hAnsi="Times New Roman" w:cs="Times New Roman"/>
          <w:sz w:val="24"/>
          <w:szCs w:val="24"/>
          <w:lang w:eastAsia="hu-HU"/>
        </w:rPr>
        <w:t xml:space="preserve"> esetekben a személyes találkozás során működő összes kommunikációs csatorna közül a nonverbális és metakommunikáció kiesik, ezért ennek a formának a </w:t>
      </w:r>
      <w:r w:rsidRPr="00876DB5">
        <w:rPr>
          <w:rFonts w:ascii="Times New Roman" w:eastAsia="Times New Roman" w:hAnsi="Times New Roman" w:cs="Times New Roman"/>
          <w:bCs/>
          <w:sz w:val="24"/>
          <w:szCs w:val="24"/>
          <w:lang w:eastAsia="hu-HU"/>
        </w:rPr>
        <w:t>hatékony működéséhez speciális gyakorlatra, tudásra van szükség.</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tanácsadás során megadjuk az ellátott igényeinek megfelelő információkat a</w:t>
      </w:r>
      <w:r w:rsidRPr="00876DB5">
        <w:rPr>
          <w:rFonts w:ascii="Times New Roman" w:eastAsia="Times New Roman" w:hAnsi="Times New Roman" w:cs="Times New Roman"/>
          <w:bCs/>
          <w:sz w:val="24"/>
          <w:szCs w:val="24"/>
          <w:lang w:eastAsia="hu-HU"/>
        </w:rPr>
        <w:t xml:space="preserve"> szükségletüknek megfelelő kommunikációs csatornán keresztül, hogy </w:t>
      </w:r>
      <w:r w:rsidRPr="00876DB5">
        <w:rPr>
          <w:rFonts w:ascii="Times New Roman" w:eastAsia="Times New Roman" w:hAnsi="Times New Roman" w:cs="Times New Roman"/>
          <w:sz w:val="24"/>
          <w:szCs w:val="24"/>
          <w:lang w:eastAsia="hu-HU"/>
        </w:rPr>
        <w:t xml:space="preserve">kellő mennyiségű és minőségű információval rendelkezzenek, egyben alternatívákat is kínálva az őket érintő </w:t>
      </w:r>
      <w:r w:rsidRPr="00876DB5">
        <w:rPr>
          <w:rFonts w:ascii="Times New Roman" w:eastAsia="Times New Roman" w:hAnsi="Times New Roman" w:cs="Times New Roman"/>
          <w:bCs/>
          <w:sz w:val="24"/>
          <w:szCs w:val="24"/>
          <w:lang w:eastAsia="hu-HU"/>
        </w:rPr>
        <w:t xml:space="preserve">információhiányos életterületeken.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 tanácsadás során fokozott figyelmet fordítunk arra is, hogy az információközlés </w:t>
      </w:r>
      <w:r w:rsidRPr="00876DB5">
        <w:rPr>
          <w:rFonts w:ascii="Times New Roman" w:eastAsia="Times New Roman" w:hAnsi="Times New Roman" w:cs="Times New Roman"/>
          <w:sz w:val="24"/>
          <w:szCs w:val="24"/>
          <w:lang w:eastAsia="hu-HU"/>
        </w:rPr>
        <w:t>ne utasító, hanem tájékoztató jellegű és döntést meghagyó legyen.</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u w:val="single"/>
          <w:lang w:eastAsia="hu-HU"/>
        </w:rPr>
        <w:t>A készségfejlesztés</w:t>
      </w:r>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xml:space="preserve"> az igénybe vevő társadalmi beilleszkedését segítő magatartásformáinak, egyéni és társas készségeinek kialakulását, fejlesztését szolgáló helyzetek és alternatívák kidolgozása, lehetőségek biztosítása azok gyakorlására.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idős emberek </w:t>
      </w:r>
      <w:r w:rsidRPr="00876DB5">
        <w:rPr>
          <w:rFonts w:ascii="Times New Roman" w:eastAsia="Times New Roman" w:hAnsi="Times New Roman" w:cs="Times New Roman"/>
          <w:bCs/>
          <w:sz w:val="24"/>
          <w:szCs w:val="24"/>
          <w:lang w:eastAsia="hu-HU"/>
        </w:rPr>
        <w:t xml:space="preserve">szociális készségei </w:t>
      </w:r>
      <w:r w:rsidRPr="00876DB5">
        <w:rPr>
          <w:rFonts w:ascii="Times New Roman" w:eastAsia="Times New Roman" w:hAnsi="Times New Roman" w:cs="Times New Roman"/>
          <w:sz w:val="24"/>
          <w:szCs w:val="24"/>
          <w:lang w:eastAsia="hu-HU"/>
        </w:rPr>
        <w:t xml:space="preserve">a mindennapi életben állapotrosszabbodás miatt </w:t>
      </w:r>
      <w:r w:rsidRPr="00876DB5">
        <w:rPr>
          <w:rFonts w:ascii="Times New Roman" w:eastAsia="Times New Roman" w:hAnsi="Times New Roman" w:cs="Times New Roman"/>
          <w:bCs/>
          <w:sz w:val="24"/>
          <w:szCs w:val="24"/>
          <w:lang w:eastAsia="hu-HU"/>
        </w:rPr>
        <w:t>csökkenhetnek, ezért van szükség gyakorlásra</w:t>
      </w:r>
      <w:r w:rsidRPr="00876DB5">
        <w:rPr>
          <w:rFonts w:ascii="Times New Roman" w:eastAsia="Times New Roman" w:hAnsi="Times New Roman" w:cs="Times New Roman"/>
          <w:sz w:val="24"/>
          <w:szCs w:val="24"/>
          <w:lang w:eastAsia="hu-HU"/>
        </w:rPr>
        <w:t xml:space="preserve">, az </w:t>
      </w:r>
      <w:r w:rsidRPr="00876DB5">
        <w:rPr>
          <w:rFonts w:ascii="Times New Roman" w:eastAsia="Times New Roman" w:hAnsi="Times New Roman" w:cs="Times New Roman"/>
          <w:bCs/>
          <w:sz w:val="24"/>
          <w:szCs w:val="24"/>
          <w:lang w:eastAsia="hu-HU"/>
        </w:rPr>
        <w:t>elakadásokon való átsegítésre</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aktivitásra, mellyel</w:t>
      </w:r>
      <w:r w:rsidRPr="00876DB5">
        <w:rPr>
          <w:rFonts w:ascii="Times New Roman" w:eastAsia="Times New Roman" w:hAnsi="Times New Roman" w:cs="Times New Roman"/>
          <w:sz w:val="24"/>
          <w:szCs w:val="24"/>
          <w:lang w:eastAsia="hu-HU"/>
        </w:rPr>
        <w:t xml:space="preserve"> a képességek, készségek hanyatlását késleltethetjük, megfékezhetjük. Fontos, hogy</w:t>
      </w:r>
      <w:r w:rsidRPr="00876DB5">
        <w:rPr>
          <w:rFonts w:ascii="Times New Roman" w:eastAsia="Times New Roman" w:hAnsi="Times New Roman" w:cs="Times New Roman"/>
          <w:bCs/>
          <w:sz w:val="24"/>
          <w:szCs w:val="24"/>
          <w:lang w:eastAsia="hu-HU"/>
        </w:rPr>
        <w:t xml:space="preserve"> az erősségekre építő és fókuszáló ellátás során</w:t>
      </w:r>
      <w:r w:rsidRPr="00876DB5">
        <w:rPr>
          <w:rFonts w:ascii="Times New Roman" w:eastAsia="Times New Roman" w:hAnsi="Times New Roman" w:cs="Times New Roman"/>
          <w:sz w:val="24"/>
          <w:szCs w:val="24"/>
          <w:lang w:eastAsia="hu-HU"/>
        </w:rPr>
        <w:t xml:space="preserve"> az idős embert </w:t>
      </w:r>
      <w:r w:rsidRPr="00876DB5">
        <w:rPr>
          <w:rFonts w:ascii="Times New Roman" w:eastAsia="Times New Roman" w:hAnsi="Times New Roman" w:cs="Times New Roman"/>
          <w:bCs/>
          <w:sz w:val="24"/>
          <w:szCs w:val="24"/>
          <w:lang w:eastAsia="hu-HU"/>
        </w:rPr>
        <w:t xml:space="preserve">felkészítsük az öregedés fizikai és lelki változásaira.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készségfejlesztés </w:t>
      </w:r>
      <w:r w:rsidRPr="00876DB5">
        <w:rPr>
          <w:rFonts w:ascii="Times New Roman" w:eastAsia="Times New Roman" w:hAnsi="Times New Roman" w:cs="Times New Roman"/>
          <w:bCs/>
          <w:sz w:val="24"/>
          <w:szCs w:val="24"/>
          <w:lang w:eastAsia="hu-HU"/>
        </w:rPr>
        <w:t>célja</w:t>
      </w:r>
      <w:r w:rsidRPr="00876DB5">
        <w:rPr>
          <w:rFonts w:ascii="Times New Roman" w:eastAsia="Times New Roman" w:hAnsi="Times New Roman" w:cs="Times New Roman"/>
          <w:sz w:val="24"/>
          <w:szCs w:val="24"/>
          <w:lang w:eastAsia="hu-HU"/>
        </w:rPr>
        <w:t xml:space="preserve">, hogy az igénybe vevő a lehető legnagyobb mértékben </w:t>
      </w:r>
      <w:r w:rsidRPr="00876DB5">
        <w:rPr>
          <w:rFonts w:ascii="Times New Roman" w:eastAsia="Times New Roman" w:hAnsi="Times New Roman" w:cs="Times New Roman"/>
          <w:bCs/>
          <w:sz w:val="24"/>
          <w:szCs w:val="24"/>
          <w:lang w:eastAsia="hu-HU"/>
        </w:rPr>
        <w:t>megőrizze testi, szellemi, lelki, szociális és spirituális életminőségét</w:t>
      </w:r>
      <w:r w:rsidRPr="00876DB5">
        <w:rPr>
          <w:rFonts w:ascii="Times New Roman" w:eastAsia="Times New Roman" w:hAnsi="Times New Roman" w:cs="Times New Roman"/>
          <w:sz w:val="24"/>
          <w:szCs w:val="24"/>
          <w:lang w:eastAsia="hu-HU"/>
        </w:rPr>
        <w:t xml:space="preserve">, valamint, hogy olyan ellátást kapjon, amely meglévő önállóságának megtartását támogatja, </w:t>
      </w:r>
      <w:r w:rsidRPr="00876DB5">
        <w:rPr>
          <w:rFonts w:ascii="Times New Roman" w:eastAsia="Times New Roman" w:hAnsi="Times New Roman" w:cs="Times New Roman"/>
          <w:bCs/>
          <w:sz w:val="24"/>
          <w:szCs w:val="24"/>
          <w:lang w:eastAsia="hu-HU"/>
        </w:rPr>
        <w:t xml:space="preserve">késlelteti állapotának romlását </w:t>
      </w:r>
      <w:r w:rsidRPr="00876DB5">
        <w:rPr>
          <w:rFonts w:ascii="Times New Roman" w:eastAsia="Times New Roman" w:hAnsi="Times New Roman" w:cs="Times New Roman"/>
          <w:sz w:val="24"/>
          <w:szCs w:val="24"/>
          <w:lang w:eastAsia="hu-HU"/>
        </w:rPr>
        <w:t xml:space="preserve">és ezáltal megőrizhesse emberi méltóságát.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 készségfejlesztés alapelvei </w:t>
      </w:r>
      <w:r w:rsidRPr="00876DB5">
        <w:rPr>
          <w:rFonts w:ascii="Times New Roman" w:eastAsia="Times New Roman" w:hAnsi="Times New Roman" w:cs="Times New Roman"/>
          <w:sz w:val="24"/>
          <w:szCs w:val="24"/>
          <w:lang w:eastAsia="hu-HU"/>
        </w:rPr>
        <w:t xml:space="preserve">között szerepel az önálló, önrendelkező életvitel minél további fenntartása és a </w:t>
      </w:r>
      <w:r w:rsidRPr="00876DB5">
        <w:rPr>
          <w:rFonts w:ascii="Times New Roman" w:eastAsia="Times New Roman" w:hAnsi="Times New Roman" w:cs="Times New Roman"/>
          <w:bCs/>
          <w:sz w:val="24"/>
          <w:szCs w:val="24"/>
          <w:lang w:eastAsia="hu-HU"/>
        </w:rPr>
        <w:t>társadalmi aktivitás megőrzése</w:t>
      </w:r>
      <w:r w:rsidRPr="00876DB5">
        <w:rPr>
          <w:rFonts w:ascii="Times New Roman" w:eastAsia="Times New Roman" w:hAnsi="Times New Roman" w:cs="Times New Roman"/>
          <w:sz w:val="24"/>
          <w:szCs w:val="24"/>
          <w:lang w:eastAsia="hu-HU"/>
        </w:rPr>
        <w:t xml:space="preserve"> a </w:t>
      </w:r>
      <w:r w:rsidRPr="00876DB5">
        <w:rPr>
          <w:rFonts w:ascii="Times New Roman" w:eastAsia="Times New Roman" w:hAnsi="Times New Roman" w:cs="Times New Roman"/>
          <w:bCs/>
          <w:sz w:val="24"/>
          <w:szCs w:val="24"/>
          <w:lang w:eastAsia="hu-HU"/>
        </w:rPr>
        <w:t>személyközpontú ellátás biztosításával</w:t>
      </w:r>
      <w:r w:rsidRPr="00876DB5">
        <w:rPr>
          <w:rFonts w:ascii="Times New Roman" w:eastAsia="Times New Roman" w:hAnsi="Times New Roman" w:cs="Times New Roman"/>
          <w:sz w:val="24"/>
          <w:szCs w:val="24"/>
          <w:lang w:eastAsia="hu-HU"/>
        </w:rPr>
        <w:t xml:space="preserve">, segítve ezzel az aktív, méltóságteljes időskor megélését, az autonómia megőrzését.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cél a meglévő kompetenciák megőrzése, fenntartása és lehetőség szerint bővítése a következő területeken: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önkiszolgálási</w:t>
      </w:r>
      <w:proofErr w:type="gramEnd"/>
      <w:r w:rsidRPr="00876DB5">
        <w:rPr>
          <w:rFonts w:ascii="Times New Roman" w:eastAsia="Times New Roman" w:hAnsi="Times New Roman" w:cs="Times New Roman"/>
          <w:sz w:val="24"/>
          <w:szCs w:val="24"/>
          <w:lang w:eastAsia="hu-HU"/>
        </w:rPr>
        <w:t xml:space="preserve"> képességek,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kommunikációs</w:t>
      </w:r>
      <w:proofErr w:type="gramEnd"/>
      <w:r w:rsidRPr="00876DB5">
        <w:rPr>
          <w:rFonts w:ascii="Times New Roman" w:eastAsia="Times New Roman" w:hAnsi="Times New Roman" w:cs="Times New Roman"/>
          <w:sz w:val="24"/>
          <w:szCs w:val="24"/>
          <w:lang w:eastAsia="hu-HU"/>
        </w:rPr>
        <w:t xml:space="preserve"> készségek ,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döntéshozatali</w:t>
      </w:r>
      <w:proofErr w:type="gramEnd"/>
      <w:r w:rsidRPr="00876DB5">
        <w:rPr>
          <w:rFonts w:ascii="Times New Roman" w:eastAsia="Times New Roman" w:hAnsi="Times New Roman" w:cs="Times New Roman"/>
          <w:sz w:val="24"/>
          <w:szCs w:val="24"/>
          <w:lang w:eastAsia="hu-HU"/>
        </w:rPr>
        <w:t xml:space="preserve"> képességek és a közösségi tudat,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személyes</w:t>
      </w:r>
      <w:proofErr w:type="gramEnd"/>
      <w:r w:rsidRPr="00876DB5">
        <w:rPr>
          <w:rFonts w:ascii="Times New Roman" w:eastAsia="Times New Roman" w:hAnsi="Times New Roman" w:cs="Times New Roman"/>
          <w:sz w:val="24"/>
          <w:szCs w:val="24"/>
          <w:lang w:eastAsia="hu-HU"/>
        </w:rPr>
        <w:t xml:space="preserve"> kapcsolatok kialakításának és fenntartásának fejlesztése.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szolgáltatási elem megvalósítása</w:t>
      </w:r>
      <w:r w:rsidRPr="00876DB5">
        <w:rPr>
          <w:rFonts w:ascii="Times New Roman" w:eastAsia="Times New Roman" w:hAnsi="Times New Roman" w:cs="Times New Roman"/>
          <w:sz w:val="24"/>
          <w:szCs w:val="24"/>
          <w:lang w:eastAsia="hu-HU"/>
        </w:rPr>
        <w:t xml:space="preserve">, kivitelezése kapcsán elérjük, hogy a nappali ellátásban résztvevő személyek aktivitása úgy növekedjen, hogy önrendelkezési döntései alapján önállósága a legtöbb területen biztosítva legyen, miközben biztonságban érzi magát.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 készségfejlesztés keretében az ellátottak részére koruknak, egészségi állapotuknak, képességeiknek és egyéni adottságaiknak megfelelően különböző szabadidős programokat szervezünk pl.: vetélkedő, kézműves foglalkozás, társasjáték, kvízjáték, stb.</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 xml:space="preserve">A </w:t>
      </w:r>
      <w:r w:rsidRPr="00876DB5">
        <w:rPr>
          <w:rFonts w:ascii="Times New Roman" w:eastAsia="Times New Roman" w:hAnsi="Times New Roman" w:cs="Times New Roman"/>
          <w:iCs/>
          <w:sz w:val="24"/>
          <w:szCs w:val="24"/>
          <w:u w:val="single"/>
          <w:lang w:eastAsia="hu-HU"/>
        </w:rPr>
        <w:t>háztartási vagy háztartást pótló segítségnyújtás</w:t>
      </w:r>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 Ennek keretében biztosítjuk az ellátottak számára a személyes ruházat tisztításához a megfelelő helyiségeket és eszközöket, illetve szükség esetén segítséget nyújtunk az ellátottak részére a tisztítási feladatok ellátásában.</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u w:val="single"/>
          <w:lang w:eastAsia="hu-HU"/>
        </w:rPr>
        <w:t>Az esetkezelés</w:t>
      </w:r>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az igénybe vevő, vevők szükségleteinek kielégítésére (problémájának megoldására, illetve céljai elérésére) irányuló, megállapodáson, illetve együttműködésen alapuló, tervszerű segítő kapcsolat, amely során számba vesszük és mozgósítjuk az igénybe vevő saját és támogató környezete erőforrásait, továbbá azokat a szolgáltatásokat és juttatásokat, amelyek bevonhatók a célok elérésébe, újabb problémák megelőzésébe. Ilyen lehet a hivatalos ügyek intézésének segítése, az életvitelre vonatkozó tanácsadás, életvezetés segítése.</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Fontos annak </w:t>
      </w:r>
      <w:r w:rsidRPr="00876DB5">
        <w:rPr>
          <w:rFonts w:ascii="Times New Roman" w:eastAsia="Times New Roman" w:hAnsi="Times New Roman" w:cs="Times New Roman"/>
          <w:bCs/>
          <w:sz w:val="24"/>
          <w:szCs w:val="24"/>
          <w:lang w:eastAsia="hu-HU"/>
        </w:rPr>
        <w:t>feltérképezése</w:t>
      </w:r>
      <w:r w:rsidRPr="00876DB5">
        <w:rPr>
          <w:rFonts w:ascii="Times New Roman" w:eastAsia="Times New Roman" w:hAnsi="Times New Roman" w:cs="Times New Roman"/>
          <w:sz w:val="24"/>
          <w:szCs w:val="24"/>
          <w:lang w:eastAsia="hu-HU"/>
        </w:rPr>
        <w:t xml:space="preserve">, hogy mennyire képes az idős ember önmagát „menedzselni”, melyek azok a területek, ahol segítségre szorul, mekkora ennek a mértéke, mert a </w:t>
      </w:r>
      <w:r w:rsidRPr="00876DB5">
        <w:rPr>
          <w:rFonts w:ascii="Times New Roman" w:eastAsia="Times New Roman" w:hAnsi="Times New Roman" w:cs="Times New Roman"/>
          <w:bCs/>
          <w:sz w:val="24"/>
          <w:szCs w:val="24"/>
          <w:lang w:eastAsia="hu-HU"/>
        </w:rPr>
        <w:t xml:space="preserve">segítés </w:t>
      </w:r>
      <w:r w:rsidRPr="00876DB5">
        <w:rPr>
          <w:rFonts w:ascii="Times New Roman" w:eastAsia="Times New Roman" w:hAnsi="Times New Roman" w:cs="Times New Roman"/>
          <w:sz w:val="24"/>
          <w:szCs w:val="24"/>
          <w:lang w:eastAsia="hu-HU"/>
        </w:rPr>
        <w:t xml:space="preserve">a nehézségek biológiai, pszichológiai és szociális tényezőinek vizsgálatán alapul, vagyis a szociális kontextus figyelembevétele kiemelt hangsúlyt kap.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segítő intervenciók irányulhatnak </w:t>
      </w:r>
      <w:r w:rsidRPr="00876DB5">
        <w:rPr>
          <w:rFonts w:ascii="Times New Roman" w:eastAsia="Times New Roman" w:hAnsi="Times New Roman" w:cs="Times New Roman"/>
          <w:bCs/>
          <w:sz w:val="24"/>
          <w:szCs w:val="24"/>
          <w:lang w:eastAsia="hu-HU"/>
        </w:rPr>
        <w:t>személyen belüli változásokra</w:t>
      </w:r>
      <w:r w:rsidRPr="00876DB5">
        <w:rPr>
          <w:rFonts w:ascii="Times New Roman" w:eastAsia="Times New Roman" w:hAnsi="Times New Roman" w:cs="Times New Roman"/>
          <w:sz w:val="24"/>
          <w:szCs w:val="24"/>
          <w:lang w:eastAsia="hu-HU"/>
        </w:rPr>
        <w:t xml:space="preserve">, az </w:t>
      </w:r>
      <w:r w:rsidRPr="00876DB5">
        <w:rPr>
          <w:rFonts w:ascii="Times New Roman" w:eastAsia="Times New Roman" w:hAnsi="Times New Roman" w:cs="Times New Roman"/>
          <w:bCs/>
          <w:sz w:val="24"/>
          <w:szCs w:val="24"/>
          <w:lang w:eastAsia="hu-HU"/>
        </w:rPr>
        <w:t>egyénnek más személyekkel való kapcsolatára és/vagy a szociális környezet változtatására</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w:t>
      </w:r>
      <w:r w:rsidRPr="00876DB5">
        <w:rPr>
          <w:rFonts w:ascii="Times New Roman" w:eastAsia="Times New Roman" w:hAnsi="Times New Roman" w:cs="Times New Roman"/>
          <w:bCs/>
          <w:sz w:val="24"/>
          <w:szCs w:val="24"/>
          <w:lang w:eastAsia="hu-HU"/>
        </w:rPr>
        <w:t xml:space="preserve">megismerés alapja </w:t>
      </w:r>
      <w:r w:rsidRPr="00876DB5">
        <w:rPr>
          <w:rFonts w:ascii="Times New Roman" w:eastAsia="Times New Roman" w:hAnsi="Times New Roman" w:cs="Times New Roman"/>
          <w:sz w:val="24"/>
          <w:szCs w:val="24"/>
          <w:lang w:eastAsia="hu-HU"/>
        </w:rPr>
        <w:t xml:space="preserve">a szolgáltató és az igénybe vevő személy szoros </w:t>
      </w:r>
      <w:r w:rsidRPr="00876DB5">
        <w:rPr>
          <w:rFonts w:ascii="Times New Roman" w:eastAsia="Times New Roman" w:hAnsi="Times New Roman" w:cs="Times New Roman"/>
          <w:bCs/>
          <w:sz w:val="24"/>
          <w:szCs w:val="24"/>
          <w:lang w:eastAsia="hu-HU"/>
        </w:rPr>
        <w:t>együttműködése</w:t>
      </w:r>
      <w:r w:rsidRPr="00876DB5">
        <w:rPr>
          <w:rFonts w:ascii="Times New Roman" w:eastAsia="Times New Roman" w:hAnsi="Times New Roman" w:cs="Times New Roman"/>
          <w:sz w:val="24"/>
          <w:szCs w:val="24"/>
          <w:lang w:eastAsia="hu-HU"/>
        </w:rPr>
        <w:t xml:space="preserve">, de a felmérésbe </w:t>
      </w:r>
      <w:r w:rsidRPr="00876DB5">
        <w:rPr>
          <w:rFonts w:ascii="Times New Roman" w:eastAsia="Times New Roman" w:hAnsi="Times New Roman" w:cs="Times New Roman"/>
          <w:bCs/>
          <w:sz w:val="24"/>
          <w:szCs w:val="24"/>
          <w:lang w:eastAsia="hu-HU"/>
        </w:rPr>
        <w:t xml:space="preserve">bevonhatók </w:t>
      </w:r>
      <w:r w:rsidRPr="00876DB5">
        <w:rPr>
          <w:rFonts w:ascii="Times New Roman" w:eastAsia="Times New Roman" w:hAnsi="Times New Roman" w:cs="Times New Roman"/>
          <w:sz w:val="24"/>
          <w:szCs w:val="24"/>
          <w:lang w:eastAsia="hu-HU"/>
        </w:rPr>
        <w:t xml:space="preserve">a </w:t>
      </w:r>
      <w:r w:rsidRPr="00876DB5">
        <w:rPr>
          <w:rFonts w:ascii="Times New Roman" w:eastAsia="Times New Roman" w:hAnsi="Times New Roman" w:cs="Times New Roman"/>
          <w:bCs/>
          <w:sz w:val="24"/>
          <w:szCs w:val="24"/>
          <w:lang w:eastAsia="hu-HU"/>
        </w:rPr>
        <w:t xml:space="preserve">személy környezetében </w:t>
      </w:r>
      <w:r w:rsidRPr="00876DB5">
        <w:rPr>
          <w:rFonts w:ascii="Times New Roman" w:eastAsia="Times New Roman" w:hAnsi="Times New Roman" w:cs="Times New Roman"/>
          <w:sz w:val="24"/>
          <w:szCs w:val="24"/>
          <w:lang w:eastAsia="hu-HU"/>
        </w:rPr>
        <w:t xml:space="preserve">élők vagy egyéb szakemberek is.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rendelkezésre álló adatok, információk alapján</w:t>
      </w:r>
      <w:r w:rsidRPr="00876DB5">
        <w:rPr>
          <w:rFonts w:ascii="Times New Roman" w:eastAsia="Times New Roman" w:hAnsi="Times New Roman" w:cs="Times New Roman"/>
          <w:sz w:val="24"/>
          <w:szCs w:val="24"/>
          <w:lang w:eastAsia="hu-HU"/>
        </w:rPr>
        <w:t xml:space="preserve"> az ellátott számára legkielégítőbb tevékenységek, szolgáltatási elemek alkalmazásával történik meg a problémák, kockázatok elemzése, lehetőségek feltárása és a szolgáltatás tervezése.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u w:val="single"/>
          <w:lang w:eastAsia="hu-HU"/>
        </w:rPr>
        <w:t>A felügyelet</w:t>
      </w:r>
      <w:r w:rsidRPr="00876DB5">
        <w:rPr>
          <w:rFonts w:ascii="Times New Roman" w:eastAsia="Times New Roman" w:hAnsi="Times New Roman" w:cs="Times New Roman"/>
          <w:iCs/>
          <w:sz w:val="24"/>
          <w:szCs w:val="24"/>
          <w:lang w:eastAsia="hu-HU"/>
        </w:rPr>
        <w:t>:</w:t>
      </w:r>
      <w:r w:rsidRPr="00876DB5">
        <w:rPr>
          <w:rFonts w:ascii="Times New Roman" w:eastAsia="Times New Roman" w:hAnsi="Times New Roman" w:cs="Times New Roman"/>
          <w:sz w:val="24"/>
          <w:szCs w:val="24"/>
          <w:lang w:eastAsia="hu-HU"/>
        </w:rPr>
        <w:t xml:space="preserve"> a szolgáltatásnyújtás helyszínén az igénybe vevő lelki és fizikai biztonságát szolgáló személyes kontroll, melynek keretében a napközbeni tartózkodásra nyújtunk megfelelő körülményeket.</w:t>
      </w:r>
      <w:r w:rsidRPr="00876DB5">
        <w:rPr>
          <w:rFonts w:ascii="Times New Roman" w:hAnsi="Times New Roman" w:cs="Times New Roman"/>
          <w:b/>
          <w:bCs/>
          <w:sz w:val="24"/>
          <w:szCs w:val="24"/>
        </w:rPr>
        <w:t xml:space="preserve"> </w:t>
      </w:r>
      <w:r w:rsidRPr="00876DB5">
        <w:rPr>
          <w:rFonts w:ascii="Times New Roman" w:eastAsia="Times New Roman" w:hAnsi="Times New Roman" w:cs="Times New Roman"/>
          <w:bCs/>
          <w:sz w:val="24"/>
          <w:szCs w:val="24"/>
          <w:lang w:eastAsia="hu-HU"/>
        </w:rPr>
        <w:t xml:space="preserve">Nappali intézményi ellátás </w:t>
      </w:r>
      <w:r w:rsidRPr="00876DB5">
        <w:rPr>
          <w:rFonts w:ascii="Times New Roman" w:eastAsia="Times New Roman" w:hAnsi="Times New Roman" w:cs="Times New Roman"/>
          <w:sz w:val="24"/>
          <w:szCs w:val="24"/>
          <w:lang w:eastAsia="hu-HU"/>
        </w:rPr>
        <w:t>esetén a felügyelet nemcsak az intézményben valósulhat meg, hanem egyéb közszolgáltatásokhoz kapcsolódó helyszíneken is, valamint f</w:t>
      </w:r>
      <w:r w:rsidRPr="00876DB5">
        <w:rPr>
          <w:rFonts w:ascii="Times New Roman" w:eastAsia="Times New Roman" w:hAnsi="Times New Roman" w:cs="Times New Roman"/>
          <w:bCs/>
          <w:sz w:val="24"/>
          <w:szCs w:val="24"/>
          <w:lang w:eastAsia="hu-HU"/>
        </w:rPr>
        <w:t xml:space="preserve">elügyeletnek </w:t>
      </w:r>
      <w:r w:rsidRPr="00876DB5">
        <w:rPr>
          <w:rFonts w:ascii="Times New Roman" w:eastAsia="Times New Roman" w:hAnsi="Times New Roman" w:cs="Times New Roman"/>
          <w:sz w:val="24"/>
          <w:szCs w:val="24"/>
          <w:lang w:eastAsia="hu-HU"/>
        </w:rPr>
        <w:t xml:space="preserve">minősül a közösségi közlekedési szolgáltatások igénybevétele során a gondozó jelenléte is. </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u w:val="single"/>
          <w:lang w:eastAsia="hu-HU"/>
        </w:rPr>
        <w:t>A gondozás:</w:t>
      </w:r>
      <w:r w:rsidRPr="00876DB5">
        <w:rPr>
          <w:rFonts w:ascii="Times New Roman" w:eastAsia="Times New Roman" w:hAnsi="Times New Roman" w:cs="Times New Roman"/>
          <w:sz w:val="24"/>
          <w:szCs w:val="24"/>
          <w:lang w:eastAsia="hu-HU"/>
        </w:rPr>
        <w:t xml:space="preserve">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 A gondozás keretében biztosítjuk az ellátottak számára a személyes higiénia fenntartásához a megfelelő helyiségeket és eszközöket, illetve szükség esetén segítséget nyújtunk az ellátottak részére a higiéniai feladatok ellátásában, valamint olyan szolgáltatásokat szervezünk, melyek az egészségi és fizikai állapot minél hosszabb ideig való megőrzését szolgálják.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Meglévő ingyenes szolgáltatásaink: vérnyomásmérés, testsúlyellenőrzés, nem egyénre szabott csoportos frissítő torna, frissítő masszázs, paraffinos kézápolás, masszázs fotel, flabelos, ezen kívül önköltséges áron vehető igénybe a fodrász és pedikűr, melyek mellett nagy hangsúlyt fektetünk a mentális támogatásra és az értő figyelemre is.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lastRenderedPageBreak/>
        <w:t>A </w:t>
      </w:r>
      <w:r w:rsidRPr="00876DB5">
        <w:rPr>
          <w:rFonts w:ascii="Times New Roman" w:eastAsia="Times New Roman" w:hAnsi="Times New Roman" w:cs="Times New Roman"/>
          <w:iCs/>
          <w:sz w:val="24"/>
          <w:szCs w:val="24"/>
          <w:u w:val="single"/>
          <w:lang w:eastAsia="hu-HU"/>
        </w:rPr>
        <w:t>közösségi fejlesztés</w:t>
      </w:r>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xml:space="preserve"> integrációs szemléletű, bátorító-ösztönző, informáló, kapcsolatszervező tevékenység, amely különböző célcsoportokra vonatkozó speciális igényeket tár fel, szolgáltatásokat kezdeményez, közösségi együttműködéseket valósít meg.</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bCs/>
          <w:sz w:val="24"/>
          <w:szCs w:val="24"/>
          <w:lang w:eastAsia="hu-HU"/>
        </w:rPr>
        <w:t>A közösségi fejlesztés a</w:t>
      </w:r>
      <w:r w:rsidRPr="00876DB5">
        <w:rPr>
          <w:rFonts w:ascii="Times New Roman" w:eastAsia="Times New Roman" w:hAnsi="Times New Roman" w:cs="Times New Roman"/>
          <w:sz w:val="24"/>
          <w:szCs w:val="24"/>
          <w:lang w:eastAsia="hu-HU"/>
        </w:rPr>
        <w:t xml:space="preserve">z idős ellátotti célcsoport speciális </w:t>
      </w:r>
      <w:r w:rsidRPr="00876DB5">
        <w:rPr>
          <w:rFonts w:ascii="Times New Roman" w:eastAsia="Times New Roman" w:hAnsi="Times New Roman" w:cs="Times New Roman"/>
          <w:bCs/>
          <w:sz w:val="24"/>
          <w:szCs w:val="24"/>
          <w:lang w:eastAsia="hu-HU"/>
        </w:rPr>
        <w:t xml:space="preserve">életkori, fiziológiás, lelki, szellemi, szociális és spirituális sajátosságait </w:t>
      </w:r>
      <w:r w:rsidRPr="00876DB5">
        <w:rPr>
          <w:rFonts w:ascii="Times New Roman" w:eastAsia="Times New Roman" w:hAnsi="Times New Roman" w:cs="Times New Roman"/>
          <w:sz w:val="24"/>
          <w:szCs w:val="24"/>
          <w:lang w:eastAsia="hu-HU"/>
        </w:rPr>
        <w:t xml:space="preserve">figyelembe vevő, arra </w:t>
      </w:r>
      <w:r w:rsidRPr="00876DB5">
        <w:rPr>
          <w:rFonts w:ascii="Times New Roman" w:eastAsia="Times New Roman" w:hAnsi="Times New Roman" w:cs="Times New Roman"/>
          <w:bCs/>
          <w:sz w:val="24"/>
          <w:szCs w:val="24"/>
          <w:lang w:eastAsia="hu-HU"/>
        </w:rPr>
        <w:t>interaktívan építő</w:t>
      </w:r>
      <w:r w:rsidRPr="00876DB5">
        <w:rPr>
          <w:rFonts w:ascii="Times New Roman" w:eastAsia="Times New Roman" w:hAnsi="Times New Roman" w:cs="Times New Roman"/>
          <w:sz w:val="24"/>
          <w:szCs w:val="24"/>
          <w:lang w:eastAsia="hu-HU"/>
        </w:rPr>
        <w:t xml:space="preserve">, értékeket adó, </w:t>
      </w:r>
      <w:r w:rsidRPr="00876DB5">
        <w:rPr>
          <w:rFonts w:ascii="Times New Roman" w:eastAsia="Times New Roman" w:hAnsi="Times New Roman" w:cs="Times New Roman"/>
          <w:bCs/>
          <w:sz w:val="24"/>
          <w:szCs w:val="24"/>
          <w:lang w:eastAsia="hu-HU"/>
        </w:rPr>
        <w:t xml:space="preserve">kooperatív </w:t>
      </w:r>
      <w:r w:rsidRPr="00876DB5">
        <w:rPr>
          <w:rFonts w:ascii="Times New Roman" w:eastAsia="Times New Roman" w:hAnsi="Times New Roman" w:cs="Times New Roman"/>
          <w:sz w:val="24"/>
          <w:szCs w:val="24"/>
          <w:lang w:eastAsia="hu-HU"/>
        </w:rPr>
        <w:t xml:space="preserve">tevékenység, mely </w:t>
      </w:r>
      <w:r w:rsidRPr="00876DB5">
        <w:rPr>
          <w:rFonts w:ascii="Times New Roman" w:eastAsia="Times New Roman" w:hAnsi="Times New Roman" w:cs="Times New Roman"/>
          <w:bCs/>
          <w:sz w:val="24"/>
          <w:szCs w:val="24"/>
          <w:lang w:eastAsia="hu-HU"/>
        </w:rPr>
        <w:t xml:space="preserve">egyaránt szolgálja </w:t>
      </w:r>
      <w:r w:rsidRPr="00876DB5">
        <w:rPr>
          <w:rFonts w:ascii="Times New Roman" w:eastAsia="Times New Roman" w:hAnsi="Times New Roman" w:cs="Times New Roman"/>
          <w:sz w:val="24"/>
          <w:szCs w:val="24"/>
          <w:lang w:eastAsia="hu-HU"/>
        </w:rPr>
        <w:t xml:space="preserve">a </w:t>
      </w:r>
      <w:r w:rsidRPr="00876DB5">
        <w:rPr>
          <w:rFonts w:ascii="Times New Roman" w:eastAsia="Times New Roman" w:hAnsi="Times New Roman" w:cs="Times New Roman"/>
          <w:bCs/>
          <w:sz w:val="24"/>
          <w:szCs w:val="24"/>
          <w:lang w:eastAsia="hu-HU"/>
        </w:rPr>
        <w:t>helyi tudások</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attitűdök</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emberképek</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társas, közösségi együttműködések</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hagyományok</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Cs/>
          <w:sz w:val="24"/>
          <w:szCs w:val="24"/>
          <w:lang w:eastAsia="hu-HU"/>
        </w:rPr>
        <w:t xml:space="preserve">helyi ünnepi kultúra megőrzését, </w:t>
      </w:r>
      <w:r w:rsidRPr="00876DB5">
        <w:rPr>
          <w:rFonts w:ascii="Times New Roman" w:eastAsia="Times New Roman" w:hAnsi="Times New Roman" w:cs="Times New Roman"/>
          <w:sz w:val="24"/>
          <w:szCs w:val="24"/>
          <w:lang w:eastAsia="hu-HU"/>
        </w:rPr>
        <w:t xml:space="preserve">valamint </w:t>
      </w:r>
      <w:r w:rsidRPr="00876DB5">
        <w:rPr>
          <w:rFonts w:ascii="Times New Roman" w:eastAsia="Times New Roman" w:hAnsi="Times New Roman" w:cs="Times New Roman"/>
          <w:bCs/>
          <w:sz w:val="24"/>
          <w:szCs w:val="24"/>
          <w:lang w:eastAsia="hu-HU"/>
        </w:rPr>
        <w:t xml:space="preserve">új </w:t>
      </w:r>
      <w:r w:rsidRPr="00876DB5">
        <w:rPr>
          <w:rFonts w:ascii="Times New Roman" w:eastAsia="Times New Roman" w:hAnsi="Times New Roman" w:cs="Times New Roman"/>
          <w:sz w:val="24"/>
          <w:szCs w:val="24"/>
          <w:lang w:eastAsia="hu-HU"/>
        </w:rPr>
        <w:t xml:space="preserve">tudások, attitűdök, hagyományok teremtését, kulturális programokhoz történő hozzáférést a </w:t>
      </w:r>
      <w:r w:rsidRPr="00876DB5">
        <w:rPr>
          <w:rFonts w:ascii="Times New Roman" w:eastAsia="Times New Roman" w:hAnsi="Times New Roman" w:cs="Times New Roman"/>
          <w:bCs/>
          <w:sz w:val="24"/>
          <w:szCs w:val="24"/>
          <w:lang w:eastAsia="hu-HU"/>
        </w:rPr>
        <w:t>helyi közösség tudásainak, emberi értékeinek megőrzése és kreatív, öntevékeny megújítása érdekében</w:t>
      </w:r>
      <w:r w:rsidRPr="00876DB5">
        <w:rPr>
          <w:rFonts w:ascii="Times New Roman" w:eastAsia="Times New Roman" w:hAnsi="Times New Roman" w:cs="Times New Roman"/>
          <w:sz w:val="24"/>
          <w:szCs w:val="24"/>
          <w:lang w:eastAsia="hu-HU"/>
        </w:rPr>
        <w:t>.</w:t>
      </w:r>
      <w:proofErr w:type="gramEnd"/>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közösségi fejlesztés képessé teszi az egyént a közösségi részvételre</w:t>
      </w:r>
      <w:r w:rsidRPr="00876DB5">
        <w:rPr>
          <w:rFonts w:ascii="Times New Roman" w:eastAsia="Times New Roman" w:hAnsi="Times New Roman" w:cs="Times New Roman"/>
          <w:sz w:val="24"/>
          <w:szCs w:val="24"/>
          <w:lang w:eastAsia="hu-HU"/>
        </w:rPr>
        <w:t xml:space="preserve">, az aktív időskor megtapasztalására és a közösség tagjait az aktív </w:t>
      </w:r>
      <w:r w:rsidRPr="00876DB5">
        <w:rPr>
          <w:rFonts w:ascii="Times New Roman" w:eastAsia="Times New Roman" w:hAnsi="Times New Roman" w:cs="Times New Roman"/>
          <w:bCs/>
          <w:sz w:val="24"/>
          <w:szCs w:val="24"/>
          <w:lang w:eastAsia="hu-HU"/>
        </w:rPr>
        <w:t xml:space="preserve">idős kor pozitív szemléletű befogadására. </w:t>
      </w:r>
    </w:p>
    <w:p w:rsidR="00175DCF" w:rsidRPr="00876DB5" w:rsidRDefault="00175DCF" w:rsidP="00876DB5">
      <w:pPr>
        <w:spacing w:after="20" w:line="240" w:lineRule="auto"/>
        <w:ind w:left="-993"/>
        <w:jc w:val="both"/>
        <w:rPr>
          <w:rFonts w:ascii="Times New Roman" w:eastAsia="Times New Roman" w:hAnsi="Times New Roman" w:cs="Times New Roman"/>
          <w:bCs/>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 közösségi fejlesztés </w:t>
      </w:r>
      <w:r w:rsidRPr="00876DB5">
        <w:rPr>
          <w:rFonts w:ascii="Times New Roman" w:eastAsia="Times New Roman" w:hAnsi="Times New Roman" w:cs="Times New Roman"/>
          <w:sz w:val="24"/>
          <w:szCs w:val="24"/>
          <w:lang w:eastAsia="hu-HU"/>
        </w:rPr>
        <w:t xml:space="preserve">keretében biztosítjuk az ellátottak számára a társalgási lehetőséget és a társas kapcsolatok fenntartása érdekében különféle programok kerülnek megszervezésre.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ellátottak részére koruknak, egészségi állapotuknak, képességeiknek és egyéni adottságaiknak megfelelő az igények és szükségletek lehetőség szerinti teljes körű kielégítésével különböző szabadidős programokat szervezünk, úgy, mint:</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 xml:space="preserve">az aktivitást segítő programok (séta, sporttevékenység), </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 szellemi és szórakoztató programok (pl. előadások, olvasás, felolvasás, rádióhallgatás, tévénézés, társasjátékok, vetélkedők, zenehallgatás stb.),</w:t>
      </w:r>
    </w:p>
    <w:p w:rsidR="00175DCF" w:rsidRPr="00876DB5" w:rsidRDefault="00175DCF"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 kulturális programok (pl. rendezvények, ünnepségek, névnapok, színház-, mozi-, múzeumlátogatások, kirándulások, kiállítások stb.).</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VI.5. Közösségi pszichiátriai ellátás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kerületben a II. sz. Gondozási Központ látja el a feladatot, de intézményünk – „Együttműködési megállapodás” alapján – közreműködik a szolgáltatás közvetítésében. Tájékoztatást nyújtunk és gondozóink elősegítik a terápiás munkatárs és a gondozók munkáját.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
          <w:bCs/>
          <w:color w:val="FF0000"/>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
          <w:bCs/>
          <w:color w:val="FF0000"/>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VI.6. Időskorúak átmeneti ellátása</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II. kerületi lakcímmel rendelkező rászorultak részére az Újbudai Idősek Háza, a II. kerületi Önkormányzattal kötött megállapodás alapján biztosítja a gondozóházi ellátást.  A gondozóházban ideiglenes jelleggel, legfeljebb egyévi időtartamra – mely különös méltánylást érdemlő esetben, orvosi szakvélemény figyelembe </w:t>
      </w:r>
      <w:proofErr w:type="gramStart"/>
      <w:r w:rsidRPr="00876DB5">
        <w:rPr>
          <w:rFonts w:ascii="Times New Roman" w:eastAsia="Times New Roman" w:hAnsi="Times New Roman" w:cs="Times New Roman"/>
          <w:sz w:val="24"/>
          <w:szCs w:val="24"/>
          <w:lang w:eastAsia="hu-HU"/>
        </w:rPr>
        <w:t>vételével</w:t>
      </w:r>
      <w:proofErr w:type="gramEnd"/>
      <w:r w:rsidRPr="00876DB5">
        <w:rPr>
          <w:rFonts w:ascii="Times New Roman" w:eastAsia="Times New Roman" w:hAnsi="Times New Roman" w:cs="Times New Roman"/>
          <w:sz w:val="24"/>
          <w:szCs w:val="24"/>
          <w:lang w:eastAsia="hu-HU"/>
        </w:rPr>
        <w:t xml:space="preserve"> egy évvel meghosszabbítható -  teljes körű ellátást biztosítanak kétágyas, fürdőszobás, erkélyes lakószobákban azoknak az időskorúaknak, valamint 18. életévüket betöltött beteg személyeknek, akik önmagukról betegségük miatt vagy más okból otthonukban időlegesen nem képesek gondoskodni.</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VII.</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AZ ELLÁTÁS IGÉNYBE VÉTELÉNEK MÓDJA</w:t>
      </w: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V.1. Az ellátás igénybe vétele</w:t>
      </w: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által nyújtott ellátások igénybe vétele önkéntes, az ellátást igénylő, illetve törvényes képviselője szóbeli vagy írásbeli kérelmére történik.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kérelem általában szóban történik, a kérelmet felvevő egy egységesített nyomtatványon rögzíti az adatokat.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kérelmeket az intézményvezetőhöz, illetve házi segítségnyújtás és nappali ellátás esetén a szolgáltatás vezetőjéhez, étkezésnél az étkeztetés szervezését végző asszisztenshez, jelzőrendszeres házi segítségnyújtásnál a koordinátori feladatokat ellátó gondozóhoz lehet benyújtani.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igénybevételre irányuló kérelmek elbírálásáról az intézményvezető dönt.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Az intézményvezető köteles külön eljárás nélkül ellátást biztosítani, ha a kért szolgáltatás hiánya az igénylő életét, testi épségét veszélyezteti.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Amennyiben az ellátást igénylő cselekvőképtelen, a kérelmet, a törvényes képviselő terjeszti elő. A korlátozottan cselekvőképes személy a kérelmét törvényes képviselője beleegyezésével terjesztheti elő.</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kérelmező információt kap a szolgáltatásról és átadásra kerülnek a kitöltendő, az igénybe vételhez szükséges nyomtatványok.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Szociális alapszolgáltatásnak az intézményi jogviszony megszüntetésétől számított három hónapon belüli ismételt kérelmezése esetén az igény elbírálható a korábbi kérelem és mellékletei alapján. Ebben az esetben írásban nyilatkozni kell arról, hogy a korábbi kérelemben foglaltak tekintetében időközben nem következett be változás.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Házi segítségnyújtás, jelzőrendszeres házi segítségnyújtás, idősek nappali ellátása során a kérelemhez mellékelni kell orvosi igazolást vagy a fekvőbeteg-gyógyintézeti ellátás ideje alatt, illetve annak megszűnését követő 30 napon belül történő igénylésnél a kórházi zárójelentést.</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térítésmentesen biztosítandó ellátások kivételével valamennyi személyes gondoskodási forma esetén a kérelem előterjesztésekor be kell nyújtani jövedelemnyilatkozatot.</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 dokumentumok másolatként is benyújthatók, feltéve, hogy három hónapnál nem régebbiek.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Nem szükséges ismételten benyújtani </w:t>
      </w:r>
      <w:proofErr w:type="gramStart"/>
      <w:r w:rsidRPr="00876DB5">
        <w:rPr>
          <w:rFonts w:ascii="Times New Roman" w:eastAsia="Times New Roman" w:hAnsi="Times New Roman" w:cs="Times New Roman"/>
          <w:sz w:val="24"/>
          <w:szCs w:val="24"/>
          <w:lang w:eastAsia="hu-HU"/>
        </w:rPr>
        <w:t>ezen</w:t>
      </w:r>
      <w:proofErr w:type="gramEnd"/>
      <w:r w:rsidRPr="00876DB5">
        <w:rPr>
          <w:rFonts w:ascii="Times New Roman" w:eastAsia="Times New Roman" w:hAnsi="Times New Roman" w:cs="Times New Roman"/>
          <w:sz w:val="24"/>
          <w:szCs w:val="24"/>
          <w:lang w:eastAsia="hu-HU"/>
        </w:rPr>
        <w:t xml:space="preserve"> dokumentumokat, amennyiben a már ellátásunkban részesülő igénylő az intézményünknél igényel más ellátást, feltéve, hogy a dokumentumok három hónapnál nem régebbiek és az igénybe vevő írásban nyilatkozik arról, hogy a másolatként csatolt, illetve korábban csatolt dokumentumok tekintetében időközben nem következett be változás.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kérelmező nyilvántartásba kerül.</w:t>
      </w:r>
    </w:p>
    <w:p w:rsidR="00175DCF" w:rsidRPr="00876DB5" w:rsidRDefault="00175DCF" w:rsidP="00876DB5">
      <w:pPr>
        <w:spacing w:after="120" w:line="240" w:lineRule="auto"/>
        <w:ind w:left="-993"/>
        <w:rPr>
          <w:rFonts w:ascii="Times New Roman" w:eastAsia="Calibri" w:hAnsi="Times New Roman" w:cs="Times New Roman"/>
          <w:b/>
          <w:i/>
          <w:sz w:val="24"/>
          <w:szCs w:val="24"/>
          <w:lang w:eastAsia="hu-HU"/>
        </w:rPr>
      </w:pPr>
      <w:bookmarkStart w:id="15" w:name="_Toc373413324"/>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Étkezés</w:t>
      </w:r>
      <w:bookmarkEnd w:id="15"/>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gondozási központban jelentkező igénylő információt kap az étkeztetés formáiról, lehetőségeiről. A reá érvényes nyugdíjkorhatárt be nem töltött igénylőnek igazolnia kell a szociális rászorultságát (egészségi állapotáról, pszichiátriai-, szenvedélybetegségéről, fogyatékosságáról), illetve a kerületi Család- és Gyermekjóléti Központtal együttműködő aktív korú, vagy keresetpótló támogatásban részesülő esetében rendelkeznie kell a Család- és Gyermekjóléti Központ vezetőjének javaslatával. Ez utóbbi esetben a rászorultságot az intézmény vezetője a Család- és Gyermekjóléti Központ vezetőjének jelzése alapján soron kívül, egyéb esetekben legalább évente felülvizsgálja.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Mozgásában gátolt kérelmező lakásán az étkeztetés szervezését végző asszisztens, vagy az őt helyettesítő munkatárs látogatást tesz, és segít a nyomtatványok kitöltésében.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Szállított étkezés igénybe vétele előtt az intézményvezető megvizsgálja a kérelmezőnek a szállításra való jogosultságát.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Hétvégi étkezés az ellátott írásbeli kérelme alapján biztosítható.</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étkeztetés szervezését, nyilvántartását (megrendelés, étkeztetésre vonatkozó igénybe vételi napló vezetése, elszámolás), valamint a főzőkonyhával való napi kapcsolatot, a kiszállított étel mennyiségének és minőségének ellenőrzését az étkeztetést szervező asszisztens, távolléte esetén az őt helyettesítő munkatárs látja el.</w:t>
      </w: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bookmarkStart w:id="16" w:name="_Toc373413325"/>
      <w:r w:rsidRPr="00876DB5">
        <w:rPr>
          <w:rFonts w:ascii="Times New Roman" w:eastAsia="Calibri" w:hAnsi="Times New Roman" w:cs="Times New Roman"/>
          <w:b/>
          <w:sz w:val="24"/>
          <w:szCs w:val="24"/>
          <w:lang w:eastAsia="hu-HU"/>
        </w:rPr>
        <w:t xml:space="preserve"> </w:t>
      </w:r>
    </w:p>
    <w:p w:rsidR="00175DCF" w:rsidRPr="00876DB5" w:rsidRDefault="00175DCF" w:rsidP="00876DB5">
      <w:pPr>
        <w:spacing w:after="120" w:line="240" w:lineRule="auto"/>
        <w:ind w:left="-993"/>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Házi segítségnyújtás</w:t>
      </w:r>
      <w:bookmarkEnd w:id="16"/>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gondozási központban jelentkező igénylő vagy hozzátartozója információt kap a házi segítségnyújtás keretében végezhető tevékenységekről és résztevékenységekről. A vezető gondozó vagy az intézményvezető a kérelmező otthonában elvégzi a gondozási szükséglet vizsgálatot, információt nyújt a szolgáltatásról, megkezdi a kapcsolat kiépítését, segít a nyomtatványok beszerzésében, kitöltésében. A tapasztaltak és megfigyeltek, valamint a kikérdezés és dokumentumok elemzése alapján az intézményvezető vagy a vezető gondozó - figyelembe véve az orvos által adott pontszámokat is- megállapítja a gondozási szükségletet.  A segítségnyújtás módját, terjedelmét, időtartamát és gyakoriságát a vezető gondozó vagy az intézményvezető az igénylő kérése, igénye, szükséglete, élethelyzete és egészségi állapota alapján úgy határozza meg, hogy meglévő képességeinek fenntartása, felhasználása biztosítva legyen.</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segítségnyújtásban dolgozó gondozó tevékenységéről, ellátottanként tevékenységnaplót vezet. A házi segítségnyújtás tevékenységeit és résztevékenységeit, valamint azok idejét napra készen vezeti, melyeket a gondozott és a gondozó aláírásával igazol.</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gondozó ellátottjai érdekében együttműködik a háziorvosi szolgálattal, szakorvosokkal, otthonápolási szolgálattal, kórházi szociális munkásokkal, egyéb személyes gondoskodást nyújtó szociális intézménnyel.</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folyamatosan figyelemmel kíséri a lakosság körében felmerülő gondozási igényeket, ennek érdekében kapcsolatot tart fent és együttműködik a háziorvosi szolgálattal, a körzeti ápolónővel, az otthonápoló szolgálatokkal, más személyes gondoskodást nyújtó intézménnyel, egészségügyi intézménnyel. Az igények alapján TEAM munkában kidolgozza az új gondozási módszerek alkalmazását és az ellátások fejlesztését.</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bookmarkStart w:id="17" w:name="_Toc373413326"/>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Jelzőrendszeres házi segítségnyújtás</w:t>
      </w:r>
      <w:bookmarkEnd w:id="17"/>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jelzőrendszeres házi segítségnyújtás koordinálását végző gondozó az igénylőt otthonában felkeresi, információt nyújt, felméri az igénylő egészségi, mentális és szociális helyzetét, segít a nyomtatványok kitöltésében, az igazolások beszerzésében. A készülék kihelyezésekor írásos kulcs átadás-átvételi dokumentum ellenében átvételre </w:t>
      </w:r>
      <w:proofErr w:type="gramStart"/>
      <w:r w:rsidRPr="00876DB5">
        <w:rPr>
          <w:rFonts w:ascii="Times New Roman" w:eastAsia="Times New Roman" w:hAnsi="Times New Roman" w:cs="Times New Roman"/>
          <w:sz w:val="24"/>
          <w:szCs w:val="24"/>
          <w:lang w:eastAsia="hu-HU"/>
        </w:rPr>
        <w:t>kerülnek</w:t>
      </w:r>
      <w:proofErr w:type="gramEnd"/>
      <w:r w:rsidRPr="00876DB5">
        <w:rPr>
          <w:rFonts w:ascii="Times New Roman" w:eastAsia="Times New Roman" w:hAnsi="Times New Roman" w:cs="Times New Roman"/>
          <w:sz w:val="24"/>
          <w:szCs w:val="24"/>
          <w:lang w:eastAsia="hu-HU"/>
        </w:rPr>
        <w:t xml:space="preserve"> az igénylő lakáskulcsai. A lakáskulcsokat a gondozási központ széfjében, névre szóló borítékban őrizzük.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igénybevétel feltétele továbbá a segélyhívó készülék megfelelő használatára való képesség és kooperációs készség.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bookmarkStart w:id="18" w:name="_Toc373413327"/>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Idősek nappali ellátása</w:t>
      </w:r>
      <w:bookmarkEnd w:id="18"/>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kérelmezőt a szolgáltatás vezetője tájékoztatja a nappali ellátás működéséről, programjairól, a térítésmentes és az alapfeladatát meghaladó szolgáltatások köréről és térítési díjáról, az együttélés </w:t>
      </w:r>
      <w:r w:rsidRPr="00876DB5">
        <w:rPr>
          <w:rFonts w:ascii="Times New Roman" w:eastAsia="Times New Roman" w:hAnsi="Times New Roman" w:cs="Times New Roman"/>
          <w:sz w:val="24"/>
          <w:szCs w:val="24"/>
          <w:lang w:eastAsia="hu-HU"/>
        </w:rPr>
        <w:lastRenderedPageBreak/>
        <w:t xml:space="preserve">szabályait is tartalmazó házirendről. Az idősek nappali ellátásának igénybe vétele a hatályos helyi szociális rendelet értelmében jelenleg térítésmentes.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nappali ellátás vezető a „</w:t>
      </w:r>
      <w:r w:rsidRPr="00876DB5">
        <w:rPr>
          <w:rFonts w:ascii="Times New Roman" w:eastAsia="Times New Roman" w:hAnsi="Times New Roman" w:cs="Times New Roman"/>
          <w:bCs/>
          <w:sz w:val="24"/>
          <w:szCs w:val="24"/>
          <w:lang w:eastAsia="hu-HU"/>
        </w:rPr>
        <w:t>Nappali ellátásban részesülők látogatási és eseménynaplójában”</w:t>
      </w:r>
      <w:r w:rsidRPr="00876DB5">
        <w:rPr>
          <w:rFonts w:ascii="Times New Roman" w:eastAsia="Times New Roman" w:hAnsi="Times New Roman" w:cs="Times New Roman"/>
          <w:sz w:val="24"/>
          <w:szCs w:val="24"/>
          <w:lang w:eastAsia="hu-HU"/>
        </w:rPr>
        <w:t xml:space="preserve"> naponta és ellátottanként vezeti az igénybe vett szolgáltatáselemeket, melyet havonta és évente összesíti. Ez az összesítés képezi az alapját az állami normatíva felhasználásának és elszámolásának, a mindenkori éves központi költségvetésről szóló törvény figyelembevételével.</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VII.2. Személyi térítési díj fizetésére vonatkozó szabályok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személyi térítési díj az ellátott által benyújtott igazolások alapján, a megállapított havi jövedelme, és a Budapest Főváros II. Kerületi Önkormányzat Képviselő-testületének </w:t>
      </w:r>
      <w:r w:rsidRPr="00876DB5">
        <w:rPr>
          <w:rFonts w:ascii="Times New Roman" w:eastAsia="Times New Roman" w:hAnsi="Times New Roman" w:cs="Times New Roman"/>
          <w:bCs/>
          <w:snapToGrid w:val="0"/>
          <w:sz w:val="24"/>
          <w:szCs w:val="24"/>
          <w:lang w:eastAsia="hu-HU"/>
        </w:rPr>
        <w:t>rendeletben elfogadott</w:t>
      </w:r>
      <w:r w:rsidRPr="00876DB5">
        <w:rPr>
          <w:rFonts w:ascii="Times New Roman" w:eastAsia="Times New Roman" w:hAnsi="Times New Roman" w:cs="Times New Roman"/>
          <w:sz w:val="24"/>
          <w:szCs w:val="24"/>
          <w:lang w:eastAsia="hu-HU"/>
        </w:rPr>
        <w:t xml:space="preserve"> aktuális térítési díj táblázatnak megfelelően kerül megállapításra.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étkezésért és a házhozszállításért, továbbá a házi segítségnyújtásért és a jelzőrendszeres házi segítségnyújtásért személyi térítési díjat kell fizetni, melyet az ellátott a tárgyhónapot követő hó 10. napjáig kell befizetni.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idősek nappali ellátása ingyenesen vehető igénybe.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Étkezés esetében, ha az étel lakásra történő kiszállítása közös háztartásban élő személyek részére történik, a kiszállításért fizetendő személyi térítési díjat csak a magasabb összeget fizető személynek lehet kiszámlázni.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 segítségnyújtásért és az étkeztetésért fizetendő személyi térítési díjat a 80. életévüket betöltött személyek részére egy fizetési sávval alacsonyabb összegben kell megállapítani.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intézményvezető az ellátás igénybe vételét megelőzően az ellátást igénylőt, törvényes képviselőjét illetve a fizetésre kötelezettet, írásban tájékoztatja a személyi térítési díjról.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személyi térítési díjat az ellátást igénybe vevő, vagy a Szt. 114. § (2) c)-e) pontja alapján kötelezett személy köteles megfizetni.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személyi térítési díj befizetésének helye: házhoz szállított ebéd esetén az ellátott lakása, ebédszállító vagy gondozó által beszedve, házi segítségnyújtás esetén az ellátott lakása gondozó által beszedve, jelzőrendszeres házi segítségnyújtás esetén az ellátott lakása jelzőrendszeres házi segítségnyújtás gondozó által beszedve, étel elvitele vagy helyben fogyasztása estében a gondozási központ. A befizetésről az ellátott a jogszabályoknak megfelelően kiállított szabályos számlát kap.</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Ha a kötelezett a befizetést elmulasztotta, az intézményvezető tájékozódik a meg nem fizetés okáról, majd szükség esetén 15 napos határidő megjelölésével írásban felszólításra kerül a térítési díj befizetésére. Ha a határidő eredménytelenül telt el, a kötelezett neve, lakcíme és a fennálló díjhátraléka nyilvántartásba kerül, melyről, mint behajthatatlan követelésekről az intézmény a fenntartót a költségvetési beszámoló keretében tájékoztatja.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személyi térítési díj összege a megállapítás időpontjától függetlenül évente két alkalommal vizsgálható felül és változtatható meg, kivéve, ha az ellátott jövedelme csökkent, vagy az öregségi nyugdíj mindenkori legkisebb összegének 25%-át meghaladó mértékben növekedett.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térítési díj felülvizsgálata során megállapított új személyi térítési díj megfizetésének időpontjáról – a már említett kivételektől eltekintve- a fenntartó rendelkezik, azzal a feltétellel, hogy az új személyi térítési díj megfizetésére a kötelezett nem kötelezhető a felülvizsgálatot megelőző időszakra, kivéve, ha az ellátott a felülvizsgálatot megelőzően – jövedelem és vagyon hiányában – térítésmentesen vette igénybe az ellátást és részére visszamenőlegesen rendszeres pénzellátás került megállapításra. Ez utóbbi esetben a személyi térítési díj megfizetésének kezdő időpontja a rendszeres pénzellátásra való jogosultság kezdő </w:t>
      </w:r>
      <w:r w:rsidRPr="00876DB5">
        <w:rPr>
          <w:rFonts w:ascii="Times New Roman" w:eastAsia="Times New Roman" w:hAnsi="Times New Roman" w:cs="Times New Roman"/>
          <w:sz w:val="24"/>
          <w:szCs w:val="24"/>
          <w:lang w:eastAsia="hu-HU"/>
        </w:rPr>
        <w:lastRenderedPageBreak/>
        <w:t>napja. Az új személyi térítési díj érvénybe lépését megelőzően legalább 8 nappal az ellátott értesítést kap, melynek átvételét aláírásával igazolja. Amennyiben nem ért egyet az értesítésben foglaltakkal, úgy a kézhezvételtől számított 8 napon belül az ellátott fellebbezéssel élhet, illetve méltányossági kérelmet nyújthat be.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intézményvezető által megállapított személyi térítési díj méltányosságból akkor csökkenthető vagy engedhető el, ha az ellátást igénylő a személyi térítési díj megfizetésével létfenntartását időszakosan vagy tartósan veszélyeztető helyzetbe kerülne, különösen családi és egészségi állapotában, jövedelmi helyzetében bekövetkezett változás miatt.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méltányossági kérelemhez minden esetben szükséges a kérelmező nyilatkozata pénzügyi megtakarításairól, illetve a tartásra köteles hozzátartozóiról.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személyi térítési díj méltányosságból történő csökkentése vagy elengedése ügyében a kérelmet az intézmény vezetőjéhez kell benyújtani, de elbírálása az illetékes bizottság hatáskörébe tartozik.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intézményvezető az ellátás igénybevételét megelőzően az ellátást igénylővel, illetve törvényes képviselőjével </w:t>
      </w:r>
      <w:r w:rsidRPr="00876DB5">
        <w:rPr>
          <w:rFonts w:ascii="Times New Roman" w:eastAsia="Times New Roman" w:hAnsi="Times New Roman" w:cs="Times New Roman"/>
          <w:i/>
          <w:sz w:val="24"/>
          <w:szCs w:val="24"/>
          <w:lang w:eastAsia="hu-HU"/>
        </w:rPr>
        <w:t>„Megállapodást</w:t>
      </w:r>
      <w:r w:rsidRPr="00876DB5">
        <w:rPr>
          <w:rFonts w:ascii="Times New Roman" w:eastAsia="Times New Roman" w:hAnsi="Times New Roman" w:cs="Times New Roman"/>
          <w:sz w:val="24"/>
          <w:szCs w:val="24"/>
          <w:lang w:eastAsia="hu-HU"/>
        </w:rPr>
        <w:t xml:space="preserve">” köt.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megállapodás tartalmazza: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az ellátás kezdetének időpontját,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az intézményi ellátás időtartamát (a határozott vagy határozatlan időtartam megjelölését),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az igénybevevő számára nyújtott szolgáltatások tartalmát, igénybevételének módját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sz w:val="24"/>
          <w:szCs w:val="24"/>
          <w:lang w:eastAsia="hu-HU"/>
        </w:rPr>
        <w:t> a személyi térítési díj megállapítására, fizetésére vonatkozó szabályokat, amennyiben az ellátás térítési díj fizetési kötelezettséggel jár,</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f</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a szolgáltatás megszűnésének eseteit,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g</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i/>
          <w:iCs/>
          <w:sz w:val="24"/>
          <w:szCs w:val="24"/>
          <w:vertAlign w:val="superscript"/>
          <w:lang w:eastAsia="hu-HU"/>
        </w:rPr>
        <w:t xml:space="preserve"> </w:t>
      </w:r>
      <w:r w:rsidRPr="00876DB5">
        <w:rPr>
          <w:rFonts w:ascii="Times New Roman" w:eastAsia="Times New Roman" w:hAnsi="Times New Roman" w:cs="Times New Roman"/>
          <w:sz w:val="24"/>
          <w:szCs w:val="24"/>
          <w:lang w:eastAsia="hu-HU"/>
        </w:rPr>
        <w:t>az igénybevevő természetes személyazonosító adatait,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h</w:t>
      </w:r>
      <w:proofErr w:type="gramEnd"/>
      <w:r w:rsidRPr="00876DB5">
        <w:rPr>
          <w:rFonts w:ascii="Times New Roman" w:eastAsia="Times New Roman" w:hAnsi="Times New Roman" w:cs="Times New Roman"/>
          <w:sz w:val="24"/>
          <w:szCs w:val="24"/>
          <w:lang w:eastAsia="hu-HU"/>
        </w:rPr>
        <w:t>) az adatkezelésre vonatkozó szabályokat,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 az ellátást igénybe vevő, valamint a szolgáltató intézmény jogait és kötelezettségeit,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j) a tájékoztatási kötelezettségeket,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 a jogorvoslati lehetőségeket.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igénybevevő írásban panasszal fordulhat az intézmény vezetőjéhez, az intézményvezető tizenöt napon belül köteles a panasztevőt írásban értesíteni a panasz kivizsgálásának eredményéről. Amennyiben az intézményvezető határidőben nem intézkedik, vagy a panasztevő nem ért egyet az intézkedéssel, az intézkedés kézhezvételétől számított nyolc napon belül a fenntartóhoz fordulhat jogorvoslattal.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ellátás megkezdése előtt az ellátott regisztrálásra kerül az Igénybevevői </w:t>
      </w:r>
      <w:proofErr w:type="gramStart"/>
      <w:r w:rsidRPr="00876DB5">
        <w:rPr>
          <w:rFonts w:ascii="Times New Roman" w:eastAsia="Times New Roman" w:hAnsi="Times New Roman" w:cs="Times New Roman"/>
          <w:sz w:val="24"/>
          <w:szCs w:val="24"/>
          <w:lang w:eastAsia="hu-HU"/>
        </w:rPr>
        <w:t>Nyilvántartásban  (</w:t>
      </w:r>
      <w:proofErr w:type="gramEnd"/>
      <w:r w:rsidRPr="00876DB5">
        <w:rPr>
          <w:rFonts w:ascii="Times New Roman" w:eastAsia="Times New Roman" w:hAnsi="Times New Roman" w:cs="Times New Roman"/>
          <w:sz w:val="24"/>
          <w:szCs w:val="24"/>
          <w:lang w:eastAsia="hu-HU"/>
        </w:rPr>
        <w:t xml:space="preserve">KENYSZI). Az Intézmény az ellátás igénybevételéről elektronikus úton naponta jelentést küld, valamint az ellátottat számítógépes nyilvántartásba is veszi, melyhez az igénybe vevő írásbeli hozzájárulását adja. Az intézmény az igényelt támogatás elszámolásához az igénylők létszámát folyamatosan vezeti.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VII.3. Ellátás megszűnése</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intézményi jogviszony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Cs/>
          <w:sz w:val="24"/>
          <w:szCs w:val="24"/>
          <w:lang w:eastAsia="hu-HU"/>
        </w:rPr>
        <w:t>a</w:t>
      </w:r>
      <w:proofErr w:type="gramEnd"/>
      <w:r w:rsidRPr="00876DB5">
        <w:rPr>
          <w:rFonts w:ascii="Times New Roman" w:eastAsia="Times New Roman" w:hAnsi="Times New Roman" w:cs="Times New Roman"/>
          <w:iCs/>
          <w:sz w:val="24"/>
          <w:szCs w:val="24"/>
          <w:lang w:eastAsia="hu-HU"/>
        </w:rPr>
        <w:t>)</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b) </w:t>
      </w:r>
      <w:r w:rsidRPr="00876DB5">
        <w:rPr>
          <w:rFonts w:ascii="Times New Roman" w:eastAsia="Times New Roman"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c) </w:t>
      </w:r>
      <w:r w:rsidRPr="00876DB5">
        <w:rPr>
          <w:rFonts w:ascii="Times New Roman" w:eastAsia="Times New Roman"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1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d)</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a</w:t>
      </w:r>
      <w:r w:rsidRPr="00876DB5">
        <w:rPr>
          <w:rFonts w:ascii="Times New Roman" w:eastAsia="Times New Roman" w:hAnsi="Times New Roman" w:cs="Times New Roman"/>
          <w:sz w:val="24"/>
          <w:szCs w:val="24"/>
          <w:lang w:eastAsia="hu-HU"/>
        </w:rPr>
        <w:t xml:space="preserve"> megállapodás felmondásával.</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lastRenderedPageBreak/>
        <w:t>A</w:t>
      </w:r>
      <w:r w:rsidRPr="00876DB5">
        <w:rPr>
          <w:rFonts w:ascii="Times New Roman" w:eastAsia="Times New Roman"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megállapodást írásban felmondhatja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i/>
          <w:iCs/>
          <w:sz w:val="24"/>
          <w:szCs w:val="24"/>
          <w:lang w:eastAsia="hu-HU"/>
        </w:rPr>
        <w:t>a</w:t>
      </w:r>
      <w:proofErr w:type="gramEnd"/>
      <w:r w:rsidRPr="00876DB5">
        <w:rPr>
          <w:rFonts w:ascii="Times New Roman" w:eastAsia="Times New Roman" w:hAnsi="Times New Roman" w:cs="Times New Roman"/>
          <w:i/>
          <w:iCs/>
          <w:sz w:val="24"/>
          <w:szCs w:val="24"/>
          <w:lang w:eastAsia="hu-HU"/>
        </w:rPr>
        <w:t>)</w:t>
      </w:r>
      <w:r w:rsidRPr="00876DB5">
        <w:rPr>
          <w:rFonts w:ascii="Times New Roman" w:eastAsia="Times New Roman" w:hAnsi="Times New Roman" w:cs="Times New Roman"/>
          <w:sz w:val="24"/>
          <w:szCs w:val="24"/>
          <w:lang w:eastAsia="hu-HU"/>
        </w:rPr>
        <w:t xml:space="preserve"> az ellátott, illetve törvényes képviselője indokolás nélkül,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az intézményvezető. </w:t>
      </w:r>
    </w:p>
    <w:p w:rsidR="00175DCF" w:rsidRPr="00876DB5" w:rsidRDefault="00175DCF" w:rsidP="00876DB5">
      <w:pPr>
        <w:spacing w:after="20" w:line="240"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intézményvezető a megállapodást akkor mondhatja fel ha: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a</w:t>
      </w:r>
      <w:proofErr w:type="gramEnd"/>
      <w:r w:rsidRPr="00876DB5">
        <w:rPr>
          <w:rFonts w:ascii="Times New Roman" w:eastAsia="Times New Roman" w:hAnsi="Times New Roman" w:cs="Times New Roman"/>
          <w:sz w:val="24"/>
          <w:szCs w:val="24"/>
          <w:lang w:eastAsia="hu-HU"/>
        </w:rPr>
        <w:t>)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 a kötelezett, a térítési díj fizetési kötelezettségének nem tesz eleget.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e</w:t>
      </w:r>
      <w:proofErr w:type="gramEnd"/>
      <w:r w:rsidRPr="00876DB5">
        <w:rPr>
          <w:rFonts w:ascii="Times New Roman" w:eastAsia="Times New Roman" w:hAnsi="Times New Roman" w:cs="Times New Roman"/>
          <w:sz w:val="24"/>
          <w:szCs w:val="24"/>
          <w:lang w:eastAsia="hu-HU"/>
        </w:rPr>
        <w:t>) az ellátott a szolgáltatást két hónapot meghaladóan nem veszi igénybe és nem kérte írásban annak szüneteltetését,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f</w:t>
      </w:r>
      <w:proofErr w:type="gramEnd"/>
      <w:r w:rsidRPr="00876DB5">
        <w:rPr>
          <w:rFonts w:ascii="Times New Roman" w:eastAsia="Times New Roman" w:hAnsi="Times New Roman" w:cs="Times New Roman"/>
          <w:sz w:val="24"/>
          <w:szCs w:val="24"/>
          <w:lang w:eastAsia="hu-HU"/>
        </w:rPr>
        <w:t>) az igénybevevő II. kerületi lakóhelye megszűnik.</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szolgáltató intézmény az ellátás megszűnésekor tájékoztatja az igénylőt az esetleges térítési díj hátralékáról. </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VII.4. Az intézmény és az igénybe vevők közötti kapcsolattartás módja</w:t>
      </w:r>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bookmarkStart w:id="19" w:name="_Toc373413329"/>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r w:rsidRPr="00876DB5">
        <w:rPr>
          <w:rFonts w:ascii="Times New Roman" w:eastAsia="Calibri" w:hAnsi="Times New Roman" w:cs="Times New Roman"/>
          <w:sz w:val="24"/>
          <w:szCs w:val="24"/>
          <w:u w:val="single"/>
          <w:lang w:eastAsia="hu-HU"/>
        </w:rPr>
        <w:t>Az intézmény nyitvatartása</w:t>
      </w:r>
      <w:bookmarkEnd w:id="19"/>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alapellátás munkanapokon 8 és 16 óra között történik.</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jelzőrendszeres házi segítségnyújtásban munkanapokon 7:45 és 15:45 óra között a gondozási központból, ezen időszakon kívül eső időben készenléti ügyeletben biztosítjuk az ellátást. </w:t>
      </w:r>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bookmarkStart w:id="20" w:name="_Toc373413330"/>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r w:rsidRPr="00876DB5">
        <w:rPr>
          <w:rFonts w:ascii="Times New Roman" w:eastAsia="Calibri" w:hAnsi="Times New Roman" w:cs="Times New Roman"/>
          <w:sz w:val="24"/>
          <w:szCs w:val="24"/>
          <w:u w:val="single"/>
          <w:lang w:eastAsia="hu-HU"/>
        </w:rPr>
        <w:t>A kapcsolattartás módja</w:t>
      </w:r>
      <w:bookmarkEnd w:id="20"/>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Minden ellátási forma esetében az ellátott és az ellátó között a kapcsolattartás módja lehet: </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személyes: munkanapokon 8 és 16 óra között</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írásos: a 1027 Budapest Bem József tér 2. levelezési címen,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telefonos: munkanapokon 8 és 16 óra között a 06-1-212-50-19-es telefonszámon,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internetes: az </w:t>
      </w:r>
      <w:hyperlink r:id="rId19" w:history="1">
        <w:r w:rsidRPr="00876DB5">
          <w:rPr>
            <w:rFonts w:ascii="Times New Roman" w:eastAsia="Times New Roman" w:hAnsi="Times New Roman" w:cs="Times New Roman"/>
            <w:sz w:val="24"/>
            <w:szCs w:val="24"/>
            <w:u w:val="single"/>
            <w:lang w:eastAsia="hu-HU"/>
          </w:rPr>
          <w:t>egyesgondozasikozpont@gmail.com</w:t>
        </w:r>
      </w:hyperlink>
      <w:r w:rsidRPr="00876DB5">
        <w:rPr>
          <w:rFonts w:ascii="Times New Roman" w:eastAsia="Times New Roman" w:hAnsi="Times New Roman" w:cs="Times New Roman"/>
          <w:sz w:val="24"/>
          <w:szCs w:val="24"/>
          <w:lang w:eastAsia="hu-HU"/>
        </w:rPr>
        <w:t xml:space="preserve"> e-mail címen.</w:t>
      </w:r>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bookmarkStart w:id="21" w:name="_Toc373413331"/>
    </w:p>
    <w:p w:rsidR="00175DCF" w:rsidRPr="00876DB5" w:rsidRDefault="00175DCF" w:rsidP="00876DB5">
      <w:pPr>
        <w:spacing w:after="120" w:line="240" w:lineRule="auto"/>
        <w:ind w:left="-993"/>
        <w:rPr>
          <w:rFonts w:ascii="Times New Roman" w:eastAsia="Calibri" w:hAnsi="Times New Roman" w:cs="Times New Roman"/>
          <w:sz w:val="24"/>
          <w:szCs w:val="24"/>
          <w:u w:val="single"/>
          <w:lang w:eastAsia="hu-HU"/>
        </w:rPr>
      </w:pPr>
      <w:r w:rsidRPr="00876DB5">
        <w:rPr>
          <w:rFonts w:ascii="Times New Roman" w:eastAsia="Calibri" w:hAnsi="Times New Roman" w:cs="Times New Roman"/>
          <w:sz w:val="24"/>
          <w:szCs w:val="24"/>
          <w:u w:val="single"/>
          <w:lang w:eastAsia="hu-HU"/>
        </w:rPr>
        <w:t xml:space="preserve"> Az intézmény elérhetősége</w:t>
      </w:r>
      <w:bookmarkEnd w:id="21"/>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személyesen munkanapokon 8 és 16 óra között,</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telefonon</w:t>
      </w:r>
      <w:proofErr w:type="gramEnd"/>
      <w:r w:rsidRPr="00876DB5">
        <w:rPr>
          <w:rFonts w:ascii="Times New Roman" w:eastAsia="Times New Roman" w:hAnsi="Times New Roman" w:cs="Times New Roman"/>
          <w:sz w:val="24"/>
          <w:szCs w:val="24"/>
          <w:lang w:eastAsia="hu-HU"/>
        </w:rPr>
        <w:t xml:space="preserve"> munkanapokon 8 és 16 óra között,</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az intézmény </w:t>
      </w:r>
      <w:proofErr w:type="gramStart"/>
      <w:r w:rsidRPr="00876DB5">
        <w:rPr>
          <w:rFonts w:ascii="Times New Roman" w:eastAsia="Times New Roman" w:hAnsi="Times New Roman" w:cs="Times New Roman"/>
          <w:sz w:val="24"/>
          <w:szCs w:val="24"/>
          <w:lang w:eastAsia="hu-HU"/>
        </w:rPr>
        <w:t>honlapján</w:t>
      </w:r>
      <w:proofErr w:type="gramEnd"/>
      <w:r w:rsidRPr="00876DB5">
        <w:rPr>
          <w:rFonts w:ascii="Times New Roman" w:eastAsia="Times New Roman" w:hAnsi="Times New Roman" w:cs="Times New Roman"/>
          <w:sz w:val="24"/>
          <w:szCs w:val="24"/>
          <w:lang w:eastAsia="hu-HU"/>
        </w:rPr>
        <w:t xml:space="preserve"> a </w:t>
      </w:r>
      <w:hyperlink r:id="rId20" w:history="1">
        <w:r w:rsidRPr="00876DB5">
          <w:rPr>
            <w:rFonts w:ascii="Times New Roman" w:eastAsia="Times New Roman" w:hAnsi="Times New Roman" w:cs="Times New Roman"/>
            <w:sz w:val="24"/>
            <w:szCs w:val="24"/>
            <w:u w:val="single"/>
            <w:lang w:eastAsia="hu-HU"/>
          </w:rPr>
          <w:t>www.bemgondozo.hu</w:t>
        </w:r>
      </w:hyperlink>
      <w:r w:rsidRPr="00876DB5">
        <w:rPr>
          <w:rFonts w:ascii="Times New Roman" w:eastAsia="Times New Roman" w:hAnsi="Times New Roman" w:cs="Times New Roman"/>
          <w:sz w:val="24"/>
          <w:szCs w:val="24"/>
          <w:lang w:eastAsia="hu-HU"/>
        </w:rPr>
        <w:t xml:space="preserve"> oldalon,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szórólapokon,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e-mailben az </w:t>
      </w:r>
      <w:hyperlink r:id="rId21" w:history="1">
        <w:r w:rsidRPr="00876DB5">
          <w:rPr>
            <w:rFonts w:ascii="Times New Roman" w:eastAsia="Times New Roman" w:hAnsi="Times New Roman" w:cs="Times New Roman"/>
            <w:sz w:val="24"/>
            <w:szCs w:val="24"/>
            <w:u w:val="single"/>
            <w:lang w:eastAsia="hu-HU"/>
          </w:rPr>
          <w:t>egyesgondozasikozpont@gmail.com</w:t>
        </w:r>
      </w:hyperlink>
      <w:r w:rsidRPr="00876DB5">
        <w:rPr>
          <w:rFonts w:ascii="Times New Roman" w:eastAsia="Times New Roman" w:hAnsi="Times New Roman" w:cs="Times New Roman"/>
          <w:sz w:val="24"/>
          <w:szCs w:val="24"/>
          <w:lang w:eastAsia="hu-HU"/>
        </w:rPr>
        <w:t xml:space="preserve"> címen,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írásban (dokumentumok fejlécén, megállapodásban, stb.)</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vagy levélben 1027 Budapest Bem József tér 2. levelezési címen történik.</w:t>
      </w: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12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 xml:space="preserve">VIII.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A SZOLGÁLTATÁSOKRÓL SZÓLÓ TÁJÉKOZTATÁS HELYI MÓDJAI </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kerület kéthetente megjelenő lapja, valamint a szórólapok, prospektusok, honlap szolgálják az idősek és hozzátartozóik szakszerű tájékoztatását, a szolgáltatások, programok propagálását, a lezajlott események tapasztalatainak közzétételét. </w:t>
      </w:r>
    </w:p>
    <w:p w:rsidR="00175DCF" w:rsidRPr="00876DB5" w:rsidRDefault="00175DCF" w:rsidP="00876DB5">
      <w:pPr>
        <w:spacing w:after="0" w:line="240" w:lineRule="auto"/>
        <w:ind w:left="-993"/>
        <w:jc w:val="both"/>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A tájékoztatás helyi módjai: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helyi újság: Budai Polgár (eseményekről, rendezvényekről való tájékoztatás, illetve megvalósulásukról megjelenő újságcikkek)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hirdetmény (honlapon, plakát </w:t>
      </w:r>
      <w:proofErr w:type="gramStart"/>
      <w:r w:rsidRPr="00876DB5">
        <w:rPr>
          <w:rFonts w:ascii="Times New Roman" w:eastAsia="Times New Roman" w:hAnsi="Times New Roman" w:cs="Times New Roman"/>
          <w:sz w:val="24"/>
          <w:szCs w:val="24"/>
          <w:lang w:eastAsia="hu-HU"/>
        </w:rPr>
        <w:t>formájában</w:t>
      </w:r>
      <w:proofErr w:type="gramEnd"/>
      <w:r w:rsidRPr="00876DB5">
        <w:rPr>
          <w:rFonts w:ascii="Times New Roman" w:eastAsia="Times New Roman" w:hAnsi="Times New Roman" w:cs="Times New Roman"/>
          <w:sz w:val="24"/>
          <w:szCs w:val="24"/>
          <w:lang w:eastAsia="hu-HU"/>
        </w:rPr>
        <w:t xml:space="preserve"> intézményekben kifüggesztve),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szórólap (rendezvényen, gondozási központban kézbe adva, illetve egyéb intézményeknél kihelyezve),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telefon (nyitvatartási időben),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internet (honlap, e-mail),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személyes tájékoztatás (háziorvosok, civil szervezetek, szolgáltatások iránt érdeklődők),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szociális kerekasztal,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Idősügyi Tanács ülései útján.</w:t>
      </w:r>
    </w:p>
    <w:p w:rsidR="00175DCF" w:rsidRPr="00876DB5" w:rsidRDefault="00175DCF" w:rsidP="00876DB5">
      <w:pPr>
        <w:spacing w:after="12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sz w:val="24"/>
          <w:szCs w:val="24"/>
          <w:lang w:eastAsia="hu-HU"/>
        </w:rPr>
        <w:t>Jelen szakmai program a</w:t>
      </w:r>
      <w:r w:rsidRPr="00876DB5">
        <w:rPr>
          <w:rFonts w:ascii="Times New Roman" w:eastAsia="Times New Roman" w:hAnsi="Times New Roman" w:cs="Times New Roman"/>
          <w:b/>
          <w:sz w:val="24"/>
          <w:szCs w:val="24"/>
          <w:lang w:eastAsia="hu-HU"/>
        </w:rPr>
        <w:t xml:space="preserve"> </w:t>
      </w:r>
      <w:r w:rsidRPr="00876DB5">
        <w:rPr>
          <w:rFonts w:ascii="Times New Roman" w:eastAsia="Times New Roman" w:hAnsi="Times New Roman" w:cs="Times New Roman"/>
          <w:bCs/>
          <w:sz w:val="24"/>
          <w:szCs w:val="24"/>
          <w:lang w:eastAsia="hu-HU"/>
        </w:rPr>
        <w:t>Budapest Főváros II. kerületi Önkormányzat Képviselő-testületének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bookmarkStart w:id="22" w:name="_Hlk43284867"/>
      <w:r w:rsidRPr="00876DB5">
        <w:rPr>
          <w:rFonts w:ascii="Times New Roman" w:eastAsia="Times New Roman" w:hAnsi="Times New Roman" w:cs="Times New Roman"/>
          <w:bCs/>
          <w:sz w:val="24"/>
          <w:szCs w:val="24"/>
          <w:lang w:eastAsia="hu-HU"/>
        </w:rPr>
        <w:t>Közoktatási, Közművelődési, Sport, Egészségügyi, Szociális és Lakásügyi Bizottsága</w:t>
      </w:r>
      <w:bookmarkEnd w:id="22"/>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sz w:val="24"/>
          <w:szCs w:val="24"/>
          <w:lang w:eastAsia="hu-HU"/>
        </w:rPr>
        <w:t xml:space="preserve">által történő jóváhagyását követően 2022. május 2. napján lép hatályba, s ezzel egyidejűleg a </w:t>
      </w:r>
      <w:r w:rsidRPr="00876DB5">
        <w:rPr>
          <w:rFonts w:ascii="Times New Roman" w:hAnsi="Times New Roman" w:cs="Times New Roman"/>
          <w:sz w:val="24"/>
          <w:szCs w:val="24"/>
        </w:rPr>
        <w:t xml:space="preserve">2020. november 02. napján kelt </w:t>
      </w:r>
      <w:r w:rsidRPr="00876DB5">
        <w:rPr>
          <w:rFonts w:ascii="Times New Roman" w:eastAsia="Times New Roman" w:hAnsi="Times New Roman" w:cs="Times New Roman"/>
          <w:bCs/>
          <w:sz w:val="24"/>
          <w:szCs w:val="24"/>
          <w:lang w:eastAsia="hu-HU"/>
        </w:rPr>
        <w:t>284/2020.(X.27.) sz.</w:t>
      </w:r>
      <w:r w:rsidRPr="00876DB5">
        <w:rPr>
          <w:rFonts w:ascii="Times New Roman" w:eastAsia="Times New Roman" w:hAnsi="Times New Roman" w:cs="Times New Roman"/>
          <w:b/>
          <w:sz w:val="24"/>
          <w:szCs w:val="24"/>
          <w:lang w:eastAsia="hu-HU"/>
        </w:rPr>
        <w:t xml:space="preserve"> </w:t>
      </w:r>
      <w:r w:rsidRPr="00876DB5">
        <w:rPr>
          <w:rFonts w:ascii="Times New Roman" w:hAnsi="Times New Roman" w:cs="Times New Roman"/>
          <w:sz w:val="24"/>
          <w:szCs w:val="24"/>
        </w:rPr>
        <w:t xml:space="preserve">határozattal elfogadott </w:t>
      </w:r>
      <w:r w:rsidRPr="00876DB5">
        <w:rPr>
          <w:rFonts w:ascii="Times New Roman" w:eastAsia="Times New Roman" w:hAnsi="Times New Roman" w:cs="Times New Roman"/>
          <w:sz w:val="24"/>
          <w:szCs w:val="24"/>
          <w:lang w:eastAsia="hu-HU"/>
        </w:rPr>
        <w:t xml:space="preserve">szabályozás hatályát veszti.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Budapest, 2022. </w:t>
      </w: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Kiss </w:t>
      </w:r>
      <w:proofErr w:type="gramStart"/>
      <w:r w:rsidRPr="00876DB5">
        <w:rPr>
          <w:rFonts w:ascii="Times New Roman" w:eastAsia="Times New Roman" w:hAnsi="Times New Roman" w:cs="Times New Roman"/>
          <w:sz w:val="24"/>
          <w:szCs w:val="24"/>
          <w:lang w:eastAsia="hu-HU"/>
        </w:rPr>
        <w:t>Roland                                                                                             Bednárik</w:t>
      </w:r>
      <w:proofErr w:type="gramEnd"/>
      <w:r w:rsidRPr="00876DB5">
        <w:rPr>
          <w:rFonts w:ascii="Times New Roman" w:eastAsia="Times New Roman" w:hAnsi="Times New Roman" w:cs="Times New Roman"/>
          <w:sz w:val="24"/>
          <w:szCs w:val="24"/>
          <w:lang w:eastAsia="hu-HU"/>
        </w:rPr>
        <w:t xml:space="preserve"> Mónika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roofErr w:type="gramStart"/>
      <w:r w:rsidRPr="00876DB5">
        <w:rPr>
          <w:rFonts w:ascii="Times New Roman" w:eastAsia="Times New Roman" w:hAnsi="Times New Roman" w:cs="Times New Roman"/>
          <w:sz w:val="24"/>
          <w:szCs w:val="24"/>
          <w:lang w:eastAsia="hu-HU"/>
        </w:rPr>
        <w:t>elnök</w:t>
      </w:r>
      <w:proofErr w:type="gramEnd"/>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Intézményvezető</w:t>
      </w:r>
    </w:p>
    <w:p w:rsidR="00175DCF" w:rsidRPr="00876DB5" w:rsidRDefault="00175DCF" w:rsidP="00876DB5">
      <w:pPr>
        <w:spacing w:after="0" w:line="240" w:lineRule="auto"/>
        <w:ind w:left="-993"/>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 xml:space="preserve">Közoktatási, Közművelődési, Sport, </w:t>
      </w:r>
    </w:p>
    <w:p w:rsidR="00175DCF" w:rsidRPr="00876DB5" w:rsidRDefault="00175DCF" w:rsidP="00876DB5">
      <w:pPr>
        <w:spacing w:after="0" w:line="240" w:lineRule="auto"/>
        <w:ind w:left="-993"/>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 xml:space="preserve">Egészségügyi, Szociális és Lakásügyi </w:t>
      </w:r>
    </w:p>
    <w:p w:rsidR="00175DCF" w:rsidRPr="00876DB5" w:rsidRDefault="00175DCF" w:rsidP="00876DB5">
      <w:pPr>
        <w:spacing w:after="0" w:line="240" w:lineRule="auto"/>
        <w:ind w:left="-993"/>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 xml:space="preserve">                   Bizottsága </w:t>
      </w:r>
    </w:p>
    <w:p w:rsidR="00175DCF" w:rsidRPr="00876DB5" w:rsidRDefault="00175DCF" w:rsidP="00876DB5">
      <w:pPr>
        <w:spacing w:after="0" w:line="240" w:lineRule="auto"/>
        <w:ind w:left="-993"/>
        <w:rPr>
          <w:rFonts w:ascii="Times New Roman" w:eastAsia="Times New Roman" w:hAnsi="Times New Roman" w:cs="Times New Roman"/>
          <w:bCs/>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Mellékletek: </w:t>
      </w:r>
    </w:p>
    <w:p w:rsidR="00175DCF" w:rsidRPr="00876DB5" w:rsidRDefault="00175DCF" w:rsidP="00876DB5">
      <w:pPr>
        <w:numPr>
          <w:ilvl w:val="0"/>
          <w:numId w:val="73"/>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Megállapodások tervezetei (1.-4. melléklet)</w:t>
      </w:r>
    </w:p>
    <w:p w:rsidR="00175DCF" w:rsidRPr="00876DB5" w:rsidRDefault="00175DCF" w:rsidP="00876DB5">
      <w:pPr>
        <w:numPr>
          <w:ilvl w:val="0"/>
          <w:numId w:val="73"/>
        </w:num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Házirend (5. melléklet)</w:t>
      </w: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1. melléklet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Budapest Főváros II. ker. Önkormányzat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 sz. Gondozási Központ</w:t>
      </w:r>
    </w:p>
    <w:p w:rsidR="00175DCF" w:rsidRPr="00876DB5" w:rsidRDefault="00175DCF" w:rsidP="00876DB5">
      <w:pPr>
        <w:keepNext/>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1027 Budapest, Bem József tér 2.</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 / Fax: 212-5019</w:t>
      </w:r>
      <w:proofErr w:type="gramStart"/>
      <w:r w:rsidRPr="00876DB5">
        <w:rPr>
          <w:rFonts w:ascii="Times New Roman" w:eastAsia="Times New Roman" w:hAnsi="Times New Roman" w:cs="Times New Roman"/>
          <w:sz w:val="24"/>
          <w:szCs w:val="24"/>
          <w:lang w:eastAsia="hu-HU"/>
        </w:rPr>
        <w:t>,  Tel</w:t>
      </w:r>
      <w:proofErr w:type="gramEnd"/>
      <w:r w:rsidRPr="00876DB5">
        <w:rPr>
          <w:rFonts w:ascii="Times New Roman" w:eastAsia="Times New Roman" w:hAnsi="Times New Roman" w:cs="Times New Roman"/>
          <w:sz w:val="24"/>
          <w:szCs w:val="24"/>
          <w:lang w:eastAsia="hu-HU"/>
        </w:rPr>
        <w:t>:315-0775</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e-mail</w:t>
      </w:r>
      <w:proofErr w:type="gramEnd"/>
      <w:r w:rsidRPr="00876DB5">
        <w:rPr>
          <w:rFonts w:ascii="Times New Roman" w:eastAsia="Times New Roman" w:hAnsi="Times New Roman" w:cs="Times New Roman"/>
          <w:sz w:val="24"/>
          <w:szCs w:val="24"/>
          <w:lang w:eastAsia="hu-HU"/>
        </w:rPr>
        <w:t>:egyesgondozasikozpont@gmail.com</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outlineLvl w:val="0"/>
        <w:rPr>
          <w:rFonts w:ascii="Times New Roman" w:eastAsia="Times New Roman" w:hAnsi="Times New Roman" w:cs="Times New Roman"/>
          <w:smallCaps/>
          <w:sz w:val="24"/>
          <w:szCs w:val="24"/>
          <w:u w:val="single"/>
          <w:lang w:eastAsia="hu-HU"/>
        </w:rPr>
      </w:pPr>
      <w:r w:rsidRPr="00876DB5">
        <w:rPr>
          <w:rFonts w:ascii="Times New Roman" w:eastAsia="Times New Roman" w:hAnsi="Times New Roman" w:cs="Times New Roman"/>
          <w:smallCaps/>
          <w:sz w:val="24"/>
          <w:szCs w:val="24"/>
          <w:u w:val="single"/>
          <w:lang w:eastAsia="hu-HU"/>
        </w:rPr>
        <w:t>Megállapodás</w:t>
      </w:r>
    </w:p>
    <w:p w:rsidR="00175DCF" w:rsidRPr="00876DB5" w:rsidRDefault="00175DCF" w:rsidP="00876DB5">
      <w:pPr>
        <w:spacing w:after="0" w:line="240" w:lineRule="auto"/>
        <w:ind w:left="-993"/>
        <w:jc w:val="center"/>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Étkeztetés</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Mely létrejött egyrészről, mint szolgáltató</w:t>
      </w:r>
      <w:r w:rsidRPr="00876DB5">
        <w:rPr>
          <w:rFonts w:ascii="Times New Roman" w:eastAsia="Times New Roman" w:hAnsi="Times New Roman" w:cs="Times New Roman"/>
          <w:b/>
          <w:sz w:val="24"/>
          <w:szCs w:val="24"/>
          <w:lang w:eastAsia="hu-HU"/>
        </w:rPr>
        <w:t xml:space="preserve"> Intézmény:</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Intézményvezető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spacing w:after="0" w:line="240" w:lineRule="auto"/>
        <w:ind w:left="-993" w:righ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igh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másrészről</w:t>
      </w:r>
      <w:proofErr w:type="gramEnd"/>
      <w:r w:rsidRPr="00876DB5">
        <w:rPr>
          <w:rFonts w:ascii="Times New Roman" w:eastAsia="Times New Roman" w:hAnsi="Times New Roman" w:cs="Times New Roman"/>
          <w:sz w:val="24"/>
          <w:szCs w:val="24"/>
          <w:lang w:eastAsia="hu-HU"/>
        </w:rPr>
        <w:t xml:space="preserve">, mint szolgáltatást </w:t>
      </w:r>
      <w:r w:rsidRPr="00876DB5">
        <w:rPr>
          <w:rFonts w:ascii="Times New Roman" w:eastAsia="Times New Roman" w:hAnsi="Times New Roman" w:cs="Times New Roman"/>
          <w:b/>
          <w:sz w:val="24"/>
          <w:szCs w:val="24"/>
          <w:lang w:eastAsia="hu-HU"/>
        </w:rPr>
        <w:t>Igénybevevő/ az Igénybevevő törvényes képviseletében eljáró</w:t>
      </w:r>
      <w:r w:rsidRPr="00876DB5">
        <w:rPr>
          <w:rFonts w:ascii="Times New Roman" w:eastAsia="Times New Roman" w:hAnsi="Times New Roman" w:cs="Times New Roman"/>
          <w:sz w:val="24"/>
          <w:szCs w:val="24"/>
          <w:lang w:eastAsia="hu-HU"/>
        </w:rPr>
        <w:t xml:space="preserve"> között</w:t>
      </w:r>
    </w:p>
    <w:p w:rsidR="00175DCF" w:rsidRPr="00876DB5" w:rsidRDefault="00175DCF" w:rsidP="00876DB5">
      <w:pPr>
        <w:spacing w:after="0" w:line="240" w:lineRule="auto"/>
        <w:ind w:left="-993" w:right="-993"/>
        <w:jc w:val="center"/>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ight="-993"/>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Igénybevevő adatai</w:t>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 ideje: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lastRenderedPageBreak/>
        <w:t>telefonszáma</w:t>
      </w:r>
      <w:proofErr w:type="gramEnd"/>
      <w:r w:rsidRPr="00876DB5">
        <w:rPr>
          <w:rFonts w:ascii="Times New Roman" w:eastAsia="Times New Roman" w:hAnsi="Times New Roman" w:cs="Times New Roman"/>
          <w:sz w:val="24"/>
          <w:szCs w:val="24"/>
          <w:lang w:eastAsia="hu-HU"/>
        </w:rPr>
        <w:t>:</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right="-993"/>
        <w:jc w:val="both"/>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b/>
          <w:sz w:val="24"/>
          <w:szCs w:val="24"/>
          <w:u w:val="single"/>
          <w:lang w:eastAsia="hu-HU"/>
        </w:rPr>
        <w:t>Törvényes képviselő adatai</w:t>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w:t>
      </w:r>
      <w:proofErr w:type="gramStart"/>
      <w:r w:rsidRPr="00876DB5">
        <w:rPr>
          <w:rFonts w:ascii="Times New Roman" w:eastAsia="Times New Roman" w:hAnsi="Times New Roman" w:cs="Times New Roman"/>
          <w:sz w:val="24"/>
          <w:szCs w:val="24"/>
          <w:lang w:eastAsia="hu-HU"/>
        </w:rPr>
        <w:t>,ideje</w:t>
      </w:r>
      <w:proofErr w:type="gramEnd"/>
      <w:r w:rsidRPr="00876DB5">
        <w:rPr>
          <w:rFonts w:ascii="Times New Roman" w:eastAsia="Times New Roman" w:hAnsi="Times New Roman" w:cs="Times New Roman"/>
          <w:sz w:val="24"/>
          <w:szCs w:val="24"/>
          <w:lang w:eastAsia="hu-HU"/>
        </w:rPr>
        <w:t>:</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telefonszáma</w:t>
      </w:r>
      <w:proofErr w:type="gramEnd"/>
      <w:r w:rsidRPr="00876DB5">
        <w:rPr>
          <w:rFonts w:ascii="Times New Roman" w:eastAsia="Times New Roman" w:hAnsi="Times New Roman" w:cs="Times New Roman"/>
          <w:sz w:val="24"/>
          <w:szCs w:val="24"/>
          <w:lang w:eastAsia="hu-HU"/>
        </w:rPr>
        <w:t>:</w:t>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roofErr w:type="gramStart"/>
      <w:r w:rsidRPr="00876DB5">
        <w:rPr>
          <w:rFonts w:ascii="Times New Roman" w:eastAsia="Times New Roman" w:hAnsi="Times New Roman" w:cs="Times New Roman"/>
          <w:sz w:val="24"/>
          <w:szCs w:val="24"/>
          <w:lang w:eastAsia="hu-HU"/>
        </w:rPr>
        <w:t>az</w:t>
      </w:r>
      <w:proofErr w:type="gramEnd"/>
      <w:r w:rsidRPr="00876DB5">
        <w:rPr>
          <w:rFonts w:ascii="Times New Roman" w:eastAsia="Times New Roman" w:hAnsi="Times New Roman" w:cs="Times New Roman"/>
          <w:sz w:val="24"/>
          <w:szCs w:val="24"/>
          <w:lang w:eastAsia="hu-HU"/>
        </w:rPr>
        <w:t xml:space="preserve"> alulírott napon és helyen, az alábbi feltételekkel:</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1.  A megállapodás időtartama</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1.1.A szolgáltatást igénybevevő illetve törvényes képviselője által 20___ év _________hó ____ napján kezdeményezett kérelme alapján a szolgáltató biztosítja az igénybevevő számára a</w:t>
      </w:r>
      <w:r w:rsidRPr="00876DB5">
        <w:rPr>
          <w:rFonts w:ascii="Times New Roman" w:eastAsia="Times New Roman" w:hAnsi="Times New Roman" w:cs="Times New Roman"/>
          <w:bCs/>
          <w:sz w:val="24"/>
          <w:szCs w:val="24"/>
          <w:lang w:eastAsia="hu-HU"/>
        </w:rPr>
        <w:t xml:space="preserve"> szociális igazgatásról és szociális ellátásokról</w:t>
      </w:r>
      <w:r w:rsidRPr="00876DB5">
        <w:rPr>
          <w:rFonts w:ascii="Times New Roman" w:eastAsia="Times New Roman" w:hAnsi="Times New Roman" w:cs="Times New Roman"/>
          <w:bCs/>
          <w:sz w:val="24"/>
          <w:szCs w:val="24"/>
          <w:vertAlign w:val="superscript"/>
          <w:lang w:eastAsia="hu-HU"/>
        </w:rPr>
        <w:t xml:space="preserve"> </w:t>
      </w:r>
      <w:r w:rsidRPr="00876DB5">
        <w:rPr>
          <w:rFonts w:ascii="Times New Roman" w:eastAsia="Times New Roman" w:hAnsi="Times New Roman" w:cs="Times New Roman"/>
          <w:bCs/>
          <w:sz w:val="24"/>
          <w:szCs w:val="24"/>
          <w:lang w:eastAsia="hu-HU"/>
        </w:rPr>
        <w:t>szóló</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bCs/>
          <w:sz w:val="24"/>
          <w:szCs w:val="24"/>
          <w:lang w:eastAsia="hu-HU"/>
        </w:rPr>
        <w:t>1993. évi III. törvény (továbbiakban</w:t>
      </w:r>
      <w:proofErr w:type="gramStart"/>
      <w:r w:rsidRPr="00876DB5">
        <w:rPr>
          <w:rFonts w:ascii="Times New Roman" w:eastAsia="Times New Roman" w:hAnsi="Times New Roman" w:cs="Times New Roman"/>
          <w:bCs/>
          <w:sz w:val="24"/>
          <w:szCs w:val="24"/>
          <w:lang w:eastAsia="hu-HU"/>
        </w:rPr>
        <w:t xml:space="preserve">:  </w:t>
      </w:r>
      <w:r w:rsidRPr="00876DB5">
        <w:rPr>
          <w:rFonts w:ascii="Times New Roman" w:eastAsia="Calibri" w:hAnsi="Times New Roman" w:cs="Times New Roman"/>
          <w:sz w:val="24"/>
          <w:szCs w:val="24"/>
          <w:lang w:eastAsia="hu-HU"/>
        </w:rPr>
        <w:t>Szt.</w:t>
      </w:r>
      <w:proofErr w:type="gramEnd"/>
      <w:r w:rsidRPr="00876DB5">
        <w:rPr>
          <w:rFonts w:ascii="Times New Roman" w:eastAsia="Calibri" w:hAnsi="Times New Roman" w:cs="Times New Roman"/>
          <w:sz w:val="24"/>
          <w:szCs w:val="24"/>
          <w:lang w:eastAsia="hu-HU"/>
        </w:rPr>
        <w:t>)</w:t>
      </w:r>
      <w:r w:rsidRPr="00876DB5">
        <w:rPr>
          <w:rFonts w:ascii="Times New Roman" w:eastAsia="Times New Roman" w:hAnsi="Times New Roman" w:cs="Times New Roman"/>
          <w:sz w:val="24"/>
          <w:szCs w:val="24"/>
          <w:lang w:eastAsia="hu-HU"/>
        </w:rPr>
        <w:t xml:space="preserve"> 62.§-</w:t>
      </w:r>
      <w:proofErr w:type="gramStart"/>
      <w:r w:rsidRPr="00876DB5">
        <w:rPr>
          <w:rFonts w:ascii="Times New Roman" w:eastAsia="Times New Roman" w:hAnsi="Times New Roman" w:cs="Times New Roman"/>
          <w:sz w:val="24"/>
          <w:szCs w:val="24"/>
          <w:lang w:eastAsia="hu-HU"/>
        </w:rPr>
        <w:t>a</w:t>
      </w:r>
      <w:proofErr w:type="gramEnd"/>
      <w:r w:rsidRPr="00876DB5">
        <w:rPr>
          <w:rFonts w:ascii="Times New Roman" w:eastAsia="Times New Roman" w:hAnsi="Times New Roman" w:cs="Times New Roman"/>
          <w:sz w:val="24"/>
          <w:szCs w:val="24"/>
          <w:lang w:eastAsia="hu-HU"/>
        </w:rPr>
        <w:t xml:space="preserve"> alapján biztosított étkeztetést, mint személyes gondoskodást nyújtó szociális alapszolgáltatást. </w:t>
      </w:r>
    </w:p>
    <w:p w:rsidR="00175DCF" w:rsidRPr="00876DB5" w:rsidRDefault="00175DCF" w:rsidP="00876DB5">
      <w:pPr>
        <w:spacing w:after="0" w:line="276"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1.2.A felek megállapodnak abban, hogy az ellátás kezdetének időpontja: 20___ év ________hó ____nap</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1.3.Az ellátás határozott időre szól, 20___ év _____________hó ____napig.</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Az ellátás határozatlan idejű. </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 Az igénybevevő által kért szolgáltatás tartalma</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2.1.Az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w:t>
      </w:r>
    </w:p>
    <w:p w:rsidR="00175DCF" w:rsidRPr="00876DB5" w:rsidRDefault="00175DCF" w:rsidP="00876DB5">
      <w:pPr>
        <w:keepLines/>
        <w:spacing w:after="0" w:line="240" w:lineRule="auto"/>
        <w:ind w:left="-993"/>
        <w:jc w:val="both"/>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2.2. Étkeztetést az önkormányzat elsősorban azoknak a szociálisan rászoruló személyeknek biztosít, akik:</w:t>
      </w:r>
    </w:p>
    <w:p w:rsidR="00175DCF" w:rsidRPr="00876DB5" w:rsidRDefault="00175DCF" w:rsidP="00876DB5">
      <w:pPr>
        <w:keepLines/>
        <w:numPr>
          <w:ilvl w:val="1"/>
          <w:numId w:val="76"/>
        </w:numPr>
        <w:spacing w:after="0" w:line="240" w:lineRule="auto"/>
        <w:ind w:left="-993" w:hanging="425"/>
        <w:jc w:val="both"/>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a reájuk irányadó nyugdíjkorhatárt betöltötték, vagy</w:t>
      </w:r>
    </w:p>
    <w:p w:rsidR="00175DCF" w:rsidRPr="00876DB5" w:rsidRDefault="00175DCF" w:rsidP="00876DB5">
      <w:pPr>
        <w:keepLines/>
        <w:numPr>
          <w:ilvl w:val="0"/>
          <w:numId w:val="76"/>
        </w:numPr>
        <w:spacing w:after="0" w:line="240" w:lineRule="auto"/>
        <w:ind w:left="-993" w:hanging="425"/>
        <w:jc w:val="both"/>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egészségi állapotukra, fogyatékosságukra, pszichiátriai,- és szenvedélybetegségükre vonatkozó háziorvosi, illetve szakorvosi javaslattal rendelkeznek, vagy</w:t>
      </w:r>
    </w:p>
    <w:p w:rsidR="00175DCF" w:rsidRPr="00876DB5" w:rsidRDefault="00175DCF" w:rsidP="00876DB5">
      <w:pPr>
        <w:keepLines/>
        <w:numPr>
          <w:ilvl w:val="0"/>
          <w:numId w:val="76"/>
        </w:numPr>
        <w:spacing w:after="0" w:line="240" w:lineRule="auto"/>
        <w:ind w:left="-993" w:hanging="425"/>
        <w:jc w:val="both"/>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 xml:space="preserve">a Család és Gyermekjóléti Központtal együttműködő aktív korú ellátásban, keresetpótló támogatásban részesülők </w:t>
      </w:r>
    </w:p>
    <w:p w:rsidR="00175DCF" w:rsidRPr="00876DB5" w:rsidRDefault="00175DCF" w:rsidP="00876DB5">
      <w:pPr>
        <w:keepLines/>
        <w:spacing w:after="0" w:line="240" w:lineRule="auto"/>
        <w:ind w:left="-993"/>
        <w:jc w:val="both"/>
        <w:rPr>
          <w:rFonts w:ascii="Times New Roman" w:eastAsia="Times New Roman" w:hAnsi="Times New Roman" w:cs="Times New Roman"/>
          <w:sz w:val="24"/>
          <w:szCs w:val="24"/>
        </w:rPr>
      </w:pPr>
      <w:proofErr w:type="gramStart"/>
      <w:r w:rsidRPr="00876DB5">
        <w:rPr>
          <w:rFonts w:ascii="Times New Roman" w:eastAsia="Times New Roman" w:hAnsi="Times New Roman" w:cs="Times New Roman"/>
          <w:sz w:val="24"/>
          <w:szCs w:val="24"/>
        </w:rPr>
        <w:t>és</w:t>
      </w:r>
      <w:proofErr w:type="gramEnd"/>
      <w:r w:rsidRPr="00876DB5">
        <w:rPr>
          <w:rFonts w:ascii="Times New Roman" w:eastAsia="Times New Roman" w:hAnsi="Times New Roman" w:cs="Times New Roman"/>
          <w:sz w:val="24"/>
          <w:szCs w:val="24"/>
        </w:rPr>
        <w:t xml:space="preserve"> az étkezést más módon nem tudják megoldani.</w:t>
      </w:r>
    </w:p>
    <w:p w:rsidR="00175DCF" w:rsidRPr="00876DB5" w:rsidRDefault="00175DCF" w:rsidP="00876DB5">
      <w:pPr>
        <w:spacing w:after="12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2.3.A személyes gondoskodást nyújtó szociális ellátások igénybevétele önkéntes.</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2.4.A szolgáltató az étkeztetést:</w:t>
      </w:r>
    </w:p>
    <w:p w:rsidR="00175DCF" w:rsidRPr="00876DB5" w:rsidRDefault="00175DCF" w:rsidP="00876DB5">
      <w:pPr>
        <w:spacing w:after="12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munkanapokon</w:t>
      </w:r>
    </w:p>
    <w:p w:rsidR="00175DCF" w:rsidRPr="00876DB5" w:rsidRDefault="00175DCF" w:rsidP="00876DB5">
      <w:pPr>
        <w:spacing w:after="120" w:line="240" w:lineRule="auto"/>
        <w:ind w:left="-993" w:firstLine="708"/>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munkaszüneti napokon biztosítja. (a megfelelő/k aláhúzandó/k)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2.5. A szolgáltató étkeztetés keretében, az arra rászorulóknak főétkezésként legalább napi egyszeri meleg ételt biztosít. Ha az étkezésben részesülő személy egészségi állapota indokolja a szakorvos javaslatára az igénybe vevő részére diétás étkeztetést biztosítunk.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2.6. Az étkeztetés az alábbi módon biztosítjuk: - helyben</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                                                                             - elvitellel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házhoz szállítással.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sz w:val="24"/>
          <w:szCs w:val="24"/>
          <w:lang w:eastAsia="hu-HU"/>
        </w:rPr>
        <w:t xml:space="preserve">2.7. Helyben fogyasztás esetén </w:t>
      </w:r>
      <w:r w:rsidRPr="00876DB5">
        <w:rPr>
          <w:rFonts w:ascii="Times New Roman" w:eastAsia="Times New Roman" w:hAnsi="Times New Roman" w:cs="Times New Roman"/>
          <w:bCs/>
          <w:sz w:val="24"/>
          <w:szCs w:val="24"/>
          <w:lang w:eastAsia="hu-HU"/>
        </w:rPr>
        <w:t xml:space="preserve">az igénybe vevő a házirendben meghatározott időpontban ebédelhet kulturált körülmények között az intézmény ebédlőjében. Amennyiben az étkezés kezdési ideje változna, az intézmény előzetesen értesíti az étkezőket. </w:t>
      </w:r>
      <w:r w:rsidRPr="00876DB5">
        <w:rPr>
          <w:rFonts w:ascii="Times New Roman" w:eastAsia="Times New Roman" w:hAnsi="Times New Roman" w:cs="Times New Roman"/>
          <w:sz w:val="24"/>
          <w:szCs w:val="24"/>
          <w:lang w:eastAsia="hu-HU"/>
        </w:rPr>
        <w:t>A munkaszüneti napokra igényelt ételek,</w:t>
      </w:r>
      <w:r w:rsidRPr="00876DB5">
        <w:rPr>
          <w:rFonts w:ascii="Times New Roman" w:eastAsia="Times New Roman" w:hAnsi="Times New Roman" w:cs="Times New Roman"/>
          <w:bCs/>
          <w:sz w:val="24"/>
          <w:szCs w:val="24"/>
          <w:lang w:eastAsia="hu-HU"/>
        </w:rPr>
        <w:t xml:space="preserve"> előre csomagolt, fóliázott, műanyag edényben</w:t>
      </w:r>
      <w:r w:rsidRPr="00876DB5">
        <w:rPr>
          <w:rFonts w:ascii="Times New Roman" w:eastAsia="Times New Roman" w:hAnsi="Times New Roman" w:cs="Times New Roman"/>
          <w:sz w:val="24"/>
          <w:szCs w:val="24"/>
          <w:lang w:eastAsia="hu-HU"/>
        </w:rPr>
        <w:t xml:space="preserve"> a munkaszüneti napot/napokat megelőző utolsó munkanapon vehetők át. </w:t>
      </w:r>
    </w:p>
    <w:p w:rsidR="00175DCF" w:rsidRPr="00876DB5" w:rsidRDefault="00175DCF" w:rsidP="00876DB5">
      <w:pPr>
        <w:spacing w:after="12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 xml:space="preserve">2.8. Elvitel esetén a tálalókonyháról 10:30 és 13:30 között lehet az ebédet elvinni saját ételhordóban. Ételt csak tiszta ételhordóba tálalunk ki. </w:t>
      </w:r>
      <w:r w:rsidRPr="00876DB5">
        <w:rPr>
          <w:rFonts w:ascii="Times New Roman" w:eastAsia="Times New Roman" w:hAnsi="Times New Roman" w:cs="Times New Roman"/>
          <w:sz w:val="24"/>
          <w:szCs w:val="24"/>
          <w:lang w:eastAsia="hu-HU"/>
        </w:rPr>
        <w:t xml:space="preserve">A munkaszüneti napokra igényelt ételek, </w:t>
      </w:r>
      <w:r w:rsidRPr="00876DB5">
        <w:rPr>
          <w:rFonts w:ascii="Times New Roman" w:eastAsia="Times New Roman" w:hAnsi="Times New Roman" w:cs="Times New Roman"/>
          <w:bCs/>
          <w:sz w:val="24"/>
          <w:szCs w:val="24"/>
          <w:lang w:eastAsia="hu-HU"/>
        </w:rPr>
        <w:t xml:space="preserve">előre csomagolt, fóliázott, műanyag edényben </w:t>
      </w:r>
      <w:r w:rsidRPr="00876DB5">
        <w:rPr>
          <w:rFonts w:ascii="Times New Roman" w:eastAsia="Times New Roman" w:hAnsi="Times New Roman" w:cs="Times New Roman"/>
          <w:sz w:val="24"/>
          <w:szCs w:val="24"/>
          <w:lang w:eastAsia="hu-HU"/>
        </w:rPr>
        <w:t xml:space="preserve">a munkaszüneti napot/napokat megelőző utolsó munkanapon vehetők át.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2.9. Házhoz szállítás esetén 10:00 és 14:00 óra között visszük házhoz az ebédet, melyet személyesen szükséges átvenni. Amennyiben a személyes átvételnek akadálya van, azt kérjük írásban jelezni az intézmény felé. Az ebédet előre csomagolt, fóliázott, műanyag edényben vehetik át az ellátottak. </w:t>
      </w:r>
      <w:r w:rsidRPr="00876DB5">
        <w:rPr>
          <w:rFonts w:ascii="Times New Roman" w:eastAsia="Times New Roman" w:hAnsi="Times New Roman" w:cs="Times New Roman"/>
          <w:sz w:val="24"/>
          <w:szCs w:val="24"/>
          <w:lang w:eastAsia="hu-HU"/>
        </w:rPr>
        <w:t xml:space="preserve">A munkaszüneti napokra igényelt ételek kiszállítása a munkaszüneti napot/napokat megelőző utolsó munkanapon történik. </w:t>
      </w:r>
    </w:p>
    <w:p w:rsidR="00175DCF" w:rsidRPr="00876DB5" w:rsidRDefault="00175DCF" w:rsidP="00876DB5">
      <w:pPr>
        <w:spacing w:after="120" w:line="240" w:lineRule="auto"/>
        <w:ind w:left="-993"/>
        <w:rPr>
          <w:rFonts w:ascii="Times New Roman" w:eastAsia="Times New Roman" w:hAnsi="Times New Roman" w:cs="Times New Roman"/>
          <w:bCs/>
          <w:sz w:val="24"/>
          <w:szCs w:val="24"/>
          <w:lang w:eastAsia="hu-HU"/>
        </w:rPr>
      </w:pP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3. A"/>
        </w:smartTagPr>
        <w:r w:rsidRPr="00876DB5">
          <w:rPr>
            <w:rFonts w:ascii="Times New Roman" w:eastAsia="Times New Roman" w:hAnsi="Times New Roman" w:cs="Times New Roman"/>
            <w:b/>
            <w:sz w:val="24"/>
            <w:szCs w:val="24"/>
            <w:lang w:eastAsia="hu-HU"/>
          </w:rPr>
          <w:t>3. A</w:t>
        </w:r>
      </w:smartTag>
      <w:r w:rsidRPr="00876DB5">
        <w:rPr>
          <w:rFonts w:ascii="Times New Roman" w:eastAsia="Times New Roman" w:hAnsi="Times New Roman" w:cs="Times New Roman"/>
          <w:b/>
          <w:sz w:val="24"/>
          <w:szCs w:val="24"/>
          <w:lang w:eastAsia="hu-HU"/>
        </w:rPr>
        <w:t xml:space="preserve"> személyi térítési díj megállapítására, fizetésére vonatkozó szabályok</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3.1.Az ellátásért az igénybevevő, vagy törvényes képviselője, vagy más a Szt. 114 § 2. pontja alapján meghatározott személy (a továbbiakban: kötelezett) térítési díjat fizet.</w:t>
      </w:r>
    </w:p>
    <w:p w:rsidR="00175DCF" w:rsidRPr="00876DB5" w:rsidRDefault="00175DCF" w:rsidP="00876DB5">
      <w:pPr>
        <w:spacing w:after="3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3.2.A fenntartó rendeletben határozza meg a fizetendő személyi térítési díj mértékét és annak mérséklésének módjait figyelembe véve az Szt. és a</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bCs/>
          <w:sz w:val="24"/>
          <w:szCs w:val="24"/>
          <w:lang w:eastAsia="hu-HU"/>
        </w:rPr>
        <w:t>személyes gondoskodást nyújtó szociális ellátások térítési díjáról szóló 29/1993. (II.17.) Korm. rendeletben</w:t>
      </w:r>
      <w:r w:rsidRPr="00876DB5">
        <w:rPr>
          <w:rFonts w:ascii="Times New Roman" w:eastAsia="Times New Roman" w:hAnsi="Times New Roman" w:cs="Times New Roman"/>
          <w:sz w:val="24"/>
          <w:szCs w:val="24"/>
          <w:lang w:eastAsia="hu-HU"/>
        </w:rPr>
        <w:t xml:space="preserve"> foglaltakat.</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3.3.Az intézményi térítési díj a személyes gondoskodás körébe tartozó étkeztetés ellenértékeként megállapított összeg, mely aszerint differenciált, hogy az ételt elviszik,  helyszínen fogyasztják el vagy kiszállítják.</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3.4.Az intézményi térítési díjat a fenntartó tárgyév április 1-jéig állapítja meg.</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lang w:eastAsia="hu-HU"/>
        </w:rPr>
        <w:t>3.5.Az intézményi térítési díjat a fenntartó év közben egy alkalommal módosíthatja, amely a személyi térítési díj összegének módosulását vonhatja maga után.</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3.6.Az ellátást igénybe vevő a szolgáltatás igénybevételéhez jövedelemigazolást és a jogszabályban előírt dokumentumokat nyújt be, amelyek alapján megállapított rendszeres havi jövedelme képezi a személyi térítési díja számításának alapját.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Az Szt. 117/B. § </w:t>
      </w:r>
      <w:r w:rsidRPr="00876DB5">
        <w:rPr>
          <w:rFonts w:ascii="Times New Roman" w:eastAsia="Times New Roman" w:hAnsi="Times New Roman" w:cs="Times New Roman"/>
          <w:sz w:val="24"/>
          <w:szCs w:val="24"/>
          <w:lang w:eastAsia="hu-HU"/>
        </w:rPr>
        <w:t xml:space="preserve">(1) bekezdése alapján az ellátást igénylő, vagy a térítési díjat megfizető más személy írásban vállalhatja a mindenkori intézményi térítési díjjal azonos személyi térítési díj megfizetését. Ebben az esetben nem kell jövedelmet vizsgálni.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hu-HU"/>
        </w:rPr>
        <w:t>3.7.A személyi térítési díj nem haladhatja meg az intézményi térítési díj összegét.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lang w:eastAsia="hu-HU"/>
        </w:rPr>
        <w:t xml:space="preserve">3.8.A kötelezett által fizetendő térítési díj összegét az intézményvezető konkrét összegben, egy adag ebédre, illetve egy adag szállított ebédre vonatkozóan állapítja meg, és arról az ellátást igénylőt a megállapodás megkötésekor írásban „Értesítés a személyes gondoskodást nyújtó szociális ellátás személyi térítési díjáról” keretében tájékoztatja. </w:t>
      </w:r>
    </w:p>
    <w:p w:rsidR="00175DCF" w:rsidRPr="00876DB5" w:rsidRDefault="00175DCF" w:rsidP="00876DB5">
      <w:pPr>
        <w:tabs>
          <w:tab w:val="left" w:pos="0"/>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3.9. A személyi térítési díj havi összegét az étel helyben fogyasztása vagy elvitele esetén az intézményvezető a napi személyi térítési díj és az adott hónapban igénybe vett étkezési napok szorzataként egy összegben határozza meg. Az étel kiszállítása esetén a személyi térítési díj a kiszállításra számított </w:t>
      </w:r>
      <w:r w:rsidRPr="00876DB5">
        <w:rPr>
          <w:rFonts w:ascii="Times New Roman" w:eastAsia="Times New Roman" w:hAnsi="Times New Roman" w:cs="Times New Roman"/>
          <w:sz w:val="24"/>
          <w:szCs w:val="24"/>
          <w:lang w:eastAsia="hu-HU"/>
        </w:rPr>
        <w:lastRenderedPageBreak/>
        <w:t>térítési díjnak és az adott hónapban igénybe vett étkezési napok szorzatának összegével növekszik. Azonos címen több ebéd házhoz szállításánál csak egy, a magasabb összegű szállítási díj kerül kiszámlázásra.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3.10. A személyi térítési díj összege a megállapítás időpontjától függetlenül évente két alkalommal vizsgálható felül és változtatható meg, kivéve, ha az ellátott jövedelme olyan mértékben csökken, hogy az e törvényben meghatározott térítési díj fizetési kötelezettségének nem tud eleget tenni; vagy ha az öregségi nyugdíj mindenkori legkisebb összegének 25%-át meghaladó mértékben növekedett.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3.11. A személyi térítési díj felülvizsgálatához a szolgáltató kérésére az igénybevevő új jövedelemigazolást nyújt be. Az igénybevevő a jövedelmi viszonyaiban bekövetkezett változást, vagy a jogosultság feltételeit érintő lényeges tények, körülmények megváltozását 15 napon belül - az igazolást mellékelve - jelzi az intézmény vezetőjének. A személyi térítési díj változásáról az „Értesítés a személyi térítési díjváltozásról” keretében kap tájékoztatást.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hu-HU"/>
        </w:rPr>
        <w:t>3.12. A megállapított térítési díj méltányosságból történő csökkentése, vagy elengedése ügyében, ha a jövedelmi és vagyoni viszonyai ezt indokolttá teszik a kérelmet jelen megállapodás kézhezvételétől számított 8 napon belül a I. sz. Gondozási Központ vezetőjéhez kell benyújtania. (1027 Budapest, Bem József tér 2.) A méltányossági kérelmek ügyében</w:t>
      </w:r>
      <w:r w:rsidRPr="00876DB5">
        <w:rPr>
          <w:rFonts w:ascii="Times New Roman" w:eastAsia="Times New Roman" w:hAnsi="Times New Roman" w:cs="Times New Roman"/>
          <w:sz w:val="24"/>
          <w:szCs w:val="24"/>
          <w:highlight w:val="yellow"/>
          <w:lang w:eastAsia="hu-HU"/>
        </w:rPr>
        <w:t xml:space="preserve"> </w:t>
      </w:r>
      <w:r w:rsidRPr="00876DB5">
        <w:rPr>
          <w:rFonts w:ascii="Times New Roman" w:hAnsi="Times New Roman" w:cs="Times New Roman"/>
          <w:sz w:val="24"/>
          <w:szCs w:val="24"/>
          <w:shd w:val="clear" w:color="auto" w:fill="FFFFFF"/>
        </w:rPr>
        <w:t xml:space="preserve"> </w:t>
      </w:r>
      <w:r w:rsidRPr="00876DB5">
        <w:rPr>
          <w:rFonts w:ascii="Times New Roman" w:eastAsia="Calibri" w:hAnsi="Times New Roman" w:cs="Times New Roman"/>
          <w:sz w:val="24"/>
          <w:szCs w:val="24"/>
          <w:lang w:eastAsia="hu-HU"/>
        </w:rPr>
        <w:t>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méltányosság elbírálásának  hatáskörével rendelkező bizottság </w:t>
      </w:r>
      <w:r w:rsidRPr="00876DB5">
        <w:rPr>
          <w:rFonts w:ascii="Times New Roman" w:eastAsia="Times New Roman" w:hAnsi="Times New Roman" w:cs="Times New Roman"/>
          <w:bCs/>
          <w:sz w:val="24"/>
          <w:szCs w:val="24"/>
          <w:lang w:eastAsia="hu-HU"/>
        </w:rPr>
        <w:t>dönt.</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3.13.Ha az ellátást igénybevevő vagy törvényes képviselője a személyi térítési díj összegét vitatja, illetve annak csökkentését vagy elengedését kéri, az értesítés kézhezvételétől számított nyolc napon belül a fenntartóhoz fordulhat, ezt követően a fenntartó döntésének felülvizsgálata a kézhezvételtől számított 30 napon belül a bíróságtól kérhető.</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3.14.A fenntartó döntéséig, illetve a bíróság jogerős határozatáig a korábban megállapított személyi térítési díjat kell megfizetnie.</w:t>
      </w:r>
    </w:p>
    <w:p w:rsidR="00175DCF" w:rsidRPr="00876DB5" w:rsidRDefault="00175DCF" w:rsidP="00876DB5">
      <w:pPr>
        <w:tabs>
          <w:tab w:val="left" w:pos="360"/>
          <w:tab w:val="left" w:pos="5300"/>
        </w:tabs>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3.15.Fizetés módja, időpontja:</w:t>
      </w:r>
    </w:p>
    <w:p w:rsidR="00175DCF" w:rsidRPr="00876DB5" w:rsidRDefault="00175DCF" w:rsidP="00876DB5">
      <w:pPr>
        <w:tabs>
          <w:tab w:val="left" w:pos="360"/>
          <w:tab w:val="left" w:pos="5300"/>
        </w:tabs>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Intézményünkben a térítési díjat számla ellenében, utólag, havonként, a tárgyhónapot követő hó 10-éig kell megfizetni.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3.16. Ha a kötelezett a befizetést elmulasztotta, az intézményvezető 15 napos határidő megjelölésével írásban felhívja az elmaradt térítési díj befizetésére. Ha a határidő eredménytelenül telt el, az intézmény vezetője a kötelezett nevét, lakcímét és a fennálló díjhátralékot nyilvántartásba veszi.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4. A"/>
        </w:smartTagPr>
        <w:r w:rsidRPr="00876DB5">
          <w:rPr>
            <w:rFonts w:ascii="Times New Roman" w:eastAsia="Times New Roman" w:hAnsi="Times New Roman" w:cs="Times New Roman"/>
            <w:b/>
            <w:sz w:val="24"/>
            <w:szCs w:val="24"/>
            <w:lang w:eastAsia="hu-HU"/>
          </w:rPr>
          <w:t>4. A</w:t>
        </w:r>
      </w:smartTag>
      <w:r w:rsidRPr="00876DB5">
        <w:rPr>
          <w:rFonts w:ascii="Times New Roman" w:eastAsia="Times New Roman" w:hAnsi="Times New Roman" w:cs="Times New Roman"/>
          <w:b/>
          <w:sz w:val="24"/>
          <w:szCs w:val="24"/>
          <w:lang w:eastAsia="hu-HU"/>
        </w:rPr>
        <w:t xml:space="preserve"> szolgáltatás megszűnése</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4.1. Az intézményi jogviszony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a)</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b) </w:t>
      </w:r>
      <w:r w:rsidRPr="00876DB5">
        <w:rPr>
          <w:rFonts w:ascii="Times New Roman" w:eastAsia="Times New Roman"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c) </w:t>
      </w:r>
      <w:r w:rsidRPr="00876DB5">
        <w:rPr>
          <w:rFonts w:ascii="Times New Roman" w:eastAsia="Times New Roman"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1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d)</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 xml:space="preserve">jelen </w:t>
      </w:r>
      <w:r w:rsidRPr="00876DB5">
        <w:rPr>
          <w:rFonts w:ascii="Times New Roman" w:eastAsia="Times New Roman" w:hAnsi="Times New Roman" w:cs="Times New Roman"/>
          <w:sz w:val="24"/>
          <w:szCs w:val="24"/>
          <w:lang w:eastAsia="hu-HU"/>
        </w:rPr>
        <w:t>megállapodás felmondásával.</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4.2. Jelen</w:t>
      </w:r>
      <w:r w:rsidRPr="00876DB5">
        <w:rPr>
          <w:rFonts w:ascii="Times New Roman" w:eastAsia="Times New Roman"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megállapodást írásban felmondhatja </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xml:space="preserve"> az ellátott, illetve törvényes képviselője indokolás nélkül,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az intézményvezető. </w:t>
      </w:r>
    </w:p>
    <w:p w:rsidR="00175DCF" w:rsidRPr="00876DB5" w:rsidRDefault="00175DCF" w:rsidP="00876DB5">
      <w:pPr>
        <w:spacing w:after="20" w:line="240"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4.3. A 4.2.</w:t>
      </w:r>
      <w:r w:rsidRPr="00876DB5">
        <w:rPr>
          <w:rFonts w:ascii="Times New Roman" w:eastAsia="Times New Roman" w:hAnsi="Times New Roman" w:cs="Times New Roman"/>
          <w:i/>
          <w:iCs/>
          <w:sz w:val="24"/>
          <w:szCs w:val="24"/>
          <w:lang w:eastAsia="hu-HU"/>
        </w:rPr>
        <w:t xml:space="preserve">b) </w:t>
      </w:r>
      <w:r w:rsidRPr="00876DB5">
        <w:rPr>
          <w:rFonts w:ascii="Times New Roman" w:eastAsia="Times New Roman" w:hAnsi="Times New Roman" w:cs="Times New Roman"/>
          <w:sz w:val="24"/>
          <w:szCs w:val="24"/>
          <w:lang w:eastAsia="hu-HU"/>
        </w:rPr>
        <w:t>pont szerinti felmondásnak akkor van helye, ha: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 a kötelezett, a térítési díj fizetési kötelezettségének nem tesz eleget,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 a szolgáltatást két hónapot meghaladóan nem veszi igénybe és nem kérte írásban annak szüneteltetését,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 az igénybevevő II. kerületi lakóhelye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sz w:val="24"/>
          <w:szCs w:val="24"/>
          <w:lang w:eastAsia="hu-HU"/>
        </w:rPr>
        <w:t>4.4.A felmondási idő tizenöt nap.</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4.5.A kötelezett a térítési díj fizetési kötelezettségnek nem tesz eleget, ha vagyoni, jövedelmi viszonyai lehetővé teszik a térítési díj megfizetését, mégis hat hónapon át folyamatosan térítési díj tartozás áll fenn, és az a hatodik hónap utolsó napján a kéthavi személyi térítési díj összegét meghaladja.</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4.6. Ha a kötelezett vagyoni, jövedelmi viszonyai olyan mértékben megváltoztak, hogy a személyi térítési díj megfizetésére vonatkozó kötelezettségnek nem tud eleget tenni, köteles az intézményvezetőnél rendkívüli jövedelemvizsgálat lefolytatását kezdeményezni. Az intézményvezető a jövedelemvizsgálatot lefolytatja, és a személyi térítési díjat a jövedelemvizsgálat eredményének megfelelően állapítja meg.</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4.7. Ha az ellátást igénybevevő/törvényes képviselője nem kéri a jövedelemvizsgálat lefolytatását, úgy kell tekinteni, hogy vagyoni, jövedelmi viszonyai lehetővé teszik a térítési díj megfizetését.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4.8. Ha három hónapon át térítési díj tartozás áll fenn, az ellátást igénybevevőt/törvényes képviselőjét írásban tájékoztatni kell a felmondás lehetőségéről, annak kezdő időpontjáról, valamint a 4.7. pontban foglaltakról.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4.9.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változatlan feltételek mellett mindaddig biztosítani kell, amíg a fenntartó, illetve a bíróság jogerős és végrehajtható határozatot nem hoz.</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r w:rsidRPr="00876DB5">
        <w:rPr>
          <w:rFonts w:ascii="Times New Roman" w:eastAsia="Times New Roman" w:hAnsi="Times New Roman" w:cs="Times New Roman"/>
          <w:b/>
          <w:iCs/>
          <w:sz w:val="24"/>
          <w:szCs w:val="24"/>
          <w:lang w:eastAsia="hu-HU"/>
        </w:rPr>
        <w:t>5. Adatkezelés</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5.1. A jogosult és hozzátartozója az intézménybe való felvételkor köteles adatokat szolgáltatni a jogszabály alapján vezetett nyilvántartásokhoz.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5.2. Az intézmény vezetője az igénybevevő adatait nyilvántartásba veszi. A nyilvántartás vezetésének célja a Szt.-ben meghatározott jogok érvényesülésének elősegítése.</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5.4. Az intézmény az ellátást igénybe vevő személyes adatait az Szt. 20.§ szerinti nyilvántartásba rögzíti, valamint a mindenkori hatályos jogszabályok alapján az adatigénylésre jogosult szervnek, kérésre, adatot szolgáltat.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nyilvántartást vezető szervek a nyilvántartásban kezelt adatokat természetes személyazonosító adatok nélkül statisztikai célra felhasználhatják, illetőleg azokból statisztikai célra adatot szolgáltathatnak.</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lastRenderedPageBreak/>
        <w:t>6. Az ellátást igénylő jogai és kötelezettségei</w:t>
      </w:r>
    </w:p>
    <w:p w:rsidR="00175DCF" w:rsidRPr="00876DB5" w:rsidRDefault="00175DCF" w:rsidP="00876DB5">
      <w:pPr>
        <w:spacing w:before="100" w:beforeAutospacing="1" w:after="120" w:afterAutospacing="1" w:line="276"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sz w:val="24"/>
          <w:szCs w:val="24"/>
          <w:lang w:eastAsia="hu-HU"/>
        </w:rPr>
        <w:t>6.1. A személyes gondoskodást nyújtó szociális intézmény az általa biztosított szolgáltatást olyan módon végzi, hogy figyelemmel legyen az ellátást igénybe vevőket megillető alkotmányos jogok maradéktalan és teljes körű tiszteletben tartására, különös</w:t>
      </w:r>
      <w:r w:rsidRPr="00876DB5">
        <w:rPr>
          <w:rFonts w:ascii="Times New Roman" w:eastAsia="Times New Roman" w:hAnsi="Times New Roman" w:cs="Times New Roman"/>
          <w:sz w:val="24"/>
          <w:szCs w:val="24"/>
          <w:lang w:eastAsia="hu-HU"/>
        </w:rPr>
        <w:t xml:space="preserve"> figyelemmel az élethez, emberi méltósághoz, a testi épséghez, a testi-lelki egészséghez való jogra.</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6.2. Az ellátást igénybe vevőnek joga van szociális helyzetére, egészségi és mentális állapotára tekintettel a szociális intézmény által biztosított teljes körű ellátásra.</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6.6. Az ellátást igénylő vállalja, hogy ellátása érdekében együttműködik a gondozási folyamatban részt vevő szakemberekkel.</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6.8. Az ellátást igénylő tudomásul veszi, hogy az ellátó szabadon döntheti el, hogy a szolgáltatást kivel biztosítja.</w:t>
      </w:r>
    </w:p>
    <w:p w:rsidR="00175DCF" w:rsidRPr="00876DB5" w:rsidRDefault="00175DCF" w:rsidP="00876DB5">
      <w:pPr>
        <w:ind w:left="-993"/>
        <w:jc w:val="both"/>
        <w:rPr>
          <w:rFonts w:ascii="Times New Roman" w:eastAsia="Calibri" w:hAnsi="Times New Roman" w:cs="Times New Roman"/>
          <w:b/>
          <w:sz w:val="24"/>
          <w:szCs w:val="24"/>
          <w:highlight w:val="yellow"/>
        </w:rPr>
      </w:pPr>
    </w:p>
    <w:p w:rsidR="00175DCF" w:rsidRPr="00876DB5" w:rsidRDefault="00175DCF"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175DCF" w:rsidRPr="00876DB5" w:rsidRDefault="00175DCF"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175DCF" w:rsidRPr="00876DB5" w:rsidRDefault="00175DCF"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7.2. A</w:t>
      </w:r>
      <w:r w:rsidRPr="00876DB5">
        <w:rPr>
          <w:rFonts w:ascii="Times New Roman" w:hAnsi="Times New Roman" w:cs="Times New Roman"/>
          <w:sz w:val="24"/>
          <w:szCs w:val="24"/>
        </w:rPr>
        <w:t xml:space="preserve"> szolgáltatást végző személy </w:t>
      </w:r>
      <w:r w:rsidRPr="00876DB5">
        <w:rPr>
          <w:rFonts w:ascii="Times New Roman" w:eastAsia="Calibri" w:hAnsi="Times New Roman" w:cs="Times New Roman"/>
          <w:sz w:val="24"/>
          <w:szCs w:val="24"/>
        </w:rPr>
        <w:t>közfeladatot ellátó személynek minősül.</w:t>
      </w:r>
    </w:p>
    <w:p w:rsidR="00175DCF" w:rsidRPr="00876DB5" w:rsidRDefault="00175DCF"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175DCF" w:rsidRPr="00876DB5" w:rsidRDefault="00175DCF" w:rsidP="00876DB5">
      <w:pPr>
        <w:spacing w:before="100" w:beforeAutospacing="1" w:after="100" w:afterAutospacing="1" w:line="276"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7.4. A szolgáltató intézményben</w:t>
      </w:r>
      <w:r w:rsidRPr="00876DB5">
        <w:rPr>
          <w:rFonts w:ascii="Times New Roman" w:hAnsi="Times New Roman" w:cs="Times New Roman"/>
          <w:sz w:val="24"/>
          <w:szCs w:val="24"/>
        </w:rPr>
        <w:t xml:space="preserve"> </w:t>
      </w:r>
      <w:r w:rsidRPr="00876DB5">
        <w:rPr>
          <w:rFonts w:ascii="Times New Roman" w:eastAsia="Times New Roman" w:hAnsi="Times New Roman" w:cs="Times New Roman"/>
          <w:sz w:val="24"/>
          <w:szCs w:val="24"/>
          <w:lang w:eastAsia="hu-HU"/>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175DCF" w:rsidRPr="00876DB5" w:rsidRDefault="00175DCF"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 vevőtől, hozzátartozótól munkájáért sem pénzt, sem természetbeni ellenszolgáltatást nem fogadhat el, kölcsön nem kérhet, kölcsönt nem adhat. </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b/>
          <w:sz w:val="24"/>
          <w:szCs w:val="24"/>
          <w:lang w:eastAsia="hu-HU"/>
        </w:rPr>
        <w:t>8. Jogorvoslati lehetőségek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8.1. A szolgáltatást igénybevevő ellátással kapcsolatban tett panaszát az intézmény vezetője köteles kivizsgálni, és 15 napon belül a panasztevőt értesíteni a kivizsgálás eredményéről.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lastRenderedPageBreak/>
        <w:t xml:space="preserve">8.2. Amennyiben az intézményvezető határidőben nem intézkedik, vagy a panasztevő a megtett intézkedéssel nem elégedett, az intézkedés kézhezvételétől számított nyolc napon belül a </w:t>
      </w:r>
      <w:bookmarkStart w:id="23" w:name="_Hlk43296141"/>
      <w:r w:rsidRPr="00876DB5">
        <w:rPr>
          <w:rFonts w:ascii="Times New Roman" w:eastAsia="Calibri" w:hAnsi="Times New Roman" w:cs="Times New Roman"/>
          <w:sz w:val="24"/>
          <w:szCs w:val="24"/>
          <w:lang w:eastAsia="hu-HU"/>
        </w:rPr>
        <w:t>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panasz kivizsgálásának  hatáskörével rendelkező bizottság</w:t>
      </w:r>
      <w:bookmarkEnd w:id="23"/>
      <w:r w:rsidRPr="00876DB5">
        <w:rPr>
          <w:rFonts w:ascii="Times New Roman" w:hAnsi="Times New Roman" w:cs="Times New Roman"/>
          <w:sz w:val="24"/>
          <w:szCs w:val="24"/>
          <w:shd w:val="clear" w:color="auto" w:fill="FFFFFF"/>
        </w:rPr>
        <w:t xml:space="preserve">hoz </w:t>
      </w:r>
      <w:r w:rsidRPr="00876DB5">
        <w:rPr>
          <w:rFonts w:ascii="Times New Roman" w:eastAsia="Calibri" w:hAnsi="Times New Roman" w:cs="Times New Roman"/>
          <w:sz w:val="24"/>
          <w:szCs w:val="24"/>
          <w:lang w:eastAsia="hu-HU"/>
        </w:rPr>
        <w:t>fordulhat jogorvoslattal.</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eastAsia="Times New Roman" w:hAnsi="Times New Roman" w:cs="Times New Roman"/>
          <w:sz w:val="24"/>
          <w:szCs w:val="24"/>
          <w:lang w:eastAsia="hu-HU"/>
        </w:rPr>
        <w:t xml:space="preserve"> elérhetősége a </w:t>
      </w:r>
      <w:hyperlink r:id="rId22" w:history="1">
        <w:r w:rsidRPr="00876DB5">
          <w:rPr>
            <w:rFonts w:ascii="Times New Roman" w:eastAsia="Times New Roman" w:hAnsi="Times New Roman" w:cs="Times New Roman"/>
            <w:sz w:val="24"/>
            <w:szCs w:val="24"/>
            <w:u w:val="single"/>
            <w:lang w:eastAsia="hu-HU"/>
          </w:rPr>
          <w:t>www.ijsz.hu</w:t>
        </w:r>
      </w:hyperlink>
      <w:r w:rsidRPr="00876DB5">
        <w:rPr>
          <w:rFonts w:ascii="Times New Roman" w:eastAsia="Times New Roman" w:hAnsi="Times New Roman" w:cs="Times New Roman"/>
          <w:sz w:val="24"/>
          <w:szCs w:val="24"/>
          <w:lang w:eastAsia="hu-HU"/>
        </w:rPr>
        <w:t xml:space="preserve"> honlapján megtalálható</w:t>
      </w:r>
      <w:r w:rsidRPr="00876DB5">
        <w:rPr>
          <w:rFonts w:ascii="Times New Roman" w:eastAsia="Calibri" w:hAnsi="Times New Roman" w:cs="Times New Roman"/>
          <w:sz w:val="24"/>
          <w:szCs w:val="24"/>
          <w:lang w:eastAsia="hu-HU"/>
        </w:rPr>
        <w:t>.</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8.4. A jogvédő ingyenesen hívható zöld száma: 06-80/620-055 e-mail cím: ijsz@ijsz.emmi.gov.</w:t>
      </w:r>
      <w:r w:rsidRPr="00876DB5">
        <w:rPr>
          <w:rFonts w:ascii="Times New Roman" w:eastAsia="Times New Roman" w:hAnsi="Times New Roman" w:cs="Times New Roman"/>
          <w:i/>
          <w:iCs/>
          <w:sz w:val="24"/>
          <w:szCs w:val="24"/>
          <w:lang w:eastAsia="hu-HU"/>
        </w:rPr>
        <w:t>hu</w:t>
      </w:r>
      <w:r w:rsidRPr="00876DB5">
        <w:rPr>
          <w:rFonts w:ascii="Times New Roman" w:eastAsia="Times New Roman" w:hAnsi="Times New Roman" w:cs="Times New Roman"/>
          <w:i/>
          <w:sz w:val="24"/>
          <w:szCs w:val="24"/>
          <w:lang w:eastAsia="hu-HU"/>
        </w:rPr>
        <w:t>.</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b/>
          <w:bCs/>
          <w:sz w:val="24"/>
          <w:szCs w:val="24"/>
          <w:lang w:eastAsia="hu-HU"/>
        </w:rPr>
        <w:t>9. Egyéb rendelkezések</w:t>
      </w: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sz w:val="24"/>
          <w:szCs w:val="24"/>
          <w:lang w:eastAsia="hu-HU"/>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9.2. Amennyiben új megállapodás megkötése szükséges, abban az esetben a megkötés dátumától ezen megállapodás hatályát veszti.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9.3. A jelen megállapodásban nem szabályozott kérdésekben a Ptk., továbbá a szociális igazgatásról és szociális ellátásokról szóló törvény és azokhoz kapcsolódó jogszabályok rendelkezései az irányadók.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10. Tájékoztatás</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10.1. Az ellátott/törvényes képviselője a megállapodás aláírásával elismeri, </w:t>
      </w:r>
      <w:r w:rsidRPr="00876DB5">
        <w:rPr>
          <w:rFonts w:ascii="Times New Roman" w:eastAsia="Calibri" w:hAnsi="Times New Roman" w:cs="Times New Roman"/>
          <w:sz w:val="24"/>
          <w:szCs w:val="24"/>
          <w:lang w:eastAsia="hu-HU"/>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Alulírottak a jelen megállapodást elolvasás és kölcsönös értelmezés után, mint akaratukkal mindenben megegyezőt jóváhagyólag írják alá.</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 ...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pacing w:after="0" w:line="240" w:lineRule="auto"/>
        <w:ind w:left="-993" w:firstLine="888"/>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Szolgáltatást igénybe vevő/</w:t>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Bednárik Mónika</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t xml:space="preserve"> törvényes képviselő                                                        intézményvezető</w:t>
      </w:r>
    </w:p>
    <w:p w:rsidR="00175DCF" w:rsidRPr="00876DB5" w:rsidRDefault="00175DCF" w:rsidP="00876DB5">
      <w:pPr>
        <w:spacing w:after="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b/>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2. melléklet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lastRenderedPageBreak/>
        <w:t>Budapest Főváros II. ker. Önkormányzat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 sz. Gondozási Központ</w:t>
      </w:r>
    </w:p>
    <w:p w:rsidR="00175DCF" w:rsidRPr="00876DB5" w:rsidRDefault="00175DCF" w:rsidP="00876DB5">
      <w:pPr>
        <w:keepNext/>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1027 Budapest, Bem József tér 2.</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 / Fax: 212-5019,  Tel:315-0775</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e-mail:egyesgondozasikozpont@gmail.com</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center"/>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mallCaps/>
          <w:sz w:val="24"/>
          <w:szCs w:val="24"/>
          <w:u w:val="single"/>
          <w:lang w:eastAsia="hu-HU"/>
        </w:rPr>
        <w:t>Megállapodás</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Idősek nappali ellátása</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Mely létrejött egyrészről, mint szolgáltató</w:t>
      </w:r>
      <w:r w:rsidRPr="00876DB5">
        <w:rPr>
          <w:rFonts w:ascii="Times New Roman" w:eastAsia="Times New Roman" w:hAnsi="Times New Roman" w:cs="Times New Roman"/>
          <w:b/>
          <w:sz w:val="24"/>
          <w:szCs w:val="24"/>
          <w:lang w:eastAsia="hu-HU"/>
        </w:rPr>
        <w:t xml:space="preserve"> Intézmény</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Intézményvezető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p>
    <w:p w:rsidR="00175DCF" w:rsidRPr="00876DB5" w:rsidRDefault="00175DCF" w:rsidP="00876DB5">
      <w:pPr>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másrészről, mint szolgáltatást </w:t>
      </w:r>
      <w:r w:rsidRPr="00876DB5">
        <w:rPr>
          <w:rFonts w:ascii="Times New Roman" w:eastAsia="Times New Roman" w:hAnsi="Times New Roman" w:cs="Times New Roman"/>
          <w:b/>
          <w:sz w:val="24"/>
          <w:szCs w:val="24"/>
          <w:lang w:eastAsia="hu-HU"/>
        </w:rPr>
        <w:t>Igénybevevő/ az Igénybevevő törvényes képviseletében eljáró</w:t>
      </w:r>
      <w:r w:rsidRPr="00876DB5">
        <w:rPr>
          <w:rFonts w:ascii="Times New Roman" w:eastAsia="Times New Roman" w:hAnsi="Times New Roman" w:cs="Times New Roman"/>
          <w:sz w:val="24"/>
          <w:szCs w:val="24"/>
          <w:lang w:eastAsia="hu-HU"/>
        </w:rPr>
        <w:t xml:space="preserve"> között</w:t>
      </w:r>
    </w:p>
    <w:p w:rsidR="00175DCF" w:rsidRPr="00876DB5" w:rsidRDefault="00175DCF" w:rsidP="00876DB5">
      <w:pPr>
        <w:spacing w:after="0" w:line="240" w:lineRule="auto"/>
        <w:ind w:left="-993" w:right="-993"/>
        <w:jc w:val="center"/>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ight="-993"/>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Igénybevevő adatai</w:t>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helye,ideje: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right="-993"/>
        <w:jc w:val="both"/>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b/>
          <w:sz w:val="24"/>
          <w:szCs w:val="24"/>
          <w:u w:val="single"/>
          <w:lang w:eastAsia="hu-HU"/>
        </w:rPr>
        <w:t>Törvényes képviselő adatai</w:t>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 ideje: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az alulírott napon és helyen, az alábbi feltételekkel:</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1.  A megállapodás időtartama</w:t>
      </w:r>
    </w:p>
    <w:p w:rsidR="00175DCF" w:rsidRPr="00876DB5" w:rsidRDefault="00175DCF" w:rsidP="00876DB5">
      <w:pPr>
        <w:spacing w:after="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1.1.A szolgáltatást igénybevevő illetve törvényes képviselője által 20___ év _________hó ____ napján kezdeményezett kérelme alapján a szolgáltató biztosítja az igénybevevő számára a</w:t>
      </w:r>
      <w:r w:rsidRPr="00876DB5">
        <w:rPr>
          <w:rFonts w:ascii="Times New Roman" w:eastAsia="Times New Roman" w:hAnsi="Times New Roman" w:cs="Times New Roman"/>
          <w:bCs/>
          <w:sz w:val="24"/>
          <w:szCs w:val="24"/>
          <w:lang w:eastAsia="hu-HU"/>
        </w:rPr>
        <w:t xml:space="preserve"> szociális igazgatásról és szociális ellátásokról</w:t>
      </w:r>
      <w:r w:rsidRPr="00876DB5">
        <w:rPr>
          <w:rFonts w:ascii="Times New Roman" w:eastAsia="Times New Roman" w:hAnsi="Times New Roman" w:cs="Times New Roman"/>
          <w:bCs/>
          <w:sz w:val="24"/>
          <w:szCs w:val="24"/>
          <w:vertAlign w:val="superscript"/>
          <w:lang w:eastAsia="hu-HU"/>
        </w:rPr>
        <w:t xml:space="preserve"> </w:t>
      </w:r>
      <w:r w:rsidRPr="00876DB5">
        <w:rPr>
          <w:rFonts w:ascii="Times New Roman" w:eastAsia="Times New Roman" w:hAnsi="Times New Roman" w:cs="Times New Roman"/>
          <w:bCs/>
          <w:sz w:val="24"/>
          <w:szCs w:val="24"/>
          <w:lang w:eastAsia="hu-HU"/>
        </w:rPr>
        <w:t>szóló</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bCs/>
          <w:sz w:val="24"/>
          <w:szCs w:val="24"/>
          <w:lang w:eastAsia="hu-HU"/>
        </w:rPr>
        <w:t xml:space="preserve">1993. évi III. törvény (továbbiakban: </w:t>
      </w:r>
      <w:r w:rsidRPr="00876DB5">
        <w:rPr>
          <w:rFonts w:ascii="Times New Roman" w:eastAsia="Times New Roman" w:hAnsi="Times New Roman" w:cs="Times New Roman"/>
          <w:sz w:val="24"/>
          <w:szCs w:val="24"/>
          <w:lang w:eastAsia="hu-HU"/>
        </w:rPr>
        <w:t xml:space="preserve">Szt.) 65/F.§-a alapján biztosított idősek nappali ellátását mint személyes gondoskodást nyújtó szociális alapszolgáltatást.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1.2.A felek megállapodnak abban, hogy az ellátás kezdetének időpontja: 20___ év ________hó ____nap</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1.3.Az ellátás határozott időre szól, 20___ év _____________hó ____napig.</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Az ellátás határozatlan idejű. </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 Az igénybevevő által kért szolgáltatás tartalma</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sz w:val="24"/>
          <w:szCs w:val="24"/>
          <w:lang w:eastAsia="hu-HU"/>
        </w:rPr>
        <w:lastRenderedPageBreak/>
        <w:t>2.1.Az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w:t>
      </w:r>
    </w:p>
    <w:p w:rsidR="00175DCF" w:rsidRPr="00876DB5" w:rsidRDefault="00175DCF" w:rsidP="00876DB5">
      <w:pPr>
        <w:spacing w:after="12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2.2.A személyes gondoskodást nyújtó szociális ellátások igénybevétele önkéntes.</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2.3.A szolgáltató az idősek nappali ellátását munkanapokon 8-16-óráig biztosítja. </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2.4. A nappali ellátást biztosító intézmény</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bookmarkStart w:id="24" w:name="pr639"/>
      <w:bookmarkEnd w:id="24"/>
      <w:r w:rsidRPr="00876DB5">
        <w:rPr>
          <w:rFonts w:ascii="Times New Roman" w:eastAsia="Times New Roman" w:hAnsi="Times New Roman" w:cs="Times New Roman"/>
          <w:iCs/>
          <w:sz w:val="24"/>
          <w:szCs w:val="24"/>
          <w:lang w:eastAsia="hu-HU"/>
        </w:rPr>
        <w:t>a) </w:t>
      </w:r>
      <w:r w:rsidRPr="00876DB5">
        <w:rPr>
          <w:rFonts w:ascii="Times New Roman" w:eastAsia="Times New Roman" w:hAnsi="Times New Roman" w:cs="Times New Roman"/>
          <w:sz w:val="24"/>
          <w:szCs w:val="24"/>
          <w:lang w:eastAsia="hu-HU"/>
        </w:rPr>
        <w:t>az ellátást igénybe vevők részére szociális, egészségi, mentális állapotuknak megfelelő napi életritmust biztosító szolgáltatást nyújt,</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bookmarkStart w:id="25" w:name="pr640"/>
      <w:bookmarkEnd w:id="25"/>
      <w:r w:rsidRPr="00876DB5">
        <w:rPr>
          <w:rFonts w:ascii="Times New Roman" w:eastAsia="Times New Roman" w:hAnsi="Times New Roman" w:cs="Times New Roman"/>
          <w:iCs/>
          <w:sz w:val="24"/>
          <w:szCs w:val="24"/>
          <w:lang w:eastAsia="hu-HU"/>
        </w:rPr>
        <w:t>b) </w:t>
      </w:r>
      <w:r w:rsidRPr="00876DB5">
        <w:rPr>
          <w:rFonts w:ascii="Times New Roman" w:eastAsia="Times New Roman" w:hAnsi="Times New Roman" w:cs="Times New Roman"/>
          <w:sz w:val="24"/>
          <w:szCs w:val="24"/>
          <w:lang w:eastAsia="hu-HU"/>
        </w:rPr>
        <w:t>a helyi igényeknek megfelelő közösségi programokat szervez, valamint helyet biztosít a közösségi szervezésű programoknak, csoportoknak,</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bookmarkStart w:id="26" w:name="pr641"/>
      <w:bookmarkEnd w:id="26"/>
      <w:r w:rsidRPr="00876DB5">
        <w:rPr>
          <w:rFonts w:ascii="Times New Roman" w:eastAsia="Times New Roman" w:hAnsi="Times New Roman" w:cs="Times New Roman"/>
          <w:iCs/>
          <w:sz w:val="24"/>
          <w:szCs w:val="24"/>
          <w:lang w:eastAsia="hu-HU"/>
        </w:rPr>
        <w:t>c</w:t>
      </w:r>
      <w:r w:rsidRPr="00876DB5">
        <w:rPr>
          <w:rFonts w:ascii="Times New Roman" w:eastAsia="Times New Roman" w:hAnsi="Times New Roman" w:cs="Times New Roman"/>
          <w:i/>
          <w:iCs/>
          <w:sz w:val="24"/>
          <w:szCs w:val="24"/>
          <w:lang w:eastAsia="hu-HU"/>
        </w:rPr>
        <w:t>) </w:t>
      </w:r>
      <w:r w:rsidRPr="00876DB5">
        <w:rPr>
          <w:rFonts w:ascii="Times New Roman" w:eastAsia="Times New Roman" w:hAnsi="Times New Roman" w:cs="Times New Roman"/>
          <w:sz w:val="24"/>
          <w:szCs w:val="24"/>
          <w:lang w:eastAsia="hu-HU"/>
        </w:rPr>
        <w:t>biztosítja, hogy a szolgáltatás nyitott formában, az ellátotti kör és a lakosság által egyaránt elérhető módon működjön.</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2.5. A nappali ellátás</w:t>
      </w:r>
      <w:bookmarkStart w:id="27" w:name="pr652"/>
      <w:bookmarkEnd w:id="27"/>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tanácsadás,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készségfejlesztés,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háztartási vagy háztartást pótló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sz w:val="24"/>
          <w:szCs w:val="24"/>
          <w:lang w:eastAsia="hu-HU"/>
        </w:rPr>
        <w:t> esetkezelés,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e)</w:t>
      </w:r>
      <w:r w:rsidRPr="00876DB5">
        <w:rPr>
          <w:rFonts w:ascii="Times New Roman" w:eastAsia="Times New Roman" w:hAnsi="Times New Roman" w:cs="Times New Roman"/>
          <w:sz w:val="24"/>
          <w:szCs w:val="24"/>
          <w:lang w:eastAsia="hu-HU"/>
        </w:rPr>
        <w:t> felügyelet,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f)</w:t>
      </w:r>
      <w:r w:rsidRPr="00876DB5">
        <w:rPr>
          <w:rFonts w:ascii="Times New Roman" w:eastAsia="Times New Roman" w:hAnsi="Times New Roman" w:cs="Times New Roman"/>
          <w:sz w:val="24"/>
          <w:szCs w:val="24"/>
          <w:lang w:eastAsia="hu-HU"/>
        </w:rPr>
        <w:t> gondozás 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g)</w:t>
      </w:r>
      <w:r w:rsidRPr="00876DB5">
        <w:rPr>
          <w:rFonts w:ascii="Times New Roman" w:eastAsia="Times New Roman" w:hAnsi="Times New Roman" w:cs="Times New Roman"/>
          <w:sz w:val="24"/>
          <w:szCs w:val="24"/>
          <w:lang w:eastAsia="hu-HU"/>
        </w:rPr>
        <w:t> közösségi fejlesztés</w:t>
      </w:r>
    </w:p>
    <w:p w:rsidR="00175DCF" w:rsidRPr="00876DB5" w:rsidRDefault="00175DCF" w:rsidP="00876DB5">
      <w:pPr>
        <w:spacing w:after="2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szolgáltatási elemeket szükség szerint biztosít.</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bookmarkStart w:id="28" w:name="pr653"/>
      <w:bookmarkEnd w:id="28"/>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2.6. Az intézmény rendelkezik közösségi együttlétre,</w:t>
      </w:r>
      <w:bookmarkStart w:id="29" w:name="pr644"/>
      <w:bookmarkEnd w:id="29"/>
      <w:r w:rsidRPr="00876DB5">
        <w:rPr>
          <w:rFonts w:ascii="Times New Roman" w:eastAsia="Times New Roman" w:hAnsi="Times New Roman" w:cs="Times New Roman"/>
          <w:sz w:val="24"/>
          <w:szCs w:val="24"/>
          <w:lang w:eastAsia="hu-HU"/>
        </w:rPr>
        <w:t xml:space="preserve"> pihenésre,</w:t>
      </w:r>
      <w:bookmarkStart w:id="30" w:name="pr645"/>
      <w:bookmarkEnd w:id="30"/>
      <w:r w:rsidRPr="00876DB5">
        <w:rPr>
          <w:rFonts w:ascii="Times New Roman" w:eastAsia="Times New Roman" w:hAnsi="Times New Roman" w:cs="Times New Roman"/>
          <w:sz w:val="24"/>
          <w:szCs w:val="24"/>
          <w:lang w:eastAsia="hu-HU"/>
        </w:rPr>
        <w:t xml:space="preserve"> személyi tisztálkodásra,</w:t>
      </w:r>
      <w:bookmarkStart w:id="31" w:name="pr646"/>
      <w:bookmarkEnd w:id="31"/>
      <w:r w:rsidRPr="00876DB5">
        <w:rPr>
          <w:rFonts w:ascii="Times New Roman" w:eastAsia="Times New Roman" w:hAnsi="Times New Roman" w:cs="Times New Roman"/>
          <w:sz w:val="24"/>
          <w:szCs w:val="24"/>
          <w:lang w:eastAsia="hu-HU"/>
        </w:rPr>
        <w:t xml:space="preserve"> személyes ruházat tisztítására szolgáló helyiségekkel.</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bookmarkStart w:id="32" w:name="pr647"/>
      <w:bookmarkEnd w:id="32"/>
      <w:r w:rsidRPr="00876DB5">
        <w:rPr>
          <w:rFonts w:ascii="Times New Roman" w:eastAsia="Times New Roman" w:hAnsi="Times New Roman" w:cs="Times New Roman"/>
          <w:sz w:val="24"/>
          <w:szCs w:val="24"/>
          <w:lang w:eastAsia="hu-HU"/>
        </w:rPr>
        <w:t>2.7. Az intézmény szabadidős programokat szervez, azaz sajtótermékeket, könyveket, kártya- és társasjátékokat, illetve tömegkommunikációs eszközöket biztosít, rendezvényeket szervez.</w:t>
      </w:r>
      <w:bookmarkStart w:id="33" w:name="pr661"/>
      <w:bookmarkEnd w:id="33"/>
      <w:r w:rsidRPr="00876DB5">
        <w:rPr>
          <w:rFonts w:ascii="Times New Roman" w:eastAsia="Times New Roman" w:hAnsi="Times New Roman" w:cs="Times New Roman"/>
          <w:sz w:val="24"/>
          <w:szCs w:val="24"/>
          <w:lang w:eastAsia="hu-HU"/>
        </w:rPr>
        <w:t xml:space="preserve"> Az intézmény az általa nyújtott egészségügyi ellátás keretében felvilágosító előadásokat, tanácsadást szervez az egészséges életmódról, biztosítja csoportos frissítő torna lehetőségét, valamint gondoskodik a mentális gondozás megteremtéséről. </w:t>
      </w:r>
    </w:p>
    <w:p w:rsidR="00175DCF" w:rsidRPr="00876DB5" w:rsidRDefault="00175DCF" w:rsidP="00876DB5">
      <w:pPr>
        <w:spacing w:after="0" w:line="240" w:lineRule="auto"/>
        <w:ind w:left="-993" w:right="150"/>
        <w:jc w:val="both"/>
        <w:rPr>
          <w:rFonts w:ascii="Times New Roman" w:eastAsia="Times New Roman" w:hAnsi="Times New Roman" w:cs="Times New Roman"/>
          <w:sz w:val="24"/>
          <w:szCs w:val="24"/>
          <w:lang w:eastAsia="hu-HU"/>
        </w:rPr>
      </w:pP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3. A"/>
        </w:smartTagPr>
        <w:r w:rsidRPr="00876DB5">
          <w:rPr>
            <w:rFonts w:ascii="Times New Roman" w:eastAsia="Times New Roman" w:hAnsi="Times New Roman" w:cs="Times New Roman"/>
            <w:b/>
            <w:sz w:val="24"/>
            <w:szCs w:val="24"/>
            <w:lang w:eastAsia="hu-HU"/>
          </w:rPr>
          <w:t>3. A</w:t>
        </w:r>
      </w:smartTag>
      <w:r w:rsidRPr="00876DB5">
        <w:rPr>
          <w:rFonts w:ascii="Times New Roman" w:eastAsia="Times New Roman" w:hAnsi="Times New Roman" w:cs="Times New Roman"/>
          <w:b/>
          <w:sz w:val="24"/>
          <w:szCs w:val="24"/>
          <w:lang w:eastAsia="hu-HU"/>
        </w:rPr>
        <w:t xml:space="preserve"> személyi térítési díj megállapítására, fizetésére vonatkozó szabályok</w:t>
      </w:r>
    </w:p>
    <w:p w:rsidR="00175DCF" w:rsidRPr="00876DB5" w:rsidRDefault="00175DCF" w:rsidP="00876DB5">
      <w:pPr>
        <w:widowControl w:val="0"/>
        <w:spacing w:after="0" w:line="240" w:lineRule="auto"/>
        <w:ind w:left="-993"/>
        <w:jc w:val="both"/>
        <w:rPr>
          <w:rFonts w:ascii="Times New Roman" w:eastAsia="Times New Roman" w:hAnsi="Times New Roman" w:cs="Times New Roman"/>
          <w:b/>
          <w:sz w:val="24"/>
          <w:szCs w:val="24"/>
          <w:lang w:eastAsia="ar-SA"/>
        </w:rPr>
      </w:pPr>
      <w:r w:rsidRPr="00876DB5">
        <w:rPr>
          <w:rFonts w:ascii="Times New Roman" w:eastAsia="Times New Roman" w:hAnsi="Times New Roman" w:cs="Times New Roman"/>
          <w:sz w:val="24"/>
          <w:szCs w:val="24"/>
          <w:lang w:eastAsia="hu-HU"/>
        </w:rPr>
        <w:t xml:space="preserve">3.1 </w:t>
      </w:r>
      <w:r w:rsidRPr="00876DB5">
        <w:rPr>
          <w:rFonts w:ascii="Times New Roman" w:eastAsia="Times New Roman" w:hAnsi="Times New Roman" w:cs="Times New Roman"/>
          <w:sz w:val="24"/>
          <w:szCs w:val="24"/>
          <w:lang w:eastAsia="ar-SA"/>
        </w:rPr>
        <w:t xml:space="preserve">Budapest Főváros II. Kerületi Önkormányzat hatályos helyi rendelete alapján a nappali ellátás </w:t>
      </w:r>
      <w:r w:rsidRPr="00876DB5">
        <w:rPr>
          <w:rFonts w:ascii="Times New Roman" w:eastAsia="Times New Roman" w:hAnsi="Times New Roman" w:cs="Times New Roman"/>
          <w:b/>
          <w:sz w:val="24"/>
          <w:szCs w:val="24"/>
          <w:lang w:eastAsia="ar-SA"/>
        </w:rPr>
        <w:t>térítésmentes.</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4. A"/>
        </w:smartTagPr>
        <w:r w:rsidRPr="00876DB5">
          <w:rPr>
            <w:rFonts w:ascii="Times New Roman" w:eastAsia="Times New Roman" w:hAnsi="Times New Roman" w:cs="Times New Roman"/>
            <w:b/>
            <w:sz w:val="24"/>
            <w:szCs w:val="24"/>
            <w:lang w:eastAsia="hu-HU"/>
          </w:rPr>
          <w:t>4. A</w:t>
        </w:r>
      </w:smartTag>
      <w:r w:rsidRPr="00876DB5">
        <w:rPr>
          <w:rFonts w:ascii="Times New Roman" w:eastAsia="Times New Roman" w:hAnsi="Times New Roman" w:cs="Times New Roman"/>
          <w:b/>
          <w:sz w:val="24"/>
          <w:szCs w:val="24"/>
          <w:lang w:eastAsia="hu-HU"/>
        </w:rPr>
        <w:t xml:space="preserve"> szolgáltatás megszűnése</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4.1. Az intézményi jogviszony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a)</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b) </w:t>
      </w:r>
      <w:r w:rsidRPr="00876DB5">
        <w:rPr>
          <w:rFonts w:ascii="Times New Roman" w:eastAsia="Times New Roman"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c) </w:t>
      </w:r>
      <w:r w:rsidRPr="00876DB5">
        <w:rPr>
          <w:rFonts w:ascii="Times New Roman" w:eastAsia="Times New Roman"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d)</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 xml:space="preserve">jelen </w:t>
      </w:r>
      <w:r w:rsidRPr="00876DB5">
        <w:rPr>
          <w:rFonts w:ascii="Times New Roman" w:eastAsia="Times New Roman" w:hAnsi="Times New Roman" w:cs="Times New Roman"/>
          <w:sz w:val="24"/>
          <w:szCs w:val="24"/>
          <w:lang w:eastAsia="hu-HU"/>
        </w:rPr>
        <w:t>megállapodás felmondásával.</w:t>
      </w: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4.2. Jelen</w:t>
      </w:r>
      <w:r w:rsidRPr="00876DB5">
        <w:rPr>
          <w:rFonts w:ascii="Times New Roman" w:eastAsia="Times New Roman"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    A megállapodást írásban felmondhatja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xml:space="preserve"> az ellátott, illetve törvényes képviselője írásban indokolás nélkül,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az intézményvezető. </w:t>
      </w:r>
    </w:p>
    <w:p w:rsidR="00175DCF" w:rsidRPr="00876DB5" w:rsidRDefault="00175DCF" w:rsidP="00876DB5">
      <w:pPr>
        <w:spacing w:after="20" w:line="240"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4.3. A 4.2.</w:t>
      </w:r>
      <w:r w:rsidRPr="00876DB5">
        <w:rPr>
          <w:rFonts w:ascii="Times New Roman" w:eastAsia="Times New Roman" w:hAnsi="Times New Roman" w:cs="Times New Roman"/>
          <w:i/>
          <w:iCs/>
          <w:sz w:val="24"/>
          <w:szCs w:val="24"/>
          <w:lang w:eastAsia="hu-HU"/>
        </w:rPr>
        <w:t xml:space="preserve">b) </w:t>
      </w:r>
      <w:r w:rsidRPr="00876DB5">
        <w:rPr>
          <w:rFonts w:ascii="Times New Roman" w:eastAsia="Times New Roman" w:hAnsi="Times New Roman" w:cs="Times New Roman"/>
          <w:sz w:val="24"/>
          <w:szCs w:val="24"/>
          <w:lang w:eastAsia="hu-HU"/>
        </w:rPr>
        <w:t>pont szerinti felmondásnak akkor van helye, ha: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 a szolgáltatást két hónapot meghaladóan nem veszi igénybe és nem kérte írásban annak szüneteltetését.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sz w:val="24"/>
          <w:szCs w:val="24"/>
          <w:lang w:eastAsia="hu-HU"/>
        </w:rPr>
        <w:t>4.4.A felmondási idő tizenöt nap.</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4.5.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változatlan feltételek mellett mindaddig biztosítani kell, amíg a fenntartó, illetve a bíróság jogerős és végrehajtható határozatot nem hoz.</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r w:rsidRPr="00876DB5">
        <w:rPr>
          <w:rFonts w:ascii="Times New Roman" w:eastAsia="Times New Roman" w:hAnsi="Times New Roman" w:cs="Times New Roman"/>
          <w:b/>
          <w:iCs/>
          <w:sz w:val="24"/>
          <w:szCs w:val="24"/>
          <w:lang w:eastAsia="hu-HU"/>
        </w:rPr>
        <w:t>5. Adatkezelés</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5.1. A jogosult és hozzátartozója az intézménybe való felvételkor köteles adatokat szolgáltatni a jogszabály alapján vezetett nyilvántartásokhoz. </w:t>
      </w:r>
    </w:p>
    <w:p w:rsidR="00175DCF" w:rsidRPr="00876DB5" w:rsidRDefault="00175DCF" w:rsidP="00876DB5">
      <w:pPr>
        <w:spacing w:after="0" w:line="240" w:lineRule="auto"/>
        <w:ind w:left="-993"/>
        <w:jc w:val="both"/>
        <w:rPr>
          <w:rFonts w:ascii="Times New Roman" w:hAnsi="Times New Roman" w:cs="Times New Roman"/>
          <w:b/>
          <w:iCs/>
          <w:sz w:val="24"/>
          <w:szCs w:val="24"/>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5.2. Az intézmény vezetője az igénybevevő adatait nyilvántartásba veszi. A nyilvántartás vezetésének célja a Szt.-ben meghatározott jogok érvényesülésének elősegítése.</w:t>
      </w:r>
    </w:p>
    <w:p w:rsidR="00175DCF" w:rsidRPr="00876DB5" w:rsidRDefault="00175DCF" w:rsidP="00876DB5">
      <w:pPr>
        <w:spacing w:after="0" w:line="240" w:lineRule="auto"/>
        <w:ind w:left="-993"/>
        <w:jc w:val="both"/>
        <w:rPr>
          <w:rFonts w:ascii="Times New Roman" w:eastAsia="Times New Roman" w:hAnsi="Times New Roman" w:cs="Times New Roman"/>
          <w:b/>
          <w:i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5.4. Az intézmény az ellátást igénybevevő személyes adatait az Szt. 20.§ szerinti nyilvántartásba rögzíti, valamint a mindenkori hatályos jogszabályok alapján az adatigénylésre jogosult szervnek, kérésre, adatot szolgáltat.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nyilvántartást vezető szervek a nyilvántartásban kezelt adatokat természetes személyazonosító adatok nélkül statisztikai célra felhasználhatják, illetőleg azokból statisztikai célra adatot szolgáltathatnak.</w:t>
      </w: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6. Az ellátást igénylő jogai és kötelezettségei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eastAsia="Times New Roman" w:hAnsi="Times New Roman" w:cs="Times New Roman"/>
          <w:sz w:val="24"/>
          <w:szCs w:val="24"/>
          <w:lang w:eastAsia="hu-HU"/>
        </w:rPr>
        <w:t xml:space="preserve"> figyelemmel az élethez, emberi méltósághoz, a testi épséghez, a testi-lelki egészséghez való jogra.</w:t>
      </w:r>
    </w:p>
    <w:p w:rsidR="00175DCF" w:rsidRPr="00876DB5" w:rsidRDefault="00175DCF" w:rsidP="00876DB5">
      <w:pPr>
        <w:spacing w:after="0" w:line="240" w:lineRule="auto"/>
        <w:ind w:left="-993"/>
        <w:rPr>
          <w:rFonts w:ascii="Times New Roman" w:eastAsia="Calibri"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6.2. Az ellátást igénybe vevőnek joga van szociális helyzetére, egészségi és mentális állapotára tekintettel a szociális intézmény által biztosított teljes körű ellátásra.</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6.6. Az ellátást igénylő vállalja, hogy ellátása érdekében együttműködik a gondozási folyamatban résztvevő szakemberekkel.</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6.8. Az ellátást igénylő tudomásul veszi, hogy az ellátó szabadon döntheti el, hogy a szolgáltatást kivel biztosítja.</w:t>
      </w: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7.2. A szolgáltatást végző személy</w:t>
      </w:r>
      <w:r w:rsidRPr="00876DB5">
        <w:rPr>
          <w:rFonts w:ascii="Times New Roman" w:hAnsi="Times New Roman" w:cs="Times New Roman"/>
          <w:sz w:val="24"/>
          <w:szCs w:val="24"/>
        </w:rPr>
        <w:t xml:space="preserve"> </w:t>
      </w:r>
      <w:r w:rsidRPr="00876DB5">
        <w:rPr>
          <w:rFonts w:ascii="Times New Roman" w:eastAsia="Calibri" w:hAnsi="Times New Roman" w:cs="Times New Roman"/>
          <w:sz w:val="24"/>
          <w:szCs w:val="24"/>
        </w:rPr>
        <w:t>közfeladatot ellátó személynek minősül.</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175DCF" w:rsidRPr="00876DB5" w:rsidRDefault="00175DCF" w:rsidP="00876DB5">
      <w:pPr>
        <w:spacing w:before="100" w:beforeAutospacing="1" w:after="100" w:afterAutospacing="1" w:line="276"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7.4. A szolgáltató intézményben</w:t>
      </w:r>
      <w:r w:rsidRPr="00876DB5">
        <w:rPr>
          <w:rFonts w:ascii="Times New Roman" w:hAnsi="Times New Roman" w:cs="Times New Roman"/>
          <w:sz w:val="24"/>
          <w:szCs w:val="24"/>
        </w:rPr>
        <w:t xml:space="preserve"> </w:t>
      </w:r>
      <w:r w:rsidRPr="00876DB5">
        <w:rPr>
          <w:rFonts w:ascii="Times New Roman" w:eastAsia="Times New Roman" w:hAnsi="Times New Roman" w:cs="Times New Roman"/>
          <w:sz w:val="24"/>
          <w:szCs w:val="24"/>
          <w:lang w:eastAsia="hu-HU"/>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igénybevevőtől, hozzátartozótól munkájáért sem pénzt, sem természetbeni ellenszolgáltatást nem fogadhat el, kölcsön nem kérhet, kölcsönt nem adhat. </w:t>
      </w:r>
    </w:p>
    <w:p w:rsidR="00175DCF" w:rsidRPr="00876DB5" w:rsidRDefault="00175DCF" w:rsidP="00876DB5">
      <w:pPr>
        <w:spacing w:after="0" w:line="240" w:lineRule="auto"/>
        <w:ind w:left="-993"/>
        <w:jc w:val="both"/>
        <w:rPr>
          <w:rFonts w:ascii="Times New Roman" w:hAnsi="Times New Roman" w:cs="Times New Roman"/>
          <w:sz w:val="24"/>
          <w:szCs w:val="24"/>
        </w:rPr>
      </w:pP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b/>
          <w:sz w:val="24"/>
          <w:szCs w:val="24"/>
          <w:lang w:eastAsia="hu-HU"/>
        </w:rPr>
        <w:t>8. Jogorvoslati lehetőségek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8.1. A szolgáltatást igénybevevő ellátással kapcsolatban tett panaszát az intézmény vezetője köteles kivizsgálni, és 15 napon belül a panasztevőt értesíteni a kivizsgálás eredményéről.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8.2. Amennyiben az intézményvezető határidőben nem intézkedik, vagy a panasztevő a megtett intézkedéssel nem elégedett, az intézkedés kézhezvételétől számított nyolc napon belül a 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panasz kivizsgálásának  hatáskörével rendelkező bizottsághoz </w:t>
      </w:r>
      <w:r w:rsidRPr="00876DB5">
        <w:rPr>
          <w:rFonts w:ascii="Times New Roman" w:eastAsia="Calibri" w:hAnsi="Times New Roman" w:cs="Times New Roman"/>
          <w:sz w:val="24"/>
          <w:szCs w:val="24"/>
          <w:lang w:eastAsia="hu-HU"/>
        </w:rPr>
        <w:t>fordulhat jogorvoslattal.</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eastAsia="Times New Roman" w:hAnsi="Times New Roman" w:cs="Times New Roman"/>
          <w:sz w:val="24"/>
          <w:szCs w:val="24"/>
          <w:lang w:eastAsia="hu-HU"/>
        </w:rPr>
        <w:t xml:space="preserve"> elérhetősége a </w:t>
      </w:r>
      <w:hyperlink r:id="rId23" w:history="1">
        <w:r w:rsidRPr="00876DB5">
          <w:rPr>
            <w:rFonts w:ascii="Times New Roman" w:eastAsia="Times New Roman" w:hAnsi="Times New Roman" w:cs="Times New Roman"/>
            <w:sz w:val="24"/>
            <w:szCs w:val="24"/>
            <w:u w:val="single"/>
            <w:lang w:eastAsia="hu-HU"/>
          </w:rPr>
          <w:t>www.ijsz.hu</w:t>
        </w:r>
      </w:hyperlink>
      <w:r w:rsidRPr="00876DB5">
        <w:rPr>
          <w:rFonts w:ascii="Times New Roman" w:eastAsia="Times New Roman" w:hAnsi="Times New Roman" w:cs="Times New Roman"/>
          <w:sz w:val="24"/>
          <w:szCs w:val="24"/>
          <w:lang w:eastAsia="hu-HU"/>
        </w:rPr>
        <w:t xml:space="preserve"> honlapján megtalálható</w:t>
      </w:r>
      <w:r w:rsidRPr="00876DB5">
        <w:rPr>
          <w:rFonts w:ascii="Times New Roman" w:eastAsia="Calibri" w:hAnsi="Times New Roman" w:cs="Times New Roman"/>
          <w:sz w:val="24"/>
          <w:szCs w:val="24"/>
          <w:lang w:eastAsia="hu-HU"/>
        </w:rPr>
        <w:t>.</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8.4. A jogvédő ingyenesen hívható zöld száma: 06-80/620-055 e-mail cím: ijsz@ijsz.emmi.gov.</w:t>
      </w:r>
      <w:r w:rsidRPr="00876DB5">
        <w:rPr>
          <w:rFonts w:ascii="Times New Roman" w:eastAsia="Times New Roman" w:hAnsi="Times New Roman" w:cs="Times New Roman"/>
          <w:i/>
          <w:iCs/>
          <w:sz w:val="24"/>
          <w:szCs w:val="24"/>
          <w:lang w:eastAsia="hu-HU"/>
        </w:rPr>
        <w:t>hu</w:t>
      </w:r>
      <w:r w:rsidRPr="00876DB5">
        <w:rPr>
          <w:rFonts w:ascii="Times New Roman" w:eastAsia="Times New Roman" w:hAnsi="Times New Roman" w:cs="Times New Roman"/>
          <w:i/>
          <w:sz w:val="24"/>
          <w:szCs w:val="24"/>
          <w:lang w:eastAsia="hu-HU"/>
        </w:rPr>
        <w:t>.</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b/>
          <w:bCs/>
          <w:sz w:val="24"/>
          <w:szCs w:val="24"/>
          <w:lang w:eastAsia="hu-HU"/>
        </w:rPr>
        <w:t>9. Egyéb rendelkezések</w:t>
      </w: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sz w:val="24"/>
          <w:szCs w:val="24"/>
          <w:lang w:eastAsia="hu-HU"/>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9.2. Amennyiben új megállapodás megkötése szükséges, abban az esetben a megkötés dátumától ezen megállapodás hatályát veszti.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9.3. A jelen megállapodásban nem szabályozott kérdésekben a Ptk., továbbá a szociális igazgatásról és szociális ellátásokról szóló törvény és azokhoz kapcsolódó jogszabályok rendelkezései az irányadók.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10. Tájékoztatás</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10.1. Az ellátott/törvényes képviselője a megállapodás aláírásával elismeri, </w:t>
      </w:r>
      <w:r w:rsidRPr="00876DB5">
        <w:rPr>
          <w:rFonts w:ascii="Times New Roman" w:eastAsia="Calibri" w:hAnsi="Times New Roman" w:cs="Times New Roman"/>
          <w:sz w:val="24"/>
          <w:szCs w:val="24"/>
          <w:lang w:eastAsia="hu-HU"/>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Alulírottak a jelen megállapodást elolvasás és kölcsönös értelmezés után, mint akaratukkal mindenben megegyezőt jóváhagyólag írják alá.</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pacing w:after="0" w:line="240" w:lineRule="auto"/>
        <w:ind w:left="-993" w:firstLine="888"/>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Szolgáltatást igénybe vevő/</w:t>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Bednárik Mónika</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t xml:space="preserve"> törvényes képviselő                                                             intézményvezető</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i/>
          <w:sz w:val="24"/>
          <w:szCs w:val="24"/>
          <w:lang w:eastAsia="hu-HU"/>
        </w:rPr>
        <w:t>3. melléklet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Budapest Főváros II. ker. Önkormányzat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 sz. Gondozási Központ</w:t>
      </w:r>
    </w:p>
    <w:p w:rsidR="00175DCF" w:rsidRPr="00876DB5" w:rsidRDefault="00175DCF" w:rsidP="00876DB5">
      <w:pPr>
        <w:keepNext/>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1027 Budapest, Bem József tér 2.</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 / Fax: 212-5019, Tel:315-0775</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e-mail:egyesgondozasikozpont@gmail.com</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center"/>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mallCaps/>
          <w:sz w:val="24"/>
          <w:szCs w:val="24"/>
          <w:u w:val="single"/>
          <w:lang w:eastAsia="hu-HU"/>
        </w:rPr>
        <w:t>Megállapodás</w:t>
      </w:r>
    </w:p>
    <w:p w:rsidR="00175DCF" w:rsidRPr="00876DB5" w:rsidRDefault="00175DCF" w:rsidP="00876DB5">
      <w:pPr>
        <w:spacing w:after="0" w:line="240" w:lineRule="auto"/>
        <w:ind w:left="-993"/>
        <w:jc w:val="center"/>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Házi segítségnyújtás</w:t>
      </w:r>
    </w:p>
    <w:p w:rsidR="00175DCF" w:rsidRPr="00876DB5" w:rsidRDefault="00175DCF" w:rsidP="00876DB5">
      <w:pPr>
        <w:spacing w:after="0" w:line="240" w:lineRule="auto"/>
        <w:ind w:left="-993"/>
        <w:jc w:val="center"/>
        <w:rPr>
          <w:rFonts w:ascii="Times New Roman" w:eastAsia="Calibri"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Mely létrejött egyrészről, mint szolgáltató</w:t>
      </w:r>
      <w:r w:rsidRPr="00876DB5">
        <w:rPr>
          <w:rFonts w:ascii="Times New Roman" w:eastAsia="Calibri" w:hAnsi="Times New Roman" w:cs="Times New Roman"/>
          <w:b/>
          <w:sz w:val="24"/>
          <w:szCs w:val="24"/>
          <w:lang w:eastAsia="hu-HU"/>
        </w:rPr>
        <w:t xml:space="preserve"> Intézmény</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Calibri" w:hAnsi="Times New Roman" w:cs="Times New Roman"/>
          <w:sz w:val="24"/>
          <w:szCs w:val="24"/>
          <w:lang w:eastAsia="hu-HU"/>
        </w:rPr>
        <w:lastRenderedPageBreak/>
        <w:t>Intézmény neve:</w:t>
      </w:r>
      <w:r w:rsidRPr="00876DB5">
        <w:rPr>
          <w:rFonts w:ascii="Times New Roman" w:eastAsia="Times New Roman" w:hAnsi="Times New Roman" w:cs="Times New Roman"/>
          <w:b/>
          <w:sz w:val="24"/>
          <w:szCs w:val="24"/>
          <w:lang w:eastAsia="hu-HU"/>
        </w:rPr>
        <w:t xml:space="preserve"> I. sz. Gondozási Központ</w:t>
      </w:r>
    </w:p>
    <w:p w:rsidR="00175DCF" w:rsidRPr="00876DB5" w:rsidRDefault="00175DCF" w:rsidP="00876DB5">
      <w:pPr>
        <w:keepNext/>
        <w:spacing w:after="0" w:line="240" w:lineRule="auto"/>
        <w:ind w:left="-993"/>
        <w:outlineLvl w:val="0"/>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Intézmény címe:</w:t>
      </w:r>
      <w:r w:rsidRPr="00876DB5">
        <w:rPr>
          <w:rFonts w:ascii="Times New Roman" w:eastAsia="Times New Roman" w:hAnsi="Times New Roman" w:cs="Times New Roman"/>
          <w:sz w:val="24"/>
          <w:szCs w:val="24"/>
          <w:lang w:eastAsia="hu-HU"/>
        </w:rPr>
        <w:t xml:space="preserve"> 1027 Budapest, Bem József tér 2.</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Telefonszáma:06-1-212-5019</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Intézményvezető neve: Bednárik Mónika</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Telefonszáma:06-1-212-5019</w:t>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 </w:t>
      </w:r>
    </w:p>
    <w:p w:rsidR="00175DCF" w:rsidRPr="00876DB5" w:rsidRDefault="00175DCF" w:rsidP="00876DB5">
      <w:pPr>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másrészről, mint szolgáltatást</w:t>
      </w:r>
      <w:r w:rsidRPr="00876DB5">
        <w:rPr>
          <w:rFonts w:ascii="Times New Roman" w:eastAsia="Calibri" w:hAnsi="Times New Roman" w:cs="Times New Roman"/>
          <w:b/>
          <w:sz w:val="24"/>
          <w:szCs w:val="24"/>
          <w:lang w:eastAsia="hu-HU"/>
        </w:rPr>
        <w:t xml:space="preserve"> Igénybevevő</w:t>
      </w:r>
      <w:r w:rsidRPr="00876DB5">
        <w:rPr>
          <w:rFonts w:ascii="Times New Roman" w:eastAsia="Calibri" w:hAnsi="Times New Roman" w:cs="Times New Roman"/>
          <w:sz w:val="24"/>
          <w:szCs w:val="24"/>
          <w:lang w:eastAsia="hu-HU"/>
        </w:rPr>
        <w:t>/</w:t>
      </w:r>
      <w:r w:rsidRPr="00876DB5">
        <w:rPr>
          <w:rFonts w:ascii="Times New Roman" w:eastAsia="Times New Roman" w:hAnsi="Times New Roman" w:cs="Times New Roman"/>
          <w:b/>
          <w:sz w:val="24"/>
          <w:szCs w:val="24"/>
          <w:lang w:eastAsia="hu-HU"/>
        </w:rPr>
        <w:t xml:space="preserve"> az Igénybevevő törvényes képviseletében eljáró</w:t>
      </w:r>
      <w:r w:rsidRPr="00876DB5">
        <w:rPr>
          <w:rFonts w:ascii="Times New Roman" w:eastAsia="Times New Roman" w:hAnsi="Times New Roman" w:cs="Times New Roman"/>
          <w:sz w:val="24"/>
          <w:szCs w:val="24"/>
          <w:lang w:eastAsia="hu-HU"/>
        </w:rPr>
        <w:t xml:space="preserve"> </w:t>
      </w:r>
      <w:r w:rsidRPr="00876DB5">
        <w:rPr>
          <w:rFonts w:ascii="Times New Roman" w:eastAsia="Calibri" w:hAnsi="Times New Roman" w:cs="Times New Roman"/>
          <w:sz w:val="24"/>
          <w:szCs w:val="24"/>
          <w:lang w:eastAsia="hu-HU"/>
        </w:rPr>
        <w:t>között</w:t>
      </w:r>
    </w:p>
    <w:p w:rsidR="00175DCF" w:rsidRPr="00876DB5" w:rsidRDefault="00175DCF" w:rsidP="00876DB5">
      <w:pPr>
        <w:tabs>
          <w:tab w:val="left" w:pos="9975"/>
        </w:tabs>
        <w:spacing w:after="0" w:line="240" w:lineRule="auto"/>
        <w:ind w:left="-993" w:right="-993"/>
        <w:rPr>
          <w:rFonts w:ascii="Times New Roman" w:eastAsia="Calibri" w:hAnsi="Times New Roman" w:cs="Times New Roman"/>
          <w:b/>
          <w:sz w:val="24"/>
          <w:szCs w:val="24"/>
          <w:u w:val="single"/>
          <w:lang w:eastAsia="hu-HU"/>
        </w:rPr>
      </w:pPr>
      <w:r w:rsidRPr="00876DB5">
        <w:rPr>
          <w:rFonts w:ascii="Times New Roman" w:eastAsia="Calibri" w:hAnsi="Times New Roman" w:cs="Times New Roman"/>
          <w:b/>
          <w:sz w:val="24"/>
          <w:szCs w:val="24"/>
          <w:u w:val="single"/>
          <w:lang w:eastAsia="hu-HU"/>
        </w:rPr>
        <w:t>Igénybevevő adatai</w:t>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Név:</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Születési név:</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Anyja neve: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Születési helye, ideje: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Lakcíme: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Tartózkodási helye: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Telefonszáma:</w:t>
      </w:r>
      <w:r w:rsidRPr="00876DB5">
        <w:rPr>
          <w:rFonts w:ascii="Times New Roman" w:eastAsia="Calibri" w:hAnsi="Times New Roman" w:cs="Times New Roman"/>
          <w:sz w:val="24"/>
          <w:szCs w:val="24"/>
          <w:lang w:eastAsia="hu-HU"/>
        </w:rPr>
        <w:tab/>
      </w:r>
      <w:r w:rsidRPr="00876DB5">
        <w:rPr>
          <w:rFonts w:ascii="Times New Roman" w:eastAsia="Calibri" w:hAnsi="Times New Roman" w:cs="Times New Roman"/>
          <w:sz w:val="24"/>
          <w:szCs w:val="24"/>
          <w:lang w:eastAsia="hu-HU"/>
        </w:rPr>
        <w:tab/>
      </w:r>
    </w:p>
    <w:p w:rsidR="00175DCF" w:rsidRPr="00876DB5" w:rsidRDefault="00175DCF" w:rsidP="00876DB5">
      <w:pPr>
        <w:tabs>
          <w:tab w:val="left" w:pos="9975"/>
        </w:tabs>
        <w:spacing w:after="0" w:line="240" w:lineRule="auto"/>
        <w:ind w:left="-993"/>
        <w:rPr>
          <w:rFonts w:ascii="Times New Roman" w:eastAsia="Calibri" w:hAnsi="Times New Roman" w:cs="Times New Roman"/>
          <w:sz w:val="24"/>
          <w:szCs w:val="24"/>
          <w:u w:val="single"/>
          <w:lang w:eastAsia="hu-HU"/>
        </w:rPr>
      </w:pPr>
      <w:r w:rsidRPr="00876DB5">
        <w:rPr>
          <w:rFonts w:ascii="Times New Roman" w:eastAsia="Calibri" w:hAnsi="Times New Roman" w:cs="Times New Roman"/>
          <w:b/>
          <w:sz w:val="24"/>
          <w:szCs w:val="24"/>
          <w:u w:val="single"/>
          <w:lang w:eastAsia="hu-HU"/>
        </w:rPr>
        <w:t>Törvényes képviselő adatai</w:t>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Név:</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Születési név:</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Anyja neve: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Születési helye, ideje: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Lakcíme: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Tartózkodási helye:</w:t>
      </w:r>
      <w:r w:rsidRPr="00876DB5">
        <w:rPr>
          <w:rFonts w:ascii="Times New Roman" w:eastAsia="Calibri"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Telefonszáma:</w:t>
      </w:r>
    </w:p>
    <w:p w:rsidR="00175DCF" w:rsidRPr="00876DB5" w:rsidRDefault="00175DCF" w:rsidP="00876DB5">
      <w:pPr>
        <w:tabs>
          <w:tab w:val="left" w:pos="2338"/>
        </w:tabs>
        <w:spacing w:after="0" w:line="240" w:lineRule="auto"/>
        <w:ind w:left="-993"/>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az alulírott napon és helyen, az alábbi feltételekkel:</w:t>
      </w:r>
    </w:p>
    <w:p w:rsidR="00175DCF" w:rsidRPr="00876DB5" w:rsidRDefault="00175DCF" w:rsidP="00876DB5">
      <w:pPr>
        <w:spacing w:after="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1.  A megállapodás időtartama</w:t>
      </w:r>
    </w:p>
    <w:p w:rsidR="00175DCF" w:rsidRPr="00876DB5" w:rsidRDefault="00175DCF" w:rsidP="00876DB5">
      <w:pPr>
        <w:spacing w:after="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1.1. A szolgáltatást igénybevevő illetve törvényes képviselője által 20___ év _________hó ____ napján kezdeményezett kérelme alapján a szolgáltató biztosítja az igénybe vevő számára a </w:t>
      </w:r>
      <w:r w:rsidRPr="00876DB5">
        <w:rPr>
          <w:rFonts w:ascii="Times New Roman" w:eastAsia="Times New Roman" w:hAnsi="Times New Roman" w:cs="Times New Roman"/>
          <w:bCs/>
          <w:sz w:val="24"/>
          <w:szCs w:val="24"/>
          <w:lang w:eastAsia="hu-HU"/>
        </w:rPr>
        <w:t>szociális igazgatásról és szociális ellátásokról</w:t>
      </w:r>
      <w:r w:rsidRPr="00876DB5">
        <w:rPr>
          <w:rFonts w:ascii="Times New Roman" w:eastAsia="Times New Roman" w:hAnsi="Times New Roman" w:cs="Times New Roman"/>
          <w:bCs/>
          <w:sz w:val="24"/>
          <w:szCs w:val="24"/>
          <w:vertAlign w:val="superscript"/>
          <w:lang w:eastAsia="hu-HU"/>
        </w:rPr>
        <w:t xml:space="preserve"> </w:t>
      </w:r>
      <w:r w:rsidRPr="00876DB5">
        <w:rPr>
          <w:rFonts w:ascii="Times New Roman" w:eastAsia="Times New Roman" w:hAnsi="Times New Roman" w:cs="Times New Roman"/>
          <w:bCs/>
          <w:sz w:val="24"/>
          <w:szCs w:val="24"/>
          <w:lang w:eastAsia="hu-HU"/>
        </w:rPr>
        <w:t>szóló</w:t>
      </w:r>
      <w:r w:rsidRPr="00876DB5">
        <w:rPr>
          <w:rFonts w:ascii="Times New Roman" w:eastAsia="Times New Roman" w:hAnsi="Times New Roman" w:cs="Times New Roman"/>
          <w:b/>
          <w:bCs/>
          <w:sz w:val="24"/>
          <w:szCs w:val="24"/>
          <w:lang w:eastAsia="hu-HU"/>
        </w:rPr>
        <w:t xml:space="preserve"> </w:t>
      </w:r>
      <w:r w:rsidRPr="00876DB5">
        <w:rPr>
          <w:rFonts w:ascii="Times New Roman" w:eastAsia="Times New Roman" w:hAnsi="Times New Roman" w:cs="Times New Roman"/>
          <w:bCs/>
          <w:sz w:val="24"/>
          <w:szCs w:val="24"/>
          <w:lang w:eastAsia="hu-HU"/>
        </w:rPr>
        <w:t xml:space="preserve">1993. évi III. törvény (továbbiakban: </w:t>
      </w:r>
      <w:r w:rsidRPr="00876DB5">
        <w:rPr>
          <w:rFonts w:ascii="Times New Roman" w:eastAsia="Calibri" w:hAnsi="Times New Roman" w:cs="Times New Roman"/>
          <w:sz w:val="24"/>
          <w:szCs w:val="24"/>
          <w:lang w:eastAsia="hu-HU"/>
        </w:rPr>
        <w:t>Szt.) 63. §-a alapján biztosított házi segítségnyújtást, mint személyes gondoskodást nyújtó szociális alapszolgáltatást. A szolgáltatás biztosítása folyamatos.</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1.2. A felek megállapodnak abban, hogy az ellátás kezdetének időpontja: 20___ év ________hó ____nap</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1.3. Az ellátás határozott időre szól, 20___ év _____________hó ____napig.</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      Az ellátás határozatlan idejű. </w:t>
      </w:r>
    </w:p>
    <w:p w:rsidR="00175DCF" w:rsidRPr="00876DB5" w:rsidRDefault="00175DCF" w:rsidP="00876DB5">
      <w:pPr>
        <w:spacing w:after="120" w:line="276"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2. Az igénybevevő által kért szolgáltatás tartalma, igénybevételének módja</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2.1. A házi segítségnyújtás olyan gondozási forma, amely az igénybe vevő önálló életvitelének fenntartását – szükségleteinek megfelelően – lakásán, lakókörnyezetében biztosítja.</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házi segítségnyújtás hozzájárul ahhoz, hogy az ellátást igénybe vevő fizikai, mentális, szociális szükséglete saját környezetében, életkorának, élethelyzetének és egészségi állapotának megfelelően, </w:t>
      </w:r>
      <w:r w:rsidRPr="00876DB5">
        <w:rPr>
          <w:rFonts w:ascii="Times New Roman" w:eastAsia="Times New Roman" w:hAnsi="Times New Roman" w:cs="Times New Roman"/>
          <w:iCs/>
          <w:sz w:val="24"/>
          <w:szCs w:val="24"/>
          <w:lang w:eastAsia="hu-HU"/>
        </w:rPr>
        <w:t xml:space="preserve">a </w:t>
      </w:r>
      <w:r w:rsidRPr="00876DB5">
        <w:rPr>
          <w:rFonts w:ascii="Times New Roman" w:eastAsia="Times New Roman" w:hAnsi="Times New Roman" w:cs="Times New Roman"/>
          <w:sz w:val="24"/>
          <w:szCs w:val="24"/>
          <w:lang w:eastAsia="hu-HU"/>
        </w:rPr>
        <w:t>meglévő képességeinek fenntartásával, felhasználásával, fejlesztésével biztosított legyen.</w:t>
      </w:r>
    </w:p>
    <w:p w:rsidR="00175DCF" w:rsidRPr="00876DB5" w:rsidRDefault="00175DCF" w:rsidP="00876DB5">
      <w:pPr>
        <w:spacing w:after="0" w:line="276"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2.2. A házi segítségnyújtás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xml:space="preserve"> a személyi gondozás keretében gondozás és háztartási segítségnyújtás,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 szociális segítés keretében háztartási segítségnyújtás szolgáltatási elemet biztosít.</w:t>
      </w:r>
    </w:p>
    <w:p w:rsidR="00175DCF" w:rsidRPr="00876DB5" w:rsidRDefault="00175DCF" w:rsidP="00876DB5">
      <w:pPr>
        <w:spacing w:after="120" w:line="276" w:lineRule="auto"/>
        <w:ind w:left="-993" w:firstLine="180"/>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lastRenderedPageBreak/>
        <w:t>A személyes gondoskodást nyújtó szociális ellátások igénybevétele önkéntes.</w:t>
      </w:r>
    </w:p>
    <w:p w:rsidR="00175DCF" w:rsidRPr="00876DB5" w:rsidRDefault="00175DCF" w:rsidP="00876DB5">
      <w:pPr>
        <w:spacing w:after="120" w:line="276"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2.3. A szolgáltató a házi segítségnyújtást: munkanapokon 8-16-óráig biztosítja.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2.4. Házi segítségnyújtás igénybevételét megelőzően az egészségi állapoton alapuló szociális rászorultság vizsgálatának és igazolásának részletes szabályairól szóló 36/2007. (XII. 22.) SZMM rendelet (továbbiakban: Gszr.) értelmében vizsgálni kell a gondozási szükségletet. A gondozási szükséglet vizsgálata alapján igényelhető a házi segítségnyújtás, s azon belül a személyi gondozás vagy a szociális segítés.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2.5. Önnek a …….fokozatú vizsgálati  eredménye alapján: </w:t>
      </w:r>
    </w:p>
    <w:p w:rsidR="00175DCF" w:rsidRPr="00876DB5" w:rsidRDefault="00175DCF" w:rsidP="00876DB5">
      <w:pPr>
        <w:spacing w:after="20" w:line="240" w:lineRule="auto"/>
        <w:ind w:left="-993" w:hanging="2124"/>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szociális segítés </w:t>
      </w:r>
      <w:r w:rsidRPr="00876DB5">
        <w:rPr>
          <w:rFonts w:ascii="Times New Roman" w:eastAsia="Times New Roman" w:hAnsi="Times New Roman" w:cs="Times New Roman"/>
          <w:sz w:val="24"/>
          <w:szCs w:val="24"/>
          <w:lang w:eastAsia="hu-HU"/>
        </w:rPr>
        <w:tab/>
        <w:t>a Gszr. 3/A. § (1) bekezdés b) pont .........alpontja szerinti egyéb körülmény      fennállása miatt</w:t>
      </w:r>
    </w:p>
    <w:p w:rsidR="00175DCF" w:rsidRPr="00876DB5" w:rsidRDefault="00175DCF" w:rsidP="00876DB5">
      <w:pPr>
        <w:spacing w:after="120" w:line="276"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személyi gondozás nyújtható (a megfelelő aláhúzandó).</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2.6. A házi segítségnyújtás keretében Ön személyi gondozás/ szociális segítés (választott aláhúzandó) szolgáltatást igényel napi/heti ……….órában.</w:t>
      </w:r>
    </w:p>
    <w:p w:rsidR="00175DCF" w:rsidRPr="00876DB5" w:rsidRDefault="00175DCF" w:rsidP="00876DB5">
      <w:pPr>
        <w:spacing w:after="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2.7. A kérelem alapján személyi gondozás/ szociális segítés keretében a következő tevékenységeket biztosítja az intézmény:</w:t>
      </w:r>
    </w:p>
    <w:p w:rsidR="00175DCF" w:rsidRPr="00876DB5" w:rsidRDefault="00175DCF" w:rsidP="00876DB5">
      <w:pPr>
        <w:spacing w:after="0" w:line="276" w:lineRule="auto"/>
        <w:ind w:left="-993" w:firstLine="180"/>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Szociális segítés keretében:</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lakókörnyezeti higiénia megtartásában való közreműködés körében:</w:t>
      </w:r>
    </w:p>
    <w:p w:rsidR="00175DCF" w:rsidRPr="00876DB5" w:rsidRDefault="00175DCF" w:rsidP="00876DB5">
      <w:pPr>
        <w:numPr>
          <w:ilvl w:val="0"/>
          <w:numId w:val="80"/>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takarítás a lakás életvitelszerűen használt helyiségeiben (hálószobában, fürdőszobában, konyhában és illemhelyiségben)</w:t>
      </w:r>
    </w:p>
    <w:p w:rsidR="00175DCF" w:rsidRPr="00876DB5" w:rsidRDefault="00175DCF" w:rsidP="00876DB5">
      <w:pPr>
        <w:numPr>
          <w:ilvl w:val="0"/>
          <w:numId w:val="80"/>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mosás</w:t>
      </w:r>
    </w:p>
    <w:p w:rsidR="00175DCF" w:rsidRPr="00876DB5" w:rsidRDefault="00175DCF" w:rsidP="00876DB5">
      <w:pPr>
        <w:numPr>
          <w:ilvl w:val="0"/>
          <w:numId w:val="80"/>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vasalás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háztartási tevékenységben való közreműködés körében:</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bevásárlás (személyes szükséglet mértékében</w:t>
      </w:r>
      <w:r w:rsidRPr="00876DB5">
        <w:rPr>
          <w:rFonts w:ascii="Times New Roman" w:hAnsi="Times New Roman" w:cs="Times New Roman"/>
          <w:sz w:val="24"/>
          <w:szCs w:val="24"/>
        </w:rPr>
        <w:t xml:space="preserve"> maximum 5 kg/alkalom</w:t>
      </w:r>
      <w:r w:rsidRPr="00876DB5">
        <w:rPr>
          <w:rFonts w:ascii="Times New Roman" w:eastAsia="Times New Roman" w:hAnsi="Times New Roman" w:cs="Times New Roman"/>
          <w:sz w:val="24"/>
          <w:szCs w:val="24"/>
          <w:lang w:eastAsia="hu-HU"/>
        </w:rPr>
        <w:t>), gyógyszer kiváltása</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segítségnyújtás ételkészítésben és az étkezés előkészítésében</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mosogatás</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ruhajavítás</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ágyazás, ágyneműcsere</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közkútról, fúrtkútról vízhordás</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tüzelő behordása kályhához, egyedi fűtés beindítása (kivéve, ha ez a tevékenység egyéb szakmai kompetenciát igényel)</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télen hóeltakarítás és síkosságmentesítés a lakás bejárata előtt</w:t>
      </w:r>
    </w:p>
    <w:p w:rsidR="00175DCF" w:rsidRPr="00876DB5" w:rsidRDefault="00175DCF" w:rsidP="00876DB5">
      <w:pPr>
        <w:numPr>
          <w:ilvl w:val="0"/>
          <w:numId w:val="81"/>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kísérés</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Segítségnyújtás veszélyhelyzet kialakulásának megelőzésében és a kialakult veszélyhelyzet elhárításában.</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Szükség esetén a bentlakásos szociális intézménybe történő beköltözés segítése.</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Személyi gondozás keretében:</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igénybe vevővel segítő kapcsolat kialakítása és fenntartása körében:</w:t>
      </w:r>
    </w:p>
    <w:p w:rsidR="00175DCF" w:rsidRPr="00876DB5" w:rsidRDefault="00175DCF" w:rsidP="00876DB5">
      <w:pPr>
        <w:numPr>
          <w:ilvl w:val="0"/>
          <w:numId w:val="82"/>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információnyújtás, tanácsadás és mentális támogatás</w:t>
      </w:r>
    </w:p>
    <w:p w:rsidR="00175DCF" w:rsidRPr="00876DB5" w:rsidRDefault="00175DCF" w:rsidP="00876DB5">
      <w:pPr>
        <w:numPr>
          <w:ilvl w:val="0"/>
          <w:numId w:val="82"/>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családdal, ismerősökkel való kapcsolattartás segítése</w:t>
      </w:r>
    </w:p>
    <w:p w:rsidR="00175DCF" w:rsidRPr="00876DB5" w:rsidRDefault="00175DCF" w:rsidP="00876DB5">
      <w:pPr>
        <w:numPr>
          <w:ilvl w:val="0"/>
          <w:numId w:val="82"/>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egészség megőrzésére irányuló aktív szabadidős tevékenységben való közreműködés</w:t>
      </w:r>
    </w:p>
    <w:p w:rsidR="00175DCF" w:rsidRPr="00876DB5" w:rsidRDefault="00175DCF" w:rsidP="00876DB5">
      <w:pPr>
        <w:numPr>
          <w:ilvl w:val="0"/>
          <w:numId w:val="82"/>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ügyintézés az ellátott érdekeinek védelmében</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Gondozási és ápolási feladatok körében:</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mosdatás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fürdetés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öltöztetés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ágyazás, ágyneműcsere</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inkontinens beteg ellátása, testfelület tisztítása, kezelése</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haj, arcszőrzet ápolás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száj, fog és protézis ápolása</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körömápolás, bőrápolás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folyadékpótlás, étkeztetés (segédeszköz nélkül)</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mozgatás ágyban</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decubitus megelőzés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felületi sebkezelés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sztómazsák cseréje</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gyógyszer adagolása, gyógyszerelés monitorozása</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vérnyomás és vércukor mérése</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hely- és helyzetváltoztatás segítése lakáson belül és kívül</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kényelmi és gyógyászati segédeszközök beszerzésében való közreműködés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kényelmi és gyógyászati segédeszközök használatának betanítása, karbantartásában való segítségnyújtás</w:t>
      </w:r>
    </w:p>
    <w:p w:rsidR="00175DCF" w:rsidRPr="00876DB5" w:rsidRDefault="00175DCF" w:rsidP="00876DB5">
      <w:pPr>
        <w:numPr>
          <w:ilvl w:val="0"/>
          <w:numId w:val="83"/>
        </w:numPr>
        <w:spacing w:after="20" w:line="240"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háziorvos írásos rendelésén alapuló terápia követése (a tevékenység elvégzéséhez való kompetencia határáig)</w:t>
      </w:r>
    </w:p>
    <w:p w:rsidR="00175DCF" w:rsidRPr="00876DB5" w:rsidRDefault="00175DCF" w:rsidP="00876DB5">
      <w:pPr>
        <w:spacing w:after="20" w:line="276"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2.8. A szociális gondozó a házi segítségnyújtás során együttműködik az egészségügyi és szociális alap- és szakellátást nyújtó intézményekkel.</w:t>
      </w:r>
    </w:p>
    <w:p w:rsidR="00175DCF" w:rsidRPr="00876DB5" w:rsidRDefault="00175DCF" w:rsidP="00876DB5">
      <w:pPr>
        <w:spacing w:before="120"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2.9. A szociális gondozó napi gondozási tevékenységéről tevékenységi naplót vezet, mely tevékenységek elvégzését s az ellátásra fordított időt, az ellátást igénylő/törvényes képviselője, minden alkalommal a napló aláírásával igazolja.</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smartTag w:uri="urn:schemas-microsoft-com:office:smarttags" w:element="metricconverter">
        <w:smartTagPr>
          <w:attr w:name="ProductID" w:val="3. A"/>
        </w:smartTagPr>
        <w:r w:rsidRPr="00876DB5">
          <w:rPr>
            <w:rFonts w:ascii="Times New Roman" w:eastAsia="Calibri" w:hAnsi="Times New Roman" w:cs="Times New Roman"/>
            <w:b/>
            <w:sz w:val="24"/>
            <w:szCs w:val="24"/>
            <w:lang w:eastAsia="hu-HU"/>
          </w:rPr>
          <w:t>3. A</w:t>
        </w:r>
      </w:smartTag>
      <w:r w:rsidRPr="00876DB5">
        <w:rPr>
          <w:rFonts w:ascii="Times New Roman" w:eastAsia="Calibri" w:hAnsi="Times New Roman" w:cs="Times New Roman"/>
          <w:b/>
          <w:sz w:val="24"/>
          <w:szCs w:val="24"/>
          <w:lang w:eastAsia="hu-HU"/>
        </w:rPr>
        <w:t xml:space="preserve"> személyi térítési díj megállapítására, fizetésére vonatkozó szabályok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 Az ellátásért az igénybevevő, vagy törvényes képviselője, vagy más a Szt. 114 § 2. pontja alapján meghatározott személy (a továbbiakban: kötelezett) térítési díjat fizet.</w:t>
      </w: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Calibri" w:hAnsi="Times New Roman" w:cs="Times New Roman"/>
          <w:sz w:val="24"/>
          <w:szCs w:val="24"/>
          <w:lang w:eastAsia="hu-HU"/>
        </w:rPr>
        <w:t xml:space="preserve">3.2. A fenntartó rendeletben határozza meg a fizetendő személyi térítési díj mértékét és annak mérséklésének módjait figyelembe véve az Szt. és a </w:t>
      </w:r>
      <w:r w:rsidRPr="00876DB5">
        <w:rPr>
          <w:rFonts w:ascii="Times New Roman" w:eastAsia="Times New Roman" w:hAnsi="Times New Roman" w:cs="Times New Roman"/>
          <w:bCs/>
          <w:sz w:val="24"/>
          <w:szCs w:val="24"/>
          <w:lang w:eastAsia="hu-HU"/>
        </w:rPr>
        <w:t>szociális ellátások térítési díjáról szóló 29/1993. (II.17.) Korm. rendeletben</w:t>
      </w:r>
      <w:r w:rsidRPr="00876DB5">
        <w:rPr>
          <w:rFonts w:ascii="Times New Roman" w:eastAsia="Times New Roman" w:hAnsi="Times New Roman" w:cs="Times New Roman"/>
          <w:sz w:val="24"/>
          <w:szCs w:val="24"/>
          <w:lang w:eastAsia="hu-HU"/>
        </w:rPr>
        <w:t xml:space="preserve"> foglaltakat.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3.3. Az intézményi térítési díj a személyes gondoskodás körébe tartozó házi segítségnyújtás ellenértékeként megállapított összeg.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3.4. Az intézményi térítési díjat a fenntartó tárgyév április 1-jéig állapítja meg.</w:t>
      </w:r>
    </w:p>
    <w:p w:rsidR="00175DCF" w:rsidRPr="00876DB5" w:rsidRDefault="00175DCF" w:rsidP="00876DB5">
      <w:pPr>
        <w:spacing w:after="120" w:line="240" w:lineRule="auto"/>
        <w:ind w:left="-993"/>
        <w:jc w:val="both"/>
        <w:rPr>
          <w:rFonts w:ascii="Times New Roman" w:eastAsia="Calibri" w:hAnsi="Times New Roman" w:cs="Times New Roman"/>
          <w:sz w:val="24"/>
          <w:szCs w:val="24"/>
          <w:u w:val="single"/>
          <w:lang w:eastAsia="hu-HU"/>
        </w:rPr>
      </w:pPr>
      <w:bookmarkStart w:id="34" w:name="_Hlk43287296"/>
      <w:r w:rsidRPr="00876DB5">
        <w:rPr>
          <w:rFonts w:ascii="Times New Roman" w:eastAsia="Calibri" w:hAnsi="Times New Roman" w:cs="Times New Roman"/>
          <w:sz w:val="24"/>
          <w:szCs w:val="24"/>
          <w:lang w:eastAsia="hu-HU"/>
        </w:rPr>
        <w:t>3.5. Az intézményi térítési díjat a fenntartó év közben egy alkalommal módosíthatja, amely a személyi térítési díj összegének módosulását vonhatja maga után</w:t>
      </w:r>
      <w:bookmarkEnd w:id="34"/>
      <w:r w:rsidRPr="00876DB5">
        <w:rPr>
          <w:rFonts w:ascii="Times New Roman" w:eastAsia="Calibri" w:hAnsi="Times New Roman" w:cs="Times New Roman"/>
          <w:sz w:val="24"/>
          <w:szCs w:val="24"/>
          <w:lang w:eastAsia="hu-HU"/>
        </w:rPr>
        <w: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3.6. Az ellátást igénybe vevő a szolgáltatás igénybevételéhez jövedelemigazolást és a jogszabályban előírt dokumentumokat nyújt be, amelyek alapján megállapított rendszeres havi jövedelme képezi a személyi térítési díja számításának alapját. </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Az Szt. 117/B. § </w:t>
      </w:r>
      <w:r w:rsidRPr="00876DB5">
        <w:rPr>
          <w:rFonts w:ascii="Times New Roman" w:eastAsia="Times New Roman" w:hAnsi="Times New Roman" w:cs="Times New Roman"/>
          <w:sz w:val="24"/>
          <w:szCs w:val="24"/>
          <w:lang w:eastAsia="hu-HU"/>
        </w:rPr>
        <w:t xml:space="preserve">(1) bekezdése alapján az ellátást igénylő, vagy a térítési díjat megfizető más személy írásban vállalhatja a mindenkori intézményi térítési díjjal azonos személyi térítési díj megfizetését. Ebben az esetben nem kell jövedelmet vizsgálni.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ar-SA"/>
        </w:rPr>
      </w:pPr>
      <w:r w:rsidRPr="00876DB5">
        <w:rPr>
          <w:rFonts w:ascii="Times New Roman" w:eastAsia="Calibri" w:hAnsi="Times New Roman" w:cs="Times New Roman"/>
          <w:sz w:val="24"/>
          <w:szCs w:val="24"/>
          <w:lang w:eastAsia="hu-HU"/>
        </w:rPr>
        <w:t>3.7. A személyi térítési díj nem haladhatja meg az intézményi térítési díj összegét.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3.8. A kötelezett által fizetendő személyi térítési díj összegét az intézményvezető konkrét összegben</w:t>
      </w:r>
      <w:r w:rsidRPr="00876DB5">
        <w:rPr>
          <w:rFonts w:ascii="Times New Roman" w:eastAsia="Times New Roman" w:hAnsi="Times New Roman" w:cs="Times New Roman"/>
          <w:sz w:val="24"/>
          <w:szCs w:val="24"/>
          <w:lang w:eastAsia="hu-HU"/>
        </w:rPr>
        <w:t xml:space="preserve"> – szociális segítésre vagy személyi gondozásra vonatkozó –, gondozási órára </w:t>
      </w:r>
      <w:r w:rsidRPr="00876DB5">
        <w:rPr>
          <w:rFonts w:ascii="Times New Roman" w:eastAsia="Calibri" w:hAnsi="Times New Roman" w:cs="Times New Roman"/>
          <w:sz w:val="24"/>
          <w:szCs w:val="24"/>
          <w:lang w:eastAsia="hu-HU"/>
        </w:rPr>
        <w:t xml:space="preserve">állapítja meg és arról az ellátást igénylőt a megállapodás megkötésekor írásban „Értesítés a személyes gondoskodást nyújtó szociális ellátás személyi térítési díjáról” keretében tájékoztatja.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lastRenderedPageBreak/>
        <w:t>3.9.</w:t>
      </w:r>
      <w:r w:rsidRPr="00876DB5">
        <w:rPr>
          <w:rFonts w:ascii="Times New Roman" w:eastAsia="Times New Roman" w:hAnsi="Times New Roman" w:cs="Times New Roman"/>
          <w:sz w:val="24"/>
          <w:szCs w:val="24"/>
          <w:lang w:eastAsia="hu-HU"/>
        </w:rPr>
        <w:t xml:space="preserve">  </w:t>
      </w:r>
      <w:r w:rsidRPr="00876DB5">
        <w:rPr>
          <w:rFonts w:ascii="Times New Roman" w:eastAsia="Calibri" w:hAnsi="Times New Roman" w:cs="Times New Roman"/>
          <w:sz w:val="24"/>
          <w:szCs w:val="24"/>
          <w:lang w:eastAsia="hu-HU"/>
        </w:rPr>
        <w:t>A személyi térítési díj havi összegét</w:t>
      </w:r>
      <w:r w:rsidRPr="00876DB5">
        <w:rPr>
          <w:rFonts w:ascii="Times New Roman" w:eastAsia="Calibri" w:hAnsi="Times New Roman" w:cs="Times New Roman"/>
          <w:b/>
          <w:sz w:val="24"/>
          <w:szCs w:val="24"/>
          <w:lang w:eastAsia="hu-HU"/>
        </w:rPr>
        <w:t xml:space="preserve"> </w:t>
      </w:r>
      <w:r w:rsidRPr="00876DB5">
        <w:rPr>
          <w:rFonts w:ascii="Times New Roman" w:eastAsia="Calibri" w:hAnsi="Times New Roman" w:cs="Times New Roman"/>
          <w:sz w:val="24"/>
          <w:szCs w:val="24"/>
          <w:lang w:eastAsia="hu-HU"/>
        </w:rPr>
        <w:t xml:space="preserve">az intézményvezető a tevékenységi napló alapján, a megállapított óradíj és az adott hónapban a </w:t>
      </w:r>
      <w:r w:rsidRPr="00876DB5">
        <w:rPr>
          <w:rFonts w:ascii="Times New Roman" w:eastAsia="Times New Roman" w:hAnsi="Times New Roman" w:cs="Times New Roman"/>
          <w:sz w:val="24"/>
          <w:szCs w:val="24"/>
          <w:lang w:eastAsia="hu-HU"/>
        </w:rPr>
        <w:t xml:space="preserve">házi segítségnyújtás keretében elvégzett tevékenységekre </w:t>
      </w:r>
      <w:r w:rsidRPr="00876DB5">
        <w:rPr>
          <w:rFonts w:ascii="Times New Roman" w:eastAsia="Calibri" w:hAnsi="Times New Roman" w:cs="Times New Roman"/>
          <w:sz w:val="24"/>
          <w:szCs w:val="24"/>
          <w:lang w:eastAsia="hu-HU"/>
        </w:rPr>
        <w:t xml:space="preserve">fordított idő szorzataként egy összegben állapítja meg.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3.10. A személyi térítési díj összege a megállapítás időpontjától függetlenül évente két alkalommal vizsgálható felül és változtatható meg, kivéve, ha az ellátott jövedelme olyan mértékben csökken, hogy a meghatározott térítési díj fizetési kötelezettségének nem tud eleget tenni; vagy ha az öregségi nyugdíj mindenkori legkisebb összegének 25%-át meghaladó mértékben növekedett.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3.11. A személyi térítési díj felülvizsgálatához a szolgáltató kérésére az igénybevevő új jövedelemigazolást nyújt be. Az igénybevevő a jövedelmi viszonyaiban bekövetkezett változást, vagy a jogosultság feltételeit érintő lényeges tények, körülmények megváltozását 15 napon belül - az igazolást mellékelve - jelzi az intézmény vezetőjének. A személyi térítési díj változásáról az „Értesítés a személyi térítési díj változásáról” keretében kap tájékoztatást.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ar-SA"/>
        </w:rPr>
      </w:pPr>
      <w:r w:rsidRPr="00876DB5">
        <w:rPr>
          <w:rFonts w:ascii="Times New Roman" w:eastAsia="Calibri" w:hAnsi="Times New Roman" w:cs="Times New Roman"/>
          <w:sz w:val="24"/>
          <w:szCs w:val="24"/>
          <w:lang w:eastAsia="hu-HU"/>
        </w:rPr>
        <w:t>3.12. A megállapított térítési díj méltányosságból történő csökkentése, vagy elengedése ügyében, ha a jövedelmi és vagyoni viszonyai, élethelyzete ezt indokolttá teszik a kérelmet jelen megállapodás kézhezvételétől számított 8 napon belül az I. sz. Gondozási Központ vezetőjéhez kell benyújtania. (1027 Budapest, Bem József tér 2.) A méltányossági kérelmek ügyében az</w:t>
      </w:r>
      <w:r w:rsidRPr="00876DB5">
        <w:rPr>
          <w:rFonts w:ascii="Times New Roman" w:eastAsia="Times New Roman" w:hAnsi="Times New Roman" w:cs="Times New Roman"/>
          <w:bCs/>
          <w:sz w:val="24"/>
          <w:szCs w:val="24"/>
          <w:lang w:eastAsia="hu-HU"/>
        </w:rPr>
        <w:t xml:space="preserve"> </w:t>
      </w:r>
      <w:r w:rsidRPr="00876DB5">
        <w:rPr>
          <w:rFonts w:ascii="Times New Roman" w:eastAsia="Calibri" w:hAnsi="Times New Roman" w:cs="Times New Roman"/>
          <w:sz w:val="24"/>
          <w:szCs w:val="24"/>
          <w:lang w:eastAsia="hu-HU"/>
        </w:rPr>
        <w:t>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méltányosság elbírálásának  hatáskörével rendelkező bizottság </w:t>
      </w:r>
      <w:r w:rsidRPr="00876DB5">
        <w:rPr>
          <w:rFonts w:ascii="Times New Roman" w:eastAsia="Calibri" w:hAnsi="Times New Roman" w:cs="Times New Roman"/>
          <w:sz w:val="24"/>
          <w:szCs w:val="24"/>
          <w:lang w:eastAsia="hu-HU"/>
        </w:rPr>
        <w:t xml:space="preserve">dönt.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3.13. Ha az ellátást igénybe vevő vagy törvényes képviselője a személyi térítési díj összegét vitatja, illetve annak csökkentését vagy elengedését kéri, az értesítés kézhezvételétől számított nyolc napon belül a fenntartóhoz fordulhat, ezt követően a fenntartó döntésének felülvizsgálata a kézhezvételtől számított 30 napon belül a bíróságtól kérhető.</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3.14. A fenntartó döntéséig, illetve a bíróság jogerős határozatáig a korábban megállapított személyi térítési díjat kell megfizetnie.</w:t>
      </w:r>
    </w:p>
    <w:p w:rsidR="00175DCF" w:rsidRPr="00876DB5" w:rsidRDefault="00175DCF" w:rsidP="00876DB5">
      <w:pPr>
        <w:tabs>
          <w:tab w:val="left" w:pos="360"/>
          <w:tab w:val="left" w:pos="5300"/>
        </w:tabs>
        <w:spacing w:after="12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3.15. Fizetés módja, időpontja:</w:t>
      </w:r>
    </w:p>
    <w:p w:rsidR="00175DCF" w:rsidRPr="00876DB5" w:rsidRDefault="00175DCF" w:rsidP="00876DB5">
      <w:pPr>
        <w:tabs>
          <w:tab w:val="left" w:pos="360"/>
          <w:tab w:val="left" w:pos="5300"/>
        </w:tabs>
        <w:spacing w:after="120" w:line="240" w:lineRule="auto"/>
        <w:ind w:left="-993"/>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Intézményünkben a térítési díjat számla ellenében, utólag, havonként, a tárgyhónapot követő hó 10-éig kell megfizetni.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3.16. Ha a kötelezett a befizetést elmulasztotta, az intézményvezető 15 napos határidő megjelölésével írásban felhívja az elmaradt térítési díj befizetésére. Ha a határidő eredménytelenül telt el, az intézmény vezetője a kötelezett nevét, lakcímét és a fennálló díjhátralékot nyilvántartásba veszi. </w:t>
      </w:r>
    </w:p>
    <w:p w:rsidR="00175DCF" w:rsidRPr="00876DB5" w:rsidRDefault="00175DCF" w:rsidP="00876DB5">
      <w:pPr>
        <w:spacing w:after="120" w:line="240" w:lineRule="auto"/>
        <w:ind w:left="-993"/>
        <w:jc w:val="both"/>
        <w:rPr>
          <w:rFonts w:ascii="Times New Roman" w:eastAsia="Calibri" w:hAnsi="Times New Roman" w:cs="Times New Roman"/>
          <w:b/>
          <w:sz w:val="24"/>
          <w:szCs w:val="24"/>
          <w:u w:val="single"/>
          <w:lang w:eastAsia="hu-HU"/>
        </w:rPr>
      </w:pPr>
      <w:smartTag w:uri="urn:schemas-microsoft-com:office:smarttags" w:element="metricconverter">
        <w:smartTagPr>
          <w:attr w:name="ProductID" w:val="4. A"/>
        </w:smartTagPr>
        <w:r w:rsidRPr="00876DB5">
          <w:rPr>
            <w:rFonts w:ascii="Times New Roman" w:eastAsia="Calibri" w:hAnsi="Times New Roman" w:cs="Times New Roman"/>
            <w:b/>
            <w:sz w:val="24"/>
            <w:szCs w:val="24"/>
            <w:lang w:eastAsia="hu-HU"/>
          </w:rPr>
          <w:t>4. Az intézményi jogviszony megszűnése</w:t>
        </w:r>
      </w:smartTag>
    </w:p>
    <w:p w:rsidR="00175DCF" w:rsidRPr="00876DB5" w:rsidRDefault="00175DCF" w:rsidP="00876DB5">
      <w:pPr>
        <w:spacing w:after="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4.1. Az intézményi jogviszony megszűnik</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iCs/>
          <w:sz w:val="24"/>
          <w:szCs w:val="24"/>
          <w:lang w:eastAsia="hu-HU"/>
        </w:rPr>
        <w:t>a)</w:t>
      </w:r>
      <w:r w:rsidRPr="00876DB5">
        <w:rPr>
          <w:rFonts w:ascii="Times New Roman" w:eastAsia="Calibri" w:hAnsi="Times New Roman" w:cs="Times New Roman"/>
          <w:i/>
          <w:iCs/>
          <w:sz w:val="24"/>
          <w:szCs w:val="24"/>
          <w:lang w:eastAsia="hu-HU"/>
        </w:rPr>
        <w:t xml:space="preserve"> </w:t>
      </w:r>
      <w:r w:rsidRPr="00876DB5">
        <w:rPr>
          <w:rFonts w:ascii="Times New Roman" w:eastAsia="Calibri"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iCs/>
          <w:sz w:val="24"/>
          <w:szCs w:val="24"/>
          <w:lang w:eastAsia="hu-HU"/>
        </w:rPr>
        <w:t xml:space="preserve">b) </w:t>
      </w:r>
      <w:r w:rsidRPr="00876DB5">
        <w:rPr>
          <w:rFonts w:ascii="Times New Roman" w:eastAsia="Calibri"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iCs/>
          <w:sz w:val="24"/>
          <w:szCs w:val="24"/>
          <w:lang w:eastAsia="hu-HU"/>
        </w:rPr>
        <w:t xml:space="preserve">c) </w:t>
      </w:r>
      <w:r w:rsidRPr="00876DB5">
        <w:rPr>
          <w:rFonts w:ascii="Times New Roman" w:eastAsia="Calibri"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i/>
          <w:iCs/>
          <w:sz w:val="24"/>
          <w:szCs w:val="24"/>
          <w:lang w:eastAsia="hu-HU"/>
        </w:rPr>
        <w:t xml:space="preserve">   </w:t>
      </w:r>
      <w:r w:rsidRPr="00876DB5">
        <w:rPr>
          <w:rFonts w:ascii="Times New Roman" w:eastAsia="Calibri" w:hAnsi="Times New Roman" w:cs="Times New Roman"/>
          <w:iCs/>
          <w:sz w:val="24"/>
          <w:szCs w:val="24"/>
          <w:lang w:eastAsia="hu-HU"/>
        </w:rPr>
        <w:t>d)</w:t>
      </w:r>
      <w:r w:rsidRPr="00876DB5">
        <w:rPr>
          <w:rFonts w:ascii="Times New Roman" w:eastAsia="Calibri" w:hAnsi="Times New Roman" w:cs="Times New Roman"/>
          <w:i/>
          <w:iCs/>
          <w:sz w:val="24"/>
          <w:szCs w:val="24"/>
          <w:lang w:eastAsia="hu-HU"/>
        </w:rPr>
        <w:t xml:space="preserve"> </w:t>
      </w:r>
      <w:r w:rsidRPr="00876DB5">
        <w:rPr>
          <w:rFonts w:ascii="Times New Roman" w:eastAsia="Calibri" w:hAnsi="Times New Roman" w:cs="Times New Roman"/>
          <w:iCs/>
          <w:sz w:val="24"/>
          <w:szCs w:val="24"/>
          <w:lang w:eastAsia="hu-HU"/>
        </w:rPr>
        <w:t xml:space="preserve">jelen </w:t>
      </w:r>
      <w:r w:rsidRPr="00876DB5">
        <w:rPr>
          <w:rFonts w:ascii="Times New Roman" w:eastAsia="Calibri" w:hAnsi="Times New Roman" w:cs="Times New Roman"/>
          <w:sz w:val="24"/>
          <w:szCs w:val="24"/>
          <w:lang w:eastAsia="hu-HU"/>
        </w:rPr>
        <w:t>megállapodás felmondásával.</w:t>
      </w:r>
    </w:p>
    <w:p w:rsidR="00175DCF" w:rsidRPr="00876DB5" w:rsidRDefault="00175DCF" w:rsidP="00876DB5">
      <w:pPr>
        <w:spacing w:after="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bCs/>
          <w:sz w:val="24"/>
          <w:szCs w:val="24"/>
          <w:lang w:eastAsia="hu-HU"/>
        </w:rPr>
        <w:t>4.2. Jelen</w:t>
      </w:r>
      <w:r w:rsidRPr="00876DB5">
        <w:rPr>
          <w:rFonts w:ascii="Times New Roman" w:eastAsia="Calibri"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    A megállapodást írásban felmondhatja</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i/>
          <w:iCs/>
          <w:sz w:val="24"/>
          <w:szCs w:val="24"/>
          <w:lang w:eastAsia="hu-HU"/>
        </w:rPr>
        <w:t>a)</w:t>
      </w:r>
      <w:r w:rsidRPr="00876DB5">
        <w:rPr>
          <w:rFonts w:ascii="Times New Roman" w:eastAsia="Calibri" w:hAnsi="Times New Roman" w:cs="Times New Roman"/>
          <w:sz w:val="24"/>
          <w:szCs w:val="24"/>
          <w:lang w:eastAsia="hu-HU"/>
        </w:rPr>
        <w:t xml:space="preserve"> az ellátott, illetve törvényes képviselője indokolás nélkül,</w:t>
      </w:r>
    </w:p>
    <w:p w:rsidR="00175DCF" w:rsidRPr="00876DB5" w:rsidRDefault="00175DCF" w:rsidP="00876DB5">
      <w:pPr>
        <w:spacing w:after="20" w:line="240" w:lineRule="auto"/>
        <w:ind w:left="-993" w:firstLine="180"/>
        <w:jc w:val="both"/>
        <w:rPr>
          <w:rFonts w:ascii="Times New Roman" w:eastAsia="Calibri" w:hAnsi="Times New Roman" w:cs="Times New Roman"/>
          <w:b/>
          <w:sz w:val="24"/>
          <w:szCs w:val="24"/>
          <w:lang w:eastAsia="hu-HU"/>
        </w:rPr>
      </w:pPr>
      <w:r w:rsidRPr="00876DB5">
        <w:rPr>
          <w:rFonts w:ascii="Times New Roman" w:eastAsia="Calibri" w:hAnsi="Times New Roman" w:cs="Times New Roman"/>
          <w:i/>
          <w:iCs/>
          <w:sz w:val="24"/>
          <w:szCs w:val="24"/>
          <w:lang w:eastAsia="hu-HU"/>
        </w:rPr>
        <w:t>b)</w:t>
      </w:r>
      <w:r w:rsidRPr="00876DB5">
        <w:rPr>
          <w:rFonts w:ascii="Times New Roman" w:eastAsia="Calibri" w:hAnsi="Times New Roman" w:cs="Times New Roman"/>
          <w:sz w:val="24"/>
          <w:szCs w:val="24"/>
          <w:lang w:eastAsia="hu-HU"/>
        </w:rPr>
        <w:t xml:space="preserve"> az intézményvezető.</w:t>
      </w:r>
    </w:p>
    <w:p w:rsidR="00175DCF" w:rsidRPr="00876DB5" w:rsidRDefault="00175DCF" w:rsidP="00876DB5">
      <w:pPr>
        <w:spacing w:after="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4.3. A 4.2.</w:t>
      </w:r>
      <w:r w:rsidRPr="00876DB5">
        <w:rPr>
          <w:rFonts w:ascii="Times New Roman" w:eastAsia="Calibri" w:hAnsi="Times New Roman" w:cs="Times New Roman"/>
          <w:i/>
          <w:iCs/>
          <w:sz w:val="24"/>
          <w:szCs w:val="24"/>
          <w:lang w:eastAsia="hu-HU"/>
        </w:rPr>
        <w:t xml:space="preserve">b) </w:t>
      </w:r>
      <w:r w:rsidRPr="00876DB5">
        <w:rPr>
          <w:rFonts w:ascii="Times New Roman" w:eastAsia="Calibri" w:hAnsi="Times New Roman" w:cs="Times New Roman"/>
          <w:sz w:val="24"/>
          <w:szCs w:val="24"/>
          <w:lang w:eastAsia="hu-HU"/>
        </w:rPr>
        <w:t>pont szerinti felmondásnak akkor van helye, ha:</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lastRenderedPageBreak/>
        <w:t>d) a kötelezett, a térítési díj fizetési kötelezettségének nem tesz eleget,</w:t>
      </w:r>
    </w:p>
    <w:p w:rsidR="00175DCF" w:rsidRPr="00876DB5" w:rsidRDefault="00175DCF" w:rsidP="00876DB5">
      <w:pPr>
        <w:spacing w:after="20" w:line="240" w:lineRule="auto"/>
        <w:ind w:left="-993" w:firstLine="180"/>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e) a szolgáltatást két hónapot meghaladóan nem veszi igénybe és nem kérte írásban annak szüneteltetését,</w:t>
      </w:r>
    </w:p>
    <w:p w:rsidR="00175DCF" w:rsidRPr="00876DB5" w:rsidRDefault="00175DCF" w:rsidP="00876DB5">
      <w:pPr>
        <w:spacing w:after="120" w:line="240" w:lineRule="auto"/>
        <w:ind w:left="-993" w:firstLine="181"/>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f) az igénybevevő II. kerületi lakóhelye megszűnik.</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4.4.A felmondási idő tizenöt nap.</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4.5. A kötelezett a térítési díj fizetési kötelezettségnek nem tesz eleget, ha vagyoni, jövedelmi viszonyai lehetővé teszik a térítési díj megfizetését, mégis hat hónapon át folyamatosan térítési díj tartozás áll fenn, és az a hatodik hónap utolsó napján a kéthavi személyi térítési díj összegét meghaladja.</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4.6. Ha a kötelezett vagyoni, jövedelmi viszonyai olyan mértékben megváltoztak, hogy a személyi térítési díj megfizetésére vonatkozó kötelezettségnek nem tud eleget tenni, köteles az intézményvezetőnél rendkívüli jövedelemvizsgálat lefolytatását kezdeményezni. Az intézményvezető a jövedelemvizsgálatot lefolytatja, és a személyi térítési díjat a jövedelemvizsgálat eredményének megfelelően állapítja meg.</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4.7. Ha az ellátást igénybevevő/törvényes képviselője nem kéri a jövedelemvizsgálat lefolytatását, úgy kell tekinteni, hogy vagyoni, jövedelmi viszonyai lehetővé teszik a térítési díj megfizetését.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4.8. Ha három hónapon át térítési díj tartozás áll fenn, az ellátást igénybevevőt/törvényes képviselőjét írásban tájékoztatni kell a felmondás lehetőségéről, annak kezdő időpontjáról, valamint a 4.7. pontban foglaltakról.</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4.9.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Az ellátást változatlan feltételek mellett mindaddig biztosítani kell, amíg a fenntartó, illetve a bíróság jogerős és végrehajtható határozatot nem hoz.</w:t>
      </w: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r w:rsidRPr="00876DB5">
        <w:rPr>
          <w:rFonts w:ascii="Times New Roman" w:eastAsia="Times New Roman" w:hAnsi="Times New Roman" w:cs="Times New Roman"/>
          <w:b/>
          <w:iCs/>
          <w:sz w:val="24"/>
          <w:szCs w:val="24"/>
          <w:lang w:eastAsia="hu-HU"/>
        </w:rPr>
        <w:t>5. Adatkezelés</w:t>
      </w:r>
    </w:p>
    <w:p w:rsidR="00175DCF" w:rsidRPr="00876DB5" w:rsidRDefault="00175DCF" w:rsidP="00876DB5">
      <w:pPr>
        <w:spacing w:after="120" w:line="240" w:lineRule="auto"/>
        <w:ind w:left="-993"/>
        <w:jc w:val="both"/>
        <w:rPr>
          <w:rFonts w:ascii="Times New Roman" w:eastAsia="Times New Roman" w:hAnsi="Times New Roman" w:cs="Times New Roman"/>
          <w:b/>
          <w:iCs/>
          <w:sz w:val="24"/>
          <w:szCs w:val="24"/>
          <w:lang w:eastAsia="hu-HU"/>
        </w:rPr>
      </w:pPr>
      <w:r w:rsidRPr="00876DB5">
        <w:rPr>
          <w:rFonts w:ascii="Times New Roman" w:eastAsia="Calibri" w:hAnsi="Times New Roman" w:cs="Times New Roman"/>
          <w:sz w:val="24"/>
          <w:szCs w:val="24"/>
          <w:lang w:eastAsia="hu-HU"/>
        </w:rPr>
        <w:t xml:space="preserve">5.1. A jogosult és hozzátartozója az intézménybe való felvételkor köteles adatokat szolgáltatni a jogszabály alapján vezetett nyilvántartásokhoz. </w:t>
      </w: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r w:rsidRPr="00876DB5">
        <w:rPr>
          <w:rFonts w:ascii="Times New Roman" w:eastAsia="Times New Roman" w:hAnsi="Times New Roman" w:cs="Times New Roman"/>
          <w:sz w:val="24"/>
          <w:szCs w:val="24"/>
          <w:lang w:eastAsia="hu-HU"/>
        </w:rPr>
        <w:t>5.2. Az intézmény vezetője az igénybevevő adatait nyilvántartásba veszi. A nyilvántartás vezetésének célja a Szt.-ben meghatározott jogok érvényesülésének elősegítése.</w:t>
      </w:r>
    </w:p>
    <w:p w:rsidR="00175DCF" w:rsidRPr="00876DB5" w:rsidRDefault="00175DCF" w:rsidP="00876DB5">
      <w:pPr>
        <w:spacing w:before="120" w:after="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5.4. Az intézmény az ellátást igénybevevő személyes adatait az Szt. 20.§ szerinti nyilvántartásba rögzíti, valamint a mindenkori hatályos jogszabályok alapján az adatigénylésre jogosult szervnek, kérésre, adatot szolgáltat. </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nyilvántartást vezető szervek a nyilvántartásban kezelt adatokat természetes személyazonosító adatok nélkül statisztikai célra felhasználhatják, illetőleg azokból statisztikai célra adatot szolgáltathatnak.</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6. Az ellátást igénylő jogai és kötelezettségei</w:t>
      </w:r>
    </w:p>
    <w:p w:rsidR="00175DCF" w:rsidRPr="00876DB5" w:rsidRDefault="00175DCF" w:rsidP="00876DB5">
      <w:pPr>
        <w:spacing w:after="120" w:line="276"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sz w:val="24"/>
          <w:szCs w:val="24"/>
          <w:lang w:eastAsia="hu-HU"/>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eastAsia="Times New Roman" w:hAnsi="Times New Roman" w:cs="Times New Roman"/>
          <w:sz w:val="24"/>
          <w:szCs w:val="24"/>
          <w:lang w:eastAsia="hu-HU"/>
        </w:rPr>
        <w:t xml:space="preserve"> figyelemmel az élethez, emberi méltósághoz, a testi épséghez, a testi-lelki egészséghez való jogra.</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lastRenderedPageBreak/>
        <w:t>6.2. Az ellátást igénybe vevőnek joga van szociális helyzetére, egészségi és mentális állapotára tekintettel a szociális intézmény által biztosított teljes körű ellátásra.</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6.4. Az ellátást igénybevevőnek joga van az intézmény működésével, gazdálkodásával kapcsolatos legfontosabb adatok megismeréséhez.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6.5. Az ellátást igénylő a szolgáltatás határozott idejű szüneteltetését írásban kérheti.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6.6. Az ellátást igénylő vállalja, hogy ellátása érdekében együttműködik a gondozási folyamatban résztvevő szakemberekkel.</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6.8. Az ellátást igénylő tudomásul veszi, hogy az ellátó szabadon döntheti el, hogy a szolgáltatást kivel biztosítja.</w:t>
      </w:r>
    </w:p>
    <w:p w:rsidR="00175DCF" w:rsidRPr="00876DB5" w:rsidRDefault="00175DCF" w:rsidP="00876DB5">
      <w:pPr>
        <w:spacing w:after="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7. A szolgáltató intézmény jogai és kötelezettségei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7.1. Az intézmény dolgozói esetében biztosítani kell, hogy a munkavégzéshez kapcsolódó megbecsülést megkapják, tiszteletben tartsák emberi méltóságukat és személyiségi jogaikat, munkájukat elismerjék. </w:t>
      </w:r>
    </w:p>
    <w:p w:rsidR="00175DCF" w:rsidRPr="00876DB5" w:rsidRDefault="00175DCF" w:rsidP="00876DB5">
      <w:pPr>
        <w:spacing w:after="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7.2. A</w:t>
      </w:r>
      <w:r w:rsidRPr="00876DB5">
        <w:rPr>
          <w:rFonts w:ascii="Times New Roman" w:eastAsia="Times New Roman" w:hAnsi="Times New Roman" w:cs="Times New Roman"/>
          <w:sz w:val="24"/>
          <w:szCs w:val="24"/>
          <w:lang w:eastAsia="hu-HU"/>
        </w:rPr>
        <w:t xml:space="preserve"> házi segítségnyújtást végző szociális gondozó, ideértve a vezető gondozót is </w:t>
      </w:r>
      <w:r w:rsidRPr="00876DB5">
        <w:rPr>
          <w:rFonts w:ascii="Times New Roman" w:eastAsia="Calibri" w:hAnsi="Times New Roman" w:cs="Times New Roman"/>
          <w:sz w:val="24"/>
          <w:szCs w:val="24"/>
          <w:lang w:eastAsia="hu-HU"/>
        </w:rPr>
        <w:t>közfeladatot ellátó személynek minősül.</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sz w:val="24"/>
          <w:szCs w:val="24"/>
          <w:lang w:eastAsia="hu-HU"/>
        </w:rPr>
        <w:t>7.3. A szolgáltató intézmény a vállalt tevékenység során köteles a tőle elvárható gondossággal, maximális szakmai felkészültsége alapján eljárni.</w:t>
      </w:r>
    </w:p>
    <w:p w:rsidR="00175DCF" w:rsidRPr="00876DB5" w:rsidRDefault="00175DCF" w:rsidP="00876DB5">
      <w:pPr>
        <w:spacing w:before="100" w:beforeAutospacing="1" w:after="100" w:afterAutospacing="1" w:line="276"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7.4. A szolgáltató intézményben</w:t>
      </w:r>
      <w:r w:rsidRPr="00876DB5">
        <w:rPr>
          <w:rFonts w:ascii="Times New Roman" w:hAnsi="Times New Roman" w:cs="Times New Roman"/>
          <w:sz w:val="24"/>
          <w:szCs w:val="24"/>
        </w:rPr>
        <w:t xml:space="preserve"> </w:t>
      </w:r>
      <w:r w:rsidRPr="00876DB5">
        <w:rPr>
          <w:rFonts w:ascii="Times New Roman" w:eastAsia="Times New Roman" w:hAnsi="Times New Roman" w:cs="Times New Roman"/>
          <w:sz w:val="24"/>
          <w:szCs w:val="24"/>
          <w:lang w:eastAsia="hu-HU"/>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7.5. A gondozó az ellátást igénybevevőtől, hozzátartozótól munkájáért sem pénzt, sem természetbeni ellenszolgáltatást nem fogadhat el, kölcsön nem kérhet, kölcsönt nem adhat.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b/>
          <w:sz w:val="24"/>
          <w:szCs w:val="24"/>
          <w:lang w:eastAsia="hu-HU"/>
        </w:rPr>
        <w:t>8. Jogorvoslati lehetőségek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8.1. A szolgáltatást igénybevevő ellátással kapcsolatban tett panaszát az intézmény vezetője köteles kivizsgálni, és 15 napon belül a panasztevőt értesíteni a kivizsgálás eredményéről. </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8.2. Amennyiben az intézményvezető határidőben nem intézkedik, vagy a panasztevő a megtett intézkedéssel nem elégedett, az intézkedés kézhezvételétől számított nyolc napon belül a 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panasz kivizsgálásának hatáskörével rendelkező bizottsághoz </w:t>
      </w:r>
      <w:r w:rsidRPr="00876DB5">
        <w:rPr>
          <w:rFonts w:ascii="Times New Roman" w:eastAsia="Calibri" w:hAnsi="Times New Roman" w:cs="Times New Roman"/>
          <w:sz w:val="24"/>
          <w:szCs w:val="24"/>
          <w:lang w:eastAsia="hu-HU"/>
        </w:rPr>
        <w:t>fordulhat jogorvoslattal.</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8.3. A szolgáltatásban részesülő részére, jogai gyakorlásában ellátottjogi képviselő nyújt segítséget. A szolgáltató intézmény tájékoztatja az igénybe vevőt az ellátottjogi képviselő nevéről, elérhetőségéről, </w:t>
      </w:r>
      <w:r w:rsidRPr="00876DB5">
        <w:rPr>
          <w:rFonts w:ascii="Times New Roman" w:eastAsia="Calibri" w:hAnsi="Times New Roman" w:cs="Times New Roman"/>
          <w:sz w:val="24"/>
          <w:szCs w:val="24"/>
          <w:lang w:eastAsia="hu-HU"/>
        </w:rPr>
        <w:lastRenderedPageBreak/>
        <w:t>illetve az adatokat hirdetőtáblákon hozzáférhetővé teszi, szükség esetén segít a kapcsolatteremtésben. Az ellátottjogi képviselő</w:t>
      </w:r>
      <w:r w:rsidRPr="00876DB5">
        <w:rPr>
          <w:rFonts w:ascii="Times New Roman" w:eastAsia="Times New Roman" w:hAnsi="Times New Roman" w:cs="Times New Roman"/>
          <w:sz w:val="24"/>
          <w:szCs w:val="24"/>
          <w:lang w:eastAsia="hu-HU"/>
        </w:rPr>
        <w:t xml:space="preserve"> elérhetősége a </w:t>
      </w:r>
      <w:hyperlink r:id="rId24" w:history="1">
        <w:r w:rsidRPr="00876DB5">
          <w:rPr>
            <w:rFonts w:ascii="Times New Roman" w:eastAsia="Times New Roman" w:hAnsi="Times New Roman" w:cs="Times New Roman"/>
            <w:sz w:val="24"/>
            <w:szCs w:val="24"/>
            <w:u w:val="single"/>
            <w:lang w:eastAsia="hu-HU"/>
          </w:rPr>
          <w:t>www.ijsz.hu</w:t>
        </w:r>
      </w:hyperlink>
      <w:r w:rsidRPr="00876DB5">
        <w:rPr>
          <w:rFonts w:ascii="Times New Roman" w:eastAsia="Times New Roman" w:hAnsi="Times New Roman" w:cs="Times New Roman"/>
          <w:sz w:val="24"/>
          <w:szCs w:val="24"/>
          <w:lang w:eastAsia="hu-HU"/>
        </w:rPr>
        <w:t xml:space="preserve"> honlapján megtalálható</w:t>
      </w:r>
      <w:r w:rsidRPr="00876DB5">
        <w:rPr>
          <w:rFonts w:ascii="Times New Roman" w:eastAsia="Calibri" w:hAnsi="Times New Roman" w:cs="Times New Roman"/>
          <w:sz w:val="24"/>
          <w:szCs w:val="24"/>
          <w:lang w:eastAsia="hu-HU"/>
        </w:rPr>
        <w:t>.</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8.4. A jogvédő ingyenesen hívható zöld száma: 06-80/620-055 e-mail cím: </w:t>
      </w:r>
      <w:hyperlink r:id="rId25" w:history="1">
        <w:r w:rsidRPr="00876DB5">
          <w:rPr>
            <w:rFonts w:ascii="Times New Roman" w:eastAsia="Times New Roman" w:hAnsi="Times New Roman" w:cs="Times New Roman"/>
            <w:sz w:val="24"/>
            <w:szCs w:val="24"/>
            <w:u w:val="single"/>
            <w:lang w:eastAsia="hu-HU"/>
          </w:rPr>
          <w:t>ijsz@ijsz.emmi.gov.</w:t>
        </w:r>
        <w:r w:rsidRPr="00876DB5">
          <w:rPr>
            <w:rFonts w:ascii="Times New Roman" w:eastAsia="Times New Roman" w:hAnsi="Times New Roman" w:cs="Times New Roman"/>
            <w:i/>
            <w:iCs/>
            <w:sz w:val="24"/>
            <w:szCs w:val="24"/>
            <w:u w:val="single"/>
            <w:lang w:eastAsia="hu-HU"/>
          </w:rPr>
          <w:t>hu</w:t>
        </w:r>
      </w:hyperlink>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
          <w:sz w:val="24"/>
          <w:szCs w:val="24"/>
          <w:lang w:eastAsia="hu-HU"/>
        </w:rPr>
        <w:t>.</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b/>
          <w:bCs/>
          <w:sz w:val="24"/>
          <w:szCs w:val="24"/>
          <w:lang w:eastAsia="hu-HU"/>
        </w:rPr>
        <w:t>9. Egyéb rendelkezések</w:t>
      </w:r>
    </w:p>
    <w:p w:rsidR="00175DCF" w:rsidRPr="00876DB5" w:rsidRDefault="00175DCF" w:rsidP="00876DB5">
      <w:pPr>
        <w:autoSpaceDE w:val="0"/>
        <w:autoSpaceDN w:val="0"/>
        <w:adjustRightInd w:val="0"/>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9.2. Amennyiben új megállapodás megkötése szükséges, abban az esetben a megkötés dátumától ezen megállapodás hatályát veszti.</w:t>
      </w:r>
    </w:p>
    <w:p w:rsidR="00175DCF" w:rsidRPr="00876DB5" w:rsidRDefault="00175DCF" w:rsidP="00876DB5">
      <w:pPr>
        <w:spacing w:after="12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9.3. A jelen megállapodásban nem szabályozott kérdésekben a Ptk., továbbá a szociális igazgatásról és szociális ellátásokról szóló törvényben és azokhoz kapcsolódó jogszabályok rendelkezései az irányadók.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t>10. Tájékoztatás</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10.1. Az ellátott/törvényes képviselője a megállapodás aláírásával elismeri, </w:t>
      </w:r>
      <w:r w:rsidRPr="00876DB5">
        <w:rPr>
          <w:rFonts w:ascii="Times New Roman" w:eastAsia="Calibri" w:hAnsi="Times New Roman" w:cs="Times New Roman"/>
          <w:sz w:val="24"/>
          <w:szCs w:val="24"/>
          <w:lang w:eastAsia="hu-HU"/>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Továbbá nyilatkozik, hogy a jelen megállapodás megkötésével egy időben az Szt. 94/C §. 2.a pontban  foglalt nyilatkozatot megtette.</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Alulírottak a jelen megállapodást elolvasás és kölcsönös értelmezés után, mint akaratukkal mindenben megegyezőt jóváhagyólag írják alá.</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Budapest, 20</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w:t>
      </w:r>
    </w:p>
    <w:p w:rsidR="00175DCF" w:rsidRPr="00876DB5" w:rsidRDefault="00175DCF" w:rsidP="00876DB5">
      <w:pPr>
        <w:spacing w:after="0" w:line="240" w:lineRule="auto"/>
        <w:ind w:left="-993" w:firstLine="888"/>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Szolgáltatást igénybe vevő/</w:t>
      </w:r>
      <w:r w:rsidRPr="00876DB5">
        <w:rPr>
          <w:rFonts w:ascii="Times New Roman" w:eastAsia="Calibri" w:hAnsi="Times New Roman" w:cs="Times New Roman"/>
          <w:sz w:val="24"/>
          <w:szCs w:val="24"/>
          <w:lang w:eastAsia="hu-HU"/>
        </w:rPr>
        <w:tab/>
        <w:t xml:space="preserve">   </w:t>
      </w:r>
      <w:r w:rsidRPr="00876DB5">
        <w:rPr>
          <w:rFonts w:ascii="Times New Roman" w:eastAsia="Calibri" w:hAnsi="Times New Roman" w:cs="Times New Roman"/>
          <w:sz w:val="24"/>
          <w:szCs w:val="24"/>
          <w:lang w:eastAsia="hu-HU"/>
        </w:rPr>
        <w:tab/>
      </w:r>
      <w:r w:rsidRPr="00876DB5">
        <w:rPr>
          <w:rFonts w:ascii="Times New Roman" w:eastAsia="Calibri" w:hAnsi="Times New Roman" w:cs="Times New Roman"/>
          <w:sz w:val="24"/>
          <w:szCs w:val="24"/>
          <w:lang w:eastAsia="hu-HU"/>
        </w:rPr>
        <w:tab/>
      </w:r>
      <w:r w:rsidRPr="00876DB5">
        <w:rPr>
          <w:rFonts w:ascii="Times New Roman" w:eastAsia="Calibri" w:hAnsi="Times New Roman" w:cs="Times New Roman"/>
          <w:sz w:val="24"/>
          <w:szCs w:val="24"/>
          <w:lang w:eastAsia="hu-HU"/>
        </w:rPr>
        <w:tab/>
      </w:r>
      <w:r w:rsidRPr="00876DB5">
        <w:rPr>
          <w:rFonts w:ascii="Times New Roman" w:eastAsia="Calibri" w:hAnsi="Times New Roman" w:cs="Times New Roman"/>
          <w:sz w:val="24"/>
          <w:szCs w:val="24"/>
          <w:lang w:eastAsia="hu-HU"/>
        </w:rPr>
        <w:tab/>
        <w:t xml:space="preserve"> Bednárik Mónika</w:t>
      </w:r>
    </w:p>
    <w:p w:rsidR="00175DCF" w:rsidRPr="00876DB5" w:rsidRDefault="00175DCF" w:rsidP="00876DB5">
      <w:pPr>
        <w:spacing w:after="0" w:line="240" w:lineRule="auto"/>
        <w:ind w:left="-993"/>
        <w:rPr>
          <w:rFonts w:ascii="Times New Roman" w:eastAsia="Times New Roman" w:hAnsi="Times New Roman" w:cs="Times New Roman"/>
          <w:i/>
          <w:iCs/>
          <w:sz w:val="24"/>
          <w:szCs w:val="24"/>
          <w:lang w:eastAsia="hu-HU"/>
        </w:rPr>
      </w:pPr>
      <w:r w:rsidRPr="00876DB5">
        <w:rPr>
          <w:rFonts w:ascii="Times New Roman" w:eastAsia="Calibri" w:hAnsi="Times New Roman" w:cs="Times New Roman"/>
          <w:sz w:val="24"/>
          <w:szCs w:val="24"/>
          <w:lang w:eastAsia="hu-HU"/>
        </w:rPr>
        <w:t xml:space="preserve"> </w:t>
      </w:r>
      <w:r w:rsidRPr="00876DB5">
        <w:rPr>
          <w:rFonts w:ascii="Times New Roman" w:eastAsia="Calibri" w:hAnsi="Times New Roman" w:cs="Times New Roman"/>
          <w:sz w:val="24"/>
          <w:szCs w:val="24"/>
          <w:lang w:eastAsia="hu-HU"/>
        </w:rPr>
        <w:tab/>
        <w:t xml:space="preserve"> törvényes képviselő                                                                intézményvezető</w:t>
      </w:r>
      <w:r w:rsidRPr="00876DB5">
        <w:rPr>
          <w:rFonts w:ascii="Times New Roman" w:eastAsia="Times New Roman" w:hAnsi="Times New Roman" w:cs="Times New Roman"/>
          <w:i/>
          <w:iCs/>
          <w:sz w:val="24"/>
          <w:szCs w:val="24"/>
          <w:lang w:eastAsia="hu-HU"/>
        </w:rPr>
        <w:t xml:space="preserve">  </w:t>
      </w:r>
    </w:p>
    <w:p w:rsidR="00175DCF" w:rsidRPr="00876DB5" w:rsidRDefault="00175DCF" w:rsidP="00876DB5">
      <w:pPr>
        <w:spacing w:after="0" w:line="240" w:lineRule="auto"/>
        <w:ind w:left="-993"/>
        <w:rPr>
          <w:rFonts w:ascii="Times New Roman" w:eastAsia="Times New Roman" w:hAnsi="Times New Roman" w:cs="Times New Roman"/>
          <w:i/>
          <w:i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i/>
          <w:i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i/>
          <w:i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i/>
          <w:iCs/>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p>
    <w:p w:rsidR="00175DCF" w:rsidRPr="00876DB5" w:rsidRDefault="00175DCF" w:rsidP="00876DB5">
      <w:pPr>
        <w:spacing w:after="0" w:line="240" w:lineRule="auto"/>
        <w:ind w:left="-993"/>
        <w:jc w:val="right"/>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4. melléklet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Budapest Főváros II. ker. Önkormányzat</w:t>
      </w:r>
    </w:p>
    <w:p w:rsidR="00175DCF" w:rsidRPr="00876DB5" w:rsidRDefault="00175DCF" w:rsidP="00876DB5">
      <w:pPr>
        <w:keepNext/>
        <w:spacing w:after="0" w:line="240" w:lineRule="auto"/>
        <w:ind w:left="-993"/>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 sz. Gondozási Központ</w:t>
      </w:r>
    </w:p>
    <w:p w:rsidR="00175DCF" w:rsidRPr="00876DB5" w:rsidRDefault="00175DCF" w:rsidP="00876DB5">
      <w:pPr>
        <w:keepNext/>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1027 Budapest, Bem József tér 2.</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 / Fax: 212-5019,  Tel:315-0775</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keepNext/>
        <w:pBdr>
          <w:bottom w:val="thinThickSmallGap" w:sz="24" w:space="1" w:color="auto"/>
        </w:pBd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e-mail:egyesgondozasikozpont@gmail.com</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center"/>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mallCaps/>
          <w:sz w:val="24"/>
          <w:szCs w:val="24"/>
          <w:u w:val="single"/>
          <w:lang w:eastAsia="hu-HU"/>
        </w:rPr>
        <w:t>Megállapodás</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Jelzőrendszeres házi segítségnyújtás</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t xml:space="preserve">Mely létrejött egyrészről, mint szolgáltató </w:t>
      </w:r>
      <w:r w:rsidRPr="00876DB5">
        <w:rPr>
          <w:rFonts w:ascii="Times New Roman" w:eastAsia="Times New Roman" w:hAnsi="Times New Roman" w:cs="Times New Roman"/>
          <w:b/>
          <w:sz w:val="24"/>
          <w:szCs w:val="24"/>
          <w:lang w:eastAsia="hu-HU"/>
        </w:rPr>
        <w:t>Intézmény</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b/>
          <w:sz w:val="24"/>
          <w:szCs w:val="24"/>
          <w:u w:val="single"/>
          <w:lang w:eastAsia="hu-HU"/>
        </w:rPr>
        <w:t>Intézmény adatai</w:t>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 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Intézményvezető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t xml:space="preserve"> </w:t>
      </w:r>
    </w:p>
    <w:p w:rsidR="00175DCF" w:rsidRPr="00876DB5" w:rsidRDefault="00175DCF" w:rsidP="00876DB5">
      <w:pPr>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másrészről, mint szolgáltatást </w:t>
      </w:r>
      <w:r w:rsidRPr="00876DB5">
        <w:rPr>
          <w:rFonts w:ascii="Times New Roman" w:eastAsia="Times New Roman" w:hAnsi="Times New Roman" w:cs="Times New Roman"/>
          <w:b/>
          <w:sz w:val="24"/>
          <w:szCs w:val="24"/>
          <w:lang w:eastAsia="hu-HU"/>
        </w:rPr>
        <w:t>Igénybevevő/ az Igénybevevő törvényes képviseletében eljáró</w:t>
      </w:r>
      <w:r w:rsidRPr="00876DB5">
        <w:rPr>
          <w:rFonts w:ascii="Times New Roman" w:eastAsia="Times New Roman" w:hAnsi="Times New Roman" w:cs="Times New Roman"/>
          <w:sz w:val="24"/>
          <w:szCs w:val="24"/>
          <w:lang w:eastAsia="hu-HU"/>
        </w:rPr>
        <w:t xml:space="preserve"> között</w:t>
      </w:r>
    </w:p>
    <w:p w:rsidR="00175DCF" w:rsidRPr="00876DB5" w:rsidRDefault="00175DCF" w:rsidP="00876DB5">
      <w:pPr>
        <w:spacing w:after="0" w:line="240" w:lineRule="auto"/>
        <w:ind w:left="-993" w:right="-993"/>
        <w:jc w:val="center"/>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ight="-993"/>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Igénybevevő adatai</w:t>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 ideje: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 w:val="left" w:pos="10135"/>
        </w:tabs>
        <w:spacing w:after="0" w:line="240" w:lineRule="auto"/>
        <w:ind w:left="-993" w:righ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right="-993"/>
        <w:jc w:val="both"/>
        <w:rPr>
          <w:rFonts w:ascii="Times New Roman" w:eastAsia="Times New Roman" w:hAnsi="Times New Roman" w:cs="Times New Roman"/>
          <w:sz w:val="24"/>
          <w:szCs w:val="24"/>
          <w:lang w:eastAsia="hu-HU"/>
        </w:rPr>
      </w:pPr>
    </w:p>
    <w:p w:rsidR="00175DCF" w:rsidRPr="00876DB5" w:rsidRDefault="00175DCF" w:rsidP="00876DB5">
      <w:pPr>
        <w:tabs>
          <w:tab w:val="left" w:pos="9975"/>
        </w:tabs>
        <w:spacing w:after="0" w:line="240" w:lineRule="auto"/>
        <w:ind w:left="-993"/>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b/>
          <w:sz w:val="24"/>
          <w:szCs w:val="24"/>
          <w:u w:val="single"/>
          <w:lang w:eastAsia="hu-HU"/>
        </w:rPr>
        <w:t>Törvényes képviselő adatai</w:t>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név:</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Anyja neve: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Születési helye, ideje: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Lakcíme: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Tartózkodási helye:</w:t>
      </w:r>
      <w:r w:rsidRPr="00876DB5">
        <w:rPr>
          <w:rFonts w:ascii="Times New Roman" w:eastAsia="Times New Roman" w:hAnsi="Times New Roman" w:cs="Times New Roman"/>
          <w:sz w:val="24"/>
          <w:szCs w:val="24"/>
          <w:lang w:eastAsia="hu-HU"/>
        </w:rPr>
        <w:tab/>
      </w:r>
    </w:p>
    <w:p w:rsidR="00175DCF" w:rsidRPr="00876DB5" w:rsidRDefault="00175DCF" w:rsidP="00876DB5">
      <w:pPr>
        <w:tabs>
          <w:tab w:val="left" w:pos="2338"/>
        </w:tabs>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Telefonszáma:</w:t>
      </w:r>
      <w:r w:rsidRPr="00876DB5">
        <w:rPr>
          <w:rFonts w:ascii="Times New Roman" w:eastAsia="Times New Roman" w:hAnsi="Times New Roman" w:cs="Times New Roman"/>
          <w:sz w:val="24"/>
          <w:szCs w:val="24"/>
          <w:lang w:eastAsia="hu-HU"/>
        </w:rPr>
        <w:tab/>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az alulírott napon és helyen, az alábbi feltételekkel:</w:t>
      </w:r>
    </w:p>
    <w:p w:rsidR="00175DCF" w:rsidRPr="00876DB5" w:rsidRDefault="00175DCF" w:rsidP="00876DB5">
      <w:pPr>
        <w:spacing w:after="0" w:line="240" w:lineRule="auto"/>
        <w:ind w:left="-993"/>
        <w:jc w:val="center"/>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1.  A megállapodás időtartama</w:t>
      </w:r>
    </w:p>
    <w:p w:rsidR="00175DCF" w:rsidRPr="00876DB5" w:rsidRDefault="00175DCF" w:rsidP="00876DB5">
      <w:pPr>
        <w:spacing w:after="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1.1.A szolgáltatást igénybevevő illetve törvényes képviselője által 20___ év _________hó ____ napján kezdeményezett kérelme alapján a szolgáltató biztosítja az igénybevevő számára a</w:t>
      </w:r>
      <w:r w:rsidRPr="00876DB5">
        <w:rPr>
          <w:rFonts w:ascii="Times New Roman" w:eastAsia="Times New Roman" w:hAnsi="Times New Roman" w:cs="Times New Roman"/>
          <w:bCs/>
          <w:sz w:val="24"/>
          <w:szCs w:val="24"/>
          <w:lang w:eastAsia="hu-HU"/>
        </w:rPr>
        <w:t xml:space="preserve"> szociális igazgatásról és szociális ellátásokról</w:t>
      </w:r>
      <w:r w:rsidRPr="00876DB5">
        <w:rPr>
          <w:rFonts w:ascii="Times New Roman" w:eastAsia="Times New Roman" w:hAnsi="Times New Roman" w:cs="Times New Roman"/>
          <w:bCs/>
          <w:sz w:val="24"/>
          <w:szCs w:val="24"/>
          <w:vertAlign w:val="superscript"/>
          <w:lang w:eastAsia="hu-HU"/>
        </w:rPr>
        <w:t xml:space="preserve"> </w:t>
      </w:r>
      <w:r w:rsidRPr="00876DB5">
        <w:rPr>
          <w:rFonts w:ascii="Times New Roman" w:eastAsia="Times New Roman" w:hAnsi="Times New Roman" w:cs="Times New Roman"/>
          <w:bCs/>
          <w:sz w:val="24"/>
          <w:szCs w:val="24"/>
          <w:lang w:eastAsia="hu-HU"/>
        </w:rPr>
        <w:t>szóló 1993. évi III. törvény (továbbiakban:</w:t>
      </w:r>
      <w:r w:rsidRPr="00876DB5">
        <w:rPr>
          <w:rFonts w:ascii="Times New Roman" w:eastAsia="Times New Roman" w:hAnsi="Times New Roman" w:cs="Times New Roman"/>
          <w:b/>
          <w:bCs/>
          <w:sz w:val="24"/>
          <w:szCs w:val="24"/>
          <w:lang w:eastAsia="hu-HU"/>
        </w:rPr>
        <w:t xml:space="preserve"> </w:t>
      </w:r>
      <w:r w:rsidRPr="00876DB5">
        <w:rPr>
          <w:rFonts w:ascii="Times New Roman" w:eastAsia="Calibri" w:hAnsi="Times New Roman" w:cs="Times New Roman"/>
          <w:sz w:val="24"/>
          <w:szCs w:val="24"/>
          <w:lang w:eastAsia="hu-HU"/>
        </w:rPr>
        <w:t>Szt.)</w:t>
      </w:r>
      <w:r w:rsidRPr="00876DB5">
        <w:rPr>
          <w:rFonts w:ascii="Times New Roman" w:eastAsia="Times New Roman" w:hAnsi="Times New Roman" w:cs="Times New Roman"/>
          <w:sz w:val="24"/>
          <w:szCs w:val="24"/>
          <w:lang w:eastAsia="hu-HU"/>
        </w:rPr>
        <w:t xml:space="preserve"> 65. §-a alapján biztosított jelzőrendszeres házi segítségnyújtást, mint személyes gondoskodást nyújtó szociális alapszolgáltatást.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1.2.A felek megállapodnak abban, hogy az ellátás kezdetének időpontja: 20___ év ________hó ____nap</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1.3.Az ellátás határozott időre szól, 20___ év _____________hó ____napig.</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ellátás határozatlan idejű. </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 Az igénybevevő által kért szolgáltatás tartalma</w:t>
      </w:r>
    </w:p>
    <w:p w:rsidR="00175DCF" w:rsidRPr="00876DB5" w:rsidRDefault="00175DCF" w:rsidP="00876DB5">
      <w:pPr>
        <w:spacing w:after="12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sz w:val="24"/>
          <w:szCs w:val="24"/>
          <w:lang w:eastAsia="hu-HU"/>
        </w:rPr>
        <w:t>2.1. Az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 A jelzőrendszeres házi segítségnyújtás biztosítása állami feladat.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2.2.A személyes gondoskodást nyújtó szociális ellátások igénybevétele önkéntes.</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2.3.A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2.4. A szolgáltató a jelzőrendszeres házi segítségnyújtás megszervezéséhez segélyhívásokat fogadó diszpécserközpontot üzemeltetővel szerződést köt.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2.5. A szolgáltató a jelzőrendszeres házi segítségnyújtás működtetéséhez </w:t>
      </w:r>
    </w:p>
    <w:p w:rsidR="00175DCF" w:rsidRPr="00876DB5" w:rsidRDefault="00175DCF" w:rsidP="00876DB5">
      <w:pPr>
        <w:spacing w:after="0" w:line="240" w:lineRule="auto"/>
        <w:ind w:left="-993" w:firstLine="181"/>
        <w:jc w:val="both"/>
        <w:rPr>
          <w:rFonts w:ascii="Times New Roman" w:eastAsia="Times New Roman" w:hAnsi="Times New Roman" w:cs="Times New Roman"/>
          <w:strike/>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a műszaki rendszer körében az ellátottnál elhelyezett segélyhívó készüléket,</w:t>
      </w:r>
    </w:p>
    <w:p w:rsidR="00175DCF" w:rsidRPr="00876DB5" w:rsidRDefault="00175DCF" w:rsidP="00876DB5">
      <w:pPr>
        <w:spacing w:after="12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gondozó saját felszerelése körében mobiltelefont, készenléti táskát, továbbá a gyors helyszínre érkezéshez szükséges feltételeket biztosít.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2.6. Az ellátottnál elhelyezett segélyhívó készülék testen viselhető, ütés- és cseppálló.</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2.7. A szolgáltató az ellátás keretében biztosítja</w:t>
      </w:r>
    </w:p>
    <w:p w:rsidR="00175DCF" w:rsidRPr="00876DB5" w:rsidRDefault="00175DCF" w:rsidP="00876DB5">
      <w:pPr>
        <w:spacing w:after="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az ellátott személy segélyhívása esetén az ügyeletes gondozónak a helyszínen történő haladéktalan megjelenését,</w:t>
      </w:r>
    </w:p>
    <w:p w:rsidR="00175DCF" w:rsidRPr="00876DB5" w:rsidRDefault="00175DCF" w:rsidP="00876DB5">
      <w:pPr>
        <w:spacing w:after="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 segélyhívás okául szolgáló probléma megoldása érdekében szükséges azonnali intézkedések megtételét,</w:t>
      </w:r>
    </w:p>
    <w:p w:rsidR="00175DCF" w:rsidRPr="00876DB5" w:rsidRDefault="00175DCF" w:rsidP="00876DB5">
      <w:pPr>
        <w:spacing w:after="1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szükség esetén további egészségügyi vagy szociális ellátás kezdeményezését.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2.8.A jelzőrendszeres házi segítségnyújtás igénybevétele szempontjából szociálisan rászorult</w:t>
      </w:r>
    </w:p>
    <w:p w:rsidR="00175DCF" w:rsidRPr="00876DB5" w:rsidRDefault="00175DCF" w:rsidP="00876DB5">
      <w:pPr>
        <w:spacing w:after="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az egyedül élő 65 év feletti személy,</w:t>
      </w:r>
    </w:p>
    <w:p w:rsidR="00175DCF" w:rsidRPr="00876DB5" w:rsidRDefault="00175DCF" w:rsidP="00876DB5">
      <w:pPr>
        <w:spacing w:after="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az egyedül élő súlyosan fogyatékos vagy pszichiátriai beteg személy, vagy</w:t>
      </w:r>
    </w:p>
    <w:p w:rsidR="00175DCF" w:rsidRPr="00876DB5" w:rsidRDefault="00175DCF" w:rsidP="00876DB5">
      <w:pPr>
        <w:spacing w:after="120" w:line="240" w:lineRule="auto"/>
        <w:ind w:left="-993" w:firstLine="18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a kétszemélyes háztartásban - melybe a kiskorú személyt nem kell beleérteni - élő 65 év feletti, illetve súlyosan fogyatékos vagy pszichiátriai beteg személy, ha egészségi állapota indokolja a szolgáltatás folyamatos biztosítását.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rPr>
      </w:pPr>
      <w:r w:rsidRPr="00876DB5">
        <w:rPr>
          <w:rFonts w:ascii="Times New Roman" w:eastAsia="Times New Roman" w:hAnsi="Times New Roman" w:cs="Times New Roman"/>
          <w:sz w:val="24"/>
          <w:szCs w:val="24"/>
        </w:rPr>
        <w:t>2.9.A jelzőrendszeres házi segítségnyújtás folyamatos készenléti rendszerben működik. </w:t>
      </w:r>
    </w:p>
    <w:p w:rsidR="00175DCF" w:rsidRPr="00876DB5" w:rsidRDefault="00175DCF" w:rsidP="00876DB5">
      <w:pPr>
        <w:spacing w:after="120" w:line="276"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3. A"/>
        </w:smartTagPr>
        <w:r w:rsidRPr="00876DB5">
          <w:rPr>
            <w:rFonts w:ascii="Times New Roman" w:eastAsia="Times New Roman" w:hAnsi="Times New Roman" w:cs="Times New Roman"/>
            <w:b/>
            <w:sz w:val="24"/>
            <w:szCs w:val="24"/>
            <w:lang w:eastAsia="hu-HU"/>
          </w:rPr>
          <w:t>3. A</w:t>
        </w:r>
      </w:smartTag>
      <w:r w:rsidRPr="00876DB5">
        <w:rPr>
          <w:rFonts w:ascii="Times New Roman" w:eastAsia="Times New Roman" w:hAnsi="Times New Roman" w:cs="Times New Roman"/>
          <w:b/>
          <w:sz w:val="24"/>
          <w:szCs w:val="24"/>
          <w:lang w:eastAsia="hu-HU"/>
        </w:rPr>
        <w:t xml:space="preserve"> személyi térítési díj megállapítására, fizetésére vonatkozó szabályok</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3.1.Az ellátásért az igénybevevő, vagy törvényes képviselője, vagy más a Szt. 114 § 2. pontja alapján meghatározott személy (a továbbiakban: kötelezett) térítési díjat fizet.</w:t>
      </w:r>
    </w:p>
    <w:p w:rsidR="00175DCF" w:rsidRPr="00876DB5" w:rsidRDefault="00175DCF" w:rsidP="00876DB5">
      <w:pPr>
        <w:widowControl w:val="0"/>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3.2.A fenntartó rendeletben határozza meg a fizetendő személyi térítési díj mértékét és annak mérséklésének módjait figyelembe véve az Szt. és a </w:t>
      </w:r>
      <w:r w:rsidRPr="00876DB5">
        <w:rPr>
          <w:rFonts w:ascii="Times New Roman" w:eastAsia="Times New Roman" w:hAnsi="Times New Roman" w:cs="Times New Roman"/>
          <w:bCs/>
          <w:sz w:val="24"/>
          <w:szCs w:val="24"/>
          <w:lang w:eastAsia="hu-HU"/>
        </w:rPr>
        <w:t xml:space="preserve">személyes gondoskodást nyújtó szociális ellátások térítési díjáról szóló 29/1993. (II.17.) </w:t>
      </w:r>
      <w:r w:rsidRPr="00876DB5">
        <w:rPr>
          <w:rFonts w:ascii="Times New Roman" w:eastAsia="Times New Roman" w:hAnsi="Times New Roman" w:cs="Times New Roman"/>
          <w:sz w:val="24"/>
          <w:szCs w:val="24"/>
          <w:lang w:eastAsia="hu-HU"/>
        </w:rPr>
        <w:t xml:space="preserve">Kormányrendeletben foglaltakat.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3.3.Az intézményi térítési díj a személyes gondoskodás körébe tartozó jelzőrendszeres házi segítségnyújtás ellenértékeként megállapított összeg.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3.4.Az intézményi térítési díjat a fenntartó tárgyév április 1-jéig állapítja meg.</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lang w:eastAsia="hu-HU"/>
        </w:rPr>
        <w:t>3.5.Az intézményi térítési díjat a fenntartó év közben egy alkalommal módosíthatja, amely a személyi térítési díj összegének módosulását vonhatja maga után.</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3.6.Az ellátást igénybe vevő a szolgáltatás igénybevételéhez jövedelemigazolást és a jogszabályban előírt dokumentumokat nyújt be, amelyek alapján megállapított rendszeres havi jövedelme képezi a személyi térítési díja számításának alapját.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 xml:space="preserve">Az Szt. 117/B. § </w:t>
      </w:r>
      <w:r w:rsidRPr="00876DB5">
        <w:rPr>
          <w:rFonts w:ascii="Times New Roman" w:eastAsia="Times New Roman" w:hAnsi="Times New Roman" w:cs="Times New Roman"/>
          <w:sz w:val="24"/>
          <w:szCs w:val="24"/>
          <w:lang w:eastAsia="hu-HU"/>
        </w:rPr>
        <w:t xml:space="preserve">(1) bekezdése alapján az ellátást igénylő, vagy a térítési díjat megfizető más személy írásban vállalhatja a mindenkori intézményi térítési díjjal azonos személyi térítési díj megfizetését. Ebben az esetben nem kell jövedelmet vizsgálni.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3.7.A személyi térítési díj nem haladhatja meg az intézményi térítési díj összegét.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3.8.A kötelezett által fizetendő térítési díj összegét az intézményvezető konkrét összegben, napra vonatkozóan állapítja meg, és arról az ellátást igénylőt a megállapodás megkötésekor írásban „Értesítés a személyes gondoskodást nyújtó szociális ellátás személyi térítési díjáról” keretében tájékoztatja.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3.9.A személyi térítési díj havi összegét</w:t>
      </w:r>
      <w:r w:rsidRPr="00876DB5">
        <w:rPr>
          <w:rFonts w:ascii="Times New Roman" w:eastAsia="Times New Roman" w:hAnsi="Times New Roman" w:cs="Times New Roman"/>
          <w:b/>
          <w:sz w:val="24"/>
          <w:szCs w:val="24"/>
          <w:lang w:eastAsia="hu-HU"/>
        </w:rPr>
        <w:t xml:space="preserve"> </w:t>
      </w:r>
      <w:r w:rsidRPr="00876DB5">
        <w:rPr>
          <w:rFonts w:ascii="Times New Roman" w:eastAsia="Times New Roman" w:hAnsi="Times New Roman" w:cs="Times New Roman"/>
          <w:sz w:val="24"/>
          <w:szCs w:val="24"/>
          <w:lang w:eastAsia="hu-HU"/>
        </w:rPr>
        <w:t xml:space="preserve">az intézményvezető, a megállapított napidíj és az adott hónapban azoknak a napoknak a száma, amelyeken az igénylő otthonában működő jelzőkészülék található szorzataként egy összegben határozza meg. </w:t>
      </w:r>
    </w:p>
    <w:p w:rsidR="00175DCF" w:rsidRPr="00876DB5" w:rsidRDefault="00175DCF" w:rsidP="00876DB5">
      <w:pPr>
        <w:spacing w:after="1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3.10.A személyi térítési díj összege a megállapítás időpontjától függetlenül évente két alkalommal vizsgálható felül és változtatható meg, kivéve, ha az ellátott jövedelme olyan mértékben csökken, hogy az e törvényben meghatározott térítési díj fizetési kötelezettségének nem tud eleget tenni; vagy ha az öregségi nyugdíj mindenkori legkisebb összegének 25%-át meghaladó mértékben növekedett.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3.11.A személyi térítési díj felülvizsgálatához a szolgáltató kérésére az igénybevevő új jövedelemigazolást nyújt be. Az igénybevevő a jövedelmi viszonyaiban bekövetkezett változást, vagy a jogosultság feltételeit érintő lényeges tények, körülmények megváltozását 15 napon belül - az igazolást mellékelve - jelzi az intézmény vezetőjének. A személyi térítési díj változásáról az „Értesítés a személyi térítési díj változásáról” keretében kap tájékoztatást.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hu-HU"/>
        </w:rPr>
        <w:t xml:space="preserve">3.12.A megállapított térítési díj méltányosságból történő csökkentése, vagy elengedése ügyében, ha a jövedelmi és vagyoni viszonyai ezt indokolttá teszik a kérelmet jelen megállapodás kézhezvételétől számított 8 napon belül az I. sz. Gondozási Központ vezetőjéhez kell benyújtania. (1027 Budapest, Bem József tér 2.) A méltányossági kérelmek ügyében </w:t>
      </w:r>
      <w:r w:rsidRPr="00876DB5">
        <w:rPr>
          <w:rFonts w:ascii="Times New Roman" w:eastAsia="Calibri" w:hAnsi="Times New Roman" w:cs="Times New Roman"/>
          <w:sz w:val="24"/>
          <w:szCs w:val="24"/>
          <w:lang w:eastAsia="hu-HU"/>
        </w:rPr>
        <w:t>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méltányosság elbírálásának hatáskörével rendelkező bizottság </w:t>
      </w:r>
      <w:r w:rsidRPr="00876DB5">
        <w:rPr>
          <w:rFonts w:ascii="Times New Roman" w:eastAsia="Times New Roman" w:hAnsi="Times New Roman" w:cs="Times New Roman"/>
          <w:sz w:val="24"/>
          <w:szCs w:val="24"/>
          <w:lang w:eastAsia="hu-HU"/>
        </w:rPr>
        <w:t xml:space="preserve">dönt.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3.13.Ha az ellátást igénybevevő vagy törvényes képviselője a személyi térítési díj összegét vitatja, illetve annak csökkentését vagy elengedését kéri, az értesítés kézhezvételétől számított nyolc napon belül a fenntartóhoz fordulhat, ezt követően a fenntartó döntésének felülvizsgálata a kézhezvételtől számított 30 napon belül a bíróságtól kérhető.</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3.14.A fenntartó döntéséig, illetve a bíróság jogerős határozatáig a korábban megállapított személyi térítési díjat kell megfizetnie.</w:t>
      </w:r>
    </w:p>
    <w:p w:rsidR="00175DCF" w:rsidRPr="00876DB5" w:rsidRDefault="00175DCF" w:rsidP="00876DB5">
      <w:pPr>
        <w:tabs>
          <w:tab w:val="left" w:pos="360"/>
          <w:tab w:val="left" w:pos="5300"/>
        </w:tabs>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3.15.Fizetés módja, időpontja:</w:t>
      </w:r>
    </w:p>
    <w:p w:rsidR="00175DCF" w:rsidRPr="00876DB5" w:rsidRDefault="00175DCF" w:rsidP="00876DB5">
      <w:pPr>
        <w:tabs>
          <w:tab w:val="left" w:pos="360"/>
          <w:tab w:val="left" w:pos="5300"/>
        </w:tabs>
        <w:spacing w:after="12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Intézményünkben a térítési díjat számla ellenében, utólag, havonként, a tárgyhónapot követő hó 10-éig kell megfizetni.</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3.16.Ha a kötelezett a befizetést elmulasztotta, az intézményvezető 15 napos határidő megjelölésével írásban felhívja az elmaradt térítési díj befizetésére. Ha a határidő eredménytelenül telt el, az intézmény vezetője a kötelezett nevét, lakcímét és a fennálló díjhátralékot nyilvántartásba veszi. </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lang w:eastAsia="hu-HU"/>
        </w:rPr>
      </w:pPr>
      <w:smartTag w:uri="urn:schemas-microsoft-com:office:smarttags" w:element="metricconverter">
        <w:smartTagPr>
          <w:attr w:name="ProductID" w:val="4. A"/>
        </w:smartTagPr>
        <w:r w:rsidRPr="00876DB5">
          <w:rPr>
            <w:rFonts w:ascii="Times New Roman" w:eastAsia="Times New Roman" w:hAnsi="Times New Roman" w:cs="Times New Roman"/>
            <w:b/>
            <w:sz w:val="24"/>
            <w:szCs w:val="24"/>
            <w:lang w:eastAsia="hu-HU"/>
          </w:rPr>
          <w:t>4. A</w:t>
        </w:r>
      </w:smartTag>
      <w:r w:rsidRPr="00876DB5">
        <w:rPr>
          <w:rFonts w:ascii="Times New Roman" w:eastAsia="Times New Roman" w:hAnsi="Times New Roman" w:cs="Times New Roman"/>
          <w:b/>
          <w:sz w:val="24"/>
          <w:szCs w:val="24"/>
          <w:lang w:eastAsia="hu-HU"/>
        </w:rPr>
        <w:t xml:space="preserve"> szolgáltatás megszűnése</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4.1. Az intézményi jogviszony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a)</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b) </w:t>
      </w:r>
      <w:r w:rsidRPr="00876DB5">
        <w:rPr>
          <w:rFonts w:ascii="Times New Roman" w:eastAsia="Times New Roman"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c) </w:t>
      </w:r>
      <w:r w:rsidRPr="00876DB5">
        <w:rPr>
          <w:rFonts w:ascii="Times New Roman" w:eastAsia="Times New Roman"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1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d)</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 xml:space="preserve">jelen </w:t>
      </w:r>
      <w:r w:rsidRPr="00876DB5">
        <w:rPr>
          <w:rFonts w:ascii="Times New Roman" w:eastAsia="Times New Roman" w:hAnsi="Times New Roman" w:cs="Times New Roman"/>
          <w:sz w:val="24"/>
          <w:szCs w:val="24"/>
          <w:lang w:eastAsia="hu-HU"/>
        </w:rPr>
        <w:t>megállapodás felmondásával.</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4.2. Jelen</w:t>
      </w:r>
      <w:r w:rsidRPr="00876DB5">
        <w:rPr>
          <w:rFonts w:ascii="Times New Roman" w:eastAsia="Times New Roman"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megállapodást írásban felmondhatja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xml:space="preserve"> az ellátott, illetve törvényes képviselője indokolás nélkül,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az intézményvezető.</w:t>
      </w:r>
    </w:p>
    <w:p w:rsidR="00175DCF" w:rsidRPr="00876DB5" w:rsidRDefault="00175DCF" w:rsidP="00876DB5">
      <w:pPr>
        <w:spacing w:after="20" w:line="240"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4.3. A 4.2.</w:t>
      </w:r>
      <w:r w:rsidRPr="00876DB5">
        <w:rPr>
          <w:rFonts w:ascii="Times New Roman" w:eastAsia="Times New Roman" w:hAnsi="Times New Roman" w:cs="Times New Roman"/>
          <w:i/>
          <w:iCs/>
          <w:sz w:val="24"/>
          <w:szCs w:val="24"/>
          <w:lang w:eastAsia="hu-HU"/>
        </w:rPr>
        <w:t xml:space="preserve">b) </w:t>
      </w:r>
      <w:r w:rsidRPr="00876DB5">
        <w:rPr>
          <w:rFonts w:ascii="Times New Roman" w:eastAsia="Times New Roman" w:hAnsi="Times New Roman" w:cs="Times New Roman"/>
          <w:sz w:val="24"/>
          <w:szCs w:val="24"/>
          <w:lang w:eastAsia="hu-HU"/>
        </w:rPr>
        <w:t>pont szerinti felmondásnak akkor van helye, ha: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 a kötelezett, a térítési díj fizetési kötelezettségének nem tesz eleget.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 az igénybevevő II kerületi lakóhelye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4.4.A felmondási idő tizenöt nap.</w:t>
      </w:r>
    </w:p>
    <w:p w:rsidR="00175DCF" w:rsidRPr="00876DB5" w:rsidRDefault="00175DCF" w:rsidP="00876DB5">
      <w:pPr>
        <w:spacing w:after="20" w:line="240" w:lineRule="auto"/>
        <w:ind w:left="-993"/>
        <w:jc w:val="both"/>
        <w:rPr>
          <w:rFonts w:ascii="Times New Roman" w:eastAsia="Times New Roman" w:hAnsi="Times New Roman" w:cs="Times New Roman"/>
          <w:b/>
          <w:sz w:val="24"/>
          <w:szCs w:val="24"/>
          <w:u w:val="single"/>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4.5.A kötelezett a térítési díj fizetési kötelezettségnek nem tesz eleget, ha vagyoni, jövedelmi viszonyai lehetővé teszik a térítési díj megfizetését, mégis hat hónapon át folyamatosan térítési díj tartozás áll fenn, és az a hatodik hónap utolsó napján a kéthavi személyi térítési díj összegét meghaladja.</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4.6.Ha a kötelezett vagyoni, jövedelmi viszonyai olyan mértékben megváltoztak, hogy a személyi térítési díj megfizetésére vonatkozó kötelezettségnek nem tud eleget tenni, köteles az intézményvezetőnél rendkívüli jövedelemvizsgálat lefolytatását kezdeményezni. Az intézményvezető a jövedelemvizsgálatot lefolytatja, és a személyi térítési díjat a jövedelemvizsgálat eredményének megfelelően állapítja meg.</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4.7.Ha az ellátást igénybevevő/törvényes képviselője nem kéri a jövedelemvizsgálat lefolytatását, úgy kell tekinteni, hogy vagyoni, jövedelmi viszonyai lehetővé teszik a térítési díj megfizetését.</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4.8.Ha három hónapon át térítési díj tartozás áll fenn, az ellátást igénybevevőt/törvényes képviselőjét írásban tájékoztatni kell a felmondás lehetőségéről, annak kezdő időpontjáról, valamint a 4.7. pontban foglaltakról.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4.9.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w:t>
      </w:r>
      <w:r w:rsidRPr="00876DB5">
        <w:rPr>
          <w:rFonts w:ascii="Times New Roman" w:eastAsia="Times New Roman" w:hAnsi="Times New Roman" w:cs="Times New Roman"/>
          <w:sz w:val="24"/>
          <w:szCs w:val="24"/>
          <w:lang w:eastAsia="hu-HU"/>
        </w:rPr>
        <w:lastRenderedPageBreak/>
        <w:t>fenntartójához fordulhat, ha fenntartó kivizsgálásával nem ért egyet, 30 napon belül bírósághoz fordulhat jogorvoslatért.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ellátást változatlan feltételek mellett mindaddig biztosítani kell, amíg a fenntartó, illetve a bíróság jogerős és végrehajtható határozatot nem hoz.</w:t>
      </w: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p>
    <w:p w:rsidR="00175DCF" w:rsidRPr="00876DB5" w:rsidRDefault="00175DCF" w:rsidP="00876DB5">
      <w:pPr>
        <w:spacing w:after="20" w:line="276" w:lineRule="auto"/>
        <w:ind w:left="-993"/>
        <w:jc w:val="both"/>
        <w:rPr>
          <w:rFonts w:ascii="Times New Roman" w:eastAsia="Times New Roman" w:hAnsi="Times New Roman" w:cs="Times New Roman"/>
          <w:b/>
          <w:iCs/>
          <w:sz w:val="24"/>
          <w:szCs w:val="24"/>
          <w:lang w:eastAsia="hu-HU"/>
        </w:rPr>
      </w:pPr>
      <w:r w:rsidRPr="00876DB5">
        <w:rPr>
          <w:rFonts w:ascii="Times New Roman" w:eastAsia="Times New Roman" w:hAnsi="Times New Roman" w:cs="Times New Roman"/>
          <w:b/>
          <w:iCs/>
          <w:sz w:val="24"/>
          <w:szCs w:val="24"/>
          <w:lang w:eastAsia="hu-HU"/>
        </w:rPr>
        <w:t>5. Adatkezelés</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5.1. A jogosult és hozzátartozója az intézménybe való felvételkor köteles adatokat szolgáltatni a jogszabály alapján vezetett nyilvántartásokhoz. </w:t>
      </w:r>
    </w:p>
    <w:p w:rsidR="00175DCF" w:rsidRPr="00876DB5" w:rsidRDefault="00175DCF" w:rsidP="00876DB5">
      <w:pPr>
        <w:spacing w:after="0" w:line="240" w:lineRule="auto"/>
        <w:ind w:left="-993"/>
        <w:jc w:val="both"/>
        <w:rPr>
          <w:rFonts w:ascii="Times New Roman" w:hAnsi="Times New Roman" w:cs="Times New Roman"/>
          <w:b/>
          <w:iCs/>
          <w:sz w:val="24"/>
          <w:szCs w:val="24"/>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5.2. Az intézmény vezetője az igénybevevő adatait nyilvántartásba veszi. A nyilvántartás vezetésének célja a Szt.-ben meghatározott jogok érvényesülésének elősegítése.</w:t>
      </w:r>
    </w:p>
    <w:p w:rsidR="00175DCF" w:rsidRPr="00876DB5" w:rsidRDefault="00175DCF" w:rsidP="00876DB5">
      <w:pPr>
        <w:spacing w:after="0" w:line="240" w:lineRule="auto"/>
        <w:ind w:left="-993"/>
        <w:jc w:val="both"/>
        <w:rPr>
          <w:rFonts w:ascii="Times New Roman" w:eastAsia="Times New Roman" w:hAnsi="Times New Roman" w:cs="Times New Roman"/>
          <w:b/>
          <w:i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5.4. Az intézmény az ellátást igénybevevő személyes adatait az Szt. 20.§ szerinti nyilvántartásba rögzíti, valamint a mindenkori hatályos jogszabályok alapján az adatigénylésre jogosult szervnek, kérésre, adatot szolgáltat.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nyilvántartást vezető szervek a nyilvántartásban kezelt adatokat természetes személyazonosító adatok nélkül statisztikai célra felhasználhatják, illetőleg azokból statisztikai célra adatot szolgáltathatnak.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6. Az ellátást igénylő jogai és kötelezettségei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eastAsia="Times New Roman" w:hAnsi="Times New Roman" w:cs="Times New Roman"/>
          <w:sz w:val="24"/>
          <w:szCs w:val="24"/>
          <w:lang w:eastAsia="hu-HU"/>
        </w:rPr>
        <w:t xml:space="preserve"> figyelemmel az élethez, emberi méltósághoz, a testi épséghez, a testi-lelki egészséghez való jogra.</w:t>
      </w:r>
    </w:p>
    <w:p w:rsidR="00175DCF" w:rsidRPr="00876DB5" w:rsidRDefault="00175DCF" w:rsidP="00876DB5">
      <w:pPr>
        <w:spacing w:after="0" w:line="240" w:lineRule="auto"/>
        <w:ind w:left="-993"/>
        <w:rPr>
          <w:rFonts w:ascii="Times New Roman" w:eastAsia="Calibri"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6.2. Az ellátást igénybe vevőnek joga van szociális helyzetére, egészségi és mentális állapotára tekintettel a szociális intézmény által biztosított teljes körű ellátásra.</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6.6. </w:t>
      </w:r>
      <w:bookmarkStart w:id="35" w:name="_Hlk97812404"/>
      <w:r w:rsidRPr="00876DB5">
        <w:rPr>
          <w:rFonts w:ascii="Times New Roman" w:eastAsia="Calibri" w:hAnsi="Times New Roman" w:cs="Times New Roman"/>
          <w:sz w:val="24"/>
          <w:szCs w:val="24"/>
        </w:rPr>
        <w:t>Az ellátást igénylő vállalja, hogy ellátása érdekében együttműködik a gondozási folyamatban résztvevő szakemberekkel.</w:t>
      </w:r>
      <w:bookmarkEnd w:id="35"/>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6.8. Az ellátást igénylő tudomásul veszi, hogy az ellátó szabadon döntheti el, hogy a szolgáltatást kivel biztosítja.</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Theme="minorEastAsia" w:hAnsi="Times New Roman" w:cs="Times New Roman"/>
          <w:sz w:val="24"/>
          <w:szCs w:val="24"/>
          <w:shd w:val="clear" w:color="auto" w:fill="FFFFFF"/>
          <w:lang w:bidi="en-US"/>
        </w:rPr>
        <w:lastRenderedPageBreak/>
        <w:t>6.9. Az ellátást igénylő felelősséggel tartozik az ellátása érdekében részére biztosított segélyhívó készülék és tartozékainak épségéért, meglétéért, vállalja, hogy azt rendeltetésének és a használati útmutatónak megfelelően használja. Tudomásul veszi, hogy a segélyhívó készülék vagy tartozékainak elvesztése vagy megsemmisülése esetén köteles azt megtéríteni.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7.2. A</w:t>
      </w:r>
      <w:r w:rsidRPr="00876DB5">
        <w:rPr>
          <w:rFonts w:ascii="Times New Roman" w:hAnsi="Times New Roman" w:cs="Times New Roman"/>
          <w:sz w:val="24"/>
          <w:szCs w:val="24"/>
        </w:rPr>
        <w:t xml:space="preserve"> szolgáltatást végző személy </w:t>
      </w:r>
      <w:r w:rsidRPr="00876DB5">
        <w:rPr>
          <w:rFonts w:ascii="Times New Roman" w:eastAsia="Calibri" w:hAnsi="Times New Roman" w:cs="Times New Roman"/>
          <w:sz w:val="24"/>
          <w:szCs w:val="24"/>
        </w:rPr>
        <w:t>közfeladatot ellátó személynek minősül.</w:t>
      </w:r>
    </w:p>
    <w:p w:rsidR="00175DCF" w:rsidRPr="00876DB5" w:rsidRDefault="00175DCF" w:rsidP="00876DB5">
      <w:pPr>
        <w:spacing w:after="0" w:line="240" w:lineRule="auto"/>
        <w:ind w:left="-993"/>
        <w:jc w:val="both"/>
        <w:rPr>
          <w:rFonts w:ascii="Times New Roman" w:eastAsia="Calibri" w:hAnsi="Times New Roman" w:cs="Times New Roman"/>
          <w:sz w:val="24"/>
          <w:szCs w:val="24"/>
        </w:rPr>
      </w:pPr>
    </w:p>
    <w:p w:rsidR="00175DCF" w:rsidRPr="00876DB5" w:rsidRDefault="00175DCF"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175DCF" w:rsidRPr="00876DB5" w:rsidRDefault="00175DCF" w:rsidP="00876DB5">
      <w:pPr>
        <w:spacing w:before="100" w:beforeAutospacing="1" w:after="100" w:afterAutospacing="1" w:line="276"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7.4. A szolgáltató intézményben</w:t>
      </w:r>
      <w:r w:rsidRPr="00876DB5">
        <w:rPr>
          <w:rFonts w:ascii="Times New Roman" w:hAnsi="Times New Roman" w:cs="Times New Roman"/>
          <w:sz w:val="24"/>
          <w:szCs w:val="24"/>
        </w:rPr>
        <w:t xml:space="preserve"> </w:t>
      </w:r>
      <w:r w:rsidRPr="00876DB5">
        <w:rPr>
          <w:rFonts w:ascii="Times New Roman" w:eastAsia="Times New Roman" w:hAnsi="Times New Roman" w:cs="Times New Roman"/>
          <w:sz w:val="24"/>
          <w:szCs w:val="24"/>
          <w:lang w:eastAsia="hu-HU"/>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175DCF" w:rsidRPr="00876DB5" w:rsidRDefault="00175DCF"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igénybevevőtől, hozzátartozótól munkájáért sem pénzt, sem természetbeni ellenszolgáltatást nem fogadhat el, kölcsön nem kérhet, kölcsönt nem adhat.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b/>
          <w:sz w:val="24"/>
          <w:szCs w:val="24"/>
          <w:lang w:eastAsia="hu-HU"/>
        </w:rPr>
        <w:t>8. Jogorvoslati lehetőségek</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8.1. A szolgáltatást igénybevevő ellátással kapcsolatban tett panaszát az intézmény vezetője köteles kivizsgálni, és 15 napon belül a panasztevőt értesíteni a kivizsgálás eredményéről. </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8.2. Amennyiben az intézményvezető határidőben nem intézkedik, vagy a panasztevő a megtett intézkedéssel nem elégedett, az intézkedés kézhezvételétől számított nyolc napon belül a Budapest Főváros II. Kerületi Önkormányzat</w:t>
      </w:r>
      <w:r w:rsidRPr="00876DB5">
        <w:rPr>
          <w:rFonts w:ascii="Times New Roman" w:hAnsi="Times New Roman" w:cs="Times New Roman"/>
          <w:sz w:val="24"/>
          <w:szCs w:val="24"/>
          <w:shd w:val="clear" w:color="auto" w:fill="FFFFFF"/>
        </w:rPr>
        <w:t xml:space="preserve"> Képviselő-testülete által kialakított bizottságok hatásköréről szóló önkormányzati rendeletében meghatározott, a panasz kivizsgálásának hatáskörével rendelkező bizottsághoz </w:t>
      </w:r>
      <w:r w:rsidRPr="00876DB5">
        <w:rPr>
          <w:rFonts w:ascii="Times New Roman" w:eastAsia="Calibri" w:hAnsi="Times New Roman" w:cs="Times New Roman"/>
          <w:sz w:val="24"/>
          <w:szCs w:val="24"/>
          <w:lang w:eastAsia="hu-HU"/>
        </w:rPr>
        <w:t>fordulhat jogorvoslattal.</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eastAsia="Times New Roman" w:hAnsi="Times New Roman" w:cs="Times New Roman"/>
          <w:sz w:val="24"/>
          <w:szCs w:val="24"/>
          <w:lang w:eastAsia="hu-HU"/>
        </w:rPr>
        <w:t xml:space="preserve"> elérhetősége a </w:t>
      </w:r>
      <w:hyperlink r:id="rId26" w:history="1">
        <w:r w:rsidRPr="00876DB5">
          <w:rPr>
            <w:rFonts w:ascii="Times New Roman" w:eastAsia="Times New Roman" w:hAnsi="Times New Roman" w:cs="Times New Roman"/>
            <w:sz w:val="24"/>
            <w:szCs w:val="24"/>
            <w:u w:val="single"/>
            <w:lang w:eastAsia="hu-HU"/>
          </w:rPr>
          <w:t>www.ijsz.hu</w:t>
        </w:r>
      </w:hyperlink>
      <w:r w:rsidRPr="00876DB5">
        <w:rPr>
          <w:rFonts w:ascii="Times New Roman" w:eastAsia="Times New Roman" w:hAnsi="Times New Roman" w:cs="Times New Roman"/>
          <w:sz w:val="24"/>
          <w:szCs w:val="24"/>
          <w:lang w:eastAsia="hu-HU"/>
        </w:rPr>
        <w:t xml:space="preserve"> honlapján megtalálható</w:t>
      </w:r>
      <w:r w:rsidRPr="00876DB5">
        <w:rPr>
          <w:rFonts w:ascii="Times New Roman" w:eastAsia="Calibri" w:hAnsi="Times New Roman" w:cs="Times New Roman"/>
          <w:sz w:val="24"/>
          <w:szCs w:val="24"/>
          <w:lang w:eastAsia="hu-HU"/>
        </w:rPr>
        <w:t>.</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8.4. A jogvédő ingyenesen hívható zöld száma: 06-80/620-055 e-mail cím: ijsz@ijsz.emmi.gov.</w:t>
      </w:r>
      <w:r w:rsidRPr="00876DB5">
        <w:rPr>
          <w:rFonts w:ascii="Times New Roman" w:eastAsia="Times New Roman" w:hAnsi="Times New Roman" w:cs="Times New Roman"/>
          <w:i/>
          <w:iCs/>
          <w:sz w:val="24"/>
          <w:szCs w:val="24"/>
          <w:lang w:eastAsia="hu-HU"/>
        </w:rPr>
        <w:t>hu</w:t>
      </w:r>
      <w:r w:rsidRPr="00876DB5">
        <w:rPr>
          <w:rFonts w:ascii="Times New Roman" w:eastAsia="Times New Roman" w:hAnsi="Times New Roman" w:cs="Times New Roman"/>
          <w:i/>
          <w:sz w:val="24"/>
          <w:szCs w:val="24"/>
          <w:lang w:eastAsia="hu-HU"/>
        </w:rPr>
        <w:t>.</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r w:rsidRPr="00876DB5">
        <w:rPr>
          <w:rFonts w:ascii="Times New Roman" w:eastAsia="Calibri" w:hAnsi="Times New Roman" w:cs="Times New Roman"/>
          <w:b/>
          <w:bCs/>
          <w:sz w:val="24"/>
          <w:szCs w:val="24"/>
          <w:lang w:eastAsia="hu-HU"/>
        </w:rPr>
        <w:t>9. Egyéb rendelkezések</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175DCF" w:rsidRPr="00876DB5" w:rsidRDefault="00175DCF" w:rsidP="00876DB5">
      <w:pPr>
        <w:autoSpaceDE w:val="0"/>
        <w:autoSpaceDN w:val="0"/>
        <w:adjustRightInd w:val="0"/>
        <w:spacing w:after="0" w:line="240" w:lineRule="auto"/>
        <w:ind w:left="-993"/>
        <w:jc w:val="both"/>
        <w:rPr>
          <w:rFonts w:ascii="Times New Roman" w:eastAsia="Calibri"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9.2. Amennyiben új megállapodás megkötése szükséges, abban az esetben a megkötés dátumától ezen megállapodás hatályát veszti.</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9.3. A jelen megállapodásban nem szabályozott kérdésekben a Ptk., továbbá a szociális igazgatásról és szociális ellátásokról szóló törvényben és azokhoz kapcsolódó jogszabályok rendelkezései az irányadók. </w:t>
      </w: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p>
    <w:p w:rsidR="00175DCF" w:rsidRPr="00876DB5" w:rsidRDefault="00175DCF" w:rsidP="00876DB5">
      <w:pPr>
        <w:spacing w:after="120" w:line="240" w:lineRule="auto"/>
        <w:ind w:left="-993"/>
        <w:jc w:val="both"/>
        <w:rPr>
          <w:rFonts w:ascii="Times New Roman" w:eastAsia="Calibri" w:hAnsi="Times New Roman" w:cs="Times New Roman"/>
          <w:b/>
          <w:sz w:val="24"/>
          <w:szCs w:val="24"/>
          <w:lang w:eastAsia="hu-HU"/>
        </w:rPr>
      </w:pPr>
      <w:r w:rsidRPr="00876DB5">
        <w:rPr>
          <w:rFonts w:ascii="Times New Roman" w:eastAsia="Calibri" w:hAnsi="Times New Roman" w:cs="Times New Roman"/>
          <w:b/>
          <w:sz w:val="24"/>
          <w:szCs w:val="24"/>
          <w:lang w:eastAsia="hu-HU"/>
        </w:rPr>
        <w:lastRenderedPageBreak/>
        <w:t>10. Tájékoztatás</w:t>
      </w:r>
    </w:p>
    <w:p w:rsidR="00175DCF" w:rsidRPr="00876DB5" w:rsidRDefault="00175DCF" w:rsidP="00876DB5">
      <w:pPr>
        <w:spacing w:after="20" w:line="276"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10.1. Az ellátott/törvényes képviselője a megállapodás aláírásával elismeri, </w:t>
      </w:r>
      <w:r w:rsidRPr="00876DB5">
        <w:rPr>
          <w:rFonts w:ascii="Times New Roman" w:eastAsia="Calibri" w:hAnsi="Times New Roman" w:cs="Times New Roman"/>
          <w:sz w:val="24"/>
          <w:szCs w:val="24"/>
          <w:lang w:eastAsia="hu-HU"/>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Alulírottak a jelen megállapodást elolvasás és kölcsönös értelmezés után, mint akaratukkal mindenben megegyezőt jóváhagyólag írják alá.</w:t>
      </w:r>
    </w:p>
    <w:p w:rsidR="00175DCF" w:rsidRPr="00876DB5" w:rsidRDefault="00175DCF" w:rsidP="00876DB5">
      <w:pPr>
        <w:spacing w:after="0" w:line="240" w:lineRule="auto"/>
        <w:ind w:left="-993"/>
        <w:jc w:val="both"/>
        <w:rPr>
          <w:rFonts w:ascii="Times New Roman" w:eastAsia="Calibri"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pacing w:after="0" w:line="240" w:lineRule="auto"/>
        <w:ind w:left="-993" w:firstLine="888"/>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Szolgáltatást igénybe vevő/</w:t>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Bednárik Mónika</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sz w:val="24"/>
          <w:szCs w:val="24"/>
          <w:lang w:eastAsia="hu-HU"/>
        </w:rPr>
        <w:tab/>
        <w:t xml:space="preserve"> törvényes képviselő                                                                intézményvezető</w:t>
      </w: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180"/>
        <w:rPr>
          <w:rFonts w:ascii="Times New Roman" w:eastAsia="Times New Roman" w:hAnsi="Times New Roman" w:cs="Times New Roman"/>
          <w:sz w:val="24"/>
          <w:szCs w:val="24"/>
          <w:lang w:eastAsia="hu-HU"/>
        </w:rPr>
      </w:pPr>
    </w:p>
    <w:p w:rsidR="00175DCF" w:rsidRPr="00876DB5" w:rsidRDefault="00175DCF" w:rsidP="00876DB5">
      <w:pPr>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br w:type="page"/>
      </w:r>
    </w:p>
    <w:p w:rsidR="00175DCF" w:rsidRPr="00876DB5" w:rsidRDefault="00175DCF" w:rsidP="00876DB5">
      <w:pPr>
        <w:spacing w:after="0" w:line="240" w:lineRule="auto"/>
        <w:ind w:left="-993"/>
        <w:jc w:val="right"/>
        <w:rPr>
          <w:rFonts w:ascii="Times New Roman" w:eastAsia="Times New Roman" w:hAnsi="Times New Roman" w:cs="Times New Roman"/>
          <w:bCs/>
          <w:i/>
          <w:iCs/>
          <w:sz w:val="24"/>
          <w:szCs w:val="24"/>
          <w:lang w:eastAsia="hu-HU"/>
        </w:rPr>
      </w:pPr>
      <w:r w:rsidRPr="00876DB5">
        <w:rPr>
          <w:rFonts w:ascii="Times New Roman" w:eastAsia="Times New Roman" w:hAnsi="Times New Roman" w:cs="Times New Roman"/>
          <w:sz w:val="24"/>
          <w:szCs w:val="24"/>
          <w:lang w:eastAsia="hu-HU"/>
        </w:rPr>
        <w:lastRenderedPageBreak/>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bCs/>
          <w:i/>
          <w:iCs/>
          <w:sz w:val="24"/>
          <w:szCs w:val="24"/>
          <w:lang w:eastAsia="hu-HU"/>
        </w:rPr>
        <w:t>5. melléklet</w:t>
      </w:r>
    </w:p>
    <w:p w:rsidR="00175DCF" w:rsidRPr="00876DB5" w:rsidRDefault="00175DCF" w:rsidP="00876DB5">
      <w:pPr>
        <w:spacing w:after="0" w:line="240" w:lineRule="auto"/>
        <w:ind w:left="-993"/>
        <w:jc w:val="center"/>
        <w:outlineLvl w:val="0"/>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Házirend</w:t>
      </w:r>
    </w:p>
    <w:p w:rsidR="00175DCF" w:rsidRPr="00876DB5" w:rsidRDefault="00175DCF" w:rsidP="00876DB5">
      <w:pPr>
        <w:spacing w:after="0" w:line="240" w:lineRule="auto"/>
        <w:ind w:left="-993"/>
        <w:jc w:val="center"/>
        <w:outlineLvl w:val="0"/>
        <w:rPr>
          <w:rFonts w:ascii="Times New Roman" w:eastAsia="Times New Roman" w:hAnsi="Times New Roman" w:cs="Times New Roman"/>
          <w:bCs/>
          <w:sz w:val="24"/>
          <w:szCs w:val="24"/>
          <w:lang w:eastAsia="hu-HU"/>
        </w:rPr>
      </w:pPr>
    </w:p>
    <w:p w:rsidR="00175DCF" w:rsidRPr="00876DB5" w:rsidRDefault="00175DCF" w:rsidP="00876DB5">
      <w:pPr>
        <w:spacing w:after="0" w:line="240" w:lineRule="auto"/>
        <w:ind w:left="-993"/>
        <w:jc w:val="center"/>
        <w:outlineLvl w:val="0"/>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sz w:val="24"/>
          <w:szCs w:val="24"/>
          <w:lang w:eastAsia="hu-HU"/>
        </w:rPr>
        <w:t xml:space="preserve"> I. számú Gondozási Központ</w:t>
      </w:r>
    </w:p>
    <w:p w:rsidR="00175DCF" w:rsidRPr="00876DB5" w:rsidRDefault="00175DCF" w:rsidP="00876DB5">
      <w:pPr>
        <w:spacing w:after="0" w:line="240" w:lineRule="auto"/>
        <w:ind w:left="-993"/>
        <w:jc w:val="center"/>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Gondozási Központ címe: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Budapest, II. ker. Bem József tér 2.</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Telefonszáma/Fax: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212-5019, 315-0775</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E-mail cím:</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egyesgondozasikozpont@gmail.com</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Intézményvezető neve:         </w:t>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Bednárik Mónika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Terápiás munkatárs (nappali ellátás vezető) neve:</w:t>
      </w:r>
      <w:r w:rsidRPr="00876DB5">
        <w:rPr>
          <w:rFonts w:ascii="Times New Roman" w:eastAsia="Times New Roman" w:hAnsi="Times New Roman" w:cs="Times New Roman"/>
          <w:sz w:val="24"/>
          <w:szCs w:val="24"/>
          <w:lang w:eastAsia="hu-HU"/>
        </w:rPr>
        <w:tab/>
        <w:t>Merényi Valéria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bCs/>
          <w:sz w:val="24"/>
          <w:szCs w:val="24"/>
          <w:lang w:eastAsia="hu-HU"/>
        </w:rPr>
        <w:t>A Gondozási Központon belül az alábbi alapszolgáltatásokat biztosítjuk:</w:t>
      </w: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 szociális igazgatásról és szociális ellátásokról</w:t>
      </w:r>
      <w:r w:rsidRPr="00876DB5">
        <w:rPr>
          <w:rFonts w:ascii="Times New Roman" w:eastAsia="Times New Roman" w:hAnsi="Times New Roman" w:cs="Times New Roman"/>
          <w:bCs/>
          <w:sz w:val="24"/>
          <w:szCs w:val="24"/>
          <w:vertAlign w:val="superscript"/>
          <w:lang w:eastAsia="hu-HU"/>
        </w:rPr>
        <w:t xml:space="preserve"> </w:t>
      </w:r>
      <w:r w:rsidRPr="00876DB5">
        <w:rPr>
          <w:rFonts w:ascii="Times New Roman" w:eastAsia="Times New Roman" w:hAnsi="Times New Roman" w:cs="Times New Roman"/>
          <w:bCs/>
          <w:sz w:val="24"/>
          <w:szCs w:val="24"/>
          <w:lang w:eastAsia="hu-HU"/>
        </w:rPr>
        <w:t>szóló 1993. évi III. törvény (továbbiakban</w:t>
      </w:r>
      <w:r w:rsidRPr="00876DB5">
        <w:rPr>
          <w:rFonts w:ascii="Times New Roman" w:eastAsia="Times New Roman" w:hAnsi="Times New Roman" w:cs="Times New Roman"/>
          <w:sz w:val="24"/>
          <w:szCs w:val="24"/>
          <w:lang w:eastAsia="hu-HU"/>
        </w:rPr>
        <w:t xml:space="preserve"> Szt.) 62.§ - alapján étkezést</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Szt.  63.§ - alapján házi segítségnyújtást</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Szt.  65/F§-alapján idősek nappali ellátását,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Szt.  65.§ - alapján jelzőrendszeres házi segítségnyújtást.</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szolgáltatások nyújtását a fenntartó nem szüneteltetheti.</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Házirend célja:</w:t>
      </w:r>
    </w:p>
    <w:p w:rsidR="00175DCF" w:rsidRPr="00876DB5" w:rsidRDefault="00175DCF" w:rsidP="00876DB5">
      <w:pPr>
        <w:spacing w:after="0" w:line="240" w:lineRule="auto"/>
        <w:ind w:left="-993"/>
        <w:outlineLvl w:val="0"/>
        <w:rPr>
          <w:rFonts w:ascii="Times New Roman" w:eastAsia="Times New Roman" w:hAnsi="Times New Roman" w:cs="Times New Roman"/>
          <w:b/>
          <w:bCs/>
          <w:sz w:val="24"/>
          <w:szCs w:val="24"/>
          <w:lang w:eastAsia="hu-HU"/>
        </w:rPr>
      </w:pPr>
    </w:p>
    <w:p w:rsidR="00175DCF" w:rsidRPr="00876DB5" w:rsidRDefault="00175DCF" w:rsidP="00876DB5">
      <w:pPr>
        <w:tabs>
          <w:tab w:val="num" w:pos="360"/>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házirend célja, hogy meghatározza az intézmény belső rendjét és tájékoztasson az alapvető szabályokról. E szabályok ismerete és elfogadása feltétlenül szükséges ahhoz, hogy nyugodt, otthonos légkörben élhessünk és dolgozhassunk. A Házirend mindenki számára egyformán iránymutató, megköveteli a közösségi lét általános szabályainak megtartását, az intézeti vagyon védelmét, az ellátottak és a személyzet egymás iránti kölcsönös megbecsülését. A dolgozók szakmai munkájukat ennek szellemében kötelesek végezni.</w:t>
      </w:r>
    </w:p>
    <w:p w:rsidR="00175DCF" w:rsidRPr="00876DB5" w:rsidRDefault="00175DCF" w:rsidP="00876DB5">
      <w:pPr>
        <w:tabs>
          <w:tab w:val="num" w:pos="360"/>
        </w:tabs>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1"/>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
          <w:sz w:val="24"/>
          <w:szCs w:val="24"/>
          <w:lang w:eastAsia="hu-HU"/>
        </w:rPr>
        <w:t>A házirend hatálya, alkalmazása</w:t>
      </w:r>
      <w:r w:rsidRPr="00876DB5">
        <w:rPr>
          <w:rFonts w:ascii="Times New Roman" w:eastAsia="Times New Roman" w:hAnsi="Times New Roman" w:cs="Times New Roman"/>
          <w:i/>
          <w:sz w:val="24"/>
          <w:szCs w:val="24"/>
          <w:lang w:eastAsia="hu-HU"/>
        </w:rPr>
        <w:t xml:space="preserve">             </w:t>
      </w:r>
      <w:r w:rsidRPr="00876DB5">
        <w:rPr>
          <w:rFonts w:ascii="Times New Roman" w:eastAsia="Times New Roman" w:hAnsi="Times New Roman" w:cs="Times New Roman"/>
          <w:i/>
          <w:sz w:val="24"/>
          <w:szCs w:val="24"/>
          <w:lang w:eastAsia="hu-HU"/>
        </w:rPr>
        <w:tab/>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tabs>
          <w:tab w:val="left" w:pos="851"/>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házirend hatálya kiterjed a gondozási központ szolgáltatásait igénybevevőkre, az intézmény alkalmazottjaira, az intézménybe látogatókra, hozzátartozókra, és az intézményben tartózkodó valamennyi személyre.</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házirendet az intézményi felvételtől a megszűnésig kell alkalmazni. Az intézményi felvétel alkalmával a házirendet az alapszolgáltatást igénylővel, a hozzátartozójával és a dolgozókkal ismertetni kell.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Nyitva tartás:</w:t>
      </w:r>
    </w:p>
    <w:p w:rsidR="00175DCF" w:rsidRPr="00876DB5" w:rsidRDefault="00175DCF" w:rsidP="00876DB5">
      <w:pPr>
        <w:spacing w:after="0" w:line="240" w:lineRule="auto"/>
        <w:ind w:left="-993"/>
        <w:jc w:val="both"/>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nyitva tartása: munkanapokon 8-16 óráig.</w:t>
      </w:r>
    </w:p>
    <w:p w:rsidR="00175DCF" w:rsidRPr="00876DB5" w:rsidRDefault="00175DCF" w:rsidP="00876DB5">
      <w:pPr>
        <w:spacing w:after="0" w:line="240" w:lineRule="auto"/>
        <w:ind w:left="-993"/>
        <w:jc w:val="both"/>
        <w:outlineLvl w:val="0"/>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outlineLvl w:val="0"/>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 Általános szabályok</w:t>
      </w:r>
    </w:p>
    <w:p w:rsidR="00175DCF" w:rsidRPr="00876DB5" w:rsidRDefault="00175DCF" w:rsidP="00876DB5">
      <w:pPr>
        <w:spacing w:after="0" w:line="240" w:lineRule="auto"/>
        <w:ind w:left="-993"/>
        <w:jc w:val="both"/>
        <w:outlineLvl w:val="0"/>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Az intézményi jogviszony keletkezését az intézményvezető intézkedése alapozza meg. Az ellátás igénybe vétele önkéntes, az ellátást igénylő, illetve törvényes képviselője kérelmére történik. A megállapodás megkötésére feljogosított személy az ellátás igénybevételének megkezdése előtt az ellátást igénylővel, illetve törvényes képviselőjével „Megállapodást” köt.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Az ellátást igénybe vevő ellátásának határozott idejű szüneteltetését,- a jelzőrendszeres házi segítségnyújtás kivételével- az erre a célra rendszeresített nyomtatványon írásban kérheti.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 A szolgáltatást igénybe vevőnek a szolgáltatásokért - kivéve a nappali ellátást- számla ellenében térítési díjat kell fizetnie tárgyhónapot követő hónap 10-éig, illetve elviteles és helyben étkezés esetében lehetőleg az előre kiírt időpontban.  A határidőben nem fizető igénybevevőnek a szolgáltató fizetési felszólítást küld, a körülmények tekintetében a szolgáltatást is felfüggesztheti és nemfizetés estén a hatályos jogszabályok alapján a szolgáltatás megszűntetésre kerülhet.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 Fekvőbeteg gyógyintézeti, szociális otthoni, illetve egyéb intézményi elhelyezés esetén haladéktalanul értesíteni kell az intézmény vezetőjét a szolgáltatás szüneteltetése, vagy megszűntetése érdekében.</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 Az intézményi jogviszony megszűnik</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a)</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sz w:val="24"/>
          <w:szCs w:val="24"/>
          <w:lang w:eastAsia="hu-HU"/>
        </w:rPr>
        <w:t>az intézmény jogutód nélküli megszűnésével,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b) </w:t>
      </w:r>
      <w:r w:rsidRPr="00876DB5">
        <w:rPr>
          <w:rFonts w:ascii="Times New Roman" w:eastAsia="Times New Roman" w:hAnsi="Times New Roman" w:cs="Times New Roman"/>
          <w:sz w:val="24"/>
          <w:szCs w:val="24"/>
          <w:lang w:eastAsia="hu-HU"/>
        </w:rPr>
        <w:t>a jogosult halálával,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c) </w:t>
      </w:r>
      <w:r w:rsidRPr="00876DB5">
        <w:rPr>
          <w:rFonts w:ascii="Times New Roman" w:eastAsia="Times New Roman" w:hAnsi="Times New Roman" w:cs="Times New Roman"/>
          <w:sz w:val="24"/>
          <w:szCs w:val="24"/>
          <w:lang w:eastAsia="hu-HU"/>
        </w:rPr>
        <w:t>a határozott idejű ellátás esetén a megjelölt időtartam lejártával, kivéve, ha a hatályos jogszabály rendelkezései alapján az elhelyezés időtartama meghosszabbítható,</w:t>
      </w:r>
    </w:p>
    <w:p w:rsidR="00175DCF" w:rsidRPr="00876DB5" w:rsidRDefault="00175DCF" w:rsidP="00876DB5">
      <w:pPr>
        <w:spacing w:after="12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d)</w:t>
      </w:r>
      <w:r w:rsidRPr="00876DB5">
        <w:rPr>
          <w:rFonts w:ascii="Times New Roman" w:eastAsia="Times New Roman" w:hAnsi="Times New Roman" w:cs="Times New Roman"/>
          <w:i/>
          <w:iCs/>
          <w:sz w:val="24"/>
          <w:szCs w:val="24"/>
          <w:lang w:eastAsia="hu-HU"/>
        </w:rPr>
        <w:t xml:space="preserve"> </w:t>
      </w:r>
      <w:r w:rsidRPr="00876DB5">
        <w:rPr>
          <w:rFonts w:ascii="Times New Roman" w:eastAsia="Times New Roman" w:hAnsi="Times New Roman" w:cs="Times New Roman"/>
          <w:iCs/>
          <w:sz w:val="24"/>
          <w:szCs w:val="24"/>
          <w:lang w:eastAsia="hu-HU"/>
        </w:rPr>
        <w:t xml:space="preserve">a </w:t>
      </w:r>
      <w:r w:rsidRPr="00876DB5">
        <w:rPr>
          <w:rFonts w:ascii="Times New Roman" w:eastAsia="Times New Roman" w:hAnsi="Times New Roman" w:cs="Times New Roman"/>
          <w:sz w:val="24"/>
          <w:szCs w:val="24"/>
          <w:lang w:eastAsia="hu-HU"/>
        </w:rPr>
        <w:t>megállapodás felmondásával.</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Cs/>
          <w:sz w:val="24"/>
          <w:szCs w:val="24"/>
          <w:lang w:eastAsia="hu-HU"/>
        </w:rPr>
        <w:t>A</w:t>
      </w:r>
      <w:r w:rsidRPr="00876DB5">
        <w:rPr>
          <w:rFonts w:ascii="Times New Roman" w:eastAsia="Times New Roman" w:hAnsi="Times New Roman" w:cs="Times New Roman"/>
          <w:sz w:val="24"/>
          <w:szCs w:val="24"/>
          <w:lang w:eastAsia="hu-HU"/>
        </w:rPr>
        <w:t xml:space="preserve"> megállapodás felmondása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A megállapodást írásban felmondhatja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xml:space="preserve"> az ellátott, illetve törvényes képviselője indokolás nélkül,</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xml:space="preserve"> az intézményvezető. </w:t>
      </w:r>
    </w:p>
    <w:p w:rsidR="00175DCF" w:rsidRPr="00876DB5" w:rsidRDefault="00175DCF" w:rsidP="00876DB5">
      <w:pPr>
        <w:spacing w:after="20" w:line="240" w:lineRule="auto"/>
        <w:ind w:left="-993" w:firstLine="180"/>
        <w:jc w:val="both"/>
        <w:rPr>
          <w:rFonts w:ascii="Times New Roman" w:eastAsia="Times New Roman" w:hAnsi="Times New Roman" w:cs="Times New Roman"/>
          <w:b/>
          <w:sz w:val="24"/>
          <w:szCs w:val="24"/>
          <w:lang w:eastAsia="hu-HU"/>
        </w:rPr>
      </w:pP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megállapodás felmondásnak akkor van helye, ha:</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az ellátott másik intézményben történő elhelyezése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 további intézményi elhelyezése nem indokolt,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 az ellátott a házirendet súlyosan megsérti,</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d) a kötelezett, a térítési díj fizetési kötelezettségének nem tesz eleget,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 a szolgáltatást két hónapot meghaladóan nem veszi igénybe és nem kérte írásban annak szüneteltetését,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 az igénybevevő II. kerületi lakóhelye megszűnik.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6.) Lehetőséget biztosítunk a szolgáltatást igénybe vevő részére az ellátás igénybe vétele előtt az intézmény megtekintésére.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 xml:space="preserve">II. </w:t>
      </w:r>
      <w:r w:rsidRPr="00876DB5">
        <w:rPr>
          <w:rFonts w:ascii="Times New Roman" w:eastAsia="Times New Roman" w:hAnsi="Times New Roman" w:cs="Times New Roman"/>
          <w:b/>
          <w:bCs/>
          <w:sz w:val="24"/>
          <w:szCs w:val="24"/>
          <w:lang w:eastAsia="hu-HU"/>
        </w:rPr>
        <w:t>Étkezés</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Az étkezés igénybe vehető: - elvitellel,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 helyben fogyasztással,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 lakásra szállítással.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Ha az étkezésben részesülő személy egészségi állapota indokolja, szakorvos javaslatára az ellátást igénybe vevő részére diétás étkeztetés biztosított.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Normál étrend igénybe vétele esetén, az arra kiadott nyomtatványon és a megjelölt határidőig A és B menü közül választhatnak ellátottak.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Az étkezések megrendelése hetente történik. Aki valamilyen okból a következő heti étkezésre nem tart igényt, annak lerendelését a tárgyhetet megelőző héten hétfő 13 óráig kérjük jelezni.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ellátottnak előre nem látható ok esetén, az ebéd le, illetve megrendelését két munkanappal előbb be kell jelentenie a szolgáltató részére személyesen, írásban vagy a 06-1-212-5019 telefonszámon.  Ennek elmulasztása esetén a megrendelt ételadagok a kötelezett részére kiszámlázásra kerülnek.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Be nem jelentett távolmaradás esetén az ebéd a távolmaradás 3. napjától lemondásra kerül.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 Helyben étkezés munkanapokon 12:00 órától vehető igénybe. Amennyiben a helyben étkezők száma emelkedik, az étkeztetés két turnusban történik: 12.00 órakor és 12.45-kor.</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helyben étkezésnél a pontos érkezés elengedhetetlen, amennyiben ez valamilyen ok miatt nem valósul meg, abban az esetben a következő turnusban, vagy ha ez nem lehetséges, akkor elvitellel biztosítjuk az étkezést.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Helyben étkezés esetén a tiszta, rendezett, ápolt külsővel való megjelenés, valamint az asztalnál a kulturált viselkedés alapkövetelmény.  Ha a helyben étkező személy mások számára zavaróan viselkedik, vagy nem kellően tisztán jelenik meg, az étkeztetést az étel elvitelének vagy házhoz szállításának lehetővé tételével biztosítjuk.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 Az elvitellel igénybe vett étkezés esetében a hatályos szabályozásnak megfelelően vagy az ellátott saját ételhordójába tálalva, vagy előre csomagolt lefóliázott műanyag dobozban (tálcás kiszerelés) biztosítjuk az ebédet. Az elvitellel igénybe vett étel naponta tálcás csomagolás esetén 8:00-10:00 óra között, ételhordóba való tálalás esetén 10.30-13.30 óra között kerül kiosztásra.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Ételt csak tiszta ételhordóba tálalunk ki.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Elvitellel igénybe vett ételek intézményből történő elszállításáról az ellátott vagy megbízottja gondoskodik.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sz w:val="24"/>
          <w:szCs w:val="24"/>
          <w:lang w:eastAsia="hu-HU"/>
        </w:rPr>
        <w:t xml:space="preserve">5.) A helyben és elvitellel étkezők a munkaszüneti napokra igényelt ételeket előre csomagolt, lefóliázott műanyag dobozokban a munkaszüneti napot/napokat megelőző utolsó munkanapon vehetik át.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bCs/>
          <w:sz w:val="24"/>
          <w:szCs w:val="24"/>
          <w:lang w:eastAsia="hu-HU"/>
        </w:rPr>
      </w:pPr>
      <w:r w:rsidRPr="00876DB5">
        <w:rPr>
          <w:rFonts w:ascii="Times New Roman" w:eastAsia="Times New Roman" w:hAnsi="Times New Roman" w:cs="Times New Roman"/>
          <w:sz w:val="24"/>
          <w:szCs w:val="24"/>
          <w:lang w:eastAsia="hu-HU"/>
        </w:rPr>
        <w:t xml:space="preserve">6.) Házhoz szállított étkezés esetén a készétel előre csomagolt dobozokban 10-14 óra között kerül kiszállításra. A munkaszüneti napokra igényelt ételek kiszállítása a munkaszüneti napot/napokat megelőző utolsó munkanapon történik.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 Az ellátást igénybe vevő köteles tájékoztatni a szolgáltatást nyújtó intézmény vezetőjét, ha az étkeztetés igénybe vételét kizáró fertőző megbetegedésben szenved.</w:t>
      </w:r>
    </w:p>
    <w:p w:rsidR="00175DCF" w:rsidRPr="00876DB5" w:rsidRDefault="00175DCF" w:rsidP="00876DB5">
      <w:pPr>
        <w:spacing w:after="0" w:line="240" w:lineRule="auto"/>
        <w:ind w:left="-993"/>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bCs/>
          <w:sz w:val="24"/>
          <w:szCs w:val="24"/>
          <w:lang w:eastAsia="hu-HU"/>
        </w:rPr>
        <w:t>III. Házi segítségnyújtás</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Házi segítségnyújtást munkanapokon 8-16 óra között biztosítunk.  A házi segítségnyújtás keretében szociális segítést vagy személyi gondozást kell nyújtani.</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Az intézményvezető, vagy az általa megbízott személy, az ellátás megkezdése előtt, gondozási szükséglet vizsgálatot végez a gondozás helyszínén, azaz az ellátást igénylő tartózkodási helyén, ami az orvos által adott pontszámokkal együtt képezi az alapját a gondozási szükséglet megállapításának.</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gondozási szükséglet vizsgálata során a szolgáltató tájékozódik az ellátást igénybe vevő életkörülményeiről, szociális helyzetéről, egészségi állapotáról, valamint mérlegeli, hogy az általa nyújtandó szolgáltatás megfelel-e az igénybe vevő állapotának és szükségleteinek.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 Házi segítségnyújtás a megállapodásban rögzített időtartamban biztosítható, figyelembe véve a szolgáltatást igénybe vevőnek a gondozás időtartamára vonatkozó igényét.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4.) Rendszeres házi segítségnyújtás csak fertőzésmentes lakókörnyezetben rendelhető el.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5.) A házi segítségnyújtás módját, formáját és gyakoriságát a szolgáltatás vezető gondozója határozza meg a jogosult szükségletei, egészségi állapota, szociális helyzete, igénye és az orvos javaslatának a figyelembe vételével.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6.) A gondozó a napi tevékenységéről tevékenységnaplót vezet, amelyben feljegyzi az elvégzett gondozási tevékenységet és az arra fordított időt, melyet az ellátott vagy törvényes képviselője aláírásával igazol. A szolgáltatásért fizetendő havi személyi térítési díj a tevékenységnapló alapján, a megállapított óradíj és az adott hónapban az elvégzett tevékenységekre fordított idő szorzataként egy összegben kerül megállapításra.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 Nem részesíthető házi segítségnyújtásban a veszélyeztető állapotú pszichiátriai beteg, szenvedélybeteg, valamint közegészségügyi indokból elkülönítésre szoruló fertőző beteg mindaddig, amíg ez az állapot fennáll.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IV. Jelzőrendszeres házi segítségnyújtás</w:t>
      </w: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A jelzőrendszeres házi segítségnyújtás szolgáltatást folyamatosan, napi 24 órában biztosítjuk.</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A segítségnyújtás érdekében, az igénybe vevő átadás-átvételi igazolás ellenében lakáskulcsot biztosít a szolgáltató részére, melyet a szolgáltató zárt borítékban, az erre a célra rendszeresített páncélszekrényben köteles őrizni. Az így őrzött kulcsok csak segélyhívás esetén, a használatára jogosult személy számára hozzáférhetőek.</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 A szolgáltatás biztosítására az igénybe vevő lakásán kerül kihelyezésre a segélyhívó készülék, mely nyakban viselhető, ütés és cseppálló.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 A készüléknek, az igénybe vevő által nem megfelelő használata, - a sorozatos indokolatlan riasztások kezdeményezése, a készülék szétszedése, átszerelése, rongálása - a szolgáltatás megszűntetését vonhatja maga után.</w:t>
      </w:r>
    </w:p>
    <w:p w:rsidR="00175DCF" w:rsidRPr="00876DB5" w:rsidRDefault="00175DCF" w:rsidP="00876DB5">
      <w:pPr>
        <w:spacing w:after="0" w:line="240" w:lineRule="auto"/>
        <w:ind w:left="-993"/>
        <w:jc w:val="both"/>
        <w:rPr>
          <w:rFonts w:ascii="Times New Roman" w:eastAsiaTheme="minorEastAsia" w:hAnsi="Times New Roman" w:cs="Times New Roman"/>
          <w:color w:val="FF0000"/>
          <w:sz w:val="24"/>
          <w:szCs w:val="24"/>
          <w:shd w:val="clear" w:color="auto" w:fill="FFFFFF"/>
          <w:lang w:bidi="en-US"/>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heme="minorEastAsia" w:hAnsi="Times New Roman" w:cs="Times New Roman"/>
          <w:sz w:val="24"/>
          <w:szCs w:val="24"/>
          <w:shd w:val="clear" w:color="auto" w:fill="FFFFFF"/>
          <w:lang w:bidi="en-US"/>
        </w:rPr>
        <w:t>5.) Az ellátást igénylő felelősséggel tartozik az ellátása érdekében részére biztosított segélyhívó készülék és tartozékainak épségéért, meglétéért. A segélyhívó készülék vagy tartozékainak elvesztése vagy megsemmisülése esetén köteles azt megtéríteni.</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6.) Riasztás alkalmával a helyszínre kiérkező gondozó a következő feladatokat láthatja el:</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vészhelyzet esetén a megfelelő szakember értesítése, orvos, mentő hívása,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elsősegély nyújtása,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ápolási, gondozási feladatok ellátása,</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alapvizsgálatok ellátása (pl.: vérnyomásmérés, testhőmérséklet mérés, stb.),</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közreműködés a fertőzés, járvány kialakulásának megelőzésében,</w:t>
      </w:r>
    </w:p>
    <w:p w:rsidR="00175DCF" w:rsidRPr="00876DB5" w:rsidRDefault="00175DCF" w:rsidP="00876DB5">
      <w:pPr>
        <w:tabs>
          <w:tab w:val="left" w:pos="4060"/>
          <w:tab w:val="center" w:pos="4535"/>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 felemelés, biztonságba helyezés.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7.) Az igénybe vevőnek a szolgáltatás folyamatos biztosítása érdekében haladéktalanul jeleznie kell az intézmény számára, ha a telefonszámában, vagy a szolgáltatás biztosításához szükséges műszaki berendezésekben változás áll be, illetve zárcsere esetén az új kulcsok leadásával kell biztosítani a lakásba való bejutást.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lastRenderedPageBreak/>
        <w:t>V. Idősek nappali ellátása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Az idősek nappali ellátása életének folyamatát a havi programterv tartalmazza.</w:t>
      </w:r>
    </w:p>
    <w:p w:rsidR="00175DCF" w:rsidRPr="00876DB5" w:rsidRDefault="00175DCF"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A nappali ellátás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sz w:val="24"/>
          <w:szCs w:val="24"/>
          <w:lang w:eastAsia="hu-HU"/>
        </w:rPr>
        <w:t> tanácsadás,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sz w:val="24"/>
          <w:szCs w:val="24"/>
          <w:lang w:eastAsia="hu-HU"/>
        </w:rPr>
        <w:t> készségfejlesztés,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c)</w:t>
      </w:r>
      <w:r w:rsidRPr="00876DB5">
        <w:rPr>
          <w:rFonts w:ascii="Times New Roman" w:eastAsia="Times New Roman" w:hAnsi="Times New Roman" w:cs="Times New Roman"/>
          <w:sz w:val="24"/>
          <w:szCs w:val="24"/>
          <w:lang w:eastAsia="hu-HU"/>
        </w:rPr>
        <w:t> háztartási vagy háztartást pótló segítségnyújtás,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sz w:val="24"/>
          <w:szCs w:val="24"/>
          <w:lang w:eastAsia="hu-HU"/>
        </w:rPr>
        <w:t> esetkezelés,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e)</w:t>
      </w:r>
      <w:r w:rsidRPr="00876DB5">
        <w:rPr>
          <w:rFonts w:ascii="Times New Roman" w:eastAsia="Times New Roman" w:hAnsi="Times New Roman" w:cs="Times New Roman"/>
          <w:sz w:val="24"/>
          <w:szCs w:val="24"/>
          <w:lang w:eastAsia="hu-HU"/>
        </w:rPr>
        <w:t> felügyelet,</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f)</w:t>
      </w:r>
      <w:r w:rsidRPr="00876DB5">
        <w:rPr>
          <w:rFonts w:ascii="Times New Roman" w:eastAsia="Times New Roman" w:hAnsi="Times New Roman" w:cs="Times New Roman"/>
          <w:sz w:val="24"/>
          <w:szCs w:val="24"/>
          <w:lang w:eastAsia="hu-HU"/>
        </w:rPr>
        <w:t> gondozás és</w:t>
      </w:r>
    </w:p>
    <w:p w:rsidR="00175DCF" w:rsidRPr="00876DB5" w:rsidRDefault="00175DCF" w:rsidP="00876DB5">
      <w:pPr>
        <w:spacing w:after="20" w:line="240" w:lineRule="auto"/>
        <w:ind w:left="-993" w:firstLine="180"/>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
          <w:iCs/>
          <w:sz w:val="24"/>
          <w:szCs w:val="24"/>
          <w:lang w:eastAsia="hu-HU"/>
        </w:rPr>
        <w:t>g)</w:t>
      </w:r>
      <w:r w:rsidRPr="00876DB5">
        <w:rPr>
          <w:rFonts w:ascii="Times New Roman" w:eastAsia="Times New Roman" w:hAnsi="Times New Roman" w:cs="Times New Roman"/>
          <w:sz w:val="24"/>
          <w:szCs w:val="24"/>
          <w:lang w:eastAsia="hu-HU"/>
        </w:rPr>
        <w:t> közösségi fejlesztés</w:t>
      </w:r>
    </w:p>
    <w:p w:rsidR="00175DCF" w:rsidRPr="00876DB5" w:rsidRDefault="00175DCF" w:rsidP="00876DB5">
      <w:pPr>
        <w:spacing w:after="20" w:line="240" w:lineRule="auto"/>
        <w:ind w:left="-993" w:firstLine="18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szolgáltatási elemeket szükség szerint biztosít.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3.) Az intézmény által nyújtott szolgáltatások köre: </w:t>
      </w:r>
    </w:p>
    <w:p w:rsidR="00175DCF" w:rsidRPr="00876DB5" w:rsidRDefault="00175DCF" w:rsidP="00876DB5">
      <w:pPr>
        <w:spacing w:after="0" w:line="240" w:lineRule="auto"/>
        <w:ind w:left="-993"/>
        <w:rPr>
          <w:rFonts w:ascii="Times New Roman" w:eastAsia="Times New Roman" w:hAnsi="Times New Roman" w:cs="Times New Roman"/>
          <w:sz w:val="24"/>
          <w:szCs w:val="24"/>
          <w:u w:val="single"/>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Térítésmentes szolgáltatások:</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hetente csoportos frissítő torna,</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hetente frissítő masszázs,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paraffinos kézápolás,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masszázsfotel használata,</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flabelos használata,</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igény szerint orvos által vezetett csoportfoglalkozás,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ismeretterjesztő, egészségnevelő előadások, tanácsadás,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testsúly és vérnyomásmérés,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heti- és havilapok biztosítása,</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televízió, rádió, CD, DVD, videó lejátszó használata munkatárs segítségével,</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számítógép/internet használat (igény esetén munkatárs segítsége kérhető),</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házi könyvtár használata,</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társasjáték, dominó, kártya, sakk,</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igényekhez alkalmazkodó irodalmi, zenés délutánok, vetélkedők, filmvetítés,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alkalom szerint ünnepek megtartása, megemlékezések,</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igényekhez alkalmazkodó kirándulások, séták, múzeumok, emlékhelyek megtekintése,</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esetenként kulturális intézmények, rendezvények látogatása, nyáron fürdőzés,</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zuhanyzó használata (igény esetén gondozói segítséggel),</w:t>
      </w:r>
    </w:p>
    <w:p w:rsidR="00175DCF" w:rsidRPr="00876DB5" w:rsidRDefault="00175DCF" w:rsidP="00876DB5">
      <w:pPr>
        <w:numPr>
          <w:ilvl w:val="0"/>
          <w:numId w:val="75"/>
        </w:numPr>
        <w:spacing w:after="0" w:line="240" w:lineRule="auto"/>
        <w:ind w:left="-993" w:hanging="70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igény szerint mosási lehetőséget biztosítunk.</w:t>
      </w:r>
    </w:p>
    <w:p w:rsidR="00175DCF" w:rsidRPr="00876DB5" w:rsidRDefault="00175DCF" w:rsidP="00876DB5">
      <w:pPr>
        <w:spacing w:after="0" w:line="100" w:lineRule="atLeast"/>
        <w:ind w:left="-993"/>
        <w:jc w:val="both"/>
        <w:rPr>
          <w:rFonts w:ascii="Times New Roman" w:eastAsia="Times New Roman" w:hAnsi="Times New Roman" w:cs="Times New Roman"/>
          <w:sz w:val="24"/>
          <w:szCs w:val="24"/>
          <w:u w:val="single"/>
          <w:lang w:eastAsia="hu-HU"/>
        </w:rPr>
      </w:pPr>
    </w:p>
    <w:p w:rsidR="00175DCF" w:rsidRPr="00876DB5" w:rsidRDefault="00175DCF" w:rsidP="00876DB5">
      <w:pPr>
        <w:spacing w:after="0" w:line="100" w:lineRule="atLeast"/>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Külön térítési díj fizetése ellenében az intézmény alapfeladatát meghaladó programok, szolgáltatások köre:</w:t>
      </w:r>
    </w:p>
    <w:p w:rsidR="00175DCF" w:rsidRPr="00876DB5" w:rsidRDefault="00175DCF" w:rsidP="00876DB5">
      <w:pPr>
        <w:spacing w:after="0" w:line="100" w:lineRule="atLeast"/>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kéthetente pedikűr,</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xml:space="preserve">- hetente fodrászat, </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t>- igény szerint kirándulások, múzeumok, emlékhelyek megtekintése, kulturális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intézmények, rendezvények látogatása, nyáron fürdőzés.</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térítési díjak a szolgáltató szobában, illetve a faliújságon kerülnek kifüggesztésre.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 Az ellátás megszervezésénél figyelembe vesszük az ellátást igénybe vevők szükségleteit, igényeit, kívánságait. A szolgáltatásokat az ellátottak korának, egészségi és mentális állapotának megfelelően alakítjuk oly módon, hogy az a közösség összetartó erejét erősítse, hátrányosan senkit ne érintsen, illetve az intézmény napirendjét, működését ne zavarja.</w:t>
      </w: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bCs/>
          <w:sz w:val="24"/>
          <w:szCs w:val="24"/>
          <w:lang w:eastAsia="hu-HU"/>
        </w:rPr>
        <w:t>VI</w:t>
      </w:r>
      <w:r w:rsidRPr="00876DB5">
        <w:rPr>
          <w:rFonts w:ascii="Times New Roman" w:eastAsia="Times New Roman" w:hAnsi="Times New Roman" w:cs="Times New Roman"/>
          <w:bCs/>
          <w:sz w:val="24"/>
          <w:szCs w:val="24"/>
          <w:lang w:eastAsia="hu-HU"/>
        </w:rPr>
        <w:t>.</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
          <w:sz w:val="24"/>
          <w:szCs w:val="24"/>
          <w:lang w:eastAsia="hu-HU"/>
        </w:rPr>
        <w:t>Érdekképviselet</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ellátottak és hozzátartozóik kérdéseikkel, problémáikkal, esetleges panaszaikkal, bizalommal fordulhatnak a terápiás munkatárs és a gondozók mellett az intézményvezetőhöz is.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szolgáltatást igénybevevő ellátással kapcsolatban tett panaszát az intézmény vezetője köteles kivizsgálni, és 15 napon belül a panasztevőt értesíteni a kivizsgálás eredményéről. </w:t>
      </w: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Amennyiben az intézményvezető határidőben nem intézkedik, vagy a panasztevő a megtett intézkedéssel nem elégedett, az intézkedés kézhezvételétől számított nyolc napon belül a Budapest Főváros II. Kerületi Önkormányzat </w:t>
      </w:r>
      <w:r w:rsidRPr="00876DB5">
        <w:rPr>
          <w:rFonts w:ascii="Times New Roman" w:hAnsi="Times New Roman" w:cs="Times New Roman"/>
          <w:sz w:val="24"/>
          <w:szCs w:val="24"/>
          <w:shd w:val="clear" w:color="auto" w:fill="FFFFFF"/>
        </w:rPr>
        <w:t xml:space="preserve">Képviselő-testülete által kialakított bizottságok hatásköréről szóló önkormányzati rendeletében meghatározott, a panasz kivizsgálásának hatáskörével rendelkező bizottsághoz </w:t>
      </w:r>
      <w:r w:rsidRPr="00876DB5">
        <w:rPr>
          <w:rFonts w:ascii="Times New Roman" w:eastAsia="Times New Roman" w:hAnsi="Times New Roman" w:cs="Times New Roman"/>
          <w:sz w:val="24"/>
          <w:szCs w:val="24"/>
          <w:lang w:eastAsia="hu-HU"/>
        </w:rPr>
        <w:t>fordulhat jogorvoslattal.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intézményben szükség esetén független ellátottjogi képviselő nyújt segítséget, akinek elérhetősége a faliújságon megtalálható.  Az ellátottjogi képviselő igény szerint fogadóórát tart, melynek helyéről és időpontjáról a terápiás munkatárstól (a nappali ellátás vezetőjétől), illetve a faliújságról tájékozódhatnak.</w:t>
      </w: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sz w:val="24"/>
          <w:szCs w:val="24"/>
          <w:lang w:eastAsia="hu-HU"/>
        </w:rPr>
        <w:t>VII. Együttélés szabályai, magatartási szabályok</w:t>
      </w:r>
    </w:p>
    <w:p w:rsidR="00175DCF" w:rsidRPr="00876DB5" w:rsidRDefault="00175DCF" w:rsidP="00876DB5">
      <w:pPr>
        <w:spacing w:after="0" w:line="240" w:lineRule="auto"/>
        <w:ind w:left="-993"/>
        <w:jc w:val="both"/>
        <w:rPr>
          <w:rFonts w:ascii="Times New Roman" w:eastAsia="Times New Roman" w:hAnsi="Times New Roman" w:cs="Times New Roman"/>
          <w:b/>
          <w:bCs/>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 Az igénybe vevők valamint az intézmény alkalmazottainak egymáshoz való viszonya a személyiség tiszteletére épül, mely alapján elvárás a kölcsönös tapintat, udvariasság, megértés és ésszerű határokig a tolerancia, a vallási-, politikai hovatartozás tiszteletben tartása, új ellátottak beilleszkedésének elősegítése.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 Valamennyi ellátást igénybe vevővel szembeni elvárás, hogy az intézmény által nyújtott szolgáltatást az intézményi jogviszony fennállásának teljes időtartama alatt az általános jogi- és szokásnormák, valamint értékek betartása mellett (megfelelő, tiszta ruházatban, megfelelően ápolt küllemmel), társai nyugalmának megzavarása nélkül vegye igénybe.</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 Az igénybe vevők valamint az intézmény alkalmazottai kötelesek ügyelni a berendezési tárgyak védelmére, az eszközök szakszerű használatára.</w:t>
      </w:r>
    </w:p>
    <w:p w:rsidR="00175DCF" w:rsidRPr="00876DB5" w:rsidRDefault="00175DCF" w:rsidP="00876DB5">
      <w:pPr>
        <w:overflowPunct w:val="0"/>
        <w:autoSpaceDE w:val="0"/>
        <w:autoSpaceDN w:val="0"/>
        <w:adjustRightInd w:val="0"/>
        <w:spacing w:after="0" w:line="240" w:lineRule="auto"/>
        <w:ind w:left="-993"/>
        <w:jc w:val="both"/>
        <w:textAlignment w:val="baseline"/>
        <w:rPr>
          <w:rFonts w:ascii="Times New Roman" w:eastAsia="Times New Roman" w:hAnsi="Times New Roman" w:cs="Times New Roman"/>
          <w:sz w:val="24"/>
          <w:szCs w:val="24"/>
          <w:lang w:eastAsia="hu-HU"/>
        </w:rPr>
      </w:pPr>
    </w:p>
    <w:p w:rsidR="00175DCF" w:rsidRPr="00876DB5" w:rsidRDefault="00175DCF" w:rsidP="00876DB5">
      <w:pPr>
        <w:spacing w:after="1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 Az intézmény dolgozója, valamint közeli hozzátartozója és élettársa az ellátásban részesülő személlyel tartási, életjáradéki és öröklési szerződést az ellátás időtartama alatt – illetve annak megszűnésétől számított egy évig – nem köthet, illetve semmilyen anyagi juttatást nem fogadhat el.</w:t>
      </w: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 Az intézmény az általa kezelt adatokat kizárólag az ellátáshoz kötődően hasznosíthatja, azt harmadik személynek semmilyen indokkal ki nem adhatja. Hatósági felkérésre konkrét esetben egyedi jelleggel szolgáltat adatot. Az intézmény minden dolgozója a kezelt adatok vonatkozásában titoktartási kötelezettséget vállal, mely a munkaköri leírásokban is rögzítésre kerül.</w:t>
      </w:r>
    </w:p>
    <w:p w:rsidR="00175DCF" w:rsidRPr="00876DB5" w:rsidRDefault="00175DCF" w:rsidP="00876DB5">
      <w:pPr>
        <w:spacing w:after="0" w:line="240" w:lineRule="auto"/>
        <w:ind w:left="-993"/>
        <w:jc w:val="both"/>
        <w:rPr>
          <w:rFonts w:ascii="Times New Roman" w:eastAsia="Times New Roman" w:hAnsi="Times New Roman" w:cs="Times New Roman"/>
          <w:spacing w:val="-3"/>
          <w:sz w:val="24"/>
          <w:szCs w:val="24"/>
          <w:lang w:eastAsia="hu-HU"/>
        </w:rPr>
      </w:pPr>
    </w:p>
    <w:p w:rsidR="00175DCF" w:rsidRPr="00876DB5" w:rsidRDefault="00175DCF"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pacing w:val="-3"/>
          <w:sz w:val="24"/>
          <w:szCs w:val="24"/>
          <w:lang w:eastAsia="hu-HU"/>
        </w:rPr>
        <w:t>6.) Az igénybe vevő a házirendben meghatározott jogait úgy gyakorolhatja, ha azzal mások érdekeit nem sérti, nem veszélyezteti saját és társai, illetve az intézmény dolgozóinak egészségét, testi épségét, valamint mást nem akadályoz jogai gyakorlásában.</w:t>
      </w:r>
    </w:p>
    <w:p w:rsidR="00175DCF" w:rsidRPr="00876DB5" w:rsidRDefault="00175DCF" w:rsidP="00876DB5">
      <w:pPr>
        <w:tabs>
          <w:tab w:val="left" w:pos="709"/>
        </w:tabs>
        <w:suppressAutoHyphens/>
        <w:spacing w:after="0" w:line="200" w:lineRule="atLeast"/>
        <w:ind w:left="-993"/>
        <w:jc w:val="both"/>
        <w:rPr>
          <w:rFonts w:ascii="Times New Roman" w:eastAsia="Times New Roman" w:hAnsi="Times New Roman" w:cs="Times New Roman"/>
          <w:kern w:val="1"/>
          <w:sz w:val="24"/>
          <w:szCs w:val="24"/>
          <w:lang w:eastAsia="ar-SA"/>
        </w:rPr>
      </w:pPr>
    </w:p>
    <w:p w:rsidR="00175DCF" w:rsidRPr="00876DB5" w:rsidRDefault="00175DCF" w:rsidP="00876DB5">
      <w:pPr>
        <w:shd w:val="clear" w:color="auto" w:fill="FFFFFF"/>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 „A dohányzás káros az egészségre!” Ezzel a figyelmeztetéssel az ellátottak és a dolgozók az intézmény épületén kívül a hatályos jogszabályoknak megfelelően dohányozhatnak. Mindenki köteles figyelemmel lenni nemdohányzó társaira és a tűzvédelmi előírások betartására.</w:t>
      </w:r>
    </w:p>
    <w:p w:rsidR="00175DCF" w:rsidRPr="00876DB5" w:rsidRDefault="00175DCF" w:rsidP="00876DB5">
      <w:pPr>
        <w:shd w:val="clear" w:color="auto" w:fill="FFFFFF"/>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hd w:val="clear" w:color="auto" w:fill="FFFFFF"/>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8.) Az ellátottak szeszesitalt kis mennyiségben alkalmakkor fogyaszthatnak, de csak akkor, ha az alkoholt fogyasztó magatartása nem zavarja az intézmény rendjét, a többi ellátott nyugalmát, biztonságát. A szeszesital fogyasztás szigorúan tilos azon ellátottak számára, akik egészségi állapotuk miatt rendszeresen szednek gyógyszert.</w:t>
      </w:r>
    </w:p>
    <w:p w:rsidR="00175DCF" w:rsidRPr="00876DB5" w:rsidRDefault="00175DCF" w:rsidP="00876DB5">
      <w:pPr>
        <w:shd w:val="clear" w:color="auto" w:fill="FFFFFF"/>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w:t>
      </w:r>
    </w:p>
    <w:p w:rsidR="00175DCF" w:rsidRPr="00876DB5" w:rsidRDefault="00175DCF" w:rsidP="00876DB5">
      <w:pPr>
        <w:shd w:val="clear" w:color="auto" w:fill="FFFFFF"/>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9.) Az épületben idegen személy csak az intézmény valamely dolgozójának kíséretében tartózkodhat.</w:t>
      </w: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Budapest, 20… ………………………….                                           </w:t>
      </w: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outlineLvl w:val="0"/>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firstLine="708"/>
        <w:outlineLvl w:val="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 xml:space="preserve">     </w:t>
      </w:r>
      <w:r w:rsidRPr="00876DB5">
        <w:rPr>
          <w:rFonts w:ascii="Times New Roman" w:eastAsia="Times New Roman" w:hAnsi="Times New Roman" w:cs="Times New Roman"/>
          <w:sz w:val="24"/>
          <w:szCs w:val="24"/>
          <w:lang w:eastAsia="hu-HU"/>
        </w:rPr>
        <w:tab/>
        <w:t xml:space="preserve"> Bednárik Mónika</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r>
      <w:r w:rsidRPr="00876DB5">
        <w:rPr>
          <w:rFonts w:ascii="Times New Roman" w:eastAsia="Times New Roman" w:hAnsi="Times New Roman" w:cs="Times New Roman"/>
          <w:sz w:val="24"/>
          <w:szCs w:val="24"/>
          <w:lang w:eastAsia="hu-HU"/>
        </w:rPr>
        <w:tab/>
        <w:t>Intézményvezető</w:t>
      </w:r>
    </w:p>
    <w:p w:rsidR="0030489C" w:rsidRPr="00876DB5" w:rsidRDefault="0030489C" w:rsidP="00876DB5">
      <w:pPr>
        <w:keepNext/>
        <w:widowControl w:val="0"/>
        <w:numPr>
          <w:ilvl w:val="0"/>
          <w:numId w:val="51"/>
        </w:numPr>
        <w:tabs>
          <w:tab w:val="num" w:pos="-142"/>
          <w:tab w:val="num" w:pos="142"/>
        </w:tabs>
        <w:suppressAutoHyphens/>
        <w:ind w:left="-993"/>
        <w:jc w:val="center"/>
        <w:outlineLvl w:val="0"/>
        <w:rPr>
          <w:rFonts w:ascii="Times New Roman" w:hAnsi="Times New Roman" w:cs="Times New Roman"/>
          <w:b/>
          <w:sz w:val="24"/>
          <w:szCs w:val="24"/>
        </w:rPr>
      </w:pPr>
      <w:r w:rsidRPr="00876DB5">
        <w:rPr>
          <w:rFonts w:ascii="Times New Roman" w:hAnsi="Times New Roman" w:cs="Times New Roman"/>
          <w:b/>
          <w:sz w:val="24"/>
          <w:szCs w:val="24"/>
        </w:rPr>
        <w:t>14. napirend</w:t>
      </w:r>
    </w:p>
    <w:p w:rsidR="0030489C" w:rsidRPr="00876DB5" w:rsidRDefault="0030489C" w:rsidP="00876DB5">
      <w:pPr>
        <w:keepNext/>
        <w:keepLines/>
        <w:numPr>
          <w:ilvl w:val="0"/>
          <w:numId w:val="51"/>
        </w:numPr>
        <w:spacing w:before="40"/>
        <w:ind w:left="-993"/>
        <w:jc w:val="center"/>
        <w:outlineLvl w:val="1"/>
        <w:rPr>
          <w:rFonts w:ascii="Times New Roman" w:eastAsiaTheme="majorEastAsia" w:hAnsi="Times New Roman" w:cs="Times New Roman"/>
          <w:b/>
          <w:bCs/>
          <w:i/>
          <w:iCs/>
          <w:sz w:val="24"/>
          <w:szCs w:val="24"/>
        </w:rPr>
      </w:pPr>
      <w:r w:rsidRPr="00876DB5">
        <w:rPr>
          <w:rFonts w:ascii="Times New Roman" w:eastAsiaTheme="majorEastAsia" w:hAnsi="Times New Roman" w:cs="Times New Roman"/>
          <w:b/>
          <w:sz w:val="24"/>
          <w:szCs w:val="24"/>
        </w:rPr>
        <w:t>E L Ő T E R J E S Z T É S</w:t>
      </w:r>
    </w:p>
    <w:p w:rsidR="0030489C" w:rsidRPr="00876DB5" w:rsidRDefault="0030489C" w:rsidP="00876DB5">
      <w:pPr>
        <w:keepNext/>
        <w:numPr>
          <w:ilvl w:val="0"/>
          <w:numId w:val="51"/>
        </w:num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a Budapest Főváros II. Kerületi Önkormányzat Képviselő-testülete</w:t>
      </w:r>
    </w:p>
    <w:p w:rsidR="0030489C" w:rsidRPr="00876DB5" w:rsidRDefault="0030489C" w:rsidP="00876DB5">
      <w:pPr>
        <w:keepNext/>
        <w:numPr>
          <w:ilvl w:val="0"/>
          <w:numId w:val="51"/>
        </w:num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Közoktatási, Közművelődési, Sport, Egészségügyi, Szociális és Lakásügyi Bizottságának 2022. április 26-ai rendes ülésére</w:t>
      </w:r>
    </w:p>
    <w:p w:rsidR="0030489C" w:rsidRPr="00876DB5" w:rsidRDefault="0030489C" w:rsidP="00876DB5">
      <w:pPr>
        <w:keepNext/>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30489C" w:rsidRPr="00876DB5" w:rsidRDefault="0030489C" w:rsidP="00876DB5">
      <w:pPr>
        <w:keepNext/>
        <w:numPr>
          <w:ilvl w:val="0"/>
          <w:numId w:val="51"/>
        </w:numPr>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Ötvös Zoltán osztályvezető </w:t>
      </w:r>
    </w:p>
    <w:p w:rsidR="0030489C" w:rsidRPr="00876DB5" w:rsidRDefault="0030489C" w:rsidP="00876DB5">
      <w:pPr>
        <w:keepNext/>
        <w:ind w:left="-993"/>
        <w:jc w:val="center"/>
        <w:outlineLvl w:val="2"/>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bCs/>
          <w:sz w:val="24"/>
          <w:szCs w:val="24"/>
          <w:lang w:bidi="en-US"/>
        </w:rPr>
      </w:pPr>
      <w:r w:rsidRPr="00876DB5">
        <w:rPr>
          <w:rFonts w:ascii="Times New Roman" w:hAnsi="Times New Roman" w:cs="Times New Roman"/>
          <w:sz w:val="24"/>
          <w:szCs w:val="24"/>
          <w:lang w:bidi="en-US"/>
        </w:rPr>
        <w:t>Tárgy</w:t>
      </w:r>
      <w:r w:rsidRPr="00876DB5">
        <w:rPr>
          <w:rFonts w:ascii="Times New Roman" w:hAnsi="Times New Roman" w:cs="Times New Roman"/>
          <w:b/>
          <w:bCs/>
          <w:sz w:val="24"/>
          <w:szCs w:val="24"/>
          <w:lang w:bidi="en-US"/>
        </w:rPr>
        <w:t xml:space="preserve">: Javaslat a </w:t>
      </w:r>
      <w:r w:rsidRPr="00876DB5">
        <w:rPr>
          <w:rFonts w:ascii="Times New Roman" w:eastAsiaTheme="minorEastAsia" w:hAnsi="Times New Roman" w:cs="Times New Roman"/>
          <w:b/>
          <w:sz w:val="24"/>
          <w:szCs w:val="24"/>
          <w:lang w:bidi="en-US"/>
        </w:rPr>
        <w:t>Budapest Főváros II. Kerületi Önkormányzat I. Sz. Gondozási Központ szervezeti és működési szabályzatának elfogadására</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outlineLvl w:val="5"/>
        <w:rPr>
          <w:rFonts w:ascii="Times New Roman" w:hAnsi="Times New Roman" w:cs="Times New Roman"/>
          <w:bCs/>
          <w:i/>
          <w:sz w:val="24"/>
          <w:szCs w:val="24"/>
          <w:lang w:bidi="en-US"/>
        </w:rPr>
      </w:pPr>
      <w:r w:rsidRPr="00876DB5">
        <w:rPr>
          <w:rFonts w:ascii="Times New Roman" w:hAnsi="Times New Roman" w:cs="Times New Roman"/>
          <w:bCs/>
          <w:sz w:val="24"/>
          <w:szCs w:val="24"/>
          <w:lang w:bidi="en-US"/>
        </w:rPr>
        <w:t xml:space="preserve">                                                               </w:t>
      </w:r>
      <w:r w:rsidRPr="00876DB5">
        <w:rPr>
          <w:rFonts w:ascii="Times New Roman" w:hAnsi="Times New Roman" w:cs="Times New Roman"/>
          <w:bCs/>
          <w:i/>
          <w:sz w:val="24"/>
          <w:szCs w:val="24"/>
          <w:lang w:bidi="en-US"/>
        </w:rPr>
        <w:t>A napirend zárt ülésen történő tárgyalást nem igényel.</w:t>
      </w:r>
    </w:p>
    <w:p w:rsidR="0030489C" w:rsidRPr="00876DB5" w:rsidRDefault="0030489C" w:rsidP="00876DB5">
      <w:pPr>
        <w:ind w:left="-993"/>
        <w:jc w:val="both"/>
        <w:outlineLvl w:val="5"/>
        <w:rPr>
          <w:rFonts w:ascii="Times New Roman" w:hAnsi="Times New Roman" w:cs="Times New Roman"/>
          <w:bCs/>
          <w:i/>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r w:rsidRPr="00876DB5">
        <w:rPr>
          <w:rFonts w:ascii="Times New Roman" w:eastAsiaTheme="minorEastAsia" w:hAnsi="Times New Roman" w:cs="Times New Roman"/>
          <w:b/>
          <w:bCs/>
          <w:sz w:val="24"/>
          <w:szCs w:val="24"/>
          <w:lang w:bidi="en-US"/>
        </w:rPr>
        <w:t xml:space="preserve">Tisztelt Bizottság! </w:t>
      </w: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hAnsi="Times New Roman" w:cs="Times New Roman"/>
          <w:b/>
          <w:bCs/>
          <w:sz w:val="24"/>
          <w:szCs w:val="24"/>
          <w:lang w:bidi="en-US"/>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államháztartásról szóló törvény végrehajtásáról szóló 368/2011. (XII. 31.) Korm. rendelet 13. § (1) bekezdése kimondja:</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sz w:val="24"/>
          <w:szCs w:val="24"/>
        </w:rPr>
        <w:t>"A költségvetési szerv szervezeti és működési szabályzata tartalmazza</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a)</w:t>
      </w:r>
      <w:r w:rsidRPr="00876DB5">
        <w:rPr>
          <w:rFonts w:ascii="Times New Roman" w:hAnsi="Times New Roman" w:cs="Times New Roman"/>
          <w:i/>
          <w:sz w:val="24"/>
          <w:szCs w:val="24"/>
        </w:rPr>
        <w:t> a költségvetési szerv alapításáról szóló jogszabály teljes megjelölését, ha a költségvetési szerv alapításáról jogszabály rendelkezett,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b)</w:t>
      </w:r>
      <w:r w:rsidRPr="00876DB5">
        <w:rPr>
          <w:rFonts w:ascii="Times New Roman" w:hAnsi="Times New Roman" w:cs="Times New Roman"/>
          <w:i/>
          <w:sz w:val="24"/>
          <w:szCs w:val="24"/>
        </w:rPr>
        <w:t> a költségvetési szerv alapító okiratának keltét, számát, az alapítás időpontját,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c)</w:t>
      </w:r>
      <w:r w:rsidRPr="00876DB5">
        <w:rPr>
          <w:rFonts w:ascii="Times New Roman" w:hAnsi="Times New Roman" w:cs="Times New Roman"/>
          <w:i/>
          <w:sz w:val="24"/>
          <w:szCs w:val="24"/>
        </w:rPr>
        <w:t> az ellátandó, és a kormányzati funkció szerint besorolt alaptevékenységek, rendszeresen ellátott vállalkozási tevékenységek megjelölését,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lastRenderedPageBreak/>
        <w:t>d)</w:t>
      </w:r>
      <w:r w:rsidRPr="00876DB5">
        <w:rPr>
          <w:rFonts w:ascii="Times New Roman" w:hAnsi="Times New Roman" w:cs="Times New Roman"/>
          <w:i/>
          <w:sz w:val="24"/>
          <w:szCs w:val="24"/>
        </w:rPr>
        <w:t> azon gazdálkodó szervezetek részletes felsorolását, amelyek tekintetében a költségvetési szerv alapítói, tulajdonosi (tagsági, részvényesi) jogokat gyakorol,</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e)</w:t>
      </w:r>
      <w:r w:rsidRPr="00876DB5">
        <w:rPr>
          <w:rFonts w:ascii="Times New Roman" w:hAnsi="Times New Roman" w:cs="Times New Roman"/>
          <w:i/>
          <w:sz w:val="24"/>
          <w:szCs w:val="24"/>
        </w:rPr>
        <w:t> a szervezeti felépítést és a működés rendjét, a szervezeti egységek – ezen belül a gazdasági szervezet – megnevezését, feladatait, a költségvetési szerv szervezeti ábráját,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f)</w:t>
      </w:r>
      <w:r w:rsidRPr="00876DB5">
        <w:rPr>
          <w:rFonts w:ascii="Times New Roman" w:hAnsi="Times New Roman" w:cs="Times New Roman"/>
          <w:i/>
          <w:sz w:val="24"/>
          <w:szCs w:val="24"/>
        </w:rPr>
        <w:t> azon ügyköröket, amelyek során a szervezeti egységek vezetői a költségvetési szerv képviselőjeként járhatnak el,</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g)</w:t>
      </w:r>
      <w:r w:rsidRPr="00876DB5">
        <w:rPr>
          <w:rFonts w:ascii="Times New Roman" w:hAnsi="Times New Roman" w:cs="Times New Roman"/>
          <w:i/>
          <w:sz w:val="24"/>
          <w:szCs w:val="24"/>
        </w:rPr>
        <w:t> a szervezeti és működési szabályzatban nevesített munkakörökhöz tartozó feladat- és hatásköröket, a hatáskörök gyakorlásának módját, a helyettesítés rendjét (ideértve – a költségvetési szerv vezetőjének és gazdasági vezetőjének akadályoztatása esetén vagy ha a tisztség ideiglenesen nincs betöltve – az általános helyettesítés rendjét), az ezekhez kapcsolódó felelősségi szabályokat,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h)</w:t>
      </w:r>
      <w:r w:rsidRPr="00876DB5">
        <w:rPr>
          <w:rFonts w:ascii="Times New Roman" w:hAnsi="Times New Roman" w:cs="Times New Roman"/>
          <w:i/>
          <w:sz w:val="24"/>
          <w:szCs w:val="24"/>
        </w:rPr>
        <w:t> jogszabályban meghatározott kivétellel a munkáltatói jogok gyakorlásának – ideértve az átruházott munkáltatói jogokat is – rendjét, és</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i)</w:t>
      </w:r>
      <w:r w:rsidRPr="00876DB5">
        <w:rPr>
          <w:rFonts w:ascii="Times New Roman" w:hAnsi="Times New Roman" w:cs="Times New Roman"/>
          <w:i/>
          <w:sz w:val="24"/>
          <w:szCs w:val="24"/>
        </w:rPr>
        <w:t> azoknak a költségvetési szerveknek a felsorolását, amelyek tekintetében a költségvetési szerv az Áht. 10. § (4a) és (4b) bekezdése alapján a 9. § (1) bekezdése szerinti feladatokat ellátja."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idősek átmeneti ellátása szakfeladat az intézményben 2021. december 1. napjától megszűnt, ezért az intézményi alapdokumentumból kikerül ezen ellátásnak a kormányzati funkció szerinti megnevezése, besorolása. A feladat kiszervezésével a dolgozói létszám 29 főről 22 főre módosult, valamint változtatásra kerül a költségvetési szerv szervezeti ábrája is.</w:t>
      </w:r>
    </w:p>
    <w:p w:rsidR="0030489C" w:rsidRPr="00876DB5" w:rsidRDefault="0030489C" w:rsidP="00876DB5">
      <w:pPr>
        <w:adjustRightInd w:val="0"/>
        <w:ind w:left="-993"/>
        <w:jc w:val="both"/>
        <w:rPr>
          <w:rFonts w:ascii="Times New Roman" w:hAnsi="Times New Roman" w:cs="Times New Roman"/>
          <w:b/>
          <w:bCs/>
          <w:sz w:val="24"/>
          <w:szCs w:val="24"/>
          <w:lang w:bidi="en-US"/>
        </w:rPr>
      </w:pP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bCs/>
          <w:sz w:val="24"/>
          <w:szCs w:val="24"/>
        </w:rPr>
        <w:t>A szociális igazgatásról és szociális ellátásokról szóló 1993. évi III. törvény 92/B. §</w:t>
      </w:r>
      <w:r w:rsidRPr="00876DB5">
        <w:rPr>
          <w:rFonts w:ascii="Times New Roman" w:hAnsi="Times New Roman" w:cs="Times New Roman"/>
          <w:sz w:val="24"/>
          <w:szCs w:val="24"/>
        </w:rPr>
        <w:t> (1) bekezdés c) pontja alapján:</w:t>
      </w:r>
      <w:r w:rsidRPr="00876DB5">
        <w:rPr>
          <w:rFonts w:ascii="Times New Roman" w:hAnsi="Times New Roman" w:cs="Times New Roman"/>
          <w:bCs/>
          <w:sz w:val="24"/>
          <w:szCs w:val="24"/>
        </w:rPr>
        <w:t xml:space="preserve"> </w:t>
      </w:r>
      <w:r w:rsidRPr="00876DB5">
        <w:rPr>
          <w:rFonts w:ascii="Times New Roman" w:hAnsi="Times New Roman" w:cs="Times New Roman"/>
          <w:i/>
          <w:sz w:val="24"/>
          <w:szCs w:val="24"/>
        </w:rPr>
        <w:t>„A személyes gondoskodást nyújtó szociális intézmény állami fenntartója  jóváhagyja az intézmény szervezeti és működési szabályzatát, szakmai programját, valamint a szakosított ellátást nyújtó intézmény esetében a házirendet.”</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rPr>
          <w:rFonts w:ascii="Times New Roman" w:hAnsi="Times New Roman" w:cs="Times New Roman"/>
          <w:i/>
          <w:sz w:val="24"/>
          <w:szCs w:val="24"/>
          <w:lang w:bidi="en-US"/>
        </w:rPr>
      </w:pPr>
      <w:r w:rsidRPr="00876DB5">
        <w:rPr>
          <w:rFonts w:ascii="Times New Roman" w:hAnsi="Times New Roman" w:cs="Times New Roman"/>
          <w:sz w:val="24"/>
          <w:szCs w:val="24"/>
          <w:lang w:bidi="en-US"/>
        </w:rPr>
        <w:t xml:space="preserve">A Budapest Főváros II. Kerületi Önkormányzat Képviselő-testületének a Képviselő-testület által kialakított bizottságok hatásköréről, a bizottságok és tanácsnokok feladatköréről szóló 24/2019.(XI.18.) rendelet 6. számú melléklet 1.18. pontja alapján átruházott hatáskörben a Bizottság dönt </w:t>
      </w:r>
      <w:r w:rsidRPr="00876DB5">
        <w:rPr>
          <w:rFonts w:ascii="Times New Roman" w:hAnsi="Times New Roman" w:cs="Times New Roman"/>
          <w:i/>
          <w:sz w:val="24"/>
          <w:szCs w:val="24"/>
          <w:lang w:bidi="en-US"/>
        </w:rPr>
        <w:t xml:space="preserve">„az egészségügyi, szociális és - bölcsődék kivételével - a gyermekjóléti intézmények szakmai programjának, </w:t>
      </w:r>
      <w:r w:rsidRPr="00876DB5">
        <w:rPr>
          <w:rFonts w:ascii="Times New Roman" w:hAnsi="Times New Roman" w:cs="Times New Roman"/>
          <w:b/>
          <w:i/>
          <w:sz w:val="24"/>
          <w:szCs w:val="24"/>
          <w:lang w:bidi="en-US"/>
        </w:rPr>
        <w:t>a szervezeti és működési szabályzatának</w:t>
      </w:r>
      <w:r w:rsidRPr="00876DB5">
        <w:rPr>
          <w:rFonts w:ascii="Times New Roman" w:hAnsi="Times New Roman" w:cs="Times New Roman"/>
          <w:i/>
          <w:sz w:val="24"/>
          <w:szCs w:val="24"/>
          <w:lang w:bidi="en-US"/>
        </w:rPr>
        <w:t xml:space="preserve"> elfogadásáról.”</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Kérem a Tisztelt Bizottságot, szíveskedjék megtárgyalni és jóváhagyni a Budapest Főváros II. Kerületi Önkormányzat I. Sz. Gondozási Központ (1027 Budapest, Bem József tér 2.) szervezeti és működési szabályzatát.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center"/>
        <w:outlineLvl w:val="0"/>
        <w:rPr>
          <w:rFonts w:ascii="Times New Roman" w:hAnsi="Times New Roman" w:cs="Times New Roman"/>
          <w:b/>
          <w:sz w:val="24"/>
          <w:szCs w:val="24"/>
        </w:rPr>
      </w:pPr>
      <w:r w:rsidRPr="00876DB5">
        <w:rPr>
          <w:rFonts w:ascii="Times New Roman" w:hAnsi="Times New Roman" w:cs="Times New Roman"/>
          <w:b/>
          <w:sz w:val="24"/>
          <w:szCs w:val="24"/>
        </w:rPr>
        <w:t>Határozati javaslat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contextualSpacing/>
        <w:jc w:val="center"/>
        <w:rPr>
          <w:rFonts w:ascii="Times New Roman" w:eastAsiaTheme="minorEastAsia" w:hAnsi="Times New Roman" w:cs="Times New Roman"/>
          <w:sz w:val="24"/>
          <w:szCs w:val="24"/>
          <w:lang w:bidi="en-US"/>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lang w:bidi="en-US"/>
        </w:rPr>
        <w:lastRenderedPageBreak/>
        <w:t>A</w:t>
      </w:r>
      <w:r w:rsidRPr="00876DB5">
        <w:rPr>
          <w:rFonts w:ascii="Times New Roman" w:hAnsi="Times New Roman" w:cs="Times New Roman"/>
          <w:sz w:val="24"/>
          <w:szCs w:val="24"/>
        </w:rPr>
        <w:t xml:space="preserve"> Közoktatási, Közművelődési, Sport, Egészségügyi, Szociális és Lakásügyi Bizottság</w:t>
      </w:r>
      <w:r w:rsidRPr="00876DB5">
        <w:rPr>
          <w:rFonts w:ascii="Times New Roman" w:hAnsi="Times New Roman" w:cs="Times New Roman"/>
          <w:sz w:val="24"/>
          <w:szCs w:val="24"/>
          <w:lang w:bidi="en-US"/>
        </w:rPr>
        <w:t xml:space="preserve"> jóváhagyja - a határozat mellékletét képező - 2022. május 2. napjától hatályos, Budapest Főváros II. Kerületi Önkormányzat I. Sz. Gondozási Központ (1027 Budapest, Bem József tér 2.) szervezeti és működési szabályzatát, s ezzel egyidejűleg hatályon kívül helyezi az intézmény </w:t>
      </w:r>
      <w:r w:rsidRPr="00876DB5">
        <w:rPr>
          <w:rFonts w:ascii="Times New Roman" w:hAnsi="Times New Roman" w:cs="Times New Roman"/>
          <w:sz w:val="24"/>
          <w:szCs w:val="24"/>
        </w:rPr>
        <w:t xml:space="preserve">2020. november 2. napján kelt </w:t>
      </w:r>
      <w:r w:rsidRPr="00876DB5">
        <w:rPr>
          <w:rFonts w:ascii="Times New Roman" w:hAnsi="Times New Roman" w:cs="Times New Roman"/>
          <w:bCs/>
          <w:sz w:val="24"/>
          <w:szCs w:val="24"/>
        </w:rPr>
        <w:t>285/2020.(X.27.) sz.</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határozattal elfogadott szabályozását.</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Felelős: Bizottság elnöke</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Határidő: 2022. június 15.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 április 19.</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Őrsi Gergely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polgármester  megbízásából eljárva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hanging="1140"/>
        <w:rPr>
          <w:rFonts w:ascii="Times New Roman" w:hAnsi="Times New Roman" w:cs="Times New Roman"/>
          <w:sz w:val="24"/>
          <w:szCs w:val="24"/>
        </w:rPr>
      </w:pPr>
      <w:r w:rsidRPr="00876DB5">
        <w:rPr>
          <w:rFonts w:ascii="Times New Roman" w:hAnsi="Times New Roman" w:cs="Times New Roman"/>
          <w:sz w:val="24"/>
          <w:szCs w:val="24"/>
        </w:rPr>
        <w:t xml:space="preserve">                                                                                                                                                                Ötvös Zoltán</w:t>
      </w:r>
    </w:p>
    <w:p w:rsidR="0030489C" w:rsidRPr="00876DB5" w:rsidRDefault="0030489C" w:rsidP="00876DB5">
      <w:pPr>
        <w:ind w:left="-993" w:hanging="856"/>
        <w:rPr>
          <w:rFonts w:ascii="Times New Roman" w:hAnsi="Times New Roman" w:cs="Times New Roman"/>
          <w:sz w:val="24"/>
          <w:szCs w:val="24"/>
        </w:rPr>
      </w:pPr>
      <w:r w:rsidRPr="00876DB5">
        <w:rPr>
          <w:rFonts w:ascii="Times New Roman" w:hAnsi="Times New Roman" w:cs="Times New Roman"/>
          <w:sz w:val="24"/>
          <w:szCs w:val="24"/>
        </w:rPr>
        <w:t xml:space="preserve">                   osztályvezető</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i/>
          <w:sz w:val="24"/>
          <w:szCs w:val="24"/>
        </w:rPr>
      </w:pPr>
      <w:r w:rsidRPr="00876DB5">
        <w:rPr>
          <w:rFonts w:ascii="Times New Roman" w:hAnsi="Times New Roman" w:cs="Times New Roman"/>
          <w:i/>
          <w:sz w:val="24"/>
          <w:szCs w:val="24"/>
        </w:rPr>
        <w:t xml:space="preserve">                                                                                  határozat melléklete</w:t>
      </w:r>
    </w:p>
    <w:p w:rsidR="0030489C" w:rsidRPr="00876DB5" w:rsidRDefault="0030489C" w:rsidP="00876DB5">
      <w:pPr>
        <w:ind w:left="-993"/>
        <w:jc w:val="center"/>
        <w:rPr>
          <w:rFonts w:ascii="Times New Roman" w:hAnsi="Times New Roman" w:cs="Times New Roman"/>
          <w:i/>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Szervezeti és Működési Szabályzat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Budapest Főváros II. Kerületi Önkormányzat</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 számú Gondozási Központ</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1027 Budapest, Bem József tér 2.</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u w:val="single"/>
        </w:rPr>
      </w:pPr>
      <w:r w:rsidRPr="00876DB5">
        <w:rPr>
          <w:rFonts w:ascii="Times New Roman" w:hAnsi="Times New Roman" w:cs="Times New Roman"/>
          <w:sz w:val="24"/>
          <w:szCs w:val="24"/>
          <w:u w:val="single"/>
        </w:rPr>
        <w:t>Elfogadva:</w:t>
      </w:r>
    </w:p>
    <w:p w:rsidR="0030489C" w:rsidRPr="00876DB5" w:rsidRDefault="0030489C" w:rsidP="00876DB5">
      <w:pPr>
        <w:ind w:left="-993"/>
        <w:rPr>
          <w:rFonts w:ascii="Times New Roman" w:hAnsi="Times New Roman" w:cs="Times New Roman"/>
          <w:sz w:val="24"/>
          <w:szCs w:val="24"/>
          <w:u w:val="single"/>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A Budapest Főváros II. kerületi Önkormányzat Képviselő-testületének</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Közoktatási, Közművelődési, Sport, Egészségügyi, Szociális és Lakásügyi</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Bizottság ……………….. határozatával</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lastRenderedPageBreak/>
        <w:t xml:space="preserve">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              </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 xml:space="preserve">                   Készítette: Bednárik Mónika</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 xml:space="preserve">                                                       </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2022.</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Tartalomjegyzék</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098" w:history="1">
        <w:r w:rsidR="0030489C" w:rsidRPr="00876DB5">
          <w:rPr>
            <w:rFonts w:ascii="Times New Roman" w:hAnsi="Times New Roman" w:cs="Times New Roman"/>
            <w:b/>
            <w:bCs/>
            <w:i/>
            <w:iCs/>
            <w:noProof/>
            <w:sz w:val="24"/>
            <w:szCs w:val="24"/>
            <w:u w:val="single"/>
          </w:rPr>
          <w:t>Az I. számú Gondozási Központ működését meghatározó alapvető jogszabályok, rendeletek</w:t>
        </w:r>
        <w:r w:rsidR="0030489C" w:rsidRPr="00876DB5">
          <w:rPr>
            <w:rFonts w:ascii="Times New Roman" w:hAnsi="Times New Roman" w:cs="Times New Roman"/>
            <w:b/>
            <w:bCs/>
            <w:i/>
            <w:iCs/>
            <w:noProof/>
            <w:webHidden/>
            <w:sz w:val="24"/>
            <w:szCs w:val="24"/>
          </w:rPr>
          <w:tab/>
          <w:t>4</w:t>
        </w:r>
      </w:hyperlink>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099" w:history="1">
        <w:r w:rsidR="0030489C" w:rsidRPr="00876DB5">
          <w:rPr>
            <w:rFonts w:ascii="Times New Roman" w:hAnsi="Times New Roman" w:cs="Times New Roman"/>
            <w:b/>
            <w:bCs/>
            <w:i/>
            <w:iCs/>
            <w:noProof/>
            <w:sz w:val="24"/>
            <w:szCs w:val="24"/>
            <w:u w:val="single"/>
          </w:rPr>
          <w:t>1. Általános rendelkezések</w:t>
        </w:r>
        <w:r w:rsidR="0030489C" w:rsidRPr="00876DB5">
          <w:rPr>
            <w:rFonts w:ascii="Times New Roman" w:hAnsi="Times New Roman" w:cs="Times New Roman"/>
            <w:b/>
            <w:bCs/>
            <w:i/>
            <w:iCs/>
            <w:noProof/>
            <w:webHidden/>
            <w:sz w:val="24"/>
            <w:szCs w:val="24"/>
          </w:rPr>
          <w:tab/>
          <w:t>5</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0" w:history="1">
        <w:r w:rsidR="0030489C" w:rsidRPr="00876DB5">
          <w:rPr>
            <w:rFonts w:ascii="Times New Roman" w:hAnsi="Times New Roman" w:cs="Times New Roman"/>
            <w:b/>
            <w:noProof/>
            <w:sz w:val="24"/>
            <w:szCs w:val="24"/>
            <w:u w:val="single"/>
          </w:rPr>
          <w:t>1.1. A Szervezeti és Működési Szabályzat célja</w:t>
        </w:r>
        <w:r w:rsidR="0030489C" w:rsidRPr="00876DB5">
          <w:rPr>
            <w:rFonts w:ascii="Times New Roman" w:hAnsi="Times New Roman" w:cs="Times New Roman"/>
            <w:b/>
            <w:bCs/>
            <w:noProof/>
            <w:webHidden/>
            <w:sz w:val="24"/>
            <w:szCs w:val="24"/>
          </w:rPr>
          <w:tab/>
          <w:t>5</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1" w:history="1">
        <w:r w:rsidR="0030489C" w:rsidRPr="00876DB5">
          <w:rPr>
            <w:rFonts w:ascii="Times New Roman" w:hAnsi="Times New Roman" w:cs="Times New Roman"/>
            <w:b/>
            <w:noProof/>
            <w:sz w:val="24"/>
            <w:szCs w:val="24"/>
            <w:u w:val="single"/>
          </w:rPr>
          <w:t>1.2. A Szervezeti és Működési Szabályzat hatálya</w:t>
        </w:r>
        <w:r w:rsidR="0030489C" w:rsidRPr="00876DB5">
          <w:rPr>
            <w:rFonts w:ascii="Times New Roman" w:hAnsi="Times New Roman" w:cs="Times New Roman"/>
            <w:b/>
            <w:bCs/>
            <w:noProof/>
            <w:webHidden/>
            <w:sz w:val="24"/>
            <w:szCs w:val="24"/>
          </w:rPr>
          <w:tab/>
          <w:t>5</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2" w:history="1">
        <w:r w:rsidR="0030489C" w:rsidRPr="00876DB5">
          <w:rPr>
            <w:rFonts w:ascii="Times New Roman" w:hAnsi="Times New Roman" w:cs="Times New Roman"/>
            <w:b/>
            <w:noProof/>
            <w:sz w:val="24"/>
            <w:szCs w:val="24"/>
            <w:u w:val="single"/>
          </w:rPr>
          <w:t>1.3 A költségvetési szerv legfontosabb adatai</w:t>
        </w:r>
        <w:r w:rsidR="0030489C" w:rsidRPr="00876DB5">
          <w:rPr>
            <w:rFonts w:ascii="Times New Roman" w:hAnsi="Times New Roman" w:cs="Times New Roman"/>
            <w:b/>
            <w:bCs/>
            <w:noProof/>
            <w:webHidden/>
            <w:sz w:val="24"/>
            <w:szCs w:val="24"/>
          </w:rPr>
          <w:tab/>
          <w:t>5</w:t>
        </w:r>
      </w:hyperlink>
    </w:p>
    <w:p w:rsidR="0030489C" w:rsidRPr="00876DB5" w:rsidRDefault="00B1175B" w:rsidP="00876DB5">
      <w:pPr>
        <w:tabs>
          <w:tab w:val="left" w:pos="4240"/>
          <w:tab w:val="right" w:leader="dot" w:pos="8890"/>
        </w:tabs>
        <w:spacing w:before="120"/>
        <w:ind w:left="-993"/>
        <w:rPr>
          <w:rFonts w:ascii="Times New Roman" w:hAnsi="Times New Roman" w:cs="Times New Roman"/>
          <w:b/>
          <w:bCs/>
          <w:noProof/>
          <w:sz w:val="24"/>
          <w:szCs w:val="24"/>
        </w:rPr>
      </w:pPr>
      <w:hyperlink w:anchor="_Toc414346103" w:history="1">
        <w:r w:rsidR="0030489C" w:rsidRPr="00876DB5">
          <w:rPr>
            <w:rFonts w:ascii="Times New Roman" w:hAnsi="Times New Roman" w:cs="Times New Roman"/>
            <w:b/>
            <w:noProof/>
            <w:sz w:val="24"/>
            <w:szCs w:val="24"/>
            <w:u w:val="single"/>
          </w:rPr>
          <w:t>1.4. A költségvetési szerv jogállása:</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bCs/>
            <w:noProof/>
            <w:webHidden/>
            <w:sz w:val="24"/>
            <w:szCs w:val="24"/>
          </w:rPr>
          <w:tab/>
          <w:t>5</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4" w:history="1">
        <w:r w:rsidR="0030489C" w:rsidRPr="00876DB5">
          <w:rPr>
            <w:rFonts w:ascii="Times New Roman" w:hAnsi="Times New Roman" w:cs="Times New Roman"/>
            <w:b/>
            <w:noProof/>
            <w:sz w:val="24"/>
            <w:szCs w:val="24"/>
            <w:u w:val="single"/>
          </w:rPr>
          <w:t>1.5. A költségvetési szerv illetékessége, működési köre:</w:t>
        </w:r>
        <w:r w:rsidR="0030489C" w:rsidRPr="00876DB5">
          <w:rPr>
            <w:rFonts w:ascii="Times New Roman" w:hAnsi="Times New Roman" w:cs="Times New Roman"/>
            <w:b/>
            <w:bCs/>
            <w:noProof/>
            <w:webHidden/>
            <w:sz w:val="24"/>
            <w:szCs w:val="24"/>
          </w:rPr>
          <w:tab/>
          <w:t>5</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5" w:history="1">
        <w:r w:rsidR="0030489C" w:rsidRPr="00876DB5">
          <w:rPr>
            <w:rFonts w:ascii="Times New Roman" w:hAnsi="Times New Roman" w:cs="Times New Roman"/>
            <w:b/>
            <w:noProof/>
            <w:sz w:val="24"/>
            <w:szCs w:val="24"/>
            <w:u w:val="single"/>
          </w:rPr>
          <w:t>1.6. A költségvetési szerv alapítása hatályos okirata</w:t>
        </w:r>
        <w:r w:rsidR="0030489C" w:rsidRPr="00876DB5">
          <w:rPr>
            <w:rFonts w:ascii="Times New Roman" w:hAnsi="Times New Roman" w:cs="Times New Roman"/>
            <w:b/>
            <w:bCs/>
            <w:noProof/>
            <w:webHidden/>
            <w:sz w:val="24"/>
            <w:szCs w:val="24"/>
          </w:rPr>
          <w:tab/>
          <w:t>6</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6" w:history="1">
        <w:r w:rsidR="0030489C" w:rsidRPr="00876DB5">
          <w:rPr>
            <w:rFonts w:ascii="Times New Roman" w:hAnsi="Times New Roman" w:cs="Times New Roman"/>
            <w:b/>
            <w:noProof/>
            <w:sz w:val="24"/>
            <w:szCs w:val="24"/>
            <w:u w:val="single"/>
          </w:rPr>
          <w:t>1.7. A  költségvetési szerv jogszabályban meghatározott közfeladata:</w:t>
        </w:r>
        <w:r w:rsidR="0030489C" w:rsidRPr="00876DB5">
          <w:rPr>
            <w:rFonts w:ascii="Times New Roman" w:hAnsi="Times New Roman" w:cs="Times New Roman"/>
            <w:b/>
            <w:bCs/>
            <w:noProof/>
            <w:webHidden/>
            <w:sz w:val="24"/>
            <w:szCs w:val="24"/>
          </w:rPr>
          <w:tab/>
          <w:t>6</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7" w:history="1">
        <w:r w:rsidR="0030489C" w:rsidRPr="00876DB5">
          <w:rPr>
            <w:rFonts w:ascii="Times New Roman" w:hAnsi="Times New Roman" w:cs="Times New Roman"/>
            <w:b/>
            <w:noProof/>
            <w:sz w:val="24"/>
            <w:szCs w:val="24"/>
            <w:u w:val="single"/>
          </w:rPr>
          <w:t>1.8. A költségvetési szerv alaptevékenységének kormányzati funkciók szerinti megjelölése:</w:t>
        </w:r>
        <w:r w:rsidR="0030489C" w:rsidRPr="00876DB5">
          <w:rPr>
            <w:rFonts w:ascii="Times New Roman" w:hAnsi="Times New Roman" w:cs="Times New Roman"/>
            <w:b/>
            <w:bCs/>
            <w:noProof/>
            <w:webHidden/>
            <w:sz w:val="24"/>
            <w:szCs w:val="24"/>
          </w:rPr>
          <w:tab/>
          <w:t>6</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8" w:history="1">
        <w:r w:rsidR="0030489C" w:rsidRPr="00876DB5">
          <w:rPr>
            <w:rFonts w:ascii="Times New Roman" w:hAnsi="Times New Roman" w:cs="Times New Roman"/>
            <w:b/>
            <w:noProof/>
            <w:sz w:val="24"/>
            <w:szCs w:val="24"/>
            <w:u w:val="single"/>
          </w:rPr>
          <w:t>1.9. Költségvetési szerv számlaszáma:</w:t>
        </w:r>
        <w:r w:rsidR="0030489C" w:rsidRPr="00876DB5">
          <w:rPr>
            <w:rFonts w:ascii="Times New Roman" w:hAnsi="Times New Roman" w:cs="Times New Roman"/>
            <w:b/>
            <w:bCs/>
            <w:noProof/>
            <w:webHidden/>
            <w:sz w:val="24"/>
            <w:szCs w:val="24"/>
          </w:rPr>
          <w:tab/>
          <w:t>6</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09" w:history="1">
        <w:r w:rsidR="0030489C" w:rsidRPr="00876DB5">
          <w:rPr>
            <w:rFonts w:ascii="Times New Roman" w:hAnsi="Times New Roman" w:cs="Times New Roman"/>
            <w:b/>
            <w:bCs/>
            <w:noProof/>
            <w:sz w:val="24"/>
            <w:szCs w:val="24"/>
            <w:u w:val="single"/>
          </w:rPr>
          <w:t>1.10.A költségvetési szerv bélyegzői</w:t>
        </w:r>
        <w:r w:rsidR="0030489C" w:rsidRPr="00876DB5">
          <w:rPr>
            <w:rFonts w:ascii="Times New Roman" w:hAnsi="Times New Roman" w:cs="Times New Roman"/>
            <w:b/>
            <w:bCs/>
            <w:noProof/>
            <w:webHidden/>
            <w:sz w:val="24"/>
            <w:szCs w:val="24"/>
          </w:rPr>
          <w:tab/>
          <w:t>6</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0" w:history="1">
        <w:r w:rsidR="0030489C" w:rsidRPr="00876DB5">
          <w:rPr>
            <w:rFonts w:ascii="Times New Roman" w:hAnsi="Times New Roman" w:cs="Times New Roman"/>
            <w:b/>
            <w:noProof/>
            <w:sz w:val="24"/>
            <w:szCs w:val="24"/>
            <w:u w:val="single"/>
          </w:rPr>
          <w:t>1.11. Alaptevékenység forrása</w:t>
        </w:r>
        <w:r w:rsidR="0030489C" w:rsidRPr="00876DB5">
          <w:rPr>
            <w:rFonts w:ascii="Times New Roman" w:hAnsi="Times New Roman" w:cs="Times New Roman"/>
            <w:b/>
            <w:bCs/>
            <w:noProof/>
            <w:webHidden/>
            <w:sz w:val="24"/>
            <w:szCs w:val="24"/>
          </w:rPr>
          <w:tab/>
          <w:t>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1" w:history="1">
        <w:r w:rsidR="0030489C" w:rsidRPr="00876DB5">
          <w:rPr>
            <w:rFonts w:ascii="Times New Roman" w:hAnsi="Times New Roman" w:cs="Times New Roman"/>
            <w:b/>
            <w:noProof/>
            <w:sz w:val="24"/>
            <w:szCs w:val="24"/>
            <w:u w:val="single"/>
          </w:rPr>
          <w:t>1.12. A Költségvetési szerv e-mail címe:</w:t>
        </w:r>
        <w:r w:rsidR="0030489C" w:rsidRPr="00876DB5">
          <w:rPr>
            <w:rFonts w:ascii="Times New Roman" w:hAnsi="Times New Roman" w:cs="Times New Roman"/>
            <w:b/>
            <w:bCs/>
            <w:noProof/>
            <w:webHidden/>
            <w:sz w:val="24"/>
            <w:szCs w:val="24"/>
          </w:rPr>
          <w:tab/>
          <w:t>7</w:t>
        </w:r>
      </w:hyperlink>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112" w:history="1">
        <w:r w:rsidR="0030489C" w:rsidRPr="00876DB5">
          <w:rPr>
            <w:rFonts w:ascii="Times New Roman" w:hAnsi="Times New Roman" w:cs="Times New Roman"/>
            <w:b/>
            <w:bCs/>
            <w:i/>
            <w:iCs/>
            <w:noProof/>
            <w:sz w:val="24"/>
            <w:szCs w:val="24"/>
            <w:u w:val="single"/>
          </w:rPr>
          <w:t>2. Az intézmény szervezeti felépítése, a szervezeti egységek feladata</w:t>
        </w:r>
        <w:r w:rsidR="0030489C" w:rsidRPr="00876DB5">
          <w:rPr>
            <w:rFonts w:ascii="Times New Roman" w:hAnsi="Times New Roman" w:cs="Times New Roman"/>
            <w:b/>
            <w:bCs/>
            <w:i/>
            <w:iCs/>
            <w:noProof/>
            <w:webHidden/>
            <w:sz w:val="24"/>
            <w:szCs w:val="24"/>
          </w:rPr>
          <w:tab/>
          <w:t>8</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3" w:history="1">
        <w:r w:rsidR="0030489C" w:rsidRPr="00876DB5">
          <w:rPr>
            <w:rFonts w:ascii="Times New Roman" w:hAnsi="Times New Roman" w:cs="Times New Roman"/>
            <w:b/>
            <w:noProof/>
            <w:sz w:val="24"/>
            <w:szCs w:val="24"/>
            <w:u w:val="single"/>
          </w:rPr>
          <w:t>2.1. Az intézmény szervezeti felépítése</w:t>
        </w:r>
        <w:r w:rsidR="0030489C" w:rsidRPr="00876DB5">
          <w:rPr>
            <w:rFonts w:ascii="Times New Roman" w:hAnsi="Times New Roman" w:cs="Times New Roman"/>
            <w:b/>
            <w:bCs/>
            <w:noProof/>
            <w:webHidden/>
            <w:sz w:val="24"/>
            <w:szCs w:val="24"/>
          </w:rPr>
          <w:tab/>
          <w:t>8</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4" w:history="1">
        <w:r w:rsidR="0030489C" w:rsidRPr="00876DB5">
          <w:rPr>
            <w:rFonts w:ascii="Times New Roman" w:hAnsi="Times New Roman" w:cs="Times New Roman"/>
            <w:b/>
            <w:noProof/>
            <w:sz w:val="24"/>
            <w:szCs w:val="24"/>
            <w:u w:val="single"/>
          </w:rPr>
          <w:t>2.2. Átfogó ügyintézői, ügyvitelszervezői feladatok</w:t>
        </w:r>
        <w:r w:rsidR="0030489C" w:rsidRPr="00876DB5">
          <w:rPr>
            <w:rFonts w:ascii="Times New Roman" w:hAnsi="Times New Roman" w:cs="Times New Roman"/>
            <w:b/>
            <w:bCs/>
            <w:noProof/>
            <w:webHidden/>
            <w:sz w:val="24"/>
            <w:szCs w:val="24"/>
          </w:rPr>
          <w:tab/>
          <w:t>8</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5" w:history="1">
        <w:r w:rsidR="0030489C" w:rsidRPr="00876DB5">
          <w:rPr>
            <w:rFonts w:ascii="Times New Roman" w:hAnsi="Times New Roman" w:cs="Times New Roman"/>
            <w:b/>
            <w:noProof/>
            <w:sz w:val="24"/>
            <w:szCs w:val="24"/>
            <w:u w:val="single"/>
          </w:rPr>
          <w:t>2.3. Szociális étkeztetés</w:t>
        </w:r>
        <w:r w:rsidR="0030489C" w:rsidRPr="00876DB5">
          <w:rPr>
            <w:rFonts w:ascii="Times New Roman" w:hAnsi="Times New Roman" w:cs="Times New Roman"/>
            <w:b/>
            <w:bCs/>
            <w:noProof/>
            <w:webHidden/>
            <w:sz w:val="24"/>
            <w:szCs w:val="24"/>
          </w:rPr>
          <w:tab/>
          <w:t>8</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6" w:history="1">
        <w:r w:rsidR="0030489C" w:rsidRPr="00876DB5">
          <w:rPr>
            <w:rFonts w:ascii="Times New Roman" w:hAnsi="Times New Roman" w:cs="Times New Roman"/>
            <w:b/>
            <w:noProof/>
            <w:sz w:val="24"/>
            <w:szCs w:val="24"/>
            <w:u w:val="single"/>
          </w:rPr>
          <w:t>2. 4. Házi segítségnyújtás</w:t>
        </w:r>
        <w:r w:rsidR="0030489C" w:rsidRPr="00876DB5">
          <w:rPr>
            <w:rFonts w:ascii="Times New Roman" w:hAnsi="Times New Roman" w:cs="Times New Roman"/>
            <w:b/>
            <w:bCs/>
            <w:noProof/>
            <w:webHidden/>
            <w:sz w:val="24"/>
            <w:szCs w:val="24"/>
          </w:rPr>
          <w:tab/>
          <w:t>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7" w:history="1">
        <w:r w:rsidR="0030489C" w:rsidRPr="00876DB5">
          <w:rPr>
            <w:rFonts w:ascii="Times New Roman" w:hAnsi="Times New Roman" w:cs="Times New Roman"/>
            <w:b/>
            <w:noProof/>
            <w:sz w:val="24"/>
            <w:szCs w:val="24"/>
            <w:u w:val="single"/>
          </w:rPr>
          <w:t>2. 5. Jelzőrendszeres házi segítségnyújtás</w:t>
        </w:r>
        <w:r w:rsidR="0030489C" w:rsidRPr="00876DB5">
          <w:rPr>
            <w:rFonts w:ascii="Times New Roman" w:hAnsi="Times New Roman" w:cs="Times New Roman"/>
            <w:b/>
            <w:bCs/>
            <w:noProof/>
            <w:webHidden/>
            <w:sz w:val="24"/>
            <w:szCs w:val="24"/>
          </w:rPr>
          <w:tab/>
          <w:t>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8" w:history="1">
        <w:r w:rsidR="0030489C" w:rsidRPr="00876DB5">
          <w:rPr>
            <w:rFonts w:ascii="Times New Roman" w:hAnsi="Times New Roman" w:cs="Times New Roman"/>
            <w:b/>
            <w:noProof/>
            <w:sz w:val="24"/>
            <w:szCs w:val="24"/>
            <w:u w:val="single"/>
          </w:rPr>
          <w:t>2. 6. Idősek nappali ellátása</w:t>
        </w:r>
        <w:r w:rsidR="0030489C" w:rsidRPr="00876DB5">
          <w:rPr>
            <w:rFonts w:ascii="Times New Roman" w:hAnsi="Times New Roman" w:cs="Times New Roman"/>
            <w:b/>
            <w:bCs/>
            <w:noProof/>
            <w:webHidden/>
            <w:sz w:val="24"/>
            <w:szCs w:val="24"/>
          </w:rPr>
          <w:tab/>
        </w:r>
      </w:hyperlink>
      <w:r w:rsidR="0030489C" w:rsidRPr="00876DB5">
        <w:rPr>
          <w:rFonts w:ascii="Times New Roman" w:hAnsi="Times New Roman" w:cs="Times New Roman"/>
          <w:b/>
          <w:bCs/>
          <w:noProof/>
          <w:sz w:val="24"/>
          <w:szCs w:val="24"/>
        </w:rPr>
        <w:t>10</w:t>
      </w:r>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19" w:history="1">
        <w:r w:rsidR="0030489C" w:rsidRPr="00876DB5">
          <w:rPr>
            <w:rFonts w:ascii="Times New Roman" w:hAnsi="Times New Roman" w:cs="Times New Roman"/>
            <w:b/>
            <w:noProof/>
            <w:sz w:val="24"/>
            <w:szCs w:val="24"/>
            <w:u w:val="single"/>
          </w:rPr>
          <w:t>2.7. Időskorúak Gondozóháza</w:t>
        </w:r>
        <w:r w:rsidR="0030489C" w:rsidRPr="00876DB5">
          <w:rPr>
            <w:rFonts w:ascii="Times New Roman" w:hAnsi="Times New Roman" w:cs="Times New Roman"/>
            <w:b/>
            <w:bCs/>
            <w:noProof/>
            <w:webHidden/>
            <w:sz w:val="24"/>
            <w:szCs w:val="24"/>
          </w:rPr>
          <w:tab/>
          <w:t>10</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20" w:history="1">
        <w:r w:rsidR="0030489C" w:rsidRPr="00876DB5">
          <w:rPr>
            <w:rFonts w:ascii="Times New Roman" w:hAnsi="Times New Roman" w:cs="Times New Roman"/>
            <w:b/>
            <w:noProof/>
            <w:sz w:val="24"/>
            <w:szCs w:val="24"/>
            <w:u w:val="single"/>
          </w:rPr>
          <w:t xml:space="preserve">2.8. Pszichiátriai közösségi ellátás elősegítése </w:t>
        </w:r>
        <w:r w:rsidR="0030489C" w:rsidRPr="00876DB5">
          <w:rPr>
            <w:rFonts w:ascii="Times New Roman" w:hAnsi="Times New Roman" w:cs="Times New Roman"/>
            <w:b/>
            <w:bCs/>
            <w:noProof/>
            <w:webHidden/>
            <w:sz w:val="24"/>
            <w:szCs w:val="24"/>
          </w:rPr>
          <w:tab/>
          <w:t>10</w:t>
        </w:r>
      </w:hyperlink>
    </w:p>
    <w:p w:rsidR="0030489C" w:rsidRPr="00876DB5" w:rsidRDefault="00B1175B" w:rsidP="00876DB5">
      <w:pPr>
        <w:tabs>
          <w:tab w:val="right" w:leader="dot" w:pos="8890"/>
        </w:tabs>
        <w:spacing w:before="120"/>
        <w:ind w:left="-993"/>
        <w:rPr>
          <w:rFonts w:ascii="Times New Roman" w:hAnsi="Times New Roman" w:cs="Times New Roman"/>
          <w:b/>
          <w:bCs/>
          <w:iCs/>
          <w:noProof/>
          <w:sz w:val="24"/>
          <w:szCs w:val="24"/>
        </w:rPr>
      </w:pPr>
      <w:hyperlink w:anchor="_Toc414346121" w:history="1">
        <w:r w:rsidR="0030489C" w:rsidRPr="00876DB5">
          <w:rPr>
            <w:rFonts w:ascii="Times New Roman" w:hAnsi="Times New Roman" w:cs="Times New Roman"/>
            <w:b/>
            <w:bCs/>
            <w:iCs/>
            <w:noProof/>
            <w:sz w:val="24"/>
            <w:szCs w:val="24"/>
            <w:u w:val="single"/>
          </w:rPr>
          <w:t>3</w:t>
        </w:r>
        <w:r w:rsidR="0030489C" w:rsidRPr="00876DB5">
          <w:rPr>
            <w:rFonts w:ascii="Times New Roman" w:hAnsi="Times New Roman" w:cs="Times New Roman"/>
            <w:b/>
            <w:bCs/>
            <w:i/>
            <w:iCs/>
            <w:noProof/>
            <w:sz w:val="24"/>
            <w:szCs w:val="24"/>
            <w:u w:val="single"/>
          </w:rPr>
          <w:t>. Az intézmény vezetőjének, alkalmazottainak jogállása, feladat - és hatásköre</w:t>
        </w:r>
        <w:r w:rsidR="0030489C" w:rsidRPr="00876DB5">
          <w:rPr>
            <w:rFonts w:ascii="Times New Roman" w:hAnsi="Times New Roman" w:cs="Times New Roman"/>
            <w:b/>
            <w:bCs/>
            <w:iCs/>
            <w:noProof/>
            <w:webHidden/>
            <w:sz w:val="24"/>
            <w:szCs w:val="24"/>
          </w:rPr>
          <w:tab/>
        </w:r>
      </w:hyperlink>
      <w:r w:rsidR="0030489C" w:rsidRPr="00876DB5">
        <w:rPr>
          <w:rFonts w:ascii="Times New Roman" w:hAnsi="Times New Roman" w:cs="Times New Roman"/>
          <w:b/>
          <w:bCs/>
          <w:iCs/>
          <w:noProof/>
          <w:sz w:val="24"/>
          <w:szCs w:val="24"/>
        </w:rPr>
        <w:t>11</w:t>
      </w:r>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22" w:history="1">
        <w:r w:rsidR="0030489C" w:rsidRPr="00876DB5">
          <w:rPr>
            <w:rFonts w:ascii="Times New Roman" w:hAnsi="Times New Roman" w:cs="Times New Roman"/>
            <w:b/>
            <w:noProof/>
            <w:sz w:val="24"/>
            <w:szCs w:val="24"/>
            <w:u w:val="single"/>
          </w:rPr>
          <w:t>3. 1.</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Intézményvezető</w:t>
        </w:r>
        <w:r w:rsidR="0030489C" w:rsidRPr="00876DB5">
          <w:rPr>
            <w:rFonts w:ascii="Times New Roman" w:hAnsi="Times New Roman" w:cs="Times New Roman"/>
            <w:b/>
            <w:bCs/>
            <w:noProof/>
            <w:webHidden/>
            <w:sz w:val="24"/>
            <w:szCs w:val="24"/>
          </w:rPr>
          <w:tab/>
          <w:t>1</w:t>
        </w:r>
      </w:hyperlink>
      <w:r w:rsidR="0030489C" w:rsidRPr="00876DB5">
        <w:rPr>
          <w:rFonts w:ascii="Times New Roman" w:hAnsi="Times New Roman" w:cs="Times New Roman"/>
          <w:b/>
          <w:bCs/>
          <w:noProof/>
          <w:sz w:val="24"/>
          <w:szCs w:val="24"/>
        </w:rPr>
        <w:t>1</w:t>
      </w:r>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23" w:history="1">
        <w:r w:rsidR="0030489C" w:rsidRPr="00876DB5">
          <w:rPr>
            <w:rFonts w:ascii="Times New Roman" w:hAnsi="Times New Roman" w:cs="Times New Roman"/>
            <w:b/>
            <w:noProof/>
            <w:sz w:val="24"/>
            <w:szCs w:val="24"/>
            <w:u w:val="single"/>
          </w:rPr>
          <w:t>3.2. Az intézmény dolgozóinak feladat és hatásköre</w:t>
        </w:r>
        <w:r w:rsidR="0030489C" w:rsidRPr="00876DB5">
          <w:rPr>
            <w:rFonts w:ascii="Times New Roman" w:hAnsi="Times New Roman" w:cs="Times New Roman"/>
            <w:b/>
            <w:bCs/>
            <w:noProof/>
            <w:webHidden/>
            <w:sz w:val="24"/>
            <w:szCs w:val="24"/>
          </w:rPr>
          <w:tab/>
          <w:t>12</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24" w:history="1">
        <w:r w:rsidR="0030489C" w:rsidRPr="00876DB5">
          <w:rPr>
            <w:rFonts w:ascii="Times New Roman" w:hAnsi="Times New Roman" w:cs="Times New Roman"/>
            <w:b/>
            <w:noProof/>
            <w:sz w:val="24"/>
            <w:szCs w:val="24"/>
            <w:u w:val="single"/>
          </w:rPr>
          <w:t>3.3.</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Külső munkatársak</w:t>
        </w:r>
        <w:r w:rsidR="0030489C" w:rsidRPr="00876DB5">
          <w:rPr>
            <w:rFonts w:ascii="Times New Roman" w:hAnsi="Times New Roman" w:cs="Times New Roman"/>
            <w:b/>
            <w:bCs/>
            <w:noProof/>
            <w:webHidden/>
            <w:sz w:val="24"/>
            <w:szCs w:val="24"/>
          </w:rPr>
          <w:tab/>
          <w:t>16</w:t>
        </w:r>
      </w:hyperlink>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125" w:history="1">
        <w:r w:rsidR="0030489C" w:rsidRPr="00876DB5">
          <w:rPr>
            <w:rFonts w:ascii="Times New Roman" w:hAnsi="Times New Roman" w:cs="Times New Roman"/>
            <w:b/>
            <w:bCs/>
            <w:i/>
            <w:iCs/>
            <w:noProof/>
            <w:sz w:val="24"/>
            <w:szCs w:val="24"/>
            <w:u w:val="single"/>
          </w:rPr>
          <w:t>4. A szervezeti egységek szakmai együttműködésének és a helyettesítésnek rendje</w:t>
        </w:r>
        <w:r w:rsidR="0030489C" w:rsidRPr="00876DB5">
          <w:rPr>
            <w:rFonts w:ascii="Times New Roman" w:hAnsi="Times New Roman" w:cs="Times New Roman"/>
            <w:b/>
            <w:bCs/>
            <w:i/>
            <w:iCs/>
            <w:noProof/>
            <w:webHidden/>
            <w:sz w:val="24"/>
            <w:szCs w:val="24"/>
          </w:rPr>
          <w:tab/>
          <w:t>17</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26" w:history="1">
        <w:r w:rsidR="0030489C" w:rsidRPr="00876DB5">
          <w:rPr>
            <w:rFonts w:ascii="Times New Roman" w:hAnsi="Times New Roman" w:cs="Times New Roman"/>
            <w:b/>
            <w:noProof/>
            <w:sz w:val="24"/>
            <w:szCs w:val="24"/>
            <w:u w:val="single"/>
          </w:rPr>
          <w:t>4.1.</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Az I. sz. Gondozási Központ dolgozói közalkalmazotti jogai és kötelezettségei</w:t>
        </w:r>
        <w:r w:rsidR="0030489C" w:rsidRPr="00876DB5">
          <w:rPr>
            <w:rFonts w:ascii="Times New Roman" w:hAnsi="Times New Roman" w:cs="Times New Roman"/>
            <w:b/>
            <w:bCs/>
            <w:noProof/>
            <w:webHidden/>
            <w:sz w:val="24"/>
            <w:szCs w:val="24"/>
          </w:rPr>
          <w:tab/>
          <w:t>17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27" w:history="1">
        <w:r w:rsidR="0030489C" w:rsidRPr="00876DB5">
          <w:rPr>
            <w:rFonts w:ascii="Times New Roman" w:hAnsi="Times New Roman" w:cs="Times New Roman"/>
            <w:b/>
            <w:noProof/>
            <w:sz w:val="24"/>
            <w:szCs w:val="24"/>
            <w:u w:val="single"/>
          </w:rPr>
          <w:t>4.2. Munkaviszony létesítése</w:t>
        </w:r>
        <w:r w:rsidR="0030489C" w:rsidRPr="00876DB5">
          <w:rPr>
            <w:rFonts w:ascii="Times New Roman" w:hAnsi="Times New Roman" w:cs="Times New Roman"/>
            <w:b/>
            <w:bCs/>
            <w:noProof/>
            <w:webHidden/>
            <w:sz w:val="24"/>
            <w:szCs w:val="24"/>
          </w:rPr>
          <w:tab/>
          <w:t>17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28" w:history="1">
        <w:r w:rsidR="0030489C" w:rsidRPr="00876DB5">
          <w:rPr>
            <w:rFonts w:ascii="Times New Roman" w:hAnsi="Times New Roman" w:cs="Times New Roman"/>
            <w:b/>
            <w:noProof/>
            <w:sz w:val="24"/>
            <w:szCs w:val="24"/>
            <w:u w:val="single"/>
          </w:rPr>
          <w:t>4.3. A munkavégzés szabályai</w:t>
        </w:r>
        <w:r w:rsidR="0030489C" w:rsidRPr="00876DB5">
          <w:rPr>
            <w:rFonts w:ascii="Times New Roman" w:hAnsi="Times New Roman" w:cs="Times New Roman"/>
            <w:b/>
            <w:bCs/>
            <w:noProof/>
            <w:webHidden/>
            <w:sz w:val="24"/>
            <w:szCs w:val="24"/>
          </w:rPr>
          <w:tab/>
          <w:t>17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29" w:history="1">
        <w:r w:rsidR="0030489C" w:rsidRPr="00876DB5">
          <w:rPr>
            <w:rFonts w:ascii="Times New Roman" w:hAnsi="Times New Roman" w:cs="Times New Roman"/>
            <w:b/>
            <w:noProof/>
            <w:sz w:val="24"/>
            <w:szCs w:val="24"/>
            <w:u w:val="single"/>
          </w:rPr>
          <w:t>4.4. Felelősség</w:t>
        </w:r>
        <w:r w:rsidR="0030489C" w:rsidRPr="00876DB5">
          <w:rPr>
            <w:rFonts w:ascii="Times New Roman" w:hAnsi="Times New Roman" w:cs="Times New Roman"/>
            <w:b/>
            <w:bCs/>
            <w:noProof/>
            <w:webHidden/>
            <w:sz w:val="24"/>
            <w:szCs w:val="24"/>
          </w:rPr>
          <w:tab/>
          <w:t>17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0" w:history="1">
        <w:r w:rsidR="0030489C" w:rsidRPr="00876DB5">
          <w:rPr>
            <w:rFonts w:ascii="Times New Roman" w:hAnsi="Times New Roman" w:cs="Times New Roman"/>
            <w:b/>
            <w:noProof/>
            <w:sz w:val="24"/>
            <w:szCs w:val="24"/>
            <w:u w:val="single"/>
          </w:rPr>
          <w:t>4.5. Szabadság:</w:t>
        </w:r>
        <w:r w:rsidR="0030489C" w:rsidRPr="00876DB5">
          <w:rPr>
            <w:rFonts w:ascii="Times New Roman" w:hAnsi="Times New Roman" w:cs="Times New Roman"/>
            <w:b/>
            <w:bCs/>
            <w:noProof/>
            <w:webHidden/>
            <w:sz w:val="24"/>
            <w:szCs w:val="24"/>
          </w:rPr>
          <w:tab/>
          <w:t>17</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1" w:history="1">
        <w:r w:rsidR="0030489C" w:rsidRPr="00876DB5">
          <w:rPr>
            <w:rFonts w:ascii="Times New Roman" w:hAnsi="Times New Roman" w:cs="Times New Roman"/>
            <w:b/>
            <w:noProof/>
            <w:sz w:val="24"/>
            <w:szCs w:val="24"/>
            <w:u w:val="single"/>
          </w:rPr>
          <w:t>4.6.  A helyettesítés rendje</w:t>
        </w:r>
        <w:r w:rsidR="0030489C" w:rsidRPr="00876DB5">
          <w:rPr>
            <w:rFonts w:ascii="Times New Roman" w:hAnsi="Times New Roman" w:cs="Times New Roman"/>
            <w:b/>
            <w:bCs/>
            <w:noProof/>
            <w:webHidden/>
            <w:sz w:val="24"/>
            <w:szCs w:val="24"/>
          </w:rPr>
          <w:tab/>
          <w:t>18</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2" w:history="1">
        <w:r w:rsidR="0030489C" w:rsidRPr="00876DB5">
          <w:rPr>
            <w:rFonts w:ascii="Times New Roman" w:hAnsi="Times New Roman" w:cs="Times New Roman"/>
            <w:b/>
            <w:noProof/>
            <w:sz w:val="24"/>
            <w:szCs w:val="24"/>
            <w:u w:val="single"/>
          </w:rPr>
          <w:t>4.7. A munkaidő, a pihenőidő</w:t>
        </w:r>
        <w:r w:rsidR="0030489C" w:rsidRPr="00876DB5">
          <w:rPr>
            <w:rFonts w:ascii="Times New Roman" w:hAnsi="Times New Roman" w:cs="Times New Roman"/>
            <w:b/>
            <w:bCs/>
            <w:noProof/>
            <w:webHidden/>
            <w:sz w:val="24"/>
            <w:szCs w:val="24"/>
          </w:rPr>
          <w:tab/>
          <w:t>19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3" w:history="1">
        <w:r w:rsidR="0030489C" w:rsidRPr="00876DB5">
          <w:rPr>
            <w:rFonts w:ascii="Times New Roman" w:hAnsi="Times New Roman" w:cs="Times New Roman"/>
            <w:b/>
            <w:noProof/>
            <w:sz w:val="24"/>
            <w:szCs w:val="24"/>
            <w:u w:val="single"/>
          </w:rPr>
          <w:t>4.8. A munka díjazása</w:t>
        </w:r>
        <w:r w:rsidR="0030489C" w:rsidRPr="00876DB5">
          <w:rPr>
            <w:rFonts w:ascii="Times New Roman" w:hAnsi="Times New Roman" w:cs="Times New Roman"/>
            <w:b/>
            <w:bCs/>
            <w:noProof/>
            <w:webHidden/>
            <w:sz w:val="24"/>
            <w:szCs w:val="24"/>
          </w:rPr>
          <w:tab/>
          <w:t>19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4" w:history="1">
        <w:r w:rsidR="0030489C" w:rsidRPr="00876DB5">
          <w:rPr>
            <w:rFonts w:ascii="Times New Roman" w:hAnsi="Times New Roman" w:cs="Times New Roman"/>
            <w:b/>
            <w:noProof/>
            <w:sz w:val="24"/>
            <w:szCs w:val="24"/>
            <w:u w:val="single"/>
          </w:rPr>
          <w:t>4.9. Természetbeni juttatások</w:t>
        </w:r>
        <w:r w:rsidR="0030489C" w:rsidRPr="00876DB5">
          <w:rPr>
            <w:rFonts w:ascii="Times New Roman" w:hAnsi="Times New Roman" w:cs="Times New Roman"/>
            <w:b/>
            <w:bCs/>
            <w:noProof/>
            <w:webHidden/>
            <w:sz w:val="24"/>
            <w:szCs w:val="24"/>
          </w:rPr>
          <w:tab/>
          <w:t>19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5" w:history="1">
        <w:r w:rsidR="0030489C" w:rsidRPr="00876DB5">
          <w:rPr>
            <w:rFonts w:ascii="Times New Roman" w:hAnsi="Times New Roman" w:cs="Times New Roman"/>
            <w:b/>
            <w:noProof/>
            <w:sz w:val="24"/>
            <w:szCs w:val="24"/>
            <w:u w:val="single"/>
          </w:rPr>
          <w:t>4.10. Önkéntes foglalkoztatás</w:t>
        </w:r>
        <w:r w:rsidR="0030489C" w:rsidRPr="00876DB5">
          <w:rPr>
            <w:rFonts w:ascii="Times New Roman" w:hAnsi="Times New Roman" w:cs="Times New Roman"/>
            <w:b/>
            <w:bCs/>
            <w:noProof/>
            <w:webHidden/>
            <w:sz w:val="24"/>
            <w:szCs w:val="24"/>
          </w:rPr>
          <w:tab/>
          <w:t>19</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6" w:history="1">
        <w:r w:rsidR="0030489C" w:rsidRPr="00876DB5">
          <w:rPr>
            <w:rFonts w:ascii="Times New Roman" w:hAnsi="Times New Roman" w:cs="Times New Roman"/>
            <w:b/>
            <w:noProof/>
            <w:sz w:val="24"/>
            <w:szCs w:val="24"/>
            <w:u w:val="single"/>
          </w:rPr>
          <w:t>4.11. Közfoglalkoztatás</w:t>
        </w:r>
        <w:r w:rsidR="0030489C" w:rsidRPr="00876DB5">
          <w:rPr>
            <w:rFonts w:ascii="Times New Roman" w:hAnsi="Times New Roman" w:cs="Times New Roman"/>
            <w:b/>
            <w:bCs/>
            <w:noProof/>
            <w:webHidden/>
            <w:sz w:val="24"/>
            <w:szCs w:val="24"/>
          </w:rPr>
          <w:tab/>
          <w:t>20</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7" w:history="1">
        <w:r w:rsidR="0030489C" w:rsidRPr="00876DB5">
          <w:rPr>
            <w:rFonts w:ascii="Times New Roman" w:hAnsi="Times New Roman" w:cs="Times New Roman"/>
            <w:b/>
            <w:noProof/>
            <w:sz w:val="24"/>
            <w:szCs w:val="24"/>
            <w:u w:val="single"/>
          </w:rPr>
          <w:t>4.12.Közösségi szolgálatot nyújtók fogadása</w:t>
        </w:r>
        <w:r w:rsidR="0030489C" w:rsidRPr="00876DB5">
          <w:rPr>
            <w:rFonts w:ascii="Times New Roman" w:hAnsi="Times New Roman" w:cs="Times New Roman"/>
            <w:b/>
            <w:bCs/>
            <w:noProof/>
            <w:webHidden/>
            <w:sz w:val="24"/>
            <w:szCs w:val="24"/>
          </w:rPr>
          <w:tab/>
          <w:t>20</w:t>
        </w:r>
      </w:hyperlink>
    </w:p>
    <w:p w:rsidR="0030489C" w:rsidRPr="00876DB5" w:rsidRDefault="0030489C" w:rsidP="00876DB5">
      <w:pPr>
        <w:tabs>
          <w:tab w:val="right" w:leader="dot" w:pos="8890"/>
        </w:tabs>
        <w:spacing w:before="120"/>
        <w:ind w:left="-993"/>
        <w:rPr>
          <w:rFonts w:ascii="Times New Roman" w:hAnsi="Times New Roman" w:cs="Times New Roman"/>
          <w:b/>
          <w:bCs/>
          <w:noProof/>
          <w:sz w:val="24"/>
          <w:szCs w:val="24"/>
        </w:rPr>
      </w:pPr>
      <w:r w:rsidRPr="00876DB5">
        <w:rPr>
          <w:rFonts w:ascii="Times New Roman" w:hAnsi="Times New Roman" w:cs="Times New Roman"/>
          <w:b/>
          <w:bCs/>
          <w:noProof/>
          <w:sz w:val="24"/>
          <w:szCs w:val="24"/>
          <w:u w:val="single"/>
        </w:rPr>
        <w:t>4.13. Nyugdíjas foglalkoztatása</w:t>
      </w:r>
      <w:r w:rsidRPr="00876DB5">
        <w:rPr>
          <w:rFonts w:ascii="Times New Roman" w:hAnsi="Times New Roman" w:cs="Times New Roman"/>
          <w:b/>
          <w:bCs/>
          <w:noProof/>
          <w:sz w:val="24"/>
          <w:szCs w:val="24"/>
        </w:rPr>
        <w:t xml:space="preserve"> …………………………………………………20</w:t>
      </w:r>
    </w:p>
    <w:p w:rsidR="0030489C" w:rsidRPr="00876DB5" w:rsidRDefault="00B1175B" w:rsidP="00876DB5">
      <w:pPr>
        <w:tabs>
          <w:tab w:val="left" w:pos="1200"/>
          <w:tab w:val="right" w:leader="dot" w:pos="8890"/>
        </w:tabs>
        <w:spacing w:before="120"/>
        <w:ind w:left="-993"/>
        <w:rPr>
          <w:rFonts w:ascii="Times New Roman" w:hAnsi="Times New Roman" w:cs="Times New Roman"/>
          <w:b/>
          <w:bCs/>
          <w:noProof/>
          <w:sz w:val="24"/>
          <w:szCs w:val="24"/>
        </w:rPr>
      </w:pPr>
      <w:hyperlink w:anchor="_Toc414346138" w:history="1">
        <w:r w:rsidR="0030489C" w:rsidRPr="00876DB5">
          <w:rPr>
            <w:rFonts w:ascii="Times New Roman" w:hAnsi="Times New Roman" w:cs="Times New Roman"/>
            <w:b/>
            <w:noProof/>
            <w:sz w:val="24"/>
            <w:szCs w:val="24"/>
            <w:u w:val="single"/>
          </w:rPr>
          <w:t>4.14.Összeférhetetlenségi szabályok</w:t>
        </w:r>
        <w:r w:rsidR="0030489C" w:rsidRPr="00876DB5">
          <w:rPr>
            <w:rFonts w:ascii="Times New Roman" w:hAnsi="Times New Roman" w:cs="Times New Roman"/>
            <w:b/>
            <w:bCs/>
            <w:noProof/>
            <w:webHidden/>
            <w:sz w:val="24"/>
            <w:szCs w:val="24"/>
          </w:rPr>
          <w:tab/>
        </w:r>
      </w:hyperlink>
      <w:r w:rsidR="0030489C" w:rsidRPr="00876DB5">
        <w:rPr>
          <w:rFonts w:ascii="Times New Roman" w:hAnsi="Times New Roman" w:cs="Times New Roman"/>
          <w:b/>
          <w:bCs/>
          <w:noProof/>
          <w:sz w:val="24"/>
          <w:szCs w:val="24"/>
        </w:rPr>
        <w:t>21</w:t>
      </w:r>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39" w:history="1">
        <w:r w:rsidR="0030489C" w:rsidRPr="00876DB5">
          <w:rPr>
            <w:rFonts w:ascii="Times New Roman" w:hAnsi="Times New Roman" w:cs="Times New Roman"/>
            <w:b/>
            <w:noProof/>
            <w:sz w:val="24"/>
            <w:szCs w:val="24"/>
            <w:u w:val="single"/>
          </w:rPr>
          <w:t>4.15. A munkakörök átadása</w:t>
        </w:r>
        <w:r w:rsidR="0030489C" w:rsidRPr="00876DB5">
          <w:rPr>
            <w:rFonts w:ascii="Times New Roman" w:hAnsi="Times New Roman" w:cs="Times New Roman"/>
            <w:b/>
            <w:bCs/>
            <w:noProof/>
            <w:webHidden/>
            <w:sz w:val="24"/>
            <w:szCs w:val="24"/>
          </w:rPr>
          <w:tab/>
        </w:r>
      </w:hyperlink>
      <w:r w:rsidR="0030489C" w:rsidRPr="00876DB5">
        <w:rPr>
          <w:rFonts w:ascii="Times New Roman" w:hAnsi="Times New Roman" w:cs="Times New Roman"/>
          <w:b/>
          <w:bCs/>
          <w:noProof/>
          <w:sz w:val="24"/>
          <w:szCs w:val="24"/>
        </w:rPr>
        <w:t>21</w:t>
      </w:r>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140" w:history="1">
        <w:r w:rsidR="0030489C" w:rsidRPr="00876DB5">
          <w:rPr>
            <w:rFonts w:ascii="Times New Roman" w:hAnsi="Times New Roman" w:cs="Times New Roman"/>
            <w:b/>
            <w:bCs/>
            <w:i/>
            <w:iCs/>
            <w:noProof/>
            <w:sz w:val="24"/>
            <w:szCs w:val="24"/>
            <w:u w:val="single"/>
          </w:rPr>
          <w:t>5. Az intézmény működése</w:t>
        </w:r>
        <w:r w:rsidR="0030489C" w:rsidRPr="00876DB5">
          <w:rPr>
            <w:rFonts w:ascii="Times New Roman" w:hAnsi="Times New Roman" w:cs="Times New Roman"/>
            <w:b/>
            <w:bCs/>
            <w:i/>
            <w:iCs/>
            <w:noProof/>
            <w:webHidden/>
            <w:sz w:val="24"/>
            <w:szCs w:val="24"/>
          </w:rPr>
          <w:tab/>
        </w:r>
      </w:hyperlink>
      <w:r w:rsidR="0030489C" w:rsidRPr="00876DB5">
        <w:rPr>
          <w:rFonts w:ascii="Times New Roman" w:hAnsi="Times New Roman" w:cs="Times New Roman"/>
          <w:b/>
          <w:bCs/>
          <w:iCs/>
          <w:noProof/>
          <w:sz w:val="24"/>
          <w:szCs w:val="24"/>
        </w:rPr>
        <w:t>21</w:t>
      </w:r>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41" w:history="1">
        <w:r w:rsidR="0030489C" w:rsidRPr="00876DB5">
          <w:rPr>
            <w:rFonts w:ascii="Times New Roman" w:hAnsi="Times New Roman" w:cs="Times New Roman"/>
            <w:b/>
            <w:noProof/>
            <w:sz w:val="24"/>
            <w:szCs w:val="24"/>
            <w:u w:val="single"/>
          </w:rPr>
          <w:t>5.1.  Az intézmény nyitvatartási rendje</w:t>
        </w:r>
        <w:r w:rsidR="0030489C" w:rsidRPr="00876DB5">
          <w:rPr>
            <w:rFonts w:ascii="Times New Roman" w:hAnsi="Times New Roman" w:cs="Times New Roman"/>
            <w:b/>
            <w:bCs/>
            <w:noProof/>
            <w:webHidden/>
            <w:sz w:val="24"/>
            <w:szCs w:val="24"/>
          </w:rPr>
          <w:tab/>
          <w:t>21</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42" w:history="1">
        <w:r w:rsidR="0030489C" w:rsidRPr="00876DB5">
          <w:rPr>
            <w:rFonts w:ascii="Times New Roman" w:hAnsi="Times New Roman" w:cs="Times New Roman"/>
            <w:b/>
            <w:noProof/>
            <w:sz w:val="24"/>
            <w:szCs w:val="24"/>
            <w:u w:val="single"/>
          </w:rPr>
          <w:t>5.2. Általános szabályok</w:t>
        </w:r>
        <w:r w:rsidR="0030489C" w:rsidRPr="00876DB5">
          <w:rPr>
            <w:rFonts w:ascii="Times New Roman" w:hAnsi="Times New Roman" w:cs="Times New Roman"/>
            <w:b/>
            <w:bCs/>
            <w:noProof/>
            <w:webHidden/>
            <w:sz w:val="24"/>
            <w:szCs w:val="24"/>
          </w:rPr>
          <w:tab/>
          <w:t>21</w:t>
        </w:r>
      </w:hyperlink>
    </w:p>
    <w:p w:rsidR="0030489C" w:rsidRPr="00876DB5" w:rsidRDefault="0030489C" w:rsidP="00876DB5">
      <w:pPr>
        <w:tabs>
          <w:tab w:val="right" w:leader="dot" w:pos="8890"/>
        </w:tabs>
        <w:spacing w:before="120"/>
        <w:ind w:left="-993"/>
        <w:rPr>
          <w:rFonts w:ascii="Times New Roman" w:hAnsi="Times New Roman" w:cs="Times New Roman"/>
          <w:b/>
          <w:bCs/>
          <w:noProof/>
          <w:sz w:val="24"/>
          <w:szCs w:val="24"/>
        </w:rPr>
      </w:pPr>
      <w:r w:rsidRPr="00876DB5">
        <w:rPr>
          <w:rFonts w:ascii="Times New Roman" w:hAnsi="Times New Roman" w:cs="Times New Roman"/>
          <w:b/>
          <w:bCs/>
          <w:noProof/>
          <w:sz w:val="24"/>
          <w:szCs w:val="24"/>
          <w:u w:val="single"/>
        </w:rPr>
        <w:t xml:space="preserve">5.3. </w:t>
      </w:r>
      <w:hyperlink w:anchor="_Toc414346143" w:history="1">
        <w:r w:rsidRPr="00876DB5">
          <w:rPr>
            <w:rFonts w:ascii="Times New Roman" w:hAnsi="Times New Roman" w:cs="Times New Roman"/>
            <w:b/>
            <w:noProof/>
            <w:sz w:val="24"/>
            <w:szCs w:val="24"/>
            <w:u w:val="single"/>
          </w:rPr>
          <w:t>Belső irányítás, ellenőrzés eszközei</w:t>
        </w:r>
        <w:r w:rsidRPr="00876DB5">
          <w:rPr>
            <w:rFonts w:ascii="Times New Roman" w:hAnsi="Times New Roman" w:cs="Times New Roman"/>
            <w:b/>
            <w:bCs/>
            <w:noProof/>
            <w:webHidden/>
            <w:sz w:val="24"/>
            <w:szCs w:val="24"/>
          </w:rPr>
          <w:tab/>
          <w:t>22</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44" w:history="1">
        <w:r w:rsidR="0030489C" w:rsidRPr="00876DB5">
          <w:rPr>
            <w:rFonts w:ascii="Times New Roman" w:hAnsi="Times New Roman" w:cs="Times New Roman"/>
            <w:b/>
            <w:noProof/>
            <w:sz w:val="24"/>
            <w:szCs w:val="24"/>
            <w:u w:val="single"/>
          </w:rPr>
          <w:t>5.4.</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Belső irányítás eszközeire vonatkozó előírások</w:t>
        </w:r>
        <w:r w:rsidR="0030489C" w:rsidRPr="00876DB5">
          <w:rPr>
            <w:rFonts w:ascii="Times New Roman" w:hAnsi="Times New Roman" w:cs="Times New Roman"/>
            <w:b/>
            <w:bCs/>
            <w:noProof/>
            <w:webHidden/>
            <w:sz w:val="24"/>
            <w:szCs w:val="24"/>
          </w:rPr>
          <w:tab/>
          <w:t>22</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45" w:history="1">
        <w:r w:rsidR="0030489C" w:rsidRPr="00876DB5">
          <w:rPr>
            <w:rFonts w:ascii="Times New Roman" w:hAnsi="Times New Roman" w:cs="Times New Roman"/>
            <w:b/>
            <w:noProof/>
            <w:sz w:val="24"/>
            <w:szCs w:val="24"/>
            <w:u w:val="single"/>
          </w:rPr>
          <w:t>5.5.</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Értekezletek rendje</w:t>
        </w:r>
        <w:r w:rsidR="0030489C" w:rsidRPr="00876DB5">
          <w:rPr>
            <w:rFonts w:ascii="Times New Roman" w:hAnsi="Times New Roman" w:cs="Times New Roman"/>
            <w:b/>
            <w:bCs/>
            <w:noProof/>
            <w:webHidden/>
            <w:sz w:val="24"/>
            <w:szCs w:val="24"/>
          </w:rPr>
          <w:tab/>
          <w:t>22</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46" w:history="1">
        <w:r w:rsidR="0030489C" w:rsidRPr="00876DB5">
          <w:rPr>
            <w:rFonts w:ascii="Times New Roman" w:hAnsi="Times New Roman" w:cs="Times New Roman"/>
            <w:b/>
            <w:noProof/>
            <w:sz w:val="24"/>
            <w:szCs w:val="24"/>
            <w:u w:val="single"/>
          </w:rPr>
          <w:t>5.6.</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Kapcsolattartás</w:t>
        </w:r>
        <w:r w:rsidR="0030489C" w:rsidRPr="00876DB5">
          <w:rPr>
            <w:rFonts w:ascii="Times New Roman" w:hAnsi="Times New Roman" w:cs="Times New Roman"/>
            <w:b/>
            <w:bCs/>
            <w:noProof/>
            <w:webHidden/>
            <w:sz w:val="24"/>
            <w:szCs w:val="24"/>
          </w:rPr>
          <w:tab/>
          <w:t>22</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47" w:history="1">
        <w:r w:rsidR="0030489C" w:rsidRPr="00876DB5">
          <w:rPr>
            <w:rFonts w:ascii="Times New Roman" w:hAnsi="Times New Roman" w:cs="Times New Roman"/>
            <w:b/>
            <w:noProof/>
            <w:sz w:val="24"/>
            <w:szCs w:val="24"/>
            <w:u w:val="single"/>
          </w:rPr>
          <w:t>5.7.</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A kötelezettségvállalás, utalványozás, ellenjegyzés, érvényesítés részletes szabályait külön szabályzat tartalmazza.</w:t>
        </w:r>
        <w:r w:rsidR="0030489C" w:rsidRPr="00876DB5">
          <w:rPr>
            <w:rFonts w:ascii="Times New Roman" w:hAnsi="Times New Roman" w:cs="Times New Roman"/>
            <w:b/>
            <w:bCs/>
            <w:noProof/>
            <w:webHidden/>
            <w:sz w:val="24"/>
            <w:szCs w:val="24"/>
          </w:rPr>
          <w:tab/>
          <w:t>23</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48" w:history="1">
        <w:r w:rsidR="0030489C" w:rsidRPr="00876DB5">
          <w:rPr>
            <w:rFonts w:ascii="Times New Roman" w:hAnsi="Times New Roman" w:cs="Times New Roman"/>
            <w:b/>
            <w:noProof/>
            <w:sz w:val="24"/>
            <w:szCs w:val="24"/>
            <w:u w:val="single"/>
          </w:rPr>
          <w:t xml:space="preserve">5.8. </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A kiadmányozás rendje, kiadmányozási jog</w:t>
        </w:r>
        <w:r w:rsidR="0030489C" w:rsidRPr="00876DB5">
          <w:rPr>
            <w:rFonts w:ascii="Times New Roman" w:hAnsi="Times New Roman" w:cs="Times New Roman"/>
            <w:b/>
            <w:bCs/>
            <w:noProof/>
            <w:webHidden/>
            <w:sz w:val="24"/>
            <w:szCs w:val="24"/>
          </w:rPr>
          <w:tab/>
          <w:t>23</w:t>
        </w:r>
      </w:hyperlink>
    </w:p>
    <w:p w:rsidR="0030489C" w:rsidRPr="00876DB5" w:rsidRDefault="00B1175B" w:rsidP="00876DB5">
      <w:pPr>
        <w:tabs>
          <w:tab w:val="right" w:leader="dot" w:pos="8890"/>
        </w:tabs>
        <w:spacing w:before="120"/>
        <w:ind w:left="-993"/>
        <w:rPr>
          <w:rFonts w:ascii="Times New Roman" w:hAnsi="Times New Roman" w:cs="Times New Roman"/>
          <w:b/>
          <w:bCs/>
          <w:iCs/>
          <w:noProof/>
          <w:sz w:val="24"/>
          <w:szCs w:val="24"/>
        </w:rPr>
      </w:pPr>
      <w:hyperlink w:anchor="_Toc414346149" w:history="1">
        <w:r w:rsidR="0030489C" w:rsidRPr="00876DB5">
          <w:rPr>
            <w:rFonts w:ascii="Times New Roman" w:hAnsi="Times New Roman" w:cs="Times New Roman"/>
            <w:b/>
            <w:bCs/>
            <w:i/>
            <w:noProof/>
            <w:sz w:val="24"/>
            <w:szCs w:val="24"/>
            <w:u w:val="single"/>
          </w:rPr>
          <w:t>6. Jogosultak érdekvédelme</w:t>
        </w:r>
        <w:r w:rsidR="0030489C" w:rsidRPr="00876DB5">
          <w:rPr>
            <w:rFonts w:ascii="Times New Roman" w:hAnsi="Times New Roman" w:cs="Times New Roman"/>
            <w:b/>
            <w:bCs/>
            <w:iCs/>
            <w:noProof/>
            <w:webHidden/>
            <w:sz w:val="24"/>
            <w:szCs w:val="24"/>
          </w:rPr>
          <w:tab/>
          <w:t>23</w:t>
        </w:r>
      </w:hyperlink>
    </w:p>
    <w:p w:rsidR="0030489C" w:rsidRPr="00876DB5" w:rsidRDefault="00B1175B" w:rsidP="00876DB5">
      <w:pPr>
        <w:tabs>
          <w:tab w:val="left" w:pos="960"/>
          <w:tab w:val="right" w:leader="dot" w:pos="8890"/>
        </w:tabs>
        <w:spacing w:before="120"/>
        <w:ind w:left="-993"/>
        <w:rPr>
          <w:rFonts w:ascii="Times New Roman" w:hAnsi="Times New Roman" w:cs="Times New Roman"/>
          <w:b/>
          <w:bCs/>
          <w:noProof/>
          <w:sz w:val="24"/>
          <w:szCs w:val="24"/>
        </w:rPr>
      </w:pPr>
      <w:hyperlink w:anchor="_Toc414346150" w:history="1">
        <w:r w:rsidR="0030489C" w:rsidRPr="00876DB5">
          <w:rPr>
            <w:rFonts w:ascii="Times New Roman" w:hAnsi="Times New Roman" w:cs="Times New Roman"/>
            <w:b/>
            <w:noProof/>
            <w:sz w:val="24"/>
            <w:szCs w:val="24"/>
            <w:u w:val="single"/>
          </w:rPr>
          <w:t>6.1.</w:t>
        </w:r>
        <w:r w:rsidR="0030489C" w:rsidRPr="00876DB5">
          <w:rPr>
            <w:rFonts w:ascii="Times New Roman" w:hAnsi="Times New Roman" w:cs="Times New Roman"/>
            <w:b/>
            <w:bCs/>
            <w:noProof/>
            <w:sz w:val="24"/>
            <w:szCs w:val="24"/>
          </w:rPr>
          <w:tab/>
        </w:r>
        <w:r w:rsidR="0030489C" w:rsidRPr="00876DB5">
          <w:rPr>
            <w:rFonts w:ascii="Times New Roman" w:hAnsi="Times New Roman" w:cs="Times New Roman"/>
            <w:b/>
            <w:noProof/>
            <w:sz w:val="24"/>
            <w:szCs w:val="24"/>
            <w:u w:val="single"/>
          </w:rPr>
          <w:t>Ellátottak érdekegyeztetése, érdekvédelme</w:t>
        </w:r>
        <w:r w:rsidR="0030489C" w:rsidRPr="00876DB5">
          <w:rPr>
            <w:rFonts w:ascii="Times New Roman" w:hAnsi="Times New Roman" w:cs="Times New Roman"/>
            <w:b/>
            <w:bCs/>
            <w:noProof/>
            <w:webHidden/>
            <w:sz w:val="24"/>
            <w:szCs w:val="24"/>
          </w:rPr>
          <w:tab/>
          <w:t>23</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51" w:history="1">
        <w:r w:rsidR="0030489C" w:rsidRPr="00876DB5">
          <w:rPr>
            <w:rFonts w:ascii="Times New Roman" w:hAnsi="Times New Roman" w:cs="Times New Roman"/>
            <w:b/>
            <w:noProof/>
            <w:sz w:val="24"/>
            <w:szCs w:val="24"/>
            <w:u w:val="single"/>
          </w:rPr>
          <w:t>6.2. Esélyegyenlőség</w:t>
        </w:r>
        <w:r w:rsidR="0030489C" w:rsidRPr="00876DB5">
          <w:rPr>
            <w:rFonts w:ascii="Times New Roman" w:hAnsi="Times New Roman" w:cs="Times New Roman"/>
            <w:b/>
            <w:bCs/>
            <w:noProof/>
            <w:webHidden/>
            <w:sz w:val="24"/>
            <w:szCs w:val="24"/>
          </w:rPr>
          <w:tab/>
          <w:t>23</w:t>
        </w:r>
      </w:hyperlink>
    </w:p>
    <w:p w:rsidR="0030489C" w:rsidRPr="00876DB5" w:rsidRDefault="00B1175B" w:rsidP="00876DB5">
      <w:pPr>
        <w:tabs>
          <w:tab w:val="right" w:leader="dot" w:pos="8890"/>
        </w:tabs>
        <w:spacing w:before="120"/>
        <w:ind w:left="-993"/>
        <w:rPr>
          <w:rFonts w:ascii="Times New Roman" w:hAnsi="Times New Roman" w:cs="Times New Roman"/>
          <w:b/>
          <w:bCs/>
          <w:noProof/>
          <w:sz w:val="24"/>
          <w:szCs w:val="24"/>
        </w:rPr>
      </w:pPr>
      <w:hyperlink w:anchor="_Toc414346152" w:history="1">
        <w:r w:rsidR="0030489C" w:rsidRPr="00876DB5">
          <w:rPr>
            <w:rFonts w:ascii="Times New Roman" w:hAnsi="Times New Roman" w:cs="Times New Roman"/>
            <w:b/>
            <w:noProof/>
            <w:sz w:val="24"/>
            <w:szCs w:val="24"/>
            <w:u w:val="single"/>
          </w:rPr>
          <w:t>6.3.  Adatvédelem, adatkezelés</w:t>
        </w:r>
        <w:r w:rsidR="0030489C" w:rsidRPr="00876DB5">
          <w:rPr>
            <w:rFonts w:ascii="Times New Roman" w:hAnsi="Times New Roman" w:cs="Times New Roman"/>
            <w:b/>
            <w:bCs/>
            <w:noProof/>
            <w:webHidden/>
            <w:sz w:val="24"/>
            <w:szCs w:val="24"/>
          </w:rPr>
          <w:tab/>
          <w:t>24</w:t>
        </w:r>
      </w:hyperlink>
    </w:p>
    <w:p w:rsidR="0030489C" w:rsidRPr="00876DB5" w:rsidRDefault="00B1175B" w:rsidP="00876DB5">
      <w:pPr>
        <w:tabs>
          <w:tab w:val="right" w:leader="dot" w:pos="8890"/>
        </w:tabs>
        <w:spacing w:before="120"/>
        <w:ind w:left="-993"/>
        <w:rPr>
          <w:rFonts w:ascii="Times New Roman" w:hAnsi="Times New Roman" w:cs="Times New Roman"/>
          <w:b/>
          <w:bCs/>
          <w:iCs/>
          <w:noProof/>
          <w:sz w:val="24"/>
          <w:szCs w:val="24"/>
        </w:rPr>
      </w:pPr>
      <w:hyperlink w:anchor="_Toc414346153" w:history="1">
        <w:r w:rsidR="0030489C" w:rsidRPr="00876DB5">
          <w:rPr>
            <w:rFonts w:ascii="Times New Roman" w:hAnsi="Times New Roman" w:cs="Times New Roman"/>
            <w:b/>
            <w:bCs/>
            <w:i/>
            <w:iCs/>
            <w:noProof/>
            <w:sz w:val="24"/>
            <w:szCs w:val="24"/>
            <w:u w:val="single"/>
          </w:rPr>
          <w:t>Záró és hatályba lépő rendelkezések</w:t>
        </w:r>
        <w:r w:rsidR="0030489C" w:rsidRPr="00876DB5">
          <w:rPr>
            <w:rFonts w:ascii="Times New Roman" w:hAnsi="Times New Roman" w:cs="Times New Roman"/>
            <w:b/>
            <w:bCs/>
            <w:i/>
            <w:iCs/>
            <w:noProof/>
            <w:webHidden/>
            <w:sz w:val="24"/>
            <w:szCs w:val="24"/>
          </w:rPr>
          <w:tab/>
        </w:r>
        <w:r w:rsidR="0030489C" w:rsidRPr="00876DB5">
          <w:rPr>
            <w:rFonts w:ascii="Times New Roman" w:hAnsi="Times New Roman" w:cs="Times New Roman"/>
            <w:b/>
            <w:bCs/>
            <w:iCs/>
            <w:noProof/>
            <w:webHidden/>
            <w:sz w:val="24"/>
            <w:szCs w:val="24"/>
          </w:rPr>
          <w:t>24</w:t>
        </w:r>
      </w:hyperlink>
    </w:p>
    <w:p w:rsidR="0030489C" w:rsidRPr="00876DB5" w:rsidRDefault="00B1175B" w:rsidP="00876DB5">
      <w:pPr>
        <w:tabs>
          <w:tab w:val="right" w:leader="dot" w:pos="8890"/>
        </w:tabs>
        <w:spacing w:before="120"/>
        <w:ind w:left="-993"/>
        <w:rPr>
          <w:rFonts w:ascii="Times New Roman" w:hAnsi="Times New Roman" w:cs="Times New Roman"/>
          <w:b/>
          <w:bCs/>
          <w:i/>
          <w:iCs/>
          <w:noProof/>
          <w:sz w:val="24"/>
          <w:szCs w:val="24"/>
        </w:rPr>
      </w:pPr>
      <w:hyperlink w:anchor="_Toc414346154" w:history="1">
        <w:r w:rsidR="0030489C" w:rsidRPr="00876DB5">
          <w:rPr>
            <w:rFonts w:ascii="Times New Roman" w:hAnsi="Times New Roman" w:cs="Times New Roman"/>
            <w:b/>
            <w:bCs/>
            <w:i/>
            <w:iCs/>
            <w:noProof/>
            <w:sz w:val="24"/>
            <w:szCs w:val="24"/>
            <w:u w:val="single"/>
          </w:rPr>
          <w:t>Szervezeti Ábra</w:t>
        </w:r>
        <w:r w:rsidR="0030489C" w:rsidRPr="00876DB5">
          <w:rPr>
            <w:rFonts w:ascii="Times New Roman" w:hAnsi="Times New Roman" w:cs="Times New Roman"/>
            <w:b/>
            <w:bCs/>
            <w:i/>
            <w:iCs/>
            <w:noProof/>
            <w:webHidden/>
            <w:sz w:val="24"/>
            <w:szCs w:val="24"/>
          </w:rPr>
          <w:tab/>
        </w:r>
      </w:hyperlink>
      <w:r w:rsidR="0030489C" w:rsidRPr="00876DB5">
        <w:rPr>
          <w:rFonts w:ascii="Times New Roman" w:hAnsi="Times New Roman" w:cs="Times New Roman"/>
          <w:b/>
          <w:bCs/>
          <w:i/>
          <w:iCs/>
          <w:noProof/>
          <w:sz w:val="24"/>
          <w:szCs w:val="24"/>
        </w:rPr>
        <w:t>25</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bookmarkStart w:id="36" w:name="_Toc414345778"/>
      <w:bookmarkStart w:id="37" w:name="_Toc414346098"/>
      <w:r w:rsidRPr="00876DB5">
        <w:rPr>
          <w:rFonts w:ascii="Times New Roman" w:hAnsi="Times New Roman" w:cs="Times New Roman"/>
          <w:b/>
          <w:sz w:val="24"/>
          <w:szCs w:val="24"/>
        </w:rPr>
        <w:t>Az I. számú Gondozási Központ működését meghatározó alapvető jogszabályok, rendeletek</w:t>
      </w:r>
      <w:bookmarkEnd w:id="36"/>
      <w:bookmarkEnd w:id="37"/>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szociális igazgatásról és szociális ellátásokról szóló 1993. évi III.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egyenlő bánásmód és esélyegyenlőség előmozdításáról szóló 2003. évi CXXV.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információs önrendelkezési jogról és az információszabadságról szóló 2011. évi CXII. törvény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közalkalmazottak jogállásáról szóló 1992. évi XXXIII. törvény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sz w:val="24"/>
          <w:szCs w:val="24"/>
        </w:rPr>
        <w:t>A Munka Törvénykönyvéről szóló</w:t>
      </w:r>
      <w:r w:rsidRPr="00876DB5">
        <w:rPr>
          <w:rFonts w:ascii="Times New Roman" w:hAnsi="Times New Roman" w:cs="Times New Roman"/>
          <w:bCs/>
          <w:sz w:val="24"/>
          <w:szCs w:val="24"/>
        </w:rPr>
        <w:t xml:space="preserve"> 2012. évi I. törvény</w:t>
      </w:r>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shd w:val="clear" w:color="auto" w:fill="FFFFFF"/>
        </w:rPr>
      </w:pPr>
      <w:r w:rsidRPr="00876DB5">
        <w:rPr>
          <w:rFonts w:ascii="Times New Roman" w:hAnsi="Times New Roman" w:cs="Times New Roman"/>
          <w:bCs/>
          <w:sz w:val="24"/>
          <w:szCs w:val="24"/>
          <w:shd w:val="clear" w:color="auto" w:fill="FFFFFF"/>
        </w:rPr>
        <w:t>Magyarország helyi önkormányzatairól</w:t>
      </w:r>
      <w:bookmarkStart w:id="38" w:name="1497adc20c504b52_foot_1_place"/>
      <w:bookmarkEnd w:id="38"/>
      <w:r w:rsidRPr="00876DB5">
        <w:rPr>
          <w:rFonts w:ascii="Times New Roman" w:hAnsi="Times New Roman" w:cs="Times New Roman"/>
          <w:bCs/>
          <w:sz w:val="24"/>
          <w:szCs w:val="24"/>
          <w:shd w:val="clear" w:color="auto" w:fill="FFFFFF"/>
        </w:rPr>
        <w:t> szóló 2011. évi CLXXXIX.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szociális, gyermekjóléti és gyermekvédelmi szolgáltatók, intézmények és hálózatok hatósági nyilvántartásáról és ellenőrzéséről szóló 369/2013. (X.24.) Korm. rendelet </w:t>
      </w:r>
    </w:p>
    <w:p w:rsidR="0030489C" w:rsidRPr="00876DB5" w:rsidRDefault="0030489C" w:rsidP="00876DB5">
      <w:pPr>
        <w:spacing w:before="160" w:beforeAutospacing="1" w:after="80" w:afterAutospacing="1"/>
        <w:ind w:left="-993"/>
        <w:rPr>
          <w:rFonts w:ascii="Times New Roman" w:hAnsi="Times New Roman" w:cs="Times New Roman"/>
          <w:bCs/>
          <w:sz w:val="24"/>
          <w:szCs w:val="24"/>
        </w:rPr>
      </w:pPr>
      <w:r w:rsidRPr="00876DB5">
        <w:rPr>
          <w:rFonts w:ascii="Times New Roman" w:hAnsi="Times New Roman" w:cs="Times New Roman"/>
          <w:bCs/>
          <w:sz w:val="24"/>
          <w:szCs w:val="24"/>
        </w:rPr>
        <w:t xml:space="preserve">Az államháztartásról szóló 2011. évi CXCV. törvény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költségvetési szervek belső kontrollrendszeréről és belső ellenőrzéséről szóló 370/2011.(XII.31.) Korm. rendelet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személyes gondoskodást nyújtó szociális ellátások térítési díjáról szóló 29/1993. (II. 17.) Korm. rendelet </w:t>
      </w:r>
    </w:p>
    <w:p w:rsidR="0030489C" w:rsidRPr="00876DB5" w:rsidRDefault="0030489C" w:rsidP="00876DB5">
      <w:pPr>
        <w:ind w:left="-993"/>
        <w:jc w:val="both"/>
        <w:rPr>
          <w:rFonts w:ascii="Times New Roman" w:hAnsi="Times New Roman" w:cs="Times New Roman"/>
          <w:bCs/>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személyes gondoskodást nyújtó szociális ellátások igénybevételéről szóló 9/1999. (XI. 24.) SZCSM rendelet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A közalkalmazottak jogállásáról szóló 1992. évi XXXIII. törvénynek a szociális, valamint a gyermekjóléti és gyermekvédelmi ágazatban történő végrehajtásáról szóló </w:t>
      </w:r>
      <w:r w:rsidRPr="00876DB5">
        <w:rPr>
          <w:rFonts w:ascii="Times New Roman" w:hAnsi="Times New Roman" w:cs="Times New Roman"/>
          <w:bCs/>
          <w:sz w:val="24"/>
          <w:szCs w:val="24"/>
        </w:rPr>
        <w:t>257/2000. (XII. 26.) Korm. rendelet</w:t>
      </w:r>
    </w:p>
    <w:p w:rsidR="0030489C" w:rsidRPr="00876DB5" w:rsidRDefault="0030489C" w:rsidP="00876DB5">
      <w:pPr>
        <w:spacing w:before="160" w:beforeAutospacing="1" w:after="80" w:afterAutospacing="1"/>
        <w:ind w:left="-993"/>
        <w:rPr>
          <w:rFonts w:ascii="Times New Roman" w:hAnsi="Times New Roman" w:cs="Times New Roman"/>
          <w:iCs/>
          <w:sz w:val="24"/>
          <w:szCs w:val="24"/>
        </w:rPr>
      </w:pPr>
      <w:r w:rsidRPr="00876DB5">
        <w:rPr>
          <w:rFonts w:ascii="Times New Roman" w:hAnsi="Times New Roman" w:cs="Times New Roman"/>
          <w:sz w:val="24"/>
          <w:szCs w:val="24"/>
        </w:rPr>
        <w:t>A személyes gondoskodást nyújtó szociális intézmények szakmai feladatairól és működésük feltételeiről szóló 1/2000. (I. 7.) SZCSM rendelet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Cs/>
          <w:sz w:val="24"/>
          <w:szCs w:val="24"/>
        </w:rPr>
        <w:t>A személyes gondoskodást végző személyek továbbképzéséről és a szociális szakvizsgáról szóló 9/2000. (VIII. 4.) SZCSM rendelet,</w:t>
      </w:r>
    </w:p>
    <w:p w:rsidR="0030489C" w:rsidRPr="00876DB5" w:rsidRDefault="0030489C" w:rsidP="00876DB5">
      <w:pPr>
        <w:ind w:left="-993"/>
        <w:jc w:val="both"/>
        <w:rPr>
          <w:rFonts w:ascii="Times New Roman" w:hAnsi="Times New Roman" w:cs="Times New Roman"/>
          <w:bCs/>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 szociális igazgatásról és egyes szociális és gyermekjóléti ellátásról szóló 3/2015.(II. 27.) önkormányzati rendelet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személyes gondoskodást végző személyek adatainak működési nyilvántartásáról szóló 8/2000. (VIII. 4.) SzCsM rendelet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sz w:val="24"/>
          <w:szCs w:val="24"/>
          <w:shd w:val="clear" w:color="auto" w:fill="FFFFFF"/>
        </w:rPr>
        <w:t xml:space="preserve">A gondozási szükséglet, valamint az egészségi állapoton alapuló szociális rászorultság vizsgálatának és igazolásának részletes szabályairól szóló </w:t>
      </w:r>
      <w:r w:rsidRPr="00876DB5">
        <w:rPr>
          <w:rFonts w:ascii="Times New Roman" w:hAnsi="Times New Roman" w:cs="Times New Roman"/>
          <w:bCs/>
          <w:sz w:val="24"/>
          <w:szCs w:val="24"/>
        </w:rPr>
        <w:t>36/2007. (XII. 22.) SZMM rendelet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outlineLvl w:val="2"/>
        <w:rPr>
          <w:rFonts w:ascii="Times New Roman" w:hAnsi="Times New Roman" w:cs="Times New Roman"/>
          <w:b/>
          <w:sz w:val="24"/>
          <w:szCs w:val="24"/>
        </w:rPr>
      </w:pPr>
      <w:bookmarkStart w:id="39" w:name="_Toc369602085"/>
      <w:bookmarkStart w:id="40" w:name="_Toc373413332"/>
      <w:bookmarkStart w:id="41" w:name="_Toc414345779"/>
      <w:bookmarkStart w:id="42" w:name="_Toc414346099"/>
    </w:p>
    <w:p w:rsidR="0030489C" w:rsidRPr="00876DB5" w:rsidRDefault="0030489C" w:rsidP="00876DB5">
      <w:p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lastRenderedPageBreak/>
        <w:t>1. Általános rendelkezések</w:t>
      </w:r>
      <w:bookmarkEnd w:id="39"/>
      <w:bookmarkEnd w:id="40"/>
      <w:bookmarkEnd w:id="41"/>
      <w:bookmarkEnd w:id="42"/>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43" w:name="_Toc373413333"/>
      <w:bookmarkStart w:id="44" w:name="_Toc414345780"/>
      <w:bookmarkStart w:id="45" w:name="_Toc414346100"/>
      <w:r w:rsidRPr="00876DB5">
        <w:rPr>
          <w:rFonts w:ascii="Times New Roman" w:hAnsi="Times New Roman" w:cs="Times New Roman"/>
          <w:b/>
          <w:bCs/>
          <w:sz w:val="24"/>
          <w:szCs w:val="24"/>
        </w:rPr>
        <w:t>1.1. A Szervezeti és Működési Szabályzat célja</w:t>
      </w:r>
      <w:bookmarkEnd w:id="43"/>
      <w:bookmarkEnd w:id="44"/>
      <w:bookmarkEnd w:id="45"/>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Az intézmény</w:t>
      </w:r>
      <w:r w:rsidRPr="00876DB5">
        <w:rPr>
          <w:rFonts w:ascii="Times New Roman" w:hAnsi="Times New Roman" w:cs="Times New Roman"/>
          <w:sz w:val="24"/>
          <w:szCs w:val="24"/>
        </w:rPr>
        <w:t xml:space="preserve"> adatait és szervezeti felépítését, az intézmény szervezeti formáját, belső szervezeti tagozódását, a szervezeti egységek megnevezését és feladatkörét, továbbá a szervezeti egységek szakmai együttműködésének, és esetleges helyettesítésének a rendjét, az intézmény irányítási és működési rendjével kapcsolatos kérdéseket, ideértve a munkáltatói jogok gyakorlásának rendjét</w:t>
      </w:r>
      <w:r w:rsidRPr="00876DB5">
        <w:rPr>
          <w:rFonts w:ascii="Times New Roman" w:hAnsi="Times New Roman" w:cs="Times New Roman"/>
          <w:bCs/>
          <w:sz w:val="24"/>
          <w:szCs w:val="24"/>
        </w:rPr>
        <w:t xml:space="preserve"> belső és külső kapcsolataira vonatkozó rendelkezéseket</w:t>
      </w:r>
      <w:r w:rsidRPr="00876DB5">
        <w:rPr>
          <w:rFonts w:ascii="Times New Roman" w:hAnsi="Times New Roman" w:cs="Times New Roman"/>
          <w:sz w:val="24"/>
          <w:szCs w:val="24"/>
        </w:rPr>
        <w:t xml:space="preserve"> </w:t>
      </w:r>
      <w:r w:rsidRPr="00876DB5">
        <w:rPr>
          <w:rFonts w:ascii="Times New Roman" w:hAnsi="Times New Roman" w:cs="Times New Roman"/>
          <w:bCs/>
          <w:sz w:val="24"/>
          <w:szCs w:val="24"/>
        </w:rPr>
        <w:t xml:space="preserve">jelen Szervezeti és Működési Szabályzat (SZMSZ) határozza meg, mely egyben az intézmény </w:t>
      </w:r>
      <w:r w:rsidRPr="00876DB5">
        <w:rPr>
          <w:rFonts w:ascii="Times New Roman" w:hAnsi="Times New Roman" w:cs="Times New Roman"/>
          <w:sz w:val="24"/>
          <w:szCs w:val="24"/>
        </w:rPr>
        <w:t>Szakmai Programjában rögzített cél- és feladatrendszer racionális és hatékony megvalósítását is szolgálja</w:t>
      </w:r>
      <w:r w:rsidRPr="00876DB5">
        <w:rPr>
          <w:rFonts w:ascii="Times New Roman" w:hAnsi="Times New Roman" w:cs="Times New Roman"/>
          <w:bCs/>
          <w:sz w:val="24"/>
          <w:szCs w:val="24"/>
        </w:rPr>
        <w:t>.</w:t>
      </w:r>
    </w:p>
    <w:p w:rsidR="0030489C" w:rsidRPr="00876DB5" w:rsidRDefault="0030489C" w:rsidP="00876DB5">
      <w:pPr>
        <w:ind w:left="-993"/>
        <w:jc w:val="both"/>
        <w:rPr>
          <w:rFonts w:ascii="Times New Roman" w:hAnsi="Times New Roman" w:cs="Times New Roman"/>
          <w:bCs/>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46" w:name="_Toc369602086"/>
      <w:bookmarkStart w:id="47" w:name="_Toc373413334"/>
      <w:bookmarkStart w:id="48" w:name="_Toc414345781"/>
      <w:bookmarkStart w:id="49" w:name="_Toc414346101"/>
      <w:r w:rsidRPr="00876DB5">
        <w:rPr>
          <w:rFonts w:ascii="Times New Roman" w:hAnsi="Times New Roman" w:cs="Times New Roman"/>
          <w:b/>
          <w:bCs/>
          <w:sz w:val="24"/>
          <w:szCs w:val="24"/>
        </w:rPr>
        <w:t>1.2. A Szervezeti és Működési Szabályzat hatálya</w:t>
      </w:r>
      <w:bookmarkEnd w:id="46"/>
      <w:bookmarkEnd w:id="47"/>
      <w:bookmarkEnd w:id="48"/>
      <w:bookmarkEnd w:id="49"/>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 számára jogszabályokban, Képviselő-testületi (továbbiakban: Kt.) döntésekben megfogalmazott feladat- és hatásköri, szervezeti és működési előírásokat a jelen SZMSZ-ben foglaltak figyelembevételével kell alkalmazni.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SZMSZ előírásai érvényesek az intézmény területén a benntartózkodás ideje alatt, valamint az intézmény által külső helyszínen végzett munka, szervezett programok, rendezvények ideje alatt.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50" w:name="_Toc369602087"/>
      <w:bookmarkStart w:id="51" w:name="_Toc373413335"/>
      <w:bookmarkStart w:id="52" w:name="_Toc414345782"/>
      <w:bookmarkStart w:id="53" w:name="_Toc414346102"/>
      <w:smartTag w:uri="urn:schemas-microsoft-com:office:smarttags" w:element="metricconverter">
        <w:smartTagPr>
          <w:attr w:name="ProductID" w:val="1.3 A"/>
        </w:smartTagPr>
        <w:r w:rsidRPr="00876DB5">
          <w:rPr>
            <w:rFonts w:ascii="Times New Roman" w:hAnsi="Times New Roman" w:cs="Times New Roman"/>
            <w:b/>
            <w:bCs/>
            <w:sz w:val="24"/>
            <w:szCs w:val="24"/>
          </w:rPr>
          <w:t>1.3 A</w:t>
        </w:r>
      </w:smartTag>
      <w:r w:rsidRPr="00876DB5">
        <w:rPr>
          <w:rFonts w:ascii="Times New Roman" w:hAnsi="Times New Roman" w:cs="Times New Roman"/>
          <w:b/>
          <w:bCs/>
          <w:sz w:val="24"/>
          <w:szCs w:val="24"/>
        </w:rPr>
        <w:t xml:space="preserve"> költségvetési szerv legfontosabb adatai</w:t>
      </w:r>
      <w:bookmarkEnd w:id="50"/>
      <w:bookmarkEnd w:id="51"/>
      <w:bookmarkEnd w:id="52"/>
      <w:bookmarkEnd w:id="53"/>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
          <w:sz w:val="24"/>
          <w:szCs w:val="24"/>
        </w:rPr>
        <w:t xml:space="preserve">Az alapító, irányító (fenntartó) szerv neve: </w:t>
      </w:r>
      <w:r w:rsidRPr="00876DB5">
        <w:rPr>
          <w:rFonts w:ascii="Times New Roman" w:hAnsi="Times New Roman" w:cs="Times New Roman"/>
          <w:b/>
          <w:bCs/>
          <w:sz w:val="24"/>
          <w:szCs w:val="24"/>
        </w:rPr>
        <w:t xml:space="preserve">Budapest Főváros </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 xml:space="preserve">                                                                          II. Kerületi Önkormányzat</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Címe:</w:t>
      </w:r>
      <w:r w:rsidRPr="00876DB5">
        <w:rPr>
          <w:rFonts w:ascii="Times New Roman" w:hAnsi="Times New Roman" w:cs="Times New Roman"/>
          <w:b/>
          <w:bCs/>
          <w:sz w:val="24"/>
          <w:szCs w:val="24"/>
        </w:rPr>
        <w:tab/>
        <w:t xml:space="preserve">                                                              1024 Budapest, Mechwart liget 1.</w:t>
      </w: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bCs/>
          <w:sz w:val="24"/>
          <w:szCs w:val="24"/>
        </w:rPr>
        <w:t>Fenntartó típusa:</w:t>
      </w:r>
      <w:r w:rsidRPr="00876DB5">
        <w:rPr>
          <w:rFonts w:ascii="Times New Roman" w:hAnsi="Times New Roman" w:cs="Times New Roman"/>
          <w:b/>
          <w:bCs/>
          <w:sz w:val="24"/>
          <w:szCs w:val="24"/>
        </w:rPr>
        <w:tab/>
        <w:t xml:space="preserve">                                      állami fenntartó</w:t>
      </w:r>
    </w:p>
    <w:p w:rsidR="0030489C" w:rsidRPr="00876DB5" w:rsidRDefault="0030489C" w:rsidP="00876DB5">
      <w:pPr>
        <w:tabs>
          <w:tab w:val="left" w:pos="0"/>
        </w:tabs>
        <w:ind w:left="-993"/>
        <w:jc w:val="both"/>
        <w:rPr>
          <w:rFonts w:ascii="Times New Roman" w:hAnsi="Times New Roman" w:cs="Times New Roman"/>
          <w:b/>
          <w:sz w:val="24"/>
          <w:szCs w:val="24"/>
        </w:rPr>
      </w:pPr>
    </w:p>
    <w:p w:rsidR="0030489C" w:rsidRPr="00876DB5" w:rsidRDefault="0030489C" w:rsidP="00876DB5">
      <w:pPr>
        <w:ind w:left="-993" w:hanging="4245"/>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neve:</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bCs/>
          <w:sz w:val="24"/>
          <w:szCs w:val="24"/>
        </w:rPr>
        <w:t xml:space="preserve">Budapest Főváros II. Kerületi Önkormányzat </w:t>
      </w:r>
      <w:r w:rsidRPr="00876DB5">
        <w:rPr>
          <w:rFonts w:ascii="Times New Roman" w:hAnsi="Times New Roman" w:cs="Times New Roman"/>
          <w:b/>
          <w:sz w:val="24"/>
          <w:szCs w:val="24"/>
        </w:rPr>
        <w:t xml:space="preserve">I. Számú Gondozási Központ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Rövidített neve:</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I. Számú Gondozási Központ</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Székhelye: </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1027 Budapest, Bem József tér 2.</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Ágazati azonosítója:</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 xml:space="preserve"> S0025907</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pacing w:val="-5"/>
          <w:sz w:val="24"/>
          <w:szCs w:val="24"/>
        </w:rPr>
        <w:t>Törzskönyvi azonosító száma:</w:t>
      </w:r>
      <w:r w:rsidRPr="00876DB5">
        <w:rPr>
          <w:rFonts w:ascii="Times New Roman" w:hAnsi="Times New Roman" w:cs="Times New Roman"/>
          <w:b/>
          <w:spacing w:val="-5"/>
          <w:sz w:val="24"/>
          <w:szCs w:val="24"/>
        </w:rPr>
        <w:tab/>
      </w:r>
      <w:r w:rsidRPr="00876DB5">
        <w:rPr>
          <w:rFonts w:ascii="Times New Roman" w:hAnsi="Times New Roman" w:cs="Times New Roman"/>
          <w:b/>
          <w:spacing w:val="-5"/>
          <w:sz w:val="24"/>
          <w:szCs w:val="24"/>
        </w:rPr>
        <w:tab/>
        <w:t xml:space="preserve"> 677831</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54" w:name="_Toc369602088"/>
      <w:bookmarkStart w:id="55" w:name="_Toc373413336"/>
      <w:bookmarkStart w:id="56" w:name="_Toc414345783"/>
      <w:bookmarkStart w:id="57" w:name="_Toc414346103"/>
      <w:r w:rsidRPr="00876DB5">
        <w:rPr>
          <w:rFonts w:ascii="Times New Roman" w:hAnsi="Times New Roman" w:cs="Times New Roman"/>
          <w:b/>
          <w:bCs/>
          <w:sz w:val="24"/>
          <w:szCs w:val="24"/>
        </w:rPr>
        <w:t>1.4. A költségvetési szerv jogállása:</w:t>
      </w:r>
      <w:r w:rsidRPr="00876DB5">
        <w:rPr>
          <w:rFonts w:ascii="Times New Roman" w:hAnsi="Times New Roman" w:cs="Times New Roman"/>
          <w:b/>
          <w:bCs/>
          <w:sz w:val="24"/>
          <w:szCs w:val="24"/>
        </w:rPr>
        <w:tab/>
        <w:t>önálló jogi személy</w:t>
      </w:r>
      <w:bookmarkEnd w:id="54"/>
      <w:bookmarkEnd w:id="55"/>
      <w:bookmarkEnd w:id="56"/>
      <w:bookmarkEnd w:id="57"/>
      <w:r w:rsidRPr="00876DB5">
        <w:rPr>
          <w:rFonts w:ascii="Times New Roman" w:hAnsi="Times New Roman" w:cs="Times New Roman"/>
          <w:b/>
          <w:bCs/>
          <w:sz w:val="24"/>
          <w:szCs w:val="24"/>
        </w:rPr>
        <w:t xml:space="preserve"> </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58" w:name="_Toc369602089"/>
      <w:bookmarkStart w:id="59" w:name="_Toc373413337"/>
      <w:bookmarkStart w:id="60" w:name="_Toc414345784"/>
      <w:bookmarkStart w:id="61" w:name="_Toc414346104"/>
      <w:r w:rsidRPr="00876DB5">
        <w:rPr>
          <w:rFonts w:ascii="Times New Roman" w:hAnsi="Times New Roman" w:cs="Times New Roman"/>
          <w:b/>
          <w:bCs/>
          <w:sz w:val="24"/>
          <w:szCs w:val="24"/>
        </w:rPr>
        <w:lastRenderedPageBreak/>
        <w:t>1.5. A költségvetési szerv illetékessége, működési köre:</w:t>
      </w:r>
      <w:bookmarkEnd w:id="58"/>
      <w:bookmarkEnd w:id="59"/>
      <w:bookmarkEnd w:id="60"/>
      <w:bookmarkEnd w:id="61"/>
    </w:p>
    <w:p w:rsidR="0030489C" w:rsidRPr="00876DB5" w:rsidRDefault="0030489C" w:rsidP="00876DB5">
      <w:pPr>
        <w:numPr>
          <w:ilvl w:val="0"/>
          <w:numId w:val="88"/>
        </w:numPr>
        <w:ind w:left="-993"/>
        <w:jc w:val="both"/>
        <w:rPr>
          <w:rFonts w:ascii="Times New Roman" w:hAnsi="Times New Roman" w:cs="Times New Roman"/>
          <w:sz w:val="24"/>
          <w:szCs w:val="24"/>
        </w:rPr>
      </w:pPr>
      <w:r w:rsidRPr="00876DB5">
        <w:rPr>
          <w:rFonts w:ascii="Times New Roman" w:hAnsi="Times New Roman" w:cs="Times New Roman"/>
          <w:sz w:val="24"/>
          <w:szCs w:val="24"/>
        </w:rPr>
        <w:t>Szociális alapszolgáltatások tekintetében – kivéve a jelzőrendszeres házi segítségnyújtást- a</w:t>
      </w:r>
      <w:r w:rsidRPr="00876DB5">
        <w:rPr>
          <w:rFonts w:ascii="Times New Roman" w:hAnsi="Times New Roman" w:cs="Times New Roman"/>
          <w:bCs/>
          <w:sz w:val="24"/>
          <w:szCs w:val="24"/>
        </w:rPr>
        <w:t xml:space="preserve"> szociális igazgatásról és egyes szociális és gyermekjóléti ellátásról</w:t>
      </w:r>
      <w:r w:rsidRPr="00876DB5">
        <w:rPr>
          <w:rFonts w:ascii="Times New Roman" w:hAnsi="Times New Roman" w:cs="Times New Roman"/>
          <w:sz w:val="24"/>
          <w:szCs w:val="24"/>
        </w:rPr>
        <w:t xml:space="preserve"> szóló hatályos önkormányzati rendelet alapján</w:t>
      </w:r>
    </w:p>
    <w:p w:rsidR="0030489C" w:rsidRPr="00876DB5" w:rsidRDefault="0030489C" w:rsidP="00876DB5">
      <w:pPr>
        <w:numPr>
          <w:ilvl w:val="0"/>
          <w:numId w:val="88"/>
        </w:numPr>
        <w:ind w:left="-993"/>
        <w:jc w:val="both"/>
        <w:rPr>
          <w:rFonts w:ascii="Times New Roman" w:hAnsi="Times New Roman" w:cs="Times New Roman"/>
          <w:b/>
          <w:sz w:val="24"/>
          <w:szCs w:val="24"/>
        </w:rPr>
      </w:pPr>
      <w:r w:rsidRPr="00876DB5">
        <w:rPr>
          <w:rFonts w:ascii="Times New Roman" w:hAnsi="Times New Roman" w:cs="Times New Roman"/>
          <w:sz w:val="24"/>
          <w:szCs w:val="24"/>
        </w:rPr>
        <w:t>Jelzőrendszeres házi segítségnyújtás tekintetében Budapest Főváros II. kerület közigazgatási területe</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i/>
          <w:sz w:val="24"/>
          <w:szCs w:val="24"/>
        </w:rPr>
      </w:pPr>
      <w:bookmarkStart w:id="62" w:name="_Toc369602090"/>
      <w:bookmarkStart w:id="63" w:name="_Toc373413338"/>
      <w:bookmarkStart w:id="64" w:name="_Toc414345785"/>
      <w:bookmarkStart w:id="65" w:name="_Toc414346105"/>
      <w:r w:rsidRPr="00876DB5">
        <w:rPr>
          <w:rFonts w:ascii="Times New Roman" w:hAnsi="Times New Roman" w:cs="Times New Roman"/>
          <w:b/>
          <w:bCs/>
          <w:sz w:val="24"/>
          <w:szCs w:val="24"/>
        </w:rPr>
        <w:t>1.6. A költségvetési szerv alapítása, hatályos okira</w:t>
      </w:r>
      <w:bookmarkEnd w:id="62"/>
      <w:bookmarkEnd w:id="63"/>
      <w:bookmarkEnd w:id="64"/>
      <w:bookmarkEnd w:id="65"/>
      <w:r w:rsidRPr="00876DB5">
        <w:rPr>
          <w:rFonts w:ascii="Times New Roman" w:hAnsi="Times New Roman" w:cs="Times New Roman"/>
          <w:b/>
          <w:bCs/>
          <w:sz w:val="24"/>
          <w:szCs w:val="24"/>
        </w:rPr>
        <w:t>ta</w:t>
      </w:r>
    </w:p>
    <w:p w:rsidR="0030489C" w:rsidRPr="00876DB5" w:rsidRDefault="0030489C" w:rsidP="00876DB5">
      <w:pPr>
        <w:widowControl w:val="0"/>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alapításáról szóló jogszabály megjelölése:</w:t>
      </w:r>
      <w:r w:rsidRPr="00876DB5">
        <w:rPr>
          <w:rFonts w:ascii="Times New Roman" w:hAnsi="Times New Roman" w:cs="Times New Roman"/>
          <w:i/>
          <w:sz w:val="24"/>
          <w:szCs w:val="24"/>
        </w:rPr>
        <w:t xml:space="preserve"> </w:t>
      </w:r>
      <w:r w:rsidRPr="00876DB5">
        <w:rPr>
          <w:rFonts w:ascii="Times New Roman" w:hAnsi="Times New Roman" w:cs="Times New Roman"/>
          <w:sz w:val="24"/>
          <w:szCs w:val="24"/>
        </w:rPr>
        <w:t>A helyi önkormányzatokról szóló 1990. évi LXV. törvényben kapott felhatalmazás alapján, a Budapest Főváros II. Kerületi Önkormányzat Képviselő-testületének a 271/1997. (VII.01.) számú határozatával.</w:t>
      </w:r>
    </w:p>
    <w:p w:rsidR="0030489C" w:rsidRPr="00876DB5" w:rsidRDefault="0030489C" w:rsidP="00876DB5">
      <w:pPr>
        <w:widowControl w:val="0"/>
        <w:autoSpaceDE w:val="0"/>
        <w:autoSpaceDN w:val="0"/>
        <w:adjustRightInd w:val="0"/>
        <w:ind w:left="-993"/>
        <w:jc w:val="both"/>
        <w:rPr>
          <w:rFonts w:ascii="Times New Roman" w:hAnsi="Times New Roman" w:cs="Times New Roman"/>
          <w:sz w:val="24"/>
          <w:szCs w:val="24"/>
        </w:rPr>
      </w:pPr>
    </w:p>
    <w:p w:rsidR="0030489C" w:rsidRPr="00876DB5" w:rsidRDefault="0030489C" w:rsidP="00876DB5">
      <w:pPr>
        <w:widowControl w:val="0"/>
        <w:autoSpaceDE w:val="0"/>
        <w:autoSpaceDN w:val="0"/>
        <w:adjustRightInd w:val="0"/>
        <w:ind w:left="-993"/>
        <w:jc w:val="both"/>
        <w:rPr>
          <w:rFonts w:ascii="Times New Roman" w:hAnsi="Times New Roman" w:cs="Times New Roman"/>
          <w:b/>
          <w:sz w:val="24"/>
          <w:szCs w:val="24"/>
        </w:rPr>
      </w:pPr>
      <w:r w:rsidRPr="00876DB5">
        <w:rPr>
          <w:rFonts w:ascii="Times New Roman" w:hAnsi="Times New Roman" w:cs="Times New Roman"/>
          <w:sz w:val="24"/>
          <w:szCs w:val="24"/>
        </w:rPr>
        <w:t>Az intézmény alapításának dátuma: 1997. 07. 01. /törzskönyvi bejegyzés dátuma: 1997.08.01./</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widowControl w:val="0"/>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Hatályos alapító okirat száma: XIII-435-3/2021., kelt.: 2021. november 09.</w:t>
      </w:r>
    </w:p>
    <w:p w:rsidR="0030489C" w:rsidRPr="00876DB5" w:rsidRDefault="0030489C" w:rsidP="00876DB5">
      <w:pPr>
        <w:ind w:left="-993"/>
        <w:jc w:val="both"/>
        <w:rPr>
          <w:rFonts w:ascii="Times New Roman" w:hAnsi="Times New Roman" w:cs="Times New Roman"/>
          <w:i/>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költségvetési szerv feletti törvényességi felügyeletet Budapest Főváros II. kerületi Polgármesteri Hivatal Humánszolgáltatási Igazgatóságán keresztül gyakorolja.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66" w:name="_Toc369602091"/>
      <w:bookmarkStart w:id="67" w:name="_Toc373413339"/>
      <w:bookmarkStart w:id="68" w:name="_Toc414345786"/>
      <w:bookmarkStart w:id="69" w:name="_Toc414346106"/>
      <w:r w:rsidRPr="00876DB5">
        <w:rPr>
          <w:rFonts w:ascii="Times New Roman" w:hAnsi="Times New Roman" w:cs="Times New Roman"/>
          <w:b/>
          <w:bCs/>
          <w:sz w:val="24"/>
          <w:szCs w:val="24"/>
        </w:rPr>
        <w:t>1.7. A költségvetési szerv jogszabályban meghatározott közfeladata:</w:t>
      </w:r>
      <w:bookmarkEnd w:id="66"/>
      <w:bookmarkEnd w:id="67"/>
      <w:bookmarkEnd w:id="68"/>
      <w:bookmarkEnd w:id="69"/>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 költségvetési szerv közfeladata: a szociális igazgatásról és a szociális ellátásokról szóló 1993. évi III. törvény (továbbiakban: Szt.) alapján személyes gondoskodás keretébe tartozó szociális alapszolgáltatásokat nyújt.  Az Szt. 86. § (1) bekezdés b) - c) pontja, (2) bekezdés b), d) pontja alapján kötelező önkormányzati feladatot (szociális étkeztetés, házi segítségnyújtás, idősek nappali ellátása), az Szt. 65. §-a pontja alapján nem kötelező önkormányzati feladatot (jelzőrendszeres házi segítségnyújtás) lát el.</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70" w:name="_Toc369602092"/>
      <w:bookmarkStart w:id="71" w:name="_Toc373413340"/>
      <w:bookmarkStart w:id="72" w:name="_Toc414345787"/>
      <w:bookmarkStart w:id="73" w:name="_Toc414346107"/>
      <w:r w:rsidRPr="00876DB5">
        <w:rPr>
          <w:rFonts w:ascii="Times New Roman" w:hAnsi="Times New Roman" w:cs="Times New Roman"/>
          <w:b/>
          <w:bCs/>
          <w:sz w:val="24"/>
          <w:szCs w:val="24"/>
        </w:rPr>
        <w:t>1.8. A költségvetési szerv alaptevékenységének kormányzati funkciók szerinti megjelölése:</w:t>
      </w:r>
      <w:bookmarkEnd w:id="70"/>
      <w:bookmarkEnd w:id="71"/>
      <w:bookmarkEnd w:id="72"/>
      <w:bookmarkEnd w:id="73"/>
      <w:r w:rsidRPr="00876DB5">
        <w:rPr>
          <w:rFonts w:ascii="Times New Roman" w:hAnsi="Times New Roman" w:cs="Times New Roman"/>
          <w:b/>
          <w:bCs/>
          <w:sz w:val="24"/>
          <w:szCs w:val="24"/>
        </w:rPr>
        <w:t xml:space="preserve"> </w:t>
      </w:r>
    </w:p>
    <w:p w:rsidR="0030489C" w:rsidRPr="00876DB5" w:rsidRDefault="0030489C" w:rsidP="00876DB5">
      <w:pPr>
        <w:ind w:left="-993" w:firstLine="360"/>
        <w:jc w:val="both"/>
        <w:rPr>
          <w:rFonts w:ascii="Times New Roman" w:hAnsi="Times New Roman" w:cs="Times New Roman"/>
          <w:b/>
          <w:sz w:val="24"/>
          <w:szCs w:val="24"/>
        </w:rPr>
      </w:pPr>
      <w:r w:rsidRPr="00876DB5">
        <w:rPr>
          <w:rFonts w:ascii="Times New Roman" w:hAnsi="Times New Roman" w:cs="Times New Roman"/>
          <w:b/>
          <w:sz w:val="24"/>
          <w:szCs w:val="24"/>
        </w:rPr>
        <w:t xml:space="preserve">102031 - Idősek nappali ellátása </w:t>
      </w:r>
    </w:p>
    <w:p w:rsidR="0030489C" w:rsidRPr="00876DB5" w:rsidRDefault="0030489C" w:rsidP="00876DB5">
      <w:pPr>
        <w:ind w:left="-993" w:firstLine="360"/>
        <w:jc w:val="both"/>
        <w:rPr>
          <w:rFonts w:ascii="Times New Roman" w:hAnsi="Times New Roman" w:cs="Times New Roman"/>
          <w:b/>
          <w:sz w:val="24"/>
          <w:szCs w:val="24"/>
        </w:rPr>
      </w:pPr>
      <w:r w:rsidRPr="00876DB5">
        <w:rPr>
          <w:rFonts w:ascii="Times New Roman" w:hAnsi="Times New Roman" w:cs="Times New Roman"/>
          <w:b/>
          <w:sz w:val="24"/>
          <w:szCs w:val="24"/>
        </w:rPr>
        <w:t xml:space="preserve">107051 - Szociális étkeztetés szociális konyhán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 xml:space="preserve">107052 - Házi segítségnyújtás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107053 - Jelzőrendszeres házi segítségnyújtás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főtevékenységének államháztartási szakágazati besorolása: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881000 Idősek, fogyatékosok szociális ellátása bentlakás nélkül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74" w:name="_Toc369602093"/>
      <w:bookmarkStart w:id="75" w:name="_Toc373413341"/>
      <w:bookmarkStart w:id="76" w:name="_Toc414345788"/>
      <w:bookmarkStart w:id="77" w:name="_Toc414346108"/>
      <w:r w:rsidRPr="00876DB5">
        <w:rPr>
          <w:rFonts w:ascii="Times New Roman" w:hAnsi="Times New Roman" w:cs="Times New Roman"/>
          <w:b/>
          <w:bCs/>
          <w:sz w:val="24"/>
          <w:szCs w:val="24"/>
        </w:rPr>
        <w:t>1.9. Költségvetési szerv számlaszáma:</w:t>
      </w:r>
      <w:bookmarkEnd w:id="74"/>
      <w:bookmarkEnd w:id="75"/>
      <w:bookmarkEnd w:id="76"/>
      <w:bookmarkEnd w:id="77"/>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számlavezető bankja és bankszámla száma: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Raiffeisen Bank ZRT, 12001008-01337994-00100001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 számlavezető bank felé nem rendelkezik aláírási joggal.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sz w:val="24"/>
          <w:szCs w:val="24"/>
        </w:rPr>
      </w:pPr>
      <w:bookmarkStart w:id="78" w:name="_Toc369602094"/>
      <w:bookmarkStart w:id="79" w:name="_Toc373413342"/>
      <w:bookmarkStart w:id="80" w:name="_Toc414345789"/>
      <w:bookmarkStart w:id="81" w:name="_Toc414346109"/>
      <w:r w:rsidRPr="00876DB5">
        <w:rPr>
          <w:rFonts w:ascii="Times New Roman" w:hAnsi="Times New Roman" w:cs="Times New Roman"/>
          <w:b/>
          <w:sz w:val="24"/>
          <w:szCs w:val="24"/>
        </w:rPr>
        <w:t>1.10.A költségvetési szerv bélyegzői</w:t>
      </w:r>
      <w:bookmarkEnd w:id="78"/>
      <w:bookmarkEnd w:id="79"/>
      <w:bookmarkEnd w:id="80"/>
      <w:bookmarkEnd w:id="81"/>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Körbélyegző tartalmazza: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Középen címer</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Főváros II. ker. Önkormányzat</w:t>
      </w:r>
      <w:r w:rsidRPr="00876DB5">
        <w:rPr>
          <w:rFonts w:ascii="Times New Roman" w:hAnsi="Times New Roman" w:cs="Times New Roman"/>
          <w:b/>
          <w:sz w:val="24"/>
          <w:szCs w:val="24"/>
        </w:rPr>
        <w:t xml:space="preserve"> </w:t>
      </w:r>
      <w:r w:rsidRPr="00876DB5">
        <w:rPr>
          <w:rFonts w:ascii="Times New Roman" w:hAnsi="Times New Roman" w:cs="Times New Roman"/>
          <w:bCs/>
          <w:sz w:val="24"/>
          <w:szCs w:val="24"/>
        </w:rPr>
        <w:t>I. sz. Gondozási Központ</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1027 Budapest, Bem József tér 2.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Téglalap alakú bélyegzők: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Listaszerbekezds"/>
        <w:numPr>
          <w:ilvl w:val="0"/>
          <w:numId w:val="109"/>
        </w:numPr>
        <w:spacing w:after="200" w:line="276" w:lineRule="auto"/>
        <w:ind w:left="-993"/>
        <w:contextualSpacing/>
        <w:rPr>
          <w:rFonts w:ascii="Times New Roman" w:hAnsi="Times New Roman" w:cs="Times New Roman"/>
          <w:i/>
          <w:sz w:val="24"/>
          <w:szCs w:val="24"/>
        </w:rPr>
      </w:pPr>
      <w:r w:rsidRPr="00876DB5">
        <w:rPr>
          <w:rFonts w:ascii="Times New Roman" w:hAnsi="Times New Roman" w:cs="Times New Roman"/>
          <w:i/>
          <w:sz w:val="24"/>
          <w:szCs w:val="24"/>
        </w:rPr>
        <w:t>sz. bélyegző</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Főváros II. Ker. Önkormányzat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I.sz. Gondozási Központ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1027 Budapest, Bem József tér 2.</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Listaszerbekezds"/>
        <w:numPr>
          <w:ilvl w:val="0"/>
          <w:numId w:val="109"/>
        </w:numPr>
        <w:spacing w:after="200" w:line="276" w:lineRule="auto"/>
        <w:ind w:left="-993"/>
        <w:contextualSpacing/>
        <w:jc w:val="both"/>
        <w:rPr>
          <w:rFonts w:ascii="Times New Roman" w:hAnsi="Times New Roman" w:cs="Times New Roman"/>
          <w:i/>
          <w:sz w:val="24"/>
          <w:szCs w:val="24"/>
        </w:rPr>
      </w:pPr>
      <w:r w:rsidRPr="00876DB5">
        <w:rPr>
          <w:rFonts w:ascii="Times New Roman" w:hAnsi="Times New Roman" w:cs="Times New Roman"/>
          <w:i/>
          <w:sz w:val="24"/>
          <w:szCs w:val="24"/>
        </w:rPr>
        <w:t>sz. bélyegző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Főváros II. Ker. Önkormányzat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I.sz. Gondozási Központ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1027 Bp, Bem József tér 2.</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Telefon/Fax: 06-1-212-5019</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Listaszerbekezds"/>
        <w:numPr>
          <w:ilvl w:val="0"/>
          <w:numId w:val="109"/>
        </w:numPr>
        <w:spacing w:after="200" w:line="276" w:lineRule="auto"/>
        <w:ind w:left="-993"/>
        <w:contextualSpacing/>
        <w:jc w:val="both"/>
        <w:rPr>
          <w:rFonts w:ascii="Times New Roman" w:hAnsi="Times New Roman" w:cs="Times New Roman"/>
          <w:i/>
          <w:sz w:val="24"/>
          <w:szCs w:val="24"/>
        </w:rPr>
      </w:pPr>
      <w:r w:rsidRPr="00876DB5">
        <w:rPr>
          <w:rFonts w:ascii="Times New Roman" w:hAnsi="Times New Roman" w:cs="Times New Roman"/>
          <w:i/>
          <w:sz w:val="24"/>
          <w:szCs w:val="24"/>
        </w:rPr>
        <w:t>sz. bélyegző</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lastRenderedPageBreak/>
        <w:t>A teljesítést a K ………../………sz. szerződés</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alapján igazolom. </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 számla ……………….Ft-ban kifizethető</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Dátum: Budapest, 20.. ……… hó …..nap</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Aláírás: ……………………………………..</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Budapest Főváros II. Kerületi Önkormányzat</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         I.sz. Gondozási Központ</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       1027 Bp., Bem József tér 2.</w:t>
      </w:r>
    </w:p>
    <w:p w:rsidR="0030489C" w:rsidRPr="00876DB5" w:rsidRDefault="0030489C" w:rsidP="00876DB5">
      <w:pPr>
        <w:ind w:left="-993" w:hanging="540"/>
        <w:jc w:val="both"/>
        <w:rPr>
          <w:rFonts w:ascii="Times New Roman" w:hAnsi="Times New Roman" w:cs="Times New Roman"/>
          <w:bCs/>
          <w:sz w:val="24"/>
          <w:szCs w:val="24"/>
        </w:rPr>
      </w:pPr>
      <w:r w:rsidRPr="00876DB5">
        <w:rPr>
          <w:rFonts w:ascii="Times New Roman" w:hAnsi="Times New Roman" w:cs="Times New Roman"/>
          <w:bCs/>
          <w:sz w:val="24"/>
          <w:szCs w:val="24"/>
        </w:rPr>
        <w:tab/>
      </w:r>
    </w:p>
    <w:p w:rsidR="0030489C" w:rsidRPr="00876DB5" w:rsidRDefault="0030489C" w:rsidP="00876DB5">
      <w:pPr>
        <w:ind w:left="-993" w:hanging="540"/>
        <w:jc w:val="both"/>
        <w:rPr>
          <w:rFonts w:ascii="Times New Roman" w:hAnsi="Times New Roman" w:cs="Times New Roman"/>
          <w:sz w:val="24"/>
          <w:szCs w:val="24"/>
        </w:rPr>
      </w:pPr>
      <w:r w:rsidRPr="00876DB5">
        <w:rPr>
          <w:rFonts w:ascii="Times New Roman" w:hAnsi="Times New Roman" w:cs="Times New Roman"/>
          <w:bCs/>
          <w:sz w:val="24"/>
          <w:szCs w:val="24"/>
        </w:rPr>
        <w:t xml:space="preserve">   </w:t>
      </w:r>
      <w:r w:rsidRPr="00876DB5">
        <w:rPr>
          <w:rFonts w:ascii="Times New Roman" w:hAnsi="Times New Roman" w:cs="Times New Roman"/>
          <w:b/>
          <w:bCs/>
          <w:sz w:val="24"/>
          <w:szCs w:val="24"/>
        </w:rPr>
        <w:t xml:space="preserve"> </w:t>
      </w:r>
      <w:r w:rsidRPr="00876DB5">
        <w:rPr>
          <w:rFonts w:ascii="Times New Roman" w:hAnsi="Times New Roman" w:cs="Times New Roman"/>
          <w:sz w:val="24"/>
          <w:szCs w:val="24"/>
        </w:rPr>
        <w:tab/>
      </w:r>
    </w:p>
    <w:p w:rsidR="0030489C" w:rsidRPr="00876DB5" w:rsidRDefault="0030489C" w:rsidP="00876DB5">
      <w:pPr>
        <w:spacing w:after="120"/>
        <w:ind w:left="-993"/>
        <w:rPr>
          <w:rFonts w:ascii="Times New Roman" w:hAnsi="Times New Roman" w:cs="Times New Roman"/>
          <w:b/>
          <w:bCs/>
          <w:sz w:val="24"/>
          <w:szCs w:val="24"/>
        </w:rPr>
      </w:pPr>
      <w:bookmarkStart w:id="82" w:name="_Toc414345790"/>
      <w:r w:rsidRPr="00876DB5">
        <w:rPr>
          <w:rFonts w:ascii="Times New Roman" w:hAnsi="Times New Roman" w:cs="Times New Roman"/>
          <w:b/>
          <w:bCs/>
          <w:sz w:val="24"/>
          <w:szCs w:val="24"/>
        </w:rPr>
        <w:t>1.10.1. A bélyegző használat rendje</w:t>
      </w:r>
      <w:bookmarkEnd w:id="82"/>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bélyegzőket az intézményvezető jogosult használni. További jogosultságot az intézményvezető határozhat meg.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intézményvezető távollétében a körbélyegzőt a házi segítségnyújtás vezető gondozója, együttes távollétük, illetve a nappali ellátásra vonatkozó „látogatási és eseménynapló” esetében a terápiás munkatárs (nappali ellátás vezető) jogosult használni.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1.sz.-bélyegző megőrzésének helye, felelőse, használatának joga: vezető gondozó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2.sz. bélyegző megőrzésének helye, felelőse, használatának joga: intézményvezető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3.sz. bélyegző megőrzésének helye, felelőse, használatának joga: intézményvezető</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83" w:name="_Toc369602095"/>
      <w:bookmarkStart w:id="84" w:name="_Toc373413343"/>
      <w:bookmarkStart w:id="85" w:name="_Toc414345791"/>
      <w:bookmarkStart w:id="86" w:name="_Toc414346110"/>
      <w:r w:rsidRPr="00876DB5">
        <w:rPr>
          <w:rFonts w:ascii="Times New Roman" w:hAnsi="Times New Roman" w:cs="Times New Roman"/>
          <w:b/>
          <w:bCs/>
          <w:sz w:val="24"/>
          <w:szCs w:val="24"/>
        </w:rPr>
        <w:t>1.11. Alaptevékenység forrása: Önkormányzati költségvetés</w:t>
      </w:r>
      <w:bookmarkEnd w:id="83"/>
      <w:bookmarkEnd w:id="84"/>
      <w:bookmarkEnd w:id="85"/>
      <w:bookmarkEnd w:id="86"/>
    </w:p>
    <w:p w:rsidR="0030489C" w:rsidRPr="00876DB5" w:rsidRDefault="0030489C" w:rsidP="00876DB5">
      <w:pPr>
        <w:tabs>
          <w:tab w:val="num" w:pos="-54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feladatellátást biztosító források: </w:t>
      </w:r>
    </w:p>
    <w:p w:rsidR="0030489C" w:rsidRPr="00876DB5" w:rsidRDefault="0030489C" w:rsidP="00876DB5">
      <w:pPr>
        <w:tabs>
          <w:tab w:val="num" w:pos="-540"/>
        </w:tabs>
        <w:ind w:left="-993"/>
        <w:jc w:val="both"/>
        <w:rPr>
          <w:rFonts w:ascii="Times New Roman" w:hAnsi="Times New Roman" w:cs="Times New Roman"/>
          <w:sz w:val="24"/>
          <w:szCs w:val="24"/>
        </w:rPr>
      </w:pPr>
      <w:r w:rsidRPr="00876DB5">
        <w:rPr>
          <w:rFonts w:ascii="Times New Roman" w:hAnsi="Times New Roman" w:cs="Times New Roman"/>
          <w:sz w:val="24"/>
          <w:szCs w:val="24"/>
        </w:rPr>
        <w:t>Állandó forrás - a fenntartó által biztosított éves költségvetés.</w:t>
      </w:r>
    </w:p>
    <w:p w:rsidR="0030489C" w:rsidRPr="00876DB5" w:rsidRDefault="0030489C" w:rsidP="00876DB5">
      <w:pPr>
        <w:tabs>
          <w:tab w:val="num" w:pos="-54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Egyéb források: - ellátottak által fizetett személyi térítési díj, </w:t>
      </w:r>
    </w:p>
    <w:p w:rsidR="0030489C" w:rsidRPr="00876DB5" w:rsidRDefault="0030489C" w:rsidP="00876DB5">
      <w:pPr>
        <w:tabs>
          <w:tab w:val="num" w:pos="-54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 pályázatok</w:t>
      </w:r>
    </w:p>
    <w:p w:rsidR="0030489C" w:rsidRPr="00876DB5" w:rsidRDefault="0030489C" w:rsidP="00876DB5">
      <w:pPr>
        <w:tabs>
          <w:tab w:val="num" w:pos="-540"/>
        </w:tabs>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87" w:name="_Toc369602096"/>
      <w:bookmarkStart w:id="88" w:name="_Toc373413344"/>
      <w:bookmarkStart w:id="89" w:name="_Toc414345792"/>
      <w:bookmarkStart w:id="90" w:name="_Toc414346111"/>
      <w:r w:rsidRPr="00876DB5">
        <w:rPr>
          <w:rFonts w:ascii="Times New Roman" w:hAnsi="Times New Roman" w:cs="Times New Roman"/>
          <w:b/>
          <w:bCs/>
          <w:sz w:val="24"/>
          <w:szCs w:val="24"/>
        </w:rPr>
        <w:t>1.12. A Költségvetési szerv e-mail címe:</w:t>
      </w:r>
      <w:bookmarkEnd w:id="87"/>
      <w:bookmarkEnd w:id="88"/>
      <w:bookmarkEnd w:id="89"/>
      <w:bookmarkEnd w:id="90"/>
    </w:p>
    <w:p w:rsidR="0030489C" w:rsidRPr="00876DB5" w:rsidRDefault="0030489C" w:rsidP="00876DB5">
      <w:pPr>
        <w:tabs>
          <w:tab w:val="num" w:pos="-54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hyperlink r:id="rId27" w:history="1">
        <w:r w:rsidRPr="00876DB5">
          <w:rPr>
            <w:rFonts w:ascii="Times New Roman" w:hAnsi="Times New Roman" w:cs="Times New Roman"/>
            <w:sz w:val="24"/>
            <w:szCs w:val="24"/>
            <w:u w:val="single"/>
          </w:rPr>
          <w:t>egyesgondozasikozpont@gmail.com</w:t>
        </w:r>
      </w:hyperlink>
    </w:p>
    <w:p w:rsidR="0030489C" w:rsidRPr="00876DB5" w:rsidRDefault="0030489C" w:rsidP="00876DB5">
      <w:pPr>
        <w:ind w:left="-993"/>
        <w:jc w:val="center"/>
        <w:outlineLvl w:val="2"/>
        <w:rPr>
          <w:rFonts w:ascii="Times New Roman" w:hAnsi="Times New Roman" w:cs="Times New Roman"/>
          <w:b/>
          <w:sz w:val="24"/>
          <w:szCs w:val="24"/>
        </w:rPr>
      </w:pPr>
      <w:bookmarkStart w:id="91" w:name="_Toc369602097"/>
      <w:bookmarkStart w:id="92" w:name="_Toc373413345"/>
      <w:bookmarkStart w:id="93" w:name="_Toc414345793"/>
      <w:bookmarkStart w:id="94" w:name="_Toc414346112"/>
      <w:r w:rsidRPr="00876DB5">
        <w:rPr>
          <w:rFonts w:ascii="Times New Roman" w:hAnsi="Times New Roman" w:cs="Times New Roman"/>
          <w:b/>
          <w:sz w:val="24"/>
          <w:szCs w:val="24"/>
        </w:rPr>
        <w:t>2. Az intézmény szervezeti felépítése, a szervezeti egységek feladata</w:t>
      </w:r>
      <w:bookmarkEnd w:id="91"/>
      <w:bookmarkEnd w:id="92"/>
      <w:bookmarkEnd w:id="93"/>
      <w:bookmarkEnd w:id="94"/>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95" w:name="_Toc369602098"/>
      <w:bookmarkStart w:id="96" w:name="_Toc373413346"/>
      <w:bookmarkStart w:id="97" w:name="_Toc414345794"/>
      <w:bookmarkStart w:id="98" w:name="_Toc414346113"/>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lastRenderedPageBreak/>
        <w:t>2.1. Az intézmény szervezeti felépítése</w:t>
      </w:r>
      <w:bookmarkEnd w:id="95"/>
      <w:bookmarkEnd w:id="96"/>
      <w:bookmarkEnd w:id="97"/>
      <w:bookmarkEnd w:id="98"/>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szervezeti egységeinek alapvető feladatait jogszabályok, rendeletek, és a vezető által elkészített szabályzatok és utasítások, a házirend valamint a munkaköri leírások képezik.</w:t>
      </w:r>
    </w:p>
    <w:p w:rsidR="0030489C" w:rsidRPr="00876DB5" w:rsidRDefault="0030489C" w:rsidP="00876DB5">
      <w:pPr>
        <w:ind w:left="-993"/>
        <w:jc w:val="both"/>
        <w:rPr>
          <w:rFonts w:ascii="Times New Roman" w:hAnsi="Times New Roman" w:cs="Times New Roman"/>
          <w:b/>
          <w:sz w:val="24"/>
          <w:szCs w:val="24"/>
          <w:u w:val="single"/>
        </w:rPr>
      </w:pPr>
    </w:p>
    <w:p w:rsidR="0030489C" w:rsidRPr="00876DB5" w:rsidRDefault="0030489C" w:rsidP="00876DB5">
      <w:pPr>
        <w:ind w:left="-993"/>
        <w:jc w:val="both"/>
        <w:rPr>
          <w:rFonts w:ascii="Times New Roman" w:hAnsi="Times New Roman" w:cs="Times New Roman"/>
          <w:b/>
          <w:sz w:val="24"/>
          <w:szCs w:val="24"/>
          <w:u w:val="single"/>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u w:val="single"/>
        </w:rPr>
        <w:t>Szervezeti egységek felsorolása</w:t>
      </w:r>
      <w:r w:rsidRPr="00876DB5">
        <w:rPr>
          <w:rFonts w:ascii="Times New Roman" w:hAnsi="Times New Roman" w:cs="Times New Roman"/>
          <w:b/>
          <w:sz w:val="24"/>
          <w:szCs w:val="24"/>
        </w:rPr>
        <w:t xml:space="preserve">                     </w:t>
      </w:r>
      <w:r w:rsidRPr="00876DB5">
        <w:rPr>
          <w:rFonts w:ascii="Times New Roman" w:hAnsi="Times New Roman" w:cs="Times New Roman"/>
          <w:b/>
          <w:sz w:val="24"/>
          <w:szCs w:val="24"/>
          <w:u w:val="single"/>
        </w:rPr>
        <w:t>szolgáltatást nyújtók (mindösszesen 22 fő)</w:t>
      </w:r>
    </w:p>
    <w:p w:rsidR="0030489C" w:rsidRPr="00876DB5" w:rsidRDefault="0030489C" w:rsidP="00876DB5">
      <w:pPr>
        <w:ind w:left="-993"/>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4"/>
        <w:gridCol w:w="4528"/>
      </w:tblGrid>
      <w:tr w:rsidR="0030489C" w:rsidRPr="00876DB5" w:rsidTr="0030489C">
        <w:tc>
          <w:tcPr>
            <w:tcW w:w="4534"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889 921 Étkeztetés </w:t>
            </w:r>
          </w:p>
        </w:tc>
        <w:tc>
          <w:tcPr>
            <w:tcW w:w="4528"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asszisztens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gazdasági ügyintéző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konyhai kisegítő</w:t>
            </w:r>
          </w:p>
        </w:tc>
      </w:tr>
      <w:tr w:rsidR="0030489C" w:rsidRPr="00876DB5" w:rsidTr="0030489C">
        <w:tc>
          <w:tcPr>
            <w:tcW w:w="4534"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889 922 Házi segítségnyújtás</w:t>
            </w:r>
          </w:p>
        </w:tc>
        <w:tc>
          <w:tcPr>
            <w:tcW w:w="4528"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intézményvezető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gondozó (vezető gondozó)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12 fő gondozó</w:t>
            </w:r>
          </w:p>
        </w:tc>
      </w:tr>
      <w:tr w:rsidR="0030489C" w:rsidRPr="00876DB5" w:rsidTr="0030489C">
        <w:tc>
          <w:tcPr>
            <w:tcW w:w="4534"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889 923Jelzőrendszeres házi segítségnyújtás</w:t>
            </w:r>
          </w:p>
        </w:tc>
        <w:tc>
          <w:tcPr>
            <w:tcW w:w="4528"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gondozó (koordinátor)</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 fő készenléti ügyeletes gondozó)</w:t>
            </w:r>
          </w:p>
        </w:tc>
      </w:tr>
      <w:tr w:rsidR="0030489C" w:rsidRPr="00876DB5" w:rsidTr="0030489C">
        <w:tc>
          <w:tcPr>
            <w:tcW w:w="4534"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881 011 Idősek nappali ellátása</w:t>
            </w:r>
          </w:p>
        </w:tc>
        <w:tc>
          <w:tcPr>
            <w:tcW w:w="4528"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terápiás munkatárs (nappali ellátást vezető)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fő gondozó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takarító</w:t>
            </w:r>
          </w:p>
        </w:tc>
      </w:tr>
    </w:tbl>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szervezeti egységek egymással mellérendelt viszonyban állnak.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dolgozók munkaszerződésükben meghatározott szakfeladaton teljesítenek szolgálatot, ettől csak az intézményvezető utasítására térhetnek el.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Központban - az ellátásban részesülő személyekkel közvetlenül foglalkozó - dolgozók rendelkeznek az 1/2000.(I.7.) SzCsM rendeletben megfogalmazott képesítési előírásokkal, melytől a rendelet 6. §-a szerint lehet eltérni.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99" w:name="_Toc369602099"/>
      <w:bookmarkStart w:id="100" w:name="_Toc373413347"/>
      <w:bookmarkStart w:id="101" w:name="_Toc414345795"/>
      <w:bookmarkStart w:id="102" w:name="_Toc414346114"/>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2.2. Átfogó ügyintézői, ügyvitelszervezői feladatok</w:t>
      </w:r>
      <w:bookmarkEnd w:id="99"/>
      <w:bookmarkEnd w:id="100"/>
      <w:bookmarkEnd w:id="101"/>
      <w:bookmarkEnd w:id="102"/>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Átfogó ügyintézői, ügyvitelszervezői feladatokat gondozói feladatokkal megbízott dolgozó is elláthat - munkaköri leírásnak megfelelően.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ügyintézők segítik a vezető munkáját, nyilvántartást vezetnek a vezető által kiadott utasítás szerint, szakmai- és statisztikai adatokat tartanak nyilván, tájékoztatást adnak, ellátják az ügyirat kezelési feladatokat, munkájuk során az adat- és személyi jogok védelmét kiemelt figyelemmel kísérik.</w:t>
      </w:r>
    </w:p>
    <w:p w:rsidR="0030489C" w:rsidRPr="00876DB5" w:rsidRDefault="0030489C" w:rsidP="00876DB5">
      <w:pPr>
        <w:tabs>
          <w:tab w:val="num" w:pos="360"/>
          <w:tab w:val="num" w:pos="720"/>
        </w:tabs>
        <w:ind w:left="-993" w:hanging="431"/>
        <w:outlineLvl w:val="0"/>
        <w:rPr>
          <w:rFonts w:ascii="Times New Roman" w:hAnsi="Times New Roman" w:cs="Times New Roman"/>
          <w:b/>
          <w:bCs/>
          <w:sz w:val="24"/>
          <w:szCs w:val="24"/>
        </w:rPr>
      </w:pPr>
      <w:bookmarkStart w:id="103" w:name="_Toc414345796"/>
      <w:bookmarkStart w:id="104" w:name="_Toc414346115"/>
      <w:bookmarkStart w:id="105" w:name="_Toc369602100"/>
      <w:bookmarkStart w:id="106" w:name="_Toc373413348"/>
    </w:p>
    <w:p w:rsidR="0030489C" w:rsidRPr="00876DB5" w:rsidRDefault="0030489C" w:rsidP="00876DB5">
      <w:pPr>
        <w:tabs>
          <w:tab w:val="num" w:pos="360"/>
          <w:tab w:val="num" w:pos="720"/>
        </w:tabs>
        <w:ind w:left="-993" w:hanging="431"/>
        <w:outlineLvl w:val="0"/>
        <w:rPr>
          <w:rFonts w:ascii="Times New Roman" w:hAnsi="Times New Roman" w:cs="Times New Roman"/>
          <w:b/>
          <w:bCs/>
          <w:sz w:val="24"/>
          <w:szCs w:val="24"/>
        </w:rPr>
      </w:pPr>
    </w:p>
    <w:p w:rsidR="0030489C" w:rsidRPr="00876DB5" w:rsidRDefault="0030489C" w:rsidP="00876DB5">
      <w:pPr>
        <w:tabs>
          <w:tab w:val="num" w:pos="360"/>
          <w:tab w:val="num" w:pos="720"/>
        </w:tabs>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2.3. Szociális étkeztetés</w:t>
      </w:r>
      <w:bookmarkEnd w:id="103"/>
      <w:bookmarkEnd w:id="104"/>
      <w:r w:rsidRPr="00876DB5">
        <w:rPr>
          <w:rFonts w:ascii="Times New Roman" w:hAnsi="Times New Roman" w:cs="Times New Roman"/>
          <w:b/>
          <w:bCs/>
          <w:sz w:val="24"/>
          <w:szCs w:val="24"/>
        </w:rPr>
        <w:t xml:space="preserve"> (formája: szociális konyha) </w:t>
      </w:r>
      <w:bookmarkEnd w:id="105"/>
      <w:bookmarkEnd w:id="106"/>
    </w:p>
    <w:p w:rsidR="0030489C" w:rsidRPr="00876DB5" w:rsidRDefault="0030489C" w:rsidP="00876DB5">
      <w:pPr>
        <w:tabs>
          <w:tab w:val="num" w:pos="360"/>
          <w:tab w:val="num" w:pos="720"/>
        </w:tabs>
        <w:ind w:left="-993" w:hanging="431"/>
        <w:outlineLvl w:val="0"/>
        <w:rPr>
          <w:rFonts w:ascii="Times New Roman" w:hAnsi="Times New Roman" w:cs="Times New Roman"/>
          <w:b/>
          <w:bCs/>
          <w:sz w:val="24"/>
          <w:szCs w:val="24"/>
        </w:rPr>
      </w:pPr>
    </w:p>
    <w:p w:rsidR="0030489C" w:rsidRPr="00876DB5" w:rsidRDefault="0030489C" w:rsidP="00876DB5">
      <w:pPr>
        <w:tabs>
          <w:tab w:val="num" w:pos="360"/>
          <w:tab w:val="num" w:pos="720"/>
        </w:tabs>
        <w:ind w:left="-993" w:hanging="431"/>
        <w:outlineLvl w:val="0"/>
        <w:rPr>
          <w:rFonts w:ascii="Times New Roman" w:hAnsi="Times New Roman" w:cs="Times New Roman"/>
          <w:sz w:val="24"/>
          <w:szCs w:val="24"/>
        </w:rPr>
      </w:pPr>
      <w:r w:rsidRPr="00876DB5">
        <w:rPr>
          <w:rFonts w:ascii="Times New Roman" w:hAnsi="Times New Roman" w:cs="Times New Roman"/>
          <w:b/>
          <w:sz w:val="24"/>
          <w:szCs w:val="24"/>
        </w:rPr>
        <w:t xml:space="preserve">Ellátási területe </w:t>
      </w:r>
      <w:r w:rsidRPr="00876DB5">
        <w:rPr>
          <w:rFonts w:ascii="Times New Roman" w:hAnsi="Times New Roman" w:cs="Times New Roman"/>
          <w:sz w:val="24"/>
          <w:szCs w:val="24"/>
        </w:rPr>
        <w:t>Budapest Főváros II. kerület</w:t>
      </w:r>
    </w:p>
    <w:p w:rsidR="0030489C" w:rsidRPr="00876DB5" w:rsidRDefault="0030489C" w:rsidP="00876DB5">
      <w:pPr>
        <w:tabs>
          <w:tab w:val="num" w:pos="360"/>
          <w:tab w:val="num" w:pos="720"/>
        </w:tabs>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 működési területén ellátja azoknak a szociálisan rászorult személyeknek a napi egyszeri meleg étkeztetését, akik önmaguk részére tartósan vagy átmeneti jelleggel nem képesek ezt biztosítani és az étkezést más módon nem tudják megoldani.</w:t>
      </w:r>
    </w:p>
    <w:p w:rsidR="0030489C" w:rsidRPr="00876DB5" w:rsidRDefault="0030489C" w:rsidP="00876DB5">
      <w:pPr>
        <w:tabs>
          <w:tab w:val="num" w:pos="360"/>
          <w:tab w:val="num" w:pos="720"/>
        </w:tabs>
        <w:ind w:left="-993" w:hanging="431"/>
        <w:outlineLvl w:val="0"/>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igénybevevők részére meleg ebéd biztosítása. Az étkeztetést az intézmény a következő formában biztosítja: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helyben fogyasztással,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 az ellátott által elvitellel,</w:t>
      </w: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sz w:val="24"/>
          <w:szCs w:val="24"/>
        </w:rPr>
        <w:t xml:space="preserve">c./ lakásra szállítással.                      </w:t>
      </w:r>
      <w:r w:rsidRPr="00876DB5">
        <w:rPr>
          <w:rFonts w:ascii="Times New Roman" w:hAnsi="Times New Roman" w:cs="Times New Roman"/>
          <w:i/>
          <w:sz w:val="24"/>
          <w:szCs w:val="24"/>
        </w:rPr>
        <w:t xml:space="preserv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étkeztetés biztosítását eljárásrend alapján az asszisztens (étkeztetés szervező) koordinálja, ellenőrzi.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07" w:name="_Toc369602101"/>
      <w:bookmarkStart w:id="108" w:name="_Toc373413349"/>
      <w:bookmarkStart w:id="109" w:name="_Toc414345797"/>
      <w:bookmarkStart w:id="110" w:name="_Toc414346116"/>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 4. Házi segítségnyújtás</w:t>
      </w:r>
      <w:bookmarkEnd w:id="107"/>
      <w:bookmarkEnd w:id="108"/>
      <w:bookmarkEnd w:id="109"/>
      <w:bookmarkEnd w:id="110"/>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Ellátási területe:</w:t>
      </w:r>
      <w:r w:rsidRPr="00876DB5">
        <w:rPr>
          <w:rFonts w:ascii="Times New Roman" w:hAnsi="Times New Roman" w:cs="Times New Roman"/>
          <w:sz w:val="24"/>
          <w:szCs w:val="24"/>
        </w:rPr>
        <w:t xml:space="preserve"> Budapest Főváros II. kerület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 működési területén a gondozási szükséglet vizsgálat alapján szociálisan rászorult személyeknek az önálló életvitelük fenntartását, mindennapi szükségleteik kielégítését lakásukon, lakókörnyezetükben biztosítja. A szolgáltatást az igénybevevők szükségleteihez igazodóan, életkoruk, élethelyzetük, fizikai, egészségügyi és szociális állapotuk figyelembevételével nyújtjuk.</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A házi segítségnyújtás keretében szociális segítést vagy – a szociális segítés tevékenységeit is magába foglaló – személyi gondozást kell nyújtani.</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Szociális segítés keretében biztosítani kell</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t>a)</w:t>
      </w:r>
      <w:r w:rsidRPr="00876DB5">
        <w:rPr>
          <w:rFonts w:ascii="Times New Roman" w:hAnsi="Times New Roman" w:cs="Times New Roman"/>
          <w:sz w:val="24"/>
          <w:szCs w:val="24"/>
        </w:rPr>
        <w:t> a lakókörnyezeti higiénia megtartásában való közreműködést,</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t>b)</w:t>
      </w:r>
      <w:r w:rsidRPr="00876DB5">
        <w:rPr>
          <w:rFonts w:ascii="Times New Roman" w:hAnsi="Times New Roman" w:cs="Times New Roman"/>
          <w:sz w:val="24"/>
          <w:szCs w:val="24"/>
        </w:rPr>
        <w:t> a háztartási tevékenységben való közreműködést,</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i/>
          <w:iCs/>
          <w:sz w:val="24"/>
          <w:szCs w:val="24"/>
        </w:rPr>
        <w:t>c)</w:t>
      </w:r>
      <w:r w:rsidRPr="00876DB5">
        <w:rPr>
          <w:rFonts w:ascii="Times New Roman" w:hAnsi="Times New Roman" w:cs="Times New Roman"/>
          <w:sz w:val="24"/>
          <w:szCs w:val="24"/>
        </w:rPr>
        <w:t> a veszélyhelyzetek kialakulásának megelőzésében és a kialakult veszélyhelyzet elhárításában történő segítségnyújtást,</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t>d)</w:t>
      </w:r>
      <w:r w:rsidRPr="00876DB5">
        <w:rPr>
          <w:rFonts w:ascii="Times New Roman" w:hAnsi="Times New Roman" w:cs="Times New Roman"/>
          <w:sz w:val="24"/>
          <w:szCs w:val="24"/>
        </w:rPr>
        <w:t> szükség esetén a bentlakásos szociális intézménybe történő beköltözés segítését.</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sz w:val="24"/>
          <w:szCs w:val="24"/>
        </w:rPr>
        <w:t> </w:t>
      </w:r>
      <w:r w:rsidRPr="00876DB5">
        <w:rPr>
          <w:rFonts w:ascii="Times New Roman" w:hAnsi="Times New Roman" w:cs="Times New Roman"/>
          <w:sz w:val="24"/>
          <w:szCs w:val="24"/>
        </w:rPr>
        <w:tab/>
        <w:t>Személyi gondozás keretében biztosítani kell</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t>a)</w:t>
      </w:r>
      <w:r w:rsidRPr="00876DB5">
        <w:rPr>
          <w:rFonts w:ascii="Times New Roman" w:hAnsi="Times New Roman" w:cs="Times New Roman"/>
          <w:sz w:val="24"/>
          <w:szCs w:val="24"/>
        </w:rPr>
        <w:t> az ellátást igénybe vevővel a segítő kapcsolat kialakítását és fenntartását,</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lastRenderedPageBreak/>
        <w:t>b)</w:t>
      </w:r>
      <w:r w:rsidRPr="00876DB5">
        <w:rPr>
          <w:rFonts w:ascii="Times New Roman" w:hAnsi="Times New Roman" w:cs="Times New Roman"/>
          <w:sz w:val="24"/>
          <w:szCs w:val="24"/>
        </w:rPr>
        <w:t> a gondozási és ápolási feladatok elvégzését,</w:t>
      </w:r>
    </w:p>
    <w:p w:rsidR="0030489C" w:rsidRPr="00876DB5" w:rsidRDefault="0030489C" w:rsidP="00876DB5">
      <w:pPr>
        <w:spacing w:after="20"/>
        <w:ind w:left="-993" w:firstLine="708"/>
        <w:jc w:val="both"/>
        <w:rPr>
          <w:rFonts w:ascii="Times New Roman" w:hAnsi="Times New Roman" w:cs="Times New Roman"/>
          <w:sz w:val="24"/>
          <w:szCs w:val="24"/>
        </w:rPr>
      </w:pPr>
      <w:r w:rsidRPr="00876DB5">
        <w:rPr>
          <w:rFonts w:ascii="Times New Roman" w:hAnsi="Times New Roman" w:cs="Times New Roman"/>
          <w:i/>
          <w:iCs/>
          <w:sz w:val="24"/>
          <w:szCs w:val="24"/>
        </w:rPr>
        <w:t>c)</w:t>
      </w:r>
      <w:r w:rsidRPr="00876DB5">
        <w:rPr>
          <w:rFonts w:ascii="Times New Roman" w:hAnsi="Times New Roman" w:cs="Times New Roman"/>
          <w:sz w:val="24"/>
          <w:szCs w:val="24"/>
        </w:rPr>
        <w:t> a szociális segítés keretében biztosítandó feladatokat.</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 házi segítségnyújtást a házi segítségnyújtás vezető gondozója koordinálja, irányítja, ellenőrzi.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11" w:name="_Toc369602102"/>
      <w:bookmarkStart w:id="112" w:name="_Toc373413350"/>
      <w:bookmarkStart w:id="113" w:name="_Toc414345798"/>
      <w:bookmarkStart w:id="114" w:name="_Toc414346117"/>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 5. Jelzőrendszeres házi segítségnyújtás</w:t>
      </w:r>
      <w:bookmarkEnd w:id="111"/>
      <w:bookmarkEnd w:id="112"/>
      <w:bookmarkEnd w:id="113"/>
      <w:bookmarkEnd w:id="114"/>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Ellátási területe:</w:t>
      </w:r>
      <w:r w:rsidRPr="00876DB5">
        <w:rPr>
          <w:rFonts w:ascii="Times New Roman" w:hAnsi="Times New Roman" w:cs="Times New Roman"/>
          <w:sz w:val="24"/>
          <w:szCs w:val="24"/>
        </w:rPr>
        <w:t xml:space="preserve"> Budapest Főváros II. kerület közigazgatási területe.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saját otthonukban egyedül élő - vagy kétszemélyes háztartásban élő, ha egészségi állapota indokolja a szolgáltatás folyamatos biztosítását-, egészségi állapotuk és szociális helyzetük miatt rászoruló, a segélyhívó készülék megfelelő használatára képes 65 év feletti vagy fogyatékos személyek, illetve pszichiátriai betegek részére az önálló életvitel fenntartása mellett felmerülő krízishelyzetek elhárítása céljából nyújtott ellátás.</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riasztástól számított fél órán belül az ellátott lakásán segítség nyújtása, a szükséges intézkedések megtétele.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segítségnyújtást a szolgáltatásban dolgozó gondozó szervezi és koordinálja, az intézményvezető irányítja és ellenőrzi.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15" w:name="_Toc414345799"/>
      <w:bookmarkStart w:id="116" w:name="_Toc414346118"/>
      <w:bookmarkStart w:id="117" w:name="_Toc369602103"/>
      <w:bookmarkStart w:id="118" w:name="_Toc373413351"/>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 6. Idősek nappali ellátása</w:t>
      </w:r>
      <w:bookmarkEnd w:id="115"/>
      <w:bookmarkEnd w:id="116"/>
      <w:r w:rsidRPr="00876DB5">
        <w:rPr>
          <w:rFonts w:ascii="Times New Roman" w:hAnsi="Times New Roman" w:cs="Times New Roman"/>
          <w:b/>
          <w:bCs/>
          <w:sz w:val="24"/>
          <w:szCs w:val="24"/>
        </w:rPr>
        <w:t xml:space="preserve"> </w:t>
      </w:r>
      <w:bookmarkEnd w:id="117"/>
      <w:bookmarkEnd w:id="118"/>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Ellátási területe:</w:t>
      </w:r>
      <w:r w:rsidRPr="00876DB5">
        <w:rPr>
          <w:rFonts w:ascii="Times New Roman" w:hAnsi="Times New Roman" w:cs="Times New Roman"/>
          <w:sz w:val="24"/>
          <w:szCs w:val="24"/>
        </w:rPr>
        <w:t xml:space="preserve"> Budapest Főváros II. kerület.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Központ működési területén elsősorban az időskorúaknak nyújt szociális, egészségi, mentális állapotuknak megfelelő napi életritmust biztosító szolgáltatást. Lehetőséget biztosít a napközbeni tartózkodásra, társas kapcsolatokra, az alapvető higiéniai szükségletek kielégítésére.  A szolgáltatás az igénybe vevő egyéni sajátosságainak figyelembe vételével tudatosan, tervszerűen valósul meg, a hiányzó család pótlásának, az egyedüllét megszüntetésének, a beszűkült aktivitás kóros következményeinek megelőzése érdekében.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tanácsadás, készségfejlesztés, háztartási vagy háztartást pótló segítségnyújtás, esetkezelés, felügyelet, gondozás és közösségi fejlesztés.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szolgáltatást a terápiás munkatárs irányítja, ellenőrzi, előkészíti a nappali ellátás házirendjét és elkészíti</w:t>
      </w:r>
      <w:bookmarkStart w:id="119" w:name="_Toc369602104"/>
      <w:bookmarkStart w:id="120" w:name="_Toc373413352"/>
      <w:bookmarkStart w:id="121" w:name="_Toc414345800"/>
      <w:bookmarkStart w:id="122" w:name="_Toc414346119"/>
      <w:r w:rsidRPr="00876DB5">
        <w:rPr>
          <w:rFonts w:ascii="Times New Roman" w:hAnsi="Times New Roman" w:cs="Times New Roman"/>
          <w:sz w:val="24"/>
          <w:szCs w:val="24"/>
        </w:rPr>
        <w:t xml:space="preserve"> az éves és havi programtervet.</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lastRenderedPageBreak/>
        <w:t>2.7. Időskorúak Gondozóháza</w:t>
      </w:r>
      <w:bookmarkEnd w:id="119"/>
      <w:bookmarkEnd w:id="120"/>
      <w:bookmarkEnd w:id="121"/>
      <w:bookmarkEnd w:id="122"/>
      <w:r w:rsidRPr="00876DB5">
        <w:rPr>
          <w:rFonts w:ascii="Times New Roman" w:hAnsi="Times New Roman" w:cs="Times New Roman"/>
          <w:b/>
          <w:bCs/>
          <w:sz w:val="24"/>
          <w:szCs w:val="24"/>
        </w:rPr>
        <w:t xml:space="preserve"> ellátás elősegítése az Újbudai Idősek Házával kötött megállapodás alapján</w:t>
      </w:r>
    </w:p>
    <w:p w:rsidR="0030489C" w:rsidRPr="00876DB5" w:rsidRDefault="0030489C" w:rsidP="00876DB5">
      <w:pPr>
        <w:ind w:left="-993"/>
        <w:jc w:val="both"/>
        <w:rPr>
          <w:rFonts w:ascii="Times New Roman" w:hAnsi="Times New Roman" w:cs="Times New Roman"/>
          <w:iCs/>
          <w:sz w:val="24"/>
          <w:szCs w:val="24"/>
        </w:rPr>
      </w:pPr>
      <w:r w:rsidRPr="00876DB5">
        <w:rPr>
          <w:rFonts w:ascii="Times New Roman" w:hAnsi="Times New Roman" w:cs="Times New Roman"/>
          <w:b/>
          <w:iCs/>
          <w:sz w:val="24"/>
          <w:szCs w:val="24"/>
        </w:rPr>
        <w:t>Ellátási területe:</w:t>
      </w:r>
      <w:r w:rsidRPr="00876DB5">
        <w:rPr>
          <w:rFonts w:ascii="Times New Roman" w:hAnsi="Times New Roman" w:cs="Times New Roman"/>
          <w:iCs/>
          <w:sz w:val="24"/>
          <w:szCs w:val="24"/>
        </w:rPr>
        <w:t xml:space="preserve"> Budapest Főváros II. kerület.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gondozóházban ideiglenes jelleggel, legfeljebb egyévi időtartamra – mely különös méltánylást érdemlő esetben, orvosi szakvélemény figyelembe vételével egy évvel meghosszabbítható - teljes körű ellátást biztosítanak azoknak a II. kerületi lakcímmel rendelkező időskorúaknak, valamint a 18. életévüket betöltött beteg személyeknek, akik önmagukról betegségük miatt vagy más okból otthonukban időlegesen nem képesek gondoskodni. Az intézmény feladata e témában való tájékoztatás az ellátást kérelmezők felé, valamint a közvetítés az ellátást kérő és az ellátást biztosító Újbudai Idősek Háza között.</w:t>
      </w:r>
    </w:p>
    <w:p w:rsidR="0030489C" w:rsidRPr="00876DB5" w:rsidRDefault="0030489C" w:rsidP="00876DB5">
      <w:pPr>
        <w:ind w:left="-993"/>
        <w:jc w:val="both"/>
        <w:rPr>
          <w:rFonts w:ascii="Times New Roman" w:hAnsi="Times New Roman" w:cs="Times New Roman"/>
          <w:sz w:val="24"/>
          <w:szCs w:val="24"/>
        </w:rPr>
      </w:pPr>
      <w:bookmarkStart w:id="123" w:name="_Toc369602105"/>
      <w:bookmarkStart w:id="124" w:name="_Toc373413353"/>
      <w:bookmarkStart w:id="125" w:name="_Toc414345801"/>
      <w:bookmarkStart w:id="126" w:name="_Toc414346120"/>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2.8. Pszichiátriai közösségi ellátás elősegítése a II. sz. Gondozási Központtal kötött megállapodás alapján</w:t>
      </w:r>
      <w:bookmarkEnd w:id="123"/>
      <w:bookmarkEnd w:id="124"/>
      <w:bookmarkEnd w:id="125"/>
      <w:bookmarkEnd w:id="126"/>
    </w:p>
    <w:p w:rsidR="0030489C" w:rsidRPr="00876DB5" w:rsidRDefault="0030489C" w:rsidP="00876DB5">
      <w:pPr>
        <w:ind w:left="-993" w:hanging="180"/>
        <w:jc w:val="both"/>
        <w:rPr>
          <w:rFonts w:ascii="Times New Roman" w:hAnsi="Times New Roman" w:cs="Times New Roman"/>
          <w:iCs/>
          <w:sz w:val="24"/>
          <w:szCs w:val="24"/>
        </w:rPr>
      </w:pPr>
      <w:r w:rsidRPr="00876DB5">
        <w:rPr>
          <w:rFonts w:ascii="Times New Roman" w:hAnsi="Times New Roman" w:cs="Times New Roman"/>
          <w:b/>
          <w:iCs/>
          <w:sz w:val="24"/>
          <w:szCs w:val="24"/>
        </w:rPr>
        <w:t>Ellátási területe:</w:t>
      </w:r>
      <w:r w:rsidRPr="00876DB5">
        <w:rPr>
          <w:rFonts w:ascii="Times New Roman" w:hAnsi="Times New Roman" w:cs="Times New Roman"/>
          <w:iCs/>
          <w:sz w:val="24"/>
          <w:szCs w:val="24"/>
        </w:rPr>
        <w:t xml:space="preserve"> Budapest Főváros II. kerület</w:t>
      </w:r>
    </w:p>
    <w:p w:rsidR="0030489C" w:rsidRPr="00876DB5" w:rsidRDefault="0030489C" w:rsidP="00876DB5">
      <w:pPr>
        <w:ind w:left="-993"/>
        <w:jc w:val="both"/>
        <w:rPr>
          <w:rFonts w:ascii="Times New Roman" w:hAnsi="Times New Roman" w:cs="Times New Roman"/>
          <w:b/>
          <w:iCs/>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Önkéntesen igénybe vehető, hosszú távú, közösségi alapszolgáltatás, melynek során a gondozás és pszicho–szociális rehabilitáció az ellátott otthonában, ill. lakókörnyezetében történik.  Az intézmény feladata e témában való tájékoztatás az ellátást igénybe vevők felé, valamint a közvetítés az ellátást kérő és az ellátást biztosító II. sz. Gondozási Központ között. </w:t>
      </w:r>
      <w:bookmarkStart w:id="127" w:name="_Toc369602106"/>
      <w:bookmarkStart w:id="128" w:name="_Toc373413354"/>
      <w:bookmarkStart w:id="129" w:name="_Toc414345802"/>
      <w:bookmarkStart w:id="130" w:name="_Toc414346121"/>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3. Az intézmény vezetőjének, alkalmazottainak jogállása, feladat - és hatásköre</w:t>
      </w:r>
      <w:bookmarkEnd w:id="127"/>
      <w:bookmarkEnd w:id="128"/>
      <w:bookmarkEnd w:id="129"/>
      <w:bookmarkEnd w:id="130"/>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Cs/>
          <w:sz w:val="24"/>
          <w:szCs w:val="24"/>
        </w:rPr>
      </w:pPr>
      <w:bookmarkStart w:id="131" w:name="_Toc369602107"/>
      <w:bookmarkStart w:id="132" w:name="_Toc373413355"/>
      <w:bookmarkStart w:id="133" w:name="_Toc414345803"/>
      <w:bookmarkStart w:id="134" w:name="_Toc414346122"/>
      <w:r w:rsidRPr="00876DB5">
        <w:rPr>
          <w:rFonts w:ascii="Times New Roman" w:hAnsi="Times New Roman" w:cs="Times New Roman"/>
          <w:bCs/>
          <w:sz w:val="24"/>
          <w:szCs w:val="24"/>
        </w:rPr>
        <w:t xml:space="preserve">Az intézményben foglalkoztatott vezető beosztású munkavállalók vezetői pótlékának mértéke </w:t>
      </w:r>
      <w:r w:rsidRPr="00876DB5">
        <w:rPr>
          <w:rFonts w:ascii="Times New Roman" w:hAnsi="Times New Roman" w:cs="Times New Roman"/>
          <w:sz w:val="24"/>
          <w:szCs w:val="24"/>
        </w:rPr>
        <w:t xml:space="preserve">a közalkalmazottak jogállásáról szóló 1992. évi XXXIII. törvénynek a szociális, valamint a gyermekjóléti és gyermekvédelmi ágazatban történő végrehajtásáról szóló </w:t>
      </w:r>
      <w:r w:rsidRPr="00876DB5">
        <w:rPr>
          <w:rFonts w:ascii="Times New Roman" w:hAnsi="Times New Roman" w:cs="Times New Roman"/>
          <w:bCs/>
          <w:sz w:val="24"/>
          <w:szCs w:val="24"/>
        </w:rPr>
        <w:t>257/2000. (XII. 26.) Korm. rendeletében előírtakon felül van megállapítva.</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3. 1.</w:t>
      </w:r>
      <w:r w:rsidRPr="00876DB5">
        <w:rPr>
          <w:rFonts w:ascii="Times New Roman" w:hAnsi="Times New Roman" w:cs="Times New Roman"/>
          <w:b/>
          <w:bCs/>
          <w:sz w:val="24"/>
          <w:szCs w:val="24"/>
        </w:rPr>
        <w:tab/>
        <w:t>Intézményvezető</w:t>
      </w:r>
      <w:bookmarkEnd w:id="131"/>
      <w:bookmarkEnd w:id="132"/>
      <w:bookmarkEnd w:id="133"/>
      <w:bookmarkEnd w:id="134"/>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vezetője magasabb vezetőnek minősül, aki egy személyben felel az intézmény működéséért.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Jogállása:</w:t>
      </w:r>
    </w:p>
    <w:p w:rsidR="0030489C" w:rsidRPr="00876DB5" w:rsidRDefault="0030489C" w:rsidP="00876DB5">
      <w:pPr>
        <w:autoSpaceDE w:val="0"/>
        <w:autoSpaceDN w:val="0"/>
        <w:adjustRightInd w:val="0"/>
        <w:ind w:left="-993" w:hanging="180"/>
        <w:jc w:val="both"/>
        <w:rPr>
          <w:rFonts w:ascii="Times New Roman" w:hAnsi="Times New Roman" w:cs="Times New Roman"/>
          <w:sz w:val="24"/>
          <w:szCs w:val="24"/>
        </w:rPr>
      </w:pPr>
      <w:r w:rsidRPr="00876DB5">
        <w:rPr>
          <w:rFonts w:ascii="Times New Roman" w:hAnsi="Times New Roman" w:cs="Times New Roman"/>
          <w:sz w:val="24"/>
          <w:szCs w:val="24"/>
        </w:rPr>
        <w:t xml:space="preserve">   A Költségvetési szerv vezetőjének megbízási rendje: A költségvetési szerv vezetőjét a Budapest Főváros II. Kerületi Önkormányzat Képviselő-testülete nyilvános pályázat útján, határorzott időre, de legfeljebb </w:t>
      </w:r>
      <w:r w:rsidRPr="00876DB5">
        <w:rPr>
          <w:rFonts w:ascii="Times New Roman" w:hAnsi="Times New Roman" w:cs="Times New Roman"/>
          <w:sz w:val="24"/>
          <w:szCs w:val="24"/>
        </w:rPr>
        <w:lastRenderedPageBreak/>
        <w:t xml:space="preserve">öt évre bízza meg. A költségvetési szerv vezetője felett az egyéb munkáltatói jogokat a polgármester gyakorolja.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intézményvezető vagyonnyilatkozat tételére kötelezett személy.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 xml:space="preserve">Feladata:  </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Biztosítja az ellenőrzési alaptevékenység végzését, az intézmény általános működéséhez szükséges feltételeket;</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felügyeli és irányítja a pénzügyi, gazdálkodási, informatikai adminisztrációt, adatfeldolgozást;</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ellenőrzi, jóváhagyja a szervezeti egységek éves beszámolóit, munkaterveit, felügyeli és irányítja azok megvalósulásait;</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felügyeli és irányítja a szerződéses jogviszonyban álló külső munkatársak foglalkoztatását, a szerződésekben vállalt munkafeladatok ellátását;</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továbbítja az intézmény költségvetési javaslatát, igényeit, gondoskodik a jóváhagyott költségvetés végrehajtásáról;</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felel a szakmai programok, a jelentések, beszámolók adatainak megalapozottságáért;</w:t>
      </w:r>
    </w:p>
    <w:p w:rsidR="0030489C" w:rsidRPr="00876DB5" w:rsidRDefault="0030489C" w:rsidP="00876DB5">
      <w:pPr>
        <w:numPr>
          <w:ilvl w:val="0"/>
          <w:numId w:val="98"/>
        </w:num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belső szabályzatok elkészítése. </w:t>
      </w:r>
      <w:r w:rsidRPr="00876DB5">
        <w:rPr>
          <w:rFonts w:ascii="Times New Roman" w:hAnsi="Times New Roman" w:cs="Times New Roman"/>
          <w:b/>
          <w:sz w:val="24"/>
          <w:szCs w:val="24"/>
        </w:rPr>
        <w:t xml:space="preserve">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          Hatásköre:</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képviseli az intézményt;</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kiadja az intézményvezetői utasításokat;</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jóváhagyja az SZMSZ és szakmai program kivételével a belső szabályokat;</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az ellenőrző munka során feltárt hiányosságok esetén jogszabályoknak, rendeleteknek megfelelően eljár;</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a meghatározott feladatok ellátására az SZMSZ-ben foglaltaktól eltérő munkacsoportot hoz létre;</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meghatározza a szolgálati titok körét (adatvédelem);</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megállapítja a juttatások rendjét;</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működési körében szakmai rendezvényeket, értekezleteket hívhat össze;</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dönt a hatáskörében tartott, illetve a hatáskörébe vont ügyekben;</w:t>
      </w:r>
    </w:p>
    <w:p w:rsidR="0030489C" w:rsidRPr="00876DB5" w:rsidRDefault="0030489C" w:rsidP="00876DB5">
      <w:pPr>
        <w:numPr>
          <w:ilvl w:val="0"/>
          <w:numId w:val="99"/>
        </w:numPr>
        <w:ind w:left="-993"/>
        <w:jc w:val="both"/>
        <w:rPr>
          <w:rFonts w:ascii="Times New Roman" w:hAnsi="Times New Roman" w:cs="Times New Roman"/>
          <w:sz w:val="24"/>
          <w:szCs w:val="24"/>
        </w:rPr>
      </w:pPr>
      <w:r w:rsidRPr="00876DB5">
        <w:rPr>
          <w:rFonts w:ascii="Times New Roman" w:hAnsi="Times New Roman" w:cs="Times New Roman"/>
          <w:sz w:val="24"/>
          <w:szCs w:val="24"/>
        </w:rPr>
        <w:t>megbízást adhat egyes feladatok végzésére külső munkatársaknak, illetve az intézmény bármely közalkalmazott dolgozója részére, a munkaköri feladatain túlmutató, illetve a munkaidejét meghaladó időben. A megbízásokról tájékoztatja az ágazatot koordináló vezetőket.</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b/>
        <w:t>Munkáltatói jogköre:</w:t>
      </w:r>
    </w:p>
    <w:p w:rsidR="0030489C" w:rsidRPr="00876DB5" w:rsidRDefault="0030489C" w:rsidP="00876DB5">
      <w:pPr>
        <w:numPr>
          <w:ilvl w:val="0"/>
          <w:numId w:val="100"/>
        </w:numPr>
        <w:ind w:left="-993"/>
        <w:jc w:val="both"/>
        <w:rPr>
          <w:rFonts w:ascii="Times New Roman" w:hAnsi="Times New Roman" w:cs="Times New Roman"/>
          <w:sz w:val="24"/>
          <w:szCs w:val="24"/>
        </w:rPr>
      </w:pPr>
      <w:r w:rsidRPr="00876DB5">
        <w:rPr>
          <w:rFonts w:ascii="Times New Roman" w:hAnsi="Times New Roman" w:cs="Times New Roman"/>
          <w:sz w:val="24"/>
          <w:szCs w:val="24"/>
        </w:rPr>
        <w:t>kinevezi az intézmény vezető és nem vezető beosztású dolgozóit, alkalmazottait, gyakorolja felettük az egyéb munkáltatói jogokat;</w:t>
      </w:r>
    </w:p>
    <w:p w:rsidR="0030489C" w:rsidRPr="00876DB5" w:rsidRDefault="0030489C" w:rsidP="00876DB5">
      <w:pPr>
        <w:numPr>
          <w:ilvl w:val="0"/>
          <w:numId w:val="100"/>
        </w:num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javaslatot tesz kitüntetésre, dönt a jutalmazásról;</w:t>
      </w:r>
    </w:p>
    <w:p w:rsidR="0030489C" w:rsidRPr="00876DB5" w:rsidRDefault="0030489C" w:rsidP="00876DB5">
      <w:pPr>
        <w:numPr>
          <w:ilvl w:val="0"/>
          <w:numId w:val="100"/>
        </w:numPr>
        <w:ind w:left="-993"/>
        <w:jc w:val="both"/>
        <w:rPr>
          <w:rFonts w:ascii="Times New Roman" w:hAnsi="Times New Roman" w:cs="Times New Roman"/>
          <w:sz w:val="24"/>
          <w:szCs w:val="24"/>
        </w:rPr>
      </w:pPr>
      <w:r w:rsidRPr="00876DB5">
        <w:rPr>
          <w:rFonts w:ascii="Times New Roman" w:hAnsi="Times New Roman" w:cs="Times New Roman"/>
          <w:sz w:val="24"/>
          <w:szCs w:val="24"/>
        </w:rPr>
        <w:t>fegyelmi vétség alapos gyanúja esetén az ügy kivizsgálását kezdeményezheti, az ügyben döntést hoz.</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intézményvezető távolléte (pl.: szabadság, betegség, egyéb) esetén a munkaügyek (kinevezés, felmentés, fegyelmi büntetés kiszabás, stb.) kivételével a házi segítségnyújtás vezető gondozója teljes jogkörben helyettesíti. A vezető gondozóval egyidejű távolléte esetén a terápiás munkatárs (idősek nappali ellátás vezető) látja el a feladatokat. </w:t>
      </w:r>
    </w:p>
    <w:p w:rsidR="0030489C" w:rsidRPr="00876DB5" w:rsidRDefault="0030489C" w:rsidP="00876DB5">
      <w:pPr>
        <w:ind w:left="-993" w:firstLine="360"/>
        <w:jc w:val="both"/>
        <w:rPr>
          <w:rFonts w:ascii="Times New Roman" w:hAnsi="Times New Roman" w:cs="Times New Roman"/>
          <w:b/>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35" w:name="_Toc369602108"/>
      <w:bookmarkStart w:id="136" w:name="_Toc373413356"/>
      <w:bookmarkStart w:id="137" w:name="_Toc414345804"/>
      <w:bookmarkStart w:id="138" w:name="_Toc414346123"/>
      <w:r w:rsidRPr="00876DB5">
        <w:rPr>
          <w:rFonts w:ascii="Times New Roman" w:hAnsi="Times New Roman" w:cs="Times New Roman"/>
          <w:b/>
          <w:bCs/>
          <w:sz w:val="24"/>
          <w:szCs w:val="24"/>
        </w:rPr>
        <w:t>3.2. Az intézmény dolgozóinak feladat és hatásköre</w:t>
      </w:r>
      <w:bookmarkEnd w:id="135"/>
      <w:bookmarkEnd w:id="136"/>
      <w:bookmarkEnd w:id="137"/>
      <w:bookmarkEnd w:id="138"/>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Az intézmény szervezeti egységeinek vezetőire vonatkozó általános szabályok: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házi segítségnyújtás vezető gondozója és a terápiás munkatárs (idősek nappali ellátásának vezetője) vezető beosztásúnak minősül. Vezetői megbízásuk 5 évre szól, a munkakörükre kiírt pályázati eljárás lefolytatásával összefüggő feladatokat az intézményvezető látja el.</w:t>
      </w:r>
    </w:p>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ind w:left="-993" w:firstLine="360"/>
        <w:jc w:val="both"/>
        <w:rPr>
          <w:rFonts w:ascii="Times New Roman" w:hAnsi="Times New Roman" w:cs="Times New Roman"/>
          <w:b/>
          <w:sz w:val="24"/>
          <w:szCs w:val="24"/>
        </w:rPr>
      </w:pPr>
      <w:r w:rsidRPr="00876DB5">
        <w:rPr>
          <w:rFonts w:ascii="Times New Roman" w:hAnsi="Times New Roman" w:cs="Times New Roman"/>
          <w:b/>
          <w:sz w:val="24"/>
          <w:szCs w:val="24"/>
        </w:rPr>
        <w:t>Jogállásuk: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szervezeti egységek vezetőit az intézmény vezetője nevezi ki, és menti fel, valamint gyakorolja az egyéb munkáltatói jogokat felettük. Az intézmény vezetői közalkalmazottak. Jogviszonyukra a közalkalmazottak jogállásáról szóló 1992. évi XXXIII. törvény (továbbiakban: Kjt.) rendelkezései az irányadók.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39" w:name="_Toc414345805"/>
      <w:r w:rsidRPr="00876DB5">
        <w:rPr>
          <w:rFonts w:ascii="Times New Roman" w:hAnsi="Times New Roman" w:cs="Times New Roman"/>
          <w:b/>
          <w:bCs/>
          <w:sz w:val="24"/>
          <w:szCs w:val="24"/>
        </w:rPr>
        <w:t>3.2.1.  Gondozó-a házi segítségnyújtás vezető gondozója</w:t>
      </w:r>
      <w:bookmarkEnd w:id="139"/>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Munkáltatói jogköre: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Munkáltatói jogkörbe tartozó ügyekben javaslattételi joga van.</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szervezeti egység gondozási tevékenységének szervezése, irányítása, felügyelete, ellenőrzése. Az intézményvezető távolléte esetén, a munkaügyek (kinevezés, felmentés, fegyelmi büntetés kiszabás, stb.) kivételével teljes körű helyettesítési jogköre van. A hatáskört meghaladó intézkedéseket továbbítja az intézmény vezetőjének. Joga van küldemények átvételére és felbontására.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Távolléte idejére a házi segítségnyújtás terén az intézményvezető látja el feladatkörét.</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 Általános feladatai:</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 xml:space="preserve">szervezi és koordinálja a házi segítségnyújtásban felmerülő feladatokat és ellenőrzi a gondozók munkáját; </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nyilvántartásokat vezet;</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kapcsolatot tart társintézményekkel a gondozást segítő tevékenységek illetékes szervezeteivel, különösen a háziorvosi szolgálattal, egészségügyi intézményekkel, szociális ellátást nyújtó intézményekkel, ápoló szolgálattal;</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 xml:space="preserve">gondozási szükséglet vizsgálatot végez az ellátást igénylők lakásán, mely megalapozza a gondozási szükséglet megállapítását, meghatározza a segítségnyújtás módját, formáját; </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a speciális gondozási feladatokat, a felmerülő szükségleteknek megfelelő ellátási formákat intézi;</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statisztikai jelentéseket készít;</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elkészíti a munkatervet és gondoskodik az abban foglaltak betartásáról;</w:t>
      </w:r>
    </w:p>
    <w:p w:rsidR="0030489C" w:rsidRPr="00876DB5" w:rsidRDefault="0030489C" w:rsidP="00876DB5">
      <w:pPr>
        <w:numPr>
          <w:ilvl w:val="0"/>
          <w:numId w:val="90"/>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betartja és betartatja az intézmény belső szabályzataiban foglaltakat az illetékességének megfelelően;</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t>segíti az egészségügyi ellátáshoz való hozzájutást;</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t>segíti a speciális önszerveződő csoportok működését;</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t>adatfelelősként ellátja az intézmény adatainak közzétételével kapcsolatos feladatokat;</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t>e-ügyintézőként adatokat szolgáltat elektronikus úton;</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sz w:val="24"/>
          <w:szCs w:val="24"/>
        </w:rPr>
        <w:t>az integrált kockázatkezelési rendszer koordinálására kijelölt szervezeti felelős</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t>érdekvédelem.</w:t>
      </w:r>
    </w:p>
    <w:p w:rsidR="0030489C" w:rsidRPr="00876DB5" w:rsidRDefault="0030489C" w:rsidP="00876DB5">
      <w:pPr>
        <w:tabs>
          <w:tab w:val="left" w:pos="1080"/>
        </w:tabs>
        <w:ind w:left="-993"/>
        <w:jc w:val="both"/>
        <w:rPr>
          <w:rFonts w:ascii="Times New Roman" w:hAnsi="Times New Roman" w:cs="Times New Roman"/>
          <w:bCs/>
          <w:sz w:val="24"/>
          <w:szCs w:val="24"/>
        </w:rPr>
      </w:pPr>
    </w:p>
    <w:p w:rsidR="0030489C" w:rsidRPr="00876DB5" w:rsidRDefault="0030489C" w:rsidP="00876DB5">
      <w:p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Feladatait részletesen a Munkaköri leírás tartalmazza.</w:t>
      </w:r>
    </w:p>
    <w:p w:rsidR="0030489C" w:rsidRPr="00876DB5" w:rsidRDefault="0030489C" w:rsidP="00876DB5">
      <w:pPr>
        <w:spacing w:after="120"/>
        <w:ind w:left="-993"/>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0" w:name="_Toc414345806"/>
      <w:r w:rsidRPr="00876DB5">
        <w:rPr>
          <w:rFonts w:ascii="Times New Roman" w:hAnsi="Times New Roman" w:cs="Times New Roman"/>
          <w:b/>
          <w:bCs/>
          <w:sz w:val="24"/>
          <w:szCs w:val="24"/>
        </w:rPr>
        <w:lastRenderedPageBreak/>
        <w:t xml:space="preserve">3.2.2. </w:t>
      </w:r>
      <w:bookmarkEnd w:id="140"/>
      <w:r w:rsidRPr="00876DB5">
        <w:rPr>
          <w:rFonts w:ascii="Times New Roman" w:hAnsi="Times New Roman" w:cs="Times New Roman"/>
          <w:b/>
          <w:bCs/>
          <w:sz w:val="24"/>
          <w:szCs w:val="24"/>
        </w:rPr>
        <w:t>Terápiás munkatárs- az idősek nappali ellátásának vezetője</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Munkáltatói jogköre: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munkáltatói jogkörbe tartozó ügyekben javaslattételi joga van.</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idősek nappali ellátása tevékenységének szervezése, felügyelete, irányítása, ellenőrzése. Felelős a higiéniai szabályok betartatásáért. Az intézményvezető és a vezető gondozó egyidejű távolléte esetén a munkaügyek (kinevezés, felmentés, fegyelmi büntetés kiszabás, stb.) kivételével teljes jogkörben helyettesíti az intézményvezetőt. Hatáskörét meghaladó intézkedéseket továbbítja az intézmény vezetőjének. Joga van küldemények átvételére és felbontására.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bookmarkStart w:id="141" w:name="_Hlk52267144"/>
      <w:r w:rsidRPr="00876DB5">
        <w:rPr>
          <w:rFonts w:ascii="Times New Roman" w:hAnsi="Times New Roman" w:cs="Times New Roman"/>
          <w:sz w:val="24"/>
          <w:szCs w:val="24"/>
        </w:rPr>
        <w:t>Távolléte idején az intézményvezető, illetve az általa megbízott nappali ellátás gondozó helyettesíti.</w:t>
      </w:r>
    </w:p>
    <w:bookmarkEnd w:id="141"/>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ind w:left="-993" w:firstLine="360"/>
        <w:jc w:val="both"/>
        <w:rPr>
          <w:rFonts w:ascii="Times New Roman" w:hAnsi="Times New Roman" w:cs="Times New Roman"/>
          <w:b/>
          <w:sz w:val="24"/>
          <w:szCs w:val="24"/>
        </w:rPr>
      </w:pPr>
      <w:r w:rsidRPr="00876DB5">
        <w:rPr>
          <w:rFonts w:ascii="Times New Roman" w:hAnsi="Times New Roman" w:cs="Times New Roman"/>
          <w:b/>
          <w:sz w:val="24"/>
          <w:szCs w:val="24"/>
        </w:rPr>
        <w:t>Általános feladatai:</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biztosítja az idősek nappali ellátásának zavartalan működését;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szervezi a nappali ellátás tagjainak fizikai, pszichikai, egészségügyi, szociális állapotának és szükségleteinek megfelelő ellátását;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intézi a nappali ellátás tagjainak egyéb szociális ügyeit, képviseli érdekeit;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szervezi és koordinálja a nappali ellátást igénybe vevők foglalkoztatását, a kulturális programokat, rendezvényeket;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a nappali ellátásra jelentkezőket informálja, lehetőséget biztosít a szolgáltatás igénybe vétele előtt az intézmény megtekintésére, szükség esetén beszerzi az orvosi igazolást;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kapcsolatot tart a társintézményekkel, a munkavégzéshez szükséges illetékes szervezetekkel, különösen a háziorvosi szolgálattal, szociális ellátó intézetekkel, a házi gondozó szolgálattal, az otthonápolási szolgálattal, kulturális intézményekkel, civil- és egyházi szervezetekkel;</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figyelemmel kíséri az egészségügyi és higiéniás előírások betartását;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vezeti a látogatási és eseménynaplót, munkatervet készít;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előkészíti és ismerteti az intézmény házirendjét, az abban foglaltakat betartja és betartatja;</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a nappali ellátás munkájáról beszámolót készít</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 xml:space="preserve">ellenőrzi és felügyeli a hozzá beosztottak munkáját, </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gondoskodik az intézmény belső szabályzatainak betartásáról;</w:t>
      </w:r>
    </w:p>
    <w:p w:rsidR="0030489C" w:rsidRPr="00876DB5" w:rsidRDefault="0030489C" w:rsidP="00876DB5">
      <w:pPr>
        <w:numPr>
          <w:ilvl w:val="0"/>
          <w:numId w:val="8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az intézmény szolgáltatásairól való tájékoztatás érdekében PR tevékenységet végez.</w:t>
      </w:r>
    </w:p>
    <w:p w:rsidR="0030489C" w:rsidRPr="00876DB5" w:rsidRDefault="0030489C" w:rsidP="00876DB5">
      <w:pPr>
        <w:numPr>
          <w:ilvl w:val="0"/>
          <w:numId w:val="91"/>
        </w:numPr>
        <w:tabs>
          <w:tab w:val="clear" w:pos="1068"/>
          <w:tab w:val="left" w:pos="1080"/>
        </w:tabs>
        <w:ind w:left="-993" w:firstLine="360"/>
        <w:jc w:val="both"/>
        <w:rPr>
          <w:rFonts w:ascii="Times New Roman" w:hAnsi="Times New Roman" w:cs="Times New Roman"/>
          <w:bCs/>
          <w:sz w:val="24"/>
          <w:szCs w:val="24"/>
        </w:rPr>
      </w:pPr>
      <w:r w:rsidRPr="00876DB5">
        <w:rPr>
          <w:rFonts w:ascii="Times New Roman" w:hAnsi="Times New Roman" w:cs="Times New Roman"/>
          <w:bCs/>
          <w:sz w:val="24"/>
          <w:szCs w:val="24"/>
        </w:rPr>
        <w:lastRenderedPageBreak/>
        <w:t xml:space="preserve">     E-ügyintézőként adatokat szolgáltat elektronikus úton.</w:t>
      </w:r>
    </w:p>
    <w:p w:rsidR="0030489C" w:rsidRPr="00876DB5" w:rsidRDefault="0030489C" w:rsidP="00876DB5">
      <w:pPr>
        <w:tabs>
          <w:tab w:val="left" w:pos="1080"/>
        </w:tabs>
        <w:ind w:left="-993"/>
        <w:jc w:val="both"/>
        <w:rPr>
          <w:rFonts w:ascii="Times New Roman" w:hAnsi="Times New Roman" w:cs="Times New Roman"/>
          <w:bCs/>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Munkáját a munkaköri leírása részletesen tartalmazza.</w:t>
      </w:r>
    </w:p>
    <w:p w:rsidR="0030489C" w:rsidRPr="00876DB5" w:rsidRDefault="0030489C" w:rsidP="00876DB5">
      <w:pPr>
        <w:ind w:left="-993" w:firstLine="360"/>
        <w:jc w:val="both"/>
        <w:rPr>
          <w:rFonts w:ascii="Times New Roman" w:hAnsi="Times New Roman" w:cs="Times New Roman"/>
          <w:b/>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2" w:name="_Toc414345807"/>
      <w:r w:rsidRPr="00876DB5">
        <w:rPr>
          <w:rFonts w:ascii="Times New Roman" w:hAnsi="Times New Roman" w:cs="Times New Roman"/>
          <w:b/>
          <w:bCs/>
          <w:sz w:val="24"/>
          <w:szCs w:val="24"/>
        </w:rPr>
        <w:t xml:space="preserve">3.2.3. </w:t>
      </w:r>
      <w:bookmarkEnd w:id="142"/>
      <w:r w:rsidRPr="00876DB5">
        <w:rPr>
          <w:rFonts w:ascii="Times New Roman" w:hAnsi="Times New Roman" w:cs="Times New Roman"/>
          <w:b/>
          <w:bCs/>
          <w:sz w:val="24"/>
          <w:szCs w:val="24"/>
        </w:rPr>
        <w:t>Asszisztens (étkeztetés szervező)</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étkeztetés szervezése, irányítása, felügyelete, ellenőrzése. A hatáskört meghaladó intézkedéseket továbbítja az intézmény vezetőjének.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Távolléte idejére a vezető gondozó vagy a jelzőrendszeres gondozó-koordinátor látja el feladatkörét.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b/>
          <w:sz w:val="24"/>
          <w:szCs w:val="24"/>
        </w:rPr>
        <w:t>Általános feladatai:</w:t>
      </w:r>
    </w:p>
    <w:p w:rsidR="0030489C" w:rsidRPr="00876DB5" w:rsidRDefault="0030489C" w:rsidP="00876DB5">
      <w:pPr>
        <w:numPr>
          <w:ilvl w:val="0"/>
          <w:numId w:val="92"/>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az ellátottak étkeztetésének szervezése, irányítása, ellenőrzése;</w:t>
      </w:r>
    </w:p>
    <w:p w:rsidR="0030489C" w:rsidRPr="00876DB5" w:rsidRDefault="0030489C" w:rsidP="00876DB5">
      <w:pPr>
        <w:numPr>
          <w:ilvl w:val="0"/>
          <w:numId w:val="93"/>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étkeztetéssel kapcsolatos dokumentáció (számítógépes nyilvántartás, igénybevételi napló, rendelés-lemondás) naprakész vezetése;</w:t>
      </w:r>
    </w:p>
    <w:p w:rsidR="0030489C" w:rsidRPr="00876DB5" w:rsidRDefault="0030489C" w:rsidP="00876DB5">
      <w:pPr>
        <w:numPr>
          <w:ilvl w:val="0"/>
          <w:numId w:val="93"/>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betartja és betartatja az étkeztetés eljárásrendjében foglaltakat;</w:t>
      </w:r>
    </w:p>
    <w:p w:rsidR="0030489C" w:rsidRPr="00876DB5" w:rsidRDefault="0030489C" w:rsidP="00876DB5">
      <w:pPr>
        <w:numPr>
          <w:ilvl w:val="0"/>
          <w:numId w:val="94"/>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gondozóházi bentlakók étkezésének szervezése, rendelése, dokumentálása;</w:t>
      </w:r>
    </w:p>
    <w:p w:rsidR="0030489C" w:rsidRPr="00876DB5" w:rsidRDefault="0030489C" w:rsidP="00876DB5">
      <w:pPr>
        <w:numPr>
          <w:ilvl w:val="0"/>
          <w:numId w:val="95"/>
        </w:num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új igénylők informálása, felvételi dokumentációk elkészítése, az ellátottak állapotának folyamatos nyomon követése.</w:t>
      </w:r>
    </w:p>
    <w:p w:rsidR="0030489C" w:rsidRPr="00876DB5" w:rsidRDefault="0030489C" w:rsidP="00876DB5">
      <w:pPr>
        <w:numPr>
          <w:ilvl w:val="0"/>
          <w:numId w:val="95"/>
        </w:numPr>
        <w:ind w:left="-993" w:firstLine="360"/>
        <w:jc w:val="both"/>
        <w:rPr>
          <w:rFonts w:ascii="Times New Roman" w:hAnsi="Times New Roman" w:cs="Times New Roman"/>
          <w:sz w:val="24"/>
          <w:szCs w:val="24"/>
        </w:rPr>
      </w:pPr>
      <w:r w:rsidRPr="00876DB5">
        <w:rPr>
          <w:rFonts w:ascii="Times New Roman" w:hAnsi="Times New Roman" w:cs="Times New Roman"/>
          <w:bCs/>
          <w:sz w:val="24"/>
          <w:szCs w:val="24"/>
        </w:rPr>
        <w:t>E-ügyintézőként adatokat szolgáltat elektronikus úton.</w:t>
      </w:r>
    </w:p>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Feladatait részletesen a Munkaköri leírás tartalmazza.</w:t>
      </w:r>
    </w:p>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3" w:name="_Toc414345808"/>
      <w:r w:rsidRPr="00876DB5">
        <w:rPr>
          <w:rFonts w:ascii="Times New Roman" w:hAnsi="Times New Roman" w:cs="Times New Roman"/>
          <w:b/>
          <w:bCs/>
          <w:sz w:val="24"/>
          <w:szCs w:val="24"/>
        </w:rPr>
        <w:t>3.2.4.  Gondozó - a jelzőrendszeres házi segítségnyújtás koordinátora</w:t>
      </w:r>
      <w:bookmarkEnd w:id="143"/>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Hatásköre: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 koordinálása, szervezése. Hatáskört meghaladó intézkedéseket továbbítja az intézményvezető felé.</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Távolléte idejére az intézményvezető és a házi segítségnyújtás vezető gondozója látja el feladatait.</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 Általános feladatai:</w:t>
      </w:r>
    </w:p>
    <w:p w:rsidR="0030489C" w:rsidRPr="00876DB5" w:rsidRDefault="0030489C" w:rsidP="00876DB5">
      <w:pPr>
        <w:numPr>
          <w:ilvl w:val="0"/>
          <w:numId w:val="95"/>
        </w:numPr>
        <w:ind w:left="-993"/>
        <w:jc w:val="both"/>
        <w:rPr>
          <w:rFonts w:ascii="Times New Roman" w:hAnsi="Times New Roman" w:cs="Times New Roman"/>
          <w:b/>
          <w:sz w:val="24"/>
          <w:szCs w:val="24"/>
        </w:rPr>
      </w:pPr>
      <w:r w:rsidRPr="00876DB5">
        <w:rPr>
          <w:rFonts w:ascii="Times New Roman" w:hAnsi="Times New Roman" w:cs="Times New Roman"/>
          <w:sz w:val="24"/>
          <w:szCs w:val="24"/>
        </w:rPr>
        <w:t>új kérelmező otthonában tájékozódás a szociális rászorultságról és tájékoztatás az ellátásról,</w:t>
      </w:r>
    </w:p>
    <w:p w:rsidR="0030489C" w:rsidRPr="00876DB5" w:rsidRDefault="0030489C" w:rsidP="00876DB5">
      <w:pPr>
        <w:numPr>
          <w:ilvl w:val="0"/>
          <w:numId w:val="95"/>
        </w:num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megállapodás, lakáskulcs, jelzőkészülék átadás- átvétel dokumentálása, </w:t>
      </w:r>
    </w:p>
    <w:p w:rsidR="0030489C" w:rsidRPr="00876DB5" w:rsidRDefault="0030489C" w:rsidP="00876DB5">
      <w:pPr>
        <w:numPr>
          <w:ilvl w:val="0"/>
          <w:numId w:val="95"/>
        </w:numPr>
        <w:ind w:left="-993"/>
        <w:jc w:val="both"/>
        <w:rPr>
          <w:rFonts w:ascii="Times New Roman" w:hAnsi="Times New Roman" w:cs="Times New Roman"/>
          <w:sz w:val="24"/>
          <w:szCs w:val="24"/>
        </w:rPr>
      </w:pPr>
      <w:r w:rsidRPr="00876DB5">
        <w:rPr>
          <w:rFonts w:ascii="Times New Roman" w:hAnsi="Times New Roman" w:cs="Times New Roman"/>
          <w:sz w:val="24"/>
          <w:szCs w:val="24"/>
        </w:rPr>
        <w:t>az ellátással kapcsolatos dokumentáció vezetése (számítógépes nyilvántartás, segélyhívási jegyzőkönyvek ellenőrzése, készítése),</w:t>
      </w:r>
    </w:p>
    <w:p w:rsidR="0030489C" w:rsidRPr="00876DB5" w:rsidRDefault="0030489C" w:rsidP="00876DB5">
      <w:pPr>
        <w:numPr>
          <w:ilvl w:val="0"/>
          <w:numId w:val="95"/>
        </w:numPr>
        <w:ind w:left="-993"/>
        <w:jc w:val="both"/>
        <w:rPr>
          <w:rFonts w:ascii="Times New Roman" w:hAnsi="Times New Roman" w:cs="Times New Roman"/>
          <w:sz w:val="24"/>
          <w:szCs w:val="24"/>
        </w:rPr>
      </w:pPr>
      <w:r w:rsidRPr="00876DB5">
        <w:rPr>
          <w:rFonts w:ascii="Times New Roman" w:hAnsi="Times New Roman" w:cs="Times New Roman"/>
          <w:sz w:val="24"/>
          <w:szCs w:val="24"/>
        </w:rPr>
        <w:t>adatszolgáltatás.</w:t>
      </w:r>
    </w:p>
    <w:p w:rsidR="0030489C" w:rsidRPr="00876DB5" w:rsidRDefault="0030489C" w:rsidP="00876DB5">
      <w:pPr>
        <w:ind w:left="-993" w:firstLine="360"/>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Feladatait részletesen a munkaköri leírás tartalmazza.</w:t>
      </w:r>
    </w:p>
    <w:p w:rsidR="0030489C" w:rsidRPr="00876DB5" w:rsidRDefault="0030489C" w:rsidP="00876DB5">
      <w:pPr>
        <w:ind w:left="-993" w:firstLine="720"/>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4" w:name="_Toc414345809"/>
      <w:r w:rsidRPr="00876DB5">
        <w:rPr>
          <w:rFonts w:ascii="Times New Roman" w:hAnsi="Times New Roman" w:cs="Times New Roman"/>
          <w:b/>
          <w:bCs/>
          <w:sz w:val="24"/>
          <w:szCs w:val="24"/>
        </w:rPr>
        <w:t xml:space="preserve">3.2.5. Gazdasági ügyintéző </w:t>
      </w:r>
      <w:bookmarkEnd w:id="144"/>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Intézmény ellátmányának, a gondozottak letétjeinek kezelője. Bevételezi a felvett készpénzt, szükség esetén kifizetést teljesít. A hatáskört meghaladó intézkedéseket továbbítja az intézmény vezetőjének. Joga van küldemények átvételére és felbontására.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Helyettesítése: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Távolléte idejére az intézményvezető látja el feladatkörét.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Feladatait részletesen a Munkaköri leírás tartalmazza.</w:t>
      </w:r>
    </w:p>
    <w:p w:rsidR="0030489C" w:rsidRPr="00876DB5" w:rsidRDefault="0030489C" w:rsidP="00876DB5">
      <w:pPr>
        <w:ind w:left="-993" w:firstLine="360"/>
        <w:jc w:val="both"/>
        <w:rPr>
          <w:rFonts w:ascii="Times New Roman" w:hAnsi="Times New Roman" w:cs="Times New Roman"/>
          <w:b/>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5" w:name="_Toc414345810"/>
      <w:r w:rsidRPr="00876DB5">
        <w:rPr>
          <w:rFonts w:ascii="Times New Roman" w:hAnsi="Times New Roman" w:cs="Times New Roman"/>
          <w:b/>
          <w:bCs/>
          <w:sz w:val="24"/>
          <w:szCs w:val="24"/>
        </w:rPr>
        <w:t>3.2.6.  Idősek nappali ellátásában dolgozó gondozó</w:t>
      </w:r>
      <w:bookmarkEnd w:id="145"/>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Ellátja a nappali ellátásban folyó gondozási munkát.  A terápiás munkatárs, azaz a nappali ellátás vezetőjének irányításával végzi feladatát.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Feladatait részletesen a Munkaköri leírás tartalmazza.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46" w:name="_Toc414345812"/>
      <w:r w:rsidRPr="00876DB5">
        <w:rPr>
          <w:rFonts w:ascii="Times New Roman" w:hAnsi="Times New Roman" w:cs="Times New Roman"/>
          <w:b/>
          <w:bCs/>
          <w:sz w:val="24"/>
          <w:szCs w:val="24"/>
        </w:rPr>
        <w:t>3.2.7. Házi segítségnyújtásban dolgozó gondozó</w:t>
      </w:r>
      <w:bookmarkEnd w:id="146"/>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ellátottak részére rendszeresen segítséget nyújt a háztartás viteléhez, személyi és környezeti higiéniához, a külvilággal való kapcsolattartáshoz, veszélyhelyzet elhárításához és kialakulásának megelőzéséhez, segítő kapcsolatot alakít ki és tart fent az ellátást igénybe vevőkkel, ezen kívül gondozási és ápolási feladatokat végez.</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Feladatait a Munkaköri leírás részletesen tartalmazza.</w:t>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Tevékenysége változó munkahelyen történő munkavégzésnek minősül. </w:t>
      </w:r>
    </w:p>
    <w:p w:rsidR="0030489C" w:rsidRPr="00876DB5" w:rsidRDefault="0030489C" w:rsidP="00876DB5">
      <w:pPr>
        <w:spacing w:after="120"/>
        <w:ind w:left="-993"/>
        <w:rPr>
          <w:rFonts w:ascii="Times New Roman" w:hAnsi="Times New Roman" w:cs="Times New Roman"/>
          <w:b/>
          <w:bCs/>
          <w:sz w:val="24"/>
          <w:szCs w:val="24"/>
        </w:rPr>
      </w:pPr>
      <w:bookmarkStart w:id="147" w:name="_Toc414345813"/>
    </w:p>
    <w:p w:rsidR="0030489C" w:rsidRPr="00876DB5" w:rsidRDefault="0030489C" w:rsidP="00876DB5">
      <w:pPr>
        <w:spacing w:after="120"/>
        <w:ind w:left="-993"/>
        <w:rPr>
          <w:rFonts w:ascii="Times New Roman" w:hAnsi="Times New Roman" w:cs="Times New Roman"/>
          <w:b/>
          <w:bCs/>
          <w:sz w:val="24"/>
          <w:szCs w:val="24"/>
        </w:rPr>
      </w:pPr>
      <w:r w:rsidRPr="00876DB5">
        <w:rPr>
          <w:rFonts w:ascii="Times New Roman" w:hAnsi="Times New Roman" w:cs="Times New Roman"/>
          <w:b/>
          <w:bCs/>
          <w:sz w:val="24"/>
          <w:szCs w:val="24"/>
        </w:rPr>
        <w:t>3.2.8. Egyéb dolgozók</w:t>
      </w:r>
      <w:bookmarkEnd w:id="147"/>
      <w:r w:rsidRPr="00876DB5">
        <w:rPr>
          <w:rFonts w:ascii="Times New Roman" w:hAnsi="Times New Roman" w:cs="Times New Roman"/>
          <w:b/>
          <w:bCs/>
          <w:sz w:val="24"/>
          <w:szCs w:val="24"/>
        </w:rPr>
        <w:t xml:space="preserve">      </w:t>
      </w:r>
    </w:p>
    <w:p w:rsidR="0030489C" w:rsidRPr="00876DB5" w:rsidRDefault="0030489C" w:rsidP="00876DB5">
      <w:pPr>
        <w:numPr>
          <w:ilvl w:val="0"/>
          <w:numId w:val="101"/>
        </w:num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1 fő konyhai kisegítő</w:t>
      </w:r>
    </w:p>
    <w:p w:rsidR="0030489C" w:rsidRPr="00876DB5" w:rsidRDefault="0030489C" w:rsidP="00876DB5">
      <w:pPr>
        <w:numPr>
          <w:ilvl w:val="0"/>
          <w:numId w:val="101"/>
        </w:num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1 fő takarító.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Munkájukat a Munkaköri leírásnak megfelelően, illetve közvetlen utasítás alapján végzik.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Feladataikat a gondo</w:t>
      </w:r>
      <w:bookmarkStart w:id="148" w:name="_Toc369602109"/>
      <w:bookmarkStart w:id="149" w:name="_Toc373413357"/>
      <w:bookmarkStart w:id="150" w:name="_Toc414345814"/>
      <w:bookmarkStart w:id="151" w:name="_Toc414346124"/>
      <w:r w:rsidRPr="00876DB5">
        <w:rPr>
          <w:rFonts w:ascii="Times New Roman" w:hAnsi="Times New Roman" w:cs="Times New Roman"/>
          <w:sz w:val="24"/>
          <w:szCs w:val="24"/>
        </w:rPr>
        <w:t>zási munka célja határozza meg.</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3.3.</w:t>
      </w:r>
      <w:r w:rsidRPr="00876DB5">
        <w:rPr>
          <w:rFonts w:ascii="Times New Roman" w:hAnsi="Times New Roman" w:cs="Times New Roman"/>
          <w:b/>
          <w:bCs/>
          <w:sz w:val="24"/>
          <w:szCs w:val="24"/>
        </w:rPr>
        <w:tab/>
        <w:t>Külső munkatársak</w:t>
      </w:r>
      <w:bookmarkEnd w:id="148"/>
      <w:bookmarkEnd w:id="149"/>
      <w:bookmarkEnd w:id="150"/>
      <w:bookmarkEnd w:id="151"/>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 szervezeti rendszeren kívül, a szakmai munka elősegítése céljából az intézmény vezetője által meghatározott munkacsoportokban, megbízásos jogviszonyban, illetve lelki segély szolgálatot nyújtó szerződés alapján tevékenykednek.</w:t>
      </w:r>
      <w:r w:rsidRPr="00876DB5">
        <w:rPr>
          <w:rFonts w:ascii="Times New Roman" w:hAnsi="Times New Roman" w:cs="Times New Roman"/>
          <w:b/>
          <w:sz w:val="24"/>
          <w:szCs w:val="24"/>
        </w:rPr>
        <w:t xml:space="preserve">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after="120"/>
        <w:ind w:left="-993"/>
        <w:rPr>
          <w:rFonts w:ascii="Times New Roman" w:hAnsi="Times New Roman" w:cs="Times New Roman"/>
          <w:b/>
          <w:bCs/>
          <w:sz w:val="24"/>
          <w:szCs w:val="24"/>
        </w:rPr>
      </w:pPr>
      <w:bookmarkStart w:id="152" w:name="_Toc414345815"/>
    </w:p>
    <w:p w:rsidR="0030489C" w:rsidRPr="00876DB5" w:rsidRDefault="0030489C" w:rsidP="00876DB5">
      <w:pPr>
        <w:spacing w:after="120"/>
        <w:ind w:left="-993"/>
        <w:rPr>
          <w:rFonts w:ascii="Times New Roman" w:hAnsi="Times New Roman" w:cs="Times New Roman"/>
          <w:b/>
          <w:bCs/>
          <w:sz w:val="24"/>
          <w:szCs w:val="24"/>
        </w:rPr>
      </w:pPr>
      <w:r w:rsidRPr="00876DB5">
        <w:rPr>
          <w:rFonts w:ascii="Times New Roman" w:hAnsi="Times New Roman" w:cs="Times New Roman"/>
          <w:b/>
          <w:bCs/>
          <w:sz w:val="24"/>
          <w:szCs w:val="24"/>
        </w:rPr>
        <w:t>3.3.1. Gyógytornász</w:t>
      </w:r>
      <w:bookmarkEnd w:id="152"/>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b/>
        <w:t>Feladata: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klubtagok számára csoportos frissítő torna szervezése, végzése.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3.3.2. Készenléti ügyeletes gondozó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t>Feladatait a jelzőrendszeres házi segítségnyújtásban, a megbízási szerződésben foglaltak alapján látja el.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
          <w:i/>
          <w:sz w:val="24"/>
          <w:szCs w:val="24"/>
        </w:rPr>
      </w:pPr>
      <w:bookmarkStart w:id="153" w:name="_Toc369602110"/>
      <w:bookmarkStart w:id="154" w:name="_Toc373413358"/>
    </w:p>
    <w:p w:rsidR="0030489C" w:rsidRPr="00876DB5" w:rsidRDefault="0030489C" w:rsidP="00876DB5">
      <w:pPr>
        <w:ind w:left="-993"/>
        <w:jc w:val="center"/>
        <w:outlineLvl w:val="2"/>
        <w:rPr>
          <w:rFonts w:ascii="Times New Roman" w:hAnsi="Times New Roman" w:cs="Times New Roman"/>
          <w:b/>
          <w:sz w:val="24"/>
          <w:szCs w:val="24"/>
        </w:rPr>
      </w:pPr>
      <w:bookmarkStart w:id="155" w:name="_Toc414345817"/>
      <w:bookmarkStart w:id="156" w:name="_Toc414346125"/>
      <w:smartTag w:uri="urn:schemas-microsoft-com:office:smarttags" w:element="metricconverter">
        <w:smartTagPr>
          <w:attr w:name="ProductID" w:val="4. A"/>
        </w:smartTagPr>
        <w:r w:rsidRPr="00876DB5">
          <w:rPr>
            <w:rFonts w:ascii="Times New Roman" w:hAnsi="Times New Roman" w:cs="Times New Roman"/>
            <w:b/>
            <w:sz w:val="24"/>
            <w:szCs w:val="24"/>
          </w:rPr>
          <w:t>4. A</w:t>
        </w:r>
      </w:smartTag>
      <w:r w:rsidRPr="00876DB5">
        <w:rPr>
          <w:rFonts w:ascii="Times New Roman" w:hAnsi="Times New Roman" w:cs="Times New Roman"/>
          <w:b/>
          <w:sz w:val="24"/>
          <w:szCs w:val="24"/>
        </w:rPr>
        <w:t xml:space="preserve"> szervezeti egységek szakmai együttműködésének és a helyettesítésnek a rendje</w:t>
      </w:r>
      <w:bookmarkEnd w:id="153"/>
      <w:bookmarkEnd w:id="154"/>
      <w:bookmarkEnd w:id="155"/>
      <w:bookmarkEnd w:id="156"/>
    </w:p>
    <w:p w:rsidR="0030489C" w:rsidRPr="00876DB5" w:rsidRDefault="0030489C" w:rsidP="00876DB5">
      <w:pPr>
        <w:spacing w:after="120"/>
        <w:ind w:left="-993"/>
        <w:rPr>
          <w:rFonts w:ascii="Times New Roman" w:hAnsi="Times New Roman" w:cs="Times New Roman"/>
          <w:b/>
          <w:i/>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57" w:name="_Toc369602111"/>
      <w:bookmarkStart w:id="158" w:name="_Toc373413359"/>
      <w:bookmarkStart w:id="159" w:name="_Toc414345818"/>
      <w:bookmarkStart w:id="160" w:name="_Toc414346126"/>
      <w:r w:rsidRPr="00876DB5">
        <w:rPr>
          <w:rFonts w:ascii="Times New Roman" w:hAnsi="Times New Roman" w:cs="Times New Roman"/>
          <w:b/>
          <w:bCs/>
          <w:sz w:val="24"/>
          <w:szCs w:val="24"/>
        </w:rPr>
        <w:t>4.1.</w:t>
      </w:r>
      <w:r w:rsidRPr="00876DB5">
        <w:rPr>
          <w:rFonts w:ascii="Times New Roman" w:hAnsi="Times New Roman" w:cs="Times New Roman"/>
          <w:b/>
          <w:bCs/>
          <w:sz w:val="24"/>
          <w:szCs w:val="24"/>
        </w:rPr>
        <w:tab/>
        <w:t>Az I. sz. Gondozási Központ dolgozói közalkalmazotti jogai és kötelezettségei</w:t>
      </w:r>
      <w:bookmarkEnd w:id="157"/>
      <w:bookmarkEnd w:id="158"/>
      <w:bookmarkEnd w:id="159"/>
      <w:bookmarkEnd w:id="160"/>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Kjt., annak végrehajtási rendelete és a Munka Törvénykönyvéről szóló 2012. évi I. törvény, tartalmazza a munkáltató és a munkavállalók közötti jogviszonyt; a jogviszony létesítését, módosítását, megszüntetését, valamint a munkavégzés szabályait, a munka és pihenőidőt, a díjazást, a kártérítés és felelősségre vonás szabályait.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61" w:name="_Toc369602112"/>
      <w:bookmarkStart w:id="162" w:name="_Toc373413360"/>
      <w:bookmarkStart w:id="163" w:name="_Toc414345819"/>
      <w:bookmarkStart w:id="164" w:name="_Toc414346127"/>
      <w:r w:rsidRPr="00876DB5">
        <w:rPr>
          <w:rFonts w:ascii="Times New Roman" w:hAnsi="Times New Roman" w:cs="Times New Roman"/>
          <w:b/>
          <w:bCs/>
          <w:sz w:val="24"/>
          <w:szCs w:val="24"/>
        </w:rPr>
        <w:lastRenderedPageBreak/>
        <w:t>4.2. Munkaviszony létesítése</w:t>
      </w:r>
      <w:bookmarkEnd w:id="161"/>
      <w:bookmarkEnd w:id="162"/>
      <w:bookmarkEnd w:id="163"/>
      <w:bookmarkEnd w:id="164"/>
    </w:p>
    <w:p w:rsidR="0030489C" w:rsidRPr="00876DB5" w:rsidRDefault="0030489C" w:rsidP="00876DB5">
      <w:pPr>
        <w:numPr>
          <w:ilvl w:val="0"/>
          <w:numId w:val="89"/>
        </w:numPr>
        <w:tabs>
          <w:tab w:val="num" w:pos="1425"/>
        </w:tabs>
        <w:ind w:left="-993"/>
        <w:jc w:val="both"/>
        <w:rPr>
          <w:rFonts w:ascii="Times New Roman" w:hAnsi="Times New Roman" w:cs="Times New Roman"/>
          <w:sz w:val="24"/>
          <w:szCs w:val="24"/>
        </w:rPr>
      </w:pPr>
      <w:r w:rsidRPr="00876DB5">
        <w:rPr>
          <w:rFonts w:ascii="Times New Roman" w:hAnsi="Times New Roman" w:cs="Times New Roman"/>
          <w:sz w:val="24"/>
          <w:szCs w:val="24"/>
        </w:rPr>
        <w:t>Közalkalmazotti jogviszonyt a szociális gondozásban csak 18. életévét betöltött, cselekvőképes, erkölcsi bizonyítvánnyal rendelkező személy létesíthet.</w:t>
      </w:r>
    </w:p>
    <w:p w:rsidR="0030489C" w:rsidRPr="00876DB5" w:rsidRDefault="0030489C" w:rsidP="00876DB5">
      <w:pPr>
        <w:numPr>
          <w:ilvl w:val="0"/>
          <w:numId w:val="89"/>
        </w:numPr>
        <w:tabs>
          <w:tab w:val="num" w:pos="1425"/>
        </w:tabs>
        <w:ind w:left="-993"/>
        <w:jc w:val="both"/>
        <w:rPr>
          <w:rFonts w:ascii="Times New Roman" w:hAnsi="Times New Roman" w:cs="Times New Roman"/>
          <w:sz w:val="24"/>
          <w:szCs w:val="24"/>
        </w:rPr>
      </w:pPr>
      <w:r w:rsidRPr="00876DB5">
        <w:rPr>
          <w:rFonts w:ascii="Times New Roman" w:hAnsi="Times New Roman" w:cs="Times New Roman"/>
          <w:sz w:val="24"/>
          <w:szCs w:val="24"/>
        </w:rPr>
        <w:t>A jogviszony létesítése határozatlan (illetve helyettesítés céljából határozott) időre szóló kinevezéssel, írásban történik.</w:t>
      </w:r>
    </w:p>
    <w:p w:rsidR="0030489C" w:rsidRPr="00876DB5" w:rsidRDefault="0030489C" w:rsidP="00876DB5">
      <w:pPr>
        <w:numPr>
          <w:ilvl w:val="0"/>
          <w:numId w:val="89"/>
        </w:numPr>
        <w:tabs>
          <w:tab w:val="num" w:pos="780"/>
        </w:tabs>
        <w:ind w:left="-993"/>
        <w:jc w:val="both"/>
        <w:rPr>
          <w:rFonts w:ascii="Times New Roman" w:hAnsi="Times New Roman" w:cs="Times New Roman"/>
          <w:sz w:val="24"/>
          <w:szCs w:val="24"/>
        </w:rPr>
      </w:pPr>
      <w:r w:rsidRPr="00876DB5">
        <w:rPr>
          <w:rFonts w:ascii="Times New Roman" w:hAnsi="Times New Roman" w:cs="Times New Roman"/>
          <w:sz w:val="24"/>
          <w:szCs w:val="24"/>
        </w:rPr>
        <w:t>Minden esetben, jogszabályban meghatározott idejű próbaidőt kell kikötni.</w:t>
      </w:r>
    </w:p>
    <w:p w:rsidR="0030489C" w:rsidRPr="00876DB5" w:rsidRDefault="0030489C" w:rsidP="00876DB5">
      <w:pPr>
        <w:numPr>
          <w:ilvl w:val="0"/>
          <w:numId w:val="89"/>
        </w:numPr>
        <w:ind w:left="-993"/>
        <w:jc w:val="both"/>
        <w:rPr>
          <w:rFonts w:ascii="Times New Roman" w:hAnsi="Times New Roman" w:cs="Times New Roman"/>
          <w:sz w:val="24"/>
          <w:szCs w:val="24"/>
        </w:rPr>
      </w:pPr>
      <w:r w:rsidRPr="00876DB5">
        <w:rPr>
          <w:rFonts w:ascii="Times New Roman" w:hAnsi="Times New Roman" w:cs="Times New Roman"/>
          <w:sz w:val="24"/>
          <w:szCs w:val="24"/>
        </w:rPr>
        <w:t>Megbízással létrejöhet jogviszony egy meghatározott feladat, elsősorban a jelzőrendszeres házi segítségnyújtás készenléti ügyeletének ellátására.</w:t>
      </w:r>
    </w:p>
    <w:p w:rsidR="0030489C" w:rsidRPr="00876DB5" w:rsidRDefault="0030489C" w:rsidP="00876DB5">
      <w:pPr>
        <w:numPr>
          <w:ilvl w:val="0"/>
          <w:numId w:val="89"/>
        </w:numPr>
        <w:ind w:left="-993"/>
        <w:jc w:val="both"/>
        <w:rPr>
          <w:rFonts w:ascii="Times New Roman" w:hAnsi="Times New Roman" w:cs="Times New Roman"/>
          <w:sz w:val="24"/>
          <w:szCs w:val="24"/>
        </w:rPr>
      </w:pPr>
      <w:r w:rsidRPr="00876DB5">
        <w:rPr>
          <w:rFonts w:ascii="Times New Roman" w:hAnsi="Times New Roman" w:cs="Times New Roman"/>
          <w:sz w:val="24"/>
          <w:szCs w:val="24"/>
        </w:rPr>
        <w:t>Munkaerőhiány esetén atipikus foglalkoztatási jogviszony is létrejöhet, így nyugdíjas szövetkezeten keresztül alkalmazott nyugdíjas munkavállaló alkalmazása.</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65" w:name="_Toc369602113"/>
      <w:bookmarkStart w:id="166" w:name="_Toc373413361"/>
      <w:bookmarkStart w:id="167" w:name="_Toc414345820"/>
      <w:bookmarkStart w:id="168" w:name="_Toc414346128"/>
      <w:r w:rsidRPr="00876DB5">
        <w:rPr>
          <w:rFonts w:ascii="Times New Roman" w:hAnsi="Times New Roman" w:cs="Times New Roman"/>
          <w:b/>
          <w:bCs/>
          <w:sz w:val="24"/>
          <w:szCs w:val="24"/>
        </w:rPr>
        <w:t>4.3. A munkavégzés szabályai</w:t>
      </w:r>
      <w:bookmarkEnd w:id="165"/>
      <w:bookmarkEnd w:id="166"/>
      <w:bookmarkEnd w:id="167"/>
      <w:bookmarkEnd w:id="168"/>
    </w:p>
    <w:p w:rsidR="0030489C" w:rsidRPr="00876DB5" w:rsidRDefault="0030489C" w:rsidP="00876DB5">
      <w:pPr>
        <w:tabs>
          <w:tab w:val="left" w:pos="4500"/>
        </w:tabs>
        <w:ind w:left="-993"/>
        <w:jc w:val="both"/>
        <w:rPr>
          <w:rFonts w:ascii="Times New Roman" w:hAnsi="Times New Roman" w:cs="Times New Roman"/>
          <w:sz w:val="24"/>
          <w:szCs w:val="24"/>
        </w:rPr>
      </w:pPr>
      <w:r w:rsidRPr="00876DB5">
        <w:rPr>
          <w:rFonts w:ascii="Times New Roman" w:hAnsi="Times New Roman" w:cs="Times New Roman"/>
          <w:sz w:val="24"/>
          <w:szCs w:val="24"/>
        </w:rPr>
        <w:t>Nem térnek el a hatályos jogszabályokban foglaltaktól, kiegészülve a munkaköri leírásokba foglalt követelményekkel és a Szociális Munka Etikai Kódexében foglaltakkal.</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69" w:name="_Toc369602114"/>
      <w:bookmarkStart w:id="170" w:name="_Toc373413362"/>
      <w:bookmarkStart w:id="171" w:name="_Toc414345821"/>
      <w:bookmarkStart w:id="172" w:name="_Toc414346129"/>
      <w:r w:rsidRPr="00876DB5">
        <w:rPr>
          <w:rFonts w:ascii="Times New Roman" w:hAnsi="Times New Roman" w:cs="Times New Roman"/>
          <w:b/>
          <w:bCs/>
          <w:sz w:val="24"/>
          <w:szCs w:val="24"/>
        </w:rPr>
        <w:t>4.4. Felelősség</w:t>
      </w:r>
      <w:bookmarkEnd w:id="169"/>
      <w:bookmarkEnd w:id="170"/>
      <w:bookmarkEnd w:id="171"/>
      <w:bookmarkEnd w:id="172"/>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munkakörére érvényes jogszabályokban, belső szabályzatokban valamint a munkaköri leírásban foglaltak maradéktalan ellátása a munkakör betöltőjére nézve kötelező. Ezek elmulasztása felelősségre vonást vonhat maga után.</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73" w:name="_Toc369602115"/>
      <w:bookmarkStart w:id="174" w:name="_Toc373413363"/>
      <w:bookmarkStart w:id="175" w:name="_Toc414345822"/>
      <w:bookmarkStart w:id="176" w:name="_Toc414346130"/>
      <w:r w:rsidRPr="00876DB5">
        <w:rPr>
          <w:rFonts w:ascii="Times New Roman" w:hAnsi="Times New Roman" w:cs="Times New Roman"/>
          <w:b/>
          <w:bCs/>
          <w:sz w:val="24"/>
          <w:szCs w:val="24"/>
        </w:rPr>
        <w:t>4.5. Szabadság:</w:t>
      </w:r>
      <w:bookmarkEnd w:id="173"/>
      <w:bookmarkEnd w:id="174"/>
      <w:bookmarkEnd w:id="175"/>
      <w:bookmarkEnd w:id="176"/>
    </w:p>
    <w:p w:rsidR="0030489C" w:rsidRPr="00876DB5" w:rsidRDefault="0030489C" w:rsidP="00876DB5">
      <w:pPr>
        <w:numPr>
          <w:ilvl w:val="0"/>
          <w:numId w:val="84"/>
        </w:numPr>
        <w:ind w:left="-993"/>
        <w:jc w:val="both"/>
        <w:rPr>
          <w:rFonts w:ascii="Times New Roman" w:hAnsi="Times New Roman" w:cs="Times New Roman"/>
          <w:sz w:val="24"/>
          <w:szCs w:val="24"/>
        </w:rPr>
      </w:pPr>
      <w:r w:rsidRPr="00876DB5">
        <w:rPr>
          <w:rFonts w:ascii="Times New Roman" w:hAnsi="Times New Roman" w:cs="Times New Roman"/>
          <w:sz w:val="24"/>
          <w:szCs w:val="24"/>
        </w:rPr>
        <w:t>Az éves rendes és rendkívüli szabadság felhasználásához előzetesen az intézményvezetővel egyeztetett tervet kell készíteni.</w:t>
      </w:r>
    </w:p>
    <w:p w:rsidR="0030489C" w:rsidRPr="00876DB5" w:rsidRDefault="0030489C" w:rsidP="00876DB5">
      <w:pPr>
        <w:numPr>
          <w:ilvl w:val="0"/>
          <w:numId w:val="84"/>
        </w:numPr>
        <w:ind w:left="-993"/>
        <w:jc w:val="both"/>
        <w:rPr>
          <w:rFonts w:ascii="Times New Roman" w:hAnsi="Times New Roman" w:cs="Times New Roman"/>
          <w:sz w:val="24"/>
          <w:szCs w:val="24"/>
        </w:rPr>
      </w:pPr>
      <w:r w:rsidRPr="00876DB5">
        <w:rPr>
          <w:rFonts w:ascii="Times New Roman" w:hAnsi="Times New Roman" w:cs="Times New Roman"/>
          <w:sz w:val="24"/>
          <w:szCs w:val="24"/>
        </w:rPr>
        <w:t>A rendkívüli és fizetés nélküli szabadság engedélyezésére minden esetben csak az intézményvezető jogosult.</w:t>
      </w:r>
    </w:p>
    <w:p w:rsidR="0030489C" w:rsidRPr="00876DB5" w:rsidRDefault="0030489C" w:rsidP="00876DB5">
      <w:pPr>
        <w:numPr>
          <w:ilvl w:val="0"/>
          <w:numId w:val="84"/>
        </w:numPr>
        <w:ind w:left="-993"/>
        <w:jc w:val="both"/>
        <w:rPr>
          <w:rFonts w:ascii="Times New Roman" w:hAnsi="Times New Roman" w:cs="Times New Roman"/>
          <w:sz w:val="24"/>
          <w:szCs w:val="24"/>
        </w:rPr>
      </w:pPr>
      <w:r w:rsidRPr="00876DB5">
        <w:rPr>
          <w:rFonts w:ascii="Times New Roman" w:hAnsi="Times New Roman" w:cs="Times New Roman"/>
          <w:sz w:val="24"/>
          <w:szCs w:val="24"/>
        </w:rPr>
        <w:t>A dolgozók éves rendes szabadságának mértékét a Kjt.-ben valamint a Munka Törvénykönyvében foglalt előírások szerint kell megállapítani.</w:t>
      </w:r>
    </w:p>
    <w:p w:rsidR="0030489C" w:rsidRPr="00876DB5" w:rsidRDefault="0030489C" w:rsidP="00876DB5">
      <w:pPr>
        <w:numPr>
          <w:ilvl w:val="0"/>
          <w:numId w:val="84"/>
        </w:numPr>
        <w:ind w:left="-993"/>
        <w:jc w:val="both"/>
        <w:rPr>
          <w:rFonts w:ascii="Times New Roman" w:hAnsi="Times New Roman" w:cs="Times New Roman"/>
          <w:sz w:val="24"/>
          <w:szCs w:val="24"/>
        </w:rPr>
      </w:pPr>
      <w:r w:rsidRPr="00876DB5">
        <w:rPr>
          <w:rFonts w:ascii="Times New Roman" w:hAnsi="Times New Roman" w:cs="Times New Roman"/>
          <w:sz w:val="24"/>
          <w:szCs w:val="24"/>
        </w:rPr>
        <w:t>A dolgozókat megillető, illetve a kivett szabadságról nyilvántartást kell vezetni.</w:t>
      </w:r>
    </w:p>
    <w:p w:rsidR="0030489C" w:rsidRPr="00876DB5" w:rsidRDefault="0030489C" w:rsidP="00876DB5">
      <w:pPr>
        <w:numPr>
          <w:ilvl w:val="0"/>
          <w:numId w:val="84"/>
        </w:num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intézményben a szabadság-nyilvántartás ellenőrzéséért az intézményvezető felelős.</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77" w:name="_Toc369602116"/>
      <w:bookmarkStart w:id="178" w:name="_Toc373413364"/>
      <w:bookmarkStart w:id="179" w:name="_Toc414345823"/>
      <w:bookmarkStart w:id="180" w:name="_Toc414346131"/>
      <w:r w:rsidRPr="00876DB5">
        <w:rPr>
          <w:rFonts w:ascii="Times New Roman" w:hAnsi="Times New Roman" w:cs="Times New Roman"/>
          <w:b/>
          <w:bCs/>
          <w:sz w:val="24"/>
          <w:szCs w:val="24"/>
        </w:rPr>
        <w:t>4.6.  A helyettesítés rendje</w:t>
      </w:r>
      <w:bookmarkEnd w:id="177"/>
      <w:bookmarkEnd w:id="178"/>
      <w:bookmarkEnd w:id="179"/>
      <w:bookmarkEnd w:id="180"/>
    </w:p>
    <w:p w:rsidR="0030489C" w:rsidRPr="00876DB5" w:rsidRDefault="0030489C" w:rsidP="00876DB5">
      <w:pPr>
        <w:numPr>
          <w:ilvl w:val="0"/>
          <w:numId w:val="96"/>
        </w:numPr>
        <w:ind w:left="-993"/>
        <w:jc w:val="both"/>
        <w:rPr>
          <w:rFonts w:ascii="Times New Roman" w:hAnsi="Times New Roman" w:cs="Times New Roman"/>
          <w:b/>
          <w:sz w:val="24"/>
          <w:szCs w:val="24"/>
        </w:rPr>
      </w:pPr>
      <w:r w:rsidRPr="00876DB5">
        <w:rPr>
          <w:rFonts w:ascii="Times New Roman" w:hAnsi="Times New Roman" w:cs="Times New Roman"/>
          <w:sz w:val="24"/>
          <w:szCs w:val="24"/>
        </w:rPr>
        <w:t>Az intézményben folyó munkát a dolgozók időleges vagy tartós távolléte nem akadályozhatja.</w:t>
      </w:r>
    </w:p>
    <w:p w:rsidR="0030489C" w:rsidRPr="00876DB5" w:rsidRDefault="0030489C" w:rsidP="00876DB5">
      <w:pPr>
        <w:numPr>
          <w:ilvl w:val="0"/>
          <w:numId w:val="96"/>
        </w:numPr>
        <w:ind w:left="-993"/>
        <w:jc w:val="both"/>
        <w:rPr>
          <w:rFonts w:ascii="Times New Roman" w:hAnsi="Times New Roman" w:cs="Times New Roman"/>
          <w:b/>
          <w:sz w:val="24"/>
          <w:szCs w:val="24"/>
        </w:rPr>
      </w:pPr>
      <w:r w:rsidRPr="00876DB5">
        <w:rPr>
          <w:rFonts w:ascii="Times New Roman" w:hAnsi="Times New Roman" w:cs="Times New Roman"/>
          <w:sz w:val="24"/>
          <w:szCs w:val="24"/>
        </w:rPr>
        <w:t>A helyettesítés megszervezése valamint a folyamatos szakmai munka biztosítása érdekében a távollétet, az akadályoztatást minden esetben jelezni kell minimum 24 órával korábban az intézmény vezetőjének vagy a szakmai vezetőnek.</w:t>
      </w:r>
    </w:p>
    <w:p w:rsidR="0030489C" w:rsidRPr="00876DB5" w:rsidRDefault="0030489C" w:rsidP="00876DB5">
      <w:pPr>
        <w:numPr>
          <w:ilvl w:val="0"/>
          <w:numId w:val="96"/>
        </w:numPr>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A helyettesítő személy elsősorban azonos munkakört betöltő személy lehet, rendkívüli helyzetben, megfelelő képesítéssel rendelkező más munkakörben dolgozó személy is helyettesíthet.   </w:t>
      </w:r>
    </w:p>
    <w:p w:rsidR="0030489C" w:rsidRPr="00876DB5" w:rsidRDefault="0030489C" w:rsidP="00876DB5">
      <w:pPr>
        <w:numPr>
          <w:ilvl w:val="0"/>
          <w:numId w:val="96"/>
        </w:numPr>
        <w:ind w:left="-993"/>
        <w:jc w:val="both"/>
        <w:rPr>
          <w:rFonts w:ascii="Times New Roman" w:hAnsi="Times New Roman" w:cs="Times New Roman"/>
          <w:b/>
          <w:sz w:val="24"/>
          <w:szCs w:val="24"/>
        </w:rPr>
      </w:pPr>
      <w:r w:rsidRPr="00876DB5">
        <w:rPr>
          <w:rFonts w:ascii="Times New Roman" w:hAnsi="Times New Roman" w:cs="Times New Roman"/>
          <w:sz w:val="24"/>
          <w:szCs w:val="24"/>
        </w:rPr>
        <w:lastRenderedPageBreak/>
        <w:t>A dolgozók távolléte esetére a helyettesítés rendszerének kidolgozása a szakmai vezetők javaslata alapján az intézmény vezetőjének a feladata.</w:t>
      </w:r>
    </w:p>
    <w:p w:rsidR="0030489C" w:rsidRPr="00876DB5" w:rsidRDefault="0030489C" w:rsidP="00876DB5">
      <w:pPr>
        <w:numPr>
          <w:ilvl w:val="0"/>
          <w:numId w:val="96"/>
        </w:numPr>
        <w:ind w:left="-993"/>
        <w:jc w:val="both"/>
        <w:rPr>
          <w:rFonts w:ascii="Times New Roman" w:hAnsi="Times New Roman" w:cs="Times New Roman"/>
          <w:b/>
          <w:sz w:val="24"/>
          <w:szCs w:val="24"/>
        </w:rPr>
      </w:pPr>
      <w:r w:rsidRPr="00876DB5">
        <w:rPr>
          <w:rFonts w:ascii="Times New Roman" w:hAnsi="Times New Roman" w:cs="Times New Roman"/>
          <w:sz w:val="24"/>
          <w:szCs w:val="24"/>
        </w:rPr>
        <w:t>A helyettesítési díjjal járó tartós helyettesítéssel kapcsolatos feladatokat megbízásban kell rögzíteni.</w:t>
      </w:r>
    </w:p>
    <w:p w:rsidR="0030489C" w:rsidRPr="00876DB5" w:rsidRDefault="0030489C" w:rsidP="00876DB5">
      <w:pPr>
        <w:ind w:left="-993"/>
        <w:jc w:val="both"/>
        <w:rPr>
          <w:rFonts w:ascii="Times New Roman" w:hAnsi="Times New Roman" w:cs="Times New Roman"/>
          <w:sz w:val="24"/>
          <w:szCs w:val="24"/>
          <w:highlight w:val="green"/>
        </w:rPr>
      </w:pPr>
    </w:p>
    <w:p w:rsidR="0030489C" w:rsidRPr="00876DB5" w:rsidRDefault="0030489C" w:rsidP="00876DB5">
      <w:pPr>
        <w:tabs>
          <w:tab w:val="left" w:pos="1080"/>
        </w:tabs>
        <w:ind w:left="-993" w:firstLine="720"/>
        <w:jc w:val="both"/>
        <w:rPr>
          <w:rFonts w:ascii="Times New Roman" w:hAnsi="Times New Roman" w:cs="Times New Roman"/>
          <w:sz w:val="24"/>
          <w:szCs w:val="24"/>
        </w:rPr>
      </w:pPr>
      <w:r w:rsidRPr="00876DB5">
        <w:rPr>
          <w:rFonts w:ascii="Times New Roman" w:hAnsi="Times New Roman" w:cs="Times New Roman"/>
          <w:sz w:val="24"/>
          <w:szCs w:val="24"/>
        </w:rPr>
        <w:t>Helyettesítés esetén követendő eljárás:</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az átruházott hatáskör és helyettesítési megbízás másnak át nem adható,</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helyettes a helyettesítés időtartama alatt teendőit a legjobb tudásának megfelelően, a helyettesített személytől és felettesétől kapott útmutatás valamint az adott ügyre vonatkozó, az ügy megoldásának eredményességét szolgáló elképzelései szerint köteles végezni, </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 helyettes nem intézkedhet olyan ügyben, amelynek elhalasztása a helyettesített akadályoztatásának lejártáig lehetséges,</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 helyettesítés tartamára a helyettes jogot kap arra, hogy a helyettesített által reá ruházott jogait gyakorolja,</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 helyettes e minőségében tett intézkedéseiért saját személyében fegyelmi-, anyagi- és büntetőjogi felelősséggel tartozik,</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 helyettesítés alkalmával a 30 munkanapot meghaladó időtartam esetén a feladatokat írásba kell foglalni,</w:t>
      </w:r>
    </w:p>
    <w:p w:rsidR="0030489C" w:rsidRPr="00876DB5" w:rsidRDefault="0030489C" w:rsidP="00876DB5">
      <w:pPr>
        <w:numPr>
          <w:ilvl w:val="0"/>
          <w:numId w:val="97"/>
        </w:numPr>
        <w:ind w:left="-993"/>
        <w:jc w:val="both"/>
        <w:rPr>
          <w:rFonts w:ascii="Times New Roman" w:hAnsi="Times New Roman" w:cs="Times New Roman"/>
          <w:sz w:val="24"/>
          <w:szCs w:val="24"/>
        </w:rPr>
      </w:pPr>
      <w:r w:rsidRPr="00876DB5">
        <w:rPr>
          <w:rFonts w:ascii="Times New Roman" w:hAnsi="Times New Roman" w:cs="Times New Roman"/>
          <w:sz w:val="24"/>
          <w:szCs w:val="24"/>
        </w:rPr>
        <w:t>a helyettes köteles részletesen beszámolni a helyettesítettnek a megtett intézkedésekről, eseményekről és a folyamatban lévő ügyekről.</w:t>
      </w:r>
      <w:bookmarkStart w:id="181" w:name="_Toc369602117"/>
      <w:bookmarkStart w:id="182" w:name="_Toc373413365"/>
      <w:bookmarkStart w:id="183" w:name="_Toc414345824"/>
      <w:bookmarkStart w:id="184" w:name="_Toc414346132"/>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sz w:val="24"/>
          <w:szCs w:val="24"/>
        </w:rPr>
      </w:pPr>
      <w:r w:rsidRPr="00876DB5">
        <w:rPr>
          <w:rFonts w:ascii="Times New Roman" w:hAnsi="Times New Roman" w:cs="Times New Roman"/>
          <w:b/>
          <w:bCs/>
          <w:sz w:val="24"/>
          <w:szCs w:val="24"/>
        </w:rPr>
        <w:t>4.7. A munkaidő, a pihenőidő</w:t>
      </w:r>
      <w:bookmarkEnd w:id="181"/>
      <w:bookmarkEnd w:id="182"/>
      <w:bookmarkEnd w:id="183"/>
      <w:bookmarkEnd w:id="184"/>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étkeztetésben, a házi segítségnyújtásban, az idősek nappali ellátásában dolgozók, a takarító, a konyhai kisegítő, valamint a jelzőrendszeres házi segítségnyújtásban dolgozó gondozó munkaideje heti 40 óra, munkanapokon napi 8 óra.</w:t>
      </w:r>
    </w:p>
    <w:p w:rsidR="0030489C" w:rsidRPr="00876DB5" w:rsidRDefault="0030489C" w:rsidP="00876DB5">
      <w:pPr>
        <w:tabs>
          <w:tab w:val="left" w:pos="1800"/>
        </w:tabs>
        <w:ind w:left="-993"/>
        <w:jc w:val="both"/>
        <w:rPr>
          <w:rFonts w:ascii="Times New Roman" w:hAnsi="Times New Roman" w:cs="Times New Roman"/>
          <w:sz w:val="24"/>
          <w:szCs w:val="24"/>
        </w:rPr>
      </w:pPr>
      <w:r w:rsidRPr="00876DB5">
        <w:rPr>
          <w:rFonts w:ascii="Times New Roman" w:hAnsi="Times New Roman" w:cs="Times New Roman"/>
          <w:sz w:val="24"/>
          <w:szCs w:val="24"/>
        </w:rPr>
        <w:t>Megoszlás: munkaidő kezdete: 8</w:t>
      </w:r>
      <w:r w:rsidRPr="00876DB5">
        <w:rPr>
          <w:rFonts w:ascii="Times New Roman" w:hAnsi="Times New Roman" w:cs="Times New Roman"/>
          <w:sz w:val="24"/>
          <w:szCs w:val="24"/>
          <w:vertAlign w:val="superscript"/>
        </w:rPr>
        <w:t>00</w:t>
      </w:r>
      <w:r w:rsidRPr="00876DB5">
        <w:rPr>
          <w:rFonts w:ascii="Times New Roman" w:hAnsi="Times New Roman" w:cs="Times New Roman"/>
          <w:sz w:val="24"/>
          <w:szCs w:val="24"/>
        </w:rPr>
        <w:t xml:space="preserve"> óra, munkaidő vége: 16</w:t>
      </w:r>
      <w:r w:rsidRPr="00876DB5">
        <w:rPr>
          <w:rFonts w:ascii="Times New Roman" w:hAnsi="Times New Roman" w:cs="Times New Roman"/>
          <w:sz w:val="24"/>
          <w:szCs w:val="24"/>
          <w:vertAlign w:val="superscript"/>
        </w:rPr>
        <w:t xml:space="preserve">00 </w:t>
      </w:r>
      <w:r w:rsidRPr="00876DB5">
        <w:rPr>
          <w:rFonts w:ascii="Times New Roman" w:hAnsi="Times New Roman" w:cs="Times New Roman"/>
          <w:sz w:val="24"/>
          <w:szCs w:val="24"/>
        </w:rPr>
        <w:t>óra.</w:t>
      </w:r>
    </w:p>
    <w:p w:rsidR="0030489C" w:rsidRPr="00876DB5" w:rsidRDefault="0030489C" w:rsidP="00876DB5">
      <w:pPr>
        <w:tabs>
          <w:tab w:val="left" w:pos="1800"/>
        </w:tabs>
        <w:ind w:left="-993"/>
        <w:jc w:val="both"/>
        <w:rPr>
          <w:rFonts w:ascii="Times New Roman" w:hAnsi="Times New Roman" w:cs="Times New Roman"/>
          <w:sz w:val="24"/>
          <w:szCs w:val="24"/>
        </w:rPr>
      </w:pPr>
      <w:r w:rsidRPr="00876DB5">
        <w:rPr>
          <w:rFonts w:ascii="Times New Roman" w:hAnsi="Times New Roman" w:cs="Times New Roman"/>
          <w:sz w:val="24"/>
          <w:szCs w:val="24"/>
        </w:rPr>
        <w:t>Asszisztens (étkeztetés szervező) és takarító esetében: kezdete 7</w:t>
      </w:r>
      <w:r w:rsidRPr="00876DB5">
        <w:rPr>
          <w:rFonts w:ascii="Times New Roman" w:hAnsi="Times New Roman" w:cs="Times New Roman"/>
          <w:sz w:val="24"/>
          <w:szCs w:val="24"/>
          <w:vertAlign w:val="superscript"/>
        </w:rPr>
        <w:t xml:space="preserve">00 </w:t>
      </w:r>
      <w:r w:rsidRPr="00876DB5">
        <w:rPr>
          <w:rFonts w:ascii="Times New Roman" w:hAnsi="Times New Roman" w:cs="Times New Roman"/>
          <w:sz w:val="24"/>
          <w:szCs w:val="24"/>
        </w:rPr>
        <w:t>óra, munkaidő vége:15</w:t>
      </w:r>
      <w:r w:rsidRPr="00876DB5">
        <w:rPr>
          <w:rFonts w:ascii="Times New Roman" w:hAnsi="Times New Roman" w:cs="Times New Roman"/>
          <w:sz w:val="24"/>
          <w:szCs w:val="24"/>
          <w:vertAlign w:val="superscript"/>
        </w:rPr>
        <w:t xml:space="preserve">00 </w:t>
      </w:r>
      <w:r w:rsidRPr="00876DB5">
        <w:rPr>
          <w:rFonts w:ascii="Times New Roman" w:hAnsi="Times New Roman" w:cs="Times New Roman"/>
          <w:sz w:val="24"/>
          <w:szCs w:val="24"/>
        </w:rPr>
        <w:t>.</w:t>
      </w:r>
    </w:p>
    <w:p w:rsidR="0030489C" w:rsidRPr="00876DB5" w:rsidRDefault="0030489C" w:rsidP="00876DB5">
      <w:pPr>
        <w:ind w:left="-993" w:hanging="720"/>
        <w:jc w:val="both"/>
        <w:rPr>
          <w:rFonts w:ascii="Times New Roman" w:hAnsi="Times New Roman" w:cs="Times New Roman"/>
          <w:sz w:val="24"/>
          <w:szCs w:val="24"/>
        </w:rPr>
      </w:pPr>
      <w:r w:rsidRPr="00876DB5">
        <w:rPr>
          <w:rFonts w:ascii="Times New Roman" w:hAnsi="Times New Roman" w:cs="Times New Roman"/>
          <w:sz w:val="24"/>
          <w:szCs w:val="24"/>
        </w:rPr>
        <w:t xml:space="preserve">Ettől eltérni az intézményvezető engedélyével, illetve utasítására lehet.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Túlmunkáért azonos mértékű szabadidő jár.</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jelzőrendszeres házi segítségnyújtásban foglalkoztatott gondozó heti készenléti ügyeletet is elláthat.</w:t>
      </w:r>
    </w:p>
    <w:p w:rsidR="0030489C" w:rsidRPr="00876DB5" w:rsidRDefault="0030489C" w:rsidP="00876DB5">
      <w:pPr>
        <w:tabs>
          <w:tab w:val="left" w:pos="2394"/>
        </w:tabs>
        <w:ind w:left="-993" w:firstLine="360"/>
        <w:jc w:val="both"/>
        <w:rPr>
          <w:rFonts w:ascii="Times New Roman" w:hAnsi="Times New Roman" w:cs="Times New Roman"/>
          <w:b/>
          <w:sz w:val="24"/>
          <w:szCs w:val="24"/>
        </w:rPr>
      </w:pPr>
      <w:r w:rsidRPr="00876DB5">
        <w:rPr>
          <w:rFonts w:ascii="Times New Roman" w:hAnsi="Times New Roman" w:cs="Times New Roman"/>
          <w:b/>
          <w:sz w:val="24"/>
          <w:szCs w:val="24"/>
        </w:rPr>
        <w:tab/>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85" w:name="_Toc369602118"/>
      <w:bookmarkStart w:id="186" w:name="_Toc373413366"/>
      <w:bookmarkStart w:id="187" w:name="_Toc414345825"/>
      <w:bookmarkStart w:id="188" w:name="_Toc414346133"/>
      <w:r w:rsidRPr="00876DB5">
        <w:rPr>
          <w:rFonts w:ascii="Times New Roman" w:hAnsi="Times New Roman" w:cs="Times New Roman"/>
          <w:b/>
          <w:bCs/>
          <w:sz w:val="24"/>
          <w:szCs w:val="24"/>
        </w:rPr>
        <w:t>4.8. A munka díjazása</w:t>
      </w:r>
      <w:bookmarkEnd w:id="185"/>
      <w:bookmarkEnd w:id="186"/>
      <w:bookmarkEnd w:id="187"/>
      <w:bookmarkEnd w:id="188"/>
    </w:p>
    <w:p w:rsidR="0030489C" w:rsidRPr="00876DB5" w:rsidRDefault="0030489C" w:rsidP="00876DB5">
      <w:p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 xml:space="preserve">a) A jelzőrendszeres házi segítségnyújtásban foglalkoztatott dolgozók készenléti ügyelet teljesítése esetén készenléti díjban részesülnek az Mt. 145.§-a szerint. </w:t>
      </w:r>
    </w:p>
    <w:p w:rsidR="0030489C" w:rsidRPr="00876DB5" w:rsidRDefault="0030489C" w:rsidP="00876DB5">
      <w:pPr>
        <w:ind w:left="-993" w:firstLine="360"/>
        <w:jc w:val="both"/>
        <w:rPr>
          <w:rFonts w:ascii="Times New Roman" w:hAnsi="Times New Roman" w:cs="Times New Roman"/>
          <w:sz w:val="24"/>
          <w:szCs w:val="24"/>
        </w:rPr>
      </w:pPr>
      <w:r w:rsidRPr="00876DB5">
        <w:rPr>
          <w:rFonts w:ascii="Times New Roman" w:hAnsi="Times New Roman" w:cs="Times New Roman"/>
          <w:sz w:val="24"/>
          <w:szCs w:val="24"/>
        </w:rPr>
        <w:t xml:space="preserve"> b) Helyettesítési díj 15 nap után visszamenőleges hatállyal állapítható meg a helyettesítés napjától kezdődően, - ide nem értve a fizetett szabadságon lévő dolgozó helyettesítését – melynek mértéke a kiesett dolgozó alapilletményének 25-50 %-a. Amennyiben több személy van a kiesett dolgozó helyettesítésével megbízva, úgy ez az összeg emelkedhet, de összességében nem haladhatja meg a helyettesített személy alapilletményének 100 %-át.</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89" w:name="_Toc369602119"/>
      <w:bookmarkStart w:id="190" w:name="_Toc373413367"/>
      <w:bookmarkStart w:id="191" w:name="_Toc414345826"/>
      <w:bookmarkStart w:id="192" w:name="_Toc414346134"/>
      <w:r w:rsidRPr="00876DB5">
        <w:rPr>
          <w:rFonts w:ascii="Times New Roman" w:hAnsi="Times New Roman" w:cs="Times New Roman"/>
          <w:b/>
          <w:bCs/>
          <w:sz w:val="24"/>
          <w:szCs w:val="24"/>
        </w:rPr>
        <w:lastRenderedPageBreak/>
        <w:t>4.9. Természetbeni juttatások</w:t>
      </w:r>
      <w:bookmarkEnd w:id="189"/>
      <w:bookmarkEnd w:id="190"/>
      <w:bookmarkEnd w:id="191"/>
      <w:bookmarkEnd w:id="192"/>
    </w:p>
    <w:p w:rsidR="0030489C" w:rsidRPr="00876DB5" w:rsidRDefault="0030489C" w:rsidP="00876DB5">
      <w:pPr>
        <w:ind w:left="-993" w:hanging="720"/>
        <w:jc w:val="both"/>
        <w:rPr>
          <w:rFonts w:ascii="Times New Roman" w:hAnsi="Times New Roman" w:cs="Times New Roman"/>
          <w:sz w:val="24"/>
          <w:szCs w:val="24"/>
          <w:u w:val="single"/>
        </w:rPr>
      </w:pPr>
      <w:r w:rsidRPr="00876DB5">
        <w:rPr>
          <w:rFonts w:ascii="Times New Roman" w:hAnsi="Times New Roman" w:cs="Times New Roman"/>
          <w:sz w:val="24"/>
          <w:szCs w:val="24"/>
        </w:rPr>
        <w:t xml:space="preserve">a)  </w:t>
      </w:r>
      <w:r w:rsidRPr="00876DB5">
        <w:rPr>
          <w:rFonts w:ascii="Times New Roman" w:hAnsi="Times New Roman" w:cs="Times New Roman"/>
          <w:sz w:val="24"/>
          <w:szCs w:val="24"/>
          <w:u w:val="single"/>
        </w:rPr>
        <w:t>Étkezési hozzájárulás:</w:t>
      </w:r>
    </w:p>
    <w:p w:rsidR="0030489C" w:rsidRPr="00876DB5" w:rsidRDefault="0030489C" w:rsidP="00876DB5">
      <w:pPr>
        <w:tabs>
          <w:tab w:val="num" w:pos="-1418"/>
        </w:tabs>
        <w:ind w:left="-993"/>
        <w:jc w:val="both"/>
        <w:rPr>
          <w:rFonts w:ascii="Times New Roman" w:hAnsi="Times New Roman" w:cs="Times New Roman"/>
          <w:sz w:val="24"/>
          <w:szCs w:val="24"/>
          <w:lang w:eastAsia="ar-SA"/>
        </w:rPr>
      </w:pPr>
      <w:r w:rsidRPr="00876DB5">
        <w:rPr>
          <w:rFonts w:ascii="Times New Roman" w:hAnsi="Times New Roman" w:cs="Times New Roman"/>
          <w:sz w:val="24"/>
          <w:szCs w:val="24"/>
        </w:rPr>
        <w:t xml:space="preserve">Az I. sz. Gondozási Központ dolgozói a </w:t>
      </w:r>
      <w:r w:rsidRPr="00876DB5">
        <w:rPr>
          <w:rFonts w:ascii="Times New Roman" w:hAnsi="Times New Roman" w:cs="Times New Roman"/>
          <w:sz w:val="24"/>
          <w:szCs w:val="24"/>
          <w:lang w:eastAsia="ar-SA"/>
        </w:rPr>
        <w:t>35/2017.(X.27.)</w:t>
      </w:r>
      <w:r w:rsidRPr="00876DB5">
        <w:rPr>
          <w:rFonts w:ascii="Times New Roman" w:hAnsi="Times New Roman" w:cs="Times New Roman"/>
          <w:b/>
          <w:sz w:val="24"/>
          <w:szCs w:val="24"/>
          <w:lang w:eastAsia="ar-SA"/>
        </w:rPr>
        <w:t xml:space="preserve"> </w:t>
      </w:r>
      <w:r w:rsidRPr="00876DB5">
        <w:rPr>
          <w:rFonts w:ascii="Times New Roman" w:hAnsi="Times New Roman" w:cs="Times New Roman"/>
          <w:sz w:val="24"/>
          <w:szCs w:val="24"/>
          <w:lang w:eastAsia="ar-SA"/>
        </w:rPr>
        <w:t>önkormányzati</w:t>
      </w:r>
      <w:r w:rsidRPr="00876DB5">
        <w:rPr>
          <w:rFonts w:ascii="Times New Roman" w:hAnsi="Times New Roman" w:cs="Times New Roman"/>
          <w:b/>
          <w:sz w:val="24"/>
          <w:szCs w:val="24"/>
          <w:lang w:eastAsia="ar-SA"/>
        </w:rPr>
        <w:t xml:space="preserve"> </w:t>
      </w:r>
      <w:r w:rsidRPr="00876DB5">
        <w:rPr>
          <w:rFonts w:ascii="Times New Roman" w:hAnsi="Times New Roman" w:cs="Times New Roman"/>
          <w:sz w:val="24"/>
          <w:szCs w:val="24"/>
          <w:lang w:eastAsia="ar-SA"/>
        </w:rPr>
        <w:t>rendeletben meghatározottak szerint étkezési hozzájárulásra jogosultak.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b)  </w:t>
      </w:r>
      <w:r w:rsidRPr="00876DB5">
        <w:rPr>
          <w:rFonts w:ascii="Times New Roman" w:hAnsi="Times New Roman" w:cs="Times New Roman"/>
          <w:sz w:val="24"/>
          <w:szCs w:val="24"/>
          <w:u w:val="single"/>
        </w:rPr>
        <w:t>Közlekedési hozzájárulás</w:t>
      </w:r>
      <w:r w:rsidRPr="00876DB5">
        <w:rPr>
          <w:rFonts w:ascii="Times New Roman" w:hAnsi="Times New Roman" w:cs="Times New Roman"/>
          <w:sz w:val="24"/>
          <w:szCs w:val="24"/>
        </w:rPr>
        <w:t>:</w:t>
      </w:r>
    </w:p>
    <w:p w:rsidR="0030489C" w:rsidRPr="00876DB5" w:rsidRDefault="0030489C" w:rsidP="00876DB5">
      <w:pPr>
        <w:tabs>
          <w:tab w:val="num" w:pos="-1418"/>
        </w:tabs>
        <w:ind w:left="-993"/>
        <w:jc w:val="both"/>
        <w:rPr>
          <w:rFonts w:ascii="Times New Roman" w:hAnsi="Times New Roman" w:cs="Times New Roman"/>
          <w:sz w:val="24"/>
          <w:szCs w:val="24"/>
        </w:rPr>
      </w:pPr>
      <w:r w:rsidRPr="00876DB5">
        <w:rPr>
          <w:rFonts w:ascii="Times New Roman" w:hAnsi="Times New Roman" w:cs="Times New Roman"/>
          <w:sz w:val="24"/>
          <w:szCs w:val="24"/>
        </w:rPr>
        <w:t>A munkába járáshoz a munkába járással kapcsolatos utazási költségtérítésről szóló 39/2010. (II.26.) kormányrendeletben meghatározottak szerint az intézmény a távolsági bérlet havi összegének legalább 86 %-át téríti meg.</w:t>
      </w:r>
    </w:p>
    <w:p w:rsidR="0030489C" w:rsidRPr="00876DB5" w:rsidRDefault="0030489C" w:rsidP="00876DB5">
      <w:pPr>
        <w:tabs>
          <w:tab w:val="num" w:pos="-1418"/>
        </w:tabs>
        <w:ind w:left="-993" w:hanging="720"/>
        <w:jc w:val="both"/>
        <w:rPr>
          <w:rFonts w:ascii="Times New Roman" w:hAnsi="Times New Roman" w:cs="Times New Roman"/>
          <w:sz w:val="24"/>
          <w:szCs w:val="24"/>
        </w:rPr>
      </w:pPr>
    </w:p>
    <w:p w:rsidR="0030489C" w:rsidRPr="00876DB5" w:rsidRDefault="0030489C" w:rsidP="00876DB5">
      <w:pPr>
        <w:tabs>
          <w:tab w:val="num" w:pos="-1418"/>
        </w:tabs>
        <w:ind w:left="-993" w:hanging="720"/>
        <w:jc w:val="both"/>
        <w:rPr>
          <w:rFonts w:ascii="Times New Roman" w:hAnsi="Times New Roman" w:cs="Times New Roman"/>
          <w:sz w:val="24"/>
          <w:szCs w:val="24"/>
        </w:rPr>
      </w:pPr>
      <w:r w:rsidRPr="00876DB5">
        <w:rPr>
          <w:rFonts w:ascii="Times New Roman" w:hAnsi="Times New Roman" w:cs="Times New Roman"/>
          <w:sz w:val="24"/>
          <w:szCs w:val="24"/>
        </w:rPr>
        <w:t xml:space="preserve">c)  </w:t>
      </w:r>
      <w:r w:rsidRPr="00876DB5">
        <w:rPr>
          <w:rFonts w:ascii="Times New Roman" w:hAnsi="Times New Roman" w:cs="Times New Roman"/>
          <w:sz w:val="24"/>
          <w:szCs w:val="24"/>
          <w:u w:val="single"/>
        </w:rPr>
        <w:t>Munkaruha, védőruha juttatás</w:t>
      </w:r>
      <w:r w:rsidRPr="00876DB5">
        <w:rPr>
          <w:rFonts w:ascii="Times New Roman" w:hAnsi="Times New Roman" w:cs="Times New Roman"/>
          <w:sz w:val="24"/>
          <w:szCs w:val="24"/>
        </w:rPr>
        <w:t>:</w:t>
      </w:r>
    </w:p>
    <w:p w:rsidR="0030489C" w:rsidRPr="00876DB5" w:rsidRDefault="0030489C" w:rsidP="00876DB5">
      <w:pPr>
        <w:tabs>
          <w:tab w:val="num" w:pos="-1418"/>
        </w:tabs>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nyújtó szociális intézmények szakmai feladatairól és működésük feltételeiről szóló 1/2000. (I.7.) SzCsM. rendeletben foglaltak alapján a személyes gondoskodás körébe tartozó feladatokat ellátó személyek részére munkaruhát és szükség esetén védőruhát kell biztosítani.</w:t>
      </w:r>
    </w:p>
    <w:p w:rsidR="0030489C" w:rsidRPr="00876DB5" w:rsidRDefault="0030489C" w:rsidP="00876DB5">
      <w:pPr>
        <w:tabs>
          <w:tab w:val="num" w:pos="-1418"/>
        </w:tabs>
        <w:ind w:left="-993" w:hanging="720"/>
        <w:jc w:val="both"/>
        <w:rPr>
          <w:rFonts w:ascii="Times New Roman" w:hAnsi="Times New Roman" w:cs="Times New Roman"/>
          <w:sz w:val="24"/>
          <w:szCs w:val="24"/>
        </w:rPr>
      </w:pPr>
      <w:r w:rsidRPr="00876DB5">
        <w:rPr>
          <w:rFonts w:ascii="Times New Roman" w:hAnsi="Times New Roman" w:cs="Times New Roman"/>
          <w:sz w:val="24"/>
          <w:szCs w:val="24"/>
        </w:rPr>
        <w:t>A munkaruha és védőruha juttatás módját külön szabályzat rögzíti.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93" w:name="_Toc369602120"/>
      <w:bookmarkStart w:id="194" w:name="_Toc373413368"/>
      <w:bookmarkStart w:id="195" w:name="_Toc414345827"/>
      <w:bookmarkStart w:id="196" w:name="_Toc414346135"/>
      <w:r w:rsidRPr="00876DB5">
        <w:rPr>
          <w:rFonts w:ascii="Times New Roman" w:hAnsi="Times New Roman" w:cs="Times New Roman"/>
          <w:b/>
          <w:bCs/>
          <w:sz w:val="24"/>
          <w:szCs w:val="24"/>
        </w:rPr>
        <w:t>4.10. Önkéntes foglalkoztatás</w:t>
      </w:r>
      <w:bookmarkEnd w:id="193"/>
      <w:bookmarkEnd w:id="194"/>
      <w:bookmarkEnd w:id="195"/>
      <w:bookmarkEnd w:id="196"/>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intézményben lehetőség van közérdekű önkéntes tevékenységre is, melynek következtében önkéntes jogviszony jön létre. A jogviszony nem jár közvetlen anyagi juttatással, melytől az intézmény vezetőjének engedélyével, figyelemmel az intézmény költségvetési helyzetére el lehet térni. </w:t>
      </w:r>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A jogviszony létrejöttének feltételei:</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önkéntes szerződés megkötése,</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munkaköri leírás megléte,</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orvosi igazolás fertőző betegségektől való mentességről,</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tűz- és munkavédelmi oktatásban való részvétel,</w:t>
      </w:r>
    </w:p>
    <w:p w:rsidR="0030489C" w:rsidRPr="00876DB5" w:rsidRDefault="0030489C" w:rsidP="00876DB5">
      <w:pPr>
        <w:tabs>
          <w:tab w:val="left" w:leader="underscore" w:pos="9072"/>
        </w:tabs>
        <w:ind w:left="-993"/>
        <w:jc w:val="both"/>
        <w:rPr>
          <w:rFonts w:ascii="Times New Roman" w:hAnsi="Times New Roman" w:cs="Times New Roman"/>
          <w:sz w:val="24"/>
          <w:szCs w:val="24"/>
        </w:rPr>
      </w:pPr>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önkéntesek által végzett munka jellegéről és annak időtartamáról nyilvántartást kell vezetni. </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97" w:name="_Toc414345828"/>
      <w:bookmarkStart w:id="198" w:name="_Toc414346136"/>
      <w:r w:rsidRPr="00876DB5">
        <w:rPr>
          <w:rFonts w:ascii="Times New Roman" w:hAnsi="Times New Roman" w:cs="Times New Roman"/>
          <w:b/>
          <w:bCs/>
          <w:sz w:val="24"/>
          <w:szCs w:val="24"/>
        </w:rPr>
        <w:t>4.11. Közfoglalkoztatás</w:t>
      </w:r>
      <w:bookmarkEnd w:id="197"/>
      <w:bookmarkEnd w:id="198"/>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álláskeresők foglalkoztatásának elősegítése érdekében a Budapest Főváros Kormányhivatala III. Kerületi Hivatalával kötött eseti hatósági szerződések alapján az intézménynek lehetősége van a munkaképes álláskereső lakosság közfoglalkoztatotti munkaviszonyban való foglalkoztatására. </w:t>
      </w:r>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A közfoglalkoztatási jogviszony határozott idejű szerződéssel jön létre a közfoglalkoztatott és az intézmény között. A foglalkoztatás tartalmát, módját, helyét és idejét a munkaköri leírás tartalmazza.</w:t>
      </w:r>
    </w:p>
    <w:p w:rsidR="0030489C" w:rsidRPr="00876DB5" w:rsidRDefault="0030489C" w:rsidP="00876DB5">
      <w:pPr>
        <w:tabs>
          <w:tab w:val="left" w:leader="underscore" w:pos="9072"/>
        </w:tabs>
        <w:ind w:left="-993"/>
        <w:jc w:val="both"/>
        <w:rPr>
          <w:rFonts w:ascii="Times New Roman" w:hAnsi="Times New Roman" w:cs="Times New Roman"/>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199" w:name="_Toc414345829"/>
      <w:bookmarkStart w:id="200" w:name="_Toc414346137"/>
      <w:r w:rsidRPr="00876DB5">
        <w:rPr>
          <w:rFonts w:ascii="Times New Roman" w:hAnsi="Times New Roman" w:cs="Times New Roman"/>
          <w:b/>
          <w:bCs/>
          <w:sz w:val="24"/>
          <w:szCs w:val="24"/>
        </w:rPr>
        <w:t>4.12.Közösségi szolgálatot nyújtók fogadása</w:t>
      </w:r>
      <w:bookmarkEnd w:id="199"/>
      <w:bookmarkEnd w:id="200"/>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Cs/>
          <w:sz w:val="24"/>
          <w:szCs w:val="24"/>
        </w:rPr>
        <w:t>A nemzeti köznevelésről szóló 2011. évi CXC. törvény és végrehajtási rendeletei szerint</w:t>
      </w:r>
      <w:r w:rsidRPr="00876DB5">
        <w:rPr>
          <w:rFonts w:ascii="Times New Roman" w:hAnsi="Times New Roman" w:cs="Times New Roman"/>
          <w:sz w:val="24"/>
          <w:szCs w:val="24"/>
        </w:rPr>
        <w:t xml:space="preserve"> az érettségi bizonyítvány kiadásához ötven óra közösségi szolgálat teljesítése szükséges. A hatályos jogszabály </w:t>
      </w:r>
      <w:r w:rsidRPr="00876DB5">
        <w:rPr>
          <w:rFonts w:ascii="Times New Roman" w:hAnsi="Times New Roman" w:cs="Times New Roman"/>
          <w:sz w:val="24"/>
          <w:szCs w:val="24"/>
        </w:rPr>
        <w:lastRenderedPageBreak/>
        <w:t>nevesíti azokat a tevékenységi köröket, ahol a közösségi szolgálat teljesíthető, melyek sorában a szociális terület is szerepel.</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sz w:val="24"/>
          <w:szCs w:val="24"/>
        </w:rPr>
        <w:t>Az intézmény az adott középfokú oktatási-nevelési intézményekkel kötött együttműködési megállapodás keretében fogadhatja a közösségi szolgálatot végző diákokat.</w:t>
      </w:r>
    </w:p>
    <w:p w:rsidR="0030489C" w:rsidRPr="00876DB5" w:rsidRDefault="0030489C" w:rsidP="00876DB5">
      <w:pPr>
        <w:tabs>
          <w:tab w:val="left" w:leader="underscore" w:pos="9072"/>
        </w:tabs>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biztosítja:</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 az egészséget nem veszélyeztető és biztonságos tevékenységhez szükséges feltételeket,</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b) a közösségi szolgálattal összefüggő tevékenység ellátásához szükséges tájékoztatást és irányítást, az ismeretek megszerzését,</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c) a tizennyolcadik életévét be nem töltött tanuló esetén a közösségi szolgálati tevékenység folyamatos, szakszerű felügyeletét.</w:t>
      </w:r>
    </w:p>
    <w:p w:rsidR="0030489C" w:rsidRPr="00876DB5" w:rsidRDefault="0030489C" w:rsidP="00876DB5">
      <w:pPr>
        <w:autoSpaceDE w:val="0"/>
        <w:autoSpaceDN w:val="0"/>
        <w:adjustRightInd w:val="0"/>
        <w:ind w:left="-993"/>
        <w:jc w:val="both"/>
        <w:rPr>
          <w:rFonts w:ascii="Times New Roman" w:hAnsi="Times New Roman" w:cs="Times New Roman"/>
          <w:b/>
          <w:sz w:val="24"/>
          <w:szCs w:val="24"/>
        </w:rPr>
      </w:pPr>
    </w:p>
    <w:p w:rsidR="0030489C" w:rsidRPr="00876DB5" w:rsidRDefault="0030489C" w:rsidP="00876DB5">
      <w:pPr>
        <w:autoSpaceDE w:val="0"/>
        <w:autoSpaceDN w:val="0"/>
        <w:adjustRightInd w:val="0"/>
        <w:ind w:left="-993"/>
        <w:jc w:val="both"/>
        <w:rPr>
          <w:rFonts w:ascii="Times New Roman" w:hAnsi="Times New Roman" w:cs="Times New Roman"/>
          <w:b/>
          <w:sz w:val="24"/>
          <w:szCs w:val="24"/>
        </w:rPr>
      </w:pPr>
      <w:r w:rsidRPr="00876DB5">
        <w:rPr>
          <w:rFonts w:ascii="Times New Roman" w:hAnsi="Times New Roman" w:cs="Times New Roman"/>
          <w:b/>
          <w:sz w:val="24"/>
          <w:szCs w:val="24"/>
        </w:rPr>
        <w:t>4.13. Nyugdíjas foglalkoztatása</w:t>
      </w:r>
    </w:p>
    <w:p w:rsidR="0030489C" w:rsidRPr="00876DB5" w:rsidRDefault="0030489C" w:rsidP="00876DB5">
      <w:pPr>
        <w:autoSpaceDE w:val="0"/>
        <w:autoSpaceDN w:val="0"/>
        <w:adjustRightInd w:val="0"/>
        <w:ind w:left="-993"/>
        <w:jc w:val="both"/>
        <w:rPr>
          <w:rFonts w:ascii="Times New Roman" w:hAnsi="Times New Roman" w:cs="Times New Roman"/>
          <w:b/>
          <w:sz w:val="24"/>
          <w:szCs w:val="24"/>
        </w:rPr>
      </w:pPr>
    </w:p>
    <w:p w:rsidR="0030489C" w:rsidRPr="00876DB5" w:rsidRDefault="0030489C" w:rsidP="00876DB5">
      <w:pPr>
        <w:shd w:val="clear" w:color="auto" w:fill="FFFFFF"/>
        <w:spacing w:line="330" w:lineRule="atLeast"/>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bdr w:val="none" w:sz="0" w:space="0" w:color="auto" w:frame="1"/>
        </w:rPr>
        <w:t>Az intézményben lehetőség van nyugdíjas foglalkoztatására nyugdíjas szövetkezettel kötött szerződés, megállapodás keretében. A közérdekű nyugdíjas szövetkezet működésével kapcsolatos részletes szabályokat a szövetkezetekről szóló 2006. évi X. törvény tartalmazza. E rendelkezések szerint a közérdekű nyugdíjas szövetkezet célja, hogy a még aktív időskorú tagjai számára foglalkoztatást, munkalehetőséget biztosítson nyugellátásuk folyósítása mellet, továbbá, hogy a következő generációk számára a tagoknál felhalmozódott tudás, szakmai és élettapasztalat átadásra kerüljön.</w:t>
      </w:r>
    </w:p>
    <w:p w:rsidR="0030489C" w:rsidRPr="00876DB5" w:rsidRDefault="0030489C" w:rsidP="00876DB5">
      <w:pPr>
        <w:shd w:val="clear" w:color="auto" w:fill="FFFFFF"/>
        <w:spacing w:before="168" w:after="168" w:line="330" w:lineRule="atLeast"/>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rPr>
        <w:t>A közérdekű nyugdíjas szövetkezet nyugdíjas tagja lehet az a természetes személy, aki öregségi nyugdíjasnak minősül függetlenül attól, hogy az öregségi nyugdíjkorhatárát betöltötte-e vagy még nem.</w:t>
      </w:r>
    </w:p>
    <w:p w:rsidR="0030489C" w:rsidRPr="00876DB5" w:rsidRDefault="0030489C" w:rsidP="00876DB5">
      <w:pPr>
        <w:shd w:val="clear" w:color="auto" w:fill="FFFFFF"/>
        <w:spacing w:before="168" w:after="168" w:line="330" w:lineRule="atLeast"/>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rPr>
        <w:t xml:space="preserve"> Az intézményben nyugdíjas szövetkezeten keresztül foglalkoztatott munkavállalók esetében a munkavállalókkal kapcsolatos adminisztratív terhek egy részét a nyugdíjas szövetkezet végzi (bérszámfejtés, beléptetés, kiléptetés).</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Az így foglalkoztatott nyugdíjas nem minősül közalkalmazottnak és a munkája ellenértékeként kifizetett díjazás, nem bérköltségként jelenik meg az intézménynél, hanem igénybevett szolgáltatás díjaként, mely csak a ténylegesen ledolgozott munkaórák után fizetendő.</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 foglalkoztatás feltételei:</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munkaköri leírás megléte,</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büntetlen előélet,</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orvosi alkalmasság,</w:t>
      </w:r>
    </w:p>
    <w:p w:rsidR="0030489C" w:rsidRPr="00876DB5" w:rsidRDefault="0030489C" w:rsidP="00876DB5">
      <w:pPr>
        <w:numPr>
          <w:ilvl w:val="0"/>
          <w:numId w:val="102"/>
        </w:numPr>
        <w:tabs>
          <w:tab w:val="left" w:leader="underscore" w:pos="9072"/>
        </w:tabs>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tűz- és munkavédelmi, valamint HACCP oktatásban való részvétel.</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01" w:name="_Toc369602122"/>
      <w:bookmarkStart w:id="202" w:name="_Toc373413370"/>
      <w:bookmarkStart w:id="203" w:name="_Toc414345830"/>
      <w:bookmarkStart w:id="204" w:name="_Toc414346138"/>
      <w:r w:rsidRPr="00876DB5">
        <w:rPr>
          <w:rFonts w:ascii="Times New Roman" w:hAnsi="Times New Roman" w:cs="Times New Roman"/>
          <w:b/>
          <w:bCs/>
          <w:sz w:val="24"/>
          <w:szCs w:val="24"/>
        </w:rPr>
        <w:t>4.14.</w:t>
      </w:r>
      <w:r w:rsidRPr="00876DB5">
        <w:rPr>
          <w:rFonts w:ascii="Times New Roman" w:hAnsi="Times New Roman" w:cs="Times New Roman"/>
          <w:b/>
          <w:bCs/>
          <w:sz w:val="24"/>
          <w:szCs w:val="24"/>
        </w:rPr>
        <w:tab/>
        <w:t>Összeférhetetlenségi szabályok</w:t>
      </w:r>
      <w:bookmarkEnd w:id="201"/>
      <w:bookmarkEnd w:id="202"/>
      <w:bookmarkEnd w:id="203"/>
      <w:bookmarkEnd w:id="204"/>
    </w:p>
    <w:p w:rsidR="0030489C" w:rsidRPr="00876DB5" w:rsidRDefault="0030489C" w:rsidP="00876DB5">
      <w:pPr>
        <w:numPr>
          <w:ilvl w:val="0"/>
          <w:numId w:val="86"/>
        </w:num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Az intézmény dolgozói munkavégzéssel járó egyéb jogviszonyt a közalkalmazotti törvény alapján csak a munkáltatói jogkör gyakorlójának engedélyével létesíthet.</w:t>
      </w:r>
    </w:p>
    <w:p w:rsidR="0030489C" w:rsidRPr="00876DB5" w:rsidRDefault="0030489C" w:rsidP="00876DB5">
      <w:pPr>
        <w:numPr>
          <w:ilvl w:val="0"/>
          <w:numId w:val="86"/>
        </w:numPr>
        <w:ind w:left="-993"/>
        <w:jc w:val="both"/>
        <w:rPr>
          <w:rFonts w:ascii="Times New Roman" w:hAnsi="Times New Roman" w:cs="Times New Roman"/>
          <w:sz w:val="24"/>
          <w:szCs w:val="24"/>
        </w:rPr>
      </w:pPr>
      <w:r w:rsidRPr="00876DB5">
        <w:rPr>
          <w:rFonts w:ascii="Times New Roman" w:hAnsi="Times New Roman" w:cs="Times New Roman"/>
          <w:sz w:val="24"/>
          <w:szCs w:val="24"/>
        </w:rPr>
        <w:t>Nem folytathatnak olyan tevékenységet, amely munkakörükhöz méltatlan, mely a pártatlan befolyásolástól mentes tevékenységet veszélyezteti.</w:t>
      </w:r>
    </w:p>
    <w:p w:rsidR="0030489C" w:rsidRPr="00876DB5" w:rsidRDefault="0030489C" w:rsidP="00876DB5">
      <w:pPr>
        <w:numPr>
          <w:ilvl w:val="0"/>
          <w:numId w:val="86"/>
        </w:numPr>
        <w:ind w:left="-993"/>
        <w:jc w:val="both"/>
        <w:rPr>
          <w:rFonts w:ascii="Times New Roman" w:hAnsi="Times New Roman" w:cs="Times New Roman"/>
          <w:sz w:val="24"/>
          <w:szCs w:val="24"/>
        </w:rPr>
      </w:pPr>
      <w:r w:rsidRPr="00876DB5">
        <w:rPr>
          <w:rFonts w:ascii="Times New Roman" w:hAnsi="Times New Roman" w:cs="Times New Roman"/>
          <w:sz w:val="24"/>
          <w:szCs w:val="24"/>
        </w:rPr>
        <w:t>Az összeférhetetlenség elbírálása vezetői hatáskör.</w:t>
      </w:r>
      <w:bookmarkStart w:id="205" w:name="_Toc369602123"/>
      <w:bookmarkStart w:id="206" w:name="_Toc373413371"/>
      <w:bookmarkStart w:id="207" w:name="_Toc414345831"/>
      <w:bookmarkStart w:id="208" w:name="_Toc414346139"/>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4.15. A munkakörök átadása</w:t>
      </w:r>
      <w:bookmarkEnd w:id="205"/>
      <w:bookmarkEnd w:id="206"/>
      <w:bookmarkEnd w:id="207"/>
      <w:bookmarkEnd w:id="208"/>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munkakörök átadásáról illetve átvételéről személyi változás esetén- legkésőbb 15 napon belül- jegyzőkönyvet kell felvenni, melynek tartalmaznia kell:</w:t>
      </w:r>
    </w:p>
    <w:p w:rsidR="0030489C" w:rsidRPr="00876DB5" w:rsidRDefault="0030489C" w:rsidP="00876DB5">
      <w:pPr>
        <w:numPr>
          <w:ilvl w:val="0"/>
          <w:numId w:val="103"/>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az átadás –átvétel időpontját,</w:t>
      </w:r>
    </w:p>
    <w:p w:rsidR="0030489C" w:rsidRPr="00876DB5" w:rsidRDefault="0030489C" w:rsidP="00876DB5">
      <w:pPr>
        <w:numPr>
          <w:ilvl w:val="0"/>
          <w:numId w:val="103"/>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 xml:space="preserve">a munkakörrel kapcsolatos tájékoztatást, fontosabb adatokat, </w:t>
      </w:r>
    </w:p>
    <w:p w:rsidR="0030489C" w:rsidRPr="00876DB5" w:rsidRDefault="0030489C" w:rsidP="00876DB5">
      <w:pPr>
        <w:numPr>
          <w:ilvl w:val="0"/>
          <w:numId w:val="103"/>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a folyamatban lévő konkrét ügyeket,</w:t>
      </w:r>
    </w:p>
    <w:p w:rsidR="0030489C" w:rsidRPr="00876DB5" w:rsidRDefault="0030489C" w:rsidP="00876DB5">
      <w:pPr>
        <w:numPr>
          <w:ilvl w:val="0"/>
          <w:numId w:val="103"/>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 xml:space="preserve">az átadásra kerülő eszközöket, </w:t>
      </w:r>
    </w:p>
    <w:p w:rsidR="0030489C" w:rsidRPr="00876DB5" w:rsidRDefault="0030489C" w:rsidP="00876DB5">
      <w:pPr>
        <w:numPr>
          <w:ilvl w:val="0"/>
          <w:numId w:val="103"/>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 xml:space="preserve">az átadó és átvevő észrevételeit, aláírásait,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vagy új kinevezést illetve kinevezés módosítást és új munkaköri leírást kell készíteni.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munkakör átadás-átvételével kapcsolatos eljárás lefolytatásáról a munkakör szerinti közvetlen vezető gondoskodik.</w:t>
      </w:r>
      <w:bookmarkStart w:id="209" w:name="_Toc369602124"/>
      <w:bookmarkStart w:id="210" w:name="_Toc373413372"/>
      <w:bookmarkStart w:id="211" w:name="_Toc414345832"/>
      <w:bookmarkStart w:id="212" w:name="_Toc414346140"/>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5. Az intézmény működése</w:t>
      </w:r>
      <w:bookmarkEnd w:id="209"/>
      <w:bookmarkEnd w:id="210"/>
      <w:bookmarkEnd w:id="211"/>
      <w:bookmarkEnd w:id="212"/>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13" w:name="_Toc369602125"/>
      <w:bookmarkStart w:id="214" w:name="_Toc373413373"/>
      <w:bookmarkStart w:id="215" w:name="_Toc414345833"/>
      <w:bookmarkStart w:id="216" w:name="_Toc414346141"/>
      <w:r w:rsidRPr="00876DB5">
        <w:rPr>
          <w:rFonts w:ascii="Times New Roman" w:hAnsi="Times New Roman" w:cs="Times New Roman"/>
          <w:b/>
          <w:bCs/>
          <w:sz w:val="24"/>
          <w:szCs w:val="24"/>
        </w:rPr>
        <w:t>5.1.  Az intézmény nyitvatartási rendje</w:t>
      </w:r>
      <w:bookmarkEnd w:id="213"/>
      <w:bookmarkEnd w:id="214"/>
      <w:bookmarkEnd w:id="215"/>
      <w:bookmarkEnd w:id="216"/>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Munkanapokon 08.00 – 16.00 óra.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egyes munkakörökben az intézményvezető, a szakmai vezetők javaslata, véleményezése alapján eltérő munkarendet - érintve a munkavégzés helyszínét - rendelhet el:</w:t>
      </w:r>
    </w:p>
    <w:p w:rsidR="0030489C" w:rsidRPr="00876DB5" w:rsidRDefault="0030489C" w:rsidP="00876DB5">
      <w:pPr>
        <w:numPr>
          <w:ilvl w:val="0"/>
          <w:numId w:val="108"/>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munkaszervezési okból,</w:t>
      </w:r>
    </w:p>
    <w:p w:rsidR="0030489C" w:rsidRPr="00876DB5" w:rsidRDefault="0030489C" w:rsidP="00876DB5">
      <w:pPr>
        <w:numPr>
          <w:ilvl w:val="0"/>
          <w:numId w:val="108"/>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a dolgozó tanulása érdekében,</w:t>
      </w:r>
    </w:p>
    <w:p w:rsidR="0030489C" w:rsidRPr="00876DB5" w:rsidRDefault="0030489C" w:rsidP="00876DB5">
      <w:pPr>
        <w:numPr>
          <w:ilvl w:val="0"/>
          <w:numId w:val="108"/>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a dolgozó családi problémájának megoldása érdekében</w:t>
      </w:r>
    </w:p>
    <w:p w:rsidR="0030489C" w:rsidRPr="00876DB5" w:rsidRDefault="0030489C" w:rsidP="00876DB5">
      <w:pPr>
        <w:numPr>
          <w:ilvl w:val="0"/>
          <w:numId w:val="108"/>
        </w:numPr>
        <w:spacing w:after="0" w:line="240" w:lineRule="auto"/>
        <w:ind w:left="-993" w:hanging="357"/>
        <w:jc w:val="both"/>
        <w:rPr>
          <w:rFonts w:ascii="Times New Roman" w:hAnsi="Times New Roman" w:cs="Times New Roman"/>
          <w:sz w:val="24"/>
          <w:szCs w:val="24"/>
        </w:rPr>
      </w:pPr>
      <w:r w:rsidRPr="00876DB5">
        <w:rPr>
          <w:rFonts w:ascii="Times New Roman" w:hAnsi="Times New Roman" w:cs="Times New Roman"/>
          <w:sz w:val="24"/>
          <w:szCs w:val="24"/>
        </w:rPr>
        <w:t>veszélyhelyzet idején.</w:t>
      </w:r>
    </w:p>
    <w:p w:rsidR="0030489C" w:rsidRPr="00876DB5" w:rsidRDefault="0030489C" w:rsidP="00876DB5">
      <w:pPr>
        <w:tabs>
          <w:tab w:val="left" w:pos="1080"/>
        </w:tabs>
        <w:ind w:left="-993"/>
        <w:jc w:val="both"/>
        <w:rPr>
          <w:rFonts w:ascii="Times New Roman" w:hAnsi="Times New Roman" w:cs="Times New Roman"/>
          <w:sz w:val="24"/>
          <w:szCs w:val="24"/>
        </w:rPr>
      </w:pPr>
    </w:p>
    <w:p w:rsidR="0030489C" w:rsidRPr="00876DB5" w:rsidRDefault="0030489C" w:rsidP="00876DB5">
      <w:pPr>
        <w:tabs>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dolgozói a munkában eltöltött időt jelenléti íven, kötelesek vezetni.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17" w:name="_Toc369602126"/>
      <w:bookmarkStart w:id="218" w:name="_Toc373413374"/>
      <w:bookmarkStart w:id="219" w:name="_Toc414345834"/>
      <w:bookmarkStart w:id="220" w:name="_Toc414346142"/>
      <w:r w:rsidRPr="00876DB5">
        <w:rPr>
          <w:rFonts w:ascii="Times New Roman" w:hAnsi="Times New Roman" w:cs="Times New Roman"/>
          <w:b/>
          <w:bCs/>
          <w:sz w:val="24"/>
          <w:szCs w:val="24"/>
        </w:rPr>
        <w:t>5.2. Általános szabályo</w:t>
      </w:r>
      <w:bookmarkEnd w:id="217"/>
      <w:bookmarkEnd w:id="218"/>
      <w:bookmarkEnd w:id="219"/>
      <w:bookmarkEnd w:id="220"/>
      <w:r w:rsidRPr="00876DB5">
        <w:rPr>
          <w:rFonts w:ascii="Times New Roman" w:hAnsi="Times New Roman" w:cs="Times New Roman"/>
          <w:b/>
          <w:bCs/>
          <w:sz w:val="24"/>
          <w:szCs w:val="24"/>
        </w:rPr>
        <w:t>k</w:t>
      </w:r>
    </w:p>
    <w:p w:rsidR="0030489C" w:rsidRPr="00876DB5" w:rsidRDefault="0030489C" w:rsidP="00876DB5">
      <w:pPr>
        <w:ind w:left="-993" w:right="-2"/>
        <w:jc w:val="both"/>
        <w:rPr>
          <w:rFonts w:ascii="Times New Roman" w:hAnsi="Times New Roman" w:cs="Times New Roman"/>
          <w:sz w:val="24"/>
          <w:szCs w:val="24"/>
        </w:rPr>
      </w:pPr>
      <w:r w:rsidRPr="00876DB5">
        <w:rPr>
          <w:rFonts w:ascii="Times New Roman" w:hAnsi="Times New Roman" w:cs="Times New Roman"/>
          <w:sz w:val="24"/>
          <w:szCs w:val="24"/>
        </w:rPr>
        <w:t>a.) A költségvetési szerv</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 xml:space="preserve">működési rendjét jogszabályok, önkormányzati rendeletek, képviselő-testületi határozatok, a szakmai program, az SZMSZ, belső szabályzatok, eljárásrendek, házirend, munkaköri leírások, és intézményvezetői utasítások határozzák meg. Az intézmény vezetője készíti el az intézmény éves munkatervét. </w:t>
      </w:r>
    </w:p>
    <w:p w:rsidR="0030489C" w:rsidRPr="00876DB5" w:rsidRDefault="0030489C" w:rsidP="00876DB5">
      <w:pPr>
        <w:ind w:left="-993" w:right="-2"/>
        <w:jc w:val="both"/>
        <w:rPr>
          <w:rFonts w:ascii="Times New Roman" w:hAnsi="Times New Roman" w:cs="Times New Roman"/>
          <w:sz w:val="24"/>
          <w:szCs w:val="24"/>
        </w:rPr>
      </w:pPr>
      <w:r w:rsidRPr="00876DB5">
        <w:rPr>
          <w:rFonts w:ascii="Times New Roman" w:hAnsi="Times New Roman" w:cs="Times New Roman"/>
          <w:sz w:val="24"/>
          <w:szCs w:val="24"/>
        </w:rPr>
        <w:t>b.) A költségvetési szerv</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alaptevékenységi körébe tartozó ellenőrzések során az a) pontban foglaltak szerint köteles eljárni.</w:t>
      </w:r>
    </w:p>
    <w:p w:rsidR="0030489C" w:rsidRPr="00876DB5" w:rsidRDefault="0030489C" w:rsidP="00876DB5">
      <w:pPr>
        <w:ind w:left="-993" w:right="-2"/>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c.) A vezető, az egységvezetők szükség szerint munkaértekezleteket tartanak. </w:t>
      </w:r>
    </w:p>
    <w:p w:rsidR="0030489C" w:rsidRPr="00876DB5" w:rsidRDefault="0030489C" w:rsidP="00876DB5">
      <w:pPr>
        <w:ind w:left="-993" w:right="-2"/>
        <w:jc w:val="both"/>
        <w:rPr>
          <w:rFonts w:ascii="Times New Roman" w:hAnsi="Times New Roman" w:cs="Times New Roman"/>
          <w:sz w:val="24"/>
          <w:szCs w:val="24"/>
        </w:rPr>
      </w:pPr>
      <w:r w:rsidRPr="00876DB5">
        <w:rPr>
          <w:rFonts w:ascii="Times New Roman" w:hAnsi="Times New Roman" w:cs="Times New Roman"/>
          <w:sz w:val="24"/>
          <w:szCs w:val="24"/>
        </w:rPr>
        <w:t>d.)A költségvetési szerv</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egységei tevékenységüket jóváhagyott belső szabályzatok, munkatervek alapján készítik. A szervezeti egységek készítik el saját munkaprogramjukat az a) pontban foglalt szabályzatok figyelembe vételével, amelyet az intézmény vezetője hagy jóvá.</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e.) A költségvetési szerv</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belső ellenőrzése működéséért az intézményvezető, a vezetői ellenőrzésekért a vezető, a munkafolyamatokba beépített ellenőrzésekért az érintett munkatársak felelősek. Titoktartási kötelezettség: valamennyi dolgozó köteles a tudomására jutott intézményi adatokat megőrizni még a jogviszony megszűnése után is.</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21" w:name="_Toc369602127"/>
      <w:bookmarkStart w:id="222" w:name="_Toc373413375"/>
      <w:bookmarkStart w:id="223" w:name="_Toc414345835"/>
      <w:bookmarkStart w:id="224" w:name="_Toc414346143"/>
      <w:r w:rsidRPr="00876DB5">
        <w:rPr>
          <w:rFonts w:ascii="Times New Roman" w:hAnsi="Times New Roman" w:cs="Times New Roman"/>
          <w:b/>
          <w:bCs/>
          <w:sz w:val="24"/>
          <w:szCs w:val="24"/>
        </w:rPr>
        <w:t>5.3. Belső irányítás, ellenőrzés eszközei</w:t>
      </w:r>
      <w:bookmarkEnd w:id="221"/>
      <w:bookmarkEnd w:id="222"/>
      <w:bookmarkEnd w:id="223"/>
      <w:bookmarkEnd w:id="224"/>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Egytől kezdődő, sorszámozott utasítások, rendeltetésszerű tevékenység, a működés és gazdálkodás szabályozását igénylő kérdésekben.</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Belső ellenőrzés: az intézmény saját belső ellenőrt nem alkalmaz, a Polgármesteri Hivatal belső ellenőrei látják el a feladatot. Az intézmény vezetőjének kétévente kötelező továbbképzésen részt venni a belső kontrollal kapcsolatosan. </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25" w:name="_Toc414345836"/>
      <w:bookmarkStart w:id="226" w:name="_Toc414346144"/>
      <w:r w:rsidRPr="00876DB5">
        <w:rPr>
          <w:rFonts w:ascii="Times New Roman" w:hAnsi="Times New Roman" w:cs="Times New Roman"/>
          <w:b/>
          <w:bCs/>
          <w:sz w:val="24"/>
          <w:szCs w:val="24"/>
        </w:rPr>
        <w:t>5.4.</w:t>
      </w:r>
      <w:r w:rsidRPr="00876DB5">
        <w:rPr>
          <w:rFonts w:ascii="Times New Roman" w:hAnsi="Times New Roman" w:cs="Times New Roman"/>
          <w:b/>
          <w:bCs/>
          <w:sz w:val="24"/>
          <w:szCs w:val="24"/>
        </w:rPr>
        <w:tab/>
      </w:r>
      <w:bookmarkStart w:id="227" w:name="_Toc369602128"/>
      <w:bookmarkStart w:id="228" w:name="_Toc373413376"/>
      <w:r w:rsidRPr="00876DB5">
        <w:rPr>
          <w:rFonts w:ascii="Times New Roman" w:hAnsi="Times New Roman" w:cs="Times New Roman"/>
          <w:b/>
          <w:bCs/>
          <w:sz w:val="24"/>
          <w:szCs w:val="24"/>
        </w:rPr>
        <w:t>Belső irányítás eszközeire vonatkozó előírások</w:t>
      </w:r>
      <w:bookmarkEnd w:id="225"/>
      <w:bookmarkEnd w:id="226"/>
      <w:bookmarkEnd w:id="227"/>
      <w:bookmarkEnd w:id="228"/>
    </w:p>
    <w:p w:rsidR="0030489C" w:rsidRPr="00876DB5" w:rsidRDefault="0030489C" w:rsidP="00876DB5">
      <w:pPr>
        <w:numPr>
          <w:ilvl w:val="0"/>
          <w:numId w:val="104"/>
        </w:numPr>
        <w:ind w:left="-993"/>
        <w:jc w:val="both"/>
        <w:rPr>
          <w:rFonts w:ascii="Times New Roman" w:hAnsi="Times New Roman" w:cs="Times New Roman"/>
          <w:sz w:val="24"/>
          <w:szCs w:val="24"/>
        </w:rPr>
      </w:pPr>
      <w:r w:rsidRPr="00876DB5">
        <w:rPr>
          <w:rFonts w:ascii="Times New Roman" w:hAnsi="Times New Roman" w:cs="Times New Roman"/>
          <w:sz w:val="24"/>
          <w:szCs w:val="24"/>
        </w:rPr>
        <w:t>azokat az előírásokat kell ismertetni a munkatársakkal, amelyekért a vezetők is felelősek,</w:t>
      </w:r>
    </w:p>
    <w:p w:rsidR="0030489C" w:rsidRPr="00876DB5" w:rsidRDefault="0030489C" w:rsidP="00876DB5">
      <w:pPr>
        <w:numPr>
          <w:ilvl w:val="0"/>
          <w:numId w:val="104"/>
        </w:numPr>
        <w:ind w:left="-993"/>
        <w:jc w:val="both"/>
        <w:rPr>
          <w:rFonts w:ascii="Times New Roman" w:hAnsi="Times New Roman" w:cs="Times New Roman"/>
          <w:sz w:val="24"/>
          <w:szCs w:val="24"/>
        </w:rPr>
      </w:pPr>
      <w:r w:rsidRPr="00876DB5">
        <w:rPr>
          <w:rFonts w:ascii="Times New Roman" w:hAnsi="Times New Roman" w:cs="Times New Roman"/>
          <w:sz w:val="24"/>
          <w:szCs w:val="24"/>
        </w:rPr>
        <w:t>a nyilvántartásokat az adott feladatot, adminisztrációt végző-, vagy a számítógépet kezelő személy vezeti,</w:t>
      </w:r>
    </w:p>
    <w:p w:rsidR="0030489C" w:rsidRPr="00876DB5" w:rsidRDefault="0030489C" w:rsidP="00876DB5">
      <w:pPr>
        <w:numPr>
          <w:ilvl w:val="0"/>
          <w:numId w:val="104"/>
        </w:num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belső előírásokban foglaltak végrehajtásáért a címzetteket fegyelmi felelősség terheli. </w:t>
      </w:r>
      <w:bookmarkStart w:id="229" w:name="_Toc369602129"/>
      <w:bookmarkStart w:id="230" w:name="_Toc373413377"/>
      <w:bookmarkStart w:id="231" w:name="_Toc414345837"/>
      <w:bookmarkStart w:id="232" w:name="_Toc414346145"/>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5.5.</w:t>
      </w:r>
      <w:r w:rsidRPr="00876DB5">
        <w:rPr>
          <w:rFonts w:ascii="Times New Roman" w:hAnsi="Times New Roman" w:cs="Times New Roman"/>
          <w:b/>
          <w:bCs/>
          <w:sz w:val="24"/>
          <w:szCs w:val="24"/>
        </w:rPr>
        <w:tab/>
        <w:t>Értekezletek rendje</w:t>
      </w:r>
      <w:bookmarkEnd w:id="229"/>
      <w:bookmarkEnd w:id="230"/>
      <w:bookmarkEnd w:id="231"/>
      <w:bookmarkEnd w:id="232"/>
    </w:p>
    <w:p w:rsidR="0030489C" w:rsidRPr="00876DB5" w:rsidRDefault="0030489C" w:rsidP="00876DB5">
      <w:pPr>
        <w:numPr>
          <w:ilvl w:val="0"/>
          <w:numId w:val="105"/>
        </w:numPr>
        <w:ind w:left="-993"/>
        <w:jc w:val="both"/>
        <w:rPr>
          <w:rFonts w:ascii="Times New Roman" w:hAnsi="Times New Roman" w:cs="Times New Roman"/>
          <w:sz w:val="24"/>
          <w:szCs w:val="24"/>
        </w:rPr>
      </w:pPr>
      <w:r w:rsidRPr="00876DB5">
        <w:rPr>
          <w:rFonts w:ascii="Times New Roman" w:hAnsi="Times New Roman" w:cs="Times New Roman"/>
          <w:sz w:val="24"/>
          <w:szCs w:val="24"/>
        </w:rPr>
        <w:t>összevont dolgozói értekezlet legalább négyszer évente – tartja az intézményvezető,</w:t>
      </w:r>
    </w:p>
    <w:p w:rsidR="0030489C" w:rsidRPr="00876DB5" w:rsidRDefault="0030489C" w:rsidP="00876DB5">
      <w:pPr>
        <w:numPr>
          <w:ilvl w:val="0"/>
          <w:numId w:val="105"/>
        </w:numPr>
        <w:ind w:left="-993"/>
        <w:jc w:val="both"/>
        <w:rPr>
          <w:rFonts w:ascii="Times New Roman" w:hAnsi="Times New Roman" w:cs="Times New Roman"/>
          <w:sz w:val="24"/>
          <w:szCs w:val="24"/>
        </w:rPr>
      </w:pPr>
      <w:r w:rsidRPr="00876DB5">
        <w:rPr>
          <w:rFonts w:ascii="Times New Roman" w:hAnsi="Times New Roman" w:cs="Times New Roman"/>
          <w:sz w:val="24"/>
          <w:szCs w:val="24"/>
        </w:rPr>
        <w:t>vezető, szervező munkatársak (házi segítségnyújtás vezető gondozója, terápiás munkatárs, étkeztetést szervező asszisztens, gazdasági ügyintéző) értekezlete az összevont értekezletek keretében, vagy negyedévente, tartja az intézményvezető,</w:t>
      </w:r>
    </w:p>
    <w:p w:rsidR="0030489C" w:rsidRPr="00876DB5" w:rsidRDefault="0030489C" w:rsidP="00876DB5">
      <w:pPr>
        <w:numPr>
          <w:ilvl w:val="0"/>
          <w:numId w:val="105"/>
        </w:numPr>
        <w:ind w:left="-993"/>
        <w:jc w:val="both"/>
        <w:rPr>
          <w:rFonts w:ascii="Times New Roman" w:hAnsi="Times New Roman" w:cs="Times New Roman"/>
          <w:b/>
          <w:sz w:val="24"/>
          <w:szCs w:val="24"/>
        </w:rPr>
      </w:pPr>
      <w:r w:rsidRPr="00876DB5">
        <w:rPr>
          <w:rFonts w:ascii="Times New Roman" w:hAnsi="Times New Roman" w:cs="Times New Roman"/>
          <w:sz w:val="24"/>
          <w:szCs w:val="24"/>
        </w:rPr>
        <w:t>házi segítségnyújtásban dolgozó gondozók munkaértekezlete hetente, tartja a vezető gondozó,</w:t>
      </w:r>
    </w:p>
    <w:p w:rsidR="0030489C" w:rsidRPr="00876DB5" w:rsidRDefault="0030489C" w:rsidP="00876DB5">
      <w:pPr>
        <w:numPr>
          <w:ilvl w:val="0"/>
          <w:numId w:val="105"/>
        </w:numPr>
        <w:ind w:left="-993"/>
        <w:jc w:val="both"/>
        <w:rPr>
          <w:rFonts w:ascii="Times New Roman" w:hAnsi="Times New Roman" w:cs="Times New Roman"/>
          <w:b/>
          <w:sz w:val="24"/>
          <w:szCs w:val="24"/>
        </w:rPr>
      </w:pPr>
      <w:r w:rsidRPr="00876DB5">
        <w:rPr>
          <w:rFonts w:ascii="Times New Roman" w:hAnsi="Times New Roman" w:cs="Times New Roman"/>
          <w:sz w:val="24"/>
          <w:szCs w:val="24"/>
        </w:rPr>
        <w:t>nappali ellátásban foglalkoztatott dolgozók értekezlete hetente, tartja a nappali ellátás vezető,</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Az értekezletek rendjétől veszélyhelyzet, válsághelyzet és készültség ideje alatt el lehet térni.</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sz w:val="24"/>
          <w:szCs w:val="24"/>
        </w:rPr>
      </w:pPr>
      <w:bookmarkStart w:id="233" w:name="_Toc369602130"/>
      <w:bookmarkStart w:id="234" w:name="_Toc373413378"/>
      <w:bookmarkStart w:id="235" w:name="_Toc414345838"/>
      <w:bookmarkStart w:id="236" w:name="_Toc414346146"/>
      <w:r w:rsidRPr="00876DB5">
        <w:rPr>
          <w:rFonts w:ascii="Times New Roman" w:hAnsi="Times New Roman" w:cs="Times New Roman"/>
          <w:b/>
          <w:bCs/>
          <w:sz w:val="24"/>
          <w:szCs w:val="24"/>
        </w:rPr>
        <w:t>5.6.</w:t>
      </w:r>
      <w:r w:rsidRPr="00876DB5">
        <w:rPr>
          <w:rFonts w:ascii="Times New Roman" w:hAnsi="Times New Roman" w:cs="Times New Roman"/>
          <w:b/>
          <w:bCs/>
          <w:sz w:val="24"/>
          <w:szCs w:val="24"/>
        </w:rPr>
        <w:tab/>
        <w:t>Kapcsolattartás</w:t>
      </w:r>
      <w:bookmarkEnd w:id="233"/>
      <w:bookmarkEnd w:id="234"/>
      <w:bookmarkEnd w:id="235"/>
      <w:bookmarkEnd w:id="236"/>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vezetés szintjeinek megfelelően, az intézményvezető felügyelete mellett, a feladatok jellegének megfelelően. Az intézményvezető e jogkörét a munkavégzésnek megfelelően más vezetőnek is átadhatja.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tájékoztatási tevékenység során a szolgálati titokra, adatvédelemre vonatkozó szabályokra különösen nagy gondot kell fordítani.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t xml:space="preserve">      </w:t>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Médiával:</w:t>
      </w:r>
    </w:p>
    <w:p w:rsidR="0030489C" w:rsidRPr="00876DB5" w:rsidRDefault="0030489C" w:rsidP="00876DB5">
      <w:pPr>
        <w:numPr>
          <w:ilvl w:val="0"/>
          <w:numId w:val="107"/>
        </w:num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sajtót, rádiót, TV-t az intézmény vezetője tájékoztathatja, de csak a Polgármesteri Hivatal illetékes munkatársának engedélye alapján.</w:t>
      </w:r>
    </w:p>
    <w:p w:rsidR="0030489C" w:rsidRPr="00876DB5" w:rsidRDefault="0030489C" w:rsidP="00876DB5">
      <w:pPr>
        <w:numPr>
          <w:ilvl w:val="0"/>
          <w:numId w:val="107"/>
        </w:numPr>
        <w:ind w:left="-993"/>
        <w:jc w:val="both"/>
        <w:rPr>
          <w:rFonts w:ascii="Times New Roman" w:hAnsi="Times New Roman" w:cs="Times New Roman"/>
          <w:sz w:val="24"/>
          <w:szCs w:val="24"/>
        </w:rPr>
      </w:pPr>
      <w:r w:rsidRPr="00876DB5">
        <w:rPr>
          <w:rFonts w:ascii="Times New Roman" w:hAnsi="Times New Roman" w:cs="Times New Roman"/>
          <w:sz w:val="24"/>
          <w:szCs w:val="24"/>
        </w:rPr>
        <w:t>Szakmai kérdésekben történő tájékoztatást a vezetők végezhetnek az intézményvezető engedélye alapján.</w:t>
      </w:r>
      <w:bookmarkStart w:id="237" w:name="_Toc369602131"/>
      <w:bookmarkStart w:id="238" w:name="_Toc373413379"/>
      <w:bookmarkStart w:id="239" w:name="_Toc414345839"/>
      <w:bookmarkStart w:id="240" w:name="_Toc414346147"/>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5.7.</w:t>
      </w:r>
      <w:r w:rsidRPr="00876DB5">
        <w:rPr>
          <w:rFonts w:ascii="Times New Roman" w:hAnsi="Times New Roman" w:cs="Times New Roman"/>
          <w:b/>
          <w:bCs/>
          <w:sz w:val="24"/>
          <w:szCs w:val="24"/>
        </w:rPr>
        <w:tab/>
        <w:t>A kötelezettségvállalás, utalványozás, ellenjegyzés, érvényesítés részletes szabályait külön szabályzat tartalmazza.</w:t>
      </w:r>
      <w:bookmarkEnd w:id="237"/>
      <w:bookmarkEnd w:id="238"/>
      <w:bookmarkEnd w:id="239"/>
      <w:bookmarkEnd w:id="240"/>
    </w:p>
    <w:p w:rsidR="0030489C" w:rsidRPr="00876DB5" w:rsidRDefault="0030489C" w:rsidP="00876DB5">
      <w:pPr>
        <w:spacing w:line="276" w:lineRule="auto"/>
        <w:ind w:left="-993"/>
        <w:jc w:val="both"/>
        <w:rPr>
          <w:rFonts w:ascii="Times New Roman" w:hAnsi="Times New Roman" w:cs="Times New Roman"/>
          <w:sz w:val="24"/>
          <w:szCs w:val="24"/>
        </w:rPr>
      </w:pP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 önálló gazdasági szervezettel nem rendelkezik, a gazdálkodásra a munkamegosztásra és a felelősségvállalásra vonatkozó szabályokat az intézmény és a Budapest II. kerületi Polgármesteri Hivatal között létrejött hatályos megállapodás tartalmazza. </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41" w:name="_Toc369602132"/>
      <w:bookmarkStart w:id="242" w:name="_Toc373413380"/>
      <w:bookmarkStart w:id="243" w:name="_Toc414345840"/>
      <w:bookmarkStart w:id="244" w:name="_Toc414346148"/>
      <w:r w:rsidRPr="00876DB5">
        <w:rPr>
          <w:rFonts w:ascii="Times New Roman" w:hAnsi="Times New Roman" w:cs="Times New Roman"/>
          <w:b/>
          <w:bCs/>
          <w:sz w:val="24"/>
          <w:szCs w:val="24"/>
        </w:rPr>
        <w:t xml:space="preserve">5.8. </w:t>
      </w:r>
      <w:r w:rsidRPr="00876DB5">
        <w:rPr>
          <w:rFonts w:ascii="Times New Roman" w:hAnsi="Times New Roman" w:cs="Times New Roman"/>
          <w:b/>
          <w:bCs/>
          <w:sz w:val="24"/>
          <w:szCs w:val="24"/>
        </w:rPr>
        <w:tab/>
        <w:t>A kiadmányozás rendje, kiadmányozási jog</w:t>
      </w:r>
      <w:bookmarkEnd w:id="241"/>
      <w:bookmarkEnd w:id="242"/>
      <w:bookmarkEnd w:id="243"/>
      <w:bookmarkEnd w:id="244"/>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intézményből kimenő, illetve a dolgozóknak hivatalosan kiadott iratok kiadmánynak minősülnek,</w:t>
      </w:r>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kiadmányt kiadni, továbbítani csak a kiadmányozásra jogosult aláírásával lehet,</w:t>
      </w:r>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általában kiadmányozásra a vezető jogosult, e jogosultság az ügyek meghatározott esetében átruházható,</w:t>
      </w:r>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a kiadmányozási jogot csak írásban lehet átruházni,</w:t>
      </w:r>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a kiadmányozásnál tekintettel kell lenni az iratkezelés általános szabályaira, melyet részletesen az Iratkezelési Szabályzat tartalmaz,</w:t>
      </w:r>
    </w:p>
    <w:p w:rsidR="0030489C" w:rsidRPr="00876DB5" w:rsidRDefault="0030489C" w:rsidP="00876DB5">
      <w:pPr>
        <w:numPr>
          <w:ilvl w:val="0"/>
          <w:numId w:val="106"/>
        </w:numPr>
        <w:ind w:left="-993"/>
        <w:jc w:val="both"/>
        <w:rPr>
          <w:rFonts w:ascii="Times New Roman" w:hAnsi="Times New Roman" w:cs="Times New Roman"/>
          <w:sz w:val="24"/>
          <w:szCs w:val="24"/>
        </w:rPr>
      </w:pPr>
      <w:r w:rsidRPr="00876DB5">
        <w:rPr>
          <w:rFonts w:ascii="Times New Roman" w:hAnsi="Times New Roman" w:cs="Times New Roman"/>
          <w:sz w:val="24"/>
          <w:szCs w:val="24"/>
        </w:rPr>
        <w:t>cégszerű aláírásnál az aláíró nevét és beosztását gépelve is fel kell tüntetni.</w:t>
      </w:r>
      <w:bookmarkStart w:id="245" w:name="_Toc369602133"/>
      <w:bookmarkStart w:id="246" w:name="_Toc373413381"/>
      <w:bookmarkStart w:id="247" w:name="_Toc414345841"/>
      <w:bookmarkStart w:id="248" w:name="_Toc414346149"/>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6. Jogosultak érdekvédelme</w:t>
      </w:r>
      <w:bookmarkEnd w:id="245"/>
      <w:bookmarkEnd w:id="246"/>
      <w:bookmarkEnd w:id="247"/>
      <w:bookmarkEnd w:id="248"/>
    </w:p>
    <w:p w:rsidR="0030489C" w:rsidRPr="00876DB5" w:rsidRDefault="0030489C" w:rsidP="00876DB5">
      <w:pPr>
        <w:spacing w:after="120"/>
        <w:ind w:left="-993"/>
        <w:rPr>
          <w:rFonts w:ascii="Times New Roman" w:hAnsi="Times New Roman" w:cs="Times New Roman"/>
          <w:b/>
          <w:i/>
          <w:sz w:val="24"/>
          <w:szCs w:val="24"/>
        </w:rPr>
      </w:pP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49" w:name="_Toc369602134"/>
      <w:bookmarkStart w:id="250" w:name="_Toc373413382"/>
      <w:bookmarkStart w:id="251" w:name="_Toc414345842"/>
      <w:bookmarkStart w:id="252" w:name="_Toc414346150"/>
      <w:r w:rsidRPr="00876DB5">
        <w:rPr>
          <w:rFonts w:ascii="Times New Roman" w:hAnsi="Times New Roman" w:cs="Times New Roman"/>
          <w:b/>
          <w:bCs/>
          <w:sz w:val="24"/>
          <w:szCs w:val="24"/>
        </w:rPr>
        <w:t>6.1.</w:t>
      </w:r>
      <w:r w:rsidRPr="00876DB5">
        <w:rPr>
          <w:rFonts w:ascii="Times New Roman" w:hAnsi="Times New Roman" w:cs="Times New Roman"/>
          <w:b/>
          <w:bCs/>
          <w:sz w:val="24"/>
          <w:szCs w:val="24"/>
        </w:rPr>
        <w:tab/>
        <w:t>Ellátottak érdekegyeztetése, érdekvédelme</w:t>
      </w:r>
      <w:bookmarkEnd w:id="249"/>
      <w:bookmarkEnd w:id="250"/>
      <w:bookmarkEnd w:id="251"/>
      <w:bookmarkEnd w:id="252"/>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Feladataink végzése során tájékoztatjuk az ellátottakat, illetve hozzátartozóikat az intézmény házirendjéről, az ellátottjogi-képviselő személyéről és elérhetőségéről, fogadási rendjéről (az épületben jól látható helyen megtalálható az erről szóló tájékoztató).</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53" w:name="_Toc369602135"/>
      <w:bookmarkStart w:id="254" w:name="_Toc373413383"/>
      <w:bookmarkStart w:id="255" w:name="_Toc414345843"/>
      <w:bookmarkStart w:id="256" w:name="_Toc414346151"/>
      <w:r w:rsidRPr="00876DB5">
        <w:rPr>
          <w:rFonts w:ascii="Times New Roman" w:hAnsi="Times New Roman" w:cs="Times New Roman"/>
          <w:b/>
          <w:bCs/>
          <w:sz w:val="24"/>
          <w:szCs w:val="24"/>
        </w:rPr>
        <w:t>6.2. Esélyegyenlőség</w:t>
      </w:r>
      <w:bookmarkEnd w:id="253"/>
      <w:bookmarkEnd w:id="254"/>
      <w:bookmarkEnd w:id="255"/>
      <w:bookmarkEnd w:id="256"/>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szakmai munka során különös figyelemmel kell kezelni az egyenlő bánásmód és az esélyegyenlőség előmozdításáról szóló hatályos jogszabályokat.</w:t>
      </w:r>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bookmarkStart w:id="257" w:name="_Toc369602136"/>
      <w:bookmarkStart w:id="258" w:name="_Toc373413384"/>
      <w:bookmarkStart w:id="259" w:name="_Toc414345844"/>
      <w:bookmarkStart w:id="260" w:name="_Toc414346152"/>
    </w:p>
    <w:p w:rsidR="0030489C" w:rsidRPr="00876DB5" w:rsidRDefault="0030489C" w:rsidP="00876DB5">
      <w:pPr>
        <w:tabs>
          <w:tab w:val="num" w:pos="360"/>
          <w:tab w:val="num" w:pos="720"/>
        </w:tabs>
        <w:spacing w:before="240" w:after="120"/>
        <w:ind w:left="-993" w:hanging="431"/>
        <w:outlineLvl w:val="0"/>
        <w:rPr>
          <w:rFonts w:ascii="Times New Roman" w:hAnsi="Times New Roman" w:cs="Times New Roman"/>
          <w:b/>
          <w:bCs/>
          <w:sz w:val="24"/>
          <w:szCs w:val="24"/>
        </w:rPr>
      </w:pPr>
      <w:r w:rsidRPr="00876DB5">
        <w:rPr>
          <w:rFonts w:ascii="Times New Roman" w:hAnsi="Times New Roman" w:cs="Times New Roman"/>
          <w:b/>
          <w:bCs/>
          <w:sz w:val="24"/>
          <w:szCs w:val="24"/>
        </w:rPr>
        <w:t>6.3.  Adatvédelem, adatkezelés</w:t>
      </w:r>
      <w:bookmarkEnd w:id="257"/>
      <w:bookmarkEnd w:id="258"/>
      <w:bookmarkEnd w:id="259"/>
      <w:bookmarkEnd w:id="260"/>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költségvetési szerv</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 xml:space="preserve">az általa biztosított szolgáltatást oly módon végzi, hogy figyelemmel legyen az ellátást igénybe vevőt megillető alkotmányos emberi jogok maradéktalan és teljes körű tiszteletben tartására, különösen az élethez, emberi méltósághoz, testi épséghez, testi és lelki egészséghez való jogra. </w:t>
      </w:r>
      <w:r w:rsidRPr="00876DB5">
        <w:rPr>
          <w:rFonts w:ascii="Times New Roman" w:hAnsi="Times New Roman" w:cs="Times New Roman"/>
          <w:sz w:val="24"/>
          <w:szCs w:val="24"/>
        </w:rPr>
        <w:lastRenderedPageBreak/>
        <w:t>Az ellátást igénybe vevőt megilleti személyes adatainak védelme, valamint a magánéletével kapcsolatos titokvédelem.</w:t>
      </w:r>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Adatkezelés során kiemelt figyelmet kell fordítani a nyilvántartások szakmai adattartalmára. A nyilvántartások elkészítésénél irányadóak a hatályos jogszabályok rendelkezései.</w:t>
      </w:r>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Adatszolgáltatás csak eseti, írásos megkeresés alapján szolgáltatható a vonatkozó jogszabályokban meghatározott módon és szerveknek.</w:t>
      </w:r>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 a nyilvántartásban kezelt adatokat személyes azonosító adatok nélkül statisztikai célra felhasználhatják, arról adatokat szolgáltathatnak a jogszabályokban felsorolt szervek részére.</w:t>
      </w:r>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szociális ellátásra való jogosultság megszűnésétől számított öt év elteltével törölni kell az adott személyre vonatkozó adatokat a nyilvántartásokból. </w:t>
      </w:r>
    </w:p>
    <w:p w:rsidR="0030489C" w:rsidRPr="00876DB5" w:rsidRDefault="0030489C" w:rsidP="00876DB5">
      <w:pPr>
        <w:pStyle w:val="Listaszerbekezds"/>
        <w:numPr>
          <w:ilvl w:val="0"/>
          <w:numId w:val="110"/>
        </w:numPr>
        <w:spacing w:after="160" w:line="259"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akire az ellátással kapcsolatban a nyilvántartás adatot tartalmaz, a személyére vonatkozó adatok tekintetében élhet betekintési, helyesbítési jogával, illetve kérheti adatainak közlését a nyilvántartást vezető / kezelő szociális intézmény vezetőjétől.</w:t>
      </w:r>
      <w:bookmarkStart w:id="261" w:name="_Toc369602137"/>
      <w:bookmarkStart w:id="262" w:name="_Toc414345845"/>
      <w:bookmarkStart w:id="263" w:name="_Toc414346153"/>
    </w:p>
    <w:p w:rsidR="0030489C" w:rsidRPr="00876DB5" w:rsidRDefault="0030489C" w:rsidP="00876DB5">
      <w:pPr>
        <w:ind w:left="-993"/>
        <w:jc w:val="center"/>
        <w:outlineLvl w:val="2"/>
        <w:rPr>
          <w:rFonts w:ascii="Times New Roman" w:hAnsi="Times New Roman" w:cs="Times New Roman"/>
          <w:b/>
          <w:sz w:val="24"/>
          <w:szCs w:val="24"/>
        </w:rPr>
      </w:pPr>
    </w:p>
    <w:p w:rsidR="0030489C" w:rsidRPr="00876DB5" w:rsidRDefault="0030489C" w:rsidP="00876DB5">
      <w:p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Záró és hatályba lépő rendelkezések</w:t>
      </w:r>
      <w:bookmarkEnd w:id="261"/>
      <w:bookmarkEnd w:id="262"/>
      <w:bookmarkEnd w:id="263"/>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Jelen Szervezeti és Működési Szabályzat a fenntartó </w:t>
      </w:r>
      <w:r w:rsidRPr="00876DB5">
        <w:rPr>
          <w:rFonts w:ascii="Times New Roman" w:hAnsi="Times New Roman" w:cs="Times New Roman"/>
          <w:bCs/>
          <w:sz w:val="24"/>
          <w:szCs w:val="24"/>
        </w:rPr>
        <w:t xml:space="preserve">Budapest Főváros II. kerületi Önkormányzat Képviselő-testületének Közoktatási, Közművelődési, Sport, Egészségügyi, Szociális és Lakásügyi Bizottsága </w:t>
      </w:r>
      <w:r w:rsidRPr="00876DB5">
        <w:rPr>
          <w:rFonts w:ascii="Times New Roman" w:hAnsi="Times New Roman" w:cs="Times New Roman"/>
          <w:sz w:val="24"/>
          <w:szCs w:val="24"/>
        </w:rPr>
        <w:t xml:space="preserve">által történő jóváhagyását követően 2022. május 2. napján lép hatályba, s ezzel egyidejűleg a 2020. november 2. napján kelt </w:t>
      </w:r>
      <w:r w:rsidRPr="00876DB5">
        <w:rPr>
          <w:rFonts w:ascii="Times New Roman" w:hAnsi="Times New Roman" w:cs="Times New Roman"/>
          <w:bCs/>
          <w:sz w:val="24"/>
          <w:szCs w:val="24"/>
        </w:rPr>
        <w:t>285/2020.(X.27.) sz.</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 xml:space="preserve">határozattal elfogadott szabályozás hatályát veszti.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szabályzat a dolgozók előtt kihirdetésre kerül.</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Jelen SZMSZ visszavonásig érvényes.</w:t>
      </w:r>
    </w:p>
    <w:p w:rsidR="0030489C" w:rsidRPr="00876DB5" w:rsidRDefault="0030489C" w:rsidP="00876DB5">
      <w:pPr>
        <w:spacing w:line="276" w:lineRule="auto"/>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március   .</w:t>
      </w:r>
    </w:p>
    <w:p w:rsidR="0030489C" w:rsidRPr="00876DB5" w:rsidRDefault="0030489C" w:rsidP="00876DB5">
      <w:pPr>
        <w:spacing w:after="120"/>
        <w:ind w:left="-993"/>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Kiss Roland                                                                              Bednárik Mónika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elnök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Intézményvezető</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 xml:space="preserve">Közoktatási, Közművelődési, Sport, </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 xml:space="preserve">Egészségügyi, Szociális és Lakásügyi </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 xml:space="preserve">                   Bizottság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SzMSz melléklete:</w:t>
      </w:r>
    </w:p>
    <w:p w:rsidR="0030489C" w:rsidRPr="00876DB5" w:rsidRDefault="0030489C" w:rsidP="00876DB5">
      <w:pPr>
        <w:ind w:left="-993"/>
        <w:rPr>
          <w:rFonts w:ascii="Times New Roman" w:hAnsi="Times New Roman" w:cs="Times New Roman"/>
          <w:sz w:val="24"/>
          <w:szCs w:val="24"/>
        </w:rPr>
        <w:sectPr w:rsidR="0030489C" w:rsidRPr="00876DB5" w:rsidSect="0030489C">
          <w:headerReference w:type="default" r:id="rId28"/>
          <w:footerReference w:type="default" r:id="rId29"/>
          <w:pgSz w:w="11906" w:h="16838"/>
          <w:pgMar w:top="1417" w:right="1417" w:bottom="1417" w:left="1417" w:header="708" w:footer="708" w:gutter="0"/>
          <w:cols w:space="708"/>
          <w:titlePg/>
          <w:docGrid w:linePitch="360"/>
        </w:sectPr>
      </w:pPr>
      <w:r w:rsidRPr="00876DB5">
        <w:rPr>
          <w:rFonts w:ascii="Times New Roman" w:hAnsi="Times New Roman" w:cs="Times New Roman"/>
          <w:sz w:val="24"/>
          <w:szCs w:val="24"/>
        </w:rPr>
        <w:lastRenderedPageBreak/>
        <w:t>1.sz. melléklet: Szervezeti ábra</w:t>
      </w: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lastRenderedPageBreak/>
        <w:t>1. sz melléklet</w:t>
      </w:r>
    </w:p>
    <w:p w:rsidR="0030489C" w:rsidRPr="00876DB5" w:rsidRDefault="0030489C" w:rsidP="00876DB5">
      <w:pPr>
        <w:ind w:left="-993" w:right="-1417"/>
        <w:jc w:val="right"/>
        <w:rPr>
          <w:rFonts w:ascii="Times New Roman" w:hAnsi="Times New Roman" w:cs="Times New Roman"/>
          <w:sz w:val="24"/>
          <w:szCs w:val="24"/>
        </w:rPr>
      </w:pPr>
      <w:r w:rsidRPr="00876DB5">
        <w:rPr>
          <w:rFonts w:ascii="Times New Roman" w:hAnsi="Times New Roman" w:cs="Times New Roman"/>
          <w:noProof/>
          <w:sz w:val="24"/>
          <w:szCs w:val="24"/>
          <w:lang w:eastAsia="hu-HU"/>
        </w:rPr>
        <mc:AlternateContent>
          <mc:Choice Requires="wpc">
            <w:drawing>
              <wp:inline distT="0" distB="0" distL="0" distR="0" wp14:anchorId="4DE268A1" wp14:editId="01D4CFD2">
                <wp:extent cx="9067800" cy="4663440"/>
                <wp:effectExtent l="0" t="0" r="0" b="0"/>
                <wp:docPr id="149" name="Vászon 1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4"/>
                        <wps:cNvSpPr>
                          <a:spLocks noChangeArrowheads="1"/>
                        </wps:cNvSpPr>
                        <wps:spPr bwMode="auto">
                          <a:xfrm>
                            <a:off x="3505759" y="68580"/>
                            <a:ext cx="2659380" cy="510045"/>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Intézményvezető</w:t>
                              </w:r>
                            </w:p>
                          </w:txbxContent>
                        </wps:txbx>
                        <wps:bodyPr rot="0" vert="horz" wrap="square" lIns="91440" tIns="45720" rIns="91440" bIns="45720" anchor="t" anchorCtr="0" upright="1">
                          <a:noAutofit/>
                        </wps:bodyPr>
                      </wps:wsp>
                      <wps:wsp>
                        <wps:cNvPr id="112" name="Rectangle 5"/>
                        <wps:cNvSpPr>
                          <a:spLocks noChangeArrowheads="1"/>
                        </wps:cNvSpPr>
                        <wps:spPr bwMode="auto">
                          <a:xfrm>
                            <a:off x="404419" y="1722337"/>
                            <a:ext cx="1150620" cy="746858"/>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Gazdasági ügyintéző</w:t>
                              </w:r>
                            </w:p>
                          </w:txbxContent>
                        </wps:txbx>
                        <wps:bodyPr rot="0" vert="horz" wrap="square" lIns="91440" tIns="45720" rIns="91440" bIns="45720" anchor="t" anchorCtr="0" upright="1">
                          <a:noAutofit/>
                        </wps:bodyPr>
                      </wps:wsp>
                      <wps:wsp>
                        <wps:cNvPr id="114" name="Rectangle 6"/>
                        <wps:cNvSpPr>
                          <a:spLocks noChangeArrowheads="1"/>
                        </wps:cNvSpPr>
                        <wps:spPr bwMode="auto">
                          <a:xfrm>
                            <a:off x="3079039" y="1722337"/>
                            <a:ext cx="1272540" cy="754479"/>
                          </a:xfrm>
                          <a:prstGeom prst="rect">
                            <a:avLst/>
                          </a:prstGeom>
                          <a:solidFill>
                            <a:srgbClr val="FFFFFF"/>
                          </a:solidFill>
                          <a:ln w="9525">
                            <a:solidFill>
                              <a:srgbClr val="000000"/>
                            </a:solidFill>
                            <a:miter lim="800000"/>
                            <a:headEnd/>
                            <a:tailEnd/>
                          </a:ln>
                        </wps:spPr>
                        <wps:txbx>
                          <w:txbxContent>
                            <w:p w:rsidR="0030489C" w:rsidRDefault="0030489C" w:rsidP="0030489C">
                              <w:r>
                                <w:t xml:space="preserve"> Vezető gondozó  </w:t>
                              </w:r>
                            </w:p>
                          </w:txbxContent>
                        </wps:txbx>
                        <wps:bodyPr rot="0" vert="horz" wrap="square" lIns="91440" tIns="45720" rIns="91440" bIns="45720" anchor="t" anchorCtr="0" upright="1">
                          <a:noAutofit/>
                        </wps:bodyPr>
                      </wps:wsp>
                      <wps:wsp>
                        <wps:cNvPr id="122" name="Rectangle 7"/>
                        <wps:cNvSpPr>
                          <a:spLocks noChangeArrowheads="1"/>
                        </wps:cNvSpPr>
                        <wps:spPr bwMode="auto">
                          <a:xfrm>
                            <a:off x="4632667" y="1706535"/>
                            <a:ext cx="2354873" cy="784859"/>
                          </a:xfrm>
                          <a:prstGeom prst="rect">
                            <a:avLst/>
                          </a:prstGeom>
                          <a:solidFill>
                            <a:srgbClr val="FFFFFF"/>
                          </a:solidFill>
                          <a:ln w="9525">
                            <a:solidFill>
                              <a:srgbClr val="000000"/>
                            </a:solidFill>
                            <a:miter lim="800000"/>
                            <a:headEnd/>
                            <a:tailEnd/>
                          </a:ln>
                        </wps:spPr>
                        <wps:txbx>
                          <w:txbxContent>
                            <w:p w:rsidR="0030489C" w:rsidRPr="00021766" w:rsidRDefault="0030489C" w:rsidP="0030489C">
                              <w:pPr>
                                <w:tabs>
                                  <w:tab w:val="left" w:pos="1843"/>
                                </w:tabs>
                                <w:jc w:val="center"/>
                                <w:rPr>
                                  <w:color w:val="FF0000"/>
                                </w:rPr>
                              </w:pPr>
                              <w:r>
                                <w:t>Terápiás munkatárs (n</w:t>
                              </w:r>
                              <w:r w:rsidRPr="00972355">
                                <w:t>appali ellátás</w:t>
                              </w:r>
                              <w:r>
                                <w:t xml:space="preserve"> </w:t>
                              </w:r>
                              <w:r w:rsidRPr="006117F9">
                                <w:t>vezető</w:t>
                              </w:r>
                              <w:r>
                                <w:t>)</w:t>
                              </w:r>
                            </w:p>
                          </w:txbxContent>
                        </wps:txbx>
                        <wps:bodyPr rot="0" vert="horz" wrap="square" lIns="91440" tIns="45720" rIns="91440" bIns="45720" anchor="t" anchorCtr="0" upright="1">
                          <a:noAutofit/>
                        </wps:bodyPr>
                      </wps:wsp>
                      <wps:wsp>
                        <wps:cNvPr id="124" name="Rectangle 8"/>
                        <wps:cNvSpPr>
                          <a:spLocks noChangeArrowheads="1"/>
                        </wps:cNvSpPr>
                        <wps:spPr bwMode="auto">
                          <a:xfrm>
                            <a:off x="3094279" y="823059"/>
                            <a:ext cx="1249680" cy="571575"/>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Házi segítségnyújtás</w:t>
                              </w:r>
                            </w:p>
                          </w:txbxContent>
                        </wps:txbx>
                        <wps:bodyPr rot="0" vert="horz" wrap="square" lIns="91440" tIns="45720" rIns="91440" bIns="45720" anchor="t" anchorCtr="0" upright="1">
                          <a:noAutofit/>
                        </wps:bodyPr>
                      </wps:wsp>
                      <wps:wsp>
                        <wps:cNvPr id="125" name="Rectangle 9"/>
                        <wps:cNvSpPr>
                          <a:spLocks noChangeArrowheads="1"/>
                        </wps:cNvSpPr>
                        <wps:spPr bwMode="auto">
                          <a:xfrm>
                            <a:off x="1570279" y="830680"/>
                            <a:ext cx="1280159" cy="647784"/>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Jelzőrendszeres házi segítségnyújtás</w:t>
                              </w:r>
                            </w:p>
                          </w:txbxContent>
                        </wps:txbx>
                        <wps:bodyPr rot="0" vert="horz" wrap="square" lIns="91440" tIns="45720" rIns="91440" bIns="45720" anchor="t" anchorCtr="0" upright="1">
                          <a:noAutofit/>
                        </wps:bodyPr>
                      </wps:wsp>
                      <wps:wsp>
                        <wps:cNvPr id="126" name="Rectangle 10"/>
                        <wps:cNvSpPr>
                          <a:spLocks noChangeArrowheads="1"/>
                        </wps:cNvSpPr>
                        <wps:spPr bwMode="auto">
                          <a:xfrm>
                            <a:off x="4610659" y="815438"/>
                            <a:ext cx="1485900" cy="571575"/>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Idősek nappali ellátása</w:t>
                              </w:r>
                            </w:p>
                          </w:txbxContent>
                        </wps:txbx>
                        <wps:bodyPr rot="0" vert="horz" wrap="square" lIns="91440" tIns="45720" rIns="91440" bIns="45720" anchor="t" anchorCtr="0" upright="1">
                          <a:noAutofit/>
                        </wps:bodyPr>
                      </wps:wsp>
                      <wps:wsp>
                        <wps:cNvPr id="127" name="Rectangle 11"/>
                        <wps:cNvSpPr>
                          <a:spLocks noChangeArrowheads="1"/>
                        </wps:cNvSpPr>
                        <wps:spPr bwMode="auto">
                          <a:xfrm>
                            <a:off x="6439459" y="800196"/>
                            <a:ext cx="1303020" cy="609680"/>
                          </a:xfrm>
                          <a:prstGeom prst="rect">
                            <a:avLst/>
                          </a:prstGeom>
                          <a:solidFill>
                            <a:srgbClr val="FFFFFF"/>
                          </a:solidFill>
                          <a:ln w="9525">
                            <a:solidFill>
                              <a:srgbClr val="000000"/>
                            </a:solidFill>
                            <a:miter lim="800000"/>
                            <a:headEnd/>
                            <a:tailEnd/>
                          </a:ln>
                        </wps:spPr>
                        <wps:txbx>
                          <w:txbxContent>
                            <w:p w:rsidR="0030489C" w:rsidRDefault="0030489C" w:rsidP="0030489C">
                              <w:pPr>
                                <w:jc w:val="center"/>
                              </w:pPr>
                              <w:r>
                                <w:t>Szociális étkeztetés</w:t>
                              </w:r>
                            </w:p>
                            <w:p w:rsidR="0030489C" w:rsidRDefault="0030489C" w:rsidP="0030489C"/>
                          </w:txbxContent>
                        </wps:txbx>
                        <wps:bodyPr rot="0" vert="horz" wrap="square" lIns="91440" tIns="45720" rIns="91440" bIns="45720" anchor="t" anchorCtr="0" upright="1">
                          <a:noAutofit/>
                        </wps:bodyPr>
                      </wps:wsp>
                      <wps:wsp>
                        <wps:cNvPr id="129" name="Line 15"/>
                        <wps:cNvCnPr>
                          <a:cxnSpLocks noChangeShapeType="1"/>
                        </wps:cNvCnPr>
                        <wps:spPr bwMode="auto">
                          <a:xfrm>
                            <a:off x="5338766" y="2234991"/>
                            <a:ext cx="841"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6"/>
                        <wps:cNvCnPr>
                          <a:cxnSpLocks noChangeShapeType="1"/>
                        </wps:cNvCnPr>
                        <wps:spPr bwMode="auto">
                          <a:xfrm flipH="1">
                            <a:off x="1836979" y="586808"/>
                            <a:ext cx="1760220" cy="2438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Line 17"/>
                        <wps:cNvCnPr>
                          <a:cxnSpLocks noChangeShapeType="1"/>
                        </wps:cNvCnPr>
                        <wps:spPr bwMode="auto">
                          <a:xfrm flipH="1">
                            <a:off x="3681019" y="578625"/>
                            <a:ext cx="723901" cy="2672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Line 22"/>
                        <wps:cNvCnPr>
                          <a:cxnSpLocks noChangeShapeType="1"/>
                        </wps:cNvCnPr>
                        <wps:spPr bwMode="auto">
                          <a:xfrm>
                            <a:off x="5029759" y="586808"/>
                            <a:ext cx="15240" cy="259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Line 23"/>
                        <wps:cNvCnPr>
                          <a:cxnSpLocks noChangeShapeType="1"/>
                        </wps:cNvCnPr>
                        <wps:spPr bwMode="auto">
                          <a:xfrm>
                            <a:off x="5669839" y="569506"/>
                            <a:ext cx="731520" cy="230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Szövegdoboz 39"/>
                        <wps:cNvSpPr txBox="1">
                          <a:spLocks noChangeArrowheads="1"/>
                        </wps:cNvSpPr>
                        <wps:spPr bwMode="auto">
                          <a:xfrm>
                            <a:off x="4618279" y="3764765"/>
                            <a:ext cx="1409699" cy="685890"/>
                          </a:xfrm>
                          <a:prstGeom prst="rect">
                            <a:avLst/>
                          </a:prstGeom>
                          <a:solidFill>
                            <a:srgbClr val="FFFFFF"/>
                          </a:solidFill>
                          <a:ln w="6350">
                            <a:solidFill>
                              <a:srgbClr val="000000"/>
                            </a:solidFill>
                            <a:miter lim="800000"/>
                            <a:headEnd/>
                            <a:tailEnd/>
                          </a:ln>
                        </wps:spPr>
                        <wps:txbx>
                          <w:txbxContent>
                            <w:p w:rsidR="0030489C" w:rsidRDefault="0030489C" w:rsidP="0030489C">
                              <w:pPr>
                                <w:jc w:val="center"/>
                              </w:pPr>
                              <w:r>
                                <w:t>Gondozók,</w:t>
                              </w:r>
                            </w:p>
                            <w:p w:rsidR="0030489C" w:rsidRDefault="0030489C" w:rsidP="0030489C">
                              <w:pPr>
                                <w:jc w:val="center"/>
                              </w:pPr>
                              <w:r>
                                <w:t>Takarító</w:t>
                              </w:r>
                            </w:p>
                            <w:p w:rsidR="0030489C" w:rsidRDefault="0030489C" w:rsidP="0030489C">
                              <w:pPr>
                                <w:jc w:val="center"/>
                              </w:pPr>
                            </w:p>
                          </w:txbxContent>
                        </wps:txbx>
                        <wps:bodyPr rot="0" vert="horz" wrap="square" lIns="91440" tIns="45720" rIns="91440" bIns="45720" anchor="t" anchorCtr="0" upright="1">
                          <a:noAutofit/>
                        </wps:bodyPr>
                      </wps:wsp>
                      <wps:wsp>
                        <wps:cNvPr id="135" name="Szövegdoboz 40"/>
                        <wps:cNvSpPr txBox="1">
                          <a:spLocks noChangeArrowheads="1"/>
                        </wps:cNvSpPr>
                        <wps:spPr bwMode="auto">
                          <a:xfrm>
                            <a:off x="6248959" y="3764765"/>
                            <a:ext cx="1333499" cy="670648"/>
                          </a:xfrm>
                          <a:prstGeom prst="rect">
                            <a:avLst/>
                          </a:prstGeom>
                          <a:solidFill>
                            <a:srgbClr val="FFFFFF"/>
                          </a:solidFill>
                          <a:ln w="6350">
                            <a:solidFill>
                              <a:srgbClr val="000000"/>
                            </a:solidFill>
                            <a:miter lim="800000"/>
                            <a:headEnd/>
                            <a:tailEnd/>
                          </a:ln>
                        </wps:spPr>
                        <wps:txbx>
                          <w:txbxContent>
                            <w:p w:rsidR="0030489C" w:rsidRDefault="0030489C" w:rsidP="0030489C">
                              <w:pPr>
                                <w:jc w:val="center"/>
                              </w:pPr>
                              <w:r>
                                <w:t>Konyhai kisegítő</w:t>
                              </w:r>
                            </w:p>
                          </w:txbxContent>
                        </wps:txbx>
                        <wps:bodyPr rot="0" vert="horz" wrap="square" lIns="91440" tIns="45720" rIns="91440" bIns="45720" anchor="t" anchorCtr="0" upright="1">
                          <a:noAutofit/>
                        </wps:bodyPr>
                      </wps:wsp>
                      <wps:wsp>
                        <wps:cNvPr id="136" name="Szövegdoboz 42"/>
                        <wps:cNvSpPr txBox="1">
                          <a:spLocks noChangeArrowheads="1"/>
                        </wps:cNvSpPr>
                        <wps:spPr bwMode="auto">
                          <a:xfrm>
                            <a:off x="3056180" y="3741902"/>
                            <a:ext cx="1348740" cy="716374"/>
                          </a:xfrm>
                          <a:prstGeom prst="rect">
                            <a:avLst/>
                          </a:prstGeom>
                          <a:solidFill>
                            <a:srgbClr val="FFFFFF"/>
                          </a:solidFill>
                          <a:ln w="6350">
                            <a:solidFill>
                              <a:srgbClr val="000000"/>
                            </a:solidFill>
                            <a:miter lim="800000"/>
                            <a:headEnd/>
                            <a:tailEnd/>
                          </a:ln>
                        </wps:spPr>
                        <wps:txbx>
                          <w:txbxContent>
                            <w:p w:rsidR="0030489C" w:rsidRDefault="0030489C" w:rsidP="0030489C">
                              <w:r>
                                <w:t>Gondozók</w:t>
                              </w:r>
                            </w:p>
                            <w:p w:rsidR="0030489C" w:rsidRDefault="0030489C" w:rsidP="0030489C"/>
                          </w:txbxContent>
                        </wps:txbx>
                        <wps:bodyPr rot="0" vert="horz" wrap="square" lIns="91440" tIns="45720" rIns="91440" bIns="45720" anchor="t" anchorCtr="0" upright="1">
                          <a:noAutofit/>
                        </wps:bodyPr>
                      </wps:wsp>
                      <wps:wsp>
                        <wps:cNvPr id="137" name="Téglalap 2"/>
                        <wps:cNvSpPr>
                          <a:spLocks noChangeArrowheads="1"/>
                        </wps:cNvSpPr>
                        <wps:spPr bwMode="auto">
                          <a:xfrm>
                            <a:off x="6406439" y="2625087"/>
                            <a:ext cx="1336040" cy="754380"/>
                          </a:xfrm>
                          <a:prstGeom prst="rect">
                            <a:avLst/>
                          </a:prstGeom>
                          <a:solidFill>
                            <a:srgbClr val="FFFFFF"/>
                          </a:solidFill>
                          <a:ln w="9525" algn="ctr">
                            <a:solidFill>
                              <a:srgbClr val="000000"/>
                            </a:solidFill>
                            <a:miter lim="800000"/>
                            <a:headEnd/>
                            <a:tailEnd/>
                          </a:ln>
                        </wps:spPr>
                        <wps:txbx>
                          <w:txbxContent>
                            <w:p w:rsidR="0030489C" w:rsidRDefault="0030489C" w:rsidP="0030489C">
                              <w:pPr>
                                <w:jc w:val="center"/>
                              </w:pPr>
                              <w:r>
                                <w:t>Asszisztens (étkeztetés szervező)</w:t>
                              </w:r>
                            </w:p>
                          </w:txbxContent>
                        </wps:txbx>
                        <wps:bodyPr rot="0" vert="horz" wrap="square" lIns="91440" tIns="45720" rIns="91440" bIns="45720" anchor="ctr" anchorCtr="0" upright="1">
                          <a:noAutofit/>
                        </wps:bodyPr>
                      </wps:wsp>
                      <wps:wsp>
                        <wps:cNvPr id="138" name="Téglalap 4"/>
                        <wps:cNvSpPr>
                          <a:spLocks noChangeArrowheads="1"/>
                        </wps:cNvSpPr>
                        <wps:spPr bwMode="auto">
                          <a:xfrm>
                            <a:off x="1570279" y="3757144"/>
                            <a:ext cx="1264920" cy="716374"/>
                          </a:xfrm>
                          <a:prstGeom prst="rect">
                            <a:avLst/>
                          </a:prstGeom>
                          <a:solidFill>
                            <a:srgbClr val="FFFFFF"/>
                          </a:solidFill>
                          <a:ln w="9525" algn="ctr">
                            <a:solidFill>
                              <a:srgbClr val="000000"/>
                            </a:solidFill>
                            <a:miter lim="800000"/>
                            <a:headEnd/>
                            <a:tailEnd/>
                          </a:ln>
                        </wps:spPr>
                        <wps:txbx>
                          <w:txbxContent>
                            <w:p w:rsidR="0030489C" w:rsidRDefault="0030489C" w:rsidP="0030489C">
                              <w:pPr>
                                <w:jc w:val="center"/>
                              </w:pPr>
                              <w:r>
                                <w:t>Készenléti ügyeletes gondozók</w:t>
                              </w:r>
                            </w:p>
                          </w:txbxContent>
                        </wps:txbx>
                        <wps:bodyPr rot="0" vert="horz" wrap="square" lIns="91440" tIns="45720" rIns="91440" bIns="45720" anchor="ctr" anchorCtr="0" upright="1">
                          <a:noAutofit/>
                        </wps:bodyPr>
                      </wps:wsp>
                      <wps:wsp>
                        <wps:cNvPr id="139" name="Téglalap 6"/>
                        <wps:cNvSpPr>
                          <a:spLocks noChangeArrowheads="1"/>
                        </wps:cNvSpPr>
                        <wps:spPr bwMode="auto">
                          <a:xfrm>
                            <a:off x="1593139" y="2766414"/>
                            <a:ext cx="1287780" cy="708753"/>
                          </a:xfrm>
                          <a:prstGeom prst="rect">
                            <a:avLst/>
                          </a:prstGeom>
                          <a:solidFill>
                            <a:srgbClr val="FFFFFF"/>
                          </a:solidFill>
                          <a:ln w="9525" algn="ctr">
                            <a:solidFill>
                              <a:srgbClr val="000000"/>
                            </a:solidFill>
                            <a:miter lim="800000"/>
                            <a:headEnd/>
                            <a:tailEnd/>
                          </a:ln>
                        </wps:spPr>
                        <wps:txbx>
                          <w:txbxContent>
                            <w:p w:rsidR="0030489C" w:rsidRDefault="0030489C" w:rsidP="0030489C">
                              <w:pPr>
                                <w:jc w:val="center"/>
                              </w:pPr>
                              <w:r>
                                <w:t>Gondozó</w:t>
                              </w:r>
                            </w:p>
                            <w:p w:rsidR="0030489C" w:rsidRDefault="0030489C" w:rsidP="0030489C">
                              <w:pPr>
                                <w:jc w:val="center"/>
                              </w:pPr>
                              <w:r>
                                <w:t>(koordinátor)</w:t>
                              </w:r>
                            </w:p>
                          </w:txbxContent>
                        </wps:txbx>
                        <wps:bodyPr rot="0" vert="horz" wrap="square" lIns="91440" tIns="45720" rIns="91440" bIns="45720" anchor="ctr" anchorCtr="0" upright="1">
                          <a:noAutofit/>
                        </wps:bodyPr>
                      </wps:wsp>
                      <wps:wsp>
                        <wps:cNvPr id="140" name="Egyenes összekötő nyíllal 7"/>
                        <wps:cNvCnPr>
                          <a:cxnSpLocks noChangeShapeType="1"/>
                          <a:stCxn id="139" idx="2"/>
                        </wps:cNvCnPr>
                        <wps:spPr bwMode="auto">
                          <a:xfrm>
                            <a:off x="2237029" y="3475167"/>
                            <a:ext cx="11430" cy="259114"/>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1" name="Egyenes összekötő nyíllal 8"/>
                        <wps:cNvCnPr>
                          <a:cxnSpLocks noChangeShapeType="1"/>
                        </wps:cNvCnPr>
                        <wps:spPr bwMode="auto">
                          <a:xfrm>
                            <a:off x="3703879" y="2522542"/>
                            <a:ext cx="7620" cy="120411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 name="Egyenes összekötő nyíllal 9"/>
                        <wps:cNvCnPr>
                          <a:cxnSpLocks noChangeShapeType="1"/>
                        </wps:cNvCnPr>
                        <wps:spPr bwMode="auto">
                          <a:xfrm>
                            <a:off x="5372659" y="2522542"/>
                            <a:ext cx="15240" cy="1226981"/>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3" name="Összekötő: szögletes 12"/>
                        <wps:cNvCnPr>
                          <a:cxnSpLocks noChangeShapeType="1"/>
                          <a:endCxn id="112" idx="0"/>
                        </wps:cNvCnPr>
                        <wps:spPr bwMode="auto">
                          <a:xfrm rot="10800000" flipV="1">
                            <a:off x="979729" y="270507"/>
                            <a:ext cx="2526030" cy="1451611"/>
                          </a:xfrm>
                          <a:prstGeom prst="bentConnector2">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4" name="Egyenes összekötő nyíllal 45"/>
                        <wps:cNvCnPr>
                          <a:cxnSpLocks noChangeShapeType="1"/>
                        </wps:cNvCnPr>
                        <wps:spPr bwMode="auto">
                          <a:xfrm flipH="1">
                            <a:off x="2248459" y="1455602"/>
                            <a:ext cx="15240" cy="1280328"/>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5" name="AutoShape 35"/>
                        <wps:cNvCnPr>
                          <a:cxnSpLocks noChangeShapeType="1"/>
                        </wps:cNvCnPr>
                        <wps:spPr bwMode="auto">
                          <a:xfrm>
                            <a:off x="5429809" y="2556507"/>
                            <a:ext cx="1027430" cy="11779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46" name="AutoShape 36"/>
                        <wps:cNvCnPr>
                          <a:cxnSpLocks noChangeShapeType="1"/>
                          <a:stCxn id="127" idx="2"/>
                          <a:endCxn id="137" idx="0"/>
                        </wps:cNvCnPr>
                        <wps:spPr bwMode="auto">
                          <a:xfrm flipH="1">
                            <a:off x="7074459" y="1409697"/>
                            <a:ext cx="16510" cy="12153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47" name="Egyenes összekötő nyíllal 147"/>
                        <wps:cNvCnPr/>
                        <wps:spPr>
                          <a:xfrm>
                            <a:off x="3734359" y="1424937"/>
                            <a:ext cx="7620" cy="266700"/>
                          </a:xfrm>
                          <a:prstGeom prst="straightConnector1">
                            <a:avLst/>
                          </a:prstGeom>
                          <a:noFill/>
                          <a:ln w="6350" cap="flat" cmpd="sng" algn="ctr">
                            <a:solidFill>
                              <a:sysClr val="windowText" lastClr="000000"/>
                            </a:solidFill>
                            <a:prstDash val="solid"/>
                            <a:miter lim="800000"/>
                            <a:tailEnd type="triangle"/>
                          </a:ln>
                          <a:effectLst/>
                        </wps:spPr>
                        <wps:bodyPr/>
                      </wps:wsp>
                      <wps:wsp>
                        <wps:cNvPr id="148" name="Egyenes összekötő nyíllal 148"/>
                        <wps:cNvCnPr/>
                        <wps:spPr>
                          <a:xfrm>
                            <a:off x="5349799" y="1409589"/>
                            <a:ext cx="0" cy="266808"/>
                          </a:xfrm>
                          <a:prstGeom prst="straightConnector1">
                            <a:avLst/>
                          </a:prstGeom>
                          <a:noFill/>
                          <a:ln w="6350" cap="flat" cmpd="sng" algn="ctr">
                            <a:solidFill>
                              <a:sysClr val="windowText" lastClr="000000"/>
                            </a:solidFill>
                            <a:prstDash val="solid"/>
                            <a:miter lim="800000"/>
                            <a:tailEnd type="triangle"/>
                          </a:ln>
                          <a:effectLst/>
                        </wps:spPr>
                        <wps:bodyPr/>
                      </wps:wsp>
                    </wpc:wpc>
                  </a:graphicData>
                </a:graphic>
              </wp:inline>
            </w:drawing>
          </mc:Choice>
          <mc:Fallback>
            <w:pict>
              <v:group w14:anchorId="4DE268A1" id="Vászon 149" o:spid="_x0000_s1117" editas="canvas" style="width:714pt;height:367.2pt;mso-position-horizontal-relative:char;mso-position-vertical-relative:line" coordsize="90678,46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">
                <v:shape id="_x0000_s1118" type="#_x0000_t75" style="position:absolute;width:90678;height:46634;visibility:visible;mso-wrap-style:square">
                  <v:fill o:detectmouseclick="t"/>
                  <v:path o:connecttype="none"/>
                </v:shape>
                <v:rect id="Rectangle 4" o:spid="_x0000_s1119" style="position:absolute;left:35057;top:685;width:26594;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30489C" w:rsidRDefault="0030489C" w:rsidP="0030489C">
                        <w:pPr>
                          <w:jc w:val="center"/>
                        </w:pPr>
                        <w:r>
                          <w:t>Intézményvezető</w:t>
                        </w:r>
                      </w:p>
                    </w:txbxContent>
                  </v:textbox>
                </v:rect>
                <v:rect id="Rectangle 5" o:spid="_x0000_s1120" style="position:absolute;left:4044;top:17223;width:11506;height:7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30489C" w:rsidRDefault="0030489C" w:rsidP="0030489C">
                        <w:pPr>
                          <w:jc w:val="center"/>
                        </w:pPr>
                        <w:r>
                          <w:t>Gazdasági ügyintéző</w:t>
                        </w:r>
                      </w:p>
                    </w:txbxContent>
                  </v:textbox>
                </v:rect>
                <v:rect id="Rectangle 6" o:spid="_x0000_s1121" style="position:absolute;left:30790;top:17223;width:12725;height:7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30489C" w:rsidRDefault="0030489C" w:rsidP="0030489C">
                        <w:r>
                          <w:t xml:space="preserve"> Vezető gondozó  </w:t>
                        </w:r>
                      </w:p>
                    </w:txbxContent>
                  </v:textbox>
                </v:rect>
                <v:rect id="Rectangle 7" o:spid="_x0000_s1122" style="position:absolute;left:46326;top:17065;width:23549;height:7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YHsMA&#10;AADcAAAADwAAAGRycy9kb3ducmV2LnhtbERPS2vCQBC+C/6HZYTedGMEaaOrSItSj3lceptmxyRt&#10;djZk1yTtr+8WCr3Nx/ec/XEyrRiod41lBetVBIK4tLrhSkGRn5ePIJxH1thaJgVf5OB4mM/2mGg7&#10;ckpD5isRQtglqKD2vkukdGVNBt3KdsSBu9neoA+wr6TucQzhppVxFG2lwYZDQ40dPddUfmZ3o+C9&#10;iQv8TvNLZJ7OG3+d8o/724tSD4vptAPhafL/4j/3qw7z4xh+nwkX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QYHsMAAADcAAAADwAAAAAAAAAAAAAAAACYAgAAZHJzL2Rv&#10;d25yZXYueG1sUEsFBgAAAAAEAAQA9QAAAIgDAAAAAA==&#10;">
                  <v:textbox>
                    <w:txbxContent>
                      <w:p w:rsidR="0030489C" w:rsidRPr="00021766" w:rsidRDefault="0030489C" w:rsidP="0030489C">
                        <w:pPr>
                          <w:tabs>
                            <w:tab w:val="left" w:pos="1843"/>
                          </w:tabs>
                          <w:jc w:val="center"/>
                          <w:rPr>
                            <w:color w:val="FF0000"/>
                          </w:rPr>
                        </w:pPr>
                        <w:r>
                          <w:t>Terápiás munkatárs (n</w:t>
                        </w:r>
                        <w:r w:rsidRPr="00972355">
                          <w:t>appali ellátás</w:t>
                        </w:r>
                        <w:r>
                          <w:t xml:space="preserve"> </w:t>
                        </w:r>
                        <w:r w:rsidRPr="006117F9">
                          <w:t>vezető</w:t>
                        </w:r>
                        <w:r>
                          <w:t>)</w:t>
                        </w:r>
                      </w:p>
                    </w:txbxContent>
                  </v:textbox>
                </v:rect>
                <v:rect id="Rectangle 8" o:spid="_x0000_s1123" style="position:absolute;left:30942;top:8230;width:12497;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l8cMA&#10;AADcAAAADwAAAGRycy9kb3ducmV2LnhtbERPTWvCQBC9F/wPyxR6azZNp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El8cMAAADcAAAADwAAAAAAAAAAAAAAAACYAgAAZHJzL2Rv&#10;d25yZXYueG1sUEsFBgAAAAAEAAQA9QAAAIgDAAAAAA==&#10;">
                  <v:textbox>
                    <w:txbxContent>
                      <w:p w:rsidR="0030489C" w:rsidRDefault="0030489C" w:rsidP="0030489C">
                        <w:pPr>
                          <w:jc w:val="center"/>
                        </w:pPr>
                        <w:r>
                          <w:t>Házi segítségnyújtás</w:t>
                        </w:r>
                      </w:p>
                    </w:txbxContent>
                  </v:textbox>
                </v:rect>
                <v:rect id="Rectangle 9" o:spid="_x0000_s1124" style="position:absolute;left:15702;top:8306;width:12802;height:6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30489C" w:rsidRDefault="0030489C" w:rsidP="0030489C">
                        <w:pPr>
                          <w:jc w:val="center"/>
                        </w:pPr>
                        <w:r>
                          <w:t>Jelzőrendszeres házi segítségnyújtás</w:t>
                        </w:r>
                      </w:p>
                    </w:txbxContent>
                  </v:textbox>
                </v:rect>
                <v:rect id="Rectangle 10" o:spid="_x0000_s1125" style="position:absolute;left:46106;top:8154;width:1485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30489C" w:rsidRDefault="0030489C" w:rsidP="0030489C">
                        <w:pPr>
                          <w:jc w:val="center"/>
                        </w:pPr>
                        <w:r>
                          <w:t>Idősek nappali ellátása</w:t>
                        </w:r>
                      </w:p>
                    </w:txbxContent>
                  </v:textbox>
                </v:rect>
                <v:rect id="Rectangle 11" o:spid="_x0000_s1126" style="position:absolute;left:64394;top:8001;width:13030;height:6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30489C" w:rsidRDefault="0030489C" w:rsidP="0030489C">
                        <w:pPr>
                          <w:jc w:val="center"/>
                        </w:pPr>
                        <w:r>
                          <w:t>Szociális étkeztetés</w:t>
                        </w:r>
                      </w:p>
                      <w:p w:rsidR="0030489C" w:rsidRDefault="0030489C" w:rsidP="0030489C"/>
                    </w:txbxContent>
                  </v:textbox>
                </v:rect>
                <v:line id="Line 15" o:spid="_x0000_s1127" style="position:absolute;visibility:visible;mso-wrap-style:square" from="53387,22349" to="53396,22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16" o:spid="_x0000_s1128" style="position:absolute;flip:x;visibility:visible;mso-wrap-style:square" from="18369,5868" to="35971,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JdZMUAAADcAAAADwAAAGRycy9kb3ducmV2LnhtbESPQUvDQBCF74L/YRnBS2g3NSA27bZY&#10;tSCIB2sPPQ7ZaRLMzobs2Kb/vnMQvM1j3vfmzXI9hs6caEhtZAezaQ6GuIq+5drB/ns7eQKTBNlj&#10;F5kcXCjBenV7s8TSxzN/0WkntdEQTiU6aET60tpUNRQwTWNPrLtjHAKKyqG2fsCzhofOPuT5ow3Y&#10;sl5osKeXhqqf3W/QGttPfi2KbBNsls3p7SAfuRXn7u/G5wUYoVH+zX/0u1eu0Pr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JdZMUAAADcAAAADwAAAAAAAAAA&#10;AAAAAAChAgAAZHJzL2Rvd25yZXYueG1sUEsFBgAAAAAEAAQA+QAAAJMDAAAAAA==&#10;">
                  <v:stroke endarrow="block"/>
                </v:line>
                <v:line id="Line 17" o:spid="_x0000_s1129" style="position:absolute;flip:x;visibility:visible;mso-wrap-style:square" from="36810,5786" to="44049,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4/8UAAADcAAAADwAAAGRycy9kb3ducmV2LnhtbESPT2vCQBDF70K/wzKFXoJubEBq6ir9&#10;o1AQD6YePA7ZaRKanQ3ZqcZv3xUEbzO893vzZrEaXKtO1IfGs4HpJAVFXHrbcGXg8L0Zv4AKgmyx&#10;9UwGLhRgtXwYLTC3/sx7OhVSqRjCIUcDtUiXax3KmhyGie+Io/bje4cS177StsdzDHetfk7TmXbY&#10;cLxQY0cfNZW/xZ+LNTY7/syy5N3pJJnT+ijbVIsxT4/D2ysooUHu5hv9ZSOXTeH6TJx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74/8UAAADcAAAADwAAAAAAAAAA&#10;AAAAAAChAgAAZHJzL2Rvd25yZXYueG1sUEsFBgAAAAAEAAQA+QAAAJMDAAAAAA==&#10;">
                  <v:stroke endarrow="block"/>
                </v:line>
                <v:line id="Line 22" o:spid="_x0000_s1130" style="position:absolute;visibility:visible;mso-wrap-style:square" from="50297,5868" to="50449,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line id="Line 23" o:spid="_x0000_s1131" style="position:absolute;visibility:visible;mso-wrap-style:square" from="56698,5695" to="6401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shape id="Szövegdoboz 39" o:spid="_x0000_s1132" type="#_x0000_t202" style="position:absolute;left:46182;top:37647;width:14097;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dBb8A&#10;AADcAAAADwAAAGRycy9kb3ducmV2LnhtbERPTYvCMBC9C/6HMII3TW0XkWosurAge1u3F29DM7bF&#10;ZlKSaOu/3wjC3ubxPmdXjKYTD3K+taxgtUxAEFdWt1wrKH+/FhsQPiBr7CyTgid5KPbTyQ5zbQf+&#10;occ51CKGsM9RQRNCn0vpq4YM+qXtiSN3tc5giNDVUjscYrjpZJoka2mw5djQYE+fDVW3890oOK2P&#10;4UKl/tZZmtmhlJW7dl6p+Ww8bEEEGsO/+O0+6Tg/+4D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rd0FvwAAANwAAAAPAAAAAAAAAAAAAAAAAJgCAABkcnMvZG93bnJl&#10;di54bWxQSwUGAAAAAAQABAD1AAAAhAMAAAAA&#10;" strokeweight=".5pt">
                  <v:textbox>
                    <w:txbxContent>
                      <w:p w:rsidR="0030489C" w:rsidRDefault="0030489C" w:rsidP="0030489C">
                        <w:pPr>
                          <w:jc w:val="center"/>
                        </w:pPr>
                        <w:r>
                          <w:t>Gondozók,</w:t>
                        </w:r>
                      </w:p>
                      <w:p w:rsidR="0030489C" w:rsidRDefault="0030489C" w:rsidP="0030489C">
                        <w:pPr>
                          <w:jc w:val="center"/>
                        </w:pPr>
                        <w:r>
                          <w:t>Takarító</w:t>
                        </w:r>
                      </w:p>
                      <w:p w:rsidR="0030489C" w:rsidRDefault="0030489C" w:rsidP="0030489C">
                        <w:pPr>
                          <w:jc w:val="center"/>
                        </w:pPr>
                      </w:p>
                    </w:txbxContent>
                  </v:textbox>
                </v:shape>
                <v:shape id="Szövegdoboz 40" o:spid="_x0000_s1133" type="#_x0000_t202" style="position:absolute;left:62489;top:37647;width:13335;height:6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4nr8A&#10;AADcAAAADwAAAGRycy9kb3ducmV2LnhtbERPTYvCMBC9C/6HMII3TW1ZkWosurAge1u3F29DM7bF&#10;ZlKSaOu/3wjC3ubxPmdXjKYTD3K+taxgtUxAEFdWt1wrKH+/FhsQPiBr7CyTgid5KPbTyQ5zbQf+&#10;occ51CKGsM9RQRNCn0vpq4YM+qXtiSN3tc5giNDVUjscYrjpZJoka2mw5djQYE+fDVW3890oOK2P&#10;4UKl/tZZmtmhlJW7dl6p+Ww8bEEEGsO/+O0+6Tg/+4DXM/EC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4XievwAAANwAAAAPAAAAAAAAAAAAAAAAAJgCAABkcnMvZG93bnJl&#10;di54bWxQSwUGAAAAAAQABAD1AAAAhAMAAAAA&#10;" strokeweight=".5pt">
                  <v:textbox>
                    <w:txbxContent>
                      <w:p w:rsidR="0030489C" w:rsidRDefault="0030489C" w:rsidP="0030489C">
                        <w:pPr>
                          <w:jc w:val="center"/>
                        </w:pPr>
                        <w:r>
                          <w:t>Konyhai kisegítő</w:t>
                        </w:r>
                      </w:p>
                    </w:txbxContent>
                  </v:textbox>
                </v:shape>
                <v:shape id="Szövegdoboz 42" o:spid="_x0000_s1134" type="#_x0000_t202" style="position:absolute;left:30561;top:37419;width:13488;height:7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m6b8A&#10;AADcAAAADwAAAGRycy9kb3ducmV2LnhtbERPTYvCMBC9C/sfwgh701QLRbpNRRcE2dtqL96GZmzL&#10;NpOSRFv/vVkQvM3jfU6xnUwv7uR8Z1nBapmAIK6t7rhRUJ0Piw0IH5A19pZJwYM8bMuPWYG5tiP/&#10;0v0UGhFD2OeooA1hyKX0dUsG/dIOxJG7WmcwROgaqR2OMdz0cp0kmTTYcWxocaDvluq/080oOGb7&#10;cKFK/+h0ndqxkrW79l6pz/m0+wIRaApv8ct91HF+msH/M/ECW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M+bpvwAAANwAAAAPAAAAAAAAAAAAAAAAAJgCAABkcnMvZG93bnJl&#10;di54bWxQSwUGAAAAAAQABAD1AAAAhAMAAAAA&#10;" strokeweight=".5pt">
                  <v:textbox>
                    <w:txbxContent>
                      <w:p w:rsidR="0030489C" w:rsidRDefault="0030489C" w:rsidP="0030489C">
                        <w:r>
                          <w:t>Gondozók</w:t>
                        </w:r>
                      </w:p>
                      <w:p w:rsidR="0030489C" w:rsidRDefault="0030489C" w:rsidP="0030489C"/>
                    </w:txbxContent>
                  </v:textbox>
                </v:shape>
                <v:rect id="Téglalap 2" o:spid="_x0000_s1135" style="position:absolute;left:64064;top:26250;width:13360;height:7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hMMA&#10;AADcAAAADwAAAGRycy9kb3ducmV2LnhtbERPTWvCQBC9F/wPywi9lLqxQpXUVYIoVdpDE3vpbciO&#10;2WB2NmS3Mf57Vyj0No/3Ocv1YBvRU+drxwqmkwQEcel0zZWC7+PueQHCB2SNjWNScCUP69XoYYmp&#10;dhfOqS9CJWII+xQVmBDaVEpfGrLoJ64ljtzJdRZDhF0ldYeXGG4b+ZIkr9JizbHBYEsbQ+W5+LUK&#10;ftyn22YJvbfmeAj9U5Z/fBW5Uo/jIXsDEWgI/+I/917H+bM5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LhMMAAADcAAAADwAAAAAAAAAAAAAAAACYAgAAZHJzL2Rv&#10;d25yZXYueG1sUEsFBgAAAAAEAAQA9QAAAIgDAAAAAA==&#10;">
                  <v:textbox>
                    <w:txbxContent>
                      <w:p w:rsidR="0030489C" w:rsidRDefault="0030489C" w:rsidP="0030489C">
                        <w:pPr>
                          <w:jc w:val="center"/>
                        </w:pPr>
                        <w:r>
                          <w:t>Asszisztens (étkeztetés szervező)</w:t>
                        </w:r>
                      </w:p>
                    </w:txbxContent>
                  </v:textbox>
                </v:rect>
                <v:rect id="Téglalap 4" o:spid="_x0000_s1136" style="position:absolute;left:15702;top:37571;width:12649;height:7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f9sYA&#10;AADcAAAADwAAAGRycy9kb3ducmV2LnhtbESPQUvDQBCF74L/YRmhF7GbVhBJuy1BLK3owaReehuy&#10;YzaYnQ3ZbZr+e+cgeJvhvXnvm/V28p0aaYhtYAOLeQaKuA625cbA13H38AwqJmSLXWAycKUI283t&#10;zRpzGy5c0lilRkkIxxwNuJT6XOtYO/IY56EnFu07DB6TrEOj7YAXCfedXmbZk/bYsjQ47OnFUf1T&#10;nb2BU/gIr0VG+94d39J4X5Tvn1VpzOxuKlagEk3p3/x3fbCC/yi0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af9sYAAADcAAAADwAAAAAAAAAAAAAAAACYAgAAZHJz&#10;L2Rvd25yZXYueG1sUEsFBgAAAAAEAAQA9QAAAIsDAAAAAA==&#10;">
                  <v:textbox>
                    <w:txbxContent>
                      <w:p w:rsidR="0030489C" w:rsidRDefault="0030489C" w:rsidP="0030489C">
                        <w:pPr>
                          <w:jc w:val="center"/>
                        </w:pPr>
                        <w:r>
                          <w:t>Készenléti ügyeletes gondozók</w:t>
                        </w:r>
                      </w:p>
                    </w:txbxContent>
                  </v:textbox>
                </v:rect>
                <v:rect id="Téglalap 6" o:spid="_x0000_s1137" style="position:absolute;left:15931;top:27664;width:12878;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o6bcMA&#10;AADcAAAADwAAAGRycy9kb3ducmV2LnhtbERPTWvCQBC9F/wPywi9lLqxQtHUVYIoVdpDE3vpbciO&#10;2WB2NmS3Mf57Vyj0No/3Ocv1YBvRU+drxwqmkwQEcel0zZWC7+PueQ7CB2SNjWNScCUP69XoYYmp&#10;dhfOqS9CJWII+xQVmBDaVEpfGrLoJ64ljtzJdRZDhF0ldYeXGG4b+ZIkr9JizbHBYEsbQ+W5+LUK&#10;ftyn22YJvbfmeAj9U5Z/fBW5Uo/jIXsDEWgI/+I/917H+bMF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o6bcMAAADcAAAADwAAAAAAAAAAAAAAAACYAgAAZHJzL2Rv&#10;d25yZXYueG1sUEsFBgAAAAAEAAQA9QAAAIgDAAAAAA==&#10;">
                  <v:textbox>
                    <w:txbxContent>
                      <w:p w:rsidR="0030489C" w:rsidRDefault="0030489C" w:rsidP="0030489C">
                        <w:pPr>
                          <w:jc w:val="center"/>
                        </w:pPr>
                        <w:r>
                          <w:t>Gondozó</w:t>
                        </w:r>
                      </w:p>
                      <w:p w:rsidR="0030489C" w:rsidRDefault="0030489C" w:rsidP="0030489C">
                        <w:pPr>
                          <w:jc w:val="center"/>
                        </w:pPr>
                        <w:r>
                          <w:t>(koordinátor)</w:t>
                        </w:r>
                      </w:p>
                    </w:txbxContent>
                  </v:textbox>
                </v:rect>
                <v:shape id="Egyenes összekötő nyíllal 7" o:spid="_x0000_s1138" type="#_x0000_t32" style="position:absolute;left:22370;top:34751;width:114;height:2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E1sQAAADcAAAADwAAAGRycy9kb3ducmV2LnhtbESPT4vCQAzF78J+hyGCF9GpyyLSdRRZ&#10;kPXqH8Rj7MS2aydTO2Ot335zELwlvJf3fpkvO1eplppQejYwGSegiDNvS84NHPbr0QxUiMgWK89k&#10;4EkBlouP3hxT6x+8pXYXcyUhHFI0UMRYp1qHrCCHYexrYtEuvnEYZW1ybRt8SLir9GeSTLXDkqWh&#10;wJp+Csquu7szcLv8laftusbj7/man++nYVtthsYM+t3qG1SkLr7Nr+uNFfwvwZd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gTWxAAAANwAAAAPAAAAAAAAAAAA&#10;AAAAAKECAABkcnMvZG93bnJldi54bWxQSwUGAAAAAAQABAD5AAAAkgMAAAAA&#10;" strokeweight=".5pt">
                  <v:stroke endarrow="block" joinstyle="miter"/>
                </v:shape>
                <v:shape id="Egyenes összekötő nyíllal 8" o:spid="_x0000_s1139" type="#_x0000_t32" style="position:absolute;left:37038;top:25225;width:76;height:120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hTcMAAADcAAAADwAAAGRycy9kb3ducmV2LnhtbERPS2vCQBC+F/wPyxR6kbqxlFLSrFIE&#10;MdfEIh7H7ORRs7Mxuybx37sFobf5+J6TrCfTioF611hWsFxEIIgLqxuuFPzst6+fIJxH1thaJgU3&#10;crBezZ4SjLUdOaMh95UIIexiVFB738VSuqImg25hO+LAlbY36APsK6l7HEO4aeVbFH1Igw2Hhho7&#10;2tRUnPOrUXApf5tjtu3wsDudq9P1OB/adK7Uy/P0/QXC0+T/xQ93qsP89yX8PRMu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OoU3DAAAA3AAAAA8AAAAAAAAAAAAA&#10;AAAAoQIAAGRycy9kb3ducmV2LnhtbFBLBQYAAAAABAAEAPkAAACRAwAAAAA=&#10;" strokeweight=".5pt">
                  <v:stroke endarrow="block" joinstyle="miter"/>
                </v:shape>
                <v:shape id="Egyenes összekötő nyíllal 9" o:spid="_x0000_s1140" type="#_x0000_t32" style="position:absolute;left:53726;top:25225;width:152;height:12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OsAAAADcAAAADwAAAGRycy9kb3ducmV2LnhtbERPy6rCMBDdC/5DmAtuRFNFRHqNchFE&#10;tz6QLsdmbHttJrWJtf69EQR3czjPmS9bU4qGaldYVjAaRiCIU6sLzhQcD+vBDITzyBpLy6TgSQ6W&#10;i25njrG2D95Rs/eZCCHsYlSQe1/FUro0J4NuaCviwF1sbdAHWGdS1/gI4aaU4yiaSoMFh4YcK1rl&#10;lF73d6Pgdvkvkt26wtPmfM3O96TflNu+Ur2f9u8XhKfWf8Uf91aH+ZMxvJ8JF8jF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cPzrAAAAA3AAAAA8AAAAAAAAAAAAAAAAA&#10;oQIAAGRycy9kb3ducmV2LnhtbFBLBQYAAAAABAAEAPkAAACOAwAAAAA=&#10;" strokeweight=".5pt">
                  <v:stroke endarrow="block" joinstyle="miter"/>
                </v:shape>
                <v:shapetype id="_x0000_t33" coordsize="21600,21600" o:spt="33" o:oned="t" path="m,l21600,r,21600e" filled="f">
                  <v:stroke joinstyle="miter"/>
                  <v:path arrowok="t" fillok="f" o:connecttype="none"/>
                  <o:lock v:ext="edit" shapetype="t"/>
                </v:shapetype>
                <v:shape id="Összekötő: szögletes 12" o:spid="_x0000_s1141" type="#_x0000_t33" style="position:absolute;left:9797;top:2705;width:25260;height:1451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5TMEAAADcAAAADwAAAGRycy9kb3ducmV2LnhtbERPTWsCMRC9F/wPYQRvNWu1IqtRRBDF&#10;UmhXL96Gzbi7mEyWJNX135tCobd5vM9ZrDprxI18aBwrGA0zEMSl0w1XCk7H7esMRIjIGo1jUvCg&#10;AKtl72WBuXZ3/qZbESuRQjjkqKCOsc2lDGVNFsPQtcSJuzhvMSboK6k93lO4NfIty6bSYsOpocaW&#10;NjWV1+LHKuhm289Rwf6d1x/uqzlHE3YHo9Sg363nICJ18V/8597rNH8yht9n0gV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OTlMwQAAANwAAAAPAAAAAAAAAAAAAAAA&#10;AKECAABkcnMvZG93bnJldi54bWxQSwUGAAAAAAQABAD5AAAAjwMAAAAA&#10;" strokeweight=".5pt">
                  <v:stroke endarrow="block"/>
                </v:shape>
                <v:shape id="Egyenes összekötő nyíllal 45" o:spid="_x0000_s1142" type="#_x0000_t32" style="position:absolute;left:22484;top:14556;width:152;height:128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0dk8MAAADcAAAADwAAAGRycy9kb3ducmV2LnhtbERPS4vCMBC+C/sfwix403RFxa1GWQTx&#10;cRB0vXgbmtmmbDMpTazVX28Ewdt8fM+ZLVpbioZqXzhW8NVPQBBnThecKzj9rnoTED4gaywdk4Ib&#10;eVjMPzozTLW78oGaY8hFDGGfogITQpVK6TNDFn3fVcSR+3O1xRBhnUtd4zWG21IOkmQsLRYcGwxW&#10;tDSU/R8vVsF+870+7/bb0NxHt/XuUCSmKU9KdT/bnymIQG14i1/ujY7zh0N4PhMv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9HZPDAAAA3AAAAA8AAAAAAAAAAAAA&#10;AAAAoQIAAGRycy9kb3ducmV2LnhtbFBLBQYAAAAABAAEAPkAAACRAwAAAAA=&#10;" strokeweight=".5pt">
                  <v:stroke endarrow="block" joinstyle="miter"/>
                </v:shape>
                <v:shape id="AutoShape 35" o:spid="_x0000_s1143" type="#_x0000_t32" style="position:absolute;left:54298;top:25565;width:10274;height:11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AutoShape 36" o:spid="_x0000_s1144" type="#_x0000_t32" style="position:absolute;left:70744;top:14096;width:165;height:121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h+MEAAADcAAAADwAAAGRycy9kb3ducmV2LnhtbERP32vCMBB+H/g/hBP2tqbKlNEZixYG&#10;shfRDbbHoznbYHMpTdbU/34ZDHy7j+/nbcrJdmKkwRvHChZZDoK4dtpwo+Dz4+3pBYQPyBo7x6Tg&#10;Rh7K7exhg4V2kU80nkMjUgj7AhW0IfSFlL5uyaLPXE+cuIsbLIYEh0bqAWMKt51c5vlaWjScGlrs&#10;qWqpvp5/rAITj2bsD1Xcv399ex3J3FbOKPU4n3avIAJN4S7+dx90mv+8hr9n0gV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eH4wQAAANwAAAAPAAAAAAAAAAAAAAAA&#10;AKECAABkcnMvZG93bnJldi54bWxQSwUGAAAAAAQABAD5AAAAjwMAAAAA&#10;">
                  <v:stroke endarrow="block"/>
                </v:shape>
                <v:shape id="Egyenes összekötő nyíllal 147" o:spid="_x0000_s1145" type="#_x0000_t32" style="position:absolute;left:37343;top:14249;width:76;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2/6MMAAADcAAAADwAAAGRycy9kb3ducmV2LnhtbERPS2sCMRC+C/0PYQq9iGZbi9qtUYpV&#10;6EXUVeh12Mw+6GayJqmu/94Ihd7m43vObNGZRpzJ+dqygudhAoI4t7rmUsHxsB5MQfiArLGxTAqu&#10;5GExf+jNMNX2wns6Z6EUMYR9igqqENpUSp9XZNAPbUscucI6gyFCV0rt8BLDTSNfkmQsDdYcGyps&#10;aVlR/pP9GgWy3I/M96roxpvCvX3u+ttTm22VenrsPt5BBOrCv/jP/aXj/NcJ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9v+jDAAAA3AAAAA8AAAAAAAAAAAAA&#10;AAAAoQIAAGRycy9kb3ducmV2LnhtbFBLBQYAAAAABAAEAPkAAACRAwAAAAA=&#10;" strokecolor="windowText" strokeweight=".5pt">
                  <v:stroke endarrow="block" joinstyle="miter"/>
                </v:shape>
                <v:shape id="Egyenes összekötő nyíllal 148" o:spid="_x0000_s1146" type="#_x0000_t32" style="position:absolute;left:53497;top:14095;width:0;height:2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IrmscAAADcAAAADwAAAGRycy9kb3ducmV2LnhtbESPS2sCQRCE74L/YehALhJn80B04yii&#10;CeQS1I2Qa7PT+yA7PZuZiW7+ffoQ8NZNVVd9vVwPrlNnCrH1bOB+moEiLr1tuTZw+ni9m4OKCdli&#10;55kM/FKE9Wo8WmJu/YWPdC5SrSSEY44GmpT6XOtYNuQwTn1PLFrlg8Mka6i1DXiRcNfphyybaYct&#10;S0ODPW0bKr+KH2dA18dH9/lSDbP3Kix2h8n+uy/2xtzeDJtnUImGdDX/X79ZwX8SWnlGJ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iuaxwAAANwAAAAPAAAAAAAA&#10;AAAAAAAAAKECAABkcnMvZG93bnJldi54bWxQSwUGAAAAAAQABAD5AAAAlQMAAAAA&#10;" strokecolor="windowText" strokeweight=".5pt">
                  <v:stroke endarrow="block" joinstyle="miter"/>
                </v:shape>
                <w10:anchorlock/>
              </v:group>
            </w:pict>
          </mc:Fallback>
        </mc:AlternateContent>
      </w:r>
    </w:p>
    <w:p w:rsidR="0030489C" w:rsidRPr="00876DB5" w:rsidRDefault="0030489C" w:rsidP="00876DB5">
      <w:pPr>
        <w:ind w:left="-993"/>
        <w:jc w:val="right"/>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i/>
          <w:sz w:val="24"/>
          <w:szCs w:val="24"/>
        </w:rPr>
      </w:pPr>
      <w:r w:rsidRPr="00876DB5">
        <w:rPr>
          <w:rFonts w:ascii="Times New Roman" w:hAnsi="Times New Roman" w:cs="Times New Roman"/>
          <w:i/>
          <w:sz w:val="24"/>
          <w:szCs w:val="24"/>
        </w:rPr>
        <w:t xml:space="preserve"> </w:t>
      </w: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keepNext/>
        <w:widowControl w:val="0"/>
        <w:numPr>
          <w:ilvl w:val="0"/>
          <w:numId w:val="51"/>
        </w:numPr>
        <w:tabs>
          <w:tab w:val="clear" w:pos="432"/>
          <w:tab w:val="num" w:pos="-142"/>
          <w:tab w:val="num" w:pos="142"/>
        </w:tabs>
        <w:suppressAutoHyphens/>
        <w:spacing w:after="0" w:line="240" w:lineRule="auto"/>
        <w:ind w:left="-993"/>
        <w:jc w:val="center"/>
        <w:outlineLvl w:val="0"/>
        <w:rPr>
          <w:rFonts w:ascii="Times New Roman" w:hAnsi="Times New Roman" w:cs="Times New Roman"/>
          <w:b/>
          <w:sz w:val="24"/>
          <w:szCs w:val="24"/>
        </w:rPr>
      </w:pPr>
      <w:r w:rsidRPr="00876DB5">
        <w:rPr>
          <w:rFonts w:ascii="Times New Roman" w:hAnsi="Times New Roman" w:cs="Times New Roman"/>
          <w:b/>
          <w:sz w:val="24"/>
          <w:szCs w:val="24"/>
        </w:rPr>
        <w:lastRenderedPageBreak/>
        <w:t>15. napirend</w:t>
      </w:r>
    </w:p>
    <w:p w:rsidR="0030489C" w:rsidRPr="00876DB5" w:rsidRDefault="0030489C" w:rsidP="00876DB5">
      <w:pPr>
        <w:keepNext/>
        <w:widowControl w:val="0"/>
        <w:numPr>
          <w:ilvl w:val="0"/>
          <w:numId w:val="51"/>
        </w:numPr>
        <w:tabs>
          <w:tab w:val="clear" w:pos="432"/>
          <w:tab w:val="num" w:pos="-142"/>
          <w:tab w:val="num" w:pos="142"/>
        </w:tabs>
        <w:suppressAutoHyphens/>
        <w:spacing w:after="0" w:line="240" w:lineRule="auto"/>
        <w:ind w:left="-993"/>
        <w:jc w:val="center"/>
        <w:outlineLvl w:val="0"/>
        <w:rPr>
          <w:rFonts w:ascii="Times New Roman" w:hAnsi="Times New Roman" w:cs="Times New Roman"/>
          <w:b/>
          <w:sz w:val="24"/>
          <w:szCs w:val="24"/>
        </w:rPr>
      </w:pPr>
    </w:p>
    <w:p w:rsidR="0030489C" w:rsidRPr="00876DB5" w:rsidRDefault="0030489C" w:rsidP="00876DB5">
      <w:pPr>
        <w:pStyle w:val="Cmsor20"/>
        <w:keepLines/>
        <w:numPr>
          <w:ilvl w:val="0"/>
          <w:numId w:val="51"/>
        </w:numPr>
        <w:autoSpaceDE/>
        <w:autoSpaceDN/>
        <w:adjustRightInd/>
        <w:spacing w:before="40" w:line="259" w:lineRule="auto"/>
        <w:ind w:left="-993"/>
        <w:rPr>
          <w:b/>
          <w:bCs/>
          <w:i/>
          <w:iCs/>
          <w:szCs w:val="24"/>
        </w:rPr>
      </w:pPr>
      <w:r w:rsidRPr="00876DB5">
        <w:rPr>
          <w:b/>
          <w:szCs w:val="24"/>
        </w:rPr>
        <w:t>E L Ő T E R J E S Z T É S</w:t>
      </w:r>
    </w:p>
    <w:p w:rsidR="0030489C" w:rsidRPr="00876DB5" w:rsidRDefault="0030489C" w:rsidP="00876DB5">
      <w:pPr>
        <w:pStyle w:val="Cmsor30"/>
        <w:numPr>
          <w:ilvl w:val="0"/>
          <w:numId w:val="51"/>
        </w:numPr>
        <w:autoSpaceDE/>
        <w:autoSpaceDN/>
        <w:adjustRightInd/>
        <w:spacing w:before="0"/>
        <w:ind w:left="-993"/>
        <w:jc w:val="center"/>
      </w:pPr>
      <w:r w:rsidRPr="00876DB5">
        <w:t>a Budapest Főváros II. Kerületi Önkormányzat Képviselő-testülete</w:t>
      </w:r>
    </w:p>
    <w:p w:rsidR="0030489C" w:rsidRPr="00876DB5" w:rsidRDefault="0030489C" w:rsidP="00876DB5">
      <w:pPr>
        <w:pStyle w:val="Cmsor30"/>
        <w:numPr>
          <w:ilvl w:val="0"/>
          <w:numId w:val="51"/>
        </w:numPr>
        <w:autoSpaceDE/>
        <w:autoSpaceDN/>
        <w:adjustRightInd/>
        <w:spacing w:before="0"/>
        <w:ind w:left="-993"/>
        <w:jc w:val="center"/>
      </w:pPr>
      <w:r w:rsidRPr="00876DB5">
        <w:t>Közoktatási, Közművelődési, Sport, Egészségügyi, Szociális és Lakásügyi Bizottságának 2022. április 26-ai rendes ülésére</w:t>
      </w:r>
    </w:p>
    <w:p w:rsidR="0030489C" w:rsidRPr="00876DB5" w:rsidRDefault="0030489C" w:rsidP="00876DB5">
      <w:pPr>
        <w:numPr>
          <w:ilvl w:val="0"/>
          <w:numId w:val="51"/>
        </w:numPr>
        <w:tabs>
          <w:tab w:val="clear" w:pos="432"/>
          <w:tab w:val="num" w:pos="0"/>
        </w:tabs>
        <w:spacing w:after="0" w:line="240" w:lineRule="auto"/>
        <w:ind w:left="-993" w:firstLine="0"/>
        <w:jc w:val="both"/>
        <w:rPr>
          <w:rFonts w:ascii="Times New Roman" w:hAnsi="Times New Roman" w:cs="Times New Roman"/>
          <w:b/>
          <w:sz w:val="24"/>
          <w:szCs w:val="24"/>
        </w:rPr>
      </w:pPr>
    </w:p>
    <w:p w:rsidR="0030489C" w:rsidRPr="00876DB5" w:rsidRDefault="0030489C" w:rsidP="00876DB5">
      <w:pPr>
        <w:keepNext/>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30489C" w:rsidRPr="00876DB5" w:rsidRDefault="0030489C" w:rsidP="00876DB5">
      <w:pPr>
        <w:keepNext/>
        <w:numPr>
          <w:ilvl w:val="0"/>
          <w:numId w:val="51"/>
        </w:numPr>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Ötvös Zoltán osztályvezető </w:t>
      </w:r>
    </w:p>
    <w:p w:rsidR="0030489C" w:rsidRPr="00876DB5" w:rsidRDefault="0030489C" w:rsidP="00876DB5">
      <w:pPr>
        <w:pStyle w:val="Cmsor30"/>
        <w:ind w:left="-993"/>
        <w:jc w:val="center"/>
      </w:pPr>
    </w:p>
    <w:p w:rsidR="0030489C" w:rsidRPr="00876DB5" w:rsidRDefault="0030489C" w:rsidP="00876DB5">
      <w:pPr>
        <w:ind w:left="-993"/>
        <w:jc w:val="both"/>
        <w:rPr>
          <w:rFonts w:ascii="Times New Roman" w:eastAsia="Times New Roman" w:hAnsi="Times New Roman" w:cs="Times New Roman"/>
          <w:sz w:val="24"/>
          <w:szCs w:val="24"/>
          <w:lang w:eastAsia="ar-SA"/>
        </w:rPr>
      </w:pPr>
      <w:r w:rsidRPr="00876DB5">
        <w:rPr>
          <w:rFonts w:ascii="Times New Roman" w:hAnsi="Times New Roman" w:cs="Times New Roman"/>
          <w:b/>
          <w:sz w:val="24"/>
          <w:szCs w:val="24"/>
        </w:rPr>
        <w:t xml:space="preserve">Tárgy: </w:t>
      </w:r>
      <w:r w:rsidRPr="00876DB5">
        <w:rPr>
          <w:rFonts w:ascii="Times New Roman" w:eastAsia="Times New Roman" w:hAnsi="Times New Roman" w:cs="Times New Roman"/>
          <w:sz w:val="24"/>
          <w:szCs w:val="24"/>
          <w:lang w:eastAsia="ar-SA"/>
        </w:rPr>
        <w:t>Javaslat a Budapest Főváros II. Kerületi Önkormányzat III. sz. Gondozási Központ 2021. évről szóló beszámolójának elfogadására</w:t>
      </w:r>
      <w:r w:rsidRPr="00876DB5">
        <w:rPr>
          <w:rFonts w:ascii="Times New Roman" w:hAnsi="Times New Roman" w:cs="Times New Roman"/>
          <w:b/>
          <w:sz w:val="24"/>
          <w:szCs w:val="24"/>
        </w:rPr>
        <w:t xml:space="preserve"> </w:t>
      </w:r>
    </w:p>
    <w:p w:rsidR="0030489C" w:rsidRPr="00876DB5" w:rsidRDefault="0030489C" w:rsidP="00876DB5">
      <w:pPr>
        <w:suppressAutoHyphens/>
        <w:spacing w:after="0" w:line="276" w:lineRule="auto"/>
        <w:ind w:left="-993"/>
        <w:jc w:val="both"/>
        <w:rPr>
          <w:rFonts w:ascii="Times New Roman" w:eastAsia="Times New Roman" w:hAnsi="Times New Roman" w:cs="Times New Roman"/>
          <w:i/>
          <w:sz w:val="24"/>
          <w:szCs w:val="24"/>
          <w:lang w:eastAsia="ar-SA"/>
        </w:rPr>
      </w:pPr>
      <w:r w:rsidRPr="00876DB5">
        <w:rPr>
          <w:rFonts w:ascii="Times New Roman" w:eastAsia="Times New Roman" w:hAnsi="Times New Roman" w:cs="Times New Roman"/>
          <w:i/>
          <w:sz w:val="24"/>
          <w:szCs w:val="24"/>
          <w:lang w:eastAsia="ar-SA"/>
        </w:rPr>
        <w:t xml:space="preserve">                                                                            A napirend zárt ülésen történő tárgyalást nem igényel</w:t>
      </w:r>
    </w:p>
    <w:p w:rsidR="0030489C" w:rsidRPr="00876DB5" w:rsidRDefault="0030489C" w:rsidP="00876DB5">
      <w:pPr>
        <w:suppressAutoHyphens/>
        <w:spacing w:after="0" w:line="276" w:lineRule="auto"/>
        <w:ind w:left="-993"/>
        <w:jc w:val="both"/>
        <w:rPr>
          <w:rFonts w:ascii="Times New Roman" w:eastAsia="Times New Roman" w:hAnsi="Times New Roman" w:cs="Times New Roman"/>
          <w:b/>
          <w:sz w:val="24"/>
          <w:szCs w:val="24"/>
          <w:lang w:eastAsia="ar-SA"/>
        </w:rPr>
      </w:pPr>
      <w:r w:rsidRPr="00876DB5">
        <w:rPr>
          <w:rFonts w:ascii="Times New Roman" w:eastAsia="Times New Roman" w:hAnsi="Times New Roman" w:cs="Times New Roman"/>
          <w:b/>
          <w:sz w:val="24"/>
          <w:szCs w:val="24"/>
          <w:lang w:eastAsia="ar-SA"/>
        </w:rPr>
        <w:t>Tisztelt Bizottság!</w:t>
      </w:r>
    </w:p>
    <w:p w:rsidR="0030489C" w:rsidRPr="00876DB5" w:rsidRDefault="0030489C" w:rsidP="00876DB5">
      <w:pPr>
        <w:spacing w:after="0" w:line="240" w:lineRule="auto"/>
        <w:ind w:left="-993"/>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Cs/>
          <w:color w:val="000000"/>
          <w:sz w:val="24"/>
          <w:szCs w:val="24"/>
          <w:lang w:eastAsia="hu-HU"/>
        </w:rPr>
        <w:t xml:space="preserve">A szociális igazgatásról és szociális ellátásokról szóló 1993. évi III. törvény (továbbiakban: Szt.) 92/B. § (1) bekezdésének d) pontja kimondja: </w:t>
      </w:r>
      <w:r w:rsidRPr="00876DB5">
        <w:rPr>
          <w:rFonts w:ascii="Times New Roman" w:eastAsia="Times New Roman" w:hAnsi="Times New Roman" w:cs="Times New Roman"/>
          <w:bCs/>
          <w:i/>
          <w:color w:val="000000"/>
          <w:sz w:val="24"/>
          <w:szCs w:val="24"/>
          <w:lang w:eastAsia="hu-HU"/>
        </w:rPr>
        <w:t>"</w:t>
      </w:r>
      <w:r w:rsidRPr="00876DB5">
        <w:rPr>
          <w:rFonts w:ascii="Times New Roman" w:eastAsia="Times New Roman" w:hAnsi="Times New Roman" w:cs="Times New Roman"/>
          <w:i/>
          <w:color w:val="000000"/>
          <w:sz w:val="24"/>
          <w:szCs w:val="24"/>
          <w:lang w:eastAsia="hu-HU"/>
        </w:rPr>
        <w:t>A személyes gondoskodást nyújtó szociális intézmény állami fenntartója ellenőrzi és évente egy alkalommal értékeli a szakmai munka eredményességét."</w:t>
      </w:r>
    </w:p>
    <w:p w:rsidR="0030489C" w:rsidRPr="00876DB5" w:rsidRDefault="0030489C" w:rsidP="00876DB5">
      <w:pPr>
        <w:suppressAutoHyphens/>
        <w:spacing w:after="0" w:line="240" w:lineRule="auto"/>
        <w:ind w:left="-993"/>
        <w:contextualSpacing/>
        <w:jc w:val="both"/>
        <w:rPr>
          <w:rFonts w:ascii="Times New Roman" w:eastAsia="Calibri" w:hAnsi="Times New Roman" w:cs="Times New Roman"/>
          <w:b/>
          <w:color w:val="000000"/>
          <w:sz w:val="24"/>
          <w:szCs w:val="24"/>
          <w:lang w:eastAsia="ar-SA"/>
        </w:rPr>
      </w:pPr>
      <w:r w:rsidRPr="00876DB5">
        <w:rPr>
          <w:rFonts w:ascii="Times New Roman" w:eastAsia="Times New Roman" w:hAnsi="Times New Roman" w:cs="Times New Roman"/>
          <w:sz w:val="24"/>
          <w:szCs w:val="24"/>
          <w:lang w:eastAsia="hu-HU"/>
        </w:rPr>
        <w:t>A Budapest Főváros II. Kerületi Önkormányzat Képviselő-testületének a Képviselő-testület által kialakított bizottságok hatásköréről, a bizottságok és tanácsnokok feladatköréről szóló 24/2019.(XI.18.) rendelet 6. számú melléklet 1.15. pontja alapján átruházott hatáskörben a Bizottság dönt</w:t>
      </w:r>
      <w:r w:rsidRPr="00876DB5">
        <w:rPr>
          <w:rFonts w:ascii="Times New Roman" w:eastAsia="Calibri" w:hAnsi="Times New Roman" w:cs="Times New Roman"/>
          <w:color w:val="000000"/>
          <w:sz w:val="24"/>
          <w:szCs w:val="24"/>
          <w:lang w:eastAsia="ar-SA"/>
        </w:rPr>
        <w:t xml:space="preserve"> szociális, és – bölcsődék kivételével - gyermekjóléti szolgáltatást nyújtó </w:t>
      </w:r>
      <w:r w:rsidRPr="00876DB5">
        <w:rPr>
          <w:rFonts w:ascii="Times New Roman" w:eastAsia="Calibri" w:hAnsi="Times New Roman" w:cs="Times New Roman"/>
          <w:b/>
          <w:color w:val="000000"/>
          <w:sz w:val="24"/>
          <w:szCs w:val="24"/>
          <w:lang w:eastAsia="ar-SA"/>
        </w:rPr>
        <w:t>önkormányzati intézmények</w:t>
      </w:r>
      <w:r w:rsidRPr="00876DB5">
        <w:rPr>
          <w:rFonts w:ascii="Times New Roman" w:eastAsia="Calibri" w:hAnsi="Times New Roman" w:cs="Times New Roman"/>
          <w:color w:val="000000"/>
          <w:sz w:val="24"/>
          <w:szCs w:val="24"/>
          <w:lang w:eastAsia="ar-SA"/>
        </w:rPr>
        <w:t xml:space="preserve"> és az önkormányzattal szerződéses jogviszonyban álló szolgáltatók </w:t>
      </w:r>
      <w:r w:rsidRPr="00876DB5">
        <w:rPr>
          <w:rFonts w:ascii="Times New Roman" w:eastAsia="Calibri" w:hAnsi="Times New Roman" w:cs="Times New Roman"/>
          <w:b/>
          <w:color w:val="000000"/>
          <w:sz w:val="24"/>
          <w:szCs w:val="24"/>
          <w:lang w:eastAsia="ar-SA"/>
        </w:rPr>
        <w:t>szakmai tevékenységéről szóló beszámolóinak elfogadásáról.</w:t>
      </w:r>
    </w:p>
    <w:p w:rsidR="0030489C" w:rsidRPr="00876DB5" w:rsidRDefault="0030489C" w:rsidP="00876DB5">
      <w:pPr>
        <w:suppressAutoHyphens/>
        <w:spacing w:after="0" w:line="240" w:lineRule="auto"/>
        <w:ind w:left="-993"/>
        <w:contextualSpacing/>
        <w:jc w:val="both"/>
        <w:rPr>
          <w:rFonts w:ascii="Times New Roman" w:eastAsia="Calibri" w:hAnsi="Times New Roman" w:cs="Times New Roman"/>
          <w:color w:val="000000"/>
          <w:sz w:val="24"/>
          <w:szCs w:val="24"/>
          <w:lang w:eastAsia="ar-SA"/>
        </w:rPr>
      </w:pPr>
    </w:p>
    <w:p w:rsidR="0030489C" w:rsidRPr="00876DB5" w:rsidRDefault="0030489C" w:rsidP="00876DB5">
      <w:pPr>
        <w:spacing w:after="0" w:line="240"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intézménynek a 2021. évben is meg kellett küzdenie a világjárvány okozta kihívásokkal (pl.: változó jogszabályi környezet, nappali klub bezárása, egyre idősebb ellátottak.)</w:t>
      </w:r>
    </w:p>
    <w:p w:rsidR="0030489C" w:rsidRPr="00876DB5" w:rsidRDefault="0030489C" w:rsidP="00876DB5">
      <w:pPr>
        <w:spacing w:after="0" w:line="240" w:lineRule="auto"/>
        <w:ind w:left="-993"/>
        <w:jc w:val="both"/>
        <w:rPr>
          <w:rFonts w:ascii="Times New Roman" w:eastAsia="Calibri" w:hAnsi="Times New Roman" w:cs="Times New Roman"/>
          <w:sz w:val="24"/>
          <w:szCs w:val="24"/>
        </w:rPr>
      </w:pPr>
    </w:p>
    <w:p w:rsidR="0030489C" w:rsidRPr="00876DB5" w:rsidRDefault="0030489C" w:rsidP="00876DB5">
      <w:pPr>
        <w:suppressAutoHyphens/>
        <w:spacing w:after="0" w:line="276"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Kérem a Tisztelt Bizottságot, hogy szíveskedjen a 2021. évi beszámolót megtárgyalni és elfogadni.</w:t>
      </w:r>
    </w:p>
    <w:p w:rsidR="0030489C" w:rsidRPr="00876DB5" w:rsidRDefault="0030489C" w:rsidP="00876DB5">
      <w:pPr>
        <w:suppressAutoHyphens/>
        <w:spacing w:after="0" w:line="276" w:lineRule="auto"/>
        <w:ind w:left="-993"/>
        <w:jc w:val="both"/>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center"/>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HATÁROZATI JAVASLAT</w:t>
      </w:r>
    </w:p>
    <w:p w:rsidR="0030489C" w:rsidRPr="00876DB5" w:rsidRDefault="0030489C" w:rsidP="00876DB5">
      <w:pPr>
        <w:suppressAutoHyphens/>
        <w:spacing w:after="0" w:line="240" w:lineRule="auto"/>
        <w:ind w:left="-993"/>
        <w:jc w:val="center"/>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Budapest Főváros II. Kerületi Önkormányzat Képviselő-testületének Közoktatási, Közművelődési, Sport, Egészségügyi, Szociális és Lakásügyi Bizottsága a Budapest Főváros II. Kerületi Önkormányzat III. sz. Gondozási Központ (1028 Budapest, Kazinczy utca 47.)  - a határozat mellékletét képező - 2021. évre vonatkozó szakmai beszámolóját megtárgyalta, elfogadta és az intézmény szakmai munkáját eredményesnek értékeli.</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Felelős: Bizottság elnöke</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Határidő: 2022. május 15.</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tabs>
          <w:tab w:val="left" w:pos="6521"/>
          <w:tab w:val="left" w:pos="7088"/>
        </w:tabs>
        <w:suppressAutoHyphens/>
        <w:spacing w:after="0" w:line="276" w:lineRule="auto"/>
        <w:ind w:left="-993" w:right="2551"/>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lastRenderedPageBreak/>
        <w:t xml:space="preserve">Budapest, 2022. 04.19. </w:t>
      </w:r>
    </w:p>
    <w:p w:rsidR="0030489C" w:rsidRPr="00876DB5" w:rsidRDefault="0030489C" w:rsidP="00876DB5">
      <w:pPr>
        <w:tabs>
          <w:tab w:val="left" w:pos="6521"/>
          <w:tab w:val="left" w:pos="7088"/>
        </w:tabs>
        <w:suppressAutoHyphens/>
        <w:spacing w:after="0" w:line="276" w:lineRule="auto"/>
        <w:ind w:left="-993" w:right="2551"/>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 xml:space="preserve">                                                                                       Őrsi Gergely</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 xml:space="preserve">                                                                          polgármester megbízásából eljárva</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 xml:space="preserve">                                                                                        Ötvös Zoltán</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r w:rsidRPr="00876DB5">
        <w:rPr>
          <w:rFonts w:ascii="Times New Roman" w:eastAsia="Times New Roman" w:hAnsi="Times New Roman" w:cs="Times New Roman"/>
          <w:sz w:val="24"/>
          <w:szCs w:val="24"/>
          <w:lang w:eastAsia="ar-SA"/>
        </w:rPr>
        <w:t xml:space="preserve">                                                                                        osztályvezető</w:t>
      </w: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suppressAutoHyphens/>
        <w:spacing w:after="0" w:line="240" w:lineRule="auto"/>
        <w:ind w:left="-993"/>
        <w:jc w:val="both"/>
        <w:rPr>
          <w:rFonts w:ascii="Times New Roman" w:eastAsia="Times New Roman" w:hAnsi="Times New Roman" w:cs="Times New Roman"/>
          <w:sz w:val="24"/>
          <w:szCs w:val="24"/>
          <w:lang w:eastAsia="ar-SA"/>
        </w:rPr>
      </w:pPr>
    </w:p>
    <w:p w:rsidR="0030489C" w:rsidRPr="00876DB5" w:rsidRDefault="0030489C" w:rsidP="00876DB5">
      <w:pPr>
        <w:spacing w:after="0" w:line="240" w:lineRule="auto"/>
        <w:ind w:left="-993"/>
        <w:jc w:val="both"/>
        <w:rPr>
          <w:rFonts w:ascii="Times New Roman" w:eastAsia="Times New Roman" w:hAnsi="Times New Roman" w:cs="Times New Roman"/>
          <w:b/>
          <w:i/>
          <w:sz w:val="24"/>
          <w:szCs w:val="24"/>
          <w:lang w:eastAsia="hu-HU"/>
        </w:rPr>
      </w:pPr>
      <w:r w:rsidRPr="00876DB5">
        <w:rPr>
          <w:rFonts w:ascii="Times New Roman" w:eastAsia="Times New Roman" w:hAnsi="Times New Roman" w:cs="Times New Roman"/>
          <w:b/>
          <w:i/>
          <w:sz w:val="24"/>
          <w:szCs w:val="24"/>
          <w:lang w:eastAsia="hu-HU"/>
        </w:rPr>
        <w:t xml:space="preserve">                                                                                                           határozat melléklete</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p>
    <w:p w:rsidR="0030489C" w:rsidRPr="00876DB5" w:rsidRDefault="0030489C" w:rsidP="00876DB5">
      <w:pPr>
        <w:pStyle w:val="Nincstrkz"/>
        <w:ind w:left="-993"/>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Times New Roman" w:hAnsi="Times New Roman" w:cs="Times New Roman"/>
          <w:noProof/>
          <w:sz w:val="24"/>
          <w:szCs w:val="24"/>
          <w:lang w:eastAsia="hu-HU"/>
        </w:rPr>
        <w:drawing>
          <wp:anchor distT="0" distB="0" distL="114300" distR="114300" simplePos="0" relativeHeight="251715584" behindDoc="0" locked="0" layoutInCell="1" allowOverlap="1" wp14:anchorId="2B38865F" wp14:editId="3287BE5C">
            <wp:simplePos x="0" y="0"/>
            <wp:positionH relativeFrom="margin">
              <wp:align>left</wp:align>
            </wp:positionH>
            <wp:positionV relativeFrom="paragraph">
              <wp:posOffset>0</wp:posOffset>
            </wp:positionV>
            <wp:extent cx="1781175" cy="1781175"/>
            <wp:effectExtent l="0" t="0" r="9525" b="9525"/>
            <wp:wrapSquare wrapText="bothSides"/>
            <wp:docPr id="151" name="Kép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page">
              <wp14:pctWidth>0</wp14:pctWidth>
            </wp14:sizeRelH>
            <wp14:sizeRelV relativeFrom="page">
              <wp14:pctHeight>0</wp14:pctHeight>
            </wp14:sizeRelV>
          </wp:anchor>
        </w:drawing>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Főváros II. Kerületi Önkormányzat</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III. Számú Gondozási</w:t>
      </w:r>
      <w:r w:rsidRPr="00876DB5">
        <w:rPr>
          <w:rFonts w:ascii="Times New Roman" w:eastAsia="Times New Roman" w:hAnsi="Times New Roman" w:cs="Times New Roman"/>
          <w:sz w:val="24"/>
          <w:szCs w:val="24"/>
          <w:lang w:eastAsia="hu-HU"/>
        </w:rPr>
        <w:t xml:space="preserve"> </w:t>
      </w:r>
      <w:r w:rsidRPr="00876DB5">
        <w:rPr>
          <w:rFonts w:ascii="Times New Roman" w:eastAsia="Times New Roman" w:hAnsi="Times New Roman" w:cs="Times New Roman"/>
          <w:b/>
          <w:sz w:val="24"/>
          <w:szCs w:val="24"/>
          <w:lang w:eastAsia="hu-HU"/>
        </w:rPr>
        <w:t>Központ</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1028 Budapest, Kazinczy u. 47.</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061 376 52 38 / 061 275 7765</w:t>
      </w:r>
    </w:p>
    <w:p w:rsidR="0030489C" w:rsidRPr="00876DB5" w:rsidRDefault="00B1175B" w:rsidP="00876DB5">
      <w:pPr>
        <w:spacing w:after="0" w:line="240" w:lineRule="auto"/>
        <w:ind w:left="-993"/>
        <w:rPr>
          <w:rFonts w:ascii="Times New Roman" w:eastAsia="Times New Roman" w:hAnsi="Times New Roman" w:cs="Times New Roman"/>
          <w:sz w:val="24"/>
          <w:szCs w:val="24"/>
          <w:lang w:eastAsia="hu-HU"/>
        </w:rPr>
      </w:pPr>
      <w:hyperlink r:id="rId31" w:history="1">
        <w:r w:rsidR="0030489C" w:rsidRPr="00876DB5">
          <w:rPr>
            <w:rFonts w:ascii="Times New Roman" w:eastAsia="Times New Roman" w:hAnsi="Times New Roman" w:cs="Times New Roman"/>
            <w:color w:val="0000FF"/>
            <w:sz w:val="24"/>
            <w:szCs w:val="24"/>
            <w:u w:val="single"/>
            <w:lang w:eastAsia="hu-HU"/>
          </w:rPr>
          <w:t>info@kazinczygondozo.hu</w:t>
        </w:r>
      </w:hyperlink>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bCs/>
          <w:sz w:val="24"/>
          <w:szCs w:val="24"/>
          <w:lang w:eastAsia="hu-HU"/>
        </w:rPr>
      </w:pPr>
      <w:r w:rsidRPr="00876DB5">
        <w:rPr>
          <w:rFonts w:ascii="Times New Roman" w:eastAsia="Times New Roman" w:hAnsi="Times New Roman" w:cs="Times New Roman"/>
          <w:b/>
          <w:bCs/>
          <w:noProof/>
          <w:sz w:val="24"/>
          <w:szCs w:val="24"/>
          <w:lang w:eastAsia="hu-HU"/>
        </w:rPr>
        <mc:AlternateContent>
          <mc:Choice Requires="wps">
            <w:drawing>
              <wp:anchor distT="0" distB="0" distL="114300" distR="114300" simplePos="0" relativeHeight="251716608" behindDoc="0" locked="0" layoutInCell="1" allowOverlap="1" wp14:anchorId="1C9E8CB7" wp14:editId="0989124A">
                <wp:simplePos x="0" y="0"/>
                <wp:positionH relativeFrom="column">
                  <wp:posOffset>-23496</wp:posOffset>
                </wp:positionH>
                <wp:positionV relativeFrom="paragraph">
                  <wp:posOffset>542290</wp:posOffset>
                </wp:positionV>
                <wp:extent cx="5553075" cy="0"/>
                <wp:effectExtent l="0" t="0" r="28575" b="19050"/>
                <wp:wrapNone/>
                <wp:docPr id="150" name="Egyenes összekötő 150"/>
                <wp:cNvGraphicFramePr/>
                <a:graphic xmlns:a="http://schemas.openxmlformats.org/drawingml/2006/main">
                  <a:graphicData uri="http://schemas.microsoft.com/office/word/2010/wordprocessingShape">
                    <wps:wsp>
                      <wps:cNvCnPr/>
                      <wps:spPr>
                        <a:xfrm>
                          <a:off x="0" y="0"/>
                          <a:ext cx="55530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6EB887D" id="Egyenes összekötő 15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85pt,42.7pt" to="435.4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" strokecolor="#5b9bd5" strokeweight=".5pt">
                <v:stroke joinstyle="miter"/>
              </v:line>
            </w:pict>
          </mc:Fallback>
        </mc:AlternateContent>
      </w:r>
      <w:r w:rsidRPr="00876DB5">
        <w:rPr>
          <w:rFonts w:ascii="Times New Roman" w:eastAsia="Times New Roman" w:hAnsi="Times New Roman" w:cs="Times New Roman"/>
          <w:b/>
          <w:bCs/>
          <w:sz w:val="24"/>
          <w:szCs w:val="24"/>
          <w:lang w:eastAsia="hu-HU"/>
        </w:rPr>
        <w:t>2021. évi beszámoló</w:t>
      </w: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III. Számú Gondozási Központ</w:t>
      </w: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Készítette: Oldal Gábor</w:t>
      </w: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2022.01.31.</w:t>
      </w: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center"/>
        <w:rPr>
          <w:rFonts w:ascii="Times New Roman" w:eastAsia="Times New Roman" w:hAnsi="Times New Roman" w:cs="Times New Roman"/>
          <w:b/>
          <w:sz w:val="24"/>
          <w:szCs w:val="24"/>
          <w:lang w:eastAsia="hu-HU"/>
        </w:rPr>
      </w:pPr>
    </w:p>
    <w:sdt>
      <w:sdtPr>
        <w:rPr>
          <w:rFonts w:ascii="Times New Roman" w:eastAsia="Times New Roman" w:hAnsi="Times New Roman" w:cs="Times New Roman"/>
          <w:sz w:val="24"/>
          <w:szCs w:val="24"/>
          <w:lang w:eastAsia="hu-HU"/>
        </w:rPr>
        <w:id w:val="275761264"/>
        <w:docPartObj>
          <w:docPartGallery w:val="Table of Contents"/>
          <w:docPartUnique/>
        </w:docPartObj>
      </w:sdtPr>
      <w:sdtEndPr>
        <w:rPr>
          <w:b/>
          <w:bCs/>
        </w:rPr>
      </w:sdtEndPr>
      <w:sdtContent>
        <w:p w:rsidR="0030489C" w:rsidRPr="00876DB5" w:rsidRDefault="0030489C" w:rsidP="00876DB5">
          <w:pPr>
            <w:keepNext/>
            <w:keepLines/>
            <w:spacing w:before="240" w:after="0"/>
            <w:ind w:left="-993"/>
            <w:rPr>
              <w:rFonts w:ascii="Times New Roman" w:eastAsiaTheme="majorEastAsia" w:hAnsi="Times New Roman" w:cs="Times New Roman"/>
              <w:color w:val="2E74B5" w:themeColor="accent1" w:themeShade="BF"/>
              <w:sz w:val="24"/>
              <w:szCs w:val="24"/>
              <w:lang w:eastAsia="hu-HU"/>
            </w:rPr>
          </w:pPr>
          <w:r w:rsidRPr="00876DB5">
            <w:rPr>
              <w:rFonts w:ascii="Times New Roman" w:eastAsiaTheme="majorEastAsia" w:hAnsi="Times New Roman" w:cs="Times New Roman"/>
              <w:color w:val="2E74B5" w:themeColor="accent1" w:themeShade="BF"/>
              <w:sz w:val="24"/>
              <w:szCs w:val="24"/>
              <w:lang w:eastAsia="hu-HU"/>
            </w:rPr>
            <w:t>Tartalomjegyzék</w:t>
          </w:r>
        </w:p>
        <w:p w:rsidR="0030489C" w:rsidRPr="00876DB5" w:rsidRDefault="0030489C"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r w:rsidRPr="00876DB5">
            <w:rPr>
              <w:rFonts w:ascii="Times New Roman" w:eastAsia="Times New Roman" w:hAnsi="Times New Roman" w:cs="Times New Roman"/>
              <w:sz w:val="24"/>
              <w:szCs w:val="24"/>
              <w:lang w:eastAsia="hu-HU"/>
            </w:rPr>
            <w:fldChar w:fldCharType="begin"/>
          </w:r>
          <w:r w:rsidRPr="00876DB5">
            <w:rPr>
              <w:rFonts w:ascii="Times New Roman" w:eastAsia="Times New Roman" w:hAnsi="Times New Roman" w:cs="Times New Roman"/>
              <w:sz w:val="24"/>
              <w:szCs w:val="24"/>
              <w:lang w:eastAsia="hu-HU"/>
            </w:rPr>
            <w:instrText xml:space="preserve"> TOC \o "1-3" \h \z \u </w:instrText>
          </w:r>
          <w:r w:rsidRPr="00876DB5">
            <w:rPr>
              <w:rFonts w:ascii="Times New Roman" w:eastAsia="Times New Roman" w:hAnsi="Times New Roman" w:cs="Times New Roman"/>
              <w:sz w:val="24"/>
              <w:szCs w:val="24"/>
              <w:lang w:eastAsia="hu-HU"/>
            </w:rPr>
            <w:fldChar w:fldCharType="separate"/>
          </w:r>
          <w:hyperlink w:anchor="_Toc100821655" w:history="1">
            <w:r w:rsidRPr="00876DB5">
              <w:rPr>
                <w:rFonts w:ascii="Times New Roman" w:eastAsiaTheme="majorEastAsia" w:hAnsi="Times New Roman" w:cs="Times New Roman"/>
                <w:noProof/>
                <w:color w:val="0000FF"/>
                <w:sz w:val="24"/>
                <w:szCs w:val="24"/>
                <w:u w:val="single"/>
                <w:lang w:eastAsia="hu-HU"/>
              </w:rPr>
              <w:t>1.</w:t>
            </w:r>
            <w:r w:rsidRPr="00876DB5">
              <w:rPr>
                <w:rFonts w:ascii="Times New Roman" w:eastAsiaTheme="minorEastAsia" w:hAnsi="Times New Roman" w:cs="Times New Roman"/>
                <w:noProof/>
                <w:sz w:val="24"/>
                <w:szCs w:val="24"/>
                <w:lang w:eastAsia="hu-HU"/>
              </w:rPr>
              <w:tab/>
            </w:r>
            <w:r w:rsidRPr="00876DB5">
              <w:rPr>
                <w:rFonts w:ascii="Times New Roman" w:eastAsiaTheme="majorEastAsia" w:hAnsi="Times New Roman" w:cs="Times New Roman"/>
                <w:noProof/>
                <w:color w:val="0000FF"/>
                <w:sz w:val="24"/>
                <w:szCs w:val="24"/>
                <w:u w:val="single"/>
                <w:lang w:eastAsia="hu-HU"/>
              </w:rPr>
              <w:t>Ellátotti célcsoportok jellemzői</w:t>
            </w:r>
            <w:r w:rsidRPr="00876DB5">
              <w:rPr>
                <w:rFonts w:ascii="Times New Roman" w:eastAsia="Times New Roman" w:hAnsi="Times New Roman" w:cs="Times New Roman"/>
                <w:noProof/>
                <w:webHidden/>
                <w:sz w:val="24"/>
                <w:szCs w:val="24"/>
                <w:lang w:eastAsia="hu-HU"/>
              </w:rPr>
              <w:tab/>
            </w:r>
            <w:r w:rsidRPr="00876DB5">
              <w:rPr>
                <w:rFonts w:ascii="Times New Roman" w:eastAsia="Times New Roman" w:hAnsi="Times New Roman" w:cs="Times New Roman"/>
                <w:noProof/>
                <w:webHidden/>
                <w:sz w:val="24"/>
                <w:szCs w:val="24"/>
                <w:lang w:eastAsia="hu-HU"/>
              </w:rPr>
              <w:fldChar w:fldCharType="begin"/>
            </w:r>
            <w:r w:rsidRPr="00876DB5">
              <w:rPr>
                <w:rFonts w:ascii="Times New Roman" w:eastAsia="Times New Roman" w:hAnsi="Times New Roman" w:cs="Times New Roman"/>
                <w:noProof/>
                <w:webHidden/>
                <w:sz w:val="24"/>
                <w:szCs w:val="24"/>
                <w:lang w:eastAsia="hu-HU"/>
              </w:rPr>
              <w:instrText xml:space="preserve"> PAGEREF _Toc100821655 \h </w:instrText>
            </w:r>
            <w:r w:rsidRPr="00876DB5">
              <w:rPr>
                <w:rFonts w:ascii="Times New Roman" w:eastAsia="Times New Roman" w:hAnsi="Times New Roman" w:cs="Times New Roman"/>
                <w:noProof/>
                <w:webHidden/>
                <w:sz w:val="24"/>
                <w:szCs w:val="24"/>
                <w:lang w:eastAsia="hu-HU"/>
              </w:rPr>
            </w:r>
            <w:r w:rsidRPr="00876DB5">
              <w:rPr>
                <w:rFonts w:ascii="Times New Roman" w:eastAsia="Times New Roman" w:hAnsi="Times New Roman" w:cs="Times New Roman"/>
                <w:noProof/>
                <w:webHidden/>
                <w:sz w:val="24"/>
                <w:szCs w:val="24"/>
                <w:lang w:eastAsia="hu-HU"/>
              </w:rPr>
              <w:fldChar w:fldCharType="separate"/>
            </w:r>
            <w:r w:rsidRPr="00876DB5">
              <w:rPr>
                <w:rFonts w:ascii="Times New Roman" w:eastAsia="Times New Roman" w:hAnsi="Times New Roman" w:cs="Times New Roman"/>
                <w:noProof/>
                <w:webHidden/>
                <w:sz w:val="24"/>
                <w:szCs w:val="24"/>
                <w:lang w:eastAsia="hu-HU"/>
              </w:rPr>
              <w:t>2</w:t>
            </w:r>
            <w:r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56" w:history="1">
            <w:r w:rsidR="0030489C" w:rsidRPr="00876DB5">
              <w:rPr>
                <w:rFonts w:ascii="Times New Roman" w:eastAsiaTheme="majorEastAsia" w:hAnsi="Times New Roman" w:cs="Times New Roman"/>
                <w:noProof/>
                <w:color w:val="0000FF"/>
                <w:sz w:val="24"/>
                <w:szCs w:val="24"/>
                <w:u w:val="single"/>
                <w:lang w:eastAsia="hu-HU"/>
              </w:rPr>
              <w:t>1.1.</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Ellátások bemutatása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_Toc100821656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57" w:history="1">
            <w:r w:rsidR="0030489C" w:rsidRPr="00876DB5">
              <w:rPr>
                <w:rFonts w:ascii="Times New Roman" w:eastAsiaTheme="majorEastAsia" w:hAnsi="Times New Roman" w:cs="Times New Roman"/>
                <w:noProof/>
                <w:color w:val="0000FF"/>
                <w:sz w:val="24"/>
                <w:szCs w:val="24"/>
                <w:u w:val="single"/>
                <w:lang w:eastAsia="hu-HU"/>
              </w:rPr>
              <w:t>1.2.</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ellátásba bekerültek és kikerültek számának alakulása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_Toc100821657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58" w:history="1">
            <w:r w:rsidR="0030489C" w:rsidRPr="00876DB5">
              <w:rPr>
                <w:rFonts w:ascii="Times New Roman" w:eastAsiaTheme="majorEastAsia" w:hAnsi="Times New Roman" w:cs="Times New Roman"/>
                <w:noProof/>
                <w:color w:val="0000FF"/>
                <w:sz w:val="24"/>
                <w:szCs w:val="24"/>
                <w:u w:val="single"/>
                <w:lang w:eastAsia="hu-HU"/>
              </w:rPr>
              <w:t>1.3.</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ellátást igénybe vevők számának alakulása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_Toc100821658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59" w:history="1">
            <w:r w:rsidR="0030489C" w:rsidRPr="00876DB5">
              <w:rPr>
                <w:rFonts w:ascii="Times New Roman" w:eastAsiaTheme="majorEastAsia" w:hAnsi="Times New Roman" w:cs="Times New Roman"/>
                <w:noProof/>
                <w:color w:val="0000FF"/>
                <w:sz w:val="24"/>
                <w:szCs w:val="24"/>
                <w:u w:val="single"/>
                <w:lang w:eastAsia="hu-HU"/>
              </w:rPr>
              <w:t>1.4.</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ellátást igénylők jövedelmi helyzetük alapján</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_Toc100821659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0" w:history="1">
            <w:r w:rsidR="0030489C" w:rsidRPr="00876DB5">
              <w:rPr>
                <w:rFonts w:ascii="Times New Roman" w:eastAsiaTheme="majorEastAsia" w:hAnsi="Times New Roman" w:cs="Times New Roman"/>
                <w:noProof/>
                <w:color w:val="0000FF"/>
                <w:sz w:val="24"/>
                <w:szCs w:val="24"/>
                <w:u w:val="single"/>
                <w:lang w:eastAsia="hu-HU"/>
              </w:rPr>
              <w:t>1.5.</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ellátottak életkor és nem szerinti bemutatása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_Toc100821660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1" w:history="1">
            <w:r w:rsidR="0030489C" w:rsidRPr="00876DB5">
              <w:rPr>
                <w:rFonts w:ascii="Times New Roman" w:eastAsiaTheme="majorEastAsia" w:hAnsi="Times New Roman" w:cs="Times New Roman"/>
                <w:noProof/>
                <w:color w:val="0000FF"/>
                <w:sz w:val="24"/>
                <w:szCs w:val="24"/>
                <w:u w:val="single"/>
                <w:lang w:eastAsia="hu-HU"/>
              </w:rPr>
              <w:t>2.</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Intézmény feladatainak ellátására vonatkozó szakmai program megvalósulása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_Toc100821661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3" w:history="1">
            <w:r w:rsidR="0030489C" w:rsidRPr="00876DB5">
              <w:rPr>
                <w:rFonts w:ascii="Times New Roman" w:eastAsiaTheme="majorEastAsia" w:hAnsi="Times New Roman" w:cs="Times New Roman"/>
                <w:noProof/>
                <w:color w:val="0000FF"/>
                <w:sz w:val="24"/>
                <w:szCs w:val="24"/>
                <w:u w:val="single"/>
                <w:lang w:eastAsia="hu-HU"/>
              </w:rPr>
              <w:t>2.1.</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 feladatellátás szakmai tartalma, módja, a biztosított szolgáltatások formái, köre, rendszeressége</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_Toc100821663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7" w:history="1">
            <w:r w:rsidR="0030489C" w:rsidRPr="00876DB5">
              <w:rPr>
                <w:rFonts w:ascii="Times New Roman" w:eastAsiaTheme="majorEastAsia" w:hAnsi="Times New Roman" w:cs="Times New Roman"/>
                <w:noProof/>
                <w:color w:val="0000FF"/>
                <w:sz w:val="24"/>
                <w:szCs w:val="24"/>
                <w:u w:val="single"/>
                <w:lang w:eastAsia="hu-HU"/>
              </w:rPr>
              <w:t>2.2.</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Más intézményekkel, szervezetekkel történő együttműködés</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_Toc100821667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8" w:history="1">
            <w:r w:rsidR="0030489C" w:rsidRPr="00876DB5">
              <w:rPr>
                <w:rFonts w:ascii="Times New Roman" w:eastAsiaTheme="majorEastAsia" w:hAnsi="Times New Roman" w:cs="Times New Roman"/>
                <w:noProof/>
                <w:color w:val="0000FF"/>
                <w:sz w:val="24"/>
                <w:szCs w:val="24"/>
                <w:u w:val="single"/>
                <w:lang w:eastAsia="hu-HU"/>
              </w:rPr>
              <w:t>2.3.</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 szolgáltatásról szóló tájékoztatás módja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_Toc100821668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69" w:history="1">
            <w:r w:rsidR="0030489C" w:rsidRPr="00876DB5">
              <w:rPr>
                <w:rFonts w:ascii="Times New Roman" w:eastAsiaTheme="majorEastAsia" w:hAnsi="Times New Roman" w:cs="Times New Roman"/>
                <w:noProof/>
                <w:color w:val="0000FF"/>
                <w:sz w:val="24"/>
                <w:szCs w:val="24"/>
                <w:u w:val="single"/>
                <w:lang w:eastAsia="hu-HU"/>
              </w:rPr>
              <w:t>3.</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intézmény működésének általános feltételei</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_Toc100821669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71" w:history="1">
            <w:r w:rsidR="0030489C" w:rsidRPr="00876DB5">
              <w:rPr>
                <w:rFonts w:ascii="Times New Roman" w:eastAsiaTheme="majorEastAsia" w:hAnsi="Times New Roman" w:cs="Times New Roman"/>
                <w:noProof/>
                <w:color w:val="0000FF"/>
                <w:sz w:val="24"/>
                <w:szCs w:val="24"/>
                <w:u w:val="single"/>
                <w:lang w:eastAsia="hu-HU"/>
              </w:rPr>
              <w:t>3.1.</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Tárgyi feltételek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_Toc100821671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76" w:history="1">
            <w:r w:rsidR="0030489C" w:rsidRPr="00876DB5">
              <w:rPr>
                <w:rFonts w:ascii="Times New Roman" w:eastAsiaTheme="majorEastAsia" w:hAnsi="Times New Roman" w:cs="Times New Roman"/>
                <w:noProof/>
                <w:color w:val="0000FF"/>
                <w:sz w:val="24"/>
                <w:szCs w:val="24"/>
                <w:u w:val="single"/>
                <w:lang w:eastAsia="hu-HU"/>
              </w:rPr>
              <w:t>3.2.</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Személyi feltételek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_Toc100821676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77" w:history="1">
            <w:r w:rsidR="0030489C" w:rsidRPr="00876DB5">
              <w:rPr>
                <w:rFonts w:ascii="Times New Roman" w:eastAsiaTheme="majorEastAsia" w:hAnsi="Times New Roman" w:cs="Times New Roman"/>
                <w:noProof/>
                <w:color w:val="0000FF"/>
                <w:sz w:val="24"/>
                <w:szCs w:val="24"/>
                <w:u w:val="single"/>
                <w:lang w:eastAsia="hu-HU"/>
              </w:rPr>
              <w:t>3.3.</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Működési feltételek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_Toc100821677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78" w:history="1">
            <w:r w:rsidR="0030489C" w:rsidRPr="00876DB5">
              <w:rPr>
                <w:rFonts w:ascii="Times New Roman" w:eastAsiaTheme="majorEastAsia" w:hAnsi="Times New Roman" w:cs="Times New Roman"/>
                <w:noProof/>
                <w:color w:val="0000FF"/>
                <w:sz w:val="24"/>
                <w:szCs w:val="24"/>
                <w:u w:val="single"/>
                <w:lang w:eastAsia="hu-HU"/>
              </w:rPr>
              <w:t>3.4.</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Beruházások, felújítások, karbantartások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_Toc100821678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79" w:history="1">
            <w:r w:rsidR="0030489C" w:rsidRPr="00876DB5">
              <w:rPr>
                <w:rFonts w:ascii="Times New Roman" w:eastAsiaTheme="majorEastAsia" w:hAnsi="Times New Roman" w:cs="Times New Roman"/>
                <w:noProof/>
                <w:color w:val="0000FF"/>
                <w:sz w:val="24"/>
                <w:szCs w:val="24"/>
                <w:u w:val="single"/>
                <w:lang w:eastAsia="hu-HU"/>
              </w:rPr>
              <w:t>4.</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együttműködési megállapodások hatékonysága, eredményessége</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_Toc100821679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80" w:history="1">
            <w:r w:rsidR="0030489C" w:rsidRPr="00876DB5">
              <w:rPr>
                <w:rFonts w:ascii="Times New Roman" w:eastAsiaTheme="majorEastAsia" w:hAnsi="Times New Roman" w:cs="Times New Roman"/>
                <w:noProof/>
                <w:color w:val="0000FF"/>
                <w:sz w:val="24"/>
                <w:szCs w:val="24"/>
                <w:u w:val="single"/>
                <w:lang w:eastAsia="hu-HU"/>
              </w:rPr>
              <w:t>5.</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intézmény szerepe a helyi szociális ellátórendszerben</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_Toc100821680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83" w:history="1">
            <w:r w:rsidR="0030489C" w:rsidRPr="00876DB5">
              <w:rPr>
                <w:rFonts w:ascii="Times New Roman" w:eastAsiaTheme="majorEastAsia" w:hAnsi="Times New Roman" w:cs="Times New Roman"/>
                <w:noProof/>
                <w:color w:val="0000FF"/>
                <w:sz w:val="24"/>
                <w:szCs w:val="24"/>
                <w:u w:val="single"/>
                <w:lang w:eastAsia="hu-HU"/>
              </w:rPr>
              <w:t>5.1.</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ellátotti szükségletek alakulásának ismert tendenciái</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_Toc100821683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0" w:history="1">
            <w:r w:rsidR="0030489C" w:rsidRPr="00876DB5">
              <w:rPr>
                <w:rFonts w:ascii="Times New Roman" w:eastAsiaTheme="majorEastAsia" w:hAnsi="Times New Roman" w:cs="Times New Roman"/>
                <w:noProof/>
                <w:color w:val="0000FF"/>
                <w:sz w:val="24"/>
                <w:szCs w:val="24"/>
                <w:u w:val="single"/>
                <w:lang w:eastAsia="hu-HU"/>
              </w:rPr>
              <w:t>5.2.</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Pályázatok, jövőbeni célkitűzések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_Toc100821690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1" w:history="1">
            <w:r w:rsidR="0030489C" w:rsidRPr="00876DB5">
              <w:rPr>
                <w:rFonts w:ascii="Times New Roman" w:eastAsiaTheme="majorEastAsia" w:hAnsi="Times New Roman" w:cs="Times New Roman"/>
                <w:noProof/>
                <w:color w:val="0000FF"/>
                <w:sz w:val="24"/>
                <w:szCs w:val="24"/>
                <w:u w:val="single"/>
                <w:lang w:eastAsia="hu-HU"/>
              </w:rPr>
              <w:t>5.3.</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Szakmai-pénzügyi ellenőrzések összegzése</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_Toc100821691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2" w:history="1">
            <w:r w:rsidR="0030489C" w:rsidRPr="00876DB5">
              <w:rPr>
                <w:rFonts w:ascii="Times New Roman" w:eastAsiaTheme="majorEastAsia" w:hAnsi="Times New Roman" w:cs="Times New Roman"/>
                <w:noProof/>
                <w:color w:val="0000FF"/>
                <w:sz w:val="24"/>
                <w:szCs w:val="24"/>
                <w:u w:val="single"/>
                <w:lang w:eastAsia="hu-HU"/>
              </w:rPr>
              <w:t>5.4.</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Intézményi alapdokumentumok, változások</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_Toc100821692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3" w:history="1">
            <w:r w:rsidR="0030489C" w:rsidRPr="00876DB5">
              <w:rPr>
                <w:rFonts w:ascii="Times New Roman" w:eastAsiaTheme="majorEastAsia" w:hAnsi="Times New Roman" w:cs="Times New Roman"/>
                <w:noProof/>
                <w:color w:val="0000FF"/>
                <w:sz w:val="24"/>
                <w:szCs w:val="24"/>
                <w:u w:val="single"/>
                <w:lang w:eastAsia="hu-HU"/>
              </w:rPr>
              <w:t>6.</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Az ellátotti jogok és az ellátást végzők jogainak érvényesülése</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_Toc100821693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88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5" w:history="1">
            <w:r w:rsidR="0030489C" w:rsidRPr="00876DB5">
              <w:rPr>
                <w:rFonts w:ascii="Times New Roman" w:eastAsiaTheme="majorEastAsia" w:hAnsi="Times New Roman" w:cs="Times New Roman"/>
                <w:noProof/>
                <w:color w:val="0000FF"/>
                <w:sz w:val="24"/>
                <w:szCs w:val="24"/>
                <w:u w:val="single"/>
                <w:lang w:eastAsia="hu-HU"/>
              </w:rPr>
              <w:t>6.1.</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Panaszok száma, kivizsgálása:</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_Toc100821695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B1175B" w:rsidP="00876DB5">
          <w:pPr>
            <w:tabs>
              <w:tab w:val="left" w:pos="440"/>
              <w:tab w:val="right" w:leader="dot" w:pos="9062"/>
            </w:tabs>
            <w:spacing w:after="0" w:line="240" w:lineRule="auto"/>
            <w:ind w:left="-993"/>
            <w:rPr>
              <w:rFonts w:ascii="Times New Roman" w:eastAsiaTheme="minorEastAsia" w:hAnsi="Times New Roman" w:cs="Times New Roman"/>
              <w:noProof/>
              <w:sz w:val="24"/>
              <w:szCs w:val="24"/>
              <w:lang w:eastAsia="hu-HU"/>
            </w:rPr>
          </w:pPr>
          <w:hyperlink w:anchor="_Toc100821696" w:history="1">
            <w:r w:rsidR="0030489C" w:rsidRPr="00876DB5">
              <w:rPr>
                <w:rFonts w:ascii="Times New Roman" w:eastAsiaTheme="majorEastAsia" w:hAnsi="Times New Roman" w:cs="Times New Roman"/>
                <w:noProof/>
                <w:color w:val="0000FF"/>
                <w:sz w:val="24"/>
                <w:szCs w:val="24"/>
                <w:u w:val="single"/>
                <w:lang w:eastAsia="hu-HU"/>
              </w:rPr>
              <w:t>7.</w:t>
            </w:r>
            <w:r w:rsidR="0030489C" w:rsidRPr="00876DB5">
              <w:rPr>
                <w:rFonts w:ascii="Times New Roman" w:eastAsiaTheme="minorEastAsia" w:hAnsi="Times New Roman" w:cs="Times New Roman"/>
                <w:noProof/>
                <w:sz w:val="24"/>
                <w:szCs w:val="24"/>
                <w:lang w:eastAsia="hu-HU"/>
              </w:rPr>
              <w:tab/>
            </w:r>
            <w:r w:rsidR="0030489C" w:rsidRPr="00876DB5">
              <w:rPr>
                <w:rFonts w:ascii="Times New Roman" w:eastAsiaTheme="majorEastAsia" w:hAnsi="Times New Roman" w:cs="Times New Roman"/>
                <w:noProof/>
                <w:color w:val="0000FF"/>
                <w:sz w:val="24"/>
                <w:szCs w:val="24"/>
                <w:u w:val="single"/>
                <w:lang w:eastAsia="hu-HU"/>
              </w:rPr>
              <w:t>Javaslatok, fejlesztési irányok, kérések a fenntartóhoz</w:t>
            </w:r>
            <w:r w:rsidR="0030489C" w:rsidRPr="00876DB5">
              <w:rPr>
                <w:rFonts w:ascii="Times New Roman" w:eastAsia="Times New Roman" w:hAnsi="Times New Roman" w:cs="Times New Roman"/>
                <w:noProof/>
                <w:webHidden/>
                <w:sz w:val="24"/>
                <w:szCs w:val="24"/>
                <w:lang w:eastAsia="hu-HU"/>
              </w:rPr>
              <w:tab/>
            </w:r>
            <w:r w:rsidR="0030489C" w:rsidRPr="00876DB5">
              <w:rPr>
                <w:rFonts w:ascii="Times New Roman" w:eastAsia="Times New Roman" w:hAnsi="Times New Roman" w:cs="Times New Roman"/>
                <w:noProof/>
                <w:webHidden/>
                <w:sz w:val="24"/>
                <w:szCs w:val="24"/>
                <w:lang w:eastAsia="hu-HU"/>
              </w:rPr>
              <w:fldChar w:fldCharType="begin"/>
            </w:r>
            <w:r w:rsidR="0030489C" w:rsidRPr="00876DB5">
              <w:rPr>
                <w:rFonts w:ascii="Times New Roman" w:eastAsia="Times New Roman" w:hAnsi="Times New Roman" w:cs="Times New Roman"/>
                <w:noProof/>
                <w:webHidden/>
                <w:sz w:val="24"/>
                <w:szCs w:val="24"/>
                <w:lang w:eastAsia="hu-HU"/>
              </w:rPr>
              <w:instrText xml:space="preserve"> PAGEREF _Toc100821696 \h </w:instrText>
            </w:r>
            <w:r w:rsidR="0030489C" w:rsidRPr="00876DB5">
              <w:rPr>
                <w:rFonts w:ascii="Times New Roman" w:eastAsia="Times New Roman" w:hAnsi="Times New Roman" w:cs="Times New Roman"/>
                <w:noProof/>
                <w:webHidden/>
                <w:sz w:val="24"/>
                <w:szCs w:val="24"/>
                <w:lang w:eastAsia="hu-HU"/>
              </w:rPr>
            </w:r>
            <w:r w:rsidR="0030489C" w:rsidRPr="00876DB5">
              <w:rPr>
                <w:rFonts w:ascii="Times New Roman" w:eastAsia="Times New Roman" w:hAnsi="Times New Roman" w:cs="Times New Roman"/>
                <w:noProof/>
                <w:webHidden/>
                <w:sz w:val="24"/>
                <w:szCs w:val="24"/>
                <w:lang w:eastAsia="hu-HU"/>
              </w:rPr>
              <w:fldChar w:fldCharType="separate"/>
            </w:r>
            <w:r w:rsidR="0030489C" w:rsidRPr="00876DB5">
              <w:rPr>
                <w:rFonts w:ascii="Times New Roman" w:eastAsia="Times New Roman" w:hAnsi="Times New Roman" w:cs="Times New Roman"/>
                <w:noProof/>
                <w:webHidden/>
                <w:sz w:val="24"/>
                <w:szCs w:val="24"/>
                <w:lang w:eastAsia="hu-HU"/>
              </w:rPr>
              <w:t>2</w:t>
            </w:r>
            <w:r w:rsidR="0030489C" w:rsidRPr="00876DB5">
              <w:rPr>
                <w:rFonts w:ascii="Times New Roman" w:eastAsia="Times New Roman" w:hAnsi="Times New Roman" w:cs="Times New Roman"/>
                <w:noProof/>
                <w:webHidden/>
                <w:sz w:val="24"/>
                <w:szCs w:val="24"/>
                <w:lang w:eastAsia="hu-HU"/>
              </w:rPr>
              <w:fldChar w:fldCharType="end"/>
            </w:r>
          </w:hyperlink>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bCs/>
              <w:sz w:val="24"/>
              <w:szCs w:val="24"/>
              <w:lang w:eastAsia="hu-HU"/>
            </w:rPr>
            <w:fldChar w:fldCharType="end"/>
          </w:r>
        </w:p>
      </w:sdtContent>
    </w:sdt>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Cs/>
          <w:sz w:val="24"/>
          <w:szCs w:val="24"/>
          <w:u w:val="single"/>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264" w:name="_Toc100821655"/>
      <w:r w:rsidRPr="00876DB5">
        <w:rPr>
          <w:rFonts w:ascii="Times New Roman" w:eastAsia="Times New Roman" w:hAnsi="Times New Roman" w:cs="Times New Roman"/>
          <w:b/>
          <w:bCs/>
          <w:kern w:val="2"/>
          <w:sz w:val="24"/>
          <w:szCs w:val="24"/>
          <w:lang w:eastAsia="ar-SA"/>
        </w:rPr>
        <w:t>Ellátotti célcsoportok jellemzői</w:t>
      </w:r>
      <w:bookmarkEnd w:id="264"/>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legnagyobb, hosszú távú demográfiai kihívást a népesség öregedésének felgyorsulása jelenti ma Magyarországon. Az idősgondozás intézményesített rendszere egymásra épül, igazodni próbál az idős emberek szükségleteihez, és így végzi el a szükséges feladatait.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Statisztikai adatok alapján a kerületben egyre több olyan nyugdíjas lesz, aki 65 éven felüli állampolgár. Az idős emberek gyakrabban veszik igénybe az egészségügyi szolgáltatásokat. Leggyakrabban előforduló kórképek például a magas vérnyomás, agyi erek betegsége, demencia, szív- és érrendszeri betegségek, daganatos betegségek, II. típusú cukorbetegség.</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életkor előre haladtával nő az egészségi hanyatlás, főleg a mozgásszervi-, szenzoros funkciók gyengülnek. Ehhez társulhatnak anyagi nehézségek, szenvedély betegségek.</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nehezen alkalmazkodó, bizalmatlan idős ember életét a családi és társas kapcsolatok hiánya is nehezíti. Sokan nem szívesen kérnek segítséget, nem szeretnek kiszolgáltatott helyzetbe kerülni. Az évek múlásával viszont beismerik, hogy anyagi, fizikai, és/vagy lelki segítségnyújtásra szorulnak, és megjelennek a rendszerünkben. Ez az igény fokozódik azokban az esetekben, ahol egyedül, esetleg házastárssal élő családról beszélünk, nincs közeli-, vagy távoli hozzátartozó sem. Ebből adódik, hogy sokszor a nappali ellátás vagy házi segítségnyújtás mellett a szociális étkeztetést is igénybe veszik. A kérelmezők részére segítséget nyújtunk saját otthonukban, lakókörnyezetükben, hogy önálló életvitelüket fent tudják tartani. Ehhez tartozik szorosan az egészségi, és/vagy mentális állapotból, illetve egyéb okból származó problémáik megoldásában való közreműködés is. Amennyiben ezekről a személyekről az alapszolgáltatás keretében nem tudunk gondoskodni, akkor helyzetüknek megfelelő szakosított ellátás igénybe vételéhez segítjük őket.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Célcsoportunk elsősorban az ellátási területen életvitel szerűen élő, segítségre szoruló idős lakosság tagjai közül kerül ki. Tapasztalataink szerint egyre magasabb azon személyek száma, akik még nem nyugdíjas korúak, rossz egészségi állapotban vannak, nem képesek munkát vállalni, mentális vagy szenvedélybetegséggel küzdenek, megélhetésükhöz pénzbeli és természetbeni támogatásokat igényelnek.</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xml:space="preserve"> </w:t>
      </w:r>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65" w:name="_Toc96119242"/>
      <w:bookmarkStart w:id="266" w:name="_Toc100821656"/>
      <w:r w:rsidRPr="00876DB5">
        <w:rPr>
          <w:rFonts w:ascii="Times New Roman" w:eastAsiaTheme="majorEastAsia" w:hAnsi="Times New Roman" w:cs="Times New Roman"/>
          <w:sz w:val="24"/>
          <w:szCs w:val="24"/>
          <w:lang w:eastAsia="hu-HU"/>
        </w:rPr>
        <w:t>Ellátások bemutatása</w:t>
      </w:r>
      <w:bookmarkEnd w:id="265"/>
      <w:bookmarkEnd w:id="266"/>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 xml:space="preserve">Házi segítségnyújtás </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Calibri" w:hAnsi="Times New Roman" w:cs="Times New Roman"/>
          <w:sz w:val="24"/>
          <w:szCs w:val="24"/>
          <w:lang w:eastAsia="hu-HU"/>
        </w:rPr>
        <w:t>A házi segítségnyújtás keretében szociális segítést vagy személyi gondozást kell nyújtani.</w:t>
      </w:r>
      <w:r w:rsidRPr="00876DB5">
        <w:rPr>
          <w:rFonts w:ascii="Times New Roman" w:eastAsia="Times New Roman" w:hAnsi="Times New Roman" w:cs="Times New Roman"/>
          <w:sz w:val="24"/>
          <w:szCs w:val="24"/>
          <w:lang w:eastAsia="hu-HU"/>
        </w:rPr>
        <w:t xml:space="preserve"> A házi segítségnyújtás hozzájárul ahhoz, hogy az ellátást igénybe vevő fizikai, mentális, szociális szükséglete saját környezetében, életkorának, élethelyzetének és egészségi állapotának megfelelően, a meglévő képességeinek fenntartásával, felhasználásával, fejlesztésével biztosított legyen. A házi segítségnyújtás olyan gondozási forma, amely az igénybe vevő önálló életvitelének fenntartását (szükségleteinek megfelelően) lakásán, lakókörnyezetében biztosítja. Az ellátást igénybe vevő a szolgáltatás igénybevételéhez jövedelemigazolást és a </w:t>
      </w:r>
      <w:r w:rsidRPr="00876DB5">
        <w:rPr>
          <w:rFonts w:ascii="Times New Roman" w:eastAsia="Times New Roman" w:hAnsi="Times New Roman" w:cs="Times New Roman"/>
          <w:sz w:val="24"/>
          <w:szCs w:val="24"/>
          <w:lang w:eastAsia="hu-HU"/>
        </w:rPr>
        <w:lastRenderedPageBreak/>
        <w:t>jogszabályban előírt dokumentumokat nyújtja be. A személyes gondoskodást nyújtó szociális ellátások igénybevétele önkéntes.</w:t>
      </w:r>
    </w:p>
    <w:p w:rsidR="0030489C" w:rsidRPr="00876DB5" w:rsidRDefault="0030489C" w:rsidP="00876DB5">
      <w:pPr>
        <w:spacing w:after="20" w:line="240" w:lineRule="auto"/>
        <w:ind w:left="-993"/>
        <w:jc w:val="both"/>
        <w:rPr>
          <w:rFonts w:ascii="Times New Roman" w:eastAsia="Times New Roman" w:hAnsi="Times New Roman" w:cs="Times New Roman"/>
          <w:color w:val="000000"/>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A házi segítségnyújtás:</w:t>
      </w:r>
    </w:p>
    <w:p w:rsidR="0030489C" w:rsidRPr="00876DB5" w:rsidRDefault="0030489C" w:rsidP="00876DB5">
      <w:pPr>
        <w:numPr>
          <w:ilvl w:val="0"/>
          <w:numId w:val="59"/>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a személyi gondozás keretében gondozás és háztartási segítségnyújtás,</w:t>
      </w:r>
    </w:p>
    <w:p w:rsidR="0030489C" w:rsidRPr="00876DB5" w:rsidRDefault="0030489C" w:rsidP="00876DB5">
      <w:pPr>
        <w:numPr>
          <w:ilvl w:val="0"/>
          <w:numId w:val="59"/>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a szociális segítés keretében háztartási segítségnyújtás szolgáltatási elemet biztosít.</w:t>
      </w: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Szociális segítés keretében biztosítani kell:</w:t>
      </w:r>
    </w:p>
    <w:p w:rsidR="0030489C" w:rsidRPr="00876DB5" w:rsidRDefault="0030489C" w:rsidP="00876DB5">
      <w:pPr>
        <w:numPr>
          <w:ilvl w:val="0"/>
          <w:numId w:val="60"/>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lakókörnyezeti higiénia megtartásában való közreműködést,</w:t>
      </w:r>
    </w:p>
    <w:p w:rsidR="0030489C" w:rsidRPr="00876DB5" w:rsidRDefault="0030489C" w:rsidP="00876DB5">
      <w:pPr>
        <w:numPr>
          <w:ilvl w:val="0"/>
          <w:numId w:val="60"/>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háztartási tevékenységben való közreműködést,</w:t>
      </w:r>
    </w:p>
    <w:p w:rsidR="0030489C" w:rsidRPr="00876DB5" w:rsidRDefault="0030489C" w:rsidP="00876DB5">
      <w:pPr>
        <w:numPr>
          <w:ilvl w:val="0"/>
          <w:numId w:val="60"/>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veszélyhelyzetek kialakulásának megelőzésében és a kialakult veszélyhelyzet elhárításában történő segítségnyújtást,</w:t>
      </w:r>
    </w:p>
    <w:p w:rsidR="0030489C" w:rsidRPr="00876DB5" w:rsidRDefault="0030489C" w:rsidP="00876DB5">
      <w:pPr>
        <w:numPr>
          <w:ilvl w:val="0"/>
          <w:numId w:val="60"/>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szükség esetén a bentlakásos szociális intézménybe történő beköltözés segítését.</w:t>
      </w: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Személyi gondozás keretében biztosítani kell:</w:t>
      </w:r>
    </w:p>
    <w:p w:rsidR="0030489C" w:rsidRPr="00876DB5" w:rsidRDefault="0030489C" w:rsidP="00876DB5">
      <w:pPr>
        <w:numPr>
          <w:ilvl w:val="0"/>
          <w:numId w:val="61"/>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ellátást igénybe vevővel a segítő kapcsolat kialakítását és fenntartását,</w:t>
      </w:r>
    </w:p>
    <w:p w:rsidR="0030489C" w:rsidRPr="00876DB5" w:rsidRDefault="0030489C" w:rsidP="00876DB5">
      <w:pPr>
        <w:numPr>
          <w:ilvl w:val="0"/>
          <w:numId w:val="61"/>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gondozási és ápolási feladatok elvégzését,</w:t>
      </w:r>
    </w:p>
    <w:p w:rsidR="0030489C" w:rsidRPr="00876DB5" w:rsidRDefault="0030489C" w:rsidP="00876DB5">
      <w:pPr>
        <w:numPr>
          <w:ilvl w:val="0"/>
          <w:numId w:val="61"/>
        </w:numPr>
        <w:spacing w:after="2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valamint a szociális segítés keretében nyújtható feladatokat.</w:t>
      </w:r>
    </w:p>
    <w:p w:rsidR="0030489C" w:rsidRPr="00876DB5" w:rsidRDefault="0030489C" w:rsidP="00876DB5">
      <w:pPr>
        <w:spacing w:before="120" w:after="120" w:line="240" w:lineRule="auto"/>
        <w:ind w:left="-993"/>
        <w:jc w:val="both"/>
        <w:rPr>
          <w:rFonts w:ascii="Times New Roman" w:eastAsia="Times New Roman" w:hAnsi="Times New Roman" w:cs="Times New Roman"/>
          <w:color w:val="00B050"/>
          <w:sz w:val="24"/>
          <w:szCs w:val="24"/>
          <w:lang w:eastAsia="hu-HU"/>
        </w:rPr>
      </w:pPr>
      <w:r w:rsidRPr="00876DB5">
        <w:rPr>
          <w:rFonts w:ascii="Times New Roman" w:eastAsia="Times New Roman" w:hAnsi="Times New Roman" w:cs="Times New Roman"/>
          <w:sz w:val="24"/>
          <w:szCs w:val="24"/>
          <w:lang w:eastAsia="hu-HU"/>
        </w:rPr>
        <w:t>A gondozási szükséglet, valamint az egészségi állapoton alapuló szociális rászorultság vizsgálatának és igazolásának részletes szabályairól szóló rendelet alapján a gondozási szükséglet vizsgálata és a vizsgálat eredményének igazolása értékelő adatlapon történik meg. Az értékelő adatlap kitöltésében az orvos a megjelölt szakkérdésekben közreműködik. A vizsgálat során megállapításra kerül, hogy az igénylő számára a szociális segítés vagy a személyi gondozás indokolt. Szociális segítés a 0. fokozatban akkor indokolt, ha az ellátást igénylő a hatvanötödik életévét betöltötte és egyedül él, vagy hetvenedik életévét betöltötte és lakóhelye közműves vízellátás vagy fűtés nélküli, ha betöltötte hetvenötödik életévét, illetve egészségi állapota miatt átmeneti jelleggel – időszakosan vagy tartósan - a lakását nem képes kíséret nélkül elhagyni, háztartási tevékenységeit nem, vagy részlegesen képes ellátni. Gondozási szükséglettel nem rendelkező személyt is el lehet látni, ha írásban vállalja az önköltséggel azonos mértékű személyi térítési díj fizetését a kérelmező vagy a díjat megfizető más személy</w:t>
      </w:r>
      <w:r w:rsidRPr="00876DB5">
        <w:rPr>
          <w:rFonts w:ascii="Times New Roman" w:eastAsia="Times New Roman" w:hAnsi="Times New Roman" w:cs="Times New Roman"/>
          <w:color w:val="00B050"/>
          <w:sz w:val="24"/>
          <w:szCs w:val="24"/>
          <w:lang w:eastAsia="hu-HU"/>
        </w:rPr>
        <w:t>.</w:t>
      </w:r>
    </w:p>
    <w:p w:rsidR="0030489C" w:rsidRPr="00876DB5" w:rsidRDefault="0030489C" w:rsidP="00876DB5">
      <w:pPr>
        <w:spacing w:after="0" w:line="240" w:lineRule="auto"/>
        <w:ind w:left="-993"/>
        <w:jc w:val="both"/>
        <w:rPr>
          <w:rFonts w:ascii="Times New Roman" w:eastAsia="Calibri" w:hAnsi="Times New Roman" w:cs="Times New Roman"/>
          <w:sz w:val="24"/>
          <w:szCs w:val="24"/>
          <w:lang w:eastAsia="hu-HU"/>
        </w:rPr>
      </w:pPr>
      <w:r w:rsidRPr="00876DB5">
        <w:rPr>
          <w:rFonts w:ascii="Times New Roman" w:eastAsia="Calibri" w:hAnsi="Times New Roman" w:cs="Times New Roman"/>
          <w:sz w:val="24"/>
          <w:szCs w:val="24"/>
          <w:lang w:eastAsia="hu-HU"/>
        </w:rPr>
        <w:t xml:space="preserve">A házi segítségnyújtásban dolgozó gondozó tevékenységi naplót vezet naprakészen napi tevékenységéről. A tevékenységek és résztevékenységek megnevezését, és az ellátásukra fordított időt is tartalmazza. Az ellátást igénylő/törvényes képviselője, minden alkalommal  aláírásával igazolja a teljesítést. A térítési díjat az intézményvezető a tevékenységi napló alapján, a megállapított óradíj és az adott hónapban a </w:t>
      </w:r>
      <w:r w:rsidRPr="00876DB5">
        <w:rPr>
          <w:rFonts w:ascii="Times New Roman" w:eastAsia="Times New Roman" w:hAnsi="Times New Roman" w:cs="Times New Roman"/>
          <w:sz w:val="24"/>
          <w:szCs w:val="24"/>
          <w:lang w:eastAsia="hu-HU"/>
        </w:rPr>
        <w:t xml:space="preserve">házi segítségnyújtás keretében elvégzett tevékenységekre </w:t>
      </w:r>
      <w:r w:rsidRPr="00876DB5">
        <w:rPr>
          <w:rFonts w:ascii="Times New Roman" w:eastAsia="Calibri" w:hAnsi="Times New Roman" w:cs="Times New Roman"/>
          <w:sz w:val="24"/>
          <w:szCs w:val="24"/>
          <w:lang w:eastAsia="hu-HU"/>
        </w:rPr>
        <w:t>fordított idő szorzataként egy összegben állapítja meg. A térítési díjat az intézmény dolgozója szedi be az ellátott lakásán, de lehetőség van az intézmény gazdasági irodájában is befizetni.</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Szociális étkeztetés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Kérelemre napi egyszeri meleg ételt biztosítunk 10-13 óra között munkanapokon azon igénylőknek, akik szociálisan rászorultak, önmaguknak, illetve eltartottjaik részére tartósan vagy átmeneti jelleggel nem képesek biztosítani, valamint akik koruk vagy egészségi állapotuk miatt nem képesek étkezésről más módon gondoskodni, munkaszüneti- és ünnepnapokon is biztosítunk egy adagos, előre csomagolt dobozos ételt, melyet az utolsó munkanapon vehetnek át az igénylők. Lehetőség van menüválasztásra.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gondozási központban jelentkező igénylő információt kap az étkeztetés lehetőségeiről, átadjuk a szükséges nyomtatványokat. Mozgásában gátolt kérelmező lakásán a vezető vagy az étkeztetést szervező asszisztens látogatást tesz. Segít a nyomtatványok kitöltésében, elhozza a különböző jövedelemigazolásokat. Beszerzi az orvosi igazolást, amennyiben a szociális rászorultság igazolása miatt (rendelet szerint) erre szükség van.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Amennyiben az étkeztetésben részesülő személy egészségi állapota indokolja, biztosítunk diétás ételt (hozzáadott cukor nélküli, kímélő). Az elvivős és helyben étkezők részére "badellában" kiszállított, meleg ételt tálalunk. A házhoz szállított ebéd higiénikus, egy adagos dobozos kiszerelésben kerül szétosztásra.</w:t>
      </w:r>
    </w:p>
    <w:p w:rsidR="0030489C" w:rsidRPr="00876DB5" w:rsidRDefault="0030489C" w:rsidP="00876DB5">
      <w:pPr>
        <w:spacing w:after="0" w:line="240" w:lineRule="auto"/>
        <w:ind w:left="-993"/>
        <w:jc w:val="both"/>
        <w:rPr>
          <w:rFonts w:ascii="Times New Roman" w:eastAsia="Times New Roman" w:hAnsi="Times New Roman" w:cs="Times New Roman"/>
          <w:b/>
          <w:i/>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 xml:space="preserve">Étkeztetés igénybevétele történhet: </w:t>
      </w:r>
    </w:p>
    <w:p w:rsidR="0030489C" w:rsidRPr="00876DB5" w:rsidRDefault="0030489C" w:rsidP="00876DB5">
      <w:pPr>
        <w:numPr>
          <w:ilvl w:val="0"/>
          <w:numId w:val="62"/>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helyben fogyasztva - az intézmény étkezőjében,</w:t>
      </w:r>
    </w:p>
    <w:p w:rsidR="0030489C" w:rsidRPr="00876DB5" w:rsidRDefault="0030489C" w:rsidP="00876DB5">
      <w:pPr>
        <w:numPr>
          <w:ilvl w:val="0"/>
          <w:numId w:val="62"/>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intézmény melegítőkonyháján ételhordóba tálalva (elvivős étkezőknek), saját részre hazaszállítva,</w:t>
      </w:r>
    </w:p>
    <w:p w:rsidR="0030489C" w:rsidRPr="00876DB5" w:rsidRDefault="0030489C" w:rsidP="00876DB5">
      <w:pPr>
        <w:numPr>
          <w:ilvl w:val="0"/>
          <w:numId w:val="62"/>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házhoz szállítva egyedi kiszerelésű csomagolásban (külső szállító segítségével).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Budapest Főváros II. Kerületi Önkormányzat Képviselő-testületének 3/2015. (II. 27.) önkormányzati rendeletének (továbbiakban: R.) megfelelően az intézményvezető megállapítja a fizetendő személyi térítési díjat, melyről értesíti a kérelmezőt. A kérelmező adatait adatkezelési nyilatkozat megtétele után nyilvántartásba vesszük, és megállapodást kötünk.  A térítési díj befizetésének helye az ellátott lakása (ebédszállító vagy intézményi dolgozó által beszedve) vagy személyesen a Gondozási Központ gazdasági irodája.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 xml:space="preserve">Idősek nappali ellátása </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Engedélyezett férőhelyek száma: 30 fő.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ellátás célja, a saját otthonukban élő, Tizennyolcadik életévüket betöltött, állapotuk vagy idős koruk miatt szociálisan és mentálisan támogatásra szoruló, önmaguk ellátására részben képes személyek napközbeni ellátása. A nappali ellátás biztosítása az igénylő kérelmére történik, orvosi igazolás benyújtása is szükséges. A nappali ellátás igénybe vétele önkéntes.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nappali ellátás az R. szerint jelenleg térítésmentes.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Feladata:</w:t>
      </w:r>
    </w:p>
    <w:p w:rsidR="0030489C" w:rsidRPr="00876DB5" w:rsidRDefault="0030489C" w:rsidP="00876DB5">
      <w:pPr>
        <w:spacing w:after="0" w:line="240" w:lineRule="auto"/>
        <w:ind w:left="-993"/>
        <w:jc w:val="both"/>
        <w:rPr>
          <w:rFonts w:ascii="Times New Roman" w:eastAsia="Times New Roman" w:hAnsi="Times New Roman" w:cs="Times New Roman"/>
          <w:b/>
          <w:i/>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Az ellátottak napközbeni tartózkodását, valamint a társas kapcsolatok kialakítását és fenntartását biztosítja. Különféle programokat szervez, mint például aktivitást segítő fizikai tevékenységeket (séta, sporttevékenység), szabadidős programokat, szellemi és szórakoztató tevékenységeket (előadások, olvasás, felolvasás, rádióhallgatás, tévénézés, kártya- és társasjátékok, vetélkedők, zenehallgatás), kulturális tevékenységeket (rendezvények, ünnepségek, névnapok, kerek születésnapok megünneplése, színház-, mozi-, múzeumlátogatások, kirándulások, kiállítások stb.).</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Alapvető higiéniai szükségletek kielégítése mellett (igény szerint) megszervezi a szociális étkeztetés igénybevételét. Különféle szolgáltatások nyújt, szükség szerint az egészségügyi alapellátáshoz, szakellátáshoz való eljutást segíti.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További feladat a hivatalos ügyek intézésének segítése, életvitelre vonatkozó tanácsadás, életvezetés segítése, speciális önszerveződő csoportok támogatása, működésének, szervezésének segítése, biztosítása.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Igény felmérés alapján rendkívüli gyógyászati szolgáltatás is tudunk szervezni, például látás- és hallásvizsgálat, gyógycipő íratás.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A nappali ellátás során a következő szolgáltatási elemeket biztosítjuk szükség szerint:</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tanácsadás,</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készségfejlesztés,</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háztartási vagy háztartást pótló segítségnyújtás,</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esetkezelés,</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felügyelet,</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gondozás és</w:t>
      </w:r>
    </w:p>
    <w:p w:rsidR="0030489C" w:rsidRPr="00876DB5" w:rsidRDefault="0030489C" w:rsidP="00876DB5">
      <w:pPr>
        <w:numPr>
          <w:ilvl w:val="0"/>
          <w:numId w:val="63"/>
        </w:numPr>
        <w:spacing w:after="20" w:line="276" w:lineRule="auto"/>
        <w:ind w:left="-993"/>
        <w:contextualSpacing/>
        <w:jc w:val="both"/>
        <w:rPr>
          <w:rFonts w:ascii="Times New Roman" w:eastAsia="Calibri" w:hAnsi="Times New Roman" w:cs="Times New Roman"/>
          <w:color w:val="000000"/>
          <w:sz w:val="24"/>
          <w:szCs w:val="24"/>
        </w:rPr>
      </w:pPr>
      <w:r w:rsidRPr="00876DB5">
        <w:rPr>
          <w:rFonts w:ascii="Times New Roman" w:eastAsia="Calibri" w:hAnsi="Times New Roman" w:cs="Times New Roman"/>
          <w:color w:val="000000"/>
          <w:sz w:val="24"/>
          <w:szCs w:val="24"/>
        </w:rPr>
        <w:t>közösségi fejlesztés.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nappali ellátás terápiás munkatársától kap tájékoztatást a kérelmező a szolgáltatás működéséről, továbbá a programokról, szolgáltatásokról. A házirendről felvilágosítást kap, mely az együttélés szabályait is tartalmazza.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étkezést igénylő kérelmező helyben tud étkezni, a szolgáltatást az étkezésben részesülő ellátottakkal azonos feltételek mellett vehetik igénybe. Az intézmény biztosítja az étel melegítésére, tálalására és elfogyasztására alkalmas helyiséget.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Állandó szolgáltatások</w:t>
      </w:r>
      <w:r w:rsidRPr="00876DB5">
        <w:rPr>
          <w:rFonts w:ascii="Times New Roman" w:eastAsia="Times New Roman" w:hAnsi="Times New Roman" w:cs="Times New Roman"/>
          <w:sz w:val="24"/>
          <w:szCs w:val="24"/>
          <w:lang w:eastAsia="hu-HU"/>
        </w:rPr>
        <w:t xml:space="preserv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Tisztálkodás, mosás-vasalás, varrás, vérnyomás- és vércukormérés, mentálhigiénés foglalkozás, pedikűr-manikűr, egészségügyi tanácsadás, fodrászat, kozmetika.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Gyógytorna</w:t>
      </w:r>
      <w:r w:rsidRPr="00876DB5">
        <w:rPr>
          <w:rFonts w:ascii="Times New Roman" w:eastAsia="Times New Roman" w:hAnsi="Times New Roman" w:cs="Times New Roman"/>
          <w:sz w:val="24"/>
          <w:szCs w:val="24"/>
          <w:lang w:eastAsia="hu-HU"/>
        </w:rPr>
        <w:t xml:space="preserve"> biztosítása: célunk gondoskodni azokról a személyekről, akik otthonukban önmaguk ellátására saját erőből nem képesek, egészségi állapotuk (baleset vagy betegség) miatt ezt az ellátási formát igénylik. A gyógytorna egyik feladata a rehabilitáció, továbbá segítséget nyújtani, hogy az ellátást igénybe vevő személy saját környezetében, élethelyzetének és egészségi állapotának megfelelően, a meglévő képességeinek fenntartásával, felhasználásával, fejlesztésével biztosított legyen az önellátó képesség megtartása.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szolgáltatás biztosításával elősegítjük, hogy gondozottjaink ne kerüljenek fekvőbeteg intézetbe, illetve a traumák után mielőbb visszanyerjék mozgásképességüket. Egyre több érdeklődő jelentkezik szolgáltatásunk iránt, mivel az államilag ingyenesen biztosított gyógytornát sok esetben csak hetek (esetleg hónapok) után tudják részükre biztosítani, veszélyeztetve ezzel a teljes vagy részleges gyógyulás esélyeit. Intézményünkben egy gyógytornász van, helyettese nincs.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numPr>
          <w:ilvl w:val="0"/>
          <w:numId w:val="64"/>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Nappali ellátásban részesülő személyek részére:</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intézményi tornateremben csoportos gyógytornát vehetnek igénybe a nappali ellátásban részesülő személyek, ahol ülő- és fekvő tornát tart a gyógytornász, különféle torna eszközök segítségével. A nappali ellátásban részesülők a szolgáltatást térítésmentesen vehetik igénybe. Az intézményi tornateremben az igények felmérése alapján heti 2-3 alkalommal, heti rendszerességgel, alkalmanként legalább fél óra időtartamban kapják a szolgáltatást.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numPr>
          <w:ilvl w:val="0"/>
          <w:numId w:val="64"/>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Házi gondozottak részére:</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gondozási központban jelentkező igénylő vagy hozzátartozója információt kap a szolgáltatásról. Az intézményvezető és/vagy gyógytornász a kérelmező otthonában látogatást tesz, információt nyújt, megkezdi a kapcsolat kiépítését, segít a kérelem kitöltésében, átadja az orvosi javaslathoz szükséges nyomtatványokat, elhozza a jövedelemigazolást. A szolgáltatás terjedelmét és gyakoriságát az intézményvezető határozza meg az igénylő élethelyzete, egészségi állapota alapján úgy, hogy a meglévő képességek fenntartása biztosítva legyen. Ehhez a gyógytornász legjobb tudása szerint nyújt segítséget. A gondozásba vételről értesítéssel tájékoztatjuk az ellátottat, számítógépes nyilvántartásba vesszük, megállapodást kötünk. A gyógytornász tevékenységéről gondozási naplót vezet napra készen. Az ellátott lakásán történő munkavégzés-, és idő igazolását az igénylő aláírásával teszi meg.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dolgozó ellátottjai érdekében együttműködik a gondozókkal, háziorvosi szolgálattal, körzeti ápolónővel, kórházi szociális nővérekkel, vagy egyéb egészségügyi intézménnyel.</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Frissítő masszázs</w:t>
      </w:r>
      <w:r w:rsidRPr="00876DB5">
        <w:rPr>
          <w:rFonts w:ascii="Times New Roman" w:eastAsia="Times New Roman" w:hAnsi="Times New Roman" w:cs="Times New Roman"/>
          <w:sz w:val="24"/>
          <w:szCs w:val="24"/>
          <w:lang w:eastAsia="hu-HU"/>
        </w:rPr>
        <w:t xml:space="preserve"> biztosítása: célja gondoskodni azokról az időskorú vagy rászoruló személyekről, akik fizikai, egészségi állapotuk miatt ezt az ellátási formát igénylik. A szolgáltatás feladata a rehabilitáció, egészség és mozgásfunkciók megőrzése, jó közérzet biztosítása. A frissítő masszázs az intézményben működő nappali ellátás kiegészítő szolgáltatásaként működik. Intézményünkben egy masszőr van, helyettese nincs. A nappali ellátásban részesülő személy helyben kap felvilágosítást erről a szolgáltatásról, időpontot egyeztet, térítésmentesen vehető igénybe. Az ellátottak köre a nappali ellátásban részesülők mellett "külső" személyek is lehetnek, kitöltjük a szükséges nyomtatványokat, orvosi javaslatot, jövedelemigazolást csatolunk a kérelemhez. Nyilvántartásba vétel után megállapodást kötünk. A szolgáltatás terjedelmét, gyakoriságát az intézményvezető határozza meg a masszőr javaslata és az ellátott kérelme alapján, a térítési díjat évente a Képviselő-testület határozza meg.</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67" w:name="_Toc96119243"/>
      <w:bookmarkStart w:id="268" w:name="_Toc100821657"/>
      <w:r w:rsidRPr="00876DB5">
        <w:rPr>
          <w:rFonts w:ascii="Times New Roman" w:eastAsiaTheme="majorEastAsia" w:hAnsi="Times New Roman" w:cs="Times New Roman"/>
          <w:sz w:val="24"/>
          <w:szCs w:val="24"/>
          <w:lang w:eastAsia="hu-HU"/>
        </w:rPr>
        <w:t>Az ellátásba bekerültek és kikerültek számának alakulása</w:t>
      </w:r>
      <w:bookmarkEnd w:id="267"/>
      <w:bookmarkEnd w:id="268"/>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tbl>
      <w:tblPr>
        <w:tblW w:w="9351" w:type="dxa"/>
        <w:tblCellMar>
          <w:left w:w="70" w:type="dxa"/>
          <w:right w:w="70" w:type="dxa"/>
        </w:tblCellMar>
        <w:tblLook w:val="04A0" w:firstRow="1" w:lastRow="0" w:firstColumn="1" w:lastColumn="0" w:noHBand="0" w:noVBand="1"/>
      </w:tblPr>
      <w:tblGrid>
        <w:gridCol w:w="422"/>
        <w:gridCol w:w="2311"/>
        <w:gridCol w:w="613"/>
        <w:gridCol w:w="943"/>
        <w:gridCol w:w="1367"/>
        <w:gridCol w:w="857"/>
        <w:gridCol w:w="1147"/>
        <w:gridCol w:w="1691"/>
      </w:tblGrid>
      <w:tr w:rsidR="0030489C" w:rsidRPr="00876DB5" w:rsidTr="0030489C">
        <w:trPr>
          <w:trHeight w:val="300"/>
        </w:trPr>
        <w:tc>
          <w:tcPr>
            <w:tcW w:w="3346" w:type="dxa"/>
            <w:gridSpan w:val="3"/>
            <w:tcBorders>
              <w:top w:val="single" w:sz="4" w:space="0" w:color="auto"/>
              <w:left w:val="single" w:sz="4" w:space="0" w:color="auto"/>
              <w:bottom w:val="nil"/>
              <w:right w:val="single" w:sz="4" w:space="0" w:color="auto"/>
            </w:tcBorders>
            <w:shd w:val="clear" w:color="auto" w:fill="auto"/>
            <w:noWrap/>
            <w:vAlign w:val="bottom"/>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6005"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ight="-70"/>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Az ellátásba bekerültek és kikerültek számának alakulása</w:t>
            </w:r>
          </w:p>
        </w:tc>
      </w:tr>
      <w:tr w:rsidR="0030489C" w:rsidRPr="00876DB5" w:rsidTr="0030489C">
        <w:trPr>
          <w:trHeight w:val="300"/>
        </w:trPr>
        <w:tc>
          <w:tcPr>
            <w:tcW w:w="3346" w:type="dxa"/>
            <w:gridSpan w:val="3"/>
            <w:tcBorders>
              <w:top w:val="nil"/>
              <w:left w:val="single" w:sz="4" w:space="0" w:color="auto"/>
              <w:bottom w:val="nil"/>
              <w:right w:val="single" w:sz="4" w:space="0" w:color="auto"/>
            </w:tcBorders>
            <w:shd w:val="clear" w:color="auto" w:fill="auto"/>
            <w:noWrap/>
            <w:vAlign w:val="bottom"/>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III. sz. Gondozási Központ</w:t>
            </w:r>
          </w:p>
        </w:tc>
        <w:tc>
          <w:tcPr>
            <w:tcW w:w="6005" w:type="dxa"/>
            <w:gridSpan w:val="5"/>
            <w:vMerge/>
            <w:tcBorders>
              <w:top w:val="single" w:sz="4" w:space="0" w:color="auto"/>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p>
        </w:tc>
      </w:tr>
      <w:tr w:rsidR="0030489C" w:rsidRPr="00876DB5" w:rsidTr="0030489C">
        <w:trPr>
          <w:trHeight w:val="300"/>
        </w:trPr>
        <w:tc>
          <w:tcPr>
            <w:tcW w:w="3346" w:type="dxa"/>
            <w:gridSpan w:val="3"/>
            <w:tcBorders>
              <w:top w:val="nil"/>
              <w:left w:val="single" w:sz="4" w:space="0" w:color="auto"/>
              <w:bottom w:val="nil"/>
              <w:right w:val="single" w:sz="4" w:space="0" w:color="auto"/>
            </w:tcBorders>
            <w:shd w:val="clear" w:color="auto" w:fill="auto"/>
            <w:noWrap/>
            <w:vAlign w:val="bottom"/>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6005" w:type="dxa"/>
            <w:gridSpan w:val="5"/>
            <w:vMerge/>
            <w:tcBorders>
              <w:top w:val="single" w:sz="4" w:space="0" w:color="auto"/>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p>
        </w:tc>
      </w:tr>
      <w:tr w:rsidR="0030489C" w:rsidRPr="00876DB5" w:rsidTr="0030489C">
        <w:trPr>
          <w:trHeight w:val="300"/>
        </w:trPr>
        <w:tc>
          <w:tcPr>
            <w:tcW w:w="3346" w:type="dxa"/>
            <w:gridSpan w:val="3"/>
            <w:tcBorders>
              <w:top w:val="nil"/>
              <w:left w:val="single" w:sz="4" w:space="0" w:color="auto"/>
              <w:bottom w:val="single" w:sz="4" w:space="0" w:color="auto"/>
              <w:right w:val="single" w:sz="4" w:space="0" w:color="auto"/>
            </w:tcBorders>
            <w:shd w:val="clear" w:color="auto" w:fill="auto"/>
            <w:noWrap/>
            <w:vAlign w:val="bottom"/>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6005" w:type="dxa"/>
            <w:gridSpan w:val="5"/>
            <w:vMerge/>
            <w:tcBorders>
              <w:top w:val="single" w:sz="4" w:space="0" w:color="auto"/>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p>
        </w:tc>
      </w:tr>
      <w:tr w:rsidR="0030489C" w:rsidRPr="00876DB5" w:rsidTr="0030489C">
        <w:trPr>
          <w:trHeight w:val="315"/>
        </w:trPr>
        <w:tc>
          <w:tcPr>
            <w:tcW w:w="4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Év</w:t>
            </w:r>
          </w:p>
        </w:tc>
        <w:tc>
          <w:tcPr>
            <w:tcW w:w="2311" w:type="dxa"/>
            <w:vMerge w:val="restart"/>
            <w:tcBorders>
              <w:top w:val="nil"/>
              <w:left w:val="single" w:sz="4" w:space="0" w:color="auto"/>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Megnevezés</w:t>
            </w:r>
          </w:p>
        </w:tc>
        <w:tc>
          <w:tcPr>
            <w:tcW w:w="4946" w:type="dxa"/>
            <w:gridSpan w:val="5"/>
            <w:tcBorders>
              <w:top w:val="single" w:sz="4" w:space="0" w:color="auto"/>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KIKERÜLÉS</w:t>
            </w:r>
          </w:p>
        </w:tc>
        <w:tc>
          <w:tcPr>
            <w:tcW w:w="1691"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BEKERÜLÉS</w:t>
            </w:r>
          </w:p>
        </w:tc>
      </w:tr>
      <w:tr w:rsidR="0030489C" w:rsidRPr="00876DB5" w:rsidTr="0030489C">
        <w:trPr>
          <w:trHeight w:val="945"/>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2311"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p>
        </w:tc>
        <w:tc>
          <w:tcPr>
            <w:tcW w:w="632"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Exit (fő)</w:t>
            </w:r>
          </w:p>
        </w:tc>
        <w:tc>
          <w:tcPr>
            <w:tcW w:w="943"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Saját kérés (fő)</w:t>
            </w:r>
          </w:p>
        </w:tc>
        <w:tc>
          <w:tcPr>
            <w:tcW w:w="1367"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Bentlakásos intézménybe kerülés (fő)</w:t>
            </w:r>
          </w:p>
        </w:tc>
        <w:tc>
          <w:tcPr>
            <w:tcW w:w="857"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Egyéb (fő)</w:t>
            </w:r>
          </w:p>
        </w:tc>
        <w:tc>
          <w:tcPr>
            <w:tcW w:w="1147"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Kikerülés Összesen (fő)</w:t>
            </w:r>
          </w:p>
        </w:tc>
        <w:tc>
          <w:tcPr>
            <w:tcW w:w="1691" w:type="dxa"/>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Bekerülés Összesen (fő)</w:t>
            </w:r>
          </w:p>
        </w:tc>
      </w:tr>
      <w:tr w:rsidR="0030489C" w:rsidRPr="00876DB5" w:rsidTr="0030489C">
        <w:trPr>
          <w:trHeight w:val="342"/>
        </w:trPr>
        <w:tc>
          <w:tcPr>
            <w:tcW w:w="403" w:type="dxa"/>
            <w:vMerge w:val="restart"/>
            <w:tcBorders>
              <w:top w:val="nil"/>
              <w:left w:val="single" w:sz="4" w:space="0" w:color="auto"/>
              <w:bottom w:val="single" w:sz="4" w:space="0" w:color="auto"/>
              <w:right w:val="single" w:sz="4" w:space="0" w:color="auto"/>
            </w:tcBorders>
            <w:shd w:val="clear" w:color="000000" w:fill="FFFF00"/>
            <w:noWrap/>
            <w:textDirection w:val="btLr"/>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2020. év</w:t>
            </w: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Házi segítségnyújtás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w:t>
            </w:r>
          </w:p>
        </w:tc>
      </w:tr>
      <w:tr w:rsidR="0030489C" w:rsidRPr="00876DB5" w:rsidTr="0030489C">
        <w:trPr>
          <w:trHeight w:val="342"/>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Étkeztetés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9</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49</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60</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70</w:t>
            </w:r>
          </w:p>
        </w:tc>
      </w:tr>
      <w:tr w:rsidR="0030489C" w:rsidRPr="00876DB5" w:rsidTr="0030489C">
        <w:trPr>
          <w:trHeight w:val="342"/>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Nappali ellátás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r>
      <w:tr w:rsidR="0030489C" w:rsidRPr="00876DB5" w:rsidTr="0030489C">
        <w:trPr>
          <w:trHeight w:val="342"/>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Gyógytorna, masszázs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c>
          <w:tcPr>
            <w:tcW w:w="943"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367"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857"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r>
      <w:tr w:rsidR="0030489C" w:rsidRPr="00876DB5" w:rsidTr="0030489C">
        <w:trPr>
          <w:trHeight w:val="342"/>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000000" w:fill="FFFF00"/>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2020. Összesen</w:t>
            </w:r>
          </w:p>
        </w:tc>
        <w:tc>
          <w:tcPr>
            <w:tcW w:w="632"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19</w:t>
            </w:r>
          </w:p>
        </w:tc>
        <w:tc>
          <w:tcPr>
            <w:tcW w:w="943"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w:t>
            </w:r>
          </w:p>
        </w:tc>
        <w:tc>
          <w:tcPr>
            <w:tcW w:w="1367"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857"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52</w:t>
            </w:r>
          </w:p>
        </w:tc>
        <w:tc>
          <w:tcPr>
            <w:tcW w:w="1147"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75</w:t>
            </w:r>
          </w:p>
        </w:tc>
        <w:tc>
          <w:tcPr>
            <w:tcW w:w="1691" w:type="dxa"/>
            <w:tcBorders>
              <w:top w:val="nil"/>
              <w:left w:val="nil"/>
              <w:bottom w:val="single" w:sz="4" w:space="0" w:color="auto"/>
              <w:right w:val="single" w:sz="4" w:space="0" w:color="auto"/>
            </w:tcBorders>
            <w:shd w:val="clear" w:color="000000" w:fill="FFFF0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84</w:t>
            </w:r>
          </w:p>
        </w:tc>
      </w:tr>
      <w:tr w:rsidR="0030489C" w:rsidRPr="00876DB5" w:rsidTr="0030489C">
        <w:trPr>
          <w:trHeight w:val="315"/>
        </w:trPr>
        <w:tc>
          <w:tcPr>
            <w:tcW w:w="403" w:type="dxa"/>
            <w:vMerge w:val="restart"/>
            <w:tcBorders>
              <w:top w:val="nil"/>
              <w:left w:val="single" w:sz="4" w:space="0" w:color="auto"/>
              <w:bottom w:val="single" w:sz="4" w:space="0" w:color="auto"/>
              <w:right w:val="single" w:sz="4" w:space="0" w:color="auto"/>
            </w:tcBorders>
            <w:shd w:val="clear" w:color="000000" w:fill="92D050"/>
            <w:noWrap/>
            <w:textDirection w:val="btLr"/>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2021. év</w:t>
            </w: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Házi segítségnyújtás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10</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w:t>
            </w:r>
          </w:p>
        </w:tc>
      </w:tr>
      <w:tr w:rsidR="0030489C" w:rsidRPr="00876DB5" w:rsidTr="0030489C">
        <w:trPr>
          <w:trHeight w:val="315"/>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Étkeztetés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18</w:t>
            </w:r>
          </w:p>
        </w:tc>
      </w:tr>
      <w:tr w:rsidR="0030489C" w:rsidRPr="00876DB5" w:rsidTr="0030489C">
        <w:trPr>
          <w:trHeight w:val="315"/>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Nappali ellátás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943"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136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85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5</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w:t>
            </w:r>
          </w:p>
        </w:tc>
      </w:tr>
      <w:tr w:rsidR="0030489C" w:rsidRPr="00876DB5" w:rsidTr="0030489C">
        <w:trPr>
          <w:trHeight w:val="315"/>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auto" w:fill="auto"/>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Gyógytorna, masszázs</w:t>
            </w:r>
          </w:p>
        </w:tc>
        <w:tc>
          <w:tcPr>
            <w:tcW w:w="632"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w:t>
            </w:r>
          </w:p>
        </w:tc>
        <w:tc>
          <w:tcPr>
            <w:tcW w:w="943"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1367"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0</w:t>
            </w:r>
          </w:p>
        </w:tc>
        <w:tc>
          <w:tcPr>
            <w:tcW w:w="857" w:type="dxa"/>
            <w:tcBorders>
              <w:top w:val="nil"/>
              <w:left w:val="nil"/>
              <w:bottom w:val="single" w:sz="4" w:space="0" w:color="auto"/>
              <w:right w:val="single" w:sz="4" w:space="0" w:color="auto"/>
            </w:tcBorders>
            <w:shd w:val="clear" w:color="000000" w:fill="FFFFFF"/>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w:t>
            </w:r>
          </w:p>
        </w:tc>
        <w:tc>
          <w:tcPr>
            <w:tcW w:w="1147"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8</w:t>
            </w:r>
          </w:p>
        </w:tc>
        <w:tc>
          <w:tcPr>
            <w:tcW w:w="1691" w:type="dxa"/>
            <w:tcBorders>
              <w:top w:val="nil"/>
              <w:left w:val="nil"/>
              <w:bottom w:val="single" w:sz="4" w:space="0" w:color="auto"/>
              <w:right w:val="single" w:sz="4" w:space="0" w:color="auto"/>
            </w:tcBorders>
            <w:shd w:val="clear" w:color="auto" w:fill="auto"/>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7</w:t>
            </w:r>
          </w:p>
        </w:tc>
      </w:tr>
      <w:tr w:rsidR="0030489C" w:rsidRPr="00876DB5" w:rsidTr="0030489C">
        <w:trPr>
          <w:trHeight w:val="315"/>
        </w:trPr>
        <w:tc>
          <w:tcPr>
            <w:tcW w:w="403" w:type="dxa"/>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tc>
        <w:tc>
          <w:tcPr>
            <w:tcW w:w="2311" w:type="dxa"/>
            <w:tcBorders>
              <w:top w:val="nil"/>
              <w:left w:val="nil"/>
              <w:bottom w:val="single" w:sz="4" w:space="0" w:color="auto"/>
              <w:right w:val="single" w:sz="4" w:space="0" w:color="auto"/>
            </w:tcBorders>
            <w:shd w:val="clear" w:color="000000" w:fill="92D050"/>
            <w:hideMark/>
          </w:tcPr>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2021. Összesen</w:t>
            </w:r>
          </w:p>
        </w:tc>
        <w:tc>
          <w:tcPr>
            <w:tcW w:w="632"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16</w:t>
            </w:r>
          </w:p>
        </w:tc>
        <w:tc>
          <w:tcPr>
            <w:tcW w:w="943"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1</w:t>
            </w:r>
          </w:p>
        </w:tc>
        <w:tc>
          <w:tcPr>
            <w:tcW w:w="1367"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3</w:t>
            </w:r>
          </w:p>
        </w:tc>
        <w:tc>
          <w:tcPr>
            <w:tcW w:w="857"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w:t>
            </w:r>
          </w:p>
        </w:tc>
        <w:tc>
          <w:tcPr>
            <w:tcW w:w="1147"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40</w:t>
            </w:r>
          </w:p>
        </w:tc>
        <w:tc>
          <w:tcPr>
            <w:tcW w:w="1691" w:type="dxa"/>
            <w:tcBorders>
              <w:top w:val="nil"/>
              <w:left w:val="nil"/>
              <w:bottom w:val="single" w:sz="4" w:space="0" w:color="auto"/>
              <w:right w:val="single" w:sz="4" w:space="0" w:color="auto"/>
            </w:tcBorders>
            <w:shd w:val="clear" w:color="000000" w:fill="92D050"/>
          </w:tcPr>
          <w:p w:rsidR="0030489C" w:rsidRPr="00876DB5" w:rsidRDefault="0030489C" w:rsidP="00876DB5">
            <w:pPr>
              <w:spacing w:after="0" w:line="240" w:lineRule="auto"/>
              <w:ind w:left="-993"/>
              <w:jc w:val="center"/>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48</w:t>
            </w:r>
          </w:p>
        </w:tc>
      </w:tr>
    </w:tbl>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69" w:name="_Toc96119244"/>
      <w:bookmarkStart w:id="270" w:name="_Toc100821658"/>
      <w:r w:rsidRPr="00876DB5">
        <w:rPr>
          <w:rFonts w:ascii="Times New Roman" w:eastAsiaTheme="majorEastAsia" w:hAnsi="Times New Roman" w:cs="Times New Roman"/>
          <w:sz w:val="24"/>
          <w:szCs w:val="24"/>
          <w:lang w:eastAsia="hu-HU"/>
        </w:rPr>
        <w:t>Az ellátást igénybe vevők számának alakulása</w:t>
      </w:r>
      <w:bookmarkEnd w:id="269"/>
      <w:bookmarkEnd w:id="270"/>
      <w:r w:rsidRPr="00876DB5">
        <w:rPr>
          <w:rFonts w:ascii="Times New Roman" w:eastAsiaTheme="majorEastAsia" w:hAnsi="Times New Roman" w:cs="Times New Roman"/>
          <w:sz w:val="24"/>
          <w:szCs w:val="24"/>
          <w:lang w:eastAsia="hu-HU"/>
        </w:rPr>
        <w:t xml:space="preserve"> </w:t>
      </w:r>
    </w:p>
    <w:p w:rsidR="0030489C" w:rsidRPr="00876DB5" w:rsidRDefault="0030489C" w:rsidP="00876DB5">
      <w:pPr>
        <w:spacing w:after="0" w:line="240" w:lineRule="auto"/>
        <w:ind w:left="-993"/>
        <w:jc w:val="both"/>
        <w:rPr>
          <w:rFonts w:ascii="Times New Roman" w:eastAsia="Times New Roman" w:hAnsi="Times New Roman" w:cs="Times New Roman"/>
          <w:b/>
          <w:color w:val="FF0000"/>
          <w:sz w:val="24"/>
          <w:szCs w:val="24"/>
          <w:lang w:eastAsia="hu-HU"/>
        </w:rPr>
      </w:pPr>
    </w:p>
    <w:tbl>
      <w:tblPr>
        <w:tblW w:w="5241" w:type="pct"/>
        <w:tblLayout w:type="fixed"/>
        <w:tblCellMar>
          <w:left w:w="70" w:type="dxa"/>
          <w:right w:w="70" w:type="dxa"/>
        </w:tblCellMar>
        <w:tblLook w:val="04A0" w:firstRow="1" w:lastRow="0" w:firstColumn="1" w:lastColumn="0" w:noHBand="0" w:noVBand="1"/>
      </w:tblPr>
      <w:tblGrid>
        <w:gridCol w:w="620"/>
        <w:gridCol w:w="1131"/>
        <w:gridCol w:w="512"/>
        <w:gridCol w:w="874"/>
        <w:gridCol w:w="1274"/>
        <w:gridCol w:w="1114"/>
        <w:gridCol w:w="1257"/>
        <w:gridCol w:w="1634"/>
      </w:tblGrid>
      <w:tr w:rsidR="0030489C" w:rsidRPr="00876DB5" w:rsidTr="0030489C">
        <w:trPr>
          <w:trHeight w:val="315"/>
        </w:trPr>
        <w:tc>
          <w:tcPr>
            <w:tcW w:w="5000" w:type="pct"/>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Az ellátást igénybe vevők számának alakulása – III. sz. Gondozási Központ</w:t>
            </w:r>
          </w:p>
        </w:tc>
      </w:tr>
      <w:tr w:rsidR="0030489C" w:rsidRPr="00876DB5" w:rsidTr="0030489C">
        <w:trPr>
          <w:trHeight w:val="315"/>
        </w:trPr>
        <w:tc>
          <w:tcPr>
            <w:tcW w:w="368"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Év</w:t>
            </w:r>
          </w:p>
        </w:tc>
        <w:tc>
          <w:tcPr>
            <w:tcW w:w="672"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Intézmény</w:t>
            </w:r>
          </w:p>
        </w:tc>
        <w:tc>
          <w:tcPr>
            <w:tcW w:w="304"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Étkezés (fő)</w:t>
            </w:r>
          </w:p>
        </w:tc>
        <w:tc>
          <w:tcPr>
            <w:tcW w:w="519"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Házi segítségnyújtás (fő)</w:t>
            </w:r>
          </w:p>
        </w:tc>
        <w:tc>
          <w:tcPr>
            <w:tcW w:w="757"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Nappali ellátás (fő)</w:t>
            </w:r>
          </w:p>
        </w:tc>
        <w:tc>
          <w:tcPr>
            <w:tcW w:w="662" w:type="pct"/>
            <w:vMerge w:val="restart"/>
            <w:tcBorders>
              <w:top w:val="nil"/>
              <w:left w:val="single" w:sz="8" w:space="0" w:color="auto"/>
              <w:bottom w:val="single" w:sz="8" w:space="0" w:color="000000"/>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Alapellátás Összesen (fő)</w:t>
            </w:r>
          </w:p>
        </w:tc>
        <w:tc>
          <w:tcPr>
            <w:tcW w:w="747"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Gyógytorna Masszázs (fő)</w:t>
            </w:r>
          </w:p>
        </w:tc>
        <w:tc>
          <w:tcPr>
            <w:tcW w:w="971" w:type="pct"/>
            <w:vMerge w:val="restart"/>
            <w:tcBorders>
              <w:top w:val="nil"/>
              <w:left w:val="single" w:sz="8" w:space="0" w:color="auto"/>
              <w:bottom w:val="single" w:sz="8" w:space="0" w:color="000000"/>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Megállapodások Összesen (fő)</w:t>
            </w:r>
          </w:p>
        </w:tc>
      </w:tr>
      <w:tr w:rsidR="0030489C" w:rsidRPr="00876DB5" w:rsidTr="0030489C">
        <w:trPr>
          <w:trHeight w:val="458"/>
        </w:trPr>
        <w:tc>
          <w:tcPr>
            <w:tcW w:w="368"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672"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304"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519"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57"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662"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47"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971"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r>
      <w:tr w:rsidR="0030489C" w:rsidRPr="00876DB5" w:rsidTr="0030489C">
        <w:trPr>
          <w:trHeight w:val="458"/>
        </w:trPr>
        <w:tc>
          <w:tcPr>
            <w:tcW w:w="368"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672"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304"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519"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57"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662"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47"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971"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r>
      <w:tr w:rsidR="0030489C" w:rsidRPr="00876DB5" w:rsidTr="0030489C">
        <w:trPr>
          <w:trHeight w:val="525"/>
        </w:trPr>
        <w:tc>
          <w:tcPr>
            <w:tcW w:w="368" w:type="pct"/>
            <w:tcBorders>
              <w:top w:val="nil"/>
              <w:left w:val="single" w:sz="8" w:space="0" w:color="auto"/>
              <w:bottom w:val="nil"/>
              <w:right w:val="single" w:sz="8" w:space="0" w:color="auto"/>
            </w:tcBorders>
            <w:shd w:val="clear" w:color="000000" w:fill="FFFF00"/>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2020.</w:t>
            </w:r>
          </w:p>
        </w:tc>
        <w:tc>
          <w:tcPr>
            <w:tcW w:w="672"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III. Gondozási</w:t>
            </w:r>
          </w:p>
        </w:tc>
        <w:tc>
          <w:tcPr>
            <w:tcW w:w="304"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130</w:t>
            </w:r>
          </w:p>
        </w:tc>
        <w:tc>
          <w:tcPr>
            <w:tcW w:w="5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50</w:t>
            </w:r>
          </w:p>
        </w:tc>
        <w:tc>
          <w:tcPr>
            <w:tcW w:w="75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38</w:t>
            </w:r>
          </w:p>
        </w:tc>
        <w:tc>
          <w:tcPr>
            <w:tcW w:w="662" w:type="pct"/>
            <w:tcBorders>
              <w:top w:val="nil"/>
              <w:left w:val="nil"/>
              <w:bottom w:val="single" w:sz="8" w:space="0" w:color="auto"/>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218</w:t>
            </w:r>
          </w:p>
        </w:tc>
        <w:tc>
          <w:tcPr>
            <w:tcW w:w="74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24</w:t>
            </w:r>
          </w:p>
        </w:tc>
        <w:tc>
          <w:tcPr>
            <w:tcW w:w="971" w:type="pct"/>
            <w:tcBorders>
              <w:top w:val="nil"/>
              <w:left w:val="nil"/>
              <w:bottom w:val="single" w:sz="8" w:space="0" w:color="auto"/>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242</w:t>
            </w:r>
          </w:p>
        </w:tc>
      </w:tr>
      <w:tr w:rsidR="0030489C" w:rsidRPr="00876DB5" w:rsidTr="0030489C">
        <w:trPr>
          <w:trHeight w:val="525"/>
        </w:trPr>
        <w:tc>
          <w:tcPr>
            <w:tcW w:w="368" w:type="pct"/>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2021.</w:t>
            </w:r>
          </w:p>
        </w:tc>
        <w:tc>
          <w:tcPr>
            <w:tcW w:w="672"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III. Gondozási</w:t>
            </w:r>
          </w:p>
        </w:tc>
        <w:tc>
          <w:tcPr>
            <w:tcW w:w="304"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121</w:t>
            </w:r>
          </w:p>
        </w:tc>
        <w:tc>
          <w:tcPr>
            <w:tcW w:w="5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59</w:t>
            </w:r>
          </w:p>
        </w:tc>
        <w:tc>
          <w:tcPr>
            <w:tcW w:w="75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w:t>
            </w:r>
          </w:p>
        </w:tc>
        <w:tc>
          <w:tcPr>
            <w:tcW w:w="662" w:type="pct"/>
            <w:tcBorders>
              <w:top w:val="nil"/>
              <w:left w:val="nil"/>
              <w:bottom w:val="single" w:sz="8" w:space="0" w:color="auto"/>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220</w:t>
            </w:r>
          </w:p>
        </w:tc>
        <w:tc>
          <w:tcPr>
            <w:tcW w:w="74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27</w:t>
            </w:r>
          </w:p>
        </w:tc>
        <w:tc>
          <w:tcPr>
            <w:tcW w:w="971" w:type="pct"/>
            <w:tcBorders>
              <w:top w:val="nil"/>
              <w:left w:val="nil"/>
              <w:bottom w:val="single" w:sz="8" w:space="0" w:color="auto"/>
              <w:right w:val="single" w:sz="8" w:space="0" w:color="auto"/>
            </w:tcBorders>
            <w:shd w:val="clear" w:color="000000" w:fill="F7CAAC"/>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247</w:t>
            </w:r>
          </w:p>
        </w:tc>
      </w:tr>
    </w:tbl>
    <w:p w:rsidR="0030489C" w:rsidRPr="00876DB5" w:rsidRDefault="0030489C" w:rsidP="00876DB5">
      <w:pPr>
        <w:spacing w:after="0" w:line="240" w:lineRule="auto"/>
        <w:ind w:left="-993"/>
        <w:jc w:val="both"/>
        <w:rPr>
          <w:rFonts w:ascii="Times New Roman" w:eastAsia="Times New Roman" w:hAnsi="Times New Roman" w:cs="Times New Roman"/>
          <w:b/>
          <w:color w:val="FF0000"/>
          <w:sz w:val="24"/>
          <w:szCs w:val="24"/>
          <w:lang w:eastAsia="hu-HU"/>
        </w:rPr>
      </w:pPr>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71" w:name="_Toc100821659"/>
      <w:r w:rsidRPr="00876DB5">
        <w:rPr>
          <w:rFonts w:ascii="Times New Roman" w:eastAsiaTheme="majorEastAsia" w:hAnsi="Times New Roman" w:cs="Times New Roman"/>
          <w:sz w:val="24"/>
          <w:szCs w:val="24"/>
          <w:lang w:eastAsia="hu-HU"/>
        </w:rPr>
        <w:t>Az ellátást igénylők jövedelmi helyzetük alapján</w:t>
      </w:r>
      <w:bookmarkEnd w:id="271"/>
    </w:p>
    <w:p w:rsidR="0030489C" w:rsidRPr="00876DB5" w:rsidRDefault="0030489C" w:rsidP="00876DB5">
      <w:pPr>
        <w:spacing w:after="0" w:line="240" w:lineRule="auto"/>
        <w:ind w:left="-993"/>
        <w:jc w:val="both"/>
        <w:rPr>
          <w:rFonts w:ascii="Times New Roman" w:eastAsia="Times New Roman" w:hAnsi="Times New Roman" w:cs="Times New Roman"/>
          <w:b/>
          <w:color w:val="FF0000"/>
          <w:sz w:val="24"/>
          <w:szCs w:val="24"/>
          <w:lang w:eastAsia="hu-HU"/>
        </w:rPr>
      </w:pPr>
    </w:p>
    <w:tbl>
      <w:tblPr>
        <w:tblW w:w="5000" w:type="pct"/>
        <w:tblCellMar>
          <w:left w:w="70" w:type="dxa"/>
          <w:right w:w="70" w:type="dxa"/>
        </w:tblCellMar>
        <w:tblLook w:val="04A0" w:firstRow="1" w:lastRow="0" w:firstColumn="1" w:lastColumn="0" w:noHBand="0" w:noVBand="1"/>
      </w:tblPr>
      <w:tblGrid>
        <w:gridCol w:w="747"/>
        <w:gridCol w:w="1633"/>
        <w:gridCol w:w="1257"/>
        <w:gridCol w:w="1636"/>
        <w:gridCol w:w="1460"/>
        <w:gridCol w:w="1296"/>
      </w:tblGrid>
      <w:tr w:rsidR="0030489C" w:rsidRPr="00876DB5" w:rsidTr="0030489C">
        <w:trPr>
          <w:trHeight w:val="31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lastRenderedPageBreak/>
              <w:t>Az ellátást igénylők jövedelmi helyzetük alapján – III. sz. Gondozási Központ</w:t>
            </w:r>
          </w:p>
        </w:tc>
      </w:tr>
      <w:tr w:rsidR="0030489C" w:rsidRPr="00876DB5" w:rsidTr="0030489C">
        <w:trPr>
          <w:trHeight w:val="1035"/>
        </w:trPr>
        <w:tc>
          <w:tcPr>
            <w:tcW w:w="465"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Év</w:t>
            </w:r>
          </w:p>
        </w:tc>
        <w:tc>
          <w:tcPr>
            <w:tcW w:w="1017"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Jövedelmek</w:t>
            </w:r>
          </w:p>
        </w:tc>
        <w:tc>
          <w:tcPr>
            <w:tcW w:w="783"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Étkezés (fő)</w:t>
            </w:r>
          </w:p>
        </w:tc>
        <w:tc>
          <w:tcPr>
            <w:tcW w:w="1019"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Házi segítségnyújtás (fő)</w:t>
            </w:r>
          </w:p>
        </w:tc>
        <w:tc>
          <w:tcPr>
            <w:tcW w:w="909" w:type="pct"/>
            <w:vMerge w:val="restart"/>
            <w:tcBorders>
              <w:top w:val="nil"/>
              <w:left w:val="single" w:sz="8" w:space="0" w:color="auto"/>
              <w:bottom w:val="single" w:sz="8" w:space="0" w:color="000000"/>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Gyógytorna Masszázs (fő)</w:t>
            </w:r>
          </w:p>
        </w:tc>
        <w:tc>
          <w:tcPr>
            <w:tcW w:w="808" w:type="pct"/>
            <w:vMerge w:val="restart"/>
            <w:tcBorders>
              <w:top w:val="nil"/>
              <w:left w:val="single" w:sz="8" w:space="0" w:color="auto"/>
              <w:bottom w:val="nil"/>
              <w:right w:val="single" w:sz="8" w:space="0" w:color="auto"/>
            </w:tcBorders>
            <w:shd w:val="clear" w:color="000000" w:fill="FFC00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Megállapodások összesen Intézmények (fő)</w:t>
            </w:r>
          </w:p>
        </w:tc>
      </w:tr>
      <w:tr w:rsidR="0030489C" w:rsidRPr="00876DB5" w:rsidTr="0030489C">
        <w:trPr>
          <w:trHeight w:val="458"/>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83"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9"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909"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808" w:type="pct"/>
            <w:vMerge/>
            <w:tcBorders>
              <w:top w:val="nil"/>
              <w:left w:val="single" w:sz="8" w:space="0" w:color="auto"/>
              <w:bottom w:val="nil"/>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r>
      <w:tr w:rsidR="0030489C" w:rsidRPr="00876DB5" w:rsidTr="0030489C">
        <w:trPr>
          <w:trHeight w:val="315"/>
        </w:trPr>
        <w:tc>
          <w:tcPr>
            <w:tcW w:w="465" w:type="pct"/>
            <w:vMerge w:val="restart"/>
            <w:tcBorders>
              <w:top w:val="nil"/>
              <w:left w:val="single" w:sz="8" w:space="0" w:color="auto"/>
              <w:bottom w:val="single" w:sz="8" w:space="0" w:color="000000"/>
              <w:right w:val="single" w:sz="8" w:space="0" w:color="auto"/>
            </w:tcBorders>
            <w:shd w:val="clear" w:color="000000" w:fill="FFFF00"/>
            <w:noWrap/>
            <w:textDirection w:val="btLr"/>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2020. év</w:t>
            </w: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0-28 500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28 501-57 000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12</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57 001-85 500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15</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85 501-114 000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23</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32</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114 001-142 500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17</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32</w:t>
            </w:r>
          </w:p>
        </w:tc>
      </w:tr>
      <w:tr w:rsidR="0030489C" w:rsidRPr="00876DB5" w:rsidTr="0030489C">
        <w:trPr>
          <w:trHeight w:val="31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142 501-</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29</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19</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55</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000000" w:fill="FFFF00"/>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Összesen 2020.</w:t>
            </w:r>
          </w:p>
        </w:tc>
        <w:tc>
          <w:tcPr>
            <w:tcW w:w="783" w:type="pct"/>
            <w:tcBorders>
              <w:top w:val="nil"/>
              <w:left w:val="nil"/>
              <w:bottom w:val="single" w:sz="8" w:space="0" w:color="auto"/>
              <w:right w:val="single" w:sz="8" w:space="0" w:color="auto"/>
            </w:tcBorders>
            <w:shd w:val="clear" w:color="000000" w:fill="FFFF0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103</w:t>
            </w:r>
          </w:p>
        </w:tc>
        <w:tc>
          <w:tcPr>
            <w:tcW w:w="1019" w:type="pct"/>
            <w:tcBorders>
              <w:top w:val="nil"/>
              <w:left w:val="nil"/>
              <w:bottom w:val="single" w:sz="8" w:space="0" w:color="auto"/>
              <w:right w:val="single" w:sz="8" w:space="0" w:color="auto"/>
            </w:tcBorders>
            <w:shd w:val="clear" w:color="000000" w:fill="FFFF0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w:t>
            </w:r>
          </w:p>
        </w:tc>
        <w:tc>
          <w:tcPr>
            <w:tcW w:w="909" w:type="pct"/>
            <w:tcBorders>
              <w:top w:val="nil"/>
              <w:left w:val="nil"/>
              <w:bottom w:val="single" w:sz="8" w:space="0" w:color="auto"/>
              <w:right w:val="single" w:sz="8" w:space="0" w:color="auto"/>
            </w:tcBorders>
            <w:shd w:val="clear" w:color="000000" w:fill="FFFF0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w:t>
            </w:r>
          </w:p>
        </w:tc>
        <w:tc>
          <w:tcPr>
            <w:tcW w:w="808" w:type="pct"/>
            <w:tcBorders>
              <w:top w:val="nil"/>
              <w:left w:val="nil"/>
              <w:bottom w:val="single" w:sz="8" w:space="0" w:color="auto"/>
              <w:right w:val="single" w:sz="8" w:space="0" w:color="auto"/>
            </w:tcBorders>
            <w:shd w:val="clear" w:color="000000" w:fill="FFFF0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163</w:t>
            </w:r>
          </w:p>
        </w:tc>
      </w:tr>
      <w:tr w:rsidR="0030489C" w:rsidRPr="00876DB5" w:rsidTr="0030489C">
        <w:trPr>
          <w:trHeight w:val="315"/>
        </w:trPr>
        <w:tc>
          <w:tcPr>
            <w:tcW w:w="465" w:type="pct"/>
            <w:vMerge w:val="restart"/>
            <w:tcBorders>
              <w:top w:val="nil"/>
              <w:left w:val="single" w:sz="8" w:space="0" w:color="auto"/>
              <w:bottom w:val="single" w:sz="8" w:space="0" w:color="000000"/>
              <w:right w:val="single" w:sz="8" w:space="0" w:color="auto"/>
            </w:tcBorders>
            <w:shd w:val="clear" w:color="000000" w:fill="92D050"/>
            <w:noWrap/>
            <w:textDirection w:val="btLr"/>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2021. év</w:t>
            </w: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0-28 500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28 501-57 000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12</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57 001-85 500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17</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22</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85 501-114 000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23</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29</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114 001-142 500</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12</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32</w:t>
            </w:r>
          </w:p>
        </w:tc>
      </w:tr>
      <w:tr w:rsidR="0030489C" w:rsidRPr="00876DB5" w:rsidTr="0030489C">
        <w:trPr>
          <w:trHeight w:val="31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142 501-</w:t>
            </w:r>
          </w:p>
        </w:tc>
        <w:tc>
          <w:tcPr>
            <w:tcW w:w="783"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35</w:t>
            </w:r>
          </w:p>
        </w:tc>
        <w:tc>
          <w:tcPr>
            <w:tcW w:w="101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19</w:t>
            </w:r>
          </w:p>
        </w:tc>
        <w:tc>
          <w:tcPr>
            <w:tcW w:w="909"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w:t>
            </w:r>
          </w:p>
        </w:tc>
        <w:tc>
          <w:tcPr>
            <w:tcW w:w="808" w:type="pct"/>
            <w:tcBorders>
              <w:top w:val="nil"/>
              <w:left w:val="nil"/>
              <w:bottom w:val="single" w:sz="8" w:space="0" w:color="auto"/>
              <w:right w:val="single" w:sz="8"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65</w:t>
            </w:r>
          </w:p>
        </w:tc>
      </w:tr>
      <w:tr w:rsidR="0030489C" w:rsidRPr="00876DB5" w:rsidTr="0030489C">
        <w:trPr>
          <w:trHeight w:val="525"/>
        </w:trPr>
        <w:tc>
          <w:tcPr>
            <w:tcW w:w="465" w:type="pct"/>
            <w:vMerge/>
            <w:tcBorders>
              <w:top w:val="nil"/>
              <w:left w:val="single" w:sz="8" w:space="0" w:color="auto"/>
              <w:bottom w:val="single" w:sz="8" w:space="0" w:color="000000"/>
              <w:right w:val="single" w:sz="8"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1017" w:type="pct"/>
            <w:tcBorders>
              <w:top w:val="nil"/>
              <w:left w:val="nil"/>
              <w:bottom w:val="single" w:sz="8" w:space="0" w:color="auto"/>
              <w:right w:val="single" w:sz="8" w:space="0" w:color="auto"/>
            </w:tcBorders>
            <w:shd w:val="clear" w:color="000000" w:fill="92D050"/>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Összesen 2021.</w:t>
            </w:r>
          </w:p>
        </w:tc>
        <w:tc>
          <w:tcPr>
            <w:tcW w:w="783" w:type="pct"/>
            <w:tcBorders>
              <w:top w:val="nil"/>
              <w:left w:val="nil"/>
              <w:bottom w:val="single" w:sz="8" w:space="0" w:color="auto"/>
              <w:right w:val="single" w:sz="8" w:space="0" w:color="auto"/>
            </w:tcBorders>
            <w:shd w:val="clear" w:color="000000" w:fill="92D05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114</w:t>
            </w:r>
          </w:p>
        </w:tc>
        <w:tc>
          <w:tcPr>
            <w:tcW w:w="1019" w:type="pct"/>
            <w:tcBorders>
              <w:top w:val="nil"/>
              <w:left w:val="nil"/>
              <w:bottom w:val="single" w:sz="8" w:space="0" w:color="auto"/>
              <w:right w:val="single" w:sz="8" w:space="0" w:color="auto"/>
            </w:tcBorders>
            <w:shd w:val="clear" w:color="000000" w:fill="92D05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w:t>
            </w:r>
          </w:p>
        </w:tc>
        <w:tc>
          <w:tcPr>
            <w:tcW w:w="909" w:type="pct"/>
            <w:tcBorders>
              <w:top w:val="nil"/>
              <w:left w:val="nil"/>
              <w:bottom w:val="single" w:sz="8" w:space="0" w:color="auto"/>
              <w:right w:val="single" w:sz="8" w:space="0" w:color="auto"/>
            </w:tcBorders>
            <w:shd w:val="clear" w:color="000000" w:fill="92D05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19</w:t>
            </w:r>
          </w:p>
        </w:tc>
        <w:tc>
          <w:tcPr>
            <w:tcW w:w="808" w:type="pct"/>
            <w:tcBorders>
              <w:top w:val="nil"/>
              <w:left w:val="nil"/>
              <w:bottom w:val="single" w:sz="8" w:space="0" w:color="auto"/>
              <w:right w:val="single" w:sz="8" w:space="0" w:color="auto"/>
            </w:tcBorders>
            <w:shd w:val="clear" w:color="000000" w:fill="92D050"/>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173</w:t>
            </w:r>
          </w:p>
        </w:tc>
      </w:tr>
    </w:tbl>
    <w:p w:rsidR="0030489C" w:rsidRPr="00876DB5" w:rsidRDefault="0030489C" w:rsidP="00876DB5">
      <w:pPr>
        <w:spacing w:after="0" w:line="240" w:lineRule="auto"/>
        <w:ind w:left="-993"/>
        <w:jc w:val="both"/>
        <w:rPr>
          <w:rFonts w:ascii="Times New Roman" w:eastAsia="Times New Roman" w:hAnsi="Times New Roman" w:cs="Times New Roman"/>
          <w:b/>
          <w:color w:val="FF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color w:val="FF0000"/>
          <w:sz w:val="24"/>
          <w:szCs w:val="24"/>
          <w:lang w:eastAsia="hu-HU"/>
        </w:rPr>
      </w:pPr>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72" w:name="_Toc96119245"/>
      <w:bookmarkStart w:id="273" w:name="_Toc100821660"/>
      <w:r w:rsidRPr="00876DB5">
        <w:rPr>
          <w:rFonts w:ascii="Times New Roman" w:eastAsiaTheme="majorEastAsia" w:hAnsi="Times New Roman" w:cs="Times New Roman"/>
          <w:sz w:val="24"/>
          <w:szCs w:val="24"/>
          <w:lang w:eastAsia="hu-HU"/>
        </w:rPr>
        <w:t>Az ellátottak életkor és nem szerinti bemutatása</w:t>
      </w:r>
      <w:bookmarkEnd w:id="272"/>
      <w:bookmarkEnd w:id="273"/>
    </w:p>
    <w:tbl>
      <w:tblPr>
        <w:tblW w:w="5000" w:type="pct"/>
        <w:tblLayout w:type="fixed"/>
        <w:tblCellMar>
          <w:left w:w="70" w:type="dxa"/>
          <w:right w:w="70" w:type="dxa"/>
        </w:tblCellMar>
        <w:tblLook w:val="04A0" w:firstRow="1" w:lastRow="0" w:firstColumn="1" w:lastColumn="0" w:noHBand="0" w:noVBand="1"/>
      </w:tblPr>
      <w:tblGrid>
        <w:gridCol w:w="509"/>
        <w:gridCol w:w="1248"/>
        <w:gridCol w:w="751"/>
        <w:gridCol w:w="892"/>
        <w:gridCol w:w="550"/>
        <w:gridCol w:w="767"/>
        <w:gridCol w:w="868"/>
        <w:gridCol w:w="947"/>
        <w:gridCol w:w="740"/>
        <w:gridCol w:w="767"/>
      </w:tblGrid>
      <w:tr w:rsidR="0030489C" w:rsidRPr="00876DB5" w:rsidTr="0030489C">
        <w:trPr>
          <w:trHeight w:val="315"/>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b/>
                <w:bCs/>
                <w:color w:val="000000"/>
                <w:sz w:val="24"/>
                <w:szCs w:val="24"/>
                <w:lang w:eastAsia="hu-HU"/>
              </w:rPr>
            </w:pPr>
            <w:r w:rsidRPr="00876DB5">
              <w:rPr>
                <w:rFonts w:ascii="Times New Roman" w:eastAsia="Times New Roman" w:hAnsi="Times New Roman" w:cs="Times New Roman"/>
                <w:b/>
                <w:bCs/>
                <w:color w:val="000000"/>
                <w:sz w:val="24"/>
                <w:szCs w:val="24"/>
                <w:lang w:eastAsia="hu-HU"/>
              </w:rPr>
              <w:t>Az ellátottak életkor és nem szerinti bemutatása - III. sz. Gondozási Központ</w:t>
            </w:r>
          </w:p>
        </w:tc>
      </w:tr>
      <w:tr w:rsidR="0030489C" w:rsidRPr="00876DB5" w:rsidTr="0030489C">
        <w:trPr>
          <w:trHeight w:val="1035"/>
        </w:trPr>
        <w:tc>
          <w:tcPr>
            <w:tcW w:w="31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Nemek</w:t>
            </w:r>
          </w:p>
        </w:tc>
        <w:tc>
          <w:tcPr>
            <w:tcW w:w="77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Életkor</w:t>
            </w:r>
          </w:p>
        </w:tc>
        <w:tc>
          <w:tcPr>
            <w:tcW w:w="1841" w:type="pct"/>
            <w:gridSpan w:val="4"/>
            <w:tcBorders>
              <w:top w:val="single" w:sz="4" w:space="0" w:color="auto"/>
              <w:left w:val="nil"/>
              <w:bottom w:val="single" w:sz="4" w:space="0" w:color="auto"/>
              <w:right w:val="single" w:sz="4" w:space="0" w:color="auto"/>
            </w:tcBorders>
            <w:shd w:val="clear" w:color="000000" w:fill="00B0F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2020</w:t>
            </w:r>
          </w:p>
        </w:tc>
        <w:tc>
          <w:tcPr>
            <w:tcW w:w="2067" w:type="pct"/>
            <w:gridSpan w:val="4"/>
            <w:tcBorders>
              <w:top w:val="single" w:sz="4" w:space="0" w:color="auto"/>
              <w:left w:val="nil"/>
              <w:bottom w:val="single" w:sz="4" w:space="0" w:color="auto"/>
              <w:right w:val="single" w:sz="4" w:space="0" w:color="auto"/>
            </w:tcBorders>
            <w:shd w:val="clear" w:color="000000" w:fill="CCC0DA"/>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2021</w:t>
            </w:r>
          </w:p>
        </w:tc>
      </w:tr>
      <w:tr w:rsidR="0030489C" w:rsidRPr="00876DB5" w:rsidTr="0030489C">
        <w:trPr>
          <w:trHeight w:val="1028"/>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467"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Étkeztetésben részesül (fő)</w:t>
            </w:r>
          </w:p>
        </w:tc>
        <w:tc>
          <w:tcPr>
            <w:tcW w:w="555"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xml:space="preserve">Házi segítségnyújtásban részesül (fő) </w:t>
            </w:r>
          </w:p>
        </w:tc>
        <w:tc>
          <w:tcPr>
            <w:tcW w:w="342"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Nappali ellátás (fő)</w:t>
            </w:r>
          </w:p>
        </w:tc>
        <w:tc>
          <w:tcPr>
            <w:tcW w:w="476"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Gyógytorna Masszázs (fő)</w:t>
            </w:r>
          </w:p>
        </w:tc>
        <w:tc>
          <w:tcPr>
            <w:tcW w:w="540"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Étkeztetésben részesül (fő)</w:t>
            </w:r>
          </w:p>
        </w:tc>
        <w:tc>
          <w:tcPr>
            <w:tcW w:w="589"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xml:space="preserve">Házi segítségnyújtásban részesül (fő) </w:t>
            </w:r>
          </w:p>
        </w:tc>
        <w:tc>
          <w:tcPr>
            <w:tcW w:w="460"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Nappali ellátás (fő)</w:t>
            </w:r>
          </w:p>
        </w:tc>
        <w:tc>
          <w:tcPr>
            <w:tcW w:w="477" w:type="pct"/>
            <w:tcBorders>
              <w:top w:val="nil"/>
              <w:left w:val="nil"/>
              <w:bottom w:val="single" w:sz="4" w:space="0" w:color="auto"/>
              <w:right w:val="single" w:sz="4" w:space="0" w:color="auto"/>
            </w:tcBorders>
            <w:shd w:val="clear" w:color="auto" w:fill="auto"/>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Gyógytorna Masszázs (fő)</w:t>
            </w:r>
          </w:p>
        </w:tc>
      </w:tr>
      <w:tr w:rsidR="0030489C" w:rsidRPr="00876DB5" w:rsidTr="0030489C">
        <w:trPr>
          <w:trHeight w:val="315"/>
        </w:trPr>
        <w:tc>
          <w:tcPr>
            <w:tcW w:w="317" w:type="pct"/>
            <w:vMerge w:val="restart"/>
            <w:tcBorders>
              <w:top w:val="nil"/>
              <w:left w:val="single" w:sz="4" w:space="0" w:color="auto"/>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Férfi</w:t>
            </w: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 –  5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377"/>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 – 13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 – 17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18 – 39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 – 59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60 – 64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65 – 69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315"/>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70 – 74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12</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75 – 79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80 – 89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90 –  x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r>
      <w:tr w:rsidR="0030489C" w:rsidRPr="00876DB5" w:rsidTr="0030489C">
        <w:trPr>
          <w:trHeight w:val="321"/>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Férfi összesen</w:t>
            </w:r>
          </w:p>
        </w:tc>
        <w:tc>
          <w:tcPr>
            <w:tcW w:w="467"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49</w:t>
            </w:r>
          </w:p>
        </w:tc>
        <w:tc>
          <w:tcPr>
            <w:tcW w:w="555"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342"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16</w:t>
            </w:r>
          </w:p>
        </w:tc>
        <w:tc>
          <w:tcPr>
            <w:tcW w:w="476"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540"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51</w:t>
            </w:r>
          </w:p>
        </w:tc>
        <w:tc>
          <w:tcPr>
            <w:tcW w:w="589"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460"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15</w:t>
            </w:r>
          </w:p>
        </w:tc>
        <w:tc>
          <w:tcPr>
            <w:tcW w:w="477" w:type="pct"/>
            <w:tcBorders>
              <w:top w:val="nil"/>
              <w:left w:val="nil"/>
              <w:bottom w:val="single" w:sz="4" w:space="0" w:color="auto"/>
              <w:right w:val="single" w:sz="4" w:space="0" w:color="auto"/>
            </w:tcBorders>
            <w:shd w:val="clear" w:color="000000" w:fill="FFFF0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w:t>
            </w:r>
          </w:p>
        </w:tc>
      </w:tr>
      <w:tr w:rsidR="0030489C" w:rsidRPr="00876DB5" w:rsidTr="0030489C">
        <w:trPr>
          <w:trHeight w:val="300"/>
        </w:trPr>
        <w:tc>
          <w:tcPr>
            <w:tcW w:w="317" w:type="pct"/>
            <w:vMerge w:val="restart"/>
            <w:tcBorders>
              <w:top w:val="nil"/>
              <w:left w:val="single" w:sz="4" w:space="0" w:color="auto"/>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Nő</w:t>
            </w: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 –  5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385"/>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 – 13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419"/>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14 – 17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color w:val="FF0000"/>
                <w:sz w:val="24"/>
                <w:szCs w:val="24"/>
                <w:lang w:eastAsia="hu-HU"/>
              </w:rPr>
              <w:t> </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r>
      <w:tr w:rsidR="0030489C" w:rsidRPr="00876DB5" w:rsidTr="0030489C">
        <w:trPr>
          <w:trHeight w:val="411"/>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18 – 39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417"/>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 – 59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 </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60 – 64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65 – 69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0</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70 – 74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9</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75 – 79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13</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7</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80 – 89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16</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13</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21</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13</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9</w:t>
            </w:r>
          </w:p>
        </w:tc>
      </w:tr>
      <w:tr w:rsidR="0030489C" w:rsidRPr="00876DB5" w:rsidTr="0030489C">
        <w:trPr>
          <w:trHeight w:val="510"/>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90 –  x éves</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8</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w:t>
            </w:r>
          </w:p>
        </w:tc>
      </w:tr>
      <w:tr w:rsidR="0030489C" w:rsidRPr="00876DB5" w:rsidTr="0030489C">
        <w:trPr>
          <w:trHeight w:val="305"/>
        </w:trPr>
        <w:tc>
          <w:tcPr>
            <w:tcW w:w="317" w:type="pct"/>
            <w:vMerge/>
            <w:tcBorders>
              <w:top w:val="nil"/>
              <w:left w:val="single" w:sz="4" w:space="0" w:color="auto"/>
              <w:bottom w:val="single" w:sz="4" w:space="0" w:color="auto"/>
              <w:right w:val="single" w:sz="4" w:space="0" w:color="auto"/>
            </w:tcBorders>
            <w:vAlign w:val="center"/>
            <w:hideMark/>
          </w:tcPr>
          <w:p w:rsidR="0030489C" w:rsidRPr="00876DB5" w:rsidRDefault="0030489C" w:rsidP="00876DB5">
            <w:pPr>
              <w:spacing w:after="0" w:line="240" w:lineRule="auto"/>
              <w:ind w:left="-993"/>
              <w:rPr>
                <w:rFonts w:ascii="Times New Roman" w:eastAsia="Times New Roman" w:hAnsi="Times New Roman" w:cs="Times New Roman"/>
                <w:color w:val="000000"/>
                <w:sz w:val="24"/>
                <w:szCs w:val="24"/>
                <w:lang w:eastAsia="hu-HU"/>
              </w:rPr>
            </w:pPr>
          </w:p>
        </w:tc>
        <w:tc>
          <w:tcPr>
            <w:tcW w:w="776"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Nő összesen</w:t>
            </w:r>
          </w:p>
        </w:tc>
        <w:tc>
          <w:tcPr>
            <w:tcW w:w="467"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54</w:t>
            </w:r>
          </w:p>
        </w:tc>
        <w:tc>
          <w:tcPr>
            <w:tcW w:w="555"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33</w:t>
            </w:r>
          </w:p>
        </w:tc>
        <w:tc>
          <w:tcPr>
            <w:tcW w:w="342"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21</w:t>
            </w:r>
          </w:p>
        </w:tc>
        <w:tc>
          <w:tcPr>
            <w:tcW w:w="476"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13</w:t>
            </w:r>
          </w:p>
        </w:tc>
        <w:tc>
          <w:tcPr>
            <w:tcW w:w="540"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63</w:t>
            </w:r>
          </w:p>
        </w:tc>
        <w:tc>
          <w:tcPr>
            <w:tcW w:w="589"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33</w:t>
            </w:r>
          </w:p>
        </w:tc>
        <w:tc>
          <w:tcPr>
            <w:tcW w:w="460"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w:t>
            </w:r>
          </w:p>
        </w:tc>
        <w:tc>
          <w:tcPr>
            <w:tcW w:w="477" w:type="pct"/>
            <w:tcBorders>
              <w:top w:val="nil"/>
              <w:left w:val="nil"/>
              <w:bottom w:val="single" w:sz="4" w:space="0" w:color="auto"/>
              <w:right w:val="single" w:sz="4" w:space="0" w:color="auto"/>
            </w:tcBorders>
            <w:shd w:val="clear" w:color="000000" w:fill="92D050"/>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17</w:t>
            </w:r>
          </w:p>
        </w:tc>
      </w:tr>
      <w:tr w:rsidR="0030489C" w:rsidRPr="00876DB5" w:rsidTr="0030489C">
        <w:trPr>
          <w:trHeight w:val="300"/>
        </w:trPr>
        <w:tc>
          <w:tcPr>
            <w:tcW w:w="1092" w:type="pct"/>
            <w:gridSpan w:val="2"/>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Férfi - Nő Összesen</w:t>
            </w:r>
          </w:p>
        </w:tc>
        <w:tc>
          <w:tcPr>
            <w:tcW w:w="46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103</w:t>
            </w:r>
          </w:p>
        </w:tc>
        <w:tc>
          <w:tcPr>
            <w:tcW w:w="555"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w:t>
            </w:r>
          </w:p>
        </w:tc>
        <w:tc>
          <w:tcPr>
            <w:tcW w:w="342"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37</w:t>
            </w:r>
          </w:p>
        </w:tc>
        <w:tc>
          <w:tcPr>
            <w:tcW w:w="476"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20</w:t>
            </w:r>
          </w:p>
        </w:tc>
        <w:tc>
          <w:tcPr>
            <w:tcW w:w="54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114</w:t>
            </w:r>
          </w:p>
        </w:tc>
        <w:tc>
          <w:tcPr>
            <w:tcW w:w="589"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40</w:t>
            </w:r>
          </w:p>
        </w:tc>
        <w:tc>
          <w:tcPr>
            <w:tcW w:w="460"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35</w:t>
            </w:r>
          </w:p>
        </w:tc>
        <w:tc>
          <w:tcPr>
            <w:tcW w:w="477" w:type="pct"/>
            <w:tcBorders>
              <w:top w:val="nil"/>
              <w:left w:val="nil"/>
              <w:bottom w:val="single" w:sz="4" w:space="0" w:color="auto"/>
              <w:right w:val="single" w:sz="4" w:space="0" w:color="auto"/>
            </w:tcBorders>
            <w:shd w:val="clear" w:color="auto" w:fill="auto"/>
            <w:noWrap/>
            <w:vAlign w:val="center"/>
            <w:hideMark/>
          </w:tcPr>
          <w:p w:rsidR="0030489C" w:rsidRPr="00876DB5" w:rsidRDefault="0030489C" w:rsidP="00876DB5">
            <w:pPr>
              <w:spacing w:after="0" w:line="240" w:lineRule="auto"/>
              <w:ind w:left="-993"/>
              <w:jc w:val="center"/>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color w:val="000000"/>
                <w:sz w:val="24"/>
                <w:szCs w:val="24"/>
                <w:lang w:eastAsia="hu-HU"/>
              </w:rPr>
              <w:t>27</w:t>
            </w:r>
          </w:p>
        </w:tc>
      </w:tr>
    </w:tbl>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Ebben az évben a halálozások száma az előző évhez képest csökkent 16 %-kal: 16 fő (előző évben 19 fő volt). A halálozási okok között főként az időskori, szív- és érrendszeri, daganatos betegségek szerepeltek, COVID fertőzés miatti elhalálozás tudomásunk szerint nem volt. A </w:t>
      </w:r>
      <w:r w:rsidRPr="00876DB5">
        <w:rPr>
          <w:rFonts w:ascii="Times New Roman" w:eastAsia="Times New Roman" w:hAnsi="Times New Roman" w:cs="Times New Roman"/>
          <w:sz w:val="24"/>
          <w:szCs w:val="24"/>
          <w:lang w:eastAsia="hu-HU"/>
        </w:rPr>
        <w:lastRenderedPageBreak/>
        <w:t xml:space="preserve">házi segítségnyújtást igénylők </w:t>
      </w:r>
      <w:r w:rsidRPr="00876DB5">
        <w:rPr>
          <w:rFonts w:ascii="Times New Roman" w:eastAsia="Times New Roman" w:hAnsi="Times New Roman" w:cs="Times New Roman"/>
          <w:b/>
          <w:sz w:val="24"/>
          <w:szCs w:val="24"/>
          <w:lang w:eastAsia="hu-HU"/>
        </w:rPr>
        <w:t>51%</w:t>
      </w:r>
      <w:r w:rsidRPr="00876DB5">
        <w:rPr>
          <w:rFonts w:ascii="Times New Roman" w:eastAsia="Times New Roman" w:hAnsi="Times New Roman" w:cs="Times New Roman"/>
          <w:sz w:val="24"/>
          <w:szCs w:val="24"/>
          <w:lang w:eastAsia="hu-HU"/>
        </w:rPr>
        <w:t xml:space="preserve">-a, az ékeztetést igénylők </w:t>
      </w:r>
      <w:r w:rsidRPr="00876DB5">
        <w:rPr>
          <w:rFonts w:ascii="Times New Roman" w:eastAsia="Times New Roman" w:hAnsi="Times New Roman" w:cs="Times New Roman"/>
          <w:b/>
          <w:sz w:val="24"/>
          <w:szCs w:val="24"/>
          <w:lang w:eastAsia="hu-HU"/>
        </w:rPr>
        <w:t>39 %</w:t>
      </w:r>
      <w:r w:rsidRPr="00876DB5">
        <w:rPr>
          <w:rFonts w:ascii="Times New Roman" w:eastAsia="Times New Roman" w:hAnsi="Times New Roman" w:cs="Times New Roman"/>
          <w:sz w:val="24"/>
          <w:szCs w:val="24"/>
          <w:lang w:eastAsia="hu-HU"/>
        </w:rPr>
        <w:t xml:space="preserve">-a, a nappali ellátást igénylők </w:t>
      </w:r>
      <w:r w:rsidRPr="00876DB5">
        <w:rPr>
          <w:rFonts w:ascii="Times New Roman" w:eastAsia="Times New Roman" w:hAnsi="Times New Roman" w:cs="Times New Roman"/>
          <w:b/>
          <w:sz w:val="24"/>
          <w:szCs w:val="24"/>
          <w:lang w:eastAsia="hu-HU"/>
        </w:rPr>
        <w:t>34 %</w:t>
      </w:r>
      <w:r w:rsidRPr="00876DB5">
        <w:rPr>
          <w:rFonts w:ascii="Times New Roman" w:eastAsia="Times New Roman" w:hAnsi="Times New Roman" w:cs="Times New Roman"/>
          <w:sz w:val="24"/>
          <w:szCs w:val="24"/>
          <w:lang w:eastAsia="hu-HU"/>
        </w:rPr>
        <w:t>-a 80 év feletti személy.</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ellátásból kikerült gondozottak száma az étkezők esetében jelentős. Tapasztalatunk szerint a kijárási korlátozás miatt, a járványhelyzettel összefüggésben kezdett el megnőni az étkezők létszáma, viszont az év folyamán (többnyire ugyan ezek a személyek le is mondták) az igénybe vételt. A piacon megjelent ételfutárok száma növekszik, amely szolgáltatáshoz semmiféle igazolás, aláírás, személyes adatok benyújtása nem szükséges, véleményem szerint, több esetben ezért választják az utóbbi megoldást.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házi segítségnyújtásból kikerülő 20 főből 8 fő elhalálozott, tehát nem jelentős a csökkenés. A nappali ellátásnál és gyógytornánál jelentős a kikerültek száma az előző évhez képest, mert egyre idősebbek az ellátottak.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előző évekkel történő összehasonlítás alapján megállapítható, hogy az év közbeni létszám csökkenés-növekedés eredménye a záró létszámot nagymértékben nem befolyásolta. A járványhelyzetet is figyelembe véve elmondható, hogy az intézmény ebben a nehéz időszakban is "eredményesen" működött, rendkívüli intézkedést egyik szolgáltatás esetében sem kellett tenni az év folyamán.</w:t>
      </w:r>
    </w:p>
    <w:p w:rsidR="0030489C" w:rsidRPr="00876DB5" w:rsidRDefault="0030489C" w:rsidP="00876DB5">
      <w:pPr>
        <w:spacing w:after="0" w:line="240" w:lineRule="auto"/>
        <w:ind w:left="-993"/>
        <w:jc w:val="both"/>
        <w:rPr>
          <w:rFonts w:ascii="Times New Roman" w:eastAsia="Times New Roman" w:hAnsi="Times New Roman" w:cs="Times New Roman"/>
          <w:sz w:val="24"/>
          <w:szCs w:val="24"/>
          <w:highlight w:val="yellow"/>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térítési díjak felülvizsgálatára 2021-ben nem került sor. A 2020-ban elfogadott és megállapított térítési díjak maradtak érvényben 2021-ben is. A 2020-ban elfogadott méltányossági kérelmek, felülvizsgálat hiányában 2021-ben érvényben maradtak.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274" w:name="_Toc100821661"/>
      <w:r w:rsidRPr="00876DB5">
        <w:rPr>
          <w:rFonts w:ascii="Times New Roman" w:eastAsia="Times New Roman" w:hAnsi="Times New Roman" w:cs="Times New Roman"/>
          <w:b/>
          <w:bCs/>
          <w:kern w:val="2"/>
          <w:sz w:val="24"/>
          <w:szCs w:val="24"/>
          <w:lang w:eastAsia="ar-SA"/>
        </w:rPr>
        <w:t>Intézmény feladatainak ellátására vonatkozó szakmai program megvalósulása</w:t>
      </w:r>
      <w:bookmarkEnd w:id="274"/>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keepNext/>
        <w:keepLines/>
        <w:numPr>
          <w:ilvl w:val="0"/>
          <w:numId w:val="52"/>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275" w:name="_Toc96120394"/>
      <w:bookmarkStart w:id="276" w:name="_Toc96120498"/>
      <w:bookmarkStart w:id="277" w:name="_Toc96120630"/>
      <w:bookmarkStart w:id="278" w:name="_Toc96348121"/>
      <w:bookmarkStart w:id="279" w:name="_Toc96351474"/>
      <w:bookmarkStart w:id="280" w:name="_Toc96418129"/>
      <w:bookmarkStart w:id="281" w:name="_Toc96418183"/>
      <w:bookmarkStart w:id="282" w:name="_Toc100821662"/>
      <w:bookmarkStart w:id="283" w:name="_Toc96119246"/>
      <w:bookmarkEnd w:id="275"/>
      <w:bookmarkEnd w:id="276"/>
      <w:bookmarkEnd w:id="277"/>
      <w:bookmarkEnd w:id="278"/>
      <w:bookmarkEnd w:id="279"/>
      <w:bookmarkEnd w:id="280"/>
      <w:bookmarkEnd w:id="281"/>
      <w:bookmarkEnd w:id="282"/>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284" w:name="_Toc100821663"/>
      <w:r w:rsidRPr="00876DB5">
        <w:rPr>
          <w:rFonts w:ascii="Times New Roman" w:eastAsiaTheme="majorEastAsia" w:hAnsi="Times New Roman" w:cs="Times New Roman"/>
          <w:sz w:val="24"/>
          <w:szCs w:val="24"/>
          <w:lang w:eastAsia="hu-HU"/>
        </w:rPr>
        <w:t>A feladatellátás szakmai tartalma, módja, a biztosított szolgáltatások formái, köre, rendszeressége</w:t>
      </w:r>
      <w:bookmarkEnd w:id="283"/>
      <w:bookmarkEnd w:id="284"/>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 xml:space="preserve">Házi segítségnyújtás </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A járványidőszak (korlátozó intézkedések) előtt</w:t>
      </w:r>
      <w:r w:rsidRPr="00876DB5">
        <w:rPr>
          <w:rFonts w:ascii="Times New Roman" w:eastAsia="Times New Roman" w:hAnsi="Times New Roman" w:cs="Times New Roman"/>
          <w:sz w:val="24"/>
          <w:szCs w:val="24"/>
          <w:lang w:eastAsia="hu-HU"/>
        </w:rPr>
        <w:t xml:space="preserve">: az igénylő vagy törvényes képviselője kérelemre, saját lakásán, lakókörnyezetében kapott fizikai, mentális segítséget. A gondozási szükséglet felmérése jogszabály alapján készült, megállapításra került, hogy szociális segítésre vagy személyi gondozásra jogosult a kérelmező, erről a szükséges tájékoztatást megkapta az igénylő. Csatoltuk az orvosi- és jövedelemigazolást, az adatvédelemről szóló nyilatkozatot. A gondozásba vételről az „Értesítés a személyes gondoskodást nyújtó szociális alapszolgáltatás biztosításáról” c. nyomtatvánnyal adtunk tájékoztatást. Nyilvántartásba vettük az ellátott adatait (a Kenyszi rendszerben is), megkötöttük a megállapodást.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Korlátozó intézkedések után:</w:t>
      </w:r>
      <w:r w:rsidRPr="00876DB5">
        <w:rPr>
          <w:rFonts w:ascii="Times New Roman" w:eastAsia="Times New Roman" w:hAnsi="Times New Roman" w:cs="Times New Roman"/>
          <w:sz w:val="24"/>
          <w:szCs w:val="24"/>
          <w:lang w:eastAsia="hu-HU"/>
        </w:rPr>
        <w:t xml:space="preserv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2020. december 5</w:t>
      </w:r>
      <w:r w:rsidRPr="00876DB5">
        <w:rPr>
          <w:rFonts w:ascii="Times New Roman" w:eastAsia="Times New Roman" w:hAnsi="Times New Roman" w:cs="Times New Roman"/>
          <w:sz w:val="24"/>
          <w:szCs w:val="24"/>
          <w:lang w:eastAsia="hu-HU"/>
        </w:rPr>
        <w:t xml:space="preserve">-én megjelent Kormányrendelet veszélyhelyzetet hirdetett ki. Ennek alapján nem kellett gondozási szükségletet megállapítani, mindenkit személyi gondozásra vettünk fel, 20 ponttal 2021-ben. Eltörölték az ellátottak aláírási kötelezettségét is a házi segítségnyújtásban lévő gondozók tevékenységnaplójában. </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sz w:val="24"/>
          <w:szCs w:val="24"/>
          <w:lang w:eastAsia="hu-HU"/>
        </w:rPr>
        <w:lastRenderedPageBreak/>
        <w:t>A jogszabályban meghatározott személyi és tárgyi feltételektől a fenntartó ideiglenesen eltérhetett. Polgármesteri intézkedés alapján 2021.06.06-ig, a házi segítségnyújtás során az idősek életének és egészségének védelme érdekében az önálló életvitel fenntartásához elengedhetetlen tevékenységeket úgy kellett megszervezni, hogy az a lehető legkevesebb látogatási alkalomra és legrövidebb időtartamra korlátozódjon.</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lang w:eastAsia="hu-HU"/>
        </w:rPr>
      </w:pPr>
      <w:r w:rsidRPr="00876DB5">
        <w:rPr>
          <w:rFonts w:ascii="Times New Roman" w:eastAsia="Times New Roman" w:hAnsi="Times New Roman" w:cs="Times New Roman"/>
          <w:sz w:val="24"/>
          <w:szCs w:val="24"/>
          <w:lang w:eastAsia="hu-HU"/>
        </w:rPr>
        <w:t xml:space="preserve">Az egészségügyi válsághelyzet ideje alatt az alábbi tevékenységek végzése (a körülmények mérlegelése szerint, az intézményvezető döntése alapján) átmenetileg korlátozható volt, vagy felfüggesztésre kerülhetett: </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takarítás (kivéve veszélyhelyzet elhárítása céljából),</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vasalás,</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vásárlás gyakorisága,</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postai szolgáltatás igénybevétele,</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segítségnyújtás ételkészítésben- helyette javasoljuk a házhoz szállított ebéd igénybe vételét,</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kísérés (kivéve elhalaszthatatlan orvosi vizsgálat esetén),</w:t>
      </w:r>
    </w:p>
    <w:p w:rsidR="0030489C" w:rsidRPr="00876DB5" w:rsidRDefault="0030489C" w:rsidP="00876DB5">
      <w:pPr>
        <w:numPr>
          <w:ilvl w:val="0"/>
          <w:numId w:val="65"/>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egészség megőrzésére irányuló aktív szabadidős tevékenységben való közreműködés.</w:t>
      </w:r>
    </w:p>
    <w:p w:rsidR="0030489C" w:rsidRPr="00876DB5" w:rsidRDefault="0030489C" w:rsidP="00876DB5">
      <w:pPr>
        <w:spacing w:after="0" w:line="240" w:lineRule="auto"/>
        <w:ind w:left="-993" w:hanging="851"/>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Elsősorban telefonon, vagy egyéb elektronikus formában végzendő tevékenységek:</w:t>
      </w:r>
    </w:p>
    <w:p w:rsidR="0030489C" w:rsidRPr="00876DB5" w:rsidRDefault="0030489C" w:rsidP="00876DB5">
      <w:pPr>
        <w:numPr>
          <w:ilvl w:val="0"/>
          <w:numId w:val="66"/>
        </w:numPr>
        <w:suppressAutoHyphens/>
        <w:autoSpaceDN w:val="0"/>
        <w:spacing w:after="200" w:line="276" w:lineRule="auto"/>
        <w:ind w:left="-993"/>
        <w:contextualSpacing/>
        <w:jc w:val="both"/>
        <w:textAlignment w:val="baseline"/>
        <w:rPr>
          <w:rFonts w:ascii="Times New Roman" w:eastAsia="Calibri" w:hAnsi="Times New Roman" w:cs="Times New Roman"/>
          <w:sz w:val="24"/>
          <w:szCs w:val="24"/>
        </w:rPr>
      </w:pPr>
      <w:r w:rsidRPr="00876DB5">
        <w:rPr>
          <w:rFonts w:ascii="Times New Roman" w:eastAsia="Calibri" w:hAnsi="Times New Roman" w:cs="Times New Roman"/>
          <w:sz w:val="24"/>
          <w:szCs w:val="24"/>
        </w:rPr>
        <w:t>információnyújtás, tanácsadás és mentális támogatás,</w:t>
      </w:r>
    </w:p>
    <w:p w:rsidR="0030489C" w:rsidRPr="00876DB5" w:rsidRDefault="0030489C" w:rsidP="00876DB5">
      <w:pPr>
        <w:numPr>
          <w:ilvl w:val="0"/>
          <w:numId w:val="66"/>
        </w:numPr>
        <w:suppressAutoHyphens/>
        <w:autoSpaceDN w:val="0"/>
        <w:spacing w:after="200" w:line="276" w:lineRule="auto"/>
        <w:ind w:left="-993"/>
        <w:contextualSpacing/>
        <w:jc w:val="both"/>
        <w:textAlignment w:val="baseline"/>
        <w:rPr>
          <w:rFonts w:ascii="Times New Roman" w:eastAsia="Calibri" w:hAnsi="Times New Roman" w:cs="Times New Roman"/>
          <w:sz w:val="24"/>
          <w:szCs w:val="24"/>
        </w:rPr>
      </w:pPr>
      <w:r w:rsidRPr="00876DB5">
        <w:rPr>
          <w:rFonts w:ascii="Times New Roman" w:eastAsia="Calibri" w:hAnsi="Times New Roman" w:cs="Times New Roman"/>
          <w:sz w:val="24"/>
          <w:szCs w:val="24"/>
        </w:rPr>
        <w:t>családdal, ismerősökkel való kapcsolattartás segítése,</w:t>
      </w:r>
    </w:p>
    <w:p w:rsidR="0030489C" w:rsidRPr="00876DB5" w:rsidRDefault="0030489C" w:rsidP="00876DB5">
      <w:pPr>
        <w:numPr>
          <w:ilvl w:val="0"/>
          <w:numId w:val="66"/>
        </w:numPr>
        <w:suppressAutoHyphens/>
        <w:autoSpaceDN w:val="0"/>
        <w:spacing w:after="0" w:line="276" w:lineRule="auto"/>
        <w:ind w:left="-993"/>
        <w:contextualSpacing/>
        <w:jc w:val="both"/>
        <w:textAlignment w:val="baseline"/>
        <w:rPr>
          <w:rFonts w:ascii="Times New Roman" w:eastAsia="Calibri" w:hAnsi="Times New Roman" w:cs="Times New Roman"/>
          <w:sz w:val="24"/>
          <w:szCs w:val="24"/>
        </w:rPr>
      </w:pPr>
      <w:r w:rsidRPr="00876DB5">
        <w:rPr>
          <w:rFonts w:ascii="Times New Roman" w:eastAsia="Calibri" w:hAnsi="Times New Roman" w:cs="Times New Roman"/>
          <w:sz w:val="24"/>
          <w:szCs w:val="24"/>
        </w:rPr>
        <w:t>ügyintézés az ellátott érdekeinek védelmében.</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 xml:space="preserve">Szociális étkeztetés </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u w:val="single"/>
          <w:lang w:eastAsia="hu-HU"/>
        </w:rPr>
      </w:pPr>
      <w:r w:rsidRPr="00876DB5">
        <w:rPr>
          <w:rFonts w:ascii="Times New Roman" w:eastAsia="Times New Roman" w:hAnsi="Times New Roman" w:cs="Times New Roman"/>
          <w:sz w:val="24"/>
          <w:szCs w:val="24"/>
          <w:u w:val="single"/>
          <w:lang w:eastAsia="hu-HU"/>
        </w:rPr>
        <w:t>A járványidőszak (korlátozó intézkedések) előtt</w:t>
      </w:r>
      <w:r w:rsidRPr="00876DB5">
        <w:rPr>
          <w:rFonts w:ascii="Times New Roman" w:eastAsia="Times New Roman" w:hAnsi="Times New Roman" w:cs="Times New Roman"/>
          <w:sz w:val="24"/>
          <w:szCs w:val="24"/>
          <w:lang w:eastAsia="hu-HU"/>
        </w:rPr>
        <w: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Kérelemre, napi egyszeri meleg ételt biztosítottunk az igénylőknek:</w:t>
      </w:r>
    </w:p>
    <w:p w:rsidR="0030489C" w:rsidRPr="00876DB5" w:rsidRDefault="0030489C" w:rsidP="00876DB5">
      <w:pPr>
        <w:numPr>
          <w:ilvl w:val="0"/>
          <w:numId w:val="6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helyben fogyasztva az étkező helyiségben,</w:t>
      </w:r>
    </w:p>
    <w:p w:rsidR="0030489C" w:rsidRPr="00876DB5" w:rsidRDefault="0030489C" w:rsidP="00876DB5">
      <w:pPr>
        <w:numPr>
          <w:ilvl w:val="0"/>
          <w:numId w:val="6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saját részre elviteles formában, </w:t>
      </w:r>
    </w:p>
    <w:p w:rsidR="0030489C" w:rsidRPr="00876DB5" w:rsidRDefault="0030489C" w:rsidP="00876DB5">
      <w:pPr>
        <w:numPr>
          <w:ilvl w:val="0"/>
          <w:numId w:val="6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házhoz szállítva (vállalkozó szállító segítségével).</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új igénylőknél csatoltunk jövedelemigazolásokat, R. alapján, a szociális rászorultság vizsgálata esetén orvosi igazolást kértünk be, valamint az igénylő aláírta az adatvédelemről szóló nyilatkozatát, nyilvántartásba vettük az ellátott adatait (a Kenyszi rendszerben is). Megállapodást kötöttünk az ellátottakkal, átadtuk a térítési díjról szóló értesítőt. Kérelemre ünnep- és munkaszüneti napokra is biztosítottunk egy adagos, dobozos ebédet.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2021-ben a Prizma-Junior Közétkeztetési Zrt. biztosította ellátottjaink részére az ebédet (badellában ömlesztve, vagy egy adagos dobozban). Az étel mennyiségével és minőségével kapcsolatos reklamációkat dokumentáltuk. Minőségi - mennyiségi kifogásokat minden esetben a havi teljesítésigazoláson tüntettük fel, de szükség esetén napi telefonos kapcsolatban rendeztük a problémákat.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Korlátozó intézkedések után:</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2021-es év elején csak szállított ételt lehetett biztosítani, a helyben fogyasztott és elvitelre szóló étkezés lehetőségét szüneteltetni kellett. Polgármesteri intézkedés alapján a helyben fogyasztott, és elviteles módon igénybevett étkezőknek (visszavonásig) a szállításért nem kellett térítési díjat fizetni, ők is egy adagos dobozba kapták az ebédet.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Új jelentkezők csak szállított ebédet igényelhettek a jogszabályban előírt módon. Az igény bejelentését követően maximum két napon belül igyekeztünk biztosítani az ebédet attól függően, hogy milyen gyorsan tudtuk a személyes adatokat, csatolandó papírokat beszerezni. Az ételt biztosító konyhával mindig tudtunk egyeztetni, rugalmasan kezelték a rendeléseket, lemondásokat.</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2021. június 7.</w:t>
      </w:r>
      <w:r w:rsidRPr="00876DB5">
        <w:rPr>
          <w:rFonts w:ascii="Times New Roman" w:eastAsia="Times New Roman" w:hAnsi="Times New Roman" w:cs="Times New Roman"/>
          <w:sz w:val="24"/>
          <w:szCs w:val="24"/>
          <w:lang w:eastAsia="hu-HU"/>
        </w:rPr>
        <w:t xml:space="preserve"> napjától polgármesteri intézkedés alapján, bizonyos korlátozásokkal újra kinyitott az intézmény. Az intézménybe történő belépéskor nyilatkoztattuk a személyeket, illetve érintésmentes lázmérés is történt. Folyamatosan felhívtuk a figyelmet a fokozott kézmosásra, kézfertőtlenítésre, a higiéniai szabályok, és a védőfelszerelések használatára. Lehetőség nyílt helyben fogyasztott ételt igényelni. Elviteles étkezők esetében az előre csomagolt, tálcás ebédet biztosítottuk továbbra is.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u w:val="single"/>
          <w:lang w:eastAsia="hu-HU"/>
        </w:rPr>
      </w:pPr>
      <w:r w:rsidRPr="00876DB5">
        <w:rPr>
          <w:rFonts w:ascii="Times New Roman" w:eastAsia="Times New Roman" w:hAnsi="Times New Roman" w:cs="Times New Roman"/>
          <w:b/>
          <w:sz w:val="24"/>
          <w:szCs w:val="24"/>
          <w:u w:val="single"/>
          <w:lang w:eastAsia="hu-HU"/>
        </w:rPr>
        <w:t xml:space="preserve">Idősek nappali ellátása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u w:val="single"/>
          <w:lang w:eastAsia="hu-HU"/>
        </w:rPr>
      </w:pPr>
      <w:r w:rsidRPr="00876DB5">
        <w:rPr>
          <w:rFonts w:ascii="Times New Roman" w:eastAsia="Times New Roman" w:hAnsi="Times New Roman" w:cs="Times New Roman"/>
          <w:sz w:val="24"/>
          <w:szCs w:val="24"/>
          <w:u w:val="single"/>
          <w:lang w:eastAsia="hu-HU"/>
        </w:rPr>
        <w:t>A járványidőszak (korlátozó intézkedések) előtt</w:t>
      </w:r>
      <w:r w:rsidRPr="00876DB5">
        <w:rPr>
          <w:rFonts w:ascii="Times New Roman" w:eastAsia="Times New Roman" w:hAnsi="Times New Roman" w:cs="Times New Roman"/>
          <w:sz w:val="24"/>
          <w:szCs w:val="24"/>
          <w:lang w:eastAsia="hu-HU"/>
        </w:rPr>
        <w: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Férőhelyek engedélyezett száma: 30 fő.</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működésről éves munkatervet készítettünk. A nappali ellátás igénybevétele az R. értelmében jelenleg térítésmentes.</w:t>
      </w:r>
    </w:p>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r w:rsidRPr="00876DB5">
        <w:rPr>
          <w:rFonts w:ascii="Times New Roman" w:eastAsia="Times New Roman" w:hAnsi="Times New Roman" w:cs="Times New Roman"/>
          <w:sz w:val="24"/>
          <w:szCs w:val="24"/>
          <w:lang w:eastAsia="hu-HU"/>
        </w:rPr>
        <w:t xml:space="preserve">A kérelmezőt a nappali ellátás terápiás munkatársa tájékoztatta a nappali ellátás működéséről, programjairól, szolgáltatásairól, az együttélés szabályait is tartalmazó házirendről, az ellátott-jogi képviselő elérhetőségéről. A jogszabályban meghatározott személyek részére napközbeni tartózkodást, kulturális programokat, fizikai-, mentális-, egészségügyi ellátást, gyógytornát és frissítő masszázst biztosítottunk munkanapokon. Hatályban lévő nyomtatványokat használtunk a nappali ellátást igénylők esetében is. </w:t>
      </w:r>
      <w:r w:rsidRPr="00876DB5">
        <w:rPr>
          <w:rFonts w:ascii="Times New Roman" w:eastAsia="Times New Roman" w:hAnsi="Times New Roman" w:cs="Times New Roman"/>
          <w:color w:val="000000"/>
          <w:sz w:val="24"/>
          <w:szCs w:val="24"/>
          <w:lang w:eastAsia="hu-HU"/>
        </w:rPr>
        <w:t>A nappali ellátás során biztosítottuk a szolgáltatási elemeket (tanácsadás, készségfejlesztés, háztartási vagy háztartást pótló segítségnyújtás, esetkezelés, felügyelet, gondozás és közösségi fejlesztés).</w:t>
      </w:r>
    </w:p>
    <w:p w:rsidR="0030489C" w:rsidRPr="00876DB5" w:rsidRDefault="0030489C" w:rsidP="00876DB5">
      <w:pPr>
        <w:spacing w:after="0" w:line="240" w:lineRule="auto"/>
        <w:ind w:left="-993"/>
        <w:jc w:val="both"/>
        <w:rPr>
          <w:rFonts w:ascii="Times New Roman" w:eastAsia="Times New Roman" w:hAnsi="Times New Roman" w:cs="Times New Roman"/>
          <w:color w:val="00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u w:val="single"/>
          <w:lang w:eastAsia="hu-HU"/>
        </w:rPr>
        <w:t>Megvalósult rendezvények rövid ismertetése</w:t>
      </w:r>
      <w:r w:rsidRPr="00876DB5">
        <w:rPr>
          <w:rFonts w:ascii="Times New Roman" w:eastAsia="Times New Roman" w:hAnsi="Times New Roman" w:cs="Times New Roman"/>
          <w:sz w:val="24"/>
          <w:szCs w:val="24"/>
          <w:lang w:eastAsia="hu-HU"/>
        </w:rPr>
        <w:t xml:space="preserve"> (a teljesség igénye nélkül), melyeket az intézmény </w:t>
      </w:r>
      <w:r w:rsidRPr="00876DB5">
        <w:rPr>
          <w:rFonts w:ascii="Times New Roman" w:eastAsia="Times New Roman" w:hAnsi="Times New Roman" w:cs="Times New Roman"/>
          <w:sz w:val="24"/>
          <w:szCs w:val="24"/>
          <w:u w:val="single"/>
          <w:lang w:eastAsia="hu-HU"/>
        </w:rPr>
        <w:t>nyitva tartási ideje alatt</w:t>
      </w:r>
      <w:r w:rsidRPr="00876DB5">
        <w:rPr>
          <w:rFonts w:ascii="Times New Roman" w:eastAsia="Times New Roman" w:hAnsi="Times New Roman" w:cs="Times New Roman"/>
          <w:sz w:val="24"/>
          <w:szCs w:val="24"/>
          <w:lang w:eastAsia="hu-HU"/>
        </w:rPr>
        <w:t xml:space="preserve"> tudtunk szervezni: </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heti rendszerességgel beszélgetések, tájékoztatók a járványról, memória és agytorna, néphagyományok felelevenítése, dalkör, közös rejtvényfejtés, természetfilm vetítés, gyümölcs délutánok</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járvánnyal kapcsolatos prevenciós beszélgetések</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egészségügyi előadás: Dr. Szép Zsuzsanna háziorvos a járványhelyzetről</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könnyű séták, kisebb kirándulások a környékbeli, közeli erdőbe</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hitélet a Máriaremetei bazilikában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klubtagok főként kerek születési évfordulóját szoktuk megünnepelni a nappali ellátásban, idén is több 85 év feletti, és egy 96 éves ellátottat is felköszöntöttünk, névnapok ünneplése</w:t>
      </w:r>
    </w:p>
    <w:p w:rsidR="0030489C" w:rsidRPr="00876DB5" w:rsidRDefault="0030489C" w:rsidP="00876DB5">
      <w:pPr>
        <w:numPr>
          <w:ilvl w:val="0"/>
          <w:numId w:val="56"/>
        </w:numPr>
        <w:spacing w:after="0" w:line="240" w:lineRule="auto"/>
        <w:ind w:left="-993"/>
        <w:contextualSpacing/>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kirándulás a Normafához kisvasúttal</w:t>
      </w:r>
    </w:p>
    <w:p w:rsidR="0030489C" w:rsidRPr="00876DB5" w:rsidRDefault="0030489C" w:rsidP="00876DB5">
      <w:pPr>
        <w:numPr>
          <w:ilvl w:val="0"/>
          <w:numId w:val="56"/>
        </w:numPr>
        <w:spacing w:after="0" w:line="240" w:lineRule="auto"/>
        <w:ind w:left="-993"/>
        <w:contextualSpacing/>
        <w:rPr>
          <w:rFonts w:ascii="Times New Roman" w:eastAsia="Calibri" w:hAnsi="Times New Roman" w:cs="Times New Roman"/>
          <w:sz w:val="24"/>
          <w:szCs w:val="24"/>
        </w:rPr>
      </w:pPr>
      <w:r w:rsidRPr="00876DB5">
        <w:rPr>
          <w:rFonts w:ascii="Times New Roman" w:eastAsia="Calibri" w:hAnsi="Times New Roman" w:cs="Times New Roman"/>
          <w:sz w:val="24"/>
          <w:szCs w:val="24"/>
        </w:rPr>
        <w:t>kirándulás Budajenőre</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Templomkerti esték</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kiállítások megtekintése a Klebelsberg kultúrházban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kiállítás megtekintése a Nemzeti Múzeumban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szecessziós kiállítás látogatása a Ráth György villában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kézműves foglalkozás a színházi hét jegyében I-II</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senior és örömtánc az Idősügyi Tanács szervezésében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kirándulás a Budapesti állatkertben</w:t>
      </w:r>
    </w:p>
    <w:p w:rsidR="0030489C" w:rsidRPr="00876DB5" w:rsidRDefault="0030489C" w:rsidP="00876DB5">
      <w:pPr>
        <w:numPr>
          <w:ilvl w:val="0"/>
          <w:numId w:val="56"/>
        </w:numPr>
        <w:spacing w:after="0" w:line="240" w:lineRule="auto"/>
        <w:ind w:left="-993"/>
        <w:contextualSpacing/>
        <w:rPr>
          <w:rFonts w:ascii="Times New Roman" w:eastAsia="Calibri" w:hAnsi="Times New Roman" w:cs="Times New Roman"/>
          <w:sz w:val="24"/>
          <w:szCs w:val="24"/>
        </w:rPr>
      </w:pPr>
      <w:r w:rsidRPr="00876DB5">
        <w:rPr>
          <w:rFonts w:ascii="Times New Roman" w:eastAsia="Calibri" w:hAnsi="Times New Roman" w:cs="Times New Roman"/>
          <w:sz w:val="24"/>
          <w:szCs w:val="24"/>
        </w:rPr>
        <w:t>Szép korúak köszöntése az idősek világnapja alkalmából</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Ki nyer ma, játékos vetélkedő a Marczibányi téren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Soltész Rezső koncert, az Idősügyi Tanács szervezésében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Senior Petange kupa a Klebelsberg művelődési házban</w:t>
      </w:r>
    </w:p>
    <w:p w:rsidR="0030489C" w:rsidRPr="00876DB5" w:rsidRDefault="0030489C" w:rsidP="00876DB5">
      <w:pPr>
        <w:numPr>
          <w:ilvl w:val="0"/>
          <w:numId w:val="56"/>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Kortalanul kreatív kiállítás megnyitója saját kerámiákkal</w:t>
      </w:r>
    </w:p>
    <w:p w:rsidR="0030489C" w:rsidRPr="00876DB5" w:rsidRDefault="0030489C" w:rsidP="00876DB5">
      <w:pPr>
        <w:numPr>
          <w:ilvl w:val="0"/>
          <w:numId w:val="56"/>
        </w:numPr>
        <w:spacing w:after="0" w:line="240" w:lineRule="auto"/>
        <w:ind w:left="-993"/>
        <w:contextualSpacing/>
        <w:rPr>
          <w:rFonts w:ascii="Times New Roman" w:eastAsia="Calibri" w:hAnsi="Times New Roman" w:cs="Times New Roman"/>
          <w:sz w:val="24"/>
          <w:szCs w:val="24"/>
        </w:rPr>
      </w:pPr>
      <w:r w:rsidRPr="00876DB5">
        <w:rPr>
          <w:rFonts w:ascii="Times New Roman" w:eastAsia="Calibri" w:hAnsi="Times New Roman" w:cs="Times New Roman"/>
          <w:sz w:val="24"/>
          <w:szCs w:val="24"/>
        </w:rPr>
        <w:t>Előadás a cukorbetegségről</w:t>
      </w:r>
    </w:p>
    <w:p w:rsidR="0030489C" w:rsidRPr="00876DB5" w:rsidRDefault="0030489C" w:rsidP="00876DB5">
      <w:pPr>
        <w:numPr>
          <w:ilvl w:val="0"/>
          <w:numId w:val="56"/>
        </w:numPr>
        <w:spacing w:after="0" w:line="240" w:lineRule="auto"/>
        <w:ind w:left="-993"/>
        <w:contextualSpacing/>
        <w:rPr>
          <w:rFonts w:ascii="Times New Roman" w:eastAsia="Calibri" w:hAnsi="Times New Roman" w:cs="Times New Roman"/>
          <w:sz w:val="24"/>
          <w:szCs w:val="24"/>
        </w:rPr>
      </w:pPr>
      <w:r w:rsidRPr="00876DB5">
        <w:rPr>
          <w:rFonts w:ascii="Times New Roman" w:eastAsia="Calibri" w:hAnsi="Times New Roman" w:cs="Times New Roman"/>
          <w:sz w:val="24"/>
          <w:szCs w:val="24"/>
        </w:rPr>
        <w:t>Kézműves foglalkozás Márton napi lámpás készítése</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megtartott programok felejthetetlen élményt nyújtottak mindenki számára. Sajnos a szokásos, hagyományos ünnepeket sem tudtuk megtartani a járvány miatt, többek között például: Húsvét, Anyák napja.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Idősügyi Tanács nevében küldött e-maileket továbbítottuk az érintettek felé, melyek különféle programok megtekintésére hívták fel a figyelmet.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2021. október 1. az Idősek Világnapja. Ez alkalomból Polgármester Úr által szervezett hagyományos ünnepség elmaradt a járvány miatt, helyette többféle gyümölcsből összeállított csomagot kaptak az ellátottak, melyet nagy örömmel fogadtak, többen is kifejezték köszönetüket. </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color w:val="00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Korlátozó intézkedések után:</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2021. június 7-ig</w:t>
      </w:r>
      <w:r w:rsidRPr="00876DB5">
        <w:rPr>
          <w:rFonts w:ascii="Times New Roman" w:eastAsia="Times New Roman" w:hAnsi="Times New Roman" w:cs="Times New Roman"/>
          <w:sz w:val="24"/>
          <w:szCs w:val="24"/>
          <w:lang w:eastAsia="hu-HU"/>
        </w:rPr>
        <w:t xml:space="preserve"> polgármesteri intézkedés alapján a nappali ellátás szünetelt. Ezen szakfeladaton dolgozók munkarendje is változott, mert a nappali ellátásban részesülő ellátottakat a lakókörnyezetben kellett ellátni, segíteni, nem az intézmény épületén belül.</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nappali ellátás klubtagjaival napi szinten tartottuk telefonon a kapcsolatot, vagy interneten. Ahol egyedülálló személyről volt szó, ott megoldottuk a bevásárlást, gyógyszertári- postai ügyintézést is. Többek között lelki gondozást, tanácsadást, telefonos ügyintézést, orvokkal való kapcsolattartást, orvoshoz való jutást segítettünk részükre. Egy-egy személyes ünnepükről sem feledkeztünk meg, hálásak voltak minden szóért.</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b/>
          <w:sz w:val="24"/>
          <w:szCs w:val="24"/>
          <w:lang w:eastAsia="hu-HU"/>
        </w:rPr>
        <w:t>2021. június 7.</w:t>
      </w:r>
      <w:r w:rsidRPr="00876DB5">
        <w:rPr>
          <w:rFonts w:ascii="Times New Roman" w:eastAsia="Times New Roman" w:hAnsi="Times New Roman" w:cs="Times New Roman"/>
          <w:sz w:val="24"/>
          <w:szCs w:val="24"/>
          <w:lang w:eastAsia="hu-HU"/>
        </w:rPr>
        <w:t xml:space="preserve"> napjától polgármesteri intézkedés alapján, bizonyos korlátozásokkal újra kinyitott az intézmény, igénybe lehetett venni újra a nappali ellátást is. Az intézményt csak egészségesen, láz- és tünetmentes állapotban lehetett látogatni. Belépéskor nyilatkoztattuk a személyeket, illetve érintésmentes lázmérés is történt. Folyamatosan felhívtuk a figyelmet a </w:t>
      </w:r>
      <w:r w:rsidRPr="00876DB5">
        <w:rPr>
          <w:rFonts w:ascii="Times New Roman" w:eastAsia="Times New Roman" w:hAnsi="Times New Roman" w:cs="Times New Roman"/>
          <w:sz w:val="24"/>
          <w:szCs w:val="24"/>
          <w:lang w:eastAsia="hu-HU"/>
        </w:rPr>
        <w:lastRenderedPageBreak/>
        <w:t xml:space="preserve">fokozott kézmosásra, kézfertőtlenítésre, a higiéniai szabályok, és a védőfelszerelések használatára, az egymás közötti 1,5-2 méter távolság betartására.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Követtük az EMMI útmutatóit, az engedélyezett férőhely számának 50%-a, vagyis maximum 15 fő ellátott személy tartózkodhatott egy adott időben az intézményben. Emiatt a nappali ellátás programjainak látogatásához az igényt telefonon előre kellett egyeztetni a nappali ellátás dolgozóival. A programok, foglalkozások lebonyolítását főleg az intézmény kertjében, vagy az intézményen kívül (séta, kirándulás) történt meg.</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Gyógytorna esetén korlátoztuk a tornateremben tartózkodók számát. Pedikűr-, fodrász-, masszázs, orvosi tanácsadás szolgáltatás csak 2021.07.01-től indult újra, a szolgáltatón kívül a helyiségben, egy időben csak egy ember tartózkodhatott, szájmaszk viselését előírtuk.</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r w:rsidRPr="00876DB5">
        <w:rPr>
          <w:rFonts w:ascii="Times New Roman" w:eastAsia="Times New Roman" w:hAnsi="Times New Roman" w:cs="Times New Roman"/>
          <w:b/>
          <w:sz w:val="24"/>
          <w:szCs w:val="24"/>
          <w:lang w:eastAsia="hu-HU"/>
        </w:rPr>
        <w:t>Iskolai közösségi munka szervezése</w:t>
      </w:r>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közösségi munka megszervezése már több éve működik intézményünkben. A köznevelési törvény alapján az érettségi-bizonyítvány kiadásának feltétele 50 óra közösségi munka teljesítése. (2015-ben erről a tevékenységről egy 20 perces kisfilmet is készítettünk, melyet az Idősügyi Tanács egyik ülésén bemutattunk). Több kerületi középiskolával van szerződésünk, de akad néhány kerületen kívüli megállapodásunk is. A fiatalok mindig szeretettel és türelemmel foglalkoznak az idős emberekkel, akik szívesen vesznek részt a különböző programokon, foglalkozásokon, amit a tanulók tartanak meg részükre.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szolgálat biztosítása nagy felelősséget, állandó felügyeletet, odafigyelést igényel az intézmény napi működésében. A nappali ellátásban dolgozó munkatársak napi munkájuk mellett mindenkor nagy türelemmel, felelősségteljesen kísérik figyelemmel a szolgálatra jelentkező diákok munkavégzését.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járvány miatt 2021-ben nem jelentkeztek nagy létszámban a diákok, de sokat nem is tudtunk volna fogadni. Szolgálatuk ideje rövid, nyári egy-két hónapra korlátozódott. Tekintettel kellett lennünk az idősekre, a szabályok betartására. Ezért csak olyan feladatokat adtunk nekik, melyek során nem találkoztak közvetlenül az idősekkel, térben és időben elszeparáltuk őket. Így az előző évekhez képest ez a szolgáltatás varázsát vesztette időseink körében.</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0"/>
          <w:numId w:val="53"/>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285" w:name="_Toc96120239"/>
      <w:bookmarkStart w:id="286" w:name="_Toc96120396"/>
      <w:bookmarkStart w:id="287" w:name="_Toc96120500"/>
      <w:bookmarkStart w:id="288" w:name="_Toc96120632"/>
      <w:bookmarkStart w:id="289" w:name="_Toc96348123"/>
      <w:bookmarkStart w:id="290" w:name="_Toc96351476"/>
      <w:bookmarkStart w:id="291" w:name="_Toc96418131"/>
      <w:bookmarkStart w:id="292" w:name="_Toc96418185"/>
      <w:bookmarkStart w:id="293" w:name="_Toc100821664"/>
      <w:bookmarkStart w:id="294" w:name="_Toc96119247"/>
      <w:bookmarkEnd w:id="285"/>
      <w:bookmarkEnd w:id="286"/>
      <w:bookmarkEnd w:id="287"/>
      <w:bookmarkEnd w:id="288"/>
      <w:bookmarkEnd w:id="289"/>
      <w:bookmarkEnd w:id="290"/>
      <w:bookmarkEnd w:id="291"/>
      <w:bookmarkEnd w:id="292"/>
      <w:bookmarkEnd w:id="293"/>
    </w:p>
    <w:p w:rsidR="0030489C" w:rsidRPr="00876DB5" w:rsidRDefault="0030489C" w:rsidP="00876DB5">
      <w:pPr>
        <w:keepNext/>
        <w:keepLines/>
        <w:numPr>
          <w:ilvl w:val="0"/>
          <w:numId w:val="53"/>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295" w:name="_Toc96120240"/>
      <w:bookmarkStart w:id="296" w:name="_Toc96120397"/>
      <w:bookmarkStart w:id="297" w:name="_Toc96120501"/>
      <w:bookmarkStart w:id="298" w:name="_Toc96120633"/>
      <w:bookmarkStart w:id="299" w:name="_Toc96348124"/>
      <w:bookmarkStart w:id="300" w:name="_Toc96351477"/>
      <w:bookmarkStart w:id="301" w:name="_Toc96418132"/>
      <w:bookmarkStart w:id="302" w:name="_Toc96418186"/>
      <w:bookmarkStart w:id="303" w:name="_Toc100821665"/>
      <w:bookmarkEnd w:id="295"/>
      <w:bookmarkEnd w:id="296"/>
      <w:bookmarkEnd w:id="297"/>
      <w:bookmarkEnd w:id="298"/>
      <w:bookmarkEnd w:id="299"/>
      <w:bookmarkEnd w:id="300"/>
      <w:bookmarkEnd w:id="301"/>
      <w:bookmarkEnd w:id="302"/>
      <w:bookmarkEnd w:id="303"/>
    </w:p>
    <w:p w:rsidR="0030489C" w:rsidRPr="00876DB5" w:rsidRDefault="0030489C" w:rsidP="00876DB5">
      <w:pPr>
        <w:keepNext/>
        <w:keepLines/>
        <w:numPr>
          <w:ilvl w:val="1"/>
          <w:numId w:val="53"/>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04" w:name="_Toc96120241"/>
      <w:bookmarkStart w:id="305" w:name="_Toc96120398"/>
      <w:bookmarkStart w:id="306" w:name="_Toc96120502"/>
      <w:bookmarkStart w:id="307" w:name="_Toc96120634"/>
      <w:bookmarkStart w:id="308" w:name="_Toc96348125"/>
      <w:bookmarkStart w:id="309" w:name="_Toc96351478"/>
      <w:bookmarkStart w:id="310" w:name="_Toc96418133"/>
      <w:bookmarkStart w:id="311" w:name="_Toc96418187"/>
      <w:bookmarkStart w:id="312" w:name="_Toc100821666"/>
      <w:bookmarkEnd w:id="304"/>
      <w:bookmarkEnd w:id="305"/>
      <w:bookmarkEnd w:id="306"/>
      <w:bookmarkEnd w:id="307"/>
      <w:bookmarkEnd w:id="308"/>
      <w:bookmarkEnd w:id="309"/>
      <w:bookmarkEnd w:id="310"/>
      <w:bookmarkEnd w:id="311"/>
      <w:bookmarkEnd w:id="312"/>
    </w:p>
    <w:p w:rsidR="0030489C" w:rsidRPr="00876DB5" w:rsidRDefault="0030489C" w:rsidP="00876DB5">
      <w:pPr>
        <w:keepNext/>
        <w:keepLines/>
        <w:numPr>
          <w:ilvl w:val="1"/>
          <w:numId w:val="53"/>
        </w:numPr>
        <w:spacing w:before="40" w:after="0" w:line="240" w:lineRule="auto"/>
        <w:ind w:left="-993"/>
        <w:outlineLvl w:val="1"/>
        <w:rPr>
          <w:rFonts w:ascii="Times New Roman" w:eastAsiaTheme="majorEastAsia" w:hAnsi="Times New Roman" w:cs="Times New Roman"/>
          <w:sz w:val="24"/>
          <w:szCs w:val="24"/>
          <w:lang w:eastAsia="hu-HU"/>
        </w:rPr>
      </w:pPr>
      <w:bookmarkStart w:id="313" w:name="_Toc100821667"/>
      <w:r w:rsidRPr="00876DB5">
        <w:rPr>
          <w:rFonts w:ascii="Times New Roman" w:eastAsiaTheme="majorEastAsia" w:hAnsi="Times New Roman" w:cs="Times New Roman"/>
          <w:sz w:val="24"/>
          <w:szCs w:val="24"/>
          <w:lang w:eastAsia="hu-HU"/>
        </w:rPr>
        <w:t>Más intézményekkel, szervezetekkel történő együttműködés</w:t>
      </w:r>
      <w:bookmarkEnd w:id="294"/>
      <w:bookmarkEnd w:id="313"/>
      <w:r w:rsidRPr="00876DB5">
        <w:rPr>
          <w:rFonts w:ascii="Times New Roman" w:eastAsiaTheme="majorEastAsia" w:hAnsi="Times New Roman" w:cs="Times New Roman"/>
          <w:sz w:val="24"/>
          <w:szCs w:val="24"/>
          <w:lang w:eastAsia="hu-HU"/>
        </w:rPr>
        <w:t xml:space="preserv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2021-es év tanulságként szolgált mindenki számára, hogy mennyire fontos jó kapcsolatokat kialakítani, ápolni, fenntartani. Elsősorban említeném a Humánszolgáltatási Igazgatósággal, Intézményirányítási Osztállyal, Ellátási Osztállyal való kapcsolattartás, együttműködés nagyon jó, és hatékony volt ebben a nehéz időszakban, akik egyfajta közvetítő szerepet is betöltöttek az Önkormányzat felé. Ide kell sorolnom a többi szociális intézmény vezetőit is, akik nehéz helyzetük mellett mindig igyekeztek az általuk szerzett tapasztalatokról, új ötletekkel, információval segíteni, támogatni az ágazatot.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Az alapellátással való együttműködés során az intézmények kölcsönösen tájékoztatták egymást új módszerekről, eredményeikről. Amikor lehetett, közös programokon vettünk részt a kerületi Gondozási Központok ellátottjaival, kapcsolatot tartunk a Család- és Gyermekjóléti Központtal, Értelmi Fogyatékosok Nappali Otthonával.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alapszolgáltatások esetén intézményünk szakemberei és az igénybe vevők közötti kapcsolattartás a gondozási központ helyiségében, munkaidőben telefonon és személyesen, ezen kívül levélben, e-mailben, vagy az ellátott kérésére otthonában történő látogatás formájában történt meg.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 fenntartójával, más hasonló személyes gondoskodást nyújtó intézményekkel, egyházi, civil szervezetekkel, szakosított ellátást nyújtó intézményekkel és szakorvosi ellátással is igyekeztünk szoros kapcsolatot tartani. Az együttműködés során az intézmény információt, szakmai tanácsot, segítséget kapott az ellátás szervezésében, új módszerek alkalmazásában, a szakmai program szerinti működésre.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Egyre fontosabb a szakorvosi ellátással való folyamatos együttműködés. A területünkön működő két háziorvosi rendelő orvosaival és asszisztenseivel telefonon, szükség esetén személyesen is tartjuk a kapcsolatot.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Ebben az évben a járvány miatt csak kevesen tudtak jönni a környező iskolákból közösségi szolgálat teljesítése céljából. A fiatalok kisegítő munkájukkal részt vállaltak intézményünk munkájában, gondozási folyamataiban. Az oktatási intézményekkel való jó együttműködés erősíti a generációk közti kapcsolatot, ezért minden körülmények között igyekszünk a kapcsolatot fenntartani.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helyi Klebelsberg Kunó Művelődési Központtal, az Egalitas Alapítvánnyal (mozgáskorlátozottak részére nyújt segítséget), a területünkön működő két Karitász szolgálattal évek óta tartjuk a kapcsolatot. </w:t>
      </w:r>
    </w:p>
    <w:p w:rsidR="0030489C" w:rsidRPr="00876DB5" w:rsidRDefault="0030489C" w:rsidP="00876DB5">
      <w:pPr>
        <w:spacing w:after="0" w:line="240" w:lineRule="auto"/>
        <w:ind w:left="-993"/>
        <w:jc w:val="both"/>
        <w:rPr>
          <w:rFonts w:ascii="Times New Roman" w:eastAsia="Times New Roman" w:hAnsi="Times New Roman" w:cs="Times New Roman"/>
          <w:color w:val="FF0000"/>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u w:val="single"/>
          <w:lang w:eastAsia="hu-HU"/>
        </w:rPr>
      </w:pPr>
    </w:p>
    <w:p w:rsidR="0030489C" w:rsidRPr="00876DB5" w:rsidRDefault="0030489C" w:rsidP="00876DB5">
      <w:pPr>
        <w:keepNext/>
        <w:keepLines/>
        <w:numPr>
          <w:ilvl w:val="1"/>
          <w:numId w:val="53"/>
        </w:numPr>
        <w:spacing w:before="40" w:after="0" w:line="240" w:lineRule="auto"/>
        <w:ind w:left="-993"/>
        <w:outlineLvl w:val="1"/>
        <w:rPr>
          <w:rFonts w:ascii="Times New Roman" w:eastAsiaTheme="majorEastAsia" w:hAnsi="Times New Roman" w:cs="Times New Roman"/>
          <w:sz w:val="24"/>
          <w:szCs w:val="24"/>
          <w:lang w:eastAsia="hu-HU"/>
        </w:rPr>
      </w:pPr>
      <w:bookmarkStart w:id="314" w:name="_Toc96119248"/>
      <w:bookmarkStart w:id="315" w:name="_Toc100821668"/>
      <w:r w:rsidRPr="00876DB5">
        <w:rPr>
          <w:rFonts w:ascii="Times New Roman" w:eastAsiaTheme="majorEastAsia" w:hAnsi="Times New Roman" w:cs="Times New Roman"/>
          <w:sz w:val="24"/>
          <w:szCs w:val="24"/>
          <w:lang w:eastAsia="hu-HU"/>
        </w:rPr>
        <w:t>A szolgáltatásról szóló tájékoztatás módja</w:t>
      </w:r>
      <w:bookmarkEnd w:id="314"/>
      <w:bookmarkEnd w:id="315"/>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intézmény munkatársai rendszeresen figyelemmel kísérték a lakosság körében felmerülő ellátási igényeket, kapcsolatot tartottak fenn és együttműködtek a háziorvosi szolgálattal, körzeti ápolónővel, más személyes gondoskodást nyújtó és egészségügyi intézménnyel, így személyesen is tudtak tájékoztatást adni a gondozási központ által nyújtott szolgáltatásokról.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kérelmezők és hozzátartozóik, valamint a társintézmények szakemberei a szolgáltatásokról különféle módon tájékozódhattak. Tájékoztatást nyújtott továbbá az intézmény által készített korszerű szórólap, az intézmény saját, illetve a II. Kerületi Önkormányzat honlapja, közösségi rendezvények, vagy tájékoztatók a kerületi Budai Polgár újságban. </w:t>
      </w: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rPr>
      </w:pP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2021-ben - a járvány miatt - intézményünk honlapján minden jogszabály változás esetén fokozott tájékoztatást adtunk a lakosság részére (és a bejárati ajtón, falújságon, kapura kifüggesztve).</w:t>
      </w: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rPr>
      </w:pP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Az alábbi időpontokban adtam ki vezetői intézkedést:</w:t>
      </w: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u w:val="single"/>
        </w:rPr>
      </w:pP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Vezetői intézkedés: 2021.07.01.</w:t>
      </w:r>
    </w:p>
    <w:p w:rsidR="0030489C" w:rsidRPr="00876DB5" w:rsidRDefault="0030489C" w:rsidP="00876DB5">
      <w:pPr>
        <w:autoSpaceDE w:val="0"/>
        <w:autoSpaceDN w:val="0"/>
        <w:adjustRightInd w:val="0"/>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Vezetői intézkedés: 2021.10.29.</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316" w:name="_Toc100821669"/>
      <w:r w:rsidRPr="00876DB5">
        <w:rPr>
          <w:rFonts w:ascii="Times New Roman" w:eastAsia="Times New Roman" w:hAnsi="Times New Roman" w:cs="Times New Roman"/>
          <w:b/>
          <w:bCs/>
          <w:kern w:val="2"/>
          <w:sz w:val="24"/>
          <w:szCs w:val="24"/>
          <w:lang w:eastAsia="ar-SA"/>
        </w:rPr>
        <w:t>Az intézmény működésének általános feltételei</w:t>
      </w:r>
      <w:bookmarkEnd w:id="316"/>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keepNext/>
        <w:keepLines/>
        <w:numPr>
          <w:ilvl w:val="0"/>
          <w:numId w:val="52"/>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17" w:name="_Toc96120402"/>
      <w:bookmarkStart w:id="318" w:name="_Toc96120506"/>
      <w:bookmarkStart w:id="319" w:name="_Toc96120638"/>
      <w:bookmarkStart w:id="320" w:name="_Toc96348129"/>
      <w:bookmarkStart w:id="321" w:name="_Toc96351482"/>
      <w:bookmarkStart w:id="322" w:name="_Toc96418137"/>
      <w:bookmarkStart w:id="323" w:name="_Toc96418191"/>
      <w:bookmarkStart w:id="324" w:name="_Toc100821670"/>
      <w:bookmarkStart w:id="325" w:name="_Toc96119249"/>
      <w:bookmarkEnd w:id="317"/>
      <w:bookmarkEnd w:id="318"/>
      <w:bookmarkEnd w:id="319"/>
      <w:bookmarkEnd w:id="320"/>
      <w:bookmarkEnd w:id="321"/>
      <w:bookmarkEnd w:id="322"/>
      <w:bookmarkEnd w:id="323"/>
      <w:bookmarkEnd w:id="324"/>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326" w:name="_Toc100821671"/>
      <w:r w:rsidRPr="00876DB5">
        <w:rPr>
          <w:rFonts w:ascii="Times New Roman" w:eastAsiaTheme="majorEastAsia" w:hAnsi="Times New Roman" w:cs="Times New Roman"/>
          <w:sz w:val="24"/>
          <w:szCs w:val="24"/>
          <w:lang w:eastAsia="hu-HU"/>
        </w:rPr>
        <w:t>Tárgyi feltételek</w:t>
      </w:r>
      <w:bookmarkEnd w:id="325"/>
      <w:bookmarkEnd w:id="326"/>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működése 2003 óta zavartalanul folyik az új épületben, adottak a tárgyi feltételek. A 13 éve megvásárolt „Szocio.Net” számítógépes gondozási program széleskörű adatfeldolgozásra ad lehetőséget. Folyamatos bővítjük, kérjük a fejlesztését, korszerűsítését. Informatikai eszközeinket már a korábbi években is próbáltuk megújítani, ez folyamatos célkitűzésünk. 2021-ben működésünk egyik területén sem kellett hozni rendkívüli intézkedést.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keepNext/>
        <w:keepLines/>
        <w:numPr>
          <w:ilvl w:val="0"/>
          <w:numId w:val="54"/>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27" w:name="_Toc96120246"/>
      <w:bookmarkStart w:id="328" w:name="_Toc96120404"/>
      <w:bookmarkStart w:id="329" w:name="_Toc96120508"/>
      <w:bookmarkStart w:id="330" w:name="_Toc96120640"/>
      <w:bookmarkStart w:id="331" w:name="_Toc96348131"/>
      <w:bookmarkStart w:id="332" w:name="_Toc96351484"/>
      <w:bookmarkStart w:id="333" w:name="_Toc96418139"/>
      <w:bookmarkStart w:id="334" w:name="_Toc96418193"/>
      <w:bookmarkStart w:id="335" w:name="_Toc100821672"/>
      <w:bookmarkStart w:id="336" w:name="_Toc96119250"/>
      <w:bookmarkEnd w:id="327"/>
      <w:bookmarkEnd w:id="328"/>
      <w:bookmarkEnd w:id="329"/>
      <w:bookmarkEnd w:id="330"/>
      <w:bookmarkEnd w:id="331"/>
      <w:bookmarkEnd w:id="332"/>
      <w:bookmarkEnd w:id="333"/>
      <w:bookmarkEnd w:id="334"/>
      <w:bookmarkEnd w:id="335"/>
    </w:p>
    <w:p w:rsidR="0030489C" w:rsidRPr="00876DB5" w:rsidRDefault="0030489C" w:rsidP="00876DB5">
      <w:pPr>
        <w:keepNext/>
        <w:keepLines/>
        <w:numPr>
          <w:ilvl w:val="0"/>
          <w:numId w:val="54"/>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37" w:name="_Toc96120247"/>
      <w:bookmarkStart w:id="338" w:name="_Toc96120405"/>
      <w:bookmarkStart w:id="339" w:name="_Toc96120509"/>
      <w:bookmarkStart w:id="340" w:name="_Toc96120641"/>
      <w:bookmarkStart w:id="341" w:name="_Toc96348132"/>
      <w:bookmarkStart w:id="342" w:name="_Toc96351485"/>
      <w:bookmarkStart w:id="343" w:name="_Toc96418140"/>
      <w:bookmarkStart w:id="344" w:name="_Toc96418194"/>
      <w:bookmarkStart w:id="345" w:name="_Toc100821673"/>
      <w:bookmarkEnd w:id="337"/>
      <w:bookmarkEnd w:id="338"/>
      <w:bookmarkEnd w:id="339"/>
      <w:bookmarkEnd w:id="340"/>
      <w:bookmarkEnd w:id="341"/>
      <w:bookmarkEnd w:id="342"/>
      <w:bookmarkEnd w:id="343"/>
      <w:bookmarkEnd w:id="344"/>
      <w:bookmarkEnd w:id="345"/>
    </w:p>
    <w:p w:rsidR="0030489C" w:rsidRPr="00876DB5" w:rsidRDefault="0030489C" w:rsidP="00876DB5">
      <w:pPr>
        <w:keepNext/>
        <w:keepLines/>
        <w:numPr>
          <w:ilvl w:val="0"/>
          <w:numId w:val="54"/>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46" w:name="_Toc96120248"/>
      <w:bookmarkStart w:id="347" w:name="_Toc96120406"/>
      <w:bookmarkStart w:id="348" w:name="_Toc96120510"/>
      <w:bookmarkStart w:id="349" w:name="_Toc96120642"/>
      <w:bookmarkStart w:id="350" w:name="_Toc96348133"/>
      <w:bookmarkStart w:id="351" w:name="_Toc96351486"/>
      <w:bookmarkStart w:id="352" w:name="_Toc96418141"/>
      <w:bookmarkStart w:id="353" w:name="_Toc96418195"/>
      <w:bookmarkStart w:id="354" w:name="_Toc100821674"/>
      <w:bookmarkEnd w:id="346"/>
      <w:bookmarkEnd w:id="347"/>
      <w:bookmarkEnd w:id="348"/>
      <w:bookmarkEnd w:id="349"/>
      <w:bookmarkEnd w:id="350"/>
      <w:bookmarkEnd w:id="351"/>
      <w:bookmarkEnd w:id="352"/>
      <w:bookmarkEnd w:id="353"/>
      <w:bookmarkEnd w:id="354"/>
    </w:p>
    <w:p w:rsidR="0030489C" w:rsidRPr="00876DB5" w:rsidRDefault="0030489C" w:rsidP="00876DB5">
      <w:pPr>
        <w:keepNext/>
        <w:keepLines/>
        <w:numPr>
          <w:ilvl w:val="1"/>
          <w:numId w:val="54"/>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55" w:name="_Toc96120249"/>
      <w:bookmarkStart w:id="356" w:name="_Toc96120407"/>
      <w:bookmarkStart w:id="357" w:name="_Toc96120511"/>
      <w:bookmarkStart w:id="358" w:name="_Toc96120643"/>
      <w:bookmarkStart w:id="359" w:name="_Toc96348134"/>
      <w:bookmarkStart w:id="360" w:name="_Toc96351487"/>
      <w:bookmarkStart w:id="361" w:name="_Toc96418142"/>
      <w:bookmarkStart w:id="362" w:name="_Toc96418196"/>
      <w:bookmarkStart w:id="363" w:name="_Toc100821675"/>
      <w:bookmarkEnd w:id="355"/>
      <w:bookmarkEnd w:id="356"/>
      <w:bookmarkEnd w:id="357"/>
      <w:bookmarkEnd w:id="358"/>
      <w:bookmarkEnd w:id="359"/>
      <w:bookmarkEnd w:id="360"/>
      <w:bookmarkEnd w:id="361"/>
      <w:bookmarkEnd w:id="362"/>
      <w:bookmarkEnd w:id="363"/>
    </w:p>
    <w:p w:rsidR="0030489C" w:rsidRPr="00876DB5" w:rsidRDefault="0030489C" w:rsidP="00876DB5">
      <w:pPr>
        <w:keepNext/>
        <w:keepLines/>
        <w:numPr>
          <w:ilvl w:val="1"/>
          <w:numId w:val="54"/>
        </w:numPr>
        <w:spacing w:before="40" w:after="0" w:line="240" w:lineRule="auto"/>
        <w:ind w:left="-993"/>
        <w:outlineLvl w:val="1"/>
        <w:rPr>
          <w:rFonts w:ascii="Times New Roman" w:eastAsiaTheme="majorEastAsia" w:hAnsi="Times New Roman" w:cs="Times New Roman"/>
          <w:sz w:val="24"/>
          <w:szCs w:val="24"/>
          <w:lang w:eastAsia="hu-HU"/>
        </w:rPr>
      </w:pPr>
      <w:bookmarkStart w:id="364" w:name="_Toc100821676"/>
      <w:r w:rsidRPr="00876DB5">
        <w:rPr>
          <w:rFonts w:ascii="Times New Roman" w:eastAsiaTheme="majorEastAsia" w:hAnsi="Times New Roman" w:cs="Times New Roman"/>
          <w:sz w:val="24"/>
          <w:szCs w:val="24"/>
          <w:lang w:eastAsia="hu-HU"/>
        </w:rPr>
        <w:t>Személyi feltételek</w:t>
      </w:r>
      <w:bookmarkEnd w:id="336"/>
      <w:bookmarkEnd w:id="364"/>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Nem alkalmaztunk közfoglalkoztatott személyt, viszont volt egy jelentkezőnk aki az aktív  korúak ellátásának igénybe vétele feltételeként teljesített önkéntes munkát.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Ez év során kilenc munkatárs vett részt továbbképzésen, amelyből nyolc fő teljesítette az adott ciklusban szükséges kredit pontokat.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engedélyezett létszáma összesen: 16 fő, ebből</w:t>
      </w:r>
    </w:p>
    <w:p w:rsidR="0030489C" w:rsidRPr="00876DB5" w:rsidRDefault="0030489C" w:rsidP="00876DB5">
      <w:pPr>
        <w:numPr>
          <w:ilvl w:val="0"/>
          <w:numId w:val="5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házi segítségnyújtás: 8 fő</w:t>
      </w:r>
    </w:p>
    <w:p w:rsidR="0030489C" w:rsidRPr="00876DB5" w:rsidRDefault="0030489C" w:rsidP="00876DB5">
      <w:pPr>
        <w:numPr>
          <w:ilvl w:val="0"/>
          <w:numId w:val="5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szociális étkeztetés: 4 fő</w:t>
      </w:r>
    </w:p>
    <w:p w:rsidR="0030489C" w:rsidRPr="00876DB5" w:rsidRDefault="0030489C" w:rsidP="00876DB5">
      <w:pPr>
        <w:numPr>
          <w:ilvl w:val="0"/>
          <w:numId w:val="57"/>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idősek nappali ellátása: 4 fő</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2020. december 31-én lejárt Massong Erika intézményvezetői megbízása, mely 1989-ben kezdődött. Az Önkormányzat által kiírt intézményvezetői pályázaton Oldal Gábor (akkor még az intézmény gazdasági munkatársa) indult, aki elnyerte a vezetői megbízást, melyet 2021.01.01-től teljesít.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4"/>
        </w:numPr>
        <w:spacing w:before="40" w:after="0" w:line="240" w:lineRule="auto"/>
        <w:ind w:left="-993"/>
        <w:outlineLvl w:val="1"/>
        <w:rPr>
          <w:rFonts w:ascii="Times New Roman" w:eastAsiaTheme="majorEastAsia" w:hAnsi="Times New Roman" w:cs="Times New Roman"/>
          <w:sz w:val="24"/>
          <w:szCs w:val="24"/>
          <w:lang w:eastAsia="hu-HU"/>
        </w:rPr>
      </w:pPr>
      <w:bookmarkStart w:id="365" w:name="_Toc96119251"/>
      <w:bookmarkStart w:id="366" w:name="_Toc100821677"/>
      <w:r w:rsidRPr="00876DB5">
        <w:rPr>
          <w:rFonts w:ascii="Times New Roman" w:eastAsiaTheme="majorEastAsia" w:hAnsi="Times New Roman" w:cs="Times New Roman"/>
          <w:sz w:val="24"/>
          <w:szCs w:val="24"/>
          <w:lang w:eastAsia="hu-HU"/>
        </w:rPr>
        <w:t>Működési feltételek</w:t>
      </w:r>
      <w:bookmarkEnd w:id="365"/>
      <w:bookmarkEnd w:id="366"/>
      <w:r w:rsidRPr="00876DB5">
        <w:rPr>
          <w:rFonts w:ascii="Times New Roman" w:eastAsiaTheme="majorEastAsia" w:hAnsi="Times New Roman" w:cs="Times New Roman"/>
          <w:sz w:val="24"/>
          <w:szCs w:val="24"/>
          <w:lang w:eastAsia="hu-HU"/>
        </w:rPr>
        <w:t xml:space="preserve">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2021. évre szóló költségvetés, a saját bevétel, és a Fenntartó által engedélyezett előző évi pénzmaradvány felhasználása révén elegendő fedezet volt a személyi és dologi kiadásokra.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előírásoknak megfelelően 2021-ben is biztosítottunk dolgozóink részére munka-védőruhát, étkezési hozzájárulást, illetve közlekedési bérletet.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4"/>
        </w:numPr>
        <w:spacing w:before="40" w:after="0" w:line="240" w:lineRule="auto"/>
        <w:ind w:left="-993"/>
        <w:outlineLvl w:val="1"/>
        <w:rPr>
          <w:rFonts w:ascii="Times New Roman" w:eastAsiaTheme="majorEastAsia" w:hAnsi="Times New Roman" w:cs="Times New Roman"/>
          <w:sz w:val="24"/>
          <w:szCs w:val="24"/>
          <w:lang w:eastAsia="hu-HU"/>
        </w:rPr>
      </w:pPr>
      <w:bookmarkStart w:id="367" w:name="_Toc96119252"/>
      <w:bookmarkStart w:id="368" w:name="_Toc100821678"/>
      <w:r w:rsidRPr="00876DB5">
        <w:rPr>
          <w:rFonts w:ascii="Times New Roman" w:eastAsiaTheme="majorEastAsia" w:hAnsi="Times New Roman" w:cs="Times New Roman"/>
          <w:sz w:val="24"/>
          <w:szCs w:val="24"/>
          <w:lang w:eastAsia="hu-HU"/>
        </w:rPr>
        <w:t>Beruházások, felújítások, karbantartások</w:t>
      </w:r>
      <w:bookmarkEnd w:id="367"/>
      <w:bookmarkEnd w:id="368"/>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Minden féle munkálatot igyekeztünk abban az időszakban elvégezni, amikor a járvány miatt az intézmény zárva tartott, és nem zavarta a napi szakmai munkánkat.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numPr>
          <w:ilvl w:val="0"/>
          <w:numId w:val="58"/>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A bejárat, mozgáskorlátozott feljáró, oldalsó teraszon 18 éve lerakott járólap már csúszott, töredezett volt, ezért 2021-ben kértük ennek cseréjét. </w:t>
      </w:r>
    </w:p>
    <w:p w:rsidR="0030489C" w:rsidRPr="00876DB5" w:rsidRDefault="0030489C" w:rsidP="00876DB5">
      <w:pPr>
        <w:numPr>
          <w:ilvl w:val="0"/>
          <w:numId w:val="58"/>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 Az intézményben 18 éve működő kazán cserére került.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0" w:line="276" w:lineRule="auto"/>
        <w:ind w:left="-993"/>
        <w:contextualSpacing/>
        <w:jc w:val="both"/>
        <w:rPr>
          <w:rFonts w:ascii="Times New Roman" w:eastAsia="Calibri" w:hAnsi="Times New Roman" w:cs="Times New Roman"/>
          <w:sz w:val="24"/>
          <w:szCs w:val="24"/>
          <w:u w:val="single"/>
        </w:rPr>
      </w:pPr>
      <w:r w:rsidRPr="00876DB5">
        <w:rPr>
          <w:rFonts w:ascii="Times New Roman" w:eastAsia="Calibri" w:hAnsi="Times New Roman" w:cs="Times New Roman"/>
          <w:sz w:val="24"/>
          <w:szCs w:val="24"/>
          <w:u w:val="single"/>
        </w:rPr>
        <w:t>Saját forrásból:</w:t>
      </w:r>
    </w:p>
    <w:p w:rsidR="0030489C" w:rsidRPr="00876DB5" w:rsidRDefault="0030489C" w:rsidP="00876DB5">
      <w:pPr>
        <w:numPr>
          <w:ilvl w:val="0"/>
          <w:numId w:val="58"/>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Az intézményben található két tűzgátló ajtaja cserére került, ami megával hozta az érintett helyiségek tisztasági festését is.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369" w:name="_Toc100821679"/>
      <w:r w:rsidRPr="00876DB5">
        <w:rPr>
          <w:rFonts w:ascii="Times New Roman" w:eastAsia="Times New Roman" w:hAnsi="Times New Roman" w:cs="Times New Roman"/>
          <w:b/>
          <w:bCs/>
          <w:kern w:val="2"/>
          <w:sz w:val="24"/>
          <w:szCs w:val="24"/>
          <w:lang w:eastAsia="ar-SA"/>
        </w:rPr>
        <w:t>Az együttműködési megállapodások hatékonysága, eredményessége</w:t>
      </w:r>
      <w:bookmarkEnd w:id="369"/>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r w:rsidRPr="00876DB5">
        <w:rPr>
          <w:rFonts w:ascii="Times New Roman" w:eastAsia="Times New Roman" w:hAnsi="Times New Roman" w:cs="Times New Roman"/>
          <w:sz w:val="24"/>
          <w:szCs w:val="24"/>
          <w:u w:val="single"/>
          <w:lang w:eastAsia="hu-HU"/>
        </w:rPr>
        <w:t>Együttműködési megállapodások</w:t>
      </w:r>
    </w:p>
    <w:p w:rsidR="0030489C" w:rsidRPr="00876DB5" w:rsidRDefault="0030489C" w:rsidP="00876DB5">
      <w:pPr>
        <w:spacing w:after="0" w:line="240" w:lineRule="auto"/>
        <w:ind w:left="-993"/>
        <w:jc w:val="both"/>
        <w:rPr>
          <w:rFonts w:ascii="Times New Roman" w:eastAsia="Times New Roman" w:hAnsi="Times New Roman" w:cs="Times New Roman"/>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2021-ben az intézmény együttműködési megállapodásai hatékonyak, és eredményesek voltak azokban az időszakokban, amikor nem volt járványügyi korlátozás, szolgáltatások szüneteltetése, vagy intézmény teljes bezárása.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II. Számú Gondozási Központ által nyújtott, demens nappali ellátás iránti érdeklődőket tájékoztattuk az ellátás igénybevételéről, illetve felvettük a kapcsolatot a demens nappali ellátás vezetőjével, jelzésünket megtettük. A közösségi pszichiátriai ellátás iránti igény vagy közös kliens esetén felvettük a kapcsolatot a koordinátorral, illetve az intézmény vezetőjével.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I. Számú Gondozási Központban működő gondozóház és jelzőrendszeres házi segítségnyújtás iránti igény esetén jeleztük az ellátásra szoruló személyeket, segítettünk a nyomtatványok kitöltésében, időpontot egyeztettünk férőhely biztosítása, vagy személyes kapcsolat felvétele miatt.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járványügyi korlátozások miatt nem volt intézményünk látókörében olyan személy, vagy család, akik ezen intézkedések miatt nem tudtak az említett szolgáltatásokhoz jutni, illetve ebből adódóan valamilyen hátrányt szenvedtek volna.</w:t>
      </w:r>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u w:val="single"/>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370" w:name="_Toc100821680"/>
      <w:r w:rsidRPr="00876DB5">
        <w:rPr>
          <w:rFonts w:ascii="Times New Roman" w:eastAsia="Times New Roman" w:hAnsi="Times New Roman" w:cs="Times New Roman"/>
          <w:b/>
          <w:bCs/>
          <w:kern w:val="2"/>
          <w:sz w:val="24"/>
          <w:szCs w:val="24"/>
          <w:lang w:eastAsia="ar-SA"/>
        </w:rPr>
        <w:t>Az intézmény szerepe a helyi szociális ellátórendszerben</w:t>
      </w:r>
      <w:bookmarkEnd w:id="370"/>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u w:val="single"/>
          <w:lang w:eastAsia="hu-HU"/>
        </w:rPr>
      </w:pPr>
    </w:p>
    <w:p w:rsidR="0030489C" w:rsidRPr="00876DB5" w:rsidRDefault="0030489C" w:rsidP="00876DB5">
      <w:pPr>
        <w:keepNext/>
        <w:keepLines/>
        <w:numPr>
          <w:ilvl w:val="0"/>
          <w:numId w:val="52"/>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71" w:name="_Toc96120413"/>
      <w:bookmarkStart w:id="372" w:name="_Toc96120517"/>
      <w:bookmarkStart w:id="373" w:name="_Toc96120649"/>
      <w:bookmarkStart w:id="374" w:name="_Toc96348140"/>
      <w:bookmarkStart w:id="375" w:name="_Toc96351493"/>
      <w:bookmarkStart w:id="376" w:name="_Toc96418148"/>
      <w:bookmarkStart w:id="377" w:name="_Toc96418202"/>
      <w:bookmarkStart w:id="378" w:name="_Toc100821681"/>
      <w:bookmarkStart w:id="379" w:name="_Toc96119253"/>
      <w:bookmarkEnd w:id="371"/>
      <w:bookmarkEnd w:id="372"/>
      <w:bookmarkEnd w:id="373"/>
      <w:bookmarkEnd w:id="374"/>
      <w:bookmarkEnd w:id="375"/>
      <w:bookmarkEnd w:id="376"/>
      <w:bookmarkEnd w:id="377"/>
      <w:bookmarkEnd w:id="378"/>
    </w:p>
    <w:p w:rsidR="0030489C" w:rsidRPr="00876DB5" w:rsidRDefault="0030489C" w:rsidP="00876DB5">
      <w:pPr>
        <w:keepNext/>
        <w:keepLines/>
        <w:numPr>
          <w:ilvl w:val="0"/>
          <w:numId w:val="52"/>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80" w:name="_Toc96120414"/>
      <w:bookmarkStart w:id="381" w:name="_Toc96120518"/>
      <w:bookmarkStart w:id="382" w:name="_Toc96120650"/>
      <w:bookmarkStart w:id="383" w:name="_Toc96348141"/>
      <w:bookmarkStart w:id="384" w:name="_Toc96351494"/>
      <w:bookmarkStart w:id="385" w:name="_Toc96418149"/>
      <w:bookmarkStart w:id="386" w:name="_Toc96418203"/>
      <w:bookmarkStart w:id="387" w:name="_Toc100821682"/>
      <w:bookmarkEnd w:id="380"/>
      <w:bookmarkEnd w:id="381"/>
      <w:bookmarkEnd w:id="382"/>
      <w:bookmarkEnd w:id="383"/>
      <w:bookmarkEnd w:id="384"/>
      <w:bookmarkEnd w:id="385"/>
      <w:bookmarkEnd w:id="386"/>
      <w:bookmarkEnd w:id="387"/>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388" w:name="_Toc100821683"/>
      <w:r w:rsidRPr="00876DB5">
        <w:rPr>
          <w:rFonts w:ascii="Times New Roman" w:eastAsiaTheme="majorEastAsia" w:hAnsi="Times New Roman" w:cs="Times New Roman"/>
          <w:sz w:val="24"/>
          <w:szCs w:val="24"/>
          <w:lang w:eastAsia="hu-HU"/>
        </w:rPr>
        <w:t>Az ellátotti szükségletek alakulásának ismert tendenciái</w:t>
      </w:r>
      <w:bookmarkEnd w:id="379"/>
      <w:bookmarkEnd w:id="388"/>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Napi munkánk során igyekszünk maximálisan az ellátottjaink igényeit képviselni. Az étkezéssel kapcsolatos megállapításokat, észrevételeket minden hónap végén a teljesítésigazolási lapra felvezette az intézményvezető, mely összesítésre kerül. Étkezési bizottsági ülésen az étkeztetést biztosító cég vezetőségével kiértékelésre kerülnek a különböző </w:t>
      </w:r>
      <w:r w:rsidRPr="00876DB5">
        <w:rPr>
          <w:rFonts w:ascii="Times New Roman" w:eastAsia="Times New Roman" w:hAnsi="Times New Roman" w:cs="Times New Roman"/>
          <w:sz w:val="24"/>
          <w:szCs w:val="24"/>
          <w:lang w:eastAsia="hu-HU"/>
        </w:rPr>
        <w:lastRenderedPageBreak/>
        <w:t>megállapítások. Elégedettségi kérdőív segítségével tájékozódunk a szolgáltatás megfelelőségéről.</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bookmarkStart w:id="389" w:name="_Toc96119254"/>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0"/>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90" w:name="_Toc96120256"/>
      <w:bookmarkStart w:id="391" w:name="_Toc96120416"/>
      <w:bookmarkStart w:id="392" w:name="_Toc96120520"/>
      <w:bookmarkStart w:id="393" w:name="_Toc96120652"/>
      <w:bookmarkStart w:id="394" w:name="_Toc96348143"/>
      <w:bookmarkStart w:id="395" w:name="_Toc96351496"/>
      <w:bookmarkStart w:id="396" w:name="_Toc96418151"/>
      <w:bookmarkStart w:id="397" w:name="_Toc96418205"/>
      <w:bookmarkStart w:id="398" w:name="_Toc100821684"/>
      <w:bookmarkEnd w:id="390"/>
      <w:bookmarkEnd w:id="391"/>
      <w:bookmarkEnd w:id="392"/>
      <w:bookmarkEnd w:id="393"/>
      <w:bookmarkEnd w:id="394"/>
      <w:bookmarkEnd w:id="395"/>
      <w:bookmarkEnd w:id="396"/>
      <w:bookmarkEnd w:id="397"/>
      <w:bookmarkEnd w:id="398"/>
    </w:p>
    <w:p w:rsidR="0030489C" w:rsidRPr="00876DB5" w:rsidRDefault="0030489C" w:rsidP="00876DB5">
      <w:pPr>
        <w:keepNext/>
        <w:keepLines/>
        <w:numPr>
          <w:ilvl w:val="0"/>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399" w:name="_Toc96120257"/>
      <w:bookmarkStart w:id="400" w:name="_Toc96120417"/>
      <w:bookmarkStart w:id="401" w:name="_Toc96120521"/>
      <w:bookmarkStart w:id="402" w:name="_Toc96120653"/>
      <w:bookmarkStart w:id="403" w:name="_Toc96348144"/>
      <w:bookmarkStart w:id="404" w:name="_Toc96351497"/>
      <w:bookmarkStart w:id="405" w:name="_Toc96418152"/>
      <w:bookmarkStart w:id="406" w:name="_Toc96418206"/>
      <w:bookmarkStart w:id="407" w:name="_Toc100821685"/>
      <w:bookmarkEnd w:id="399"/>
      <w:bookmarkEnd w:id="400"/>
      <w:bookmarkEnd w:id="401"/>
      <w:bookmarkEnd w:id="402"/>
      <w:bookmarkEnd w:id="403"/>
      <w:bookmarkEnd w:id="404"/>
      <w:bookmarkEnd w:id="405"/>
      <w:bookmarkEnd w:id="406"/>
      <w:bookmarkEnd w:id="407"/>
    </w:p>
    <w:p w:rsidR="0030489C" w:rsidRPr="00876DB5" w:rsidRDefault="0030489C" w:rsidP="00876DB5">
      <w:pPr>
        <w:keepNext/>
        <w:keepLines/>
        <w:numPr>
          <w:ilvl w:val="0"/>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408" w:name="_Toc96120258"/>
      <w:bookmarkStart w:id="409" w:name="_Toc96120418"/>
      <w:bookmarkStart w:id="410" w:name="_Toc96120522"/>
      <w:bookmarkStart w:id="411" w:name="_Toc96120654"/>
      <w:bookmarkStart w:id="412" w:name="_Toc96348145"/>
      <w:bookmarkStart w:id="413" w:name="_Toc96351498"/>
      <w:bookmarkStart w:id="414" w:name="_Toc96418153"/>
      <w:bookmarkStart w:id="415" w:name="_Toc96418207"/>
      <w:bookmarkStart w:id="416" w:name="_Toc100821686"/>
      <w:bookmarkEnd w:id="408"/>
      <w:bookmarkEnd w:id="409"/>
      <w:bookmarkEnd w:id="410"/>
      <w:bookmarkEnd w:id="411"/>
      <w:bookmarkEnd w:id="412"/>
      <w:bookmarkEnd w:id="413"/>
      <w:bookmarkEnd w:id="414"/>
      <w:bookmarkEnd w:id="415"/>
      <w:bookmarkEnd w:id="416"/>
    </w:p>
    <w:p w:rsidR="0030489C" w:rsidRPr="00876DB5" w:rsidRDefault="0030489C" w:rsidP="00876DB5">
      <w:pPr>
        <w:keepNext/>
        <w:keepLines/>
        <w:numPr>
          <w:ilvl w:val="0"/>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417" w:name="_Toc96120259"/>
      <w:bookmarkStart w:id="418" w:name="_Toc96120419"/>
      <w:bookmarkStart w:id="419" w:name="_Toc96120523"/>
      <w:bookmarkStart w:id="420" w:name="_Toc96120655"/>
      <w:bookmarkStart w:id="421" w:name="_Toc96348146"/>
      <w:bookmarkStart w:id="422" w:name="_Toc96351499"/>
      <w:bookmarkStart w:id="423" w:name="_Toc96418154"/>
      <w:bookmarkStart w:id="424" w:name="_Toc96418208"/>
      <w:bookmarkStart w:id="425" w:name="_Toc100821687"/>
      <w:bookmarkEnd w:id="417"/>
      <w:bookmarkEnd w:id="418"/>
      <w:bookmarkEnd w:id="419"/>
      <w:bookmarkEnd w:id="420"/>
      <w:bookmarkEnd w:id="421"/>
      <w:bookmarkEnd w:id="422"/>
      <w:bookmarkEnd w:id="423"/>
      <w:bookmarkEnd w:id="424"/>
      <w:bookmarkEnd w:id="425"/>
    </w:p>
    <w:p w:rsidR="0030489C" w:rsidRPr="00876DB5" w:rsidRDefault="0030489C" w:rsidP="00876DB5">
      <w:pPr>
        <w:keepNext/>
        <w:keepLines/>
        <w:numPr>
          <w:ilvl w:val="0"/>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426" w:name="_Toc96120260"/>
      <w:bookmarkStart w:id="427" w:name="_Toc96120420"/>
      <w:bookmarkStart w:id="428" w:name="_Toc96120524"/>
      <w:bookmarkStart w:id="429" w:name="_Toc96120656"/>
      <w:bookmarkStart w:id="430" w:name="_Toc96348147"/>
      <w:bookmarkStart w:id="431" w:name="_Toc96351500"/>
      <w:bookmarkStart w:id="432" w:name="_Toc96418155"/>
      <w:bookmarkStart w:id="433" w:name="_Toc96418209"/>
      <w:bookmarkStart w:id="434" w:name="_Toc100821688"/>
      <w:bookmarkEnd w:id="426"/>
      <w:bookmarkEnd w:id="427"/>
      <w:bookmarkEnd w:id="428"/>
      <w:bookmarkEnd w:id="429"/>
      <w:bookmarkEnd w:id="430"/>
      <w:bookmarkEnd w:id="431"/>
      <w:bookmarkEnd w:id="432"/>
      <w:bookmarkEnd w:id="433"/>
      <w:bookmarkEnd w:id="434"/>
    </w:p>
    <w:p w:rsidR="0030489C" w:rsidRPr="00876DB5" w:rsidRDefault="0030489C" w:rsidP="00876DB5">
      <w:pPr>
        <w:keepNext/>
        <w:keepLines/>
        <w:numPr>
          <w:ilvl w:val="1"/>
          <w:numId w:val="55"/>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435" w:name="_Toc96120261"/>
      <w:bookmarkStart w:id="436" w:name="_Toc96120421"/>
      <w:bookmarkStart w:id="437" w:name="_Toc96120525"/>
      <w:bookmarkStart w:id="438" w:name="_Toc96120657"/>
      <w:bookmarkStart w:id="439" w:name="_Toc96348148"/>
      <w:bookmarkStart w:id="440" w:name="_Toc96351501"/>
      <w:bookmarkStart w:id="441" w:name="_Toc96418156"/>
      <w:bookmarkStart w:id="442" w:name="_Toc96418210"/>
      <w:bookmarkStart w:id="443" w:name="_Toc100821689"/>
      <w:bookmarkEnd w:id="435"/>
      <w:bookmarkEnd w:id="436"/>
      <w:bookmarkEnd w:id="437"/>
      <w:bookmarkEnd w:id="438"/>
      <w:bookmarkEnd w:id="439"/>
      <w:bookmarkEnd w:id="440"/>
      <w:bookmarkEnd w:id="441"/>
      <w:bookmarkEnd w:id="442"/>
      <w:bookmarkEnd w:id="443"/>
    </w:p>
    <w:p w:rsidR="0030489C" w:rsidRPr="00876DB5" w:rsidRDefault="0030489C" w:rsidP="00876DB5">
      <w:pPr>
        <w:keepNext/>
        <w:keepLines/>
        <w:numPr>
          <w:ilvl w:val="1"/>
          <w:numId w:val="55"/>
        </w:numPr>
        <w:spacing w:before="40" w:after="0" w:line="240" w:lineRule="auto"/>
        <w:ind w:left="-993"/>
        <w:outlineLvl w:val="1"/>
        <w:rPr>
          <w:rFonts w:ascii="Times New Roman" w:eastAsiaTheme="majorEastAsia" w:hAnsi="Times New Roman" w:cs="Times New Roman"/>
          <w:sz w:val="24"/>
          <w:szCs w:val="24"/>
          <w:u w:val="single"/>
          <w:lang w:eastAsia="hu-HU"/>
        </w:rPr>
      </w:pPr>
      <w:bookmarkStart w:id="444" w:name="_Toc100821690"/>
      <w:r w:rsidRPr="00876DB5">
        <w:rPr>
          <w:rFonts w:ascii="Times New Roman" w:eastAsiaTheme="majorEastAsia" w:hAnsi="Times New Roman" w:cs="Times New Roman"/>
          <w:sz w:val="24"/>
          <w:szCs w:val="24"/>
          <w:lang w:eastAsia="hu-HU"/>
        </w:rPr>
        <w:t>Pályázatok, jövőbeni célkitűzések</w:t>
      </w:r>
      <w:bookmarkEnd w:id="389"/>
      <w:bookmarkEnd w:id="444"/>
    </w:p>
    <w:p w:rsidR="0030489C" w:rsidRPr="00876DB5" w:rsidRDefault="0030489C" w:rsidP="00876DB5">
      <w:pPr>
        <w:tabs>
          <w:tab w:val="left" w:pos="1560"/>
        </w:tabs>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tabs>
          <w:tab w:val="left" w:pos="1560"/>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2021-ben meghirdetett szociális pályázatra az intézmény elsősorban azért nem jelentkezett, mivel a takarékos gazdálkodás miatt pénzmaradvány keletkezett az előző évben, és ez elegendő fedezetet nyújtott az újabb célkitűzéseknek. Másodsorban előre nem volt látható, hogy a járvány majd milyen időszakra terjed ki, illetve, hogy milyen korlátozások lépnek életbe. Az intézmény anyagilag nem szenvedett hiányt.   </w:t>
      </w:r>
    </w:p>
    <w:p w:rsidR="0030489C" w:rsidRPr="00876DB5" w:rsidRDefault="0030489C" w:rsidP="00876DB5">
      <w:pPr>
        <w:tabs>
          <w:tab w:val="left" w:pos="1560"/>
        </w:tabs>
        <w:spacing w:after="0" w:line="240" w:lineRule="auto"/>
        <w:ind w:left="-993"/>
        <w:jc w:val="both"/>
        <w:rPr>
          <w:rFonts w:ascii="Times New Roman" w:eastAsia="Times New Roman" w:hAnsi="Times New Roman" w:cs="Times New Roman"/>
          <w:color w:val="FF0000"/>
          <w:sz w:val="24"/>
          <w:szCs w:val="24"/>
          <w:lang w:eastAsia="hu-HU"/>
        </w:rPr>
      </w:pPr>
    </w:p>
    <w:p w:rsidR="0030489C" w:rsidRPr="00876DB5" w:rsidRDefault="0030489C" w:rsidP="00876DB5">
      <w:pPr>
        <w:tabs>
          <w:tab w:val="left" w:pos="1560"/>
        </w:tabs>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előző években terveink között szerepelt többek között az aktív időskort segítő programok további bővítése a nappali ellátásban, ehhez az Önkormányzat megfelelő fedezetet biztosított az intézmény költségvetésébe. Az intézményhez tartozó idős ellátottak intézménybe való szállítását nyolc fős kisbusszal működtettük. Mindig nagy segítséget jelentett a nehezen közlekedő, távol lakó személyek számára, akik fizikai állapotuk, életkoruk miatt nem tudták volna igénybe venni az intézmény szolgáltatásait. A kisbusz az intézményben felmerülő egyéb szállítási feladatait is biztosította. Terveink között szerepel, hogy továbbra is tudjuk egész napra biztosítani ezt a szolgáltatást.</w:t>
      </w:r>
    </w:p>
    <w:p w:rsidR="0030489C" w:rsidRPr="00876DB5" w:rsidRDefault="0030489C" w:rsidP="00876DB5">
      <w:pPr>
        <w:tabs>
          <w:tab w:val="left" w:pos="1560"/>
        </w:tabs>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Továbbra is célkitűzésünk, hogy </w:t>
      </w:r>
      <w:r w:rsidRPr="00876DB5">
        <w:rPr>
          <w:rFonts w:ascii="Times New Roman" w:eastAsia="Times New Roman" w:hAnsi="Times New Roman" w:cs="Times New Roman"/>
          <w:i/>
          <w:sz w:val="24"/>
          <w:szCs w:val="24"/>
          <w:lang w:eastAsia="hu-HU"/>
        </w:rPr>
        <w:t>"A játék lendületbe hoz"</w:t>
      </w:r>
      <w:r w:rsidRPr="00876DB5">
        <w:rPr>
          <w:rFonts w:ascii="Times New Roman" w:eastAsia="Times New Roman" w:hAnsi="Times New Roman" w:cs="Times New Roman"/>
          <w:sz w:val="24"/>
          <w:szCs w:val="24"/>
          <w:lang w:eastAsia="hu-HU"/>
        </w:rPr>
        <w:t xml:space="preserve"> című foglalkozást - melyet 2018-ban indítottunk el saját gondozottjaink részére - az egész kerület nyugdíjasai részére kiterjesszük. </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játékok tematikus csoportokban kerülnek bemutatásra, szakemberek részvételével. Tartalmaznak többek között ügyességi- és érzékelést fejlesztő játékot, memória játékot. Ezek a tevékenységek nagyon különbözőek. Változatos képességeket és készségeket céloznak meg, használnak fel, de minden játék hozzájárul a lelki egészséghez, a lelki egyensúly megtalálásához és megőrzéséhez.</w:t>
      </w: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autoSpaceDE w:val="0"/>
        <w:autoSpaceDN w:val="0"/>
        <w:adjustRightInd w:val="0"/>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5"/>
        </w:numPr>
        <w:spacing w:before="40" w:after="0" w:line="240" w:lineRule="auto"/>
        <w:ind w:left="-993"/>
        <w:outlineLvl w:val="1"/>
        <w:rPr>
          <w:rFonts w:ascii="Times New Roman" w:eastAsiaTheme="majorEastAsia" w:hAnsi="Times New Roman" w:cs="Times New Roman"/>
          <w:sz w:val="24"/>
          <w:szCs w:val="24"/>
          <w:lang w:eastAsia="hu-HU"/>
        </w:rPr>
      </w:pPr>
      <w:bookmarkStart w:id="445" w:name="_Toc96119255"/>
      <w:bookmarkStart w:id="446" w:name="_Toc100821691"/>
      <w:r w:rsidRPr="00876DB5">
        <w:rPr>
          <w:rFonts w:ascii="Times New Roman" w:eastAsiaTheme="majorEastAsia" w:hAnsi="Times New Roman" w:cs="Times New Roman"/>
          <w:sz w:val="24"/>
          <w:szCs w:val="24"/>
          <w:lang w:eastAsia="hu-HU"/>
        </w:rPr>
        <w:t>Szakmai-pénzügyi ellenőrzések összegzése</w:t>
      </w:r>
      <w:bookmarkEnd w:id="445"/>
      <w:bookmarkEnd w:id="446"/>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numPr>
          <w:ilvl w:val="0"/>
          <w:numId w:val="58"/>
        </w:numPr>
        <w:tabs>
          <w:tab w:val="left" w:pos="6237"/>
        </w:tabs>
        <w:spacing w:after="200" w:line="276" w:lineRule="auto"/>
        <w:ind w:left="-993"/>
        <w:contextualSpacing/>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2021-ben intézményünk nem szerepelt az Önkormányzat belső ellenőrzési tervében.</w:t>
      </w:r>
    </w:p>
    <w:p w:rsidR="0030489C" w:rsidRPr="00876DB5" w:rsidRDefault="0030489C" w:rsidP="00876DB5">
      <w:pPr>
        <w:numPr>
          <w:ilvl w:val="0"/>
          <w:numId w:val="58"/>
        </w:numPr>
        <w:tabs>
          <w:tab w:val="left" w:pos="6237"/>
        </w:tabs>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Times New Roman" w:hAnsi="Times New Roman" w:cs="Times New Roman"/>
          <w:sz w:val="24"/>
          <w:szCs w:val="24"/>
          <w:lang w:eastAsia="hu-HU"/>
        </w:rPr>
        <w:t>2021..07.05-től az Állami Számvevőszék „A Budapest fővárosi és kerületi önkormányzat intézmények ellenőrzése- Az önkormányzat és társulás irányítása alá tartozó intézmények integritásának monitoring típusú ellenőrzése” ellenőrzését végezte. Az Állami Számvevőszék 2021.12.29-ei visszajelzése alapján nem tárt fel kockázatot az ellenőrzött alapvető integritási kontrollok kiépítése területén.</w:t>
      </w:r>
    </w:p>
    <w:p w:rsidR="0030489C" w:rsidRPr="00876DB5" w:rsidRDefault="0030489C" w:rsidP="00876DB5">
      <w:pPr>
        <w:tabs>
          <w:tab w:val="left" w:pos="6237"/>
        </w:tabs>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1"/>
          <w:numId w:val="55"/>
        </w:numPr>
        <w:spacing w:before="40" w:after="0" w:line="240" w:lineRule="auto"/>
        <w:ind w:left="-993"/>
        <w:outlineLvl w:val="1"/>
        <w:rPr>
          <w:rFonts w:ascii="Times New Roman" w:eastAsiaTheme="majorEastAsia" w:hAnsi="Times New Roman" w:cs="Times New Roman"/>
          <w:sz w:val="24"/>
          <w:szCs w:val="24"/>
          <w:lang w:eastAsia="hu-HU"/>
        </w:rPr>
      </w:pPr>
      <w:bookmarkStart w:id="447" w:name="_Toc96119256"/>
      <w:bookmarkStart w:id="448" w:name="_Toc100821692"/>
      <w:r w:rsidRPr="00876DB5">
        <w:rPr>
          <w:rFonts w:ascii="Times New Roman" w:eastAsiaTheme="majorEastAsia" w:hAnsi="Times New Roman" w:cs="Times New Roman"/>
          <w:sz w:val="24"/>
          <w:szCs w:val="24"/>
          <w:lang w:eastAsia="hu-HU"/>
        </w:rPr>
        <w:t>Intézményi alapdokumentumok, változások</w:t>
      </w:r>
      <w:bookmarkEnd w:id="447"/>
      <w:bookmarkEnd w:id="448"/>
    </w:p>
    <w:p w:rsidR="0030489C" w:rsidRPr="00876DB5" w:rsidRDefault="0030489C" w:rsidP="00876DB5">
      <w:pPr>
        <w:spacing w:after="0" w:line="240" w:lineRule="auto"/>
        <w:ind w:left="-993"/>
        <w:jc w:val="both"/>
        <w:rPr>
          <w:rFonts w:ascii="Times New Roman" w:eastAsia="Times New Roman" w:hAnsi="Times New Roman" w:cs="Times New Roman"/>
          <w:b/>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intézményi alapdokumentumokban 2021-ben történt módosítás, változás:</w:t>
      </w:r>
    </w:p>
    <w:p w:rsidR="0030489C" w:rsidRPr="00876DB5" w:rsidRDefault="0030489C" w:rsidP="00876DB5">
      <w:pPr>
        <w:numPr>
          <w:ilvl w:val="0"/>
          <w:numId w:val="58"/>
        </w:numPr>
        <w:spacing w:after="200" w:line="276" w:lineRule="auto"/>
        <w:ind w:left="-993"/>
        <w:contextualSpacing/>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 xml:space="preserve">2021.11.09-én az intézmény Alapító okirata változtatásra került, melyben a 107051-es kormányzati funkciószámon szereplő „Szociális étkeztetés szociális konyhán” név (korábban „Szociális étkeztetés”) módosításra került.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449" w:name="_Toc100821693"/>
      <w:r w:rsidRPr="00876DB5">
        <w:rPr>
          <w:rFonts w:ascii="Times New Roman" w:eastAsia="Times New Roman" w:hAnsi="Times New Roman" w:cs="Times New Roman"/>
          <w:b/>
          <w:bCs/>
          <w:kern w:val="2"/>
          <w:sz w:val="24"/>
          <w:szCs w:val="24"/>
          <w:lang w:eastAsia="ar-SA"/>
        </w:rPr>
        <w:t>Az ellátotti jogok és az ellátást végzők jogainak érvényesülése</w:t>
      </w:r>
      <w:bookmarkEnd w:id="449"/>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szolgáltatás biztosítása során az egyenlő bánásmód elvét folyamatosan szem előtt tartottuk.</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 szolgáltatást igénylőkről írásos dokumentumok mellett számítógépes nyilvántartás is készült a gondozási program keretében, minden esetben betartottuk a személyes adatok védelméről szóló rendelkezéseket.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ellátottak egészségi állapotáról csak beleegyezésük alapján tájékozódunk az egészségügyi szolgáltatóktól. Az ellátottak és hozzátartozóik panaszaikkal az intézményvezetőhöz fordulhattak. Amennyiben az ellátást igénybe vevő egészségi állapotánál vagy egyéb körülményeinél fogva közvetlenül nem volt képes az illetékes szervek megkeresésére, az intézmény munkatársa segítséget nyújtott ebben, illetve értesítette az ellátott törvényes képviselőjét, vagy az ellátott-jogi képviselőt segítségnyújtás céljából.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ellátást igénybe vevőnek joga van az intézmény működésével, gazdálkodásával kapcsolatos adatok megismeréséhez. Tájékoztató táblákon kifüggesztettük a működési költség összesítését, az intézményi és személyi térítési díj összegét. Az ellátottnak joga van szociális helyzetére, egészségi és mentális állapotára tekintettel a szolgáltatás által biztosított teljes körű ellátásra, valamint egyéni szükségletei, speciális helyzete vagy állapota alapján az egyéni ellátás, szolgáltatás igénybevételére. Biztosítottuk, hogy az ellátott egészségi állapotával, személyes körülményeivel, jövedelmi viszonyaival kapcsolatos információkról más ellátást igénybe vevő, valamint arra illetéktelen személy ne szerezhessen tudomást, különös figyelemmel arra a tényre, hogy az ellátást igénybe vevő szociálisan rászorult.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intézményben hatályos házirendről minden esetben tájékoztatjuk az ellátottakat, jól látható helyen kifüggesztésre került. Az ellátást igénybe vevőnek biztosítottuk az intézményen belüli és intézményen kívüli szabad mozgást, figyelemmel a saját és társai nyugalmára, biztonságára. Elősegítettük a családi kapcsolatok fenntartását, rokonok, látogatók fogadása (kivéve a korlátozások alatt) megoldott az intézményben. A járványügyi korlátozásokról minden esetben tájékoztatást kaptak az ellátottak, az általuk igénybe vett szolgáltatással kapcsolatos változásokról is. Vezetői intézkedések jelentek meg, amely honlapon, nyomtatott formában is elérhető volt mindenki számára. Telefonon, e-mailben is adtunk felvilágosítást, hirdetőtáblán, bejárati ajtón, bejárati kapun.</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Az ellátott-jogi képviselő elérhetősége az intézmény előterében, mindenki számára hozzáférhető, szükség esetén segítünk a kapcsolatteremtésben.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keepLines/>
        <w:numPr>
          <w:ilvl w:val="0"/>
          <w:numId w:val="52"/>
        </w:numPr>
        <w:spacing w:before="40" w:after="0" w:line="240" w:lineRule="auto"/>
        <w:ind w:left="-993"/>
        <w:outlineLvl w:val="1"/>
        <w:rPr>
          <w:rFonts w:ascii="Times New Roman" w:eastAsiaTheme="majorEastAsia" w:hAnsi="Times New Roman" w:cs="Times New Roman"/>
          <w:vanish/>
          <w:color w:val="2E74B5" w:themeColor="accent1" w:themeShade="BF"/>
          <w:sz w:val="24"/>
          <w:szCs w:val="24"/>
          <w:lang w:eastAsia="hu-HU"/>
        </w:rPr>
      </w:pPr>
      <w:bookmarkStart w:id="450" w:name="_Toc96120426"/>
      <w:bookmarkStart w:id="451" w:name="_Toc96120530"/>
      <w:bookmarkStart w:id="452" w:name="_Toc96120662"/>
      <w:bookmarkStart w:id="453" w:name="_Toc96348153"/>
      <w:bookmarkStart w:id="454" w:name="_Toc96351506"/>
      <w:bookmarkStart w:id="455" w:name="_Toc96418161"/>
      <w:bookmarkStart w:id="456" w:name="_Toc96418215"/>
      <w:bookmarkStart w:id="457" w:name="_Toc100821694"/>
      <w:bookmarkStart w:id="458" w:name="_Toc96119257"/>
      <w:bookmarkEnd w:id="450"/>
      <w:bookmarkEnd w:id="451"/>
      <w:bookmarkEnd w:id="452"/>
      <w:bookmarkEnd w:id="453"/>
      <w:bookmarkEnd w:id="454"/>
      <w:bookmarkEnd w:id="455"/>
      <w:bookmarkEnd w:id="456"/>
      <w:bookmarkEnd w:id="457"/>
    </w:p>
    <w:p w:rsidR="0030489C" w:rsidRPr="00876DB5" w:rsidRDefault="0030489C" w:rsidP="00876DB5">
      <w:pPr>
        <w:keepNext/>
        <w:keepLines/>
        <w:numPr>
          <w:ilvl w:val="1"/>
          <w:numId w:val="52"/>
        </w:numPr>
        <w:spacing w:before="40" w:after="0" w:line="240" w:lineRule="auto"/>
        <w:ind w:left="-993"/>
        <w:outlineLvl w:val="1"/>
        <w:rPr>
          <w:rFonts w:ascii="Times New Roman" w:eastAsiaTheme="majorEastAsia" w:hAnsi="Times New Roman" w:cs="Times New Roman"/>
          <w:sz w:val="24"/>
          <w:szCs w:val="24"/>
          <w:lang w:eastAsia="hu-HU"/>
        </w:rPr>
      </w:pPr>
      <w:bookmarkStart w:id="459" w:name="_Toc100821695"/>
      <w:r w:rsidRPr="00876DB5">
        <w:rPr>
          <w:rFonts w:ascii="Times New Roman" w:eastAsiaTheme="majorEastAsia" w:hAnsi="Times New Roman" w:cs="Times New Roman"/>
          <w:sz w:val="24"/>
          <w:szCs w:val="24"/>
          <w:lang w:eastAsia="hu-HU"/>
        </w:rPr>
        <w:t>Panaszok száma, kivizsgálása:</w:t>
      </w:r>
      <w:bookmarkEnd w:id="458"/>
      <w:bookmarkEnd w:id="459"/>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A személyes gondoskodást nyújtók esetében biztosítottuk, hogy a munkavégzéshez kapcsolódó megbecsülést megkapják. Tiszteletben tartjuk emberi méltóságukat és személyiségi jogaikat. Munkájuk elismerése mellett megfelelő körülményeket teremtettünk, hogy így láthassák el tevékenységüket.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Munkatársaink részére biztosítottuk az esetmegbeszélés lehetőségét. Amennyiben az ellátottak, és/vagy munkatársak között problémák, nehézségek merülnek fel, objektívek maradunk. Figyelembe vesszük a különböző kéréseket, amelyek megoldást jelenthetnek, és megelőzik a további problémák kialakulását.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2021-ben nem volt az intézménybe beérkező ellátotti vagy dolgozói panasz, bejelentés, melynek kivizsgálását kellett volna kezdeményezni.</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keepNext/>
        <w:tabs>
          <w:tab w:val="num" w:pos="720"/>
        </w:tabs>
        <w:suppressAutoHyphens/>
        <w:spacing w:after="0" w:line="240" w:lineRule="auto"/>
        <w:ind w:left="-993" w:hanging="360"/>
        <w:jc w:val="center"/>
        <w:outlineLvl w:val="0"/>
        <w:rPr>
          <w:rFonts w:ascii="Times New Roman" w:eastAsia="Times New Roman" w:hAnsi="Times New Roman" w:cs="Times New Roman"/>
          <w:b/>
          <w:bCs/>
          <w:kern w:val="2"/>
          <w:sz w:val="24"/>
          <w:szCs w:val="24"/>
          <w:lang w:eastAsia="ar-SA"/>
        </w:rPr>
      </w:pPr>
      <w:bookmarkStart w:id="460" w:name="_Toc100821696"/>
      <w:r w:rsidRPr="00876DB5">
        <w:rPr>
          <w:rFonts w:ascii="Times New Roman" w:eastAsia="Times New Roman" w:hAnsi="Times New Roman" w:cs="Times New Roman"/>
          <w:b/>
          <w:bCs/>
          <w:kern w:val="2"/>
          <w:sz w:val="24"/>
          <w:szCs w:val="24"/>
          <w:lang w:eastAsia="ar-SA"/>
        </w:rPr>
        <w:t>Javaslatok, fejlesztési irányok, kérések a fenntartóhoz</w:t>
      </w:r>
      <w:bookmarkEnd w:id="460"/>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r w:rsidRPr="00876DB5">
        <w:rPr>
          <w:rFonts w:ascii="Times New Roman" w:eastAsia="Times New Roman" w:hAnsi="Times New Roman" w:cs="Times New Roman"/>
          <w:sz w:val="24"/>
          <w:szCs w:val="24"/>
          <w:lang w:eastAsia="hu-HU"/>
        </w:rPr>
        <w:t xml:space="preserve">A fenntartó 2021-ben is elegendő fedezetet nyújtott a személyi- és tárgyi feltételek biztosításához, az intézmény zavartalan működött. Az intézmény ellátási területén élő lakosság napra kész információhoz tudott jutni az intézmény feladatai, és az általa nyújtott szolgáltatások tekintetében. Az intézmény honlapja folyamatos karbantartása, aktualizálása megtörtént. Biztosítottuk helyi lakosok részére a különféle tájékoztató anyagokat, a szórólapokkal való folyamatos ellátást. </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b/>
          <w:bCs/>
          <w:color w:val="FF0000"/>
          <w:sz w:val="24"/>
          <w:szCs w:val="24"/>
          <w:u w:val="single"/>
          <w:lang w:eastAsia="hu-HU"/>
        </w:rPr>
      </w:pPr>
      <w:r w:rsidRPr="00876DB5">
        <w:rPr>
          <w:rFonts w:ascii="Times New Roman" w:eastAsia="Times New Roman" w:hAnsi="Times New Roman" w:cs="Times New Roman"/>
          <w:sz w:val="24"/>
          <w:szCs w:val="24"/>
          <w:lang w:eastAsia="hu-HU"/>
        </w:rPr>
        <w:t>Követve a jogszabályi változásokat, a „Szocio.Net” gondozási program napi nyilvántartásaink mellett az állami támogatás elszámolásához is biztosít adatokat. Az állami támogatás igénylését, elszámolását a jogszabályoknak megfelelően, határidőre végeztük el 2021-ben is.</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Gazdasági Igazgatóság munkatársaival rugalmas, hatékony volt az együttműködés, az átutalások rendben megtörténtek, a szükséges tájékoztatásokat megkaptuk, a kért adatokat, jelentéseket időben megküldtük.</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 kötelezően elvégzendő iskolai közösségi munka teljesítését biztosítottuk napi több órában, diákok részére. Ez főleg a nyári-, és egyéb iskolai szünetekre korlátozódott. Célunk továbbra is, hogy minél több iskola ismerje meg az intézményünkben folyó közösségi munka végzésének lehetőségét, célunk a hatékony együttműködés kialakítása.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intézmény ellátási területén működő háziorvosi szolgálatokkal továbbra is ápoljuk a személyes kapcsolatainkat. A járvány alatt többségük segítségünkre volt, ők is megtették jelzéseiket. Sok esetben információkkal, tanácsokkal láttak el minket.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Az Önkormányzat próbálta feltárni, megismerni és enyhíteni az idős embereket érintő problémákat, ehhez nyújtott információt az Idősügyi Tanács beszámolója és a szociális szolgáltatástervezési koncepció. A jövőben is törekedni fogunk a társintézményekkel való együttműködésre, színesíteni az éves munkatervet, illetve annak megvalósítását. Így megismerjük egymás módszereit, tájékoztatást adunk a nyújtott szolgáltatásokról, igénybe vételi lehetőségekről, továbbá megosztjuk szakmai tapasztalatainkat. A 2021-ben elkészült éves munkatervet sajnos a járvány miatt nem sikerült teljesíteni, a számos, színes program terveinket a következő évben próbáljuk megvalósítani.</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január 31.</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right"/>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Oldal Gábor</w:t>
      </w:r>
    </w:p>
    <w:p w:rsidR="0030489C" w:rsidRPr="00876DB5" w:rsidRDefault="0030489C" w:rsidP="00876DB5">
      <w:pPr>
        <w:spacing w:after="0" w:line="240" w:lineRule="auto"/>
        <w:ind w:left="-993"/>
        <w:jc w:val="right"/>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Intézményvezető</w:t>
      </w:r>
    </w:p>
    <w:p w:rsidR="0030489C" w:rsidRPr="00876DB5" w:rsidRDefault="0030489C" w:rsidP="00876DB5">
      <w:pPr>
        <w:spacing w:after="0" w:line="240" w:lineRule="auto"/>
        <w:ind w:left="-993"/>
        <w:contextualSpacing/>
        <w:jc w:val="both"/>
        <w:rPr>
          <w:rFonts w:ascii="Times New Roman" w:eastAsia="Times New Roman" w:hAnsi="Times New Roman" w:cs="Times New Roman"/>
          <w:b/>
          <w:sz w:val="24"/>
          <w:szCs w:val="24"/>
          <w:lang w:eastAsia="hu-HU"/>
        </w:rPr>
      </w:pP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keepNext/>
        <w:widowControl w:val="0"/>
        <w:numPr>
          <w:ilvl w:val="0"/>
          <w:numId w:val="51"/>
        </w:numPr>
        <w:tabs>
          <w:tab w:val="clear" w:pos="432"/>
          <w:tab w:val="num" w:pos="-142"/>
          <w:tab w:val="num" w:pos="142"/>
        </w:tabs>
        <w:suppressAutoHyphens/>
        <w:spacing w:after="0" w:line="240" w:lineRule="auto"/>
        <w:ind w:left="-993"/>
        <w:jc w:val="center"/>
        <w:outlineLvl w:val="0"/>
        <w:rPr>
          <w:rFonts w:ascii="Times New Roman" w:hAnsi="Times New Roman" w:cs="Times New Roman"/>
          <w:b/>
          <w:i/>
          <w:sz w:val="24"/>
          <w:szCs w:val="24"/>
        </w:rPr>
      </w:pPr>
      <w:r w:rsidRPr="00876DB5">
        <w:rPr>
          <w:rFonts w:ascii="Times New Roman" w:hAnsi="Times New Roman" w:cs="Times New Roman"/>
          <w:b/>
          <w:sz w:val="24"/>
          <w:szCs w:val="24"/>
        </w:rPr>
        <w:t xml:space="preserve">                                                                                </w:t>
      </w:r>
      <w:r w:rsidRPr="00876DB5">
        <w:rPr>
          <w:rFonts w:ascii="Times New Roman" w:hAnsi="Times New Roman" w:cs="Times New Roman"/>
          <w:b/>
          <w:i/>
          <w:sz w:val="24"/>
          <w:szCs w:val="24"/>
        </w:rPr>
        <w:t>16. napirend</w:t>
      </w:r>
    </w:p>
    <w:p w:rsidR="0030489C" w:rsidRPr="00876DB5" w:rsidRDefault="0030489C" w:rsidP="00876DB5">
      <w:pPr>
        <w:pStyle w:val="Cmsor20"/>
        <w:keepLines/>
        <w:numPr>
          <w:ilvl w:val="0"/>
          <w:numId w:val="51"/>
        </w:numPr>
        <w:autoSpaceDE/>
        <w:autoSpaceDN/>
        <w:adjustRightInd/>
        <w:spacing w:before="40" w:line="259" w:lineRule="auto"/>
        <w:ind w:left="-993"/>
        <w:rPr>
          <w:b/>
          <w:bCs/>
          <w:i/>
          <w:iCs/>
          <w:szCs w:val="24"/>
        </w:rPr>
      </w:pPr>
      <w:r w:rsidRPr="00876DB5">
        <w:rPr>
          <w:b/>
          <w:szCs w:val="24"/>
        </w:rPr>
        <w:t>E L Ő T E R J E S Z T É S</w:t>
      </w:r>
    </w:p>
    <w:p w:rsidR="0030489C" w:rsidRPr="00876DB5" w:rsidRDefault="0030489C" w:rsidP="00876DB5">
      <w:pPr>
        <w:pStyle w:val="Cmsor30"/>
        <w:numPr>
          <w:ilvl w:val="0"/>
          <w:numId w:val="51"/>
        </w:numPr>
        <w:autoSpaceDE/>
        <w:autoSpaceDN/>
        <w:adjustRightInd/>
        <w:spacing w:before="0"/>
        <w:ind w:left="-993"/>
        <w:jc w:val="center"/>
      </w:pPr>
      <w:r w:rsidRPr="00876DB5">
        <w:t>a Budapest Főváros II. Kerületi Önkormányzat Képviselő-testülete</w:t>
      </w:r>
    </w:p>
    <w:p w:rsidR="0030489C" w:rsidRPr="00876DB5" w:rsidRDefault="0030489C" w:rsidP="00876DB5">
      <w:pPr>
        <w:pStyle w:val="Cmsor30"/>
        <w:numPr>
          <w:ilvl w:val="0"/>
          <w:numId w:val="51"/>
        </w:numPr>
        <w:autoSpaceDE/>
        <w:autoSpaceDN/>
        <w:adjustRightInd/>
        <w:spacing w:before="0"/>
        <w:ind w:left="-993"/>
        <w:jc w:val="center"/>
      </w:pPr>
      <w:r w:rsidRPr="00876DB5">
        <w:t>Közoktatási, Közművelődési, Sport, Egészségügyi, Szociális és Lakásügyi Bizottságának 2022. április 26-ai rendes ülésére</w:t>
      </w:r>
    </w:p>
    <w:p w:rsidR="0030489C" w:rsidRPr="00876DB5" w:rsidRDefault="0030489C" w:rsidP="00876DB5">
      <w:pPr>
        <w:numPr>
          <w:ilvl w:val="0"/>
          <w:numId w:val="51"/>
        </w:numPr>
        <w:tabs>
          <w:tab w:val="clear" w:pos="432"/>
          <w:tab w:val="num" w:pos="0"/>
        </w:tabs>
        <w:spacing w:after="0" w:line="240" w:lineRule="auto"/>
        <w:ind w:left="-993" w:firstLine="0"/>
        <w:jc w:val="both"/>
        <w:rPr>
          <w:rFonts w:ascii="Times New Roman" w:hAnsi="Times New Roman" w:cs="Times New Roman"/>
          <w:b/>
          <w:sz w:val="24"/>
          <w:szCs w:val="24"/>
        </w:rPr>
      </w:pPr>
    </w:p>
    <w:p w:rsidR="0030489C" w:rsidRPr="00876DB5" w:rsidRDefault="0030489C" w:rsidP="00876DB5">
      <w:pPr>
        <w:keepNext/>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30489C" w:rsidRPr="00876DB5" w:rsidRDefault="0030489C" w:rsidP="00876DB5">
      <w:pPr>
        <w:keepNext/>
        <w:numPr>
          <w:ilvl w:val="0"/>
          <w:numId w:val="51"/>
        </w:numPr>
        <w:spacing w:after="0" w:line="240" w:lineRule="auto"/>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Ötvös Zoltán osztályvezető </w:t>
      </w:r>
    </w:p>
    <w:p w:rsidR="0030489C" w:rsidRPr="00876DB5" w:rsidRDefault="0030489C" w:rsidP="00876DB5">
      <w:pPr>
        <w:pStyle w:val="Cmsor30"/>
        <w:ind w:left="-993"/>
        <w:jc w:val="center"/>
      </w:pPr>
    </w:p>
    <w:p w:rsidR="0030489C" w:rsidRPr="00876DB5" w:rsidRDefault="0030489C" w:rsidP="00876DB5">
      <w:pPr>
        <w:spacing w:after="0" w:line="240" w:lineRule="auto"/>
        <w:ind w:left="-993"/>
        <w:jc w:val="both"/>
        <w:rPr>
          <w:rFonts w:ascii="Times New Roman" w:eastAsia="Times New Roman" w:hAnsi="Times New Roman" w:cs="Times New Roman"/>
          <w:b/>
          <w:bCs/>
          <w:sz w:val="24"/>
          <w:szCs w:val="24"/>
          <w:lang w:eastAsia="hu-HU" w:bidi="en-US"/>
        </w:rPr>
      </w:pPr>
      <w:r w:rsidRPr="00876DB5">
        <w:rPr>
          <w:rFonts w:ascii="Times New Roman" w:eastAsia="Times New Roman" w:hAnsi="Times New Roman" w:cs="Times New Roman"/>
          <w:sz w:val="24"/>
          <w:szCs w:val="24"/>
          <w:lang w:eastAsia="hu-HU" w:bidi="en-US"/>
        </w:rPr>
        <w:t>Tárgy</w:t>
      </w:r>
      <w:r w:rsidRPr="00876DB5">
        <w:rPr>
          <w:rFonts w:ascii="Times New Roman" w:eastAsia="Times New Roman" w:hAnsi="Times New Roman" w:cs="Times New Roman"/>
          <w:b/>
          <w:bCs/>
          <w:sz w:val="24"/>
          <w:szCs w:val="24"/>
          <w:lang w:eastAsia="hu-HU" w:bidi="en-US"/>
        </w:rPr>
        <w:t xml:space="preserve">: Javaslat a </w:t>
      </w:r>
      <w:r w:rsidRPr="00876DB5">
        <w:rPr>
          <w:rFonts w:ascii="Times New Roman" w:eastAsiaTheme="minorEastAsia" w:hAnsi="Times New Roman" w:cs="Times New Roman"/>
          <w:b/>
          <w:sz w:val="24"/>
          <w:szCs w:val="24"/>
          <w:lang w:bidi="en-US"/>
        </w:rPr>
        <w:t>Budapest Főváros II. Kerületi Önkormányzat III. Sz. Gondozási Központ szakmai programjának elfogadására</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jc w:val="both"/>
        <w:outlineLvl w:val="5"/>
        <w:rPr>
          <w:rFonts w:ascii="Times New Roman" w:eastAsia="Times New Roman" w:hAnsi="Times New Roman" w:cs="Times New Roman"/>
          <w:bCs/>
          <w:i/>
          <w:sz w:val="24"/>
          <w:szCs w:val="24"/>
          <w:lang w:eastAsia="hu-HU" w:bidi="en-US"/>
        </w:rPr>
      </w:pPr>
      <w:r w:rsidRPr="00876DB5">
        <w:rPr>
          <w:rFonts w:ascii="Times New Roman" w:eastAsia="Times New Roman" w:hAnsi="Times New Roman" w:cs="Times New Roman"/>
          <w:bCs/>
          <w:sz w:val="24"/>
          <w:szCs w:val="24"/>
          <w:lang w:eastAsia="hu-HU" w:bidi="en-US"/>
        </w:rPr>
        <w:t xml:space="preserve">                                                               </w:t>
      </w:r>
      <w:r w:rsidRPr="00876DB5">
        <w:rPr>
          <w:rFonts w:ascii="Times New Roman" w:eastAsia="Times New Roman" w:hAnsi="Times New Roman" w:cs="Times New Roman"/>
          <w:bCs/>
          <w:i/>
          <w:sz w:val="24"/>
          <w:szCs w:val="24"/>
          <w:lang w:eastAsia="hu-HU" w:bidi="en-US"/>
        </w:rPr>
        <w:t>A napirend zárt ülésen történő tárgyalást nem igényel.</w:t>
      </w:r>
    </w:p>
    <w:p w:rsidR="0030489C" w:rsidRPr="00876DB5" w:rsidRDefault="0030489C" w:rsidP="00876DB5">
      <w:pPr>
        <w:spacing w:after="0" w:line="240" w:lineRule="auto"/>
        <w:ind w:left="-993"/>
        <w:jc w:val="both"/>
        <w:outlineLvl w:val="5"/>
        <w:rPr>
          <w:rFonts w:ascii="Times New Roman" w:eastAsia="Times New Roman" w:hAnsi="Times New Roman" w:cs="Times New Roman"/>
          <w:bCs/>
          <w:i/>
          <w:sz w:val="24"/>
          <w:szCs w:val="24"/>
          <w:lang w:eastAsia="hu-HU" w:bidi="en-US"/>
        </w:rPr>
      </w:pPr>
    </w:p>
    <w:p w:rsidR="0030489C" w:rsidRPr="00876DB5" w:rsidRDefault="0030489C" w:rsidP="00876DB5">
      <w:pPr>
        <w:adjustRightInd w:val="0"/>
        <w:spacing w:after="0" w:line="240" w:lineRule="auto"/>
        <w:ind w:left="-993"/>
        <w:jc w:val="both"/>
        <w:rPr>
          <w:rFonts w:ascii="Times New Roman" w:eastAsiaTheme="minorEastAsia" w:hAnsi="Times New Roman" w:cs="Times New Roman"/>
          <w:b/>
          <w:bCs/>
          <w:sz w:val="24"/>
          <w:szCs w:val="24"/>
          <w:lang w:bidi="en-US"/>
        </w:rPr>
      </w:pPr>
      <w:r w:rsidRPr="00876DB5">
        <w:rPr>
          <w:rFonts w:ascii="Times New Roman" w:eastAsiaTheme="minorEastAsia" w:hAnsi="Times New Roman" w:cs="Times New Roman"/>
          <w:b/>
          <w:bCs/>
          <w:sz w:val="24"/>
          <w:szCs w:val="24"/>
          <w:lang w:bidi="en-US"/>
        </w:rPr>
        <w:t xml:space="preserve">Tisztelt Bizottság! </w:t>
      </w:r>
    </w:p>
    <w:p w:rsidR="0030489C" w:rsidRPr="00876DB5" w:rsidRDefault="0030489C" w:rsidP="00876DB5">
      <w:pPr>
        <w:adjustRightInd w:val="0"/>
        <w:spacing w:after="0" w:line="240" w:lineRule="auto"/>
        <w:ind w:left="-993"/>
        <w:jc w:val="both"/>
        <w:rPr>
          <w:rFonts w:ascii="Times New Roman" w:eastAsiaTheme="minorEastAsia" w:hAnsi="Times New Roman" w:cs="Times New Roman"/>
          <w:b/>
          <w:bCs/>
          <w:sz w:val="24"/>
          <w:szCs w:val="24"/>
          <w:lang w:bidi="en-US"/>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iCs/>
          <w:sz w:val="24"/>
          <w:szCs w:val="24"/>
          <w:lang w:eastAsia="hu-HU"/>
        </w:rPr>
        <w:t xml:space="preserve">A személyes gondoskodást nyújtó szociális intézmények szakmai feladatairól és működésük feltételeiről szóló 1/2000. (I. 7.) SzCsM rendelet </w:t>
      </w:r>
      <w:r w:rsidRPr="00876DB5">
        <w:rPr>
          <w:rFonts w:ascii="Times New Roman" w:eastAsia="Times New Roman" w:hAnsi="Times New Roman" w:cs="Times New Roman"/>
          <w:sz w:val="24"/>
          <w:szCs w:val="24"/>
          <w:lang w:eastAsia="hu-HU"/>
        </w:rPr>
        <w:t>5/A. § (1) bekezdése határozza meg a szociális intézmény szakmai programjának kötelező, általános tartalmi elemeit: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Cs/>
          <w:i/>
          <w:sz w:val="24"/>
          <w:szCs w:val="24"/>
          <w:lang w:eastAsia="hu-HU"/>
        </w:rPr>
        <w:t>„5/A.</w:t>
      </w:r>
      <w:r w:rsidRPr="00876DB5">
        <w:rPr>
          <w:rFonts w:ascii="Times New Roman" w:eastAsia="Times New Roman" w:hAnsi="Times New Roman" w:cs="Times New Roman"/>
          <w:b/>
          <w:bCs/>
          <w:i/>
          <w:sz w:val="24"/>
          <w:szCs w:val="24"/>
          <w:lang w:eastAsia="hu-HU"/>
        </w:rPr>
        <w:t xml:space="preserve"> </w:t>
      </w:r>
      <w:r w:rsidRPr="00876DB5">
        <w:rPr>
          <w:rFonts w:ascii="Times New Roman" w:eastAsia="Times New Roman" w:hAnsi="Times New Roman" w:cs="Times New Roman"/>
          <w:i/>
          <w:sz w:val="24"/>
          <w:szCs w:val="24"/>
          <w:lang w:eastAsia="hu-HU"/>
        </w:rPr>
        <w:t xml:space="preserve"> (1 A szociális szolgáltató, intézmény szakmai programjának tartalmaznia kell</w:t>
      </w:r>
    </w:p>
    <w:p w:rsidR="0030489C" w:rsidRPr="00876DB5" w:rsidRDefault="0030489C" w:rsidP="00876DB5">
      <w:pPr>
        <w:numPr>
          <w:ilvl w:val="0"/>
          <w:numId w:val="68"/>
        </w:numPr>
        <w:spacing w:after="20" w:line="240" w:lineRule="auto"/>
        <w:ind w:left="-993"/>
        <w:contextualSpacing/>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a szolgáltatás célját, így különösen</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aa)</w:t>
      </w:r>
      <w:r w:rsidRPr="00876DB5">
        <w:rPr>
          <w:rFonts w:ascii="Times New Roman" w:eastAsia="Times New Roman" w:hAnsi="Times New Roman" w:cs="Times New Roman"/>
          <w:i/>
          <w:sz w:val="24"/>
          <w:szCs w:val="24"/>
          <w:lang w:eastAsia="hu-HU"/>
        </w:rPr>
        <w:t> a megvalósítani kívánt program konkrét bemutatását, a létrejövő kapacitások, a nyújtott szolgáltatáselemek, tevékenységek leírását,</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ab)</w:t>
      </w:r>
      <w:r w:rsidRPr="00876DB5">
        <w:rPr>
          <w:rFonts w:ascii="Times New Roman" w:eastAsia="Times New Roman" w:hAnsi="Times New Roman" w:cs="Times New Roman"/>
          <w:i/>
          <w:sz w:val="24"/>
          <w:szCs w:val="24"/>
          <w:lang w:eastAsia="hu-HU"/>
        </w:rPr>
        <w:t xml:space="preserve"> </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ac)</w:t>
      </w:r>
      <w:r w:rsidRPr="00876DB5">
        <w:rPr>
          <w:rFonts w:ascii="Times New Roman" w:eastAsia="Times New Roman" w:hAnsi="Times New Roman" w:cs="Times New Roman"/>
          <w:i/>
          <w:sz w:val="24"/>
          <w:szCs w:val="24"/>
          <w:lang w:eastAsia="hu-HU"/>
        </w:rPr>
        <w:t> a más intézményekkel történő együttműködés módját,</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ad)</w:t>
      </w:r>
      <w:r w:rsidRPr="00876DB5">
        <w:rPr>
          <w:rFonts w:ascii="Times New Roman" w:eastAsia="Times New Roman" w:hAnsi="Times New Roman" w:cs="Times New Roman"/>
          <w:i/>
          <w:sz w:val="24"/>
          <w:szCs w:val="24"/>
          <w:lang w:eastAsia="hu-HU"/>
        </w:rPr>
        <w:t xml:space="preserve"> </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b)</w:t>
      </w:r>
      <w:r w:rsidRPr="00876DB5">
        <w:rPr>
          <w:rFonts w:ascii="Times New Roman" w:eastAsia="Times New Roman" w:hAnsi="Times New Roman" w:cs="Times New Roman"/>
          <w:i/>
          <w:sz w:val="24"/>
          <w:szCs w:val="24"/>
          <w:lang w:eastAsia="hu-HU"/>
        </w:rPr>
        <w:t> az ellátandó célcsoport megnevezését,</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 xml:space="preserve">c) </w:t>
      </w:r>
      <w:r w:rsidRPr="00876DB5">
        <w:rPr>
          <w:rFonts w:ascii="Times New Roman" w:eastAsia="Times New Roman" w:hAnsi="Times New Roman" w:cs="Times New Roman"/>
          <w:i/>
          <w:sz w:val="24"/>
          <w:szCs w:val="24"/>
          <w:lang w:eastAsia="hu-HU"/>
        </w:rPr>
        <w:t> azt, hogy a fenntartó a 2. § </w:t>
      </w:r>
      <w:r w:rsidRPr="00876DB5">
        <w:rPr>
          <w:rFonts w:ascii="Times New Roman" w:eastAsia="Times New Roman" w:hAnsi="Times New Roman" w:cs="Times New Roman"/>
          <w:i/>
          <w:iCs/>
          <w:sz w:val="24"/>
          <w:szCs w:val="24"/>
          <w:lang w:eastAsia="hu-HU"/>
        </w:rPr>
        <w:t>l)</w:t>
      </w:r>
      <w:r w:rsidRPr="00876DB5">
        <w:rPr>
          <w:rFonts w:ascii="Times New Roman" w:eastAsia="Times New Roman" w:hAnsi="Times New Roman" w:cs="Times New Roman"/>
          <w:i/>
          <w:sz w:val="24"/>
          <w:szCs w:val="24"/>
          <w:lang w:eastAsia="hu-HU"/>
        </w:rPr>
        <w:t> pontja szerinti szolgáltatási elemek közül melyeket biztosítja,</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d)</w:t>
      </w:r>
      <w:r w:rsidRPr="00876DB5">
        <w:rPr>
          <w:rFonts w:ascii="Times New Roman" w:eastAsia="Times New Roman" w:hAnsi="Times New Roman" w:cs="Times New Roman"/>
          <w:i/>
          <w:sz w:val="24"/>
          <w:szCs w:val="24"/>
          <w:lang w:eastAsia="hu-HU"/>
        </w:rPr>
        <w:t> az ellátás igénybevételének módját,</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e)</w:t>
      </w:r>
      <w:r w:rsidRPr="00876DB5">
        <w:rPr>
          <w:rFonts w:ascii="Times New Roman" w:eastAsia="Times New Roman" w:hAnsi="Times New Roman" w:cs="Times New Roman"/>
          <w:i/>
          <w:sz w:val="24"/>
          <w:szCs w:val="24"/>
          <w:lang w:eastAsia="hu-HU"/>
        </w:rPr>
        <w:t> a szolgáltatásról szóló tájékoztatás helyi módját”</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sz w:val="24"/>
          <w:szCs w:val="24"/>
          <w:lang w:eastAsia="hu-HU"/>
        </w:rPr>
        <w:t>(2) A szakmai programhoz mellékelni kell</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i/>
          <w:iCs/>
          <w:sz w:val="24"/>
          <w:szCs w:val="24"/>
          <w:lang w:eastAsia="hu-HU"/>
        </w:rPr>
        <w:t>a)</w:t>
      </w:r>
      <w:r w:rsidRPr="00876DB5">
        <w:rPr>
          <w:rFonts w:ascii="Times New Roman" w:eastAsia="Times New Roman" w:hAnsi="Times New Roman" w:cs="Times New Roman"/>
          <w:i/>
          <w:sz w:val="24"/>
          <w:szCs w:val="24"/>
          <w:lang w:eastAsia="hu-HU"/>
        </w:rPr>
        <w:t xml:space="preserve"> az Szt. 94/C. § (1) bekezdése szerinti megállapodások tervezetét, az Szt. 94/C. § (2) bekezdése szerinti kivételekkel,</w:t>
      </w:r>
    </w:p>
    <w:p w:rsidR="0030489C" w:rsidRPr="00876DB5" w:rsidRDefault="0030489C" w:rsidP="00876DB5">
      <w:pPr>
        <w:spacing w:after="20" w:line="240" w:lineRule="auto"/>
        <w:ind w:left="-993" w:firstLine="180"/>
        <w:jc w:val="both"/>
        <w:rPr>
          <w:rFonts w:ascii="Times New Roman" w:eastAsia="Times New Roman" w:hAnsi="Times New Roman" w:cs="Times New Roman"/>
          <w:i/>
          <w:sz w:val="24"/>
          <w:szCs w:val="24"/>
          <w:lang w:eastAsia="hu-HU"/>
        </w:rPr>
      </w:pPr>
    </w:p>
    <w:p w:rsidR="0030489C" w:rsidRPr="00876DB5" w:rsidRDefault="0030489C" w:rsidP="00876DB5">
      <w:pPr>
        <w:spacing w:after="2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Egyes alapszolgáltatások szakmai programjának az 5/A § (1) bekezdésben foglaltakon túl tartalmaznia kell:</w:t>
      </w:r>
    </w:p>
    <w:p w:rsidR="0030489C" w:rsidRPr="00876DB5" w:rsidRDefault="0030489C" w:rsidP="00876DB5">
      <w:pPr>
        <w:spacing w:after="20" w:line="240" w:lineRule="auto"/>
        <w:ind w:left="-993" w:firstLine="180"/>
        <w:jc w:val="both"/>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bidi="en-US"/>
        </w:rPr>
      </w:pPr>
      <w:r w:rsidRPr="00876DB5">
        <w:rPr>
          <w:rFonts w:ascii="Times New Roman" w:eastAsia="Times New Roman" w:hAnsi="Times New Roman" w:cs="Times New Roman"/>
          <w:sz w:val="24"/>
          <w:szCs w:val="24"/>
          <w:lang w:eastAsia="hu-HU" w:bidi="en-US"/>
        </w:rPr>
        <w:t>Hivatkozott rendelet 5/A. § (3) bekezdése szerint a szakmai programot az (1) bekezdés szerinti elemeinek változása esetén módosítani kell.</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bidi="en-US"/>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Jelen előterjesztés indokoltságát adja, hogy az intézmény legutolsó szakmai programja a 2018. évben készült, ezért a módosítandó dokumentumba átvezetésre kerülnek az elmúlt időszak   jogszabályi és adminisztratív változásai ( pl. alapító okirat módosítása, ellátottjogi képviselő neve, elérhetőségének változásai, a megállapodások módosításai). </w:t>
      </w:r>
    </w:p>
    <w:p w:rsidR="0030489C" w:rsidRPr="00876DB5" w:rsidRDefault="0030489C" w:rsidP="00876DB5">
      <w:pPr>
        <w:spacing w:after="0" w:line="240" w:lineRule="auto"/>
        <w:ind w:left="-993"/>
        <w:jc w:val="both"/>
        <w:rPr>
          <w:rFonts w:ascii="Times New Roman" w:eastAsia="Times New Roman" w:hAnsi="Times New Roman" w:cs="Times New Roman"/>
          <w:i/>
          <w:sz w:val="24"/>
          <w:szCs w:val="24"/>
          <w:lang w:eastAsia="hu-HU"/>
        </w:rPr>
      </w:pPr>
      <w:r w:rsidRPr="00876DB5">
        <w:rPr>
          <w:rFonts w:ascii="Times New Roman" w:eastAsia="Times New Roman" w:hAnsi="Times New Roman" w:cs="Times New Roman"/>
          <w:bCs/>
          <w:sz w:val="24"/>
          <w:szCs w:val="24"/>
          <w:lang w:eastAsia="hu-HU"/>
        </w:rPr>
        <w:t>A szociális igazgatásról és szociális ellátásokról szóló 1993. évi III. törvény 92/B. §</w:t>
      </w:r>
      <w:r w:rsidRPr="00876DB5">
        <w:rPr>
          <w:rFonts w:ascii="Times New Roman" w:eastAsia="Times New Roman" w:hAnsi="Times New Roman" w:cs="Times New Roman"/>
          <w:sz w:val="24"/>
          <w:szCs w:val="24"/>
          <w:lang w:eastAsia="hu-HU"/>
        </w:rPr>
        <w:t> (1) bekezdés c) pontja alapján:</w:t>
      </w:r>
      <w:r w:rsidRPr="00876DB5">
        <w:rPr>
          <w:rFonts w:ascii="Times New Roman" w:eastAsia="Times New Roman" w:hAnsi="Times New Roman" w:cs="Times New Roman"/>
          <w:bCs/>
          <w:sz w:val="24"/>
          <w:szCs w:val="24"/>
          <w:lang w:eastAsia="hu-HU"/>
        </w:rPr>
        <w:t xml:space="preserve"> </w:t>
      </w:r>
      <w:r w:rsidRPr="00876DB5">
        <w:rPr>
          <w:rFonts w:ascii="Times New Roman" w:eastAsia="Times New Roman" w:hAnsi="Times New Roman" w:cs="Times New Roman"/>
          <w:i/>
          <w:sz w:val="24"/>
          <w:szCs w:val="24"/>
          <w:lang w:eastAsia="hu-HU"/>
        </w:rPr>
        <w:t>„A személyes gondoskodást nyújtó szociális intézmény állami fenntartója  jóváhagyja az intézmény szervezeti és működési szabályzatát, szakmai programját, valamint a szakosított ellátást nyújtó intézmény esetében a házirendet.”</w:t>
      </w:r>
    </w:p>
    <w:p w:rsidR="0030489C" w:rsidRPr="00876DB5" w:rsidRDefault="0030489C" w:rsidP="00876DB5">
      <w:pPr>
        <w:spacing w:after="0" w:line="240" w:lineRule="auto"/>
        <w:ind w:left="-993"/>
        <w:jc w:val="both"/>
        <w:rPr>
          <w:rFonts w:ascii="Times New Roman" w:eastAsiaTheme="minorEastAsia" w:hAnsi="Times New Roman" w:cs="Times New Roman"/>
          <w:bCs/>
          <w:sz w:val="24"/>
          <w:szCs w:val="24"/>
          <w:lang w:bidi="en-US"/>
        </w:rPr>
      </w:pPr>
    </w:p>
    <w:p w:rsidR="0030489C" w:rsidRPr="00876DB5" w:rsidRDefault="0030489C" w:rsidP="00876DB5">
      <w:pPr>
        <w:spacing w:after="0" w:line="240" w:lineRule="auto"/>
        <w:ind w:left="-993"/>
        <w:jc w:val="both"/>
        <w:rPr>
          <w:rFonts w:ascii="Times New Roman" w:eastAsia="Times New Roman" w:hAnsi="Times New Roman" w:cs="Times New Roman"/>
          <w:i/>
          <w:sz w:val="24"/>
          <w:szCs w:val="24"/>
          <w:lang w:eastAsia="hu-HU" w:bidi="en-US"/>
        </w:rPr>
      </w:pPr>
      <w:r w:rsidRPr="00876DB5">
        <w:rPr>
          <w:rFonts w:ascii="Times New Roman" w:eastAsia="Times New Roman" w:hAnsi="Times New Roman" w:cs="Times New Roman"/>
          <w:sz w:val="24"/>
          <w:szCs w:val="24"/>
          <w:lang w:eastAsia="hu-HU" w:bidi="en-US"/>
        </w:rPr>
        <w:t xml:space="preserve">A Budapest Főváros II. Kerületi Önkormányzat Képviselő-testületének a Képviselő-testület által kialakított bizottságok hatásköréről, a bizottságok és tanácsnokok feladatköréről szóló 24/2019.(XI.18.) rendelet 6. számú melléklet 1.18. pontja alapján átruházott hatáskörben a Bizottság dönt </w:t>
      </w:r>
      <w:r w:rsidRPr="00876DB5">
        <w:rPr>
          <w:rFonts w:ascii="Times New Roman" w:eastAsia="Times New Roman" w:hAnsi="Times New Roman" w:cs="Times New Roman"/>
          <w:i/>
          <w:sz w:val="24"/>
          <w:szCs w:val="24"/>
          <w:lang w:eastAsia="hu-HU" w:bidi="en-US"/>
        </w:rPr>
        <w:t xml:space="preserve">„az egészségügyi, szociális és - bölcsődék kivételével - a gyermekjóléti intézmények </w:t>
      </w:r>
      <w:r w:rsidRPr="00876DB5">
        <w:rPr>
          <w:rFonts w:ascii="Times New Roman" w:eastAsia="Times New Roman" w:hAnsi="Times New Roman" w:cs="Times New Roman"/>
          <w:b/>
          <w:sz w:val="24"/>
          <w:szCs w:val="24"/>
          <w:lang w:eastAsia="hu-HU" w:bidi="en-US"/>
        </w:rPr>
        <w:t>szakmai programjának</w:t>
      </w:r>
      <w:r w:rsidRPr="00876DB5">
        <w:rPr>
          <w:rFonts w:ascii="Times New Roman" w:eastAsia="Times New Roman" w:hAnsi="Times New Roman" w:cs="Times New Roman"/>
          <w:i/>
          <w:sz w:val="24"/>
          <w:szCs w:val="24"/>
          <w:lang w:eastAsia="hu-HU" w:bidi="en-US"/>
        </w:rPr>
        <w:t>, a szervezeti és működési szabályzatának elfogadásáról.”</w:t>
      </w:r>
    </w:p>
    <w:p w:rsidR="0030489C" w:rsidRPr="00876DB5" w:rsidRDefault="0030489C" w:rsidP="00876DB5">
      <w:pPr>
        <w:spacing w:after="0" w:line="240" w:lineRule="auto"/>
        <w:ind w:left="-993"/>
        <w:jc w:val="both"/>
        <w:rPr>
          <w:rFonts w:ascii="Times New Roman" w:eastAsiaTheme="minorEastAsia" w:hAnsi="Times New Roman" w:cs="Times New Roman"/>
          <w:bCs/>
          <w:sz w:val="24"/>
          <w:szCs w:val="24"/>
          <w:lang w:bidi="en-US"/>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bidi="en-US"/>
        </w:rPr>
      </w:pPr>
      <w:r w:rsidRPr="00876DB5">
        <w:rPr>
          <w:rFonts w:ascii="Times New Roman" w:eastAsia="Times New Roman" w:hAnsi="Times New Roman" w:cs="Times New Roman"/>
          <w:sz w:val="24"/>
          <w:szCs w:val="24"/>
          <w:lang w:eastAsia="hu-HU" w:bidi="en-US"/>
        </w:rPr>
        <w:t>Kérem a Tisztelt Bizottságot, szíveskedjék megtárgyalni és jóváhagyni a Budapest Főváros II. Kerületi Önkormányzat III. sz. Gondozási Központ (1028 Budapest, Kazinczy utca 47.) intézmény szakmai programját.</w:t>
      </w:r>
    </w:p>
    <w:p w:rsidR="0030489C" w:rsidRPr="00876DB5" w:rsidRDefault="0030489C" w:rsidP="00876DB5">
      <w:pPr>
        <w:spacing w:after="0" w:line="240" w:lineRule="auto"/>
        <w:ind w:left="-993"/>
        <w:jc w:val="center"/>
        <w:rPr>
          <w:rFonts w:ascii="Times New Roman" w:eastAsiaTheme="minorEastAsia" w:hAnsi="Times New Roman" w:cs="Times New Roman"/>
          <w:sz w:val="24"/>
          <w:szCs w:val="24"/>
          <w:lang w:bidi="en-US"/>
        </w:rPr>
      </w:pPr>
    </w:p>
    <w:p w:rsidR="0030489C" w:rsidRPr="00876DB5" w:rsidRDefault="0030489C" w:rsidP="00876DB5">
      <w:pPr>
        <w:spacing w:after="0" w:line="240" w:lineRule="auto"/>
        <w:ind w:left="-993"/>
        <w:jc w:val="center"/>
        <w:rPr>
          <w:rFonts w:ascii="Times New Roman" w:eastAsiaTheme="minorEastAsia" w:hAnsi="Times New Roman" w:cs="Times New Roman"/>
          <w:b/>
          <w:sz w:val="24"/>
          <w:szCs w:val="24"/>
          <w:lang w:bidi="en-US"/>
        </w:rPr>
      </w:pPr>
      <w:r w:rsidRPr="00876DB5">
        <w:rPr>
          <w:rFonts w:ascii="Times New Roman" w:eastAsiaTheme="minorEastAsia" w:hAnsi="Times New Roman" w:cs="Times New Roman"/>
          <w:b/>
          <w:sz w:val="24"/>
          <w:szCs w:val="24"/>
          <w:lang w:bidi="en-US"/>
        </w:rPr>
        <w:t>HATÁROZATI JAVASLAT</w:t>
      </w:r>
    </w:p>
    <w:p w:rsidR="0030489C" w:rsidRPr="00876DB5" w:rsidRDefault="0030489C" w:rsidP="00876DB5">
      <w:pPr>
        <w:spacing w:after="0" w:line="240" w:lineRule="auto"/>
        <w:ind w:left="-993"/>
        <w:contextualSpacing/>
        <w:jc w:val="center"/>
        <w:rPr>
          <w:rFonts w:ascii="Times New Roman" w:eastAsiaTheme="minorEastAsia" w:hAnsi="Times New Roman" w:cs="Times New Roman"/>
          <w:sz w:val="24"/>
          <w:szCs w:val="24"/>
          <w:lang w:bidi="en-US"/>
        </w:rPr>
      </w:pP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bidi="en-US"/>
        </w:rPr>
        <w:t>A</w:t>
      </w:r>
      <w:r w:rsidRPr="00876DB5">
        <w:rPr>
          <w:rFonts w:ascii="Times New Roman" w:eastAsia="Times New Roman" w:hAnsi="Times New Roman" w:cs="Times New Roman"/>
          <w:sz w:val="24"/>
          <w:szCs w:val="24"/>
          <w:lang w:eastAsia="hu-HU"/>
        </w:rPr>
        <w:t xml:space="preserve"> Közoktatási, Közművelődési, Sport, Egészségügyi, Szociális és Lakásügyi Bizottság</w:t>
      </w:r>
      <w:r w:rsidRPr="00876DB5">
        <w:rPr>
          <w:rFonts w:ascii="Times New Roman" w:eastAsia="Times New Roman" w:hAnsi="Times New Roman" w:cs="Times New Roman"/>
          <w:sz w:val="24"/>
          <w:szCs w:val="24"/>
          <w:lang w:eastAsia="hu-HU" w:bidi="en-US"/>
        </w:rPr>
        <w:t xml:space="preserve"> jóváhagyja - a határozat mellékletét képező - 2022. május 2. napjától hatályos, Budapest Főváros II. Kerületi Önkormányzat III. Sz. Gondozási Központ (1028 Budapest, Kazinczy utca 47.) szakmai programját, s ezzel egyidejűleg hatályon kívül helyezi az intézmény </w:t>
      </w:r>
      <w:r w:rsidRPr="00876DB5">
        <w:rPr>
          <w:rFonts w:ascii="Times New Roman" w:hAnsi="Times New Roman" w:cs="Times New Roman"/>
          <w:sz w:val="24"/>
          <w:szCs w:val="24"/>
        </w:rPr>
        <w:t xml:space="preserve">2018. június 20. napján kelt </w:t>
      </w:r>
      <w:r w:rsidRPr="00876DB5">
        <w:rPr>
          <w:rFonts w:ascii="Times New Roman" w:eastAsia="Times New Roman" w:hAnsi="Times New Roman" w:cs="Times New Roman"/>
          <w:sz w:val="24"/>
          <w:szCs w:val="24"/>
          <w:lang w:eastAsia="hu-HU"/>
        </w:rPr>
        <w:t xml:space="preserve">109/2018. (VI.20.) </w:t>
      </w:r>
      <w:r w:rsidRPr="00876DB5">
        <w:rPr>
          <w:rFonts w:ascii="Times New Roman" w:eastAsia="Times New Roman" w:hAnsi="Times New Roman" w:cs="Times New Roman"/>
          <w:bCs/>
          <w:sz w:val="24"/>
          <w:szCs w:val="24"/>
          <w:lang w:eastAsia="hu-HU"/>
        </w:rPr>
        <w:t>sz.</w:t>
      </w:r>
      <w:r w:rsidRPr="00876DB5">
        <w:rPr>
          <w:rFonts w:ascii="Times New Roman" w:eastAsia="Times New Roman" w:hAnsi="Times New Roman" w:cs="Times New Roman"/>
          <w:b/>
          <w:sz w:val="24"/>
          <w:szCs w:val="24"/>
          <w:lang w:eastAsia="hu-HU"/>
        </w:rPr>
        <w:t xml:space="preserve"> </w:t>
      </w:r>
      <w:r w:rsidRPr="00876DB5">
        <w:rPr>
          <w:rFonts w:ascii="Times New Roman" w:hAnsi="Times New Roman" w:cs="Times New Roman"/>
          <w:sz w:val="24"/>
          <w:szCs w:val="24"/>
        </w:rPr>
        <w:t xml:space="preserve">határozattal elfogadott </w:t>
      </w:r>
      <w:r w:rsidRPr="00876DB5">
        <w:rPr>
          <w:rFonts w:ascii="Times New Roman" w:eastAsia="Times New Roman" w:hAnsi="Times New Roman" w:cs="Times New Roman"/>
          <w:sz w:val="24"/>
          <w:szCs w:val="24"/>
          <w:lang w:eastAsia="hu-HU"/>
        </w:rPr>
        <w:t>szabályozását.</w:t>
      </w:r>
    </w:p>
    <w:p w:rsidR="0030489C" w:rsidRPr="00876DB5" w:rsidRDefault="0030489C" w:rsidP="00876DB5">
      <w:pPr>
        <w:spacing w:after="0" w:line="240" w:lineRule="auto"/>
        <w:ind w:left="-993"/>
        <w:jc w:val="both"/>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Felelős: Bizottság elnöke</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Határidő: 2022. június 15. </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Budapest, 2022. április 19.</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Őrsi Gergely                               </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polgármester  megbízásából eljárva        </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hanging="1140"/>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lastRenderedPageBreak/>
        <w:t xml:space="preserve">                                                                                                                                                                Ötvös Zoltán</w:t>
      </w:r>
    </w:p>
    <w:p w:rsidR="0030489C" w:rsidRPr="00876DB5" w:rsidRDefault="0030489C" w:rsidP="00876DB5">
      <w:pPr>
        <w:spacing w:after="0" w:line="240" w:lineRule="auto"/>
        <w:ind w:left="-993" w:hanging="856"/>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osztályvezető</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r w:rsidRPr="00876DB5">
        <w:rPr>
          <w:rFonts w:ascii="Times New Roman" w:eastAsia="Times New Roman" w:hAnsi="Times New Roman" w:cs="Times New Roman"/>
          <w:sz w:val="24"/>
          <w:szCs w:val="24"/>
          <w:lang w:eastAsia="hu-HU"/>
        </w:rPr>
        <w:t xml:space="preserve">                                                                                               </w:t>
      </w:r>
    </w:p>
    <w:p w:rsidR="0030489C" w:rsidRPr="00876DB5" w:rsidRDefault="0030489C" w:rsidP="00876DB5">
      <w:pPr>
        <w:spacing w:after="0" w:line="240" w:lineRule="auto"/>
        <w:ind w:left="-993"/>
        <w:jc w:val="center"/>
        <w:rPr>
          <w:rFonts w:ascii="Times New Roman" w:eastAsia="Times New Roman" w:hAnsi="Times New Roman" w:cs="Times New Roman"/>
          <w:i/>
          <w:iCs/>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30489C" w:rsidRPr="00876DB5" w:rsidRDefault="0030489C"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30489C" w:rsidRPr="00876DB5" w:rsidRDefault="0030489C"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30489C" w:rsidRPr="00876DB5" w:rsidRDefault="0030489C" w:rsidP="00876DB5">
      <w:pPr>
        <w:suppressAutoHyphens/>
        <w:spacing w:after="0" w:line="276" w:lineRule="auto"/>
        <w:ind w:left="-993"/>
        <w:jc w:val="both"/>
        <w:rPr>
          <w:rFonts w:ascii="Times New Roman" w:eastAsia="Times New Roman" w:hAnsi="Times New Roman" w:cs="Times New Roman"/>
          <w:i/>
          <w:sz w:val="24"/>
          <w:szCs w:val="24"/>
          <w:lang w:eastAsia="ar-SA"/>
        </w:rPr>
      </w:pPr>
    </w:p>
    <w:p w:rsidR="0030489C" w:rsidRPr="00876DB5" w:rsidRDefault="0030489C" w:rsidP="00876DB5">
      <w:pPr>
        <w:ind w:left="-993"/>
        <w:rPr>
          <w:rFonts w:ascii="Times New Roman" w:eastAsia="Times New Roman" w:hAnsi="Times New Roman" w:cs="Times New Roman"/>
          <w:i/>
          <w:sz w:val="24"/>
          <w:szCs w:val="24"/>
          <w:lang w:eastAsia="hu-HU" w:bidi="en-US"/>
        </w:rPr>
      </w:pP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i/>
          <w:sz w:val="24"/>
          <w:szCs w:val="24"/>
        </w:rPr>
        <w:t xml:space="preserve">                                                                                                 határozat melléklete</w:t>
      </w: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bidi="en-US"/>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i/>
          <w:sz w:val="24"/>
          <w:szCs w:val="24"/>
        </w:rPr>
        <w:t xml:space="preserve">                                           </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Budapest Főváros II. Kerületi Önkormányzat</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III. Számú Gondozási Központ</w:t>
      </w:r>
    </w:p>
    <w:p w:rsidR="0030489C" w:rsidRPr="00876DB5" w:rsidRDefault="0030489C" w:rsidP="00876DB5">
      <w:pPr>
        <w:pStyle w:val="Cm"/>
        <w:ind w:left="-993"/>
        <w:rPr>
          <w:b/>
          <w:bCs/>
          <w:szCs w:val="24"/>
        </w:rPr>
      </w:pPr>
      <w:r w:rsidRPr="00876DB5">
        <w:rPr>
          <w:bCs/>
          <w:szCs w:val="24"/>
        </w:rPr>
        <w:t>1028 Budapest, Kazinczy u. 47.</w:t>
      </w:r>
    </w:p>
    <w:p w:rsidR="0030489C" w:rsidRPr="00876DB5" w:rsidRDefault="0030489C" w:rsidP="00876DB5">
      <w:pPr>
        <w:pStyle w:val="Cm"/>
        <w:ind w:left="-993"/>
        <w:rPr>
          <w:b/>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SZAKMAI PROGRAM</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Elfogadva:</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spacing w:after="120"/>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A Budapest Főváros II. kerületi Önkormányzat Képviselő-testületének</w:t>
      </w:r>
    </w:p>
    <w:p w:rsidR="0030489C" w:rsidRPr="00876DB5" w:rsidRDefault="0030489C" w:rsidP="00876DB5">
      <w:pPr>
        <w:spacing w:after="120"/>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Közoktatási, Közművelődési, Sport, Egészségügyi, Szociális és Lakásügyi</w:t>
      </w:r>
    </w:p>
    <w:p w:rsidR="0030489C" w:rsidRPr="00876DB5" w:rsidRDefault="0030489C" w:rsidP="00876DB5">
      <w:pPr>
        <w:spacing w:after="120"/>
        <w:ind w:left="-993"/>
        <w:jc w:val="center"/>
        <w:rPr>
          <w:rFonts w:ascii="Times New Roman" w:hAnsi="Times New Roman" w:cs="Times New Roman"/>
          <w:sz w:val="24"/>
          <w:szCs w:val="24"/>
        </w:rPr>
      </w:pPr>
      <w:r w:rsidRPr="00876DB5">
        <w:rPr>
          <w:rFonts w:ascii="Times New Roman" w:hAnsi="Times New Roman" w:cs="Times New Roman"/>
          <w:b/>
          <w:bCs/>
          <w:sz w:val="24"/>
          <w:szCs w:val="24"/>
        </w:rPr>
        <w:t>Bizottsága………………. határozatával</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b/>
          <w:sz w:val="24"/>
          <w:szCs w:val="24"/>
        </w:rPr>
        <w:t xml:space="preserve">Készítette: </w:t>
      </w:r>
      <w:r w:rsidRPr="00876DB5">
        <w:rPr>
          <w:rFonts w:ascii="Times New Roman" w:hAnsi="Times New Roman" w:cs="Times New Roman"/>
          <w:sz w:val="24"/>
          <w:szCs w:val="24"/>
        </w:rPr>
        <w:t>Oldal Gábor</w:t>
      </w:r>
    </w:p>
    <w:p w:rsidR="0030489C" w:rsidRPr="00876DB5" w:rsidRDefault="0030489C" w:rsidP="00876DB5">
      <w:pPr>
        <w:pStyle w:val="Cm"/>
        <w:ind w:left="-993"/>
        <w:jc w:val="right"/>
        <w:rPr>
          <w:b/>
          <w:szCs w:val="24"/>
        </w:rPr>
      </w:pPr>
      <w:r w:rsidRPr="00876DB5">
        <w:rPr>
          <w:szCs w:val="24"/>
        </w:rPr>
        <w:t>intézményvezető</w:t>
      </w: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sdt>
      <w:sdtPr>
        <w:rPr>
          <w:rFonts w:ascii="Times New Roman" w:eastAsiaTheme="minorHAnsi" w:hAnsi="Times New Roman" w:cstheme="minorBidi"/>
          <w:b w:val="0"/>
          <w:bCs w:val="0"/>
          <w:color w:val="auto"/>
          <w:sz w:val="24"/>
          <w:szCs w:val="24"/>
          <w:lang w:eastAsia="en-US"/>
        </w:rPr>
        <w:id w:val="1411271813"/>
        <w:docPartObj>
          <w:docPartGallery w:val="Table of Contents"/>
          <w:docPartUnique/>
        </w:docPartObj>
      </w:sdtPr>
      <w:sdtEndPr/>
      <w:sdtContent>
        <w:p w:rsidR="0030489C" w:rsidRPr="00876DB5" w:rsidRDefault="0030489C" w:rsidP="00876DB5">
          <w:pPr>
            <w:pStyle w:val="Tartalomjegyzkcmsora"/>
            <w:ind w:left="-993"/>
            <w:rPr>
              <w:rFonts w:ascii="Times New Roman" w:hAnsi="Times New Roman"/>
              <w:bCs w:val="0"/>
              <w:sz w:val="24"/>
              <w:szCs w:val="24"/>
            </w:rPr>
          </w:pPr>
          <w:r w:rsidRPr="00876DB5">
            <w:rPr>
              <w:rFonts w:ascii="Times New Roman" w:hAnsi="Times New Roman"/>
              <w:sz w:val="24"/>
              <w:szCs w:val="24"/>
            </w:rPr>
            <w:t>Tartalomjegyzék</w:t>
          </w:r>
        </w:p>
        <w:p w:rsidR="0030489C" w:rsidRPr="00876DB5" w:rsidRDefault="0030489C" w:rsidP="00876DB5">
          <w:pPr>
            <w:pStyle w:val="TJ1"/>
            <w:tabs>
              <w:tab w:val="left" w:pos="400"/>
              <w:tab w:val="right" w:leader="dot" w:pos="9062"/>
            </w:tabs>
            <w:ind w:left="-993"/>
            <w:rPr>
              <w:rFonts w:ascii="Times New Roman" w:eastAsiaTheme="minorEastAsia" w:hAnsi="Times New Roman" w:cs="Times New Roman"/>
              <w:noProof/>
              <w:sz w:val="24"/>
              <w:szCs w:val="24"/>
            </w:rPr>
          </w:pPr>
          <w:r w:rsidRPr="00876DB5">
            <w:rPr>
              <w:rFonts w:ascii="Times New Roman" w:hAnsi="Times New Roman" w:cs="Times New Roman"/>
              <w:sz w:val="24"/>
              <w:szCs w:val="24"/>
            </w:rPr>
            <w:fldChar w:fldCharType="begin"/>
          </w:r>
          <w:r w:rsidRPr="00876DB5">
            <w:rPr>
              <w:rFonts w:ascii="Times New Roman" w:hAnsi="Times New Roman" w:cs="Times New Roman"/>
              <w:sz w:val="24"/>
              <w:szCs w:val="24"/>
            </w:rPr>
            <w:instrText xml:space="preserve"> TOC \o "1-3" \h \z \u </w:instrText>
          </w:r>
          <w:r w:rsidRPr="00876DB5">
            <w:rPr>
              <w:rFonts w:ascii="Times New Roman" w:hAnsi="Times New Roman" w:cs="Times New Roman"/>
              <w:sz w:val="24"/>
              <w:szCs w:val="24"/>
            </w:rPr>
            <w:fldChar w:fldCharType="separate"/>
          </w:r>
          <w:hyperlink w:anchor="_Toc99544001" w:history="1">
            <w:r w:rsidRPr="00876DB5">
              <w:rPr>
                <w:rStyle w:val="Hiperhivatkozs"/>
                <w:rFonts w:ascii="Times New Roman" w:eastAsiaTheme="majorEastAsia" w:hAnsi="Times New Roman" w:cs="Times New Roman"/>
                <w:noProof/>
                <w:sz w:val="24"/>
                <w:szCs w:val="24"/>
              </w:rPr>
              <w:t>1</w:t>
            </w:r>
            <w:r w:rsidRPr="00876DB5">
              <w:rPr>
                <w:rFonts w:ascii="Times New Roman" w:eastAsiaTheme="minorEastAsia" w:hAnsi="Times New Roman" w:cs="Times New Roman"/>
                <w:noProof/>
                <w:sz w:val="24"/>
                <w:szCs w:val="24"/>
              </w:rPr>
              <w:tab/>
            </w:r>
            <w:r w:rsidRPr="00876DB5">
              <w:rPr>
                <w:rStyle w:val="Hiperhivatkozs"/>
                <w:rFonts w:ascii="Times New Roman" w:eastAsiaTheme="majorEastAsia" w:hAnsi="Times New Roman" w:cs="Times New Roman"/>
                <w:noProof/>
                <w:sz w:val="24"/>
                <w:szCs w:val="24"/>
              </w:rPr>
              <w:t>AZ INTÉZMÉNY BEMUTATÁSA</w:t>
            </w:r>
            <w:r w:rsidRPr="00876DB5">
              <w:rPr>
                <w:rFonts w:ascii="Times New Roman" w:hAnsi="Times New Roman" w:cs="Times New Roman"/>
                <w:noProof/>
                <w:webHidden/>
                <w:sz w:val="24"/>
                <w:szCs w:val="24"/>
              </w:rPr>
              <w:tab/>
            </w:r>
            <w:r w:rsidRPr="00876DB5">
              <w:rPr>
                <w:rFonts w:ascii="Times New Roman" w:hAnsi="Times New Roman" w:cs="Times New Roman"/>
                <w:noProof/>
                <w:webHidden/>
                <w:sz w:val="24"/>
                <w:szCs w:val="24"/>
              </w:rPr>
              <w:fldChar w:fldCharType="begin"/>
            </w:r>
            <w:r w:rsidRPr="00876DB5">
              <w:rPr>
                <w:rFonts w:ascii="Times New Roman" w:hAnsi="Times New Roman" w:cs="Times New Roman"/>
                <w:noProof/>
                <w:webHidden/>
                <w:sz w:val="24"/>
                <w:szCs w:val="24"/>
              </w:rPr>
              <w:instrText xml:space="preserve"> PAGEREF _Toc99544001 \h </w:instrText>
            </w:r>
            <w:r w:rsidRPr="00876DB5">
              <w:rPr>
                <w:rFonts w:ascii="Times New Roman" w:hAnsi="Times New Roman" w:cs="Times New Roman"/>
                <w:noProof/>
                <w:webHidden/>
                <w:sz w:val="24"/>
                <w:szCs w:val="24"/>
              </w:rPr>
            </w:r>
            <w:r w:rsidRPr="00876DB5">
              <w:rPr>
                <w:rFonts w:ascii="Times New Roman" w:hAnsi="Times New Roman" w:cs="Times New Roman"/>
                <w:noProof/>
                <w:webHidden/>
                <w:sz w:val="24"/>
                <w:szCs w:val="24"/>
              </w:rPr>
              <w:fldChar w:fldCharType="separate"/>
            </w:r>
            <w:r w:rsidRPr="00876DB5">
              <w:rPr>
                <w:rFonts w:ascii="Times New Roman" w:hAnsi="Times New Roman" w:cs="Times New Roman"/>
                <w:noProof/>
                <w:webHidden/>
                <w:sz w:val="24"/>
                <w:szCs w:val="24"/>
              </w:rPr>
              <w:t>3</w:t>
            </w:r>
            <w:r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02" w:history="1">
            <w:r w:rsidR="0030489C" w:rsidRPr="00876DB5">
              <w:rPr>
                <w:rStyle w:val="Hiperhivatkozs"/>
                <w:rFonts w:ascii="Times New Roman" w:eastAsiaTheme="majorEastAsia" w:hAnsi="Times New Roman" w:cs="Times New Roman"/>
                <w:noProof/>
                <w:sz w:val="24"/>
                <w:szCs w:val="24"/>
              </w:rPr>
              <w:t>1.1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költségvetési szerv adatai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03" w:history="1">
            <w:r w:rsidR="0030489C" w:rsidRPr="00876DB5">
              <w:rPr>
                <w:rStyle w:val="Hiperhivatkozs"/>
                <w:rFonts w:ascii="Times New Roman" w:eastAsiaTheme="majorEastAsia" w:hAnsi="Times New Roman" w:cs="Times New Roman"/>
                <w:noProof/>
                <w:sz w:val="24"/>
                <w:szCs w:val="24"/>
              </w:rPr>
              <w:t>1.2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működést meghatározó alapvető törvények és rendeletek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04" w:history="1">
            <w:r w:rsidR="0030489C" w:rsidRPr="00876DB5">
              <w:rPr>
                <w:rStyle w:val="Hiperhivatkozs"/>
                <w:rFonts w:ascii="Times New Roman" w:eastAsiaTheme="majorEastAsia" w:hAnsi="Times New Roman" w:cs="Times New Roman"/>
                <w:noProof/>
                <w:sz w:val="24"/>
                <w:szCs w:val="24"/>
              </w:rPr>
              <w:t>1.3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Nyújtott szolgáltatások az ellátási területünkön élő rászorulók részére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05" w:history="1">
            <w:r w:rsidR="0030489C" w:rsidRPr="00876DB5">
              <w:rPr>
                <w:rStyle w:val="Hiperhivatkozs"/>
                <w:rFonts w:ascii="Times New Roman" w:eastAsiaTheme="majorEastAsia" w:hAnsi="Times New Roman" w:cs="Times New Roman"/>
                <w:noProof/>
                <w:sz w:val="24"/>
                <w:szCs w:val="24"/>
              </w:rPr>
              <w:t>1.3.1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Alapszolgáltatások körében</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06" w:history="1">
            <w:r w:rsidR="0030489C" w:rsidRPr="00876DB5">
              <w:rPr>
                <w:rStyle w:val="Hiperhivatkozs"/>
                <w:rFonts w:ascii="Times New Roman" w:eastAsiaTheme="majorEastAsia" w:hAnsi="Times New Roman" w:cs="Times New Roman"/>
                <w:noProof/>
                <w:sz w:val="24"/>
                <w:szCs w:val="24"/>
              </w:rPr>
              <w:t>1.3.2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Egyéb tevékenység</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07" w:history="1">
            <w:r w:rsidR="0030489C" w:rsidRPr="00876DB5">
              <w:rPr>
                <w:rStyle w:val="Hiperhivatkozs"/>
                <w:rFonts w:ascii="Times New Roman" w:eastAsiaTheme="majorEastAsia" w:hAnsi="Times New Roman" w:cs="Times New Roman"/>
                <w:noProof/>
                <w:sz w:val="24"/>
                <w:szCs w:val="24"/>
              </w:rPr>
              <w:t>1.4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Humánerőforrás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08" w:history="1">
            <w:r w:rsidR="0030489C" w:rsidRPr="00876DB5">
              <w:rPr>
                <w:rStyle w:val="Hiperhivatkozs"/>
                <w:rFonts w:ascii="Times New Roman" w:eastAsiaTheme="majorEastAsia" w:hAnsi="Times New Roman" w:cs="Times New Roman"/>
                <w:noProof/>
                <w:sz w:val="24"/>
                <w:szCs w:val="24"/>
              </w:rPr>
              <w:t>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SZOLGÁLTATÁSOK CÉLJA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09" w:history="1">
            <w:r w:rsidR="0030489C" w:rsidRPr="00876DB5">
              <w:rPr>
                <w:rStyle w:val="Hiperhivatkozs"/>
                <w:rFonts w:ascii="Times New Roman" w:eastAsiaTheme="majorEastAsia" w:hAnsi="Times New Roman" w:cs="Times New Roman"/>
                <w:noProof/>
                <w:sz w:val="24"/>
                <w:szCs w:val="24"/>
              </w:rPr>
              <w:t>2.1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küldetése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_Toc99544009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10" w:history="1">
            <w:r w:rsidR="0030489C" w:rsidRPr="00876DB5">
              <w:rPr>
                <w:rStyle w:val="Hiperhivatkozs"/>
                <w:rFonts w:ascii="Times New Roman" w:eastAsiaTheme="majorEastAsia" w:hAnsi="Times New Roman" w:cs="Times New Roman"/>
                <w:noProof/>
                <w:sz w:val="24"/>
                <w:szCs w:val="24"/>
              </w:rPr>
              <w:t>2.2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szolgáltatások szociálpolitikai jelentősége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11" w:history="1">
            <w:r w:rsidR="0030489C" w:rsidRPr="00876DB5">
              <w:rPr>
                <w:rStyle w:val="Hiperhivatkozs"/>
                <w:rFonts w:ascii="Times New Roman" w:eastAsiaTheme="majorEastAsia" w:hAnsi="Times New Roman" w:cs="Times New Roman"/>
                <w:noProof/>
                <w:sz w:val="24"/>
                <w:szCs w:val="24"/>
              </w:rPr>
              <w:t>2.3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szolgáltatások célja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12" w:history="1">
            <w:r w:rsidR="0030489C" w:rsidRPr="00876DB5">
              <w:rPr>
                <w:rStyle w:val="Hiperhivatkozs"/>
                <w:rFonts w:ascii="Times New Roman" w:eastAsiaTheme="majorEastAsia" w:hAnsi="Times New Roman" w:cs="Times New Roman"/>
                <w:noProof/>
                <w:sz w:val="24"/>
                <w:szCs w:val="24"/>
              </w:rPr>
              <w:t>2.3.1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Étkeztetés célja: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13" w:history="1">
            <w:r w:rsidR="0030489C" w:rsidRPr="00876DB5">
              <w:rPr>
                <w:rStyle w:val="Hiperhivatkozs"/>
                <w:rFonts w:ascii="Times New Roman" w:eastAsiaTheme="majorEastAsia" w:hAnsi="Times New Roman" w:cs="Times New Roman"/>
                <w:noProof/>
                <w:sz w:val="24"/>
                <w:szCs w:val="24"/>
              </w:rPr>
              <w:t>2.3.2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 segítségnyújtás célja: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14" w:history="1">
            <w:r w:rsidR="0030489C" w:rsidRPr="00876DB5">
              <w:rPr>
                <w:rStyle w:val="Hiperhivatkozs"/>
                <w:rFonts w:ascii="Times New Roman" w:eastAsiaTheme="majorEastAsia" w:hAnsi="Times New Roman" w:cs="Times New Roman"/>
                <w:noProof/>
                <w:sz w:val="24"/>
                <w:szCs w:val="24"/>
              </w:rPr>
              <w:t>2.3.3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nappali ellátás célja: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015" w:history="1">
            <w:r w:rsidR="0030489C" w:rsidRPr="00876DB5">
              <w:rPr>
                <w:rStyle w:val="Hiperhivatkozs"/>
                <w:rFonts w:ascii="Times New Roman" w:eastAsiaTheme="majorEastAsia" w:hAnsi="Times New Roman" w:cs="Times New Roman"/>
                <w:noProof/>
                <w:sz w:val="24"/>
                <w:szCs w:val="24"/>
              </w:rPr>
              <w:t>2.3.4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Nyújtott egyéb ellátások esetében:</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16" w:history="1">
            <w:r w:rsidR="0030489C" w:rsidRPr="00876DB5">
              <w:rPr>
                <w:rStyle w:val="Hiperhivatkozs"/>
                <w:rFonts w:ascii="Times New Roman" w:eastAsiaTheme="majorEastAsia" w:hAnsi="Times New Roman" w:cs="Times New Roman"/>
                <w:noProof/>
                <w:sz w:val="24"/>
                <w:szCs w:val="24"/>
              </w:rPr>
              <w:t>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MEGVALÓSÍTANI KÍVÁNT PROGRAM KONKRÉT BEMUTATÁSA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17" w:history="1">
            <w:r w:rsidR="0030489C" w:rsidRPr="00876DB5">
              <w:rPr>
                <w:rStyle w:val="Hiperhivatkozs"/>
                <w:rFonts w:ascii="Times New Roman" w:eastAsiaTheme="majorEastAsia" w:hAnsi="Times New Roman" w:cs="Times New Roman"/>
                <w:noProof/>
                <w:sz w:val="24"/>
                <w:szCs w:val="24"/>
              </w:rPr>
              <w:t>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Szociális étkeztetés szociális konyhán</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18" w:history="1">
            <w:r w:rsidR="0030489C" w:rsidRPr="00876DB5">
              <w:rPr>
                <w:rStyle w:val="Hiperhivatkozs"/>
                <w:rFonts w:ascii="Times New Roman" w:eastAsiaTheme="majorEastAsia" w:hAnsi="Times New Roman" w:cs="Times New Roman"/>
                <w:noProof/>
                <w:sz w:val="24"/>
                <w:szCs w:val="24"/>
              </w:rPr>
              <w:t>3.2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 segítségnyújtás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19" w:history="1">
            <w:r w:rsidR="0030489C" w:rsidRPr="00876DB5">
              <w:rPr>
                <w:rStyle w:val="Hiperhivatkozs"/>
                <w:rFonts w:ascii="Times New Roman" w:eastAsiaTheme="majorEastAsia" w:hAnsi="Times New Roman" w:cs="Times New Roman"/>
                <w:noProof/>
                <w:sz w:val="24"/>
                <w:szCs w:val="24"/>
              </w:rPr>
              <w:t>3.3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Idősek nappali ellátása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_Toc99544019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0" w:history="1">
            <w:r w:rsidR="0030489C" w:rsidRPr="00876DB5">
              <w:rPr>
                <w:rStyle w:val="Hiperhivatkozs"/>
                <w:rFonts w:ascii="Times New Roman" w:eastAsiaTheme="majorEastAsia" w:hAnsi="Times New Roman" w:cs="Times New Roman"/>
                <w:noProof/>
                <w:sz w:val="24"/>
                <w:szCs w:val="24"/>
              </w:rPr>
              <w:t>3.4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Gyógytorna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1" w:history="1">
            <w:r w:rsidR="0030489C" w:rsidRPr="00876DB5">
              <w:rPr>
                <w:rStyle w:val="Hiperhivatkozs"/>
                <w:rFonts w:ascii="Times New Roman" w:eastAsiaTheme="majorEastAsia" w:hAnsi="Times New Roman" w:cs="Times New Roman"/>
                <w:noProof/>
                <w:sz w:val="24"/>
                <w:szCs w:val="24"/>
              </w:rPr>
              <w:t>3.5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Frissítő masszázs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2" w:history="1">
            <w:r w:rsidR="0030489C" w:rsidRPr="00876DB5">
              <w:rPr>
                <w:rStyle w:val="Hiperhivatkozs"/>
                <w:rFonts w:ascii="Times New Roman" w:eastAsiaTheme="majorEastAsia" w:hAnsi="Times New Roman" w:cs="Times New Roman"/>
                <w:noProof/>
                <w:sz w:val="24"/>
                <w:szCs w:val="24"/>
              </w:rPr>
              <w:t>3.6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Egyéb tevékenységek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23" w:history="1">
            <w:r w:rsidR="0030489C" w:rsidRPr="00876DB5">
              <w:rPr>
                <w:rStyle w:val="Hiperhivatkozs"/>
                <w:rFonts w:ascii="Times New Roman" w:eastAsiaTheme="majorEastAsia" w:hAnsi="Times New Roman" w:cs="Times New Roman"/>
                <w:noProof/>
                <w:sz w:val="24"/>
                <w:szCs w:val="24"/>
              </w:rPr>
              <w:t>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MÁS INTÉZMÉNYEKKEL TÖRTÉNŐ EGYÜTTMŰKÖDÉS MÓDJA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24" w:history="1">
            <w:r w:rsidR="0030489C" w:rsidRPr="00876DB5">
              <w:rPr>
                <w:rStyle w:val="Hiperhivatkozs"/>
                <w:rFonts w:ascii="Times New Roman" w:eastAsiaTheme="majorEastAsia" w:hAnsi="Times New Roman" w:cs="Times New Roman"/>
                <w:noProof/>
                <w:sz w:val="24"/>
                <w:szCs w:val="24"/>
              </w:rPr>
              <w:t>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ELLÁTANDÓ CÉLCSOPORT MEGNEVEZÉSE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5" w:history="1">
            <w:r w:rsidR="0030489C" w:rsidRPr="00876DB5">
              <w:rPr>
                <w:rStyle w:val="Hiperhivatkozs"/>
                <w:rFonts w:ascii="Times New Roman" w:eastAsiaTheme="majorEastAsia" w:hAnsi="Times New Roman" w:cs="Times New Roman"/>
                <w:noProof/>
                <w:sz w:val="24"/>
                <w:szCs w:val="24"/>
              </w:rPr>
              <w:t>5.1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Étkeztetés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6" w:history="1">
            <w:r w:rsidR="0030489C" w:rsidRPr="00876DB5">
              <w:rPr>
                <w:rStyle w:val="Hiperhivatkozs"/>
                <w:rFonts w:ascii="Times New Roman" w:eastAsiaTheme="majorEastAsia" w:hAnsi="Times New Roman" w:cs="Times New Roman"/>
                <w:noProof/>
                <w:sz w:val="24"/>
                <w:szCs w:val="24"/>
              </w:rPr>
              <w:t>5.2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 segítségnyújtás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7" w:history="1">
            <w:r w:rsidR="0030489C" w:rsidRPr="00876DB5">
              <w:rPr>
                <w:rStyle w:val="Hiperhivatkozs"/>
                <w:rFonts w:ascii="Times New Roman" w:eastAsiaTheme="majorEastAsia" w:hAnsi="Times New Roman" w:cs="Times New Roman"/>
                <w:noProof/>
                <w:sz w:val="24"/>
                <w:szCs w:val="24"/>
              </w:rPr>
              <w:t>5.3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Idősek nappali ellátása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28" w:history="1">
            <w:r w:rsidR="0030489C" w:rsidRPr="00876DB5">
              <w:rPr>
                <w:rStyle w:val="Hiperhivatkozs"/>
                <w:rFonts w:ascii="Times New Roman" w:eastAsiaTheme="majorEastAsia" w:hAnsi="Times New Roman" w:cs="Times New Roman"/>
                <w:noProof/>
                <w:sz w:val="24"/>
                <w:szCs w:val="24"/>
              </w:rPr>
              <w:t>5.4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célcsoport sajátosságai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29" w:history="1">
            <w:r w:rsidR="0030489C" w:rsidRPr="00876DB5">
              <w:rPr>
                <w:rStyle w:val="Hiperhivatkozs"/>
                <w:rFonts w:ascii="Times New Roman" w:eastAsiaTheme="majorEastAsia" w:hAnsi="Times New Roman" w:cs="Times New Roman"/>
                <w:noProof/>
                <w:sz w:val="24"/>
                <w:szCs w:val="24"/>
              </w:rPr>
              <w:t>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BIZTOSÍTOTT SZOLGÁLTATÁSI ELEMEK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_Toc99544029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0" w:history="1">
            <w:r w:rsidR="0030489C" w:rsidRPr="00876DB5">
              <w:rPr>
                <w:rStyle w:val="Hiperhivatkozs"/>
                <w:rFonts w:ascii="Times New Roman" w:eastAsiaTheme="majorEastAsia" w:hAnsi="Times New Roman" w:cs="Times New Roman"/>
                <w:noProof/>
                <w:sz w:val="24"/>
                <w:szCs w:val="24"/>
              </w:rPr>
              <w:t>6.1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Szolgáltatási alapelvek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1" w:history="1">
            <w:r w:rsidR="0030489C" w:rsidRPr="00876DB5">
              <w:rPr>
                <w:rStyle w:val="Hiperhivatkozs"/>
                <w:rFonts w:ascii="Times New Roman" w:eastAsiaTheme="majorEastAsia" w:hAnsi="Times New Roman" w:cs="Times New Roman"/>
                <w:noProof/>
                <w:sz w:val="24"/>
                <w:szCs w:val="24"/>
              </w:rPr>
              <w:t>6.2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Étkeztetés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2" w:history="1">
            <w:r w:rsidR="0030489C" w:rsidRPr="00876DB5">
              <w:rPr>
                <w:rStyle w:val="Hiperhivatkozs"/>
                <w:rFonts w:ascii="Times New Roman" w:eastAsiaTheme="majorEastAsia" w:hAnsi="Times New Roman" w:cs="Times New Roman"/>
                <w:noProof/>
                <w:sz w:val="24"/>
                <w:szCs w:val="24"/>
              </w:rPr>
              <w:t>6.3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 segítségnyújtás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3" w:history="1">
            <w:r w:rsidR="0030489C" w:rsidRPr="00876DB5">
              <w:rPr>
                <w:rStyle w:val="Hiperhivatkozs"/>
                <w:rFonts w:ascii="Times New Roman" w:eastAsiaTheme="majorEastAsia" w:hAnsi="Times New Roman" w:cs="Times New Roman"/>
                <w:noProof/>
                <w:sz w:val="24"/>
                <w:szCs w:val="24"/>
              </w:rPr>
              <w:t>6.4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Idősek nappali ellátása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34" w:history="1">
            <w:r w:rsidR="0030489C" w:rsidRPr="00876DB5">
              <w:rPr>
                <w:rStyle w:val="Hiperhivatkozs"/>
                <w:rFonts w:ascii="Times New Roman" w:eastAsiaTheme="majorEastAsia" w:hAnsi="Times New Roman" w:cs="Times New Roman"/>
                <w:noProof/>
                <w:sz w:val="24"/>
                <w:szCs w:val="24"/>
              </w:rPr>
              <w:t>7</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ELLÁTÁS IGÉNYBEVÉTELÉNEK MÓDJA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5" w:history="1">
            <w:r w:rsidR="0030489C" w:rsidRPr="00876DB5">
              <w:rPr>
                <w:rStyle w:val="Hiperhivatkozs"/>
                <w:rFonts w:ascii="Times New Roman" w:eastAsiaTheme="majorEastAsia" w:hAnsi="Times New Roman" w:cs="Times New Roman"/>
                <w:noProof/>
                <w:sz w:val="24"/>
                <w:szCs w:val="24"/>
              </w:rPr>
              <w:t>7.1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ellátás igénybevétele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6" w:history="1">
            <w:r w:rsidR="0030489C" w:rsidRPr="00876DB5">
              <w:rPr>
                <w:rStyle w:val="Hiperhivatkozs"/>
                <w:rFonts w:ascii="Times New Roman" w:eastAsiaTheme="majorEastAsia" w:hAnsi="Times New Roman" w:cs="Times New Roman"/>
                <w:noProof/>
                <w:sz w:val="24"/>
                <w:szCs w:val="24"/>
              </w:rPr>
              <w:t>7.2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Személyi térítési díj fizetésére vonatkozó szabályok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7" w:history="1">
            <w:r w:rsidR="0030489C" w:rsidRPr="00876DB5">
              <w:rPr>
                <w:rStyle w:val="Hiperhivatkozs"/>
                <w:rFonts w:ascii="Times New Roman" w:eastAsiaTheme="majorEastAsia" w:hAnsi="Times New Roman" w:cs="Times New Roman"/>
                <w:noProof/>
                <w:sz w:val="24"/>
                <w:szCs w:val="24"/>
              </w:rPr>
              <w:t>7.3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Ellátás megszűnése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38" w:history="1">
            <w:r w:rsidR="0030489C" w:rsidRPr="00876DB5">
              <w:rPr>
                <w:rStyle w:val="Hiperhivatkozs"/>
                <w:rFonts w:ascii="Times New Roman" w:eastAsiaTheme="majorEastAsia" w:hAnsi="Times New Roman" w:cs="Times New Roman"/>
                <w:noProof/>
                <w:sz w:val="24"/>
                <w:szCs w:val="24"/>
              </w:rPr>
              <w:t>7.4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és az igénybe vevők közötti kapcsolattartás módja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39" w:history="1">
            <w:r w:rsidR="0030489C" w:rsidRPr="00876DB5">
              <w:rPr>
                <w:rStyle w:val="Hiperhivatkozs"/>
                <w:rFonts w:ascii="Times New Roman" w:eastAsiaTheme="majorEastAsia" w:hAnsi="Times New Roman" w:cs="Times New Roman"/>
                <w:noProof/>
                <w:sz w:val="24"/>
                <w:szCs w:val="24"/>
              </w:rPr>
              <w:t>8</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SZOLGÁLTATÁSOKRÓL SZÓLÓ TÁJÉKOZTATÁS HELYI MÓDJAI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_Toc99544039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040" w:history="1">
            <w:r w:rsidR="0030489C" w:rsidRPr="00876DB5">
              <w:rPr>
                <w:rStyle w:val="Hiperhivatkozs"/>
                <w:rFonts w:ascii="Times New Roman" w:eastAsiaTheme="majorEastAsia" w:hAnsi="Times New Roman" w:cs="Times New Roman"/>
                <w:noProof/>
                <w:sz w:val="24"/>
                <w:szCs w:val="24"/>
              </w:rPr>
              <w:t>9</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MELLÉKLETEK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_Toc99544040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41" w:history="1">
            <w:r w:rsidR="0030489C" w:rsidRPr="00876DB5">
              <w:rPr>
                <w:rStyle w:val="Hiperhivatkozs"/>
                <w:rFonts w:ascii="Times New Roman" w:eastAsiaTheme="majorEastAsia" w:hAnsi="Times New Roman" w:cs="Times New Roman"/>
                <w:noProof/>
                <w:sz w:val="24"/>
                <w:szCs w:val="24"/>
              </w:rPr>
              <w:t>9.1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Megállapodás étkeztetés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_Toc99544041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42" w:history="1">
            <w:r w:rsidR="0030489C" w:rsidRPr="00876DB5">
              <w:rPr>
                <w:rStyle w:val="Hiperhivatkozs"/>
                <w:rFonts w:ascii="Times New Roman" w:eastAsiaTheme="majorEastAsia" w:hAnsi="Times New Roman" w:cs="Times New Roman"/>
                <w:noProof/>
                <w:sz w:val="24"/>
                <w:szCs w:val="24"/>
              </w:rPr>
              <w:t>9.2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Megállapodás idősek nappali ellátása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_Toc99544042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43" w:history="1">
            <w:r w:rsidR="0030489C" w:rsidRPr="00876DB5">
              <w:rPr>
                <w:rStyle w:val="Hiperhivatkozs"/>
                <w:rFonts w:ascii="Times New Roman" w:eastAsiaTheme="majorEastAsia" w:hAnsi="Times New Roman" w:cs="Times New Roman"/>
                <w:noProof/>
                <w:sz w:val="24"/>
                <w:szCs w:val="24"/>
              </w:rPr>
              <w:t>9.3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Megállapodás házi segítségnyújtás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_Toc99544043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044" w:history="1">
            <w:r w:rsidR="0030489C" w:rsidRPr="00876DB5">
              <w:rPr>
                <w:rStyle w:val="Hiperhivatkozs"/>
                <w:rFonts w:ascii="Times New Roman" w:eastAsiaTheme="majorEastAsia" w:hAnsi="Times New Roman" w:cs="Times New Roman"/>
                <w:noProof/>
                <w:sz w:val="24"/>
                <w:szCs w:val="24"/>
              </w:rPr>
              <w:t>9.4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Házirend</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_Toc99544044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bCs/>
              <w:sz w:val="24"/>
              <w:szCs w:val="24"/>
            </w:rPr>
            <w:fldChar w:fldCharType="end"/>
          </w:r>
        </w:p>
      </w:sdtContent>
    </w:sdt>
    <w:p w:rsidR="0030489C" w:rsidRPr="00876DB5" w:rsidRDefault="0030489C" w:rsidP="00876DB5">
      <w:pPr>
        <w:pStyle w:val="Cmsor10"/>
        <w:keepLines/>
        <w:numPr>
          <w:ilvl w:val="0"/>
          <w:numId w:val="111"/>
        </w:numPr>
        <w:autoSpaceDE/>
        <w:autoSpaceDN/>
        <w:adjustRightInd/>
        <w:spacing w:before="240"/>
        <w:ind w:left="-993"/>
        <w:rPr>
          <w:szCs w:val="24"/>
        </w:rPr>
      </w:pPr>
      <w:bookmarkStart w:id="461" w:name="_Toc99544001"/>
      <w:r w:rsidRPr="00876DB5">
        <w:rPr>
          <w:szCs w:val="24"/>
        </w:rPr>
        <w:t>AZ INTÉZMÉNY BEMUTATÁSA</w:t>
      </w:r>
      <w:bookmarkEnd w:id="46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62" w:name="_Toc99544002"/>
      <w:r w:rsidRPr="00876DB5">
        <w:rPr>
          <w:szCs w:val="24"/>
        </w:rPr>
        <w:t>A költségvetési szerv adatai</w:t>
      </w:r>
      <w:bookmarkEnd w:id="46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hanging="2124"/>
        <w:jc w:val="both"/>
        <w:rPr>
          <w:rFonts w:ascii="Times New Roman" w:hAnsi="Times New Roman" w:cs="Times New Roman"/>
          <w:sz w:val="24"/>
          <w:szCs w:val="24"/>
        </w:rPr>
      </w:pPr>
      <w:r w:rsidRPr="00876DB5">
        <w:rPr>
          <w:rFonts w:ascii="Times New Roman" w:hAnsi="Times New Roman" w:cs="Times New Roman"/>
          <w:sz w:val="24"/>
          <w:szCs w:val="24"/>
        </w:rPr>
        <w:t>Neve:</w:t>
      </w:r>
      <w:r w:rsidRPr="00876DB5">
        <w:rPr>
          <w:rFonts w:ascii="Times New Roman" w:hAnsi="Times New Roman" w:cs="Times New Roman"/>
          <w:sz w:val="24"/>
          <w:szCs w:val="24"/>
        </w:rPr>
        <w:tab/>
        <w:t>Budapest Főváros II. Kerületi Önkormányzat III. számú Gondozási Központ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Címe, székhelye:</w:t>
      </w:r>
      <w:r w:rsidRPr="00876DB5">
        <w:rPr>
          <w:rFonts w:ascii="Times New Roman" w:hAnsi="Times New Roman" w:cs="Times New Roman"/>
          <w:sz w:val="24"/>
          <w:szCs w:val="24"/>
        </w:rPr>
        <w:tab/>
        <w:t>1028 Budapest, Kazinczy u. 47.</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Ágazati azonosítója:</w:t>
      </w:r>
      <w:r w:rsidRPr="00876DB5">
        <w:rPr>
          <w:rFonts w:ascii="Times New Roman" w:hAnsi="Times New Roman" w:cs="Times New Roman"/>
          <w:sz w:val="24"/>
          <w:szCs w:val="24"/>
        </w:rPr>
        <w:tab/>
        <w:t>S002048</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Adószáma:</w:t>
      </w:r>
      <w:r w:rsidRPr="00876DB5">
        <w:rPr>
          <w:rFonts w:ascii="Times New Roman" w:hAnsi="Times New Roman" w:cs="Times New Roman"/>
          <w:sz w:val="24"/>
          <w:szCs w:val="24"/>
        </w:rPr>
        <w:tab/>
      </w:r>
      <w:r w:rsidRPr="00876DB5">
        <w:rPr>
          <w:rFonts w:ascii="Times New Roman" w:hAnsi="Times New Roman" w:cs="Times New Roman"/>
          <w:sz w:val="24"/>
          <w:szCs w:val="24"/>
        </w:rPr>
        <w:tab/>
        <w:t>16925304-2-41</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fenntartója: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Neve:</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Budapest Főváros II. Kerületi Önkormányzat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címe, székhelye:</w:t>
      </w:r>
      <w:r w:rsidRPr="00876DB5">
        <w:rPr>
          <w:rFonts w:ascii="Times New Roman" w:hAnsi="Times New Roman" w:cs="Times New Roman"/>
          <w:sz w:val="24"/>
          <w:szCs w:val="24"/>
        </w:rPr>
        <w:tab/>
        <w:t xml:space="preserve">1024 Budapest, Mechwart liget 1.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lastRenderedPageBreak/>
        <w:t xml:space="preserve">Ellátási terület: </w:t>
      </w:r>
    </w:p>
    <w:p w:rsidR="0030489C" w:rsidRPr="00876DB5" w:rsidRDefault="0030489C" w:rsidP="00876DB5">
      <w:pPr>
        <w:pStyle w:val="Listaszerbekezds"/>
        <w:numPr>
          <w:ilvl w:val="0"/>
          <w:numId w:val="145"/>
        </w:numPr>
        <w:ind w:left="-993"/>
        <w:contextualSpacing/>
        <w:jc w:val="both"/>
        <w:rPr>
          <w:rFonts w:ascii="Times New Roman" w:hAnsi="Times New Roman" w:cs="Times New Roman"/>
          <w:sz w:val="24"/>
          <w:szCs w:val="24"/>
        </w:rPr>
      </w:pPr>
      <w:r w:rsidRPr="00876DB5">
        <w:rPr>
          <w:rFonts w:ascii="Times New Roman" w:hAnsi="Times New Roman" w:cs="Times New Roman"/>
          <w:color w:val="000000"/>
          <w:sz w:val="24"/>
          <w:szCs w:val="24"/>
        </w:rPr>
        <w:t>Szociális étkeztetés szociális konyhán</w:t>
      </w:r>
      <w:r w:rsidRPr="00876DB5">
        <w:rPr>
          <w:rFonts w:ascii="Times New Roman" w:hAnsi="Times New Roman" w:cs="Times New Roman"/>
          <w:sz w:val="24"/>
          <w:szCs w:val="24"/>
        </w:rPr>
        <w:t>,</w:t>
      </w:r>
    </w:p>
    <w:p w:rsidR="0030489C" w:rsidRPr="00876DB5" w:rsidRDefault="0030489C" w:rsidP="00876DB5">
      <w:pPr>
        <w:pStyle w:val="Listaszerbekezds"/>
        <w:numPr>
          <w:ilvl w:val="0"/>
          <w:numId w:val="14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Házi segítségnyújtás,</w:t>
      </w:r>
    </w:p>
    <w:p w:rsidR="0030489C" w:rsidRPr="00876DB5" w:rsidRDefault="0030489C" w:rsidP="00876DB5">
      <w:pPr>
        <w:pStyle w:val="Listaszerbekezds"/>
        <w:numPr>
          <w:ilvl w:val="0"/>
          <w:numId w:val="14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és </w:t>
      </w:r>
      <w:r w:rsidRPr="00876DB5">
        <w:rPr>
          <w:rFonts w:ascii="Times New Roman" w:hAnsi="Times New Roman" w:cs="Times New Roman"/>
          <w:bCs/>
          <w:sz w:val="24"/>
          <w:szCs w:val="24"/>
        </w:rPr>
        <w:t>Idősek nappali ellátása</w:t>
      </w:r>
    </w:p>
    <w:p w:rsidR="0030489C" w:rsidRPr="00876DB5" w:rsidRDefault="0030489C" w:rsidP="00876DB5">
      <w:pPr>
        <w:ind w:left="-993" w:hanging="5664"/>
        <w:jc w:val="both"/>
        <w:rPr>
          <w:rFonts w:ascii="Times New Roman" w:hAnsi="Times New Roman" w:cs="Times New Roman"/>
          <w:sz w:val="24"/>
          <w:szCs w:val="24"/>
        </w:rPr>
      </w:pPr>
    </w:p>
    <w:p w:rsidR="0030489C" w:rsidRPr="00876DB5" w:rsidRDefault="0030489C" w:rsidP="00876DB5">
      <w:pPr>
        <w:ind w:left="-993" w:hanging="5664"/>
        <w:jc w:val="both"/>
        <w:rPr>
          <w:rFonts w:ascii="Times New Roman" w:hAnsi="Times New Roman" w:cs="Times New Roman"/>
          <w:sz w:val="24"/>
          <w:szCs w:val="24"/>
        </w:rPr>
      </w:pPr>
      <w:r w:rsidRPr="00876DB5">
        <w:rPr>
          <w:rFonts w:ascii="Times New Roman" w:hAnsi="Times New Roman" w:cs="Times New Roman"/>
          <w:sz w:val="24"/>
          <w:szCs w:val="24"/>
        </w:rPr>
        <w:t xml:space="preserve">esetén: Budapest II. kerület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III. számú Gondozási Központ személyes gondoskodást nyújtó, működő szociális intézmény.</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63" w:name="_Toc99544003"/>
      <w:r w:rsidRPr="00876DB5">
        <w:rPr>
          <w:szCs w:val="24"/>
        </w:rPr>
        <w:t>A működést meghatározó alapvető törvények és rendeletek</w:t>
      </w:r>
      <w:bookmarkEnd w:id="463"/>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szociális igazgatásról és szociális ellátásokról szóló 1993. évi III. törvény, </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személyes gondoskodást nyújtó szociális intézmények szakmai feladatairól és működési feltételeiről szóló 1/2000.(I.7.) SzCsM. rendelet, </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személyes gondoskodást nyújtó szociális ellátások térítési díjáról szóló 29/1993.(II.17.) Kormány rendelet, </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 személyes gondoskodást nyújtó szociális ellátások igénybevételéről szóló 9/1999. (XI. 24.) SzCsM rendelet</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szükséglet, valamint az egészségi állapoton alapuló szociális rászorultság vizsgálatának és igazolásának részletes szabályairól szóló 36/2007. (XII. 22.) SZMM rendelet </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szociális, gyermekjóléti és gyermekvédelmi szolgáltatók, intézmények és     hálózatok hatósági nyilvántartásáról és ellenőrzéséről 369/2013. (X. 24.) Korm. rendelet </w:t>
      </w:r>
    </w:p>
    <w:p w:rsidR="0030489C" w:rsidRPr="00876DB5" w:rsidRDefault="0030489C" w:rsidP="00876DB5">
      <w:pPr>
        <w:pStyle w:val="Listaszerbekezds"/>
        <w:numPr>
          <w:ilvl w:val="0"/>
          <w:numId w:val="11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szociális igazgatásról és az egyes szociális és gyermekjóléti ellátások szóló 3/2015.(II.27.) önkormányzati rendelet (továbbiakban helyi szociális rendelet)</w:t>
      </w:r>
    </w:p>
    <w:p w:rsidR="0030489C" w:rsidRPr="00876DB5" w:rsidRDefault="0030489C" w:rsidP="00876DB5">
      <w:pPr>
        <w:spacing w:after="0" w:line="240" w:lineRule="auto"/>
        <w:ind w:left="-993"/>
        <w:jc w:val="both"/>
        <w:rPr>
          <w:rFonts w:ascii="Times New Roman" w:hAnsi="Times New Roman" w:cs="Times New Roman"/>
          <w:sz w:val="24"/>
          <w:szCs w:val="24"/>
        </w:rPr>
      </w:pPr>
    </w:p>
    <w:p w:rsidR="0030489C" w:rsidRPr="00876DB5" w:rsidRDefault="0030489C" w:rsidP="00876DB5">
      <w:pPr>
        <w:spacing w:after="0" w:line="240" w:lineRule="auto"/>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64" w:name="_Toc99544004"/>
      <w:r w:rsidRPr="00876DB5">
        <w:rPr>
          <w:szCs w:val="24"/>
        </w:rPr>
        <w:t>Nyújtott szolgáltatások az ellátási területünkön élő rászorulók részére</w:t>
      </w:r>
      <w:bookmarkEnd w:id="46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465" w:name="_Toc99544005"/>
      <w:r w:rsidRPr="00876DB5">
        <w:t>Alapszolgáltatások körében</w:t>
      </w:r>
      <w:bookmarkEnd w:id="46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44"/>
        </w:numPr>
        <w:ind w:left="-993"/>
        <w:contextualSpacing/>
        <w:rPr>
          <w:rFonts w:ascii="Times New Roman" w:hAnsi="Times New Roman" w:cs="Times New Roman"/>
          <w:sz w:val="24"/>
          <w:szCs w:val="24"/>
        </w:rPr>
      </w:pPr>
      <w:r w:rsidRPr="00876DB5">
        <w:rPr>
          <w:rFonts w:ascii="Times New Roman" w:hAnsi="Times New Roman" w:cs="Times New Roman"/>
          <w:color w:val="000000"/>
          <w:sz w:val="24"/>
          <w:szCs w:val="24"/>
        </w:rPr>
        <w:t>Szociális étkeztetés szociális konyhán</w:t>
      </w:r>
    </w:p>
    <w:p w:rsidR="0030489C" w:rsidRPr="00876DB5" w:rsidRDefault="0030489C" w:rsidP="00876DB5">
      <w:pPr>
        <w:pStyle w:val="Listaszerbekezds"/>
        <w:numPr>
          <w:ilvl w:val="0"/>
          <w:numId w:val="144"/>
        </w:numPr>
        <w:ind w:left="-993"/>
        <w:contextualSpacing/>
        <w:rPr>
          <w:rFonts w:ascii="Times New Roman" w:hAnsi="Times New Roman" w:cs="Times New Roman"/>
          <w:sz w:val="24"/>
          <w:szCs w:val="24"/>
        </w:rPr>
      </w:pPr>
      <w:r w:rsidRPr="00876DB5">
        <w:rPr>
          <w:rFonts w:ascii="Times New Roman" w:hAnsi="Times New Roman" w:cs="Times New Roman"/>
          <w:sz w:val="24"/>
          <w:szCs w:val="24"/>
        </w:rPr>
        <w:t xml:space="preserve">házi segítségnyújtás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engedélyezett létszám: 40 fő</w:t>
      </w:r>
    </w:p>
    <w:p w:rsidR="0030489C" w:rsidRPr="00876DB5" w:rsidRDefault="0030489C" w:rsidP="00876DB5">
      <w:pPr>
        <w:pStyle w:val="Listaszerbekezds"/>
        <w:numPr>
          <w:ilvl w:val="0"/>
          <w:numId w:val="144"/>
        </w:numPr>
        <w:ind w:left="-993"/>
        <w:contextualSpacing/>
        <w:rPr>
          <w:rFonts w:ascii="Times New Roman" w:hAnsi="Times New Roman" w:cs="Times New Roman"/>
          <w:sz w:val="24"/>
          <w:szCs w:val="24"/>
        </w:rPr>
      </w:pPr>
      <w:r w:rsidRPr="00876DB5">
        <w:rPr>
          <w:rFonts w:ascii="Times New Roman" w:hAnsi="Times New Roman" w:cs="Times New Roman"/>
          <w:sz w:val="24"/>
          <w:szCs w:val="24"/>
        </w:rPr>
        <w:t>idősek nappali ellátása</w:t>
      </w:r>
      <w:r w:rsidRPr="00876DB5">
        <w:rPr>
          <w:rFonts w:ascii="Times New Roman" w:hAnsi="Times New Roman" w:cs="Times New Roman"/>
          <w:sz w:val="24"/>
          <w:szCs w:val="24"/>
        </w:rPr>
        <w:tab/>
      </w:r>
      <w:r w:rsidRPr="00876DB5">
        <w:rPr>
          <w:rFonts w:ascii="Times New Roman" w:hAnsi="Times New Roman" w:cs="Times New Roman"/>
          <w:sz w:val="24"/>
          <w:szCs w:val="24"/>
        </w:rPr>
        <w:tab/>
        <w:t>engedélyezett létszám: 30 fő</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466" w:name="_Toc99544006"/>
      <w:r w:rsidRPr="00876DB5">
        <w:t>Egyéb tevékenység</w:t>
      </w:r>
      <w:bookmarkEnd w:id="46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11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részvétel a közösségi pszichiátriai ellátásban, demens személyek nappali ellátásában (a II. sz. Gondozási Központ szervezésében),</w:t>
      </w:r>
    </w:p>
    <w:p w:rsidR="0030489C" w:rsidRPr="00876DB5" w:rsidRDefault="0030489C" w:rsidP="00876DB5">
      <w:pPr>
        <w:numPr>
          <w:ilvl w:val="0"/>
          <w:numId w:val="11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közreműködés az időskorúak átmeneti gondozóházába való bejutáshoz</w:t>
      </w:r>
    </w:p>
    <w:p w:rsidR="0030489C" w:rsidRPr="00876DB5" w:rsidRDefault="0030489C" w:rsidP="00876DB5">
      <w:pPr>
        <w:numPr>
          <w:ilvl w:val="0"/>
          <w:numId w:val="11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bCs/>
          <w:sz w:val="24"/>
          <w:szCs w:val="24"/>
        </w:rPr>
        <w:t xml:space="preserve">az ellátási területen jelentkező igények felmérése, a gondozás megszervezése, más szolgáltatási formához történő hozzáférés segítése, </w:t>
      </w:r>
      <w:r w:rsidRPr="00876DB5">
        <w:rPr>
          <w:rFonts w:ascii="Times New Roman" w:hAnsi="Times New Roman" w:cs="Times New Roman"/>
          <w:sz w:val="24"/>
          <w:szCs w:val="24"/>
        </w:rPr>
        <w:t xml:space="preserve">családsegítés, szakellátás igénybevétele), </w:t>
      </w:r>
    </w:p>
    <w:p w:rsidR="0030489C" w:rsidRPr="00876DB5" w:rsidRDefault="0030489C" w:rsidP="00876DB5">
      <w:pPr>
        <w:numPr>
          <w:ilvl w:val="0"/>
          <w:numId w:val="113"/>
        </w:numPr>
        <w:spacing w:after="0" w:line="240"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tanácsadás biztosítása.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67" w:name="_Toc99544007"/>
      <w:r w:rsidRPr="00876DB5">
        <w:rPr>
          <w:szCs w:val="24"/>
        </w:rPr>
        <w:t>Humánerőforrás</w:t>
      </w:r>
      <w:bookmarkEnd w:id="467"/>
    </w:p>
    <w:p w:rsidR="0030489C" w:rsidRPr="00876DB5" w:rsidRDefault="0030489C" w:rsidP="00876DB5">
      <w:pPr>
        <w:ind w:left="-993"/>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1"/>
        <w:gridCol w:w="222"/>
      </w:tblGrid>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 (házi segítségnyújtás)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gondozó (házi segítségnyújtás)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6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asszisztens (szociális étkeztetés szociális konyhán)</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2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gondozó (idősek nappali ellátás)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gyógytornász (idősek nappali ellátás)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terápiás munkatárs (idősek nappali ellátás)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shd w:val="clear" w:color="auto" w:fill="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gondozó (idősek nappali ellátás)</w:t>
            </w:r>
          </w:p>
        </w:tc>
        <w:tc>
          <w:tcPr>
            <w:tcW w:w="0" w:type="auto"/>
            <w:shd w:val="clear" w:color="auto" w:fill="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konyhai-technikai alkalmazott (szociális étkeztetés szociális konyhán)</w:t>
            </w:r>
          </w:p>
        </w:tc>
        <w:tc>
          <w:tcPr>
            <w:tcW w:w="0" w:type="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kertész-karbantartó (házi segítségnyújtás)</w:t>
            </w:r>
          </w:p>
        </w:tc>
        <w:tc>
          <w:tcPr>
            <w:tcW w:w="0" w:type="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tcPr>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gazdasági felelős (szociális étkeztetés szociális konyhán)</w:t>
            </w:r>
          </w:p>
        </w:tc>
        <w:tc>
          <w:tcPr>
            <w:tcW w:w="0" w:type="auto"/>
          </w:tcPr>
          <w:p w:rsidR="0030489C" w:rsidRPr="00876DB5" w:rsidRDefault="0030489C" w:rsidP="00876DB5">
            <w:pPr>
              <w:spacing w:line="360"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1 fő</w:t>
            </w:r>
          </w:p>
        </w:tc>
      </w:tr>
      <w:tr w:rsidR="0030489C" w:rsidRPr="00876DB5" w:rsidTr="0030489C">
        <w:trPr>
          <w:jc w:val="center"/>
        </w:trPr>
        <w:tc>
          <w:tcPr>
            <w:tcW w:w="0" w:type="auto"/>
          </w:tcPr>
          <w:p w:rsidR="0030489C" w:rsidRPr="00876DB5" w:rsidRDefault="0030489C" w:rsidP="00876DB5">
            <w:pPr>
              <w:spacing w:line="360" w:lineRule="auto"/>
              <w:ind w:left="-993"/>
              <w:rPr>
                <w:rFonts w:ascii="Times New Roman" w:hAnsi="Times New Roman" w:cs="Times New Roman"/>
                <w:b/>
                <w:sz w:val="24"/>
                <w:szCs w:val="24"/>
              </w:rPr>
            </w:pPr>
            <w:r w:rsidRPr="00876DB5">
              <w:rPr>
                <w:rFonts w:ascii="Times New Roman" w:hAnsi="Times New Roman" w:cs="Times New Roman"/>
                <w:b/>
                <w:sz w:val="24"/>
                <w:szCs w:val="24"/>
              </w:rPr>
              <w:t>összesen:</w:t>
            </w:r>
          </w:p>
        </w:tc>
        <w:tc>
          <w:tcPr>
            <w:tcW w:w="0" w:type="auto"/>
          </w:tcPr>
          <w:p w:rsidR="0030489C" w:rsidRPr="00876DB5" w:rsidRDefault="0030489C" w:rsidP="00876DB5">
            <w:pPr>
              <w:spacing w:line="360" w:lineRule="auto"/>
              <w:ind w:left="-993"/>
              <w:jc w:val="center"/>
              <w:rPr>
                <w:rFonts w:ascii="Times New Roman" w:hAnsi="Times New Roman" w:cs="Times New Roman"/>
                <w:b/>
                <w:sz w:val="24"/>
                <w:szCs w:val="24"/>
              </w:rPr>
            </w:pPr>
            <w:r w:rsidRPr="00876DB5">
              <w:rPr>
                <w:rFonts w:ascii="Times New Roman" w:hAnsi="Times New Roman" w:cs="Times New Roman"/>
                <w:b/>
                <w:sz w:val="24"/>
                <w:szCs w:val="24"/>
              </w:rPr>
              <w:t>16 fő</w:t>
            </w:r>
          </w:p>
        </w:tc>
      </w:tr>
    </w:tbl>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Minden munkakört megfelelő szakképesítésű dolgozó tölt be.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szolgáltatást igénybe vevők érdekében, valamint az ellátásaink magas színvonalon való műveléséhez elengedhetetlen, hogy jól felkészült szakképzett dolgozók lássák el a feladatokat, ezért a szakemberek számára biztosítani kell, hogy rendszeresen részt vegyenek képzéseken, továbbképzéseken és a kiégés megelőzése érdekében személyiségfejlesztő tréningeken. Fokozottan érvényes a megfelelő végzettséggel való rendelkezés a házi segítségnyújtás területén dolgozóknál, mivel a jogszabályi változások tekintetében, az ebben a szolgáltatásban gondozást végző személyek 100 százalékának szakképzettnek kell lennie. A továbbképzések tekintetében első sorban az akkreditált képzéseket részesítjük előnyben. Az intézményvezető és a terápiás munkatárs kétévente részt vesz az előírt, kötelező vezetőképzésen.</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68" w:name="_Toc99544008"/>
      <w:r w:rsidRPr="00876DB5">
        <w:rPr>
          <w:szCs w:val="24"/>
        </w:rPr>
        <w:t>A SZOLGÁLTATÁSOK CÉLJA</w:t>
      </w:r>
      <w:bookmarkEnd w:id="46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69" w:name="_Toc99544009"/>
      <w:r w:rsidRPr="00876DB5">
        <w:rPr>
          <w:szCs w:val="24"/>
        </w:rPr>
        <w:lastRenderedPageBreak/>
        <w:t>Az intézmény küldetése</w:t>
      </w:r>
      <w:bookmarkEnd w:id="46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Intézményünk küldetésének tekinti, hogy magas színvonalú személyes gondoskodást nyújtsunk a rászoruló embereknek. Tesszük ezt azért, hogy a meglévő fizikai, egészségi és mentális állapotát minél hosszabb ideig fenntartsa, lehetőség szerint javítsa, és biztosítsa a személyisége további fejlődéséhez szükséges feltételeket. Fontos, hogy az idős ember minél tovább képes legyen önmaga ellátására, ehhez megfelelő tudással, empátiával kell rendelkeznie, munkatársainknak.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70" w:name="_Toc99544010"/>
      <w:r w:rsidRPr="00876DB5">
        <w:rPr>
          <w:szCs w:val="24"/>
        </w:rPr>
        <w:t>A szolgáltatások szociálpolitikai jelentősége</w:t>
      </w:r>
      <w:bookmarkEnd w:id="47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color w:val="000000"/>
          <w:sz w:val="24"/>
          <w:szCs w:val="24"/>
          <w:shd w:val="clear" w:color="auto" w:fill="FFFFFF"/>
        </w:rPr>
      </w:pPr>
      <w:r w:rsidRPr="00876DB5">
        <w:rPr>
          <w:rFonts w:ascii="Times New Roman" w:hAnsi="Times New Roman" w:cs="Times New Roman"/>
          <w:color w:val="000000"/>
          <w:sz w:val="24"/>
          <w:szCs w:val="24"/>
          <w:shd w:val="clear" w:color="auto" w:fill="FFFFFF"/>
        </w:rPr>
        <w:t xml:space="preserve">A szociálpolitika történelmileg kialakult intézményrendszer, amely kielégít bizonyos piaci kapcsolatok révén nem megfelelően biztosítható szükségleteket, így az idősekről való gondoskodás szükségletét is. </w:t>
      </w:r>
    </w:p>
    <w:p w:rsidR="0030489C" w:rsidRPr="00876DB5" w:rsidRDefault="0030489C" w:rsidP="00876DB5">
      <w:pPr>
        <w:ind w:left="-993"/>
        <w:jc w:val="both"/>
        <w:rPr>
          <w:rFonts w:ascii="Times New Roman" w:hAnsi="Times New Roman" w:cs="Times New Roman"/>
          <w:color w:val="000000"/>
          <w:sz w:val="24"/>
          <w:szCs w:val="24"/>
          <w:shd w:val="clear" w:color="auto" w:fill="FFFFFF"/>
        </w:rPr>
      </w:pPr>
    </w:p>
    <w:p w:rsidR="0030489C" w:rsidRPr="00876DB5" w:rsidRDefault="0030489C" w:rsidP="00876DB5">
      <w:pPr>
        <w:ind w:left="-993"/>
        <w:jc w:val="both"/>
        <w:rPr>
          <w:rFonts w:ascii="Times New Roman" w:hAnsi="Times New Roman" w:cs="Times New Roman"/>
          <w:color w:val="000000"/>
          <w:sz w:val="24"/>
          <w:szCs w:val="24"/>
          <w:shd w:val="clear" w:color="auto" w:fill="FFFFFF"/>
        </w:rPr>
      </w:pPr>
      <w:r w:rsidRPr="00876DB5">
        <w:rPr>
          <w:rFonts w:ascii="Times New Roman" w:hAnsi="Times New Roman" w:cs="Times New Roman"/>
          <w:color w:val="000000"/>
          <w:sz w:val="24"/>
          <w:szCs w:val="24"/>
          <w:shd w:val="clear" w:color="auto" w:fill="FFFFFF"/>
        </w:rPr>
        <w:t>A szociálpolitika fő célja:</w:t>
      </w:r>
    </w:p>
    <w:p w:rsidR="0030489C" w:rsidRPr="00876DB5" w:rsidRDefault="0030489C" w:rsidP="00876DB5">
      <w:pPr>
        <w:pStyle w:val="Listaszerbekezds"/>
        <w:numPr>
          <w:ilvl w:val="0"/>
          <w:numId w:val="114"/>
        </w:numPr>
        <w:ind w:left="-993"/>
        <w:contextualSpacing/>
        <w:jc w:val="both"/>
        <w:rPr>
          <w:rFonts w:ascii="Times New Roman" w:hAnsi="Times New Roman" w:cs="Times New Roman"/>
          <w:color w:val="000000"/>
          <w:sz w:val="24"/>
          <w:szCs w:val="24"/>
          <w:shd w:val="clear" w:color="auto" w:fill="FFFFFF"/>
        </w:rPr>
      </w:pPr>
      <w:r w:rsidRPr="00876DB5">
        <w:rPr>
          <w:rFonts w:ascii="Times New Roman" w:hAnsi="Times New Roman" w:cs="Times New Roman"/>
          <w:color w:val="000000"/>
          <w:sz w:val="24"/>
          <w:szCs w:val="24"/>
          <w:shd w:val="clear" w:color="auto" w:fill="FFFFFF"/>
        </w:rPr>
        <w:t xml:space="preserve">a hátrányos helyzet megszüntetése a társadalmon belül, </w:t>
      </w:r>
    </w:p>
    <w:p w:rsidR="0030489C" w:rsidRPr="00876DB5" w:rsidRDefault="0030489C" w:rsidP="00876DB5">
      <w:pPr>
        <w:pStyle w:val="Listaszerbekezds"/>
        <w:numPr>
          <w:ilvl w:val="0"/>
          <w:numId w:val="114"/>
        </w:numPr>
        <w:ind w:left="-993"/>
        <w:contextualSpacing/>
        <w:jc w:val="both"/>
        <w:rPr>
          <w:rFonts w:ascii="Times New Roman" w:hAnsi="Times New Roman" w:cs="Times New Roman"/>
          <w:color w:val="000000"/>
          <w:sz w:val="24"/>
          <w:szCs w:val="24"/>
          <w:shd w:val="clear" w:color="auto" w:fill="FFFFFF"/>
        </w:rPr>
      </w:pPr>
      <w:r w:rsidRPr="00876DB5">
        <w:rPr>
          <w:rFonts w:ascii="Times New Roman" w:hAnsi="Times New Roman" w:cs="Times New Roman"/>
          <w:color w:val="000000"/>
          <w:sz w:val="24"/>
          <w:szCs w:val="24"/>
          <w:shd w:val="clear" w:color="auto" w:fill="FFFFFF"/>
        </w:rPr>
        <w:t>esélyegyenlőség biztosítása, egyenlőtlenségek mérséklése,</w:t>
      </w:r>
    </w:p>
    <w:p w:rsidR="0030489C" w:rsidRPr="00876DB5" w:rsidRDefault="0030489C" w:rsidP="00876DB5">
      <w:pPr>
        <w:pStyle w:val="Listaszerbekezds"/>
        <w:numPr>
          <w:ilvl w:val="0"/>
          <w:numId w:val="114"/>
        </w:numPr>
        <w:ind w:left="-993"/>
        <w:contextualSpacing/>
        <w:jc w:val="both"/>
        <w:rPr>
          <w:rFonts w:ascii="Times New Roman" w:hAnsi="Times New Roman" w:cs="Times New Roman"/>
          <w:color w:val="000000"/>
          <w:sz w:val="24"/>
          <w:szCs w:val="24"/>
          <w:shd w:val="clear" w:color="auto" w:fill="FFFFFF"/>
        </w:rPr>
      </w:pPr>
      <w:r w:rsidRPr="00876DB5">
        <w:rPr>
          <w:rFonts w:ascii="Times New Roman" w:hAnsi="Times New Roman" w:cs="Times New Roman"/>
          <w:color w:val="000000"/>
          <w:sz w:val="24"/>
          <w:szCs w:val="24"/>
          <w:shd w:val="clear" w:color="auto" w:fill="FFFFFF"/>
        </w:rPr>
        <w:t>a szükségletek kielégítésére személyes gondoskodást nyújtó szociális ellátások működtetése.</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71" w:name="_Toc99544011"/>
      <w:r w:rsidRPr="00876DB5">
        <w:rPr>
          <w:szCs w:val="24"/>
        </w:rPr>
        <w:t>A szolgáltatások célja</w:t>
      </w:r>
      <w:bookmarkEnd w:id="47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szolgáltatásokkal biztosítható, hogy a szociálisan rászorulók minél tovább maradhassanak a saját otthonukban, lakókörnyezetükben kapjanak segítséget önálló életvitelük fenntartásában, valamint egészségi és mentális állapotukból vagy más okból származó problémáik megoldásában. Az alapszolgáltatások megszervezése és biztosítása kiemelt feladata a településeknek. A komplex gondozás érdekében a kerületben három önkormányzati fenntartású gondozási központ, valamint egy egyházi fenntartású gondozási központ működik ellátási szerződés keretében. Intézményünk az egyik önkormányzati fenntartású intézmény. Az évek óta nyújtott szolgáltatásaink további biztosításával, a törvényi előírások betartásával és a szakmai szempontoknak megfelelő fejlesztéssel kívánjuk elérni, hogy: </w:t>
      </w:r>
    </w:p>
    <w:p w:rsidR="0030489C" w:rsidRPr="00876DB5" w:rsidRDefault="0030489C" w:rsidP="00876DB5">
      <w:pPr>
        <w:pStyle w:val="Listaszerbekezds"/>
        <w:numPr>
          <w:ilvl w:val="0"/>
          <w:numId w:val="11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ellátottjaink az alapszolgáltatás keretében megkapják azt a segítséget, mely révén önállóságukat, viszonylagos függetlenségüket fent tudják tartani,</w:t>
      </w:r>
    </w:p>
    <w:p w:rsidR="0030489C" w:rsidRPr="00876DB5" w:rsidRDefault="0030489C" w:rsidP="00876DB5">
      <w:pPr>
        <w:pStyle w:val="Listaszerbekezds"/>
        <w:numPr>
          <w:ilvl w:val="0"/>
          <w:numId w:val="11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biztosítsuk az intézmény működésének lehetőségével az ellátások közötti átjárhatóságot, a gyors reagálást és a komplex gondozást,</w:t>
      </w:r>
    </w:p>
    <w:p w:rsidR="0030489C" w:rsidRPr="00876DB5" w:rsidRDefault="0030489C" w:rsidP="00876DB5">
      <w:pPr>
        <w:pStyle w:val="Listaszerbekezds"/>
        <w:numPr>
          <w:ilvl w:val="0"/>
          <w:numId w:val="11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elérhetővé tegyük a társintézményekkel való jelzőrendszer segítségével az intézményünk által nem biztosítható ellátásokat</w:t>
      </w:r>
      <w:r w:rsidRPr="00876DB5">
        <w:rPr>
          <w:rFonts w:ascii="Times New Roman" w:hAnsi="Times New Roman" w:cs="Times New Roman"/>
          <w:b/>
          <w:sz w:val="24"/>
          <w:szCs w:val="24"/>
        </w:rPr>
        <w: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472" w:name="_Toc99544012"/>
      <w:r w:rsidRPr="00876DB5">
        <w:t>Étkeztetés célja:</w:t>
      </w:r>
      <w:bookmarkEnd w:id="47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Étkeztetés keretében azoknak a szociálisan rászorultaknak a napi egyszeri meleg étkezéséről gondoskodunk, akik önmaguk részére tartósan vagy átmeneti jelleggel, koruk (reájuk irányadó nyugdíjkorhatárt betöltötték), egészségi állapotuk, fogyatékosságuk, pszichiátriai betegségük, szenvedélybetegségük miatt nem képesek biztosítani, illetve a II. Kerületi Család-és Gyermekjóléti Központtal együttműködő aktív korú ellátásban, vagy a helyi szociális rendelet szerinti keresetpótló támogatásban részesülnek, és akik nem képesek étkezésükről más módon gondoskodni. </w:t>
      </w:r>
    </w:p>
    <w:p w:rsidR="0030489C" w:rsidRPr="00876DB5" w:rsidRDefault="0030489C" w:rsidP="00876DB5">
      <w:pPr>
        <w:pStyle w:val="Cmsor30"/>
        <w:keepLines/>
        <w:numPr>
          <w:ilvl w:val="2"/>
          <w:numId w:val="111"/>
        </w:numPr>
        <w:autoSpaceDE/>
        <w:autoSpaceDN/>
        <w:adjustRightInd/>
        <w:spacing w:before="40"/>
        <w:ind w:left="-993"/>
      </w:pPr>
      <w:bookmarkStart w:id="473" w:name="_Toc99544013"/>
      <w:r w:rsidRPr="00876DB5">
        <w:t>Házi segítségnyújtás célja:</w:t>
      </w:r>
      <w:bookmarkEnd w:id="473"/>
    </w:p>
    <w:p w:rsidR="0030489C" w:rsidRPr="00876DB5" w:rsidRDefault="0030489C" w:rsidP="00876DB5">
      <w:pPr>
        <w:ind w:left="-993"/>
        <w:rPr>
          <w:rFonts w:ascii="Times New Roman" w:hAnsi="Times New Roman" w:cs="Times New Roman"/>
          <w:sz w:val="24"/>
          <w:szCs w:val="24"/>
          <w:u w:val="single"/>
        </w:rPr>
      </w:pP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Házi segítségnyújtás keretében, saját lakókörnyezetében biztosítjuk a szolgáltatást igénybe vevő személy részére az önálló életvitelének fenntartása érdekében szükséges ellátást.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Gondoskodunk</w:t>
      </w:r>
    </w:p>
    <w:p w:rsidR="0030489C" w:rsidRPr="00876DB5" w:rsidRDefault="0030489C" w:rsidP="00876DB5">
      <w:pPr>
        <w:numPr>
          <w:ilvl w:val="0"/>
          <w:numId w:val="11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azokról az időskorú személyekről, akik otthonukban önmaguk ellátására saját erőből nem képesek és róluk nem gondoskodnak,</w:t>
      </w:r>
    </w:p>
    <w:p w:rsidR="0030489C" w:rsidRPr="00876DB5" w:rsidRDefault="0030489C" w:rsidP="00876DB5">
      <w:pPr>
        <w:numPr>
          <w:ilvl w:val="0"/>
          <w:numId w:val="11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azokról a pszichiátriai betegekről, fogyatékos személyekről, valamint szenvedélybetegekről, akik állapotukból adódóan az önálló életvitellel kapcsolatos feladataik ellátásában segítséget igényelnek, de egyébként önmaguk ellátására képesek,</w:t>
      </w:r>
    </w:p>
    <w:p w:rsidR="0030489C" w:rsidRPr="00876DB5" w:rsidRDefault="0030489C" w:rsidP="00876DB5">
      <w:pPr>
        <w:numPr>
          <w:ilvl w:val="0"/>
          <w:numId w:val="11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azokról az egészségi állapotuk miatt rászoruló személyekről, akik ezt az ellátási formát igénylik,</w:t>
      </w:r>
    </w:p>
    <w:p w:rsidR="0030489C" w:rsidRPr="00876DB5" w:rsidRDefault="0030489C" w:rsidP="00876DB5">
      <w:pPr>
        <w:numPr>
          <w:ilvl w:val="0"/>
          <w:numId w:val="11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azokról a személyekről, akik a rehabilitációt követően a saját lakókörnyezetükbe történő visszailleszkedés céljából támogatást igényelnek önálló életvitelük fenntartásához.</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Segítséget nyújtunk ahhoz, hogy az ellátást igénybe vevő fizikai, mentális, szociális szükséglete saját környezetében, életkorának, élethelyzetének és egészségi állapotának megfelelően, meglévő képességeinek fenntartásával, felhasználásával, fejlesztésével biztosított legyen.</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474" w:name="_Toc99544014"/>
      <w:r w:rsidRPr="00876DB5">
        <w:t>A nappali ellátás célja:</w:t>
      </w:r>
      <w:bookmarkEnd w:id="474"/>
    </w:p>
    <w:p w:rsidR="0030489C" w:rsidRPr="00876DB5" w:rsidRDefault="0030489C" w:rsidP="00876DB5">
      <w:pPr>
        <w:ind w:left="-993"/>
        <w:jc w:val="both"/>
        <w:rPr>
          <w:rFonts w:ascii="Times New Roman" w:hAnsi="Times New Roman" w:cs="Times New Roman"/>
          <w:sz w:val="24"/>
          <w:szCs w:val="24"/>
          <w:u w:val="single"/>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Elsősorban a saját otthonukban élő, 18. életévüket betöltött, egészségi állapotuk vagy idős koruk miatt szociális és mentális támogatásra szoruló, önmaguk ellátására részben képes személyek napközbeni ellátásáról gondoskodunk, melynek során biztosítjuk:</w:t>
      </w:r>
    </w:p>
    <w:p w:rsidR="0030489C" w:rsidRPr="00876DB5" w:rsidRDefault="0030489C" w:rsidP="00876DB5">
      <w:pPr>
        <w:pStyle w:val="Listaszerbekezds"/>
        <w:numPr>
          <w:ilvl w:val="0"/>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a napközbeni tartózkodást,</w:t>
      </w:r>
    </w:p>
    <w:p w:rsidR="0030489C" w:rsidRPr="00876DB5" w:rsidRDefault="0030489C" w:rsidP="00876DB5">
      <w:pPr>
        <w:pStyle w:val="Listaszerbekezds"/>
        <w:numPr>
          <w:ilvl w:val="0"/>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társas kapcsolatok kialakítását és fenntartását,</w:t>
      </w:r>
    </w:p>
    <w:p w:rsidR="0030489C" w:rsidRPr="00876DB5" w:rsidRDefault="0030489C" w:rsidP="00876DB5">
      <w:pPr>
        <w:pStyle w:val="Listaszerbekezds"/>
        <w:numPr>
          <w:ilvl w:val="0"/>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alapvető higiéniai szükségletek kielégítését, így</w:t>
      </w:r>
    </w:p>
    <w:p w:rsidR="0030489C" w:rsidRPr="00876DB5" w:rsidRDefault="0030489C" w:rsidP="00876DB5">
      <w:pPr>
        <w:pStyle w:val="Listaszerbekezds"/>
        <w:numPr>
          <w:ilvl w:val="1"/>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személyes tisztálkodás kielégítését,</w:t>
      </w:r>
    </w:p>
    <w:p w:rsidR="0030489C" w:rsidRPr="00876DB5" w:rsidRDefault="0030489C" w:rsidP="00876DB5">
      <w:pPr>
        <w:pStyle w:val="Listaszerbekezds"/>
        <w:numPr>
          <w:ilvl w:val="1"/>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személyes ruházat tisztítását</w:t>
      </w:r>
    </w:p>
    <w:p w:rsidR="0030489C" w:rsidRPr="00876DB5" w:rsidRDefault="0030489C" w:rsidP="00876DB5">
      <w:pPr>
        <w:pStyle w:val="Listaszerbekezds"/>
        <w:numPr>
          <w:ilvl w:val="0"/>
          <w:numId w:val="11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szolgáltatások nyújtását.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475" w:name="_Toc99544015"/>
      <w:r w:rsidRPr="00876DB5">
        <w:t>Nyújtott egyéb ellátások esetében:</w:t>
      </w:r>
      <w:bookmarkEnd w:id="47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u w:val="single"/>
        </w:rPr>
      </w:pPr>
      <w:r w:rsidRPr="00876DB5">
        <w:rPr>
          <w:rFonts w:ascii="Times New Roman" w:hAnsi="Times New Roman" w:cs="Times New Roman"/>
          <w:sz w:val="24"/>
          <w:szCs w:val="24"/>
          <w:u w:val="single"/>
        </w:rPr>
        <w:t>Gyógytorna célja: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Cél a rehabilitáció, továbbá segítség nyújtása, hogy az ellátást igénybe vevő személy saját környezetében, élethelyzetének és egészségi állapotának megfelelően, a meglévő képességeinek fenntartásával, felhasználásával, fejlesztésével biztosított legyen az önellátó képesség megtartására, a gondozott személy ne kerüljön fekvőbeteg intézetbe.  </w:t>
      </w:r>
    </w:p>
    <w:p w:rsidR="0030489C" w:rsidRPr="00876DB5" w:rsidRDefault="0030489C" w:rsidP="00876DB5">
      <w:pPr>
        <w:spacing w:after="120"/>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u w:val="single"/>
        </w:rPr>
        <w:t>Frissítő masszázs célja:</w:t>
      </w:r>
      <w:r w:rsidRPr="00876DB5">
        <w:rPr>
          <w:rFonts w:ascii="Times New Roman" w:hAnsi="Times New Roman" w:cs="Times New Roman"/>
          <w:sz w:val="24"/>
          <w:szCs w:val="24"/>
        </w:rPr>
        <w:t xml:space="preserve"> a rehabilitáció, egészség és mozgásfunkciók megőrzése, jó közérzet biztosítása.  </w:t>
      </w:r>
    </w:p>
    <w:p w:rsidR="0030489C" w:rsidRPr="00876DB5" w:rsidRDefault="0030489C" w:rsidP="00876DB5">
      <w:pPr>
        <w:spacing w:after="120"/>
        <w:ind w:left="-993"/>
        <w:rPr>
          <w:rFonts w:ascii="Times New Roman" w:hAnsi="Times New Roman" w:cs="Times New Roman"/>
          <w:color w:val="FF0000"/>
          <w:sz w:val="24"/>
          <w:szCs w:val="24"/>
        </w:rPr>
      </w:pP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A jelzőrendszeres házi segítségnyújtás célja (I.sz. Gondozási Központ szervezésében):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saját otthonukban élő, egészségi állapotuk és szociális helyzetük miatt rászoruló, a segélyhívó készülék megfelelő használatára képes időskorú, fogyatékos vagy pszichiátriai beteg személyek esetében az önálló életvitelük fenntartása mellett felmerülő krízishelyzetek elhárítása, biztonság nyújtása.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u w:val="single"/>
        </w:rPr>
      </w:pPr>
      <w:r w:rsidRPr="00876DB5">
        <w:rPr>
          <w:rFonts w:ascii="Times New Roman" w:hAnsi="Times New Roman" w:cs="Times New Roman"/>
          <w:sz w:val="24"/>
          <w:szCs w:val="24"/>
          <w:u w:val="single"/>
        </w:rPr>
        <w:t>Az időskorúak átmeneti ellátásának célja: (ellátási szerződéssel biztosított)</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24 órás felügyelet, fizikai, mentális segítség nyújtása, amelynek során az igénybe vevő szociális, testi és szellemi állapotának megfelelő, egyéni bánásmódban való részesítése keretében a hiányzó, vagy csak korlátozottan meglevő testi-szellemi funkcióinak helyreállítása, szinten tartása.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u w:val="single"/>
        </w:rPr>
      </w:pPr>
      <w:r w:rsidRPr="00876DB5">
        <w:rPr>
          <w:rFonts w:ascii="Times New Roman" w:hAnsi="Times New Roman" w:cs="Times New Roman"/>
          <w:sz w:val="24"/>
          <w:szCs w:val="24"/>
          <w:u w:val="single"/>
        </w:rPr>
        <w:t>Demens személyek nappali ellátásának célja (II. sz. Gondozási Központ szervezésében):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Demencia kórkép miatt a szociálisan és mentálisan támogatásra szoruló, önmaguk ellátására részben képes személyek biztonságos testi-lelki igényeket kielégítő napközbeni tartózkodásának biztosítása, a szociális otthoni elhelyezés időpontjának kitolása, az idős ember a lehető legtovább élhessen megszokott lakókörnyezetében. </w:t>
      </w:r>
    </w:p>
    <w:p w:rsidR="0030489C" w:rsidRPr="00876DB5" w:rsidRDefault="0030489C" w:rsidP="00876DB5">
      <w:pPr>
        <w:spacing w:after="120"/>
        <w:ind w:left="-993"/>
        <w:rPr>
          <w:rFonts w:ascii="Times New Roman" w:hAnsi="Times New Roman" w:cs="Times New Roman"/>
          <w:sz w:val="24"/>
          <w:szCs w:val="24"/>
          <w:u w:val="single"/>
        </w:rPr>
      </w:pPr>
      <w:r w:rsidRPr="00876DB5">
        <w:rPr>
          <w:rFonts w:ascii="Times New Roman" w:hAnsi="Times New Roman" w:cs="Times New Roman"/>
          <w:sz w:val="24"/>
          <w:szCs w:val="24"/>
          <w:u w:val="single"/>
        </w:rPr>
        <w:lastRenderedPageBreak/>
        <w:t>Pszichiátriai közösségi ellátás célja (II. sz. Gondozási Központ szervezésében):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pszichiátriai betegek részére saját lakókörnyezetében komplex segítség nyújtása, az ellátottak meglevő képességeinek megtartása, fejlesztése a mindennapi életvitelben, az egyén rehabilitációjának és a társadalomba történő reintegrációjának az elősegítése.</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76" w:name="_Toc99544016"/>
      <w:r w:rsidRPr="00876DB5">
        <w:rPr>
          <w:szCs w:val="24"/>
        </w:rPr>
        <w:t>A MEGVALÓSÍTANI KÍVÁNT PROGRAM KONKRÉT BEMUTATÁSA</w:t>
      </w:r>
      <w:bookmarkEnd w:id="47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A MEGVALÓSÍTANI KÍVÁNT PROGRAM KONKRÉT BEMUTATÁSA, LÉTREJÖVŐ KAPACITÁSOK, A NYÚJTOTT SZOLGÁLTATÁSELEMEK, TEVÉKENYSÉGEK LEÍRÁSA</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77" w:name="_Toc99544017"/>
      <w:r w:rsidRPr="00876DB5">
        <w:rPr>
          <w:szCs w:val="24"/>
        </w:rPr>
        <w:t>Szociális étkeztetés szociális konyhán</w:t>
      </w:r>
      <w:bookmarkEnd w:id="47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Étkezés keretében kérelemre, napi egyszeri meleg ételt biztosítunk a szolgáltatást igénylőknek, az életkori sajátosságaiknak és az egészséges táplálkozás követelményeinek megfelelően figyelembe véve a diétás étkezésre vonatkozó orvosi előírásokat. Menü választás (A, B) lehetséges, étkezés munkaszüneti napokon is kérhető.</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Az étkezést igénybe vevők száma (első sorban a szállított étkezés tekintetében) nagy a fluktuáció az elmúlt évekhez hasonlóan, jelentős számú megszűnt ellátásról és sok új felvételről beszélhetünk (pl. elhalálozás, a tartós bentlakásos intézménybe, vagy ápolási osztályra való kerülés miatt).</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szállított étkezést 1 fő megbízott vállalkozó végzi, ezt a számot azonban szükség szerint az igénylők létszámához kell igazítani. A helyben és elviteles étkezők kiszolgálását egy fő konyhai dolgozót, az étkezések szervezését (igénylők aránya szerint) két fő végzi. </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helyben étkezők részére az ebédlőben kulturált körülmények között biztosítjuk az étkezést, a tárgyi feltételek megfelelőek.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Feladatok: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Nagy hangsúlyt kell fektetnünk arra, hogy minél több ellátandó személy legyen a rendszerben, ezért különböző tájékoztatókat, szórólapokat kell széles körben terjeszteni. A rászorultak felkutatása érdekében háziorvosokkal, szociális intézményekkel és a Polgármesteri Hivatal Osztályaival szoros együttműködést kell kialakítani, fenntartani. Az egyhangú menüsorok elkerülése érdekében továbbra is javaslatokkal kell élni az étlap összeállítását illetően, szoros együttműködést kell fenntartani a főzőkonyhával az étel minőségének, mennyiségének megőrzése, esetleg javítása miatt. Szükség van az időközönként lefolytatott elégedettségi vizsgálatokra, melyekből sok információ nyerhető a szolgáltatás javítását célzó intézkedések megtételéhez.</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78" w:name="_Toc99544018"/>
      <w:r w:rsidRPr="00876DB5">
        <w:rPr>
          <w:szCs w:val="24"/>
        </w:rPr>
        <w:t>Házi segítségnyújtás</w:t>
      </w:r>
      <w:bookmarkEnd w:id="47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ind w:left="-993"/>
        <w:rPr>
          <w:rFonts w:ascii="Times New Roman" w:eastAsia="Calibri" w:hAnsi="Times New Roman" w:cs="Times New Roman"/>
          <w:bCs/>
          <w:sz w:val="24"/>
          <w:szCs w:val="24"/>
        </w:rPr>
      </w:pPr>
      <w:r w:rsidRPr="00876DB5">
        <w:rPr>
          <w:rFonts w:ascii="Times New Roman" w:eastAsia="Calibri" w:hAnsi="Times New Roman" w:cs="Times New Roman"/>
          <w:bCs/>
          <w:sz w:val="24"/>
          <w:szCs w:val="24"/>
        </w:rPr>
        <w:t>A házi segítségnyújtás keretében szociális segítést vagy személyi gondozást kell nyújtani.</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házi segítségnyújtás</w:t>
      </w:r>
    </w:p>
    <w:p w:rsidR="0030489C" w:rsidRPr="00876DB5" w:rsidRDefault="0030489C" w:rsidP="00876DB5">
      <w:pPr>
        <w:pStyle w:val="Listaszerbekezds"/>
        <w:numPr>
          <w:ilvl w:val="0"/>
          <w:numId w:val="118"/>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személyi gondozás keretében gondozás és háztartási segítségnyújtás,</w:t>
      </w:r>
    </w:p>
    <w:p w:rsidR="0030489C" w:rsidRPr="00876DB5" w:rsidRDefault="0030489C" w:rsidP="00876DB5">
      <w:pPr>
        <w:pStyle w:val="Listaszerbekezds"/>
        <w:numPr>
          <w:ilvl w:val="0"/>
          <w:numId w:val="118"/>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szociális segítés keretében háztartási segítségnyújtás szolgáltatási elemet biztosít.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Szociális segítés keretében biztosítani kell</w:t>
      </w:r>
    </w:p>
    <w:p w:rsidR="0030489C" w:rsidRPr="00876DB5" w:rsidRDefault="0030489C" w:rsidP="00876DB5">
      <w:pPr>
        <w:pStyle w:val="Listaszerbekezds"/>
        <w:numPr>
          <w:ilvl w:val="0"/>
          <w:numId w:val="119"/>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lakókörnyezeti higiénia megtartásában való közreműködést,</w:t>
      </w:r>
    </w:p>
    <w:p w:rsidR="0030489C" w:rsidRPr="00876DB5" w:rsidRDefault="0030489C" w:rsidP="00876DB5">
      <w:pPr>
        <w:pStyle w:val="Listaszerbekezds"/>
        <w:numPr>
          <w:ilvl w:val="0"/>
          <w:numId w:val="119"/>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háztartási tevékenységben való közreműködést,</w:t>
      </w:r>
    </w:p>
    <w:p w:rsidR="0030489C" w:rsidRPr="00876DB5" w:rsidRDefault="0030489C" w:rsidP="00876DB5">
      <w:pPr>
        <w:pStyle w:val="Listaszerbekezds"/>
        <w:numPr>
          <w:ilvl w:val="0"/>
          <w:numId w:val="119"/>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veszélyhelyzetek kialakulásának megelőzésében és a kialakult veszélyhelyzet elhárításában történő segítségnyújtást,</w:t>
      </w:r>
    </w:p>
    <w:p w:rsidR="0030489C" w:rsidRPr="00876DB5" w:rsidRDefault="0030489C" w:rsidP="00876DB5">
      <w:pPr>
        <w:pStyle w:val="Listaszerbekezds"/>
        <w:numPr>
          <w:ilvl w:val="0"/>
          <w:numId w:val="119"/>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szükség esetén a bentlakásos szociális intézménybe történő beköltözés segítését.</w:t>
      </w:r>
    </w:p>
    <w:p w:rsidR="0030489C" w:rsidRPr="00876DB5" w:rsidRDefault="0030489C" w:rsidP="00876DB5">
      <w:pPr>
        <w:spacing w:after="20"/>
        <w:ind w:left="-993"/>
        <w:jc w:val="both"/>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Személyi gondozás keretében biztosítani kell</w:t>
      </w:r>
    </w:p>
    <w:p w:rsidR="0030489C" w:rsidRPr="00876DB5" w:rsidRDefault="0030489C" w:rsidP="00876DB5">
      <w:pPr>
        <w:pStyle w:val="Listaszerbekezds"/>
        <w:numPr>
          <w:ilvl w:val="0"/>
          <w:numId w:val="120"/>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ellátást igénybe vevővel a segítő kapcsolat kialakítását és fenntartását,</w:t>
      </w:r>
    </w:p>
    <w:p w:rsidR="0030489C" w:rsidRPr="00876DB5" w:rsidRDefault="0030489C" w:rsidP="00876DB5">
      <w:pPr>
        <w:pStyle w:val="Listaszerbekezds"/>
        <w:numPr>
          <w:ilvl w:val="0"/>
          <w:numId w:val="120"/>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gondozási és ápolási feladatok elvégzését,</w:t>
      </w:r>
    </w:p>
    <w:p w:rsidR="0030489C" w:rsidRPr="00876DB5" w:rsidRDefault="0030489C" w:rsidP="00876DB5">
      <w:pPr>
        <w:pStyle w:val="Listaszerbekezds"/>
        <w:numPr>
          <w:ilvl w:val="0"/>
          <w:numId w:val="120"/>
        </w:numPr>
        <w:spacing w:after="2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valamint a szociális segítés keretében nyújtható feladatokat.</w:t>
      </w:r>
    </w:p>
    <w:p w:rsidR="0030489C" w:rsidRPr="00876DB5" w:rsidRDefault="0030489C" w:rsidP="00876DB5">
      <w:pPr>
        <w:spacing w:after="120"/>
        <w:ind w:left="-993"/>
        <w:rPr>
          <w:rFonts w:ascii="Times New Roman" w:eastAsia="Calibri"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idős emberek többsége ragaszkodik otthonához, még önellátási képességeinek jelentős csökkenése, vagy átmeneti betegség esetén is.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„elöregedési” folyamatok miatt valószínű, hogy az ellátások iránti igény növekedni fog.</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 házi segítségnyújtás szolgáltatáselemeit tekintve az igények mennyiségi és minőségi növekedését tapasztaljuk. Az egyik fontos feladat a házi segítségnyújtás területén az ellátást igénybe vevők feltérképezése és ennek függvényében - amennyiben szükséges - az engedélyezett ellátotti valamint a gondozói létszám változtatása.</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Több megkeresés érkezik a hozzátartozóktól a házi segítségnyújtás szolgáltatásról, az idősek, átmeneti vagy folyamatos ápolásra szoruló személyek ellátásához várnak hasznos tanácsokat, illetve szeretnének felkészülni az otthoni gondozás alapjaira.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kórházak egyre rövidebb ideig tartják bent a betegeket, krónikus beteg aktív ágyra ritkán kerülhet, ugyanakkor a családok jelentős része nem tudja a beteg napközbeni ellátását biztosítani, illetve sokan magányosan élnek. Külön gondot jelent a házi gondozásban azon idősek növekvő száma, akik emlékezetzavarban, demenciában szenvednek, nincs velük élő hozzátartozó, vagy a hozzátartozók napközben dolgoznak.</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házi segítségnyújtásban 6 fő gondozót alkalmazunk, akik napi szinten tartanak esetmegbeszélést egymással és a vezetővel. Átadják tapasztalataikat, elemzik a problémáikat. A gondozónőknek a fizikai-, és egészségügyi problémák megoldásán túl, kiemelt feladatukat képezi az ellátottak mentális gondozása is. Az értő odafigyelés, érdeklődés, beszélgetés, feltétel nélküli elfogadás, empatikus magatartás, valamint a fizikai-, egészségi ellátás és ügyintézés együtt alkotják a gondozás eredményes folyamatát ezért fontos a szakmai tudás folyamatos megújítása, fejlesztése, fokozottan szükséges figyelni a terhelhetőségükre, a kiégés megelőzésére.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Feladatunk tájékoztatók, szórólapok terjesztése széles körben. S</w:t>
      </w:r>
      <w:r w:rsidRPr="00876DB5">
        <w:rPr>
          <w:rFonts w:ascii="Times New Roman" w:hAnsi="Times New Roman" w:cs="Times New Roman"/>
          <w:color w:val="000000"/>
          <w:sz w:val="24"/>
          <w:szCs w:val="24"/>
        </w:rPr>
        <w:t xml:space="preserve">zociális problémák által érintett vagy veszélyeztetett azon egyének közvetlen, illetve közvetett módon történő elérése vagy felkutatása a szolgáltatáshoz való hozzájuttatás céljából, akik vélhetően jogosultak egy adott szolgáltatásra, de azt bármilyen okból elérni nem tudják. </w:t>
      </w:r>
      <w:r w:rsidRPr="00876DB5">
        <w:rPr>
          <w:rFonts w:ascii="Times New Roman" w:hAnsi="Times New Roman" w:cs="Times New Roman"/>
          <w:sz w:val="24"/>
          <w:szCs w:val="24"/>
        </w:rPr>
        <w:t>A rászorultak felkutatása érdekében háziorvosokkal, szociális intézményekkel és az Ellátási Osztállyal szoros együttműködést kell kialakítani, fenntartani.</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79" w:name="_Toc99544019"/>
      <w:r w:rsidRPr="00876DB5">
        <w:rPr>
          <w:szCs w:val="24"/>
        </w:rPr>
        <w:t>Idősek nappali ellátása</w:t>
      </w:r>
      <w:bookmarkEnd w:id="47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nappali ellátás keretében az igénybe vevők részére a helyi igényeknek megfelelő közösségi programokat szervezünk, helyet biztosítunk a közösségi szervezésű programoknak, valamint szociális, egészségi, mentális állapotuknak megfelelő napi életritmust biztosító szolgáltatásokat is nyújtunk:</w:t>
      </w:r>
    </w:p>
    <w:p w:rsidR="0030489C" w:rsidRPr="00876DB5" w:rsidRDefault="0030489C" w:rsidP="00876DB5">
      <w:pPr>
        <w:numPr>
          <w:ilvl w:val="0"/>
          <w:numId w:val="121"/>
        </w:numPr>
        <w:suppressAutoHyphen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szabadidős programok szervezése,</w:t>
      </w:r>
    </w:p>
    <w:p w:rsidR="0030489C" w:rsidRPr="00876DB5" w:rsidRDefault="0030489C" w:rsidP="00876DB5">
      <w:pPr>
        <w:numPr>
          <w:ilvl w:val="0"/>
          <w:numId w:val="121"/>
        </w:numPr>
        <w:suppressAutoHyphen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szükség szerint egészségügyi alapellátáshoz, illetve szakellátáshoz juttatás segítése,</w:t>
      </w:r>
    </w:p>
    <w:p w:rsidR="0030489C" w:rsidRPr="00876DB5" w:rsidRDefault="0030489C" w:rsidP="00876DB5">
      <w:pPr>
        <w:numPr>
          <w:ilvl w:val="0"/>
          <w:numId w:val="121"/>
        </w:numPr>
        <w:suppressAutoHyphen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hivatalos ügyek intézésének segítése,</w:t>
      </w:r>
    </w:p>
    <w:p w:rsidR="0030489C" w:rsidRPr="00876DB5" w:rsidRDefault="0030489C" w:rsidP="00876DB5">
      <w:pPr>
        <w:numPr>
          <w:ilvl w:val="0"/>
          <w:numId w:val="121"/>
        </w:numPr>
        <w:suppressAutoHyphen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életvitelre vonatkozó tanácsadás, életvezetés segítése,</w:t>
      </w:r>
    </w:p>
    <w:p w:rsidR="0030489C" w:rsidRPr="00876DB5" w:rsidRDefault="0030489C" w:rsidP="00876DB5">
      <w:pPr>
        <w:numPr>
          <w:ilvl w:val="0"/>
          <w:numId w:val="121"/>
        </w:numPr>
        <w:suppressAutoHyphen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speciális önszerveződő csoportok támogatása, működésének, szervezésének segítése.</w:t>
      </w:r>
    </w:p>
    <w:p w:rsidR="0030489C" w:rsidRPr="00876DB5" w:rsidRDefault="0030489C" w:rsidP="00876DB5">
      <w:pPr>
        <w:spacing w:after="20"/>
        <w:ind w:left="-993" w:firstLine="180"/>
        <w:jc w:val="both"/>
        <w:rPr>
          <w:rFonts w:ascii="Times New Roman" w:hAnsi="Times New Roman" w:cs="Times New Roman"/>
          <w:color w:val="000000"/>
          <w:sz w:val="24"/>
          <w:szCs w:val="24"/>
        </w:rPr>
      </w:pP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nappali ellátás során a következő szolgáltatási elemeket biztosítjuk szükség szerint:</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tanácsadás,</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készségfejlesztés,</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háztartási vagy háztartást pótló segítségnyújtás,</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esetkezelés,</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felügyelet,</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gondozás és</w:t>
      </w:r>
    </w:p>
    <w:p w:rsidR="0030489C" w:rsidRPr="00876DB5" w:rsidRDefault="0030489C" w:rsidP="00876DB5">
      <w:pPr>
        <w:numPr>
          <w:ilvl w:val="0"/>
          <w:numId w:val="122"/>
        </w:numPr>
        <w:spacing w:after="20" w:line="240" w:lineRule="auto"/>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közösségi fejlesztés.</w:t>
      </w:r>
    </w:p>
    <w:p w:rsidR="0030489C" w:rsidRPr="00876DB5" w:rsidRDefault="0030489C" w:rsidP="00876DB5">
      <w:pPr>
        <w:ind w:left="-993"/>
        <w:jc w:val="both"/>
        <w:rPr>
          <w:rFonts w:ascii="Times New Roman" w:hAnsi="Times New Roman" w:cs="Times New Roman"/>
          <w:b/>
          <w:i/>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változatos és színes programok miatt emelkedett a nappali ellátásban részesülők száma, melyhez hozzájárul az, hogy a szolgáltatás térítésmentes. Sokan veszik igénybe a helyben étkezés szolgáltatást is.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Az intézményen belüli szabadidős programok lebonyolításához az ebédlővel egy légtérben elhelyezkedő közösségi tér áll rendelkezésre, mely tágas és jól felszerelt (asztalok kényelmes fotelokkal, TV, Hi-Fi torony, masszázsfotel, könyvek, DVD-k, CD-k, társasjátékok stb.).</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pihenőszoba minden igényt kielégít. A masszázs, fodrász, kozmetika és pedikűr szolgáltatáshoz egy különálló, felszerelt helyiség áll rendelkezésre, így az idősek számára nyugodt körülményeket tudunk biztosítani. Az intézmény tornatermében a (csoportos vagy egyéni) torna mellett különböző torna eszközöket is igénybe lehet venni.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iCs/>
          <w:sz w:val="24"/>
          <w:szCs w:val="24"/>
          <w:u w:val="single"/>
        </w:rPr>
      </w:pPr>
      <w:r w:rsidRPr="00876DB5">
        <w:rPr>
          <w:rFonts w:ascii="Times New Roman" w:hAnsi="Times New Roman" w:cs="Times New Roman"/>
          <w:iCs/>
          <w:sz w:val="24"/>
          <w:szCs w:val="24"/>
          <w:u w:val="single"/>
        </w:rPr>
        <w:t>Feladatok: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terápiás munkatárs (nappali ellátás vezetőnek) munkatársainak továbbra is folyamatosan ismertetnie kell a szolgáltatásokat, amelyek az adott kerületrész hagyományos kulturális és személyi adottságaira épülnek. Kisebb körzetekben, a háziorvosokkal együttműködve megismerhető, feltárható, hogy melyek a kielégítetlen szükségletek, hogyan javítható az idősek életminősége, szociális helyzete a személyes szolgáltatások kiterjesztésével. Folytatni kell a társintézmények között kialakult kapcsolatok fenntartását, folyamatos fejlesztését kerületen belül, és kerületen kívül is, akár vidékre is érdemes kiterjeszteni.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Továbbra is szükséges szervezni olyan programokat, tevékenységeket vagy aktivitásokat, melyek támogatják az idősödő embereket az idős korra való felkészülésben és elősegítik a sikeres öregedést. A tapasztalatok arra utalnak, hogy az egyedül élő idősek, akik az aktivitásukat megőrizték bevonhatók a még idősebbek segítésébe. Sajátos problémákat feldolgozó csoportok megszervezése is célszerű lenne, pl. veszteségek feldolgozása, speciális mozgáscsoport, zene-, ének- vagy játékfoglalkozások, melyeknek a képességek megtartására, sőt az időskori fejlődésre gyakorolt hatása is közismert.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0" w:name="_Toc99544020"/>
      <w:r w:rsidRPr="00876DB5">
        <w:rPr>
          <w:szCs w:val="24"/>
        </w:rPr>
        <w:t>Gyógytorna</w:t>
      </w:r>
      <w:bookmarkEnd w:id="48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2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Házi gondozottak részére: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központban jelentkező igénylő vagy hozzátartozója információt kap a szolgáltatásról. Az intézményvezető és/vagy gyógytornász a kérelmező otthonában látogatást tesz, információt nyújt, megkezdi a kapcsolat kiépítését, segít a kérelem kitöltésében, átadja az orvosi javaslathoz szükséges nyomtatványt, elhozza a jövedelemigazolást. A gondozásba vételről, térítési díjról értesítéssel tájékoztatjuk az ellátottat, kézi és számítógépes nyilvántartásba vesszük, megállapodást kötünk az ellátást igénylővel.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felvételi eljárást követően a vezető átadja a feladatot a gyógytornásznak, aki az aktuális állapotot "Értékelő lapon" rögzíti. Ezt követően dátum szerint feljegyez minden lényeges állapot változást, de negyedévente kötelezően vezeti a szöveges értékelő lapot.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gyógytornász tevékenységéről munkanaplót vezet napra készen. Az ellátott lakásán történő munkavégzést és a lakáson eltöltött időt az igénylő aláírásával igazolja. A dolgozó ellátottjai érdekében együttműködik a házi gondozókkal, háziorvosi szolgálattal, körzeti ápolónővel, kórházi szociális nővérekkel vagy egyéb egészségügyi intézménnyel.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Házi gondozottak esetében a szolgáltatás terjedelmét és gyakoriságát az intézményvezető határozza meg az igénylő élethelyzete, egészségi állapota alapján úgy, hogy meglévő képességeinek fenntartása biztosítva legyen, melyhez a gyógytornász legjobb tudása szerint nyújt segítséget.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gyógytorna a Budapest Főváros II. Kerületi Önkormányzat Képviselő-testületének Közoktatási, Közművelődési, Sport, Egészségügyi, Szociális és Lakásügyi Bizottság által elfogadott szabályzata alapján működik.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Listaszerbekezds"/>
        <w:numPr>
          <w:ilvl w:val="0"/>
          <w:numId w:val="12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Nappali ellátásban részesülők részére: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intézményi tornateremben csoportos gyógytornát vehetnek igénybe a nappali ellátásban részesülők, ahol ülő- és fekvő tornát tart a gyógytornász, különféle torna eszközök segítségével. Az igények felmérése alapján heti rendszerességgel, igény szerint 2-3 alkalommal, legalább fél órás időtartamban kapják térítésmentesen a szolgáltatást.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1" w:name="_Toc99544021"/>
      <w:r w:rsidRPr="00876DB5">
        <w:rPr>
          <w:szCs w:val="24"/>
        </w:rPr>
        <w:t>Frissítő masszázs</w:t>
      </w:r>
      <w:bookmarkEnd w:id="48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2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Nappali ellátásban részesülők részére: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frissítő masszázs az intézményben működő nappali ellátás kiegészítő szolgáltatásaként működik, az ellátottak helyben kapnak felvilágosítást a térítésmentes szolgáltatásról, akár napi rendszerességgel - munkaidőn belül vehetik igénybe munkanapokon, időpont egyeztetéssel. Nyilatkozatot kell tenni a masszázst igénylő személynek saját egészségi állapotáról, a masszőr a „kórelőzmény” orvosi kartonon rögzíti a szükséges adatokat és változásokat. Előjegyzés füzetben kerül bejegyzésre a kezelések időpontja, a gyakoriságot és terjedelmet mindenkor a szolgáltatást szervező munkatárs határozza meg (20-40 perc/kezelés). A masszőr munka- naplóba vezeti a kezelést, melyet az igénylő aláírásával igazol. A masszőr együttműködik a gondozó- és háziorvosi szolgálattal, körzeti ápolóval vagy egyéb egészségügyi intézménnyel.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Listaszerbekezds"/>
        <w:numPr>
          <w:ilvl w:val="0"/>
          <w:numId w:val="12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Külső igénybevevők részére: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központban jelentkező igénylő vagy hozzátartozója információt kap a szolgáltatás lehetőségeiről, kitöltjük a szükséges nyomtatványokat. Az intézményvezető vagy a szolgáltatást nyújtó személy megkezdi a kapcsolat kiépítését, átadja az orvosi javaslathoz szükséges nyomtatványokat, átveszi a jövedelemigazolást. Az ellátásba vételről, térítési díjról </w:t>
      </w:r>
      <w:r w:rsidRPr="00876DB5">
        <w:rPr>
          <w:rFonts w:ascii="Times New Roman" w:hAnsi="Times New Roman" w:cs="Times New Roman"/>
          <w:sz w:val="24"/>
          <w:szCs w:val="24"/>
        </w:rPr>
        <w:lastRenderedPageBreak/>
        <w:t xml:space="preserve">tájékoztatjuk az ellátottat, számítógépes nyilvántartásba vesszük, megállapodást kötünk az igénylővel.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külső igénylőket sorszámozott, hitelesített „törzskönyvben” tartja nyilván az intézményvezető vagy az általa megbízott munkatárs. A szolgáltatás nyújtása az intézmény helyiségében történik (vagy ha adottak a feltételek a kérelmező lakásán). A frissítő masszázs a Budapest Főváros II. Kerületi Önkormányzat Képviselő-testületének Közoktatási, Közművelődési, Sport, Egészségügyi, Szociális és Lakásügyi Bizottság által elfogadott szabályzata alapján működik. A szolgáltatás terjedelmét és gyakoriságát (lakáson történő kezelés esetén) az intézményvezető határozza meg a masszőr javaslata és az ellátott kérelme alapján.</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2" w:name="_Toc99544022"/>
      <w:r w:rsidRPr="00876DB5">
        <w:rPr>
          <w:szCs w:val="24"/>
        </w:rPr>
        <w:t>Egyéb tevékenységek</w:t>
      </w:r>
      <w:bookmarkEnd w:id="48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Időskorúak átmeneti ellátása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II. kerületi lakcímmel rendelkező rászorultak részére az Újbudai Idősek Háza, a II. kerületi Önkormányzattal kötött megállapodás alapján biztosítja a gondozóházi ellátást.  A gondozóházban ideiglenes jelleggel, legfeljebb egyévi időtartamra – mely különös méltánylást érdemlő esetben, orvosi szakvélemény figyelembevételével egy évvel meghosszabbítható -teljes körű ellátást biztosítanak kétágyas, fürdőszobás, erkélyes lakószobákban azoknak az időskorúaknak, valamint 18. életévüket betöltött beteg személyeknek, akik önmagukról betegségük miatt vagy más okból otthonukban időlegesen nem képesek gondoskodni.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Tájékoztatást nyújtunk az ellátás igényléséhez.</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Jelzőrendszeres házi segítségnyújtás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 sz. Gondozási Központ látja el a feladatot, de intézményünk – „Együttműködési megállapodás” alapján – közreműködik a szolgáltatás közvetítésében.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Térítési díj: A jövedelem alapján fizetendő személyi térítési díj összegét a Képviselő-testület évente az R.-ben szabályozza.</w:t>
      </w:r>
    </w:p>
    <w:p w:rsidR="0030489C" w:rsidRPr="00876DB5" w:rsidRDefault="0030489C" w:rsidP="00876DB5">
      <w:pPr>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Közösségi pszichiátriai ellátás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kerületben a II. sz. Gondozási Központ látja el a feladatot, de intézményünk – „Együttműködési megállapodás” alapján – közreműködik a szolgáltatás közvetítésében. Tájékoztatást nyújtunk, és gondozóink elősegítik a terápiás munkatárs - és a gondozók munkáját.</w:t>
      </w:r>
    </w:p>
    <w:p w:rsidR="0030489C" w:rsidRPr="00876DB5" w:rsidRDefault="0030489C" w:rsidP="00876DB5">
      <w:pPr>
        <w:spacing w:after="120"/>
        <w:ind w:left="-993"/>
        <w:jc w:val="both"/>
        <w:rPr>
          <w:rFonts w:ascii="Times New Roman" w:hAnsi="Times New Roman" w:cs="Times New Roman"/>
          <w:b/>
          <w:sz w:val="24"/>
          <w:szCs w:val="24"/>
        </w:rPr>
      </w:pPr>
      <w:r w:rsidRPr="00876DB5">
        <w:rPr>
          <w:rFonts w:ascii="Times New Roman" w:hAnsi="Times New Roman" w:cs="Times New Roman"/>
          <w:b/>
          <w:sz w:val="24"/>
          <w:szCs w:val="24"/>
        </w:rPr>
        <w:t>Demens személyek nappali ellátása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kerületben a II. sz. Gondozási Központ látja el a feladatot, de intézményünk közreműködik a szolgáltatás közvetítésében. Tájékoztatást nyújtunk, mely segítségével a rászoruló személyeket állapotuknak megfelelő ellátási formához juttatjuk.</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83" w:name="_Toc99544023"/>
      <w:r w:rsidRPr="00876DB5">
        <w:rPr>
          <w:szCs w:val="24"/>
        </w:rPr>
        <w:lastRenderedPageBreak/>
        <w:t>MÁS INTÉZMÉNYEKKEL TÖRTÉNŐ EGYÜTTMŰKÖDÉS MÓDJA</w:t>
      </w:r>
      <w:bookmarkEnd w:id="48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 azzal, hogy az idős ellátás területén a jelzőrendszer tagja, részese a helyi együttműködésnek.  A hatékony működést biztosítja a személyes kapcsolat kiépítése is. A különböző szakemberek a segítő tevékenység során a maguk területén ellátva feladataikat, egymással konzultálva, egymás munkáját megismerve, támogatva és azt kiegészítve dolgoznak a közös cél érdekében.</w:t>
      </w:r>
    </w:p>
    <w:p w:rsidR="0030489C" w:rsidRPr="00876DB5" w:rsidRDefault="0030489C" w:rsidP="00876DB5">
      <w:pPr>
        <w:spacing w:before="100" w:beforeAutospacing="1" w:after="100" w:afterAutospacing="1"/>
        <w:ind w:left="-993"/>
        <w:jc w:val="both"/>
        <w:rPr>
          <w:rFonts w:ascii="Times New Roman" w:hAnsi="Times New Roman" w:cs="Times New Roman"/>
          <w:b/>
          <w:color w:val="000000"/>
          <w:sz w:val="24"/>
          <w:szCs w:val="24"/>
        </w:rPr>
      </w:pPr>
      <w:r w:rsidRPr="00876DB5">
        <w:rPr>
          <w:rFonts w:ascii="Times New Roman" w:hAnsi="Times New Roman" w:cs="Times New Roman"/>
          <w:color w:val="000000"/>
          <w:sz w:val="24"/>
          <w:szCs w:val="24"/>
        </w:rPr>
        <w:t>Kialakult és működik a</w:t>
      </w:r>
      <w:r w:rsidRPr="00876DB5">
        <w:rPr>
          <w:rFonts w:ascii="Times New Roman" w:hAnsi="Times New Roman" w:cs="Times New Roman"/>
          <w:iCs/>
          <w:color w:val="000000"/>
          <w:sz w:val="24"/>
          <w:szCs w:val="24"/>
        </w:rPr>
        <w:t xml:space="preserve"> szakmaközi együttműködés. Ez </w:t>
      </w:r>
      <w:r w:rsidRPr="00876DB5">
        <w:rPr>
          <w:rFonts w:ascii="Times New Roman" w:hAnsi="Times New Roman" w:cs="Times New Roman"/>
          <w:color w:val="000000"/>
          <w:sz w:val="24"/>
          <w:szCs w:val="24"/>
        </w:rPr>
        <w:t>különböző szakemberek kooperációja közös célok megvalósítását szolgáló feladatok megoldásában, amely l</w:t>
      </w:r>
      <w:r w:rsidRPr="00876DB5">
        <w:rPr>
          <w:rFonts w:ascii="Times New Roman" w:hAnsi="Times New Roman" w:cs="Times New Roman"/>
          <w:iCs/>
          <w:color w:val="000000"/>
          <w:sz w:val="24"/>
          <w:szCs w:val="24"/>
        </w:rPr>
        <w:t>ehetőséget biztosít</w:t>
      </w:r>
      <w:r w:rsidRPr="00876DB5">
        <w:rPr>
          <w:rFonts w:ascii="Times New Roman" w:hAnsi="Times New Roman" w:cs="Times New Roman"/>
          <w:color w:val="000000"/>
          <w:sz w:val="24"/>
          <w:szCs w:val="24"/>
        </w:rPr>
        <w:t xml:space="preserve"> a komplex problémák sok szempontú elemzésére, kezelésére és intézkedésre. Ezen kívül kialakult a szakmai együttműködés is az azonos szakmák (gondozási központok vezetői, terápiás munkatársak) képviselői között. Az együttműködés nemcsak az ellátottak igényes gondozását szolgálja, hanem egyben a szakemberek motiválását, ismereteik bővítését, egymás kölcsönös segítését is.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 hatékony működés érdekében együttműködik különösen:</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Szociális és Gyermekvédelmi Főigazgatósággal,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fővárosi módszertani intézményekkel, </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 fenntartójával,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más hasonló személyes gondoskodást nyújtó ellátással,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egyházi-, civil szervezetekkel,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szakosított ellátást nyújtó intézményekkel,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szakorvosi ellátással,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háziorvosokkal,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Család- és Gyermekjóléti Központtal, </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területen működő kulturális intézményekkel,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ellátottjogi képviselővel,</w:t>
      </w:r>
    </w:p>
    <w:p w:rsidR="0030489C" w:rsidRPr="00876DB5" w:rsidRDefault="0030489C" w:rsidP="00876DB5">
      <w:pPr>
        <w:pStyle w:val="Listaszerbekezds"/>
        <w:numPr>
          <w:ilvl w:val="0"/>
          <w:numId w:val="12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kórházakkal.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Az együttműködés módjai </w:t>
      </w: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sz w:val="24"/>
          <w:szCs w:val="24"/>
          <w:u w:val="single"/>
        </w:rPr>
        <w:t>Együttműködés a szakmai intézményekkel</w:t>
      </w:r>
      <w:r w:rsidRPr="00876DB5">
        <w:rPr>
          <w:rFonts w:ascii="Times New Roman" w:hAnsi="Times New Roman" w:cs="Times New Roman"/>
          <w:i/>
          <w:sz w:val="24"/>
          <w:szCs w:val="24"/>
        </w:rPr>
        <w: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együttműködés során az intézmény:</w:t>
      </w:r>
    </w:p>
    <w:p w:rsidR="0030489C" w:rsidRPr="00876DB5" w:rsidRDefault="0030489C" w:rsidP="00876DB5">
      <w:pPr>
        <w:pStyle w:val="Listaszerbekezds"/>
        <w:numPr>
          <w:ilvl w:val="0"/>
          <w:numId w:val="12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segítséget kap az ellátás megszervezésében, új módszerek bevezetésében,</w:t>
      </w:r>
    </w:p>
    <w:p w:rsidR="0030489C" w:rsidRPr="00876DB5" w:rsidRDefault="0030489C" w:rsidP="00876DB5">
      <w:pPr>
        <w:pStyle w:val="Listaszerbekezds"/>
        <w:numPr>
          <w:ilvl w:val="0"/>
          <w:numId w:val="12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információt szolgáltat a tevékenységéről,</w:t>
      </w:r>
    </w:p>
    <w:p w:rsidR="0030489C" w:rsidRPr="00876DB5" w:rsidRDefault="0030489C" w:rsidP="00876DB5">
      <w:pPr>
        <w:pStyle w:val="Listaszerbekezds"/>
        <w:numPr>
          <w:ilvl w:val="0"/>
          <w:numId w:val="12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szakmai tanácsot kérhet,</w:t>
      </w:r>
    </w:p>
    <w:p w:rsidR="0030489C" w:rsidRPr="00876DB5" w:rsidRDefault="0030489C" w:rsidP="00876DB5">
      <w:pPr>
        <w:pStyle w:val="Listaszerbekezds"/>
        <w:numPr>
          <w:ilvl w:val="0"/>
          <w:numId w:val="12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közreműködik a szakmai szervezetek által folytatott szakmai ellenőrzésekben</w:t>
      </w:r>
    </w:p>
    <w:p w:rsidR="0030489C" w:rsidRPr="00876DB5" w:rsidRDefault="0030489C" w:rsidP="00876DB5">
      <w:pPr>
        <w:pStyle w:val="Listaszerbekezds"/>
        <w:numPr>
          <w:ilvl w:val="0"/>
          <w:numId w:val="12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segítséget kap képzési lehetőségek tekintetében.</w:t>
      </w:r>
    </w:p>
    <w:p w:rsidR="0030489C" w:rsidRPr="00876DB5" w:rsidRDefault="0030489C" w:rsidP="00876DB5">
      <w:pPr>
        <w:ind w:left="-993"/>
        <w:jc w:val="both"/>
        <w:rPr>
          <w:rFonts w:ascii="Times New Roman" w:hAnsi="Times New Roman" w:cs="Times New Roman"/>
          <w:sz w:val="24"/>
          <w:szCs w:val="24"/>
          <w:u w:val="single"/>
        </w:rPr>
      </w:pP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lastRenderedPageBreak/>
        <w:t>Együttműködés az intézmény fenntartójával: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intézményfenntartóval való együttműködés többoldalú. Kiterjed a</w:t>
      </w:r>
    </w:p>
    <w:p w:rsidR="0030489C" w:rsidRPr="00876DB5" w:rsidRDefault="0030489C" w:rsidP="00876DB5">
      <w:pPr>
        <w:pStyle w:val="Listaszerbekezds"/>
        <w:numPr>
          <w:ilvl w:val="0"/>
          <w:numId w:val="12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költségvetési, így pénzügyi és gazdasági tevékenységre, e tevékenység ellenőrzésére,</w:t>
      </w:r>
    </w:p>
    <w:p w:rsidR="0030489C" w:rsidRPr="00876DB5" w:rsidRDefault="0030489C" w:rsidP="00876DB5">
      <w:pPr>
        <w:pStyle w:val="Listaszerbekezds"/>
        <w:numPr>
          <w:ilvl w:val="0"/>
          <w:numId w:val="12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szakmai feladatellátás nyomon követésére, ellenőrzésére,</w:t>
      </w:r>
    </w:p>
    <w:p w:rsidR="0030489C" w:rsidRPr="00876DB5" w:rsidRDefault="0030489C" w:rsidP="00876DB5">
      <w:pPr>
        <w:pStyle w:val="Listaszerbekezds"/>
        <w:numPr>
          <w:ilvl w:val="0"/>
          <w:numId w:val="12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szakmai program szerinti működésre, </w:t>
      </w:r>
    </w:p>
    <w:p w:rsidR="0030489C" w:rsidRPr="00876DB5" w:rsidRDefault="0030489C" w:rsidP="00876DB5">
      <w:pPr>
        <w:pStyle w:val="Listaszerbekezds"/>
        <w:numPr>
          <w:ilvl w:val="0"/>
          <w:numId w:val="12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segítségnyújtásra az ellátás megszervezésében.</w:t>
      </w:r>
    </w:p>
    <w:p w:rsidR="0030489C" w:rsidRPr="00876DB5" w:rsidRDefault="0030489C" w:rsidP="00876DB5">
      <w:pPr>
        <w:ind w:left="-993" w:firstLine="348"/>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Együttműködés más személyes gondoskodást nyújtó intézménnyel, különösen:</w:t>
      </w:r>
    </w:p>
    <w:p w:rsidR="0030489C" w:rsidRPr="00876DB5" w:rsidRDefault="0030489C" w:rsidP="00876DB5">
      <w:pPr>
        <w:pStyle w:val="Listaszerbekezds"/>
        <w:numPr>
          <w:ilvl w:val="0"/>
          <w:numId w:val="12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Család- és Gyermekjóléti Központtal</w:t>
      </w:r>
    </w:p>
    <w:p w:rsidR="0030489C" w:rsidRPr="00876DB5" w:rsidRDefault="0030489C" w:rsidP="00876DB5">
      <w:pPr>
        <w:pStyle w:val="Listaszerbekezds"/>
        <w:numPr>
          <w:ilvl w:val="0"/>
          <w:numId w:val="12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Értelmi Fogyatékosok Nappali Otthonával</w:t>
      </w:r>
    </w:p>
    <w:p w:rsidR="0030489C" w:rsidRPr="00876DB5" w:rsidRDefault="0030489C" w:rsidP="00876DB5">
      <w:pPr>
        <w:pStyle w:val="Listaszerbekezds"/>
        <w:numPr>
          <w:ilvl w:val="0"/>
          <w:numId w:val="12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Támogató Szolgálatokkal. </w:t>
      </w:r>
    </w:p>
    <w:p w:rsidR="0030489C" w:rsidRPr="00876DB5" w:rsidRDefault="0030489C" w:rsidP="00876DB5">
      <w:pPr>
        <w:ind w:left="-993" w:hanging="180"/>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együttműködés célja a szociális ellátórendszer rugalmas együttműködése, mely megvalósul a kölcsönös párbeszédben, szakmai ismeretátadásban, az ellátottaknak legjobban megfelelő szociális alapszolgáltatás nyújtásában.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intézmények kölcsönösen tájékoztatják egymást az általuk szerzett tapasztalatokról, és az alkalmazott új módszerekről, eredményekről. </w:t>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Együttműködés az egyházi, civil és kulturális szervezetekkel, intézményekkel: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ellátási területünkön működő egyházi, civil szervezetekkel a Szociális Kerekasztal, az Idősügyi Tanács keretében, és ezen kívül eső alkalmakkor is kölcsönösen tájékoztatjuk egymást a nyújtott szolgáltatásokról, igénybevétel feltételeiről, kicseréljük szakmai tapasztalatainkat, megismerjük egymás módszereit. Esetlegesen adományokat gyűjtünk és fogadunk.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Fontos a hitélet gyakorlása, feltételeinek megteremtése, a kulturális intézményekkel való közös programok szervezése, lebonyolítása.</w:t>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Együttműködés szakosított intézményekkel, elsősorban idősek ápoló gondozó otthonaival: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szociális bentlakásos intézményekkel való együttműködés célja a szociális ellátórendszer rugalmas együttműködése, mely megvalósul a kölcsönös párbeszédben, szakmai ismeretátadásban, az ellátottaknak legjobban megfelelő szociális intézményi elhelyezés megkeresésében.</w:t>
      </w: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sz w:val="24"/>
          <w:szCs w:val="24"/>
          <w:u w:val="single"/>
        </w:rPr>
        <w:t>Együttműködés szakorvosi ellátással</w:t>
      </w:r>
      <w:r w:rsidRPr="00876DB5">
        <w:rPr>
          <w:rFonts w:ascii="Times New Roman" w:hAnsi="Times New Roman" w:cs="Times New Roman"/>
          <w:i/>
          <w:sz w:val="24"/>
          <w:szCs w:val="24"/>
        </w:rPr>
        <w: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szakorvosi ellátással való együttműködés folyamatos, az ellátott személyek minél célzottabb, személyre szabottabb ellátása érdekében fenntartott kapcsolat.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484" w:name="_Toc99544024"/>
      <w:r w:rsidRPr="00876DB5">
        <w:rPr>
          <w:szCs w:val="24"/>
        </w:rPr>
        <w:lastRenderedPageBreak/>
        <w:t>AZ ELLÁTANDÓ CÉLCSOPORT MEGNEVEZÉSE</w:t>
      </w:r>
      <w:bookmarkEnd w:id="48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5" w:name="_Toc99544025"/>
      <w:r w:rsidRPr="00876DB5">
        <w:rPr>
          <w:szCs w:val="24"/>
        </w:rPr>
        <w:t>Étkeztetés</w:t>
      </w:r>
      <w:bookmarkEnd w:id="485"/>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t>Az étkeztetés keretében azoknak a szociálisan rászorultaknak a legalább napi egyszeri meleg étkezéséről gondoskodunk, akik azt önmaguk, illetve eltartottjaik részére tartósan vagy átmeneti jelleggel nem képesek biztosítani különösen koruk, fogyatékosságuk, pszichiátriai betegségük, egészségi állapotuk,  szenvedélybetegségük miatt, illetve azoknak, akik a</w:t>
      </w:r>
      <w:r w:rsidRPr="00876DB5">
        <w:rPr>
          <w:rFonts w:ascii="Times New Roman" w:hAnsi="Times New Roman" w:cs="Times New Roman"/>
          <w:sz w:val="24"/>
          <w:szCs w:val="24"/>
        </w:rPr>
        <w:t xml:space="preserve"> II. kerületi Család-és Gyermekjóléti Központtal együttműködő aktív korú ellátásban, vagy a helyi szociális rendelet szerinti keresetpótló támogatásban részesülnek.</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A tartós álláskeresők az alacsony jövedelmük miatt veszik igénybe az ellátást. Mivel az alacsony jövedelem a Szt. szerint nem rászorultsági alap, ezért ők a helyi szociális rendeletben megfogalmazottak alapján válnak jogosulttá a szolgáltatásra.</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6" w:name="_Toc99544026"/>
      <w:r w:rsidRPr="00876DB5">
        <w:rPr>
          <w:szCs w:val="24"/>
        </w:rPr>
        <w:t>Házi segítségnyújtás</w:t>
      </w:r>
      <w:bookmarkEnd w:id="486"/>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házi segítségnyújtás keretében a 18. életévét betöltött, megállapított gondozási szükséglettel rendelkező, házi segítségnyújtást igénylő személyek ellátásáról gondoskodunk.</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7" w:name="_Toc99544027"/>
      <w:r w:rsidRPr="00876DB5">
        <w:rPr>
          <w:szCs w:val="24"/>
        </w:rPr>
        <w:t>Idősek nappali ellátása</w:t>
      </w:r>
      <w:bookmarkEnd w:id="487"/>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Idősek nappali ellátása keretében az elsősorban a saját otthonukban élő, tizennyolcadik életévüket betöltött, egészségi állapotuk vagy idős koruk miatt szociális és mentális támogatásra szoruló, önmaguk ellátására részben képes személyekről gondoskodunk.</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88" w:name="_Toc99544028"/>
      <w:r w:rsidRPr="00876DB5">
        <w:rPr>
          <w:szCs w:val="24"/>
        </w:rPr>
        <w:t>A célcsoport sajátosságai</w:t>
      </w:r>
      <w:bookmarkEnd w:id="488"/>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Ellátottjainknál, minden szolgáltatásformában jelen vannak az időskori sajátosságokból adódó problémák: úgy, mint</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egészségi hanyatlás pl.: időskori mozgásszervi megbetegedés,</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szenzoros funkciók gyengülése pl.: nagyothallás, gyengén-látás,</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alkalmazkodási nehézség,</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változásokkal szembeni ellenállás,</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addigi életút esetlegesen torz értékelése a megszépített múlt ideálképeivel,</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veszteségek feldolgozásában felmerülő problémák,</w:t>
      </w:r>
    </w:p>
    <w:p w:rsidR="0030489C" w:rsidRPr="00876DB5" w:rsidRDefault="0030489C" w:rsidP="00876DB5">
      <w:pPr>
        <w:pStyle w:val="Listaszerbekezds"/>
        <w:numPr>
          <w:ilvl w:val="0"/>
          <w:numId w:val="129"/>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társas kapcsolatok ápolásában felmerülő disszonanciák, melyeket az esetlegesen eltérő szociokulturális tényezők fel is erősíthetnek.</w:t>
      </w:r>
    </w:p>
    <w:p w:rsidR="0030489C" w:rsidRPr="00876DB5" w:rsidRDefault="0030489C" w:rsidP="00876DB5">
      <w:pPr>
        <w:tabs>
          <w:tab w:val="left" w:pos="4060"/>
          <w:tab w:val="center" w:pos="4535"/>
        </w:tabs>
        <w:suppressAutoHyphens/>
        <w:ind w:left="-993"/>
        <w:jc w:val="both"/>
        <w:rPr>
          <w:rFonts w:ascii="Times New Roman" w:hAnsi="Times New Roman" w:cs="Times New Roman"/>
          <w:sz w:val="24"/>
          <w:szCs w:val="24"/>
        </w:rPr>
      </w:pP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Ezekhez társulhatnak az egyéb személyes deficitek, mint:</w:t>
      </w:r>
    </w:p>
    <w:p w:rsidR="0030489C" w:rsidRPr="00876DB5" w:rsidRDefault="0030489C" w:rsidP="00876DB5">
      <w:pPr>
        <w:pStyle w:val="Listaszerbekezds"/>
        <w:numPr>
          <w:ilvl w:val="0"/>
          <w:numId w:val="130"/>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betegségek,</w:t>
      </w:r>
    </w:p>
    <w:p w:rsidR="0030489C" w:rsidRPr="00876DB5" w:rsidRDefault="0030489C" w:rsidP="00876DB5">
      <w:pPr>
        <w:pStyle w:val="Listaszerbekezds"/>
        <w:numPr>
          <w:ilvl w:val="0"/>
          <w:numId w:val="130"/>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szenvedélyek</w:t>
      </w:r>
    </w:p>
    <w:p w:rsidR="0030489C" w:rsidRPr="00876DB5" w:rsidRDefault="0030489C" w:rsidP="00876DB5">
      <w:pPr>
        <w:pStyle w:val="Listaszerbekezds"/>
        <w:numPr>
          <w:ilvl w:val="0"/>
          <w:numId w:val="130"/>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megfelelő családi támogatórendszer hiánya,</w:t>
      </w:r>
    </w:p>
    <w:p w:rsidR="0030489C" w:rsidRPr="00876DB5" w:rsidRDefault="0030489C" w:rsidP="00876DB5">
      <w:pPr>
        <w:pStyle w:val="Listaszerbekezds"/>
        <w:numPr>
          <w:ilvl w:val="0"/>
          <w:numId w:val="130"/>
        </w:numPr>
        <w:tabs>
          <w:tab w:val="left" w:pos="4060"/>
          <w:tab w:val="center" w:pos="4535"/>
        </w:tabs>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anyagi nehézségek.</w:t>
      </w:r>
    </w:p>
    <w:p w:rsidR="0030489C" w:rsidRPr="00876DB5" w:rsidRDefault="0030489C" w:rsidP="00876DB5">
      <w:pPr>
        <w:tabs>
          <w:tab w:val="left" w:pos="4060"/>
          <w:tab w:val="center" w:pos="4535"/>
        </w:tabs>
        <w:suppressAutoHyphens/>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idős emberek megbetegedései között a keringési, és a daganatos betegségek dominálnak, jelentősen megnőtt az ún. II. típusú cukorbeteg</w:t>
      </w:r>
      <w:r w:rsidRPr="00876DB5">
        <w:rPr>
          <w:rFonts w:ascii="Times New Roman" w:hAnsi="Times New Roman" w:cs="Times New Roman"/>
          <w:sz w:val="24"/>
          <w:szCs w:val="24"/>
        </w:rPr>
        <w:softHyphen/>
        <w:t>ség gyakorisága is, valamint egyre nagyobb számban fordul elő demencia.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egyik leggyakrabban előforduló betegség a magas vérnyomás betegség. A fizikai, egészségügyi, mentális állapotukból, valamint a gondoskodó hozzátartozók nélkülözéséből adódóan sok ellátottunk vesz igénybe egyszerre többféle szolgáltatást, így például az étkezést a nappali ellátással, vagy a házi segítségnyújtást az étkezéssel, esetleg a jelzőrendszeres házi segítségnyújtással kiegészítve.</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89" w:name="_Toc99544029"/>
      <w:r w:rsidRPr="00876DB5">
        <w:rPr>
          <w:szCs w:val="24"/>
        </w:rPr>
        <w:t>A BIZTOSÍTOTT SZOLGÁLTATÁSI ELEMEK</w:t>
      </w:r>
      <w:bookmarkEnd w:id="48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0" w:name="_Toc99544030"/>
      <w:r w:rsidRPr="00876DB5">
        <w:rPr>
          <w:szCs w:val="24"/>
        </w:rPr>
        <w:t>Szolgáltatási alapelvek</w:t>
      </w:r>
      <w:bookmarkEnd w:id="490"/>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line="36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Főbb alapelvek, melyek szellemében végezzük a szolgáltatásainkat:</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személyre szabottság,</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szükséglethez igazítás,</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gerontológiai ismeretek alkalmazása,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jó szakmai gyakorlatok alkalmazása,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folyamatosság,</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ellátások közötti átjárhatóság,</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szakmai felkészültség folyamatos szinten tartása,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emberi jogok, méltóság tiszteletben tartása,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gyors válasz a felmerülő szükségletekre,</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kölcsönös bizalom,</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empátia,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biztonság, kiszámíthatóság,</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hiányzó képességek pótlása, a meglévők építése,</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az egyén autonómiájának és egyediségének elfogadása,</w:t>
      </w:r>
    </w:p>
    <w:p w:rsidR="0030489C" w:rsidRPr="00876DB5" w:rsidRDefault="0030489C" w:rsidP="00876DB5">
      <w:pPr>
        <w:pStyle w:val="Listaszerbekezds"/>
        <w:numPr>
          <w:ilvl w:val="0"/>
          <w:numId w:val="131"/>
        </w:numPr>
        <w:spacing w:line="36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aktivitás megőrzése, fenntartása,</w:t>
      </w:r>
    </w:p>
    <w:p w:rsidR="0030489C" w:rsidRPr="00876DB5" w:rsidRDefault="0030489C" w:rsidP="00876DB5">
      <w:pPr>
        <w:pStyle w:val="Listaszerbekezds"/>
        <w:numPr>
          <w:ilvl w:val="0"/>
          <w:numId w:val="131"/>
        </w:numPr>
        <w:ind w:left="-993"/>
        <w:contextualSpacing/>
        <w:rPr>
          <w:rFonts w:ascii="Times New Roman" w:hAnsi="Times New Roman" w:cs="Times New Roman"/>
          <w:sz w:val="24"/>
          <w:szCs w:val="24"/>
        </w:rPr>
      </w:pPr>
      <w:r w:rsidRPr="00876DB5">
        <w:rPr>
          <w:rFonts w:ascii="Times New Roman" w:hAnsi="Times New Roman" w:cs="Times New Roman"/>
          <w:sz w:val="24"/>
          <w:szCs w:val="24"/>
        </w:rPr>
        <w:t>team munka.</w:t>
      </w:r>
    </w:p>
    <w:p w:rsidR="0030489C" w:rsidRPr="00876DB5" w:rsidRDefault="0030489C" w:rsidP="00876DB5">
      <w:pPr>
        <w:pStyle w:val="Listaszerbekezds"/>
        <w:numPr>
          <w:ilvl w:val="0"/>
          <w:numId w:val="131"/>
        </w:numPr>
        <w:ind w:left="-993"/>
        <w:contextualSpacing/>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1" w:name="_Toc99544031"/>
      <w:r w:rsidRPr="00876DB5">
        <w:rPr>
          <w:szCs w:val="24"/>
        </w:rPr>
        <w:t>Étkeztetés</w:t>
      </w:r>
      <w:bookmarkEnd w:id="49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i/>
          <w:sz w:val="24"/>
          <w:szCs w:val="24"/>
        </w:rPr>
      </w:pPr>
      <w:r w:rsidRPr="00876DB5">
        <w:rPr>
          <w:rFonts w:ascii="Times New Roman" w:hAnsi="Times New Roman" w:cs="Times New Roman"/>
          <w:sz w:val="24"/>
          <w:szCs w:val="24"/>
        </w:rPr>
        <w:t>Az intézmény az étkezést az ellátottak életkori sajátosságainak, valamint az egészséges táplálkozás követelményeinek megfelelően nyújtja – a szociális étkeztetésre vonatkozó szabályok figyelembevételével. Normál, illetve, ha az étkeztetésben részesülő személy egészségi állapota indokolja diétás étkeztetést (hozzáadott cukor nélküli, kímélő) biztosítunk.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szükségleteknek megfelelően a szolgáltatás az alábbi formákban vehető igénybe:</w:t>
      </w:r>
    </w:p>
    <w:p w:rsidR="0030489C" w:rsidRPr="00876DB5" w:rsidRDefault="0030489C" w:rsidP="00876DB5">
      <w:pPr>
        <w:pStyle w:val="Listaszerbekezds"/>
        <w:numPr>
          <w:ilvl w:val="0"/>
          <w:numId w:val="13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házhoz szállítva</w:t>
      </w:r>
    </w:p>
    <w:p w:rsidR="0030489C" w:rsidRPr="00876DB5" w:rsidRDefault="0030489C" w:rsidP="00876DB5">
      <w:pPr>
        <w:pStyle w:val="Listaszerbekezds"/>
        <w:numPr>
          <w:ilvl w:val="0"/>
          <w:numId w:val="13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elvitellel</w:t>
      </w:r>
    </w:p>
    <w:p w:rsidR="0030489C" w:rsidRPr="00876DB5" w:rsidRDefault="0030489C" w:rsidP="00876DB5">
      <w:pPr>
        <w:pStyle w:val="Listaszerbekezds"/>
        <w:numPr>
          <w:ilvl w:val="0"/>
          <w:numId w:val="13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helyben elfogyasztva</w:t>
      </w:r>
    </w:p>
    <w:p w:rsidR="0030489C" w:rsidRPr="00876DB5" w:rsidRDefault="0030489C" w:rsidP="00876DB5">
      <w:pPr>
        <w:spacing w:after="120"/>
        <w:ind w:left="-993"/>
        <w:jc w:val="both"/>
        <w:rPr>
          <w:rFonts w:ascii="Times New Roman" w:hAnsi="Times New Roman" w:cs="Times New Roman"/>
          <w:sz w:val="24"/>
          <w:szCs w:val="24"/>
        </w:rPr>
      </w:pPr>
    </w:p>
    <w:p w:rsidR="0030489C" w:rsidRPr="00876DB5" w:rsidRDefault="0030489C" w:rsidP="00876DB5">
      <w:pPr>
        <w:spacing w:after="120"/>
        <w:ind w:left="-993"/>
        <w:jc w:val="both"/>
        <w:rPr>
          <w:rFonts w:ascii="Times New Roman" w:eastAsia="Calibri" w:hAnsi="Times New Roman" w:cs="Times New Roman"/>
          <w:b/>
          <w:bCs/>
          <w:iCs/>
          <w:sz w:val="24"/>
          <w:szCs w:val="24"/>
        </w:rPr>
      </w:pPr>
      <w:r w:rsidRPr="00876DB5">
        <w:rPr>
          <w:rFonts w:ascii="Times New Roman" w:eastAsia="Calibri" w:hAnsi="Times New Roman" w:cs="Times New Roman"/>
          <w:b/>
          <w:bCs/>
          <w:iCs/>
          <w:sz w:val="24"/>
          <w:szCs w:val="24"/>
        </w:rPr>
        <w:t xml:space="preserve">Házhoz szállítva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főzőkonyhán történik az ételek egyedi kiszerelésű csomagolása, majd a gondozási központból az ellátottak lakására az intézménnyel megbízási szerződésben álló vállalkozó szállítja ki az ételt munkanapokon 8-14 óra között.</w:t>
      </w:r>
    </w:p>
    <w:p w:rsidR="0030489C" w:rsidRPr="00876DB5" w:rsidRDefault="0030489C" w:rsidP="00876DB5">
      <w:pPr>
        <w:spacing w:after="120"/>
        <w:ind w:left="-993"/>
        <w:jc w:val="both"/>
        <w:rPr>
          <w:rFonts w:ascii="Times New Roman" w:eastAsia="Calibri" w:hAnsi="Times New Roman" w:cs="Times New Roman"/>
          <w:b/>
          <w:bCs/>
          <w:iCs/>
          <w:sz w:val="24"/>
          <w:szCs w:val="24"/>
        </w:rPr>
      </w:pPr>
      <w:r w:rsidRPr="00876DB5">
        <w:rPr>
          <w:rFonts w:ascii="Times New Roman" w:eastAsia="Calibri" w:hAnsi="Times New Roman" w:cs="Times New Roman"/>
          <w:b/>
          <w:bCs/>
          <w:iCs/>
          <w:sz w:val="24"/>
          <w:szCs w:val="24"/>
        </w:rPr>
        <w:t>Elvitellel</w:t>
      </w:r>
    </w:p>
    <w:p w:rsidR="0030489C" w:rsidRPr="00876DB5" w:rsidRDefault="0030489C" w:rsidP="00876DB5">
      <w:pPr>
        <w:tabs>
          <w:tab w:val="num" w:pos="1211"/>
        </w:tabs>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főzőkonyhán történik az ételek egyedi kiszerelésű csomagolása, majd a gondozási központ tálalókonyhájáról az ebédet munkanapokon 11-12.00 között vihetik el az étkezésben részesülők.</w:t>
      </w:r>
    </w:p>
    <w:p w:rsidR="0030489C" w:rsidRPr="00876DB5" w:rsidRDefault="0030489C" w:rsidP="00876DB5">
      <w:pPr>
        <w:spacing w:after="120"/>
        <w:ind w:left="-993"/>
        <w:jc w:val="both"/>
        <w:rPr>
          <w:rFonts w:ascii="Times New Roman" w:eastAsia="Calibri" w:hAnsi="Times New Roman" w:cs="Times New Roman"/>
          <w:b/>
          <w:bCs/>
          <w:iCs/>
          <w:sz w:val="24"/>
          <w:szCs w:val="24"/>
        </w:rPr>
      </w:pPr>
      <w:r w:rsidRPr="00876DB5">
        <w:rPr>
          <w:rFonts w:ascii="Times New Roman" w:eastAsia="Calibri" w:hAnsi="Times New Roman" w:cs="Times New Roman"/>
          <w:b/>
          <w:bCs/>
          <w:iCs/>
          <w:sz w:val="24"/>
          <w:szCs w:val="24"/>
        </w:rPr>
        <w:t>Helyben elfogyasztva a nappali ellátást biztosító étkezőben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Munkanapokon az étel tálalására, melegítésére és elfogyasztására alkalmas helyiség biztosításával, az intézmény étkezőjében történő felszolgálással, a rászoruló személyek részére történő segítségnyújtással történik a szolgáltatás.</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2" w:name="_Toc99544032"/>
      <w:r w:rsidRPr="00876DB5">
        <w:rPr>
          <w:szCs w:val="24"/>
        </w:rPr>
        <w:t>Házi segítségnyújtás</w:t>
      </w:r>
      <w:bookmarkEnd w:id="49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házi segítségnyújtás</w:t>
      </w:r>
    </w:p>
    <w:p w:rsidR="0030489C" w:rsidRPr="00876DB5" w:rsidRDefault="0030489C" w:rsidP="00876DB5">
      <w:pPr>
        <w:pStyle w:val="Listaszerbekezds"/>
        <w:numPr>
          <w:ilvl w:val="0"/>
          <w:numId w:val="133"/>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személyi gondozás keretében gondozás és háztartási segítségnyújtás,</w:t>
      </w:r>
    </w:p>
    <w:p w:rsidR="0030489C" w:rsidRPr="00876DB5" w:rsidRDefault="0030489C" w:rsidP="00876DB5">
      <w:pPr>
        <w:pStyle w:val="Listaszerbekezds"/>
        <w:numPr>
          <w:ilvl w:val="0"/>
          <w:numId w:val="133"/>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szociális segítés keretében háztartási segítségnyújtás</w:t>
      </w:r>
    </w:p>
    <w:p w:rsidR="0030489C" w:rsidRPr="00876DB5" w:rsidRDefault="0030489C" w:rsidP="00876DB5">
      <w:pPr>
        <w:spacing w:after="20"/>
        <w:ind w:left="-993"/>
        <w:rPr>
          <w:rFonts w:ascii="Times New Roman" w:hAnsi="Times New Roman" w:cs="Times New Roman"/>
          <w:color w:val="000000"/>
          <w:sz w:val="24"/>
          <w:szCs w:val="24"/>
        </w:rPr>
      </w:pPr>
      <w:r w:rsidRPr="00876DB5">
        <w:rPr>
          <w:rFonts w:ascii="Times New Roman" w:hAnsi="Times New Roman" w:cs="Times New Roman"/>
          <w:color w:val="000000"/>
          <w:sz w:val="24"/>
          <w:szCs w:val="24"/>
        </w:rPr>
        <w:t>szolgáltatási elemet biztosít.</w:t>
      </w:r>
    </w:p>
    <w:p w:rsidR="0030489C" w:rsidRPr="00876DB5" w:rsidRDefault="0030489C" w:rsidP="00876DB5">
      <w:pPr>
        <w:spacing w:after="20"/>
        <w:ind w:left="-993" w:firstLine="180"/>
        <w:rPr>
          <w:rFonts w:ascii="Times New Roman" w:hAnsi="Times New Roman" w:cs="Times New Roman"/>
          <w:color w:val="000000"/>
          <w:sz w:val="24"/>
          <w:szCs w:val="24"/>
        </w:rPr>
      </w:pP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u w:val="single"/>
        </w:rPr>
        <w:lastRenderedPageBreak/>
        <w:t>A </w:t>
      </w:r>
      <w:r w:rsidRPr="00876DB5">
        <w:rPr>
          <w:rFonts w:ascii="Times New Roman" w:hAnsi="Times New Roman" w:cs="Times New Roman"/>
          <w:iCs/>
          <w:color w:val="000000"/>
          <w:sz w:val="24"/>
          <w:szCs w:val="24"/>
          <w:u w:val="single"/>
        </w:rPr>
        <w:t>háztartási vagy háztartást pótló segítségnyújtás</w:t>
      </w:r>
      <w:r w:rsidRPr="00876DB5">
        <w:rPr>
          <w:rFonts w:ascii="Times New Roman" w:hAnsi="Times New Roman" w:cs="Times New Roman"/>
          <w:iCs/>
          <w:color w:val="000000"/>
          <w:sz w:val="24"/>
          <w:szCs w:val="24"/>
        </w:rPr>
        <w:t xml:space="preserve"> alatt értjük </w:t>
      </w:r>
      <w:r w:rsidRPr="00876DB5">
        <w:rPr>
          <w:rFonts w:ascii="Times New Roman" w:hAnsi="Times New Roman" w:cs="Times New Roman"/>
          <w:color w:val="000000"/>
          <w:sz w:val="24"/>
          <w:szCs w:val="24"/>
        </w:rPr>
        <w:t>az igénybe vevő segítését mindennapi életvitelében, személyes környezete rendben tartásában, mindennapi ügyeinek intézésében, valamint a személyes szükségleteinek kielégítésére szolgáló lehetőségek és eszközök biztosítását, ha ezt saját háztartásában vagy annak hiányában nem tudja megoldani.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t xml:space="preserve">Ennek értelmében a </w:t>
      </w:r>
      <w:r w:rsidRPr="00876DB5">
        <w:rPr>
          <w:rFonts w:ascii="Times New Roman" w:hAnsi="Times New Roman" w:cs="Times New Roman"/>
          <w:sz w:val="24"/>
          <w:szCs w:val="24"/>
        </w:rPr>
        <w:t>következő tevékenységeket és résztevékenységeket biztosítjuk:</w:t>
      </w:r>
    </w:p>
    <w:p w:rsidR="0030489C" w:rsidRPr="00876DB5" w:rsidRDefault="0030489C" w:rsidP="00876DB5">
      <w:pPr>
        <w:pStyle w:val="Listaszerbekezds"/>
        <w:numPr>
          <w:ilvl w:val="0"/>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lakókörnyezeti higiénia megtartásával kapcsolatban:</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takarítás a lakás életvitelszerűen használt helyiségeiben (hálószobában, </w:t>
      </w:r>
      <w:r w:rsidRPr="00876DB5">
        <w:rPr>
          <w:rFonts w:ascii="Times New Roman" w:hAnsi="Times New Roman" w:cs="Times New Roman"/>
          <w:sz w:val="24"/>
          <w:szCs w:val="24"/>
        </w:rPr>
        <w:tab/>
        <w:t xml:space="preserve">                fürdőszobában, konyhában és illemhelyiségben)</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mosás,</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vasalás.</w:t>
      </w:r>
    </w:p>
    <w:p w:rsidR="0030489C" w:rsidRPr="00876DB5" w:rsidRDefault="0030489C" w:rsidP="00876DB5">
      <w:pPr>
        <w:pStyle w:val="Listaszerbekezds"/>
        <w:numPr>
          <w:ilvl w:val="0"/>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háztartási tevékenységben való közreműködés körében:</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bevásárlás (személyes szükséglet mértékében), gyógyszer kiváltása</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segítségnyújtás ételkészítésben és az étkezés előkészítésében</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mosogatás</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ruhajavítás</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ágyazás, ágyneműcsere</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közkútról, fúrtkútról vízhordás</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tüzelő behordása kályhához, egyedi fűtés beindítása (kivéve, ha ez a tevékenység egyéb szakmai kompetenciát igényel)</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télen hó eltakarítás és síkosság-mentesítés a lakás bejárata előtt</w:t>
      </w:r>
    </w:p>
    <w:p w:rsidR="0030489C" w:rsidRPr="00876DB5" w:rsidRDefault="0030489C" w:rsidP="00876DB5">
      <w:pPr>
        <w:pStyle w:val="Listaszerbekezds"/>
        <w:numPr>
          <w:ilvl w:val="1"/>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kísérés</w:t>
      </w:r>
    </w:p>
    <w:p w:rsidR="0030489C" w:rsidRPr="00876DB5" w:rsidRDefault="0030489C" w:rsidP="00876DB5">
      <w:pPr>
        <w:pStyle w:val="Listaszerbekezds"/>
        <w:numPr>
          <w:ilvl w:val="0"/>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segítségnyújtás veszélyhelyzet kialakulásának megelőzésében és a kialakult veszélyhelyzet elhárításában</w:t>
      </w:r>
    </w:p>
    <w:p w:rsidR="0030489C" w:rsidRPr="00876DB5" w:rsidRDefault="0030489C" w:rsidP="00876DB5">
      <w:pPr>
        <w:pStyle w:val="Listaszerbekezds"/>
        <w:numPr>
          <w:ilvl w:val="0"/>
          <w:numId w:val="13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szükség esetén a bentlakásos szociális intézménybe történő beköltözés segítése.</w:t>
      </w:r>
    </w:p>
    <w:p w:rsidR="0030489C" w:rsidRPr="00876DB5" w:rsidRDefault="0030489C" w:rsidP="00876DB5">
      <w:pPr>
        <w:ind w:left="-993"/>
        <w:jc w:val="both"/>
        <w:rPr>
          <w:rFonts w:ascii="Times New Roman" w:hAnsi="Times New Roman" w:cs="Times New Roman"/>
          <w:iCs/>
          <w:color w:val="000000"/>
          <w:sz w:val="24"/>
          <w:szCs w:val="24"/>
        </w:rPr>
      </w:pP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u w:val="single"/>
        </w:rPr>
        <w:t xml:space="preserve">A gondozás </w:t>
      </w:r>
      <w:r w:rsidRPr="00876DB5">
        <w:rPr>
          <w:rFonts w:ascii="Times New Roman" w:hAnsi="Times New Roman" w:cs="Times New Roman"/>
          <w:iCs/>
          <w:color w:val="000000"/>
          <w:sz w:val="24"/>
          <w:szCs w:val="24"/>
        </w:rPr>
        <w:t>alatt</w:t>
      </w:r>
      <w:r w:rsidRPr="00876DB5">
        <w:rPr>
          <w:rFonts w:ascii="Times New Roman" w:hAnsi="Times New Roman" w:cs="Times New Roman"/>
          <w:color w:val="000000"/>
          <w:sz w:val="24"/>
          <w:szCs w:val="24"/>
        </w:rPr>
        <w:t> az igénybe vevő bevonásával történő, tervezésen alapuló, célzott segítést értjük mindazon tevékenységek elvégzésében, amelyeket saját maga tenne meg, ha erre képes lenne, továbbá az idős személy olyan rendszeres vagy hosszabb idejű testi-lelki támogatását, fejlesztését, amely elősegíti a körülményekhez képest legjobb életminőség elérését, illetve a családban, társadalmi státuszban való megtartását, visszailleszkedését.</w:t>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color w:val="000000"/>
          <w:sz w:val="24"/>
          <w:szCs w:val="24"/>
        </w:rPr>
        <w:t xml:space="preserve">Ennek értelmében </w:t>
      </w:r>
      <w:r w:rsidRPr="00876DB5">
        <w:rPr>
          <w:rFonts w:ascii="Times New Roman" w:hAnsi="Times New Roman" w:cs="Times New Roman"/>
          <w:sz w:val="24"/>
          <w:szCs w:val="24"/>
        </w:rPr>
        <w:t>biztosítandó tevékenységek és résztevékenységek:</w:t>
      </w:r>
    </w:p>
    <w:p w:rsidR="0030489C" w:rsidRPr="00876DB5" w:rsidRDefault="0030489C" w:rsidP="00876DB5">
      <w:pPr>
        <w:pStyle w:val="Listaszerbekezds"/>
        <w:numPr>
          <w:ilvl w:val="0"/>
          <w:numId w:val="13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ellátást igénybe vevővel segítő kapcsolat kialakítása és fenntartása körében:</w:t>
      </w:r>
    </w:p>
    <w:p w:rsidR="0030489C" w:rsidRPr="00876DB5" w:rsidRDefault="0030489C" w:rsidP="00876DB5">
      <w:pPr>
        <w:pStyle w:val="Listaszerbekezds"/>
        <w:numPr>
          <w:ilvl w:val="1"/>
          <w:numId w:val="13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információnyújtás, tanácsadás és mentális támogatás</w:t>
      </w:r>
    </w:p>
    <w:p w:rsidR="0030489C" w:rsidRPr="00876DB5" w:rsidRDefault="0030489C" w:rsidP="00876DB5">
      <w:pPr>
        <w:pStyle w:val="Listaszerbekezds"/>
        <w:numPr>
          <w:ilvl w:val="1"/>
          <w:numId w:val="13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családdal, ismerősökkel való kapcsolattartás segítése</w:t>
      </w:r>
    </w:p>
    <w:p w:rsidR="0030489C" w:rsidRPr="00876DB5" w:rsidRDefault="0030489C" w:rsidP="00876DB5">
      <w:pPr>
        <w:pStyle w:val="Listaszerbekezds"/>
        <w:numPr>
          <w:ilvl w:val="1"/>
          <w:numId w:val="13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egészség megőrzésére irányuló aktív szabadidős tevékenységben való közreműködés</w:t>
      </w:r>
    </w:p>
    <w:p w:rsidR="0030489C" w:rsidRPr="00876DB5" w:rsidRDefault="0030489C" w:rsidP="00876DB5">
      <w:pPr>
        <w:pStyle w:val="Listaszerbekezds"/>
        <w:numPr>
          <w:ilvl w:val="1"/>
          <w:numId w:val="13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ügyintézés az ellátott érdekeinek védelmében.</w:t>
      </w:r>
    </w:p>
    <w:p w:rsidR="0030489C" w:rsidRPr="00876DB5" w:rsidRDefault="0030489C" w:rsidP="00876DB5">
      <w:pPr>
        <w:ind w:left="-993"/>
        <w:jc w:val="both"/>
        <w:rPr>
          <w:rFonts w:ascii="Times New Roman" w:hAnsi="Times New Roman" w:cs="Times New Roman"/>
          <w:sz w:val="24"/>
          <w:szCs w:val="24"/>
          <w:u w:val="single"/>
        </w:rPr>
      </w:pPr>
    </w:p>
    <w:p w:rsidR="0030489C" w:rsidRPr="00876DB5" w:rsidRDefault="0030489C" w:rsidP="00876DB5">
      <w:pPr>
        <w:numPr>
          <w:ilvl w:val="0"/>
          <w:numId w:val="136"/>
        </w:numPr>
        <w:spacing w:after="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gondozási és ápolási feladatok körében:</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mosdatás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fürdetés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öltöztetés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ágyazás, ágyneműcsere</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inkontinens beteg ellátása, testfelület tisztítása, kezelése</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haj, arcszőrzet ápolás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száj, fog és protézis ápolás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körömápolás, bőrápolás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folyadékpótlás, étkeztetés (segédeszköz nélkül)</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mozgatás ágyban</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decubitus megelőzés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felületi sebkezelés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sztómazsák cseréje</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gyógyszer adagolása, gyógyszerelés monitorozása</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vérnyomás és vércukor mérése</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hely- és helyzetváltoztatás segítése lakáson belül és kívül</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kényelmi és gyógyászati segédeszközök beszerzésében való közreműködés</w:t>
      </w:r>
    </w:p>
    <w:p w:rsidR="0030489C" w:rsidRPr="00876DB5" w:rsidRDefault="0030489C" w:rsidP="00876DB5">
      <w:pPr>
        <w:numPr>
          <w:ilvl w:val="1"/>
          <w:numId w:val="13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kényelmi és gyógyászati segédeszközök használatának betanítása</w:t>
      </w:r>
    </w:p>
    <w:p w:rsidR="0030489C" w:rsidRPr="00876DB5" w:rsidRDefault="0030489C" w:rsidP="00876DB5">
      <w:pPr>
        <w:pStyle w:val="Listaszerbekezds"/>
        <w:numPr>
          <w:ilvl w:val="1"/>
          <w:numId w:val="13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karbantartásában való segítségnyújtás</w:t>
      </w:r>
    </w:p>
    <w:p w:rsidR="0030489C" w:rsidRPr="00876DB5" w:rsidRDefault="0030489C" w:rsidP="00876DB5">
      <w:pPr>
        <w:pStyle w:val="Listaszerbekezds"/>
        <w:numPr>
          <w:ilvl w:val="1"/>
          <w:numId w:val="13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háziorvos írásos rendelésén alapuló terápia követése (a tevékenység elvégzéséhez való kompetencia határáig).</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3" w:name="_Toc99544033"/>
      <w:r w:rsidRPr="00876DB5">
        <w:rPr>
          <w:szCs w:val="24"/>
        </w:rPr>
        <w:t>Idősek nappali ellátása</w:t>
      </w:r>
      <w:bookmarkEnd w:id="49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nappali ellátás a</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tanácsadás,</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készségfejlesztés,</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háztartási vagy háztartást pótló segítségnyújtás,</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esetkezelés,</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felügyelet,</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gondozás és</w:t>
      </w:r>
    </w:p>
    <w:p w:rsidR="0030489C" w:rsidRPr="00876DB5" w:rsidRDefault="0030489C" w:rsidP="00876DB5">
      <w:pPr>
        <w:pStyle w:val="Listaszerbekezds"/>
        <w:numPr>
          <w:ilvl w:val="0"/>
          <w:numId w:val="137"/>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közösségi fejlesztés</w:t>
      </w:r>
    </w:p>
    <w:p w:rsidR="0030489C" w:rsidRPr="00876DB5" w:rsidRDefault="0030489C" w:rsidP="00876DB5">
      <w:pPr>
        <w:ind w:left="-993"/>
        <w:rPr>
          <w:rFonts w:ascii="Times New Roman" w:hAnsi="Times New Roman" w:cs="Times New Roman"/>
          <w:color w:val="000000"/>
          <w:sz w:val="24"/>
          <w:szCs w:val="24"/>
        </w:rPr>
      </w:pPr>
      <w:r w:rsidRPr="00876DB5">
        <w:rPr>
          <w:rFonts w:ascii="Times New Roman" w:hAnsi="Times New Roman" w:cs="Times New Roman"/>
          <w:color w:val="000000"/>
          <w:sz w:val="24"/>
          <w:szCs w:val="24"/>
        </w:rPr>
        <w:t>szolgáltatási elemeket szükség szerint biztosít.</w:t>
      </w:r>
    </w:p>
    <w:p w:rsidR="0030489C" w:rsidRPr="00876DB5" w:rsidRDefault="0030489C" w:rsidP="00876DB5">
      <w:pPr>
        <w:ind w:left="-993"/>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u w:val="single"/>
        </w:rPr>
        <w:t>A tanácsadás</w:t>
      </w:r>
      <w:r w:rsidRPr="00876DB5">
        <w:rPr>
          <w:rFonts w:ascii="Times New Roman" w:hAnsi="Times New Roman" w:cs="Times New Roman"/>
          <w:iCs/>
          <w:color w:val="000000"/>
          <w:sz w:val="24"/>
          <w:szCs w:val="24"/>
        </w:rPr>
        <w:t>:</w:t>
      </w:r>
      <w:r w:rsidRPr="00876DB5">
        <w:rPr>
          <w:rFonts w:ascii="Times New Roman" w:hAnsi="Times New Roman" w:cs="Times New Roman"/>
          <w:color w:val="000000"/>
          <w:sz w:val="24"/>
          <w:szCs w:val="24"/>
        </w:rPr>
        <w:t> az igénybe vevő bevonásával történő, jogait, lehetőségeit figyelembe vevő, kérdésére reagáló, élethelyzetének, szükségleteinek megfelelő vélemény-, javaslatkialakítási folyamat, a megfelelő információ átadása valamilyen egyszerű vagy speciális felkészültséget igénylő témában, amely valamilyen cselekvésre, magatartásra ösztönöz, vagy nemkívánatos cselekvés, magatartás elkerülésére irányul. Havi rendszerességgel orvosi tanácsadást is biztosítunk.</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iCs/>
          <w:color w:val="000000"/>
          <w:sz w:val="24"/>
          <w:szCs w:val="24"/>
          <w:u w:val="single"/>
        </w:rPr>
        <w:lastRenderedPageBreak/>
        <w:t>A készségfejlesztés</w:t>
      </w:r>
      <w:r w:rsidRPr="00876DB5">
        <w:rPr>
          <w:rFonts w:ascii="Times New Roman" w:hAnsi="Times New Roman" w:cs="Times New Roman"/>
          <w:i/>
          <w:iCs/>
          <w:color w:val="000000"/>
          <w:sz w:val="24"/>
          <w:szCs w:val="24"/>
        </w:rPr>
        <w:t>:</w:t>
      </w:r>
      <w:r w:rsidRPr="00876DB5">
        <w:rPr>
          <w:rFonts w:ascii="Times New Roman" w:hAnsi="Times New Roman" w:cs="Times New Roman"/>
          <w:color w:val="000000"/>
          <w:sz w:val="24"/>
          <w:szCs w:val="24"/>
        </w:rPr>
        <w:t xml:space="preserve"> az igénybe vevő társadalmi beilleszkedését segítő magatartásformáinak, egyéni és társas készségeinek kialakulását, fejlesztését szolgáló helyzetek és alternatívák kidolgozása, lehetőségek biztosítása azok gyakorlására. A készségfejlesztés keretében az </w:t>
      </w:r>
      <w:r w:rsidRPr="00876DB5">
        <w:rPr>
          <w:rFonts w:ascii="Times New Roman" w:hAnsi="Times New Roman" w:cs="Times New Roman"/>
          <w:sz w:val="24"/>
          <w:szCs w:val="24"/>
        </w:rPr>
        <w:t>ellátottak részére koruknak, egészségi állapotuknak, képességeiknek és egyéni adottságaiknak megfelelően különböző szabadidős programokat szervezünk pl.: kártya, vetélkedő, agytorna, kézműves foglalkozás, társasjáték, kvízjáték stb.</w:t>
      </w:r>
    </w:p>
    <w:p w:rsidR="0030489C" w:rsidRPr="00876DB5" w:rsidRDefault="0030489C" w:rsidP="00876DB5">
      <w:pPr>
        <w:spacing w:after="20"/>
        <w:ind w:left="-993"/>
        <w:jc w:val="both"/>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color w:val="000000"/>
          <w:sz w:val="24"/>
          <w:szCs w:val="24"/>
          <w:u w:val="single"/>
        </w:rPr>
        <w:t xml:space="preserve">A </w:t>
      </w:r>
      <w:r w:rsidRPr="00876DB5">
        <w:rPr>
          <w:rFonts w:ascii="Times New Roman" w:hAnsi="Times New Roman" w:cs="Times New Roman"/>
          <w:iCs/>
          <w:color w:val="000000"/>
          <w:sz w:val="24"/>
          <w:szCs w:val="24"/>
          <w:u w:val="single"/>
        </w:rPr>
        <w:t>háztartási vagy háztartást pótló segítségnyújtás</w:t>
      </w:r>
      <w:r w:rsidRPr="00876DB5">
        <w:rPr>
          <w:rFonts w:ascii="Times New Roman" w:hAnsi="Times New Roman" w:cs="Times New Roman"/>
          <w:i/>
          <w:iCs/>
          <w:color w:val="000000"/>
          <w:sz w:val="24"/>
          <w:szCs w:val="24"/>
        </w:rPr>
        <w:t>:</w:t>
      </w:r>
      <w:r w:rsidRPr="00876DB5">
        <w:rPr>
          <w:rFonts w:ascii="Times New Roman" w:hAnsi="Times New Roman" w:cs="Times New Roman"/>
          <w:color w:val="000000"/>
          <w:sz w:val="24"/>
          <w:szCs w:val="24"/>
        </w:rPr>
        <w:t xml:space="preserve"> az igénybe vevő segítése mindennapi életvitelében, személyes környezete rendben tartásában, mindennapi ügyeinek intézésében, valamint a személyes szükségleteinek kielégítésére szolgáló lehetőségek és eszközök biztosítása, ha ezt saját háztartásában vagy annak hiányában nem tudja megoldani. Ennek keretében biztosítjuk </w:t>
      </w:r>
      <w:r w:rsidRPr="00876DB5">
        <w:rPr>
          <w:rFonts w:ascii="Times New Roman" w:hAnsi="Times New Roman" w:cs="Times New Roman"/>
          <w:sz w:val="24"/>
          <w:szCs w:val="24"/>
        </w:rPr>
        <w:t>az ellátottak számára a személyes ruházat tisztításához a megfelelő helyiségeket és eszközöket, illetve szükség esetén segítséget nyújtunk az ellátottak részére a tisztítási feladatok ellátásában.</w:t>
      </w:r>
    </w:p>
    <w:p w:rsidR="0030489C" w:rsidRPr="00876DB5" w:rsidRDefault="0030489C" w:rsidP="00876DB5">
      <w:pPr>
        <w:spacing w:after="20"/>
        <w:ind w:left="-993" w:firstLine="180"/>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u w:val="single"/>
        </w:rPr>
        <w:t>Az esetkezelés</w:t>
      </w:r>
      <w:r w:rsidRPr="00876DB5">
        <w:rPr>
          <w:rFonts w:ascii="Times New Roman" w:hAnsi="Times New Roman" w:cs="Times New Roman"/>
          <w:i/>
          <w:iCs/>
          <w:color w:val="000000"/>
          <w:sz w:val="24"/>
          <w:szCs w:val="24"/>
        </w:rPr>
        <w:t>:</w:t>
      </w:r>
      <w:r w:rsidRPr="00876DB5">
        <w:rPr>
          <w:rFonts w:ascii="Times New Roman" w:hAnsi="Times New Roman" w:cs="Times New Roman"/>
          <w:color w:val="000000"/>
          <w:sz w:val="24"/>
          <w:szCs w:val="24"/>
        </w:rPr>
        <w:t> az igénybe vevő, vevők szükségleteinek kielégítésére (problémájának megoldására, illetve céljai elérésére) irányuló, megállapodáson, illetve együttműködésen alapuló, tervszerű segítő kapcsolat, amely során számba vesszük és mozgósítjuk az igénybe vevő, vevők saját és támogató környezete erőforrásait, továbbá azokat a szolgáltatásokat és juttatásokat, amelyek bevonhatók a célok elérésébe, újabb problémák megelőzésébe. Ilyen lehet a hivatalos ügyek intézésének segítése, az életvitelre vonatkozó tanácsadás, életvezetés segítése.</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iCs/>
          <w:color w:val="000000"/>
          <w:sz w:val="24"/>
          <w:szCs w:val="24"/>
          <w:u w:val="single"/>
        </w:rPr>
        <w:t>A felügyelet</w:t>
      </w:r>
      <w:r w:rsidRPr="00876DB5">
        <w:rPr>
          <w:rFonts w:ascii="Times New Roman" w:hAnsi="Times New Roman" w:cs="Times New Roman"/>
          <w:iCs/>
          <w:color w:val="000000"/>
          <w:sz w:val="24"/>
          <w:szCs w:val="24"/>
        </w:rPr>
        <w:t>:</w:t>
      </w:r>
      <w:r w:rsidRPr="00876DB5">
        <w:rPr>
          <w:rFonts w:ascii="Times New Roman" w:hAnsi="Times New Roman" w:cs="Times New Roman"/>
          <w:color w:val="000000"/>
          <w:sz w:val="24"/>
          <w:szCs w:val="24"/>
        </w:rPr>
        <w:t xml:space="preserve"> a szolgáltatásnyújtás helyszínén az igénybe vevő lelki és fizikai biztonságát szolgáló személyes kontroll, melynek keretében</w:t>
      </w:r>
      <w:r w:rsidRPr="00876DB5">
        <w:rPr>
          <w:rFonts w:ascii="Times New Roman" w:hAnsi="Times New Roman" w:cs="Times New Roman"/>
          <w:sz w:val="24"/>
          <w:szCs w:val="24"/>
        </w:rPr>
        <w:t xml:space="preserve"> a napközbeni tartózkodásra nyújtunk megfelelő körülményeket. </w:t>
      </w:r>
      <w:r w:rsidRPr="00876DB5">
        <w:rPr>
          <w:rFonts w:ascii="Times New Roman" w:hAnsi="Times New Roman" w:cs="Times New Roman"/>
          <w:bCs/>
          <w:sz w:val="24"/>
          <w:szCs w:val="24"/>
        </w:rPr>
        <w:t xml:space="preserve">Nappali intézményi ellátás </w:t>
      </w:r>
      <w:r w:rsidRPr="00876DB5">
        <w:rPr>
          <w:rFonts w:ascii="Times New Roman" w:hAnsi="Times New Roman" w:cs="Times New Roman"/>
          <w:sz w:val="24"/>
          <w:szCs w:val="24"/>
        </w:rPr>
        <w:t>esetén a felügyelet nemcsak az intézményben valósulhat meg, hanem egyéb közszolgáltatásokhoz kapcsolódó helyszíneken is, valamint f</w:t>
      </w:r>
      <w:r w:rsidRPr="00876DB5">
        <w:rPr>
          <w:rFonts w:ascii="Times New Roman" w:hAnsi="Times New Roman" w:cs="Times New Roman"/>
          <w:bCs/>
          <w:sz w:val="24"/>
          <w:szCs w:val="24"/>
        </w:rPr>
        <w:t xml:space="preserve">elügyeletnek </w:t>
      </w:r>
      <w:r w:rsidRPr="00876DB5">
        <w:rPr>
          <w:rFonts w:ascii="Times New Roman" w:hAnsi="Times New Roman" w:cs="Times New Roman"/>
          <w:sz w:val="24"/>
          <w:szCs w:val="24"/>
        </w:rPr>
        <w:t xml:space="preserve">minősül a közösségi közlekedési szolgáltatások igénybevétele során a gondozó jelenléte is. </w:t>
      </w:r>
    </w:p>
    <w:p w:rsidR="0030489C" w:rsidRPr="00876DB5" w:rsidRDefault="0030489C" w:rsidP="00876DB5">
      <w:pPr>
        <w:spacing w:after="20"/>
        <w:ind w:left="-993" w:firstLine="180"/>
        <w:jc w:val="both"/>
        <w:rPr>
          <w:rFonts w:ascii="Times New Roman" w:hAnsi="Times New Roman" w:cs="Times New Roman"/>
          <w:color w:val="000000"/>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iCs/>
          <w:color w:val="000000"/>
          <w:sz w:val="24"/>
          <w:szCs w:val="24"/>
          <w:u w:val="single"/>
        </w:rPr>
        <w:t>A gondozás:</w:t>
      </w:r>
      <w:r w:rsidRPr="00876DB5">
        <w:rPr>
          <w:rFonts w:ascii="Times New Roman" w:hAnsi="Times New Roman" w:cs="Times New Roman"/>
          <w:color w:val="000000"/>
          <w:sz w:val="24"/>
          <w:szCs w:val="24"/>
        </w:rPr>
        <w:t> az igénybe vevő bevonásával történő, tervezésen alapuló, célzott segítés mindazon tevékenységek elvégzésében, amelyeket saját maga tenne meg, ha erre képes lenne, továbbá olyan rendszeres vagy hosszabb idejű testi-lelki támogatása, fejlesztése, amely elősegíti a körülményekhez képest legjobb életminőség elérését, illetve a családban, társadalmi státuszban való megtartását, visszailleszkedését. A gondozás keretében b</w:t>
      </w:r>
      <w:r w:rsidRPr="00876DB5">
        <w:rPr>
          <w:rFonts w:ascii="Times New Roman" w:hAnsi="Times New Roman" w:cs="Times New Roman"/>
          <w:sz w:val="24"/>
          <w:szCs w:val="24"/>
        </w:rPr>
        <w:t>iztosítjuk az ellátottak számára a személyes higiénia fenntartásához a megfelelő helyiségeket és eszközöket, illetve szükség esetén segítséget nyújtunk az ellátottak részére a higiéniai feladatok ellátásában, valamint olyan szolgáltatásokat szervezünk, melyek az egészségi és fizikai állapot minél hosszabb ideig való megőrzését szolgálják. Meglévő ingyenes szolgáltatásaink: vérnyomásmérés, testsúlyellenőrzés, nem egyénre szabott csoportos torna, frissítő masszázs, fodrász, pedikűr, melyek mellett nagy hangsúlyt fektetünk a mentális támogatásra és az értő figyelemre is.</w:t>
      </w:r>
    </w:p>
    <w:p w:rsidR="0030489C" w:rsidRPr="00876DB5" w:rsidRDefault="0030489C" w:rsidP="00876DB5">
      <w:pPr>
        <w:spacing w:after="20"/>
        <w:ind w:left="-993" w:firstLine="180"/>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u w:val="single"/>
        </w:rPr>
        <w:t>A </w:t>
      </w:r>
      <w:r w:rsidRPr="00876DB5">
        <w:rPr>
          <w:rFonts w:ascii="Times New Roman" w:hAnsi="Times New Roman" w:cs="Times New Roman"/>
          <w:iCs/>
          <w:color w:val="000000"/>
          <w:sz w:val="24"/>
          <w:szCs w:val="24"/>
          <w:u w:val="single"/>
        </w:rPr>
        <w:t>közösségifejlesztés</w:t>
      </w:r>
      <w:r w:rsidRPr="00876DB5">
        <w:rPr>
          <w:rFonts w:ascii="Times New Roman" w:hAnsi="Times New Roman" w:cs="Times New Roman"/>
          <w:i/>
          <w:iCs/>
          <w:color w:val="000000"/>
          <w:sz w:val="24"/>
          <w:szCs w:val="24"/>
        </w:rPr>
        <w:t>:</w:t>
      </w:r>
      <w:r w:rsidRPr="00876DB5">
        <w:rPr>
          <w:rFonts w:ascii="Times New Roman" w:hAnsi="Times New Roman" w:cs="Times New Roman"/>
          <w:color w:val="000000"/>
          <w:sz w:val="24"/>
          <w:szCs w:val="24"/>
        </w:rPr>
        <w:t xml:space="preserve"> integrációs szemléletű, bátorító-ösztönző, informáló, kapcsolatszervező tevékenység, amely különböző célcsoportokra vonatkozó speciális igényeket tár fel, szolgáltatásokat kezdeményez, közösségi együttműködéseket valósít meg.</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Ennek keretében biztosítjuk az ellátottak számára a társalgási lehetőséget és a társas kapcsolatok fenntartása érdekében programok kerülnek megszervezésre. Az ellátottak részére koruknak, egészségi állapotuknak, képességeiknek és egyéni adottságaiknak megfelelő az igények és szükségletek lehetőség szerinti teljes körű kielégítésével különböző szabadidős programokat szervezünk, úgy mint:</w:t>
      </w:r>
    </w:p>
    <w:p w:rsidR="0030489C" w:rsidRPr="00876DB5" w:rsidRDefault="0030489C" w:rsidP="00876DB5">
      <w:pPr>
        <w:pStyle w:val="Listaszerbekezds"/>
        <w:numPr>
          <w:ilvl w:val="0"/>
          <w:numId w:val="136"/>
        </w:numPr>
        <w:autoSpaceDE w:val="0"/>
        <w:autoSpaceDN w:val="0"/>
        <w:adjustRightInd w:val="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az aktivitást segítő programok (séta, sporttevékenység), </w:t>
      </w:r>
    </w:p>
    <w:p w:rsidR="0030489C" w:rsidRPr="00876DB5" w:rsidRDefault="0030489C" w:rsidP="00876DB5">
      <w:pPr>
        <w:pStyle w:val="Listaszerbekezds"/>
        <w:numPr>
          <w:ilvl w:val="0"/>
          <w:numId w:val="136"/>
        </w:numPr>
        <w:autoSpaceDE w:val="0"/>
        <w:autoSpaceDN w:val="0"/>
        <w:adjustRightInd w:val="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szellemi és szórakoztató programok (pl. előadások, olvasás, felolvasás, rádióhallgatás, Tv nézés, kártya- és társasjátékok, vetélkedők, zenehallgatás stb.),</w:t>
      </w:r>
    </w:p>
    <w:p w:rsidR="0030489C" w:rsidRPr="00876DB5" w:rsidRDefault="0030489C" w:rsidP="00876DB5">
      <w:pPr>
        <w:pStyle w:val="Listaszerbekezds"/>
        <w:numPr>
          <w:ilvl w:val="0"/>
          <w:numId w:val="136"/>
        </w:numPr>
        <w:ind w:left="-993"/>
        <w:contextualSpacing/>
        <w:rPr>
          <w:rFonts w:ascii="Times New Roman" w:hAnsi="Times New Roman" w:cs="Times New Roman"/>
          <w:sz w:val="24"/>
          <w:szCs w:val="24"/>
        </w:rPr>
      </w:pPr>
      <w:r w:rsidRPr="00876DB5">
        <w:rPr>
          <w:rFonts w:ascii="Times New Roman" w:hAnsi="Times New Roman" w:cs="Times New Roman"/>
          <w:sz w:val="24"/>
          <w:szCs w:val="24"/>
        </w:rPr>
        <w:t>a kulturális programok (pl. rendezvények, ünnepségek, névnapok, színház-, mozi-, múzeumlátogatások, kirándulások, kiállítások stb.).</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94" w:name="_Toc99544034"/>
      <w:r w:rsidRPr="00876DB5">
        <w:rPr>
          <w:szCs w:val="24"/>
        </w:rPr>
        <w:t>AZ ELLÁTÁS IGÉNYBEVÉTELÉNEK MÓDJA</w:t>
      </w:r>
      <w:bookmarkEnd w:id="49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5" w:name="_Toc99544035"/>
      <w:r w:rsidRPr="00876DB5">
        <w:rPr>
          <w:szCs w:val="24"/>
        </w:rPr>
        <w:t>Az ellátás igénybevétele</w:t>
      </w:r>
      <w:bookmarkEnd w:id="49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által nyújtott ellátások igénybevétele önkéntes, az ellátást igénylő, illetve törvényes képviselője szóbeli vagy írásbeli kérelmére történik. Az alapellátások esetében a kérelem szóban vagy írásban történik, a kérelmet felvevő dolgozó az alapellátásokra vonatkozó, egységesített nyomtatványon rögzíti az adatokat.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kérelmeket az intézményvezető részére kell benyújtani, mely elbírálásáról az intézményvezető dönt. </w:t>
      </w:r>
      <w:r w:rsidRPr="00876DB5">
        <w:rPr>
          <w:rFonts w:ascii="Times New Roman" w:hAnsi="Times New Roman" w:cs="Times New Roman"/>
          <w:bCs/>
          <w:sz w:val="24"/>
          <w:szCs w:val="24"/>
        </w:rPr>
        <w:t>Az intézményvezető köteles külön eljárás nélkül ellátást biztosítani, ha a kért szolgáltatás hiánya az igénylő életét, testi épségét veszélyezteti.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Amennyiben az ellátást igénylő cselekvőképtelen, a kérelmet, a törvényes képviselő terjeszti elő. A korlátozottan cselekvőképes személy a kérelmét törvényes képviselője beleegyezésével terjesztheti elő. A kérelmező információt kap a szolgáltatásról és átadásra kerülnek a kitöltendő, az igénybevételhez szükséges nyomtatványok.</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Az intézményi jogviszony megszüntetésétől számított három hónapon belüli ismételten lehet kérelmezni a szociális alapszolgáltatást, ekkor az igény elbírálható a korábbi kérelem és mellékletei alapján. Ebben az esetben írásban nyilatkozni kell arról, hogy a korábbi kérelemben foglaltak tekintetében időközben nem következett be változás. A házi segítségnyújtás és idősek nappali ellátása során a kérelemhez mellékelni kell orvosi igazolást vagy a fekvőbeteg-gyógyintézeti ellátás ideje alatt, illetve annak megszűnését követő 30 napon belül történő igénylésnél a kórházi zárójelentést. A térítésmentesen biztosítandó ellátások kivételével valamennyi személyes gondoskodási forma esetén a kérelem előterjesztésekor be kell nyújtani </w:t>
      </w:r>
      <w:r w:rsidRPr="00876DB5">
        <w:rPr>
          <w:rFonts w:ascii="Times New Roman" w:hAnsi="Times New Roman" w:cs="Times New Roman"/>
          <w:color w:val="000000"/>
          <w:sz w:val="24"/>
          <w:szCs w:val="24"/>
        </w:rPr>
        <w:lastRenderedPageBreak/>
        <w:t xml:space="preserve">jövedelemnyilatkozatot. E dokumentumok másolatként is benyújthatók, feltéve, hogy három hónapnál nem régebbiek. </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Nem szükséges ismételten benyújtani ezen dokumentumokat, amennyiben az igénylő ugyanannál az intézménynél igényel más ellátást, ahol ellátásban részesül, feltéve, hogy a dokumentumok három hónapnál nem régebbiek és az igénybe vevő írásban nyilatkozik arról, hogy a másolatként csatolt, illetve korábban csatolt dokumentumok tekintetében időközben nem következett be változás.</w:t>
      </w:r>
    </w:p>
    <w:p w:rsidR="0030489C" w:rsidRPr="00876DB5" w:rsidRDefault="0030489C" w:rsidP="00876DB5">
      <w:pPr>
        <w:ind w:left="-993"/>
        <w:rPr>
          <w:rFonts w:ascii="Times New Roman" w:hAnsi="Times New Roman" w:cs="Times New Roman"/>
          <w:color w:val="000000"/>
          <w:sz w:val="24"/>
          <w:szCs w:val="24"/>
        </w:rPr>
      </w:pPr>
      <w:r w:rsidRPr="00876DB5">
        <w:rPr>
          <w:rFonts w:ascii="Times New Roman" w:hAnsi="Times New Roman" w:cs="Times New Roman"/>
          <w:color w:val="000000"/>
          <w:sz w:val="24"/>
          <w:szCs w:val="24"/>
        </w:rPr>
        <w:t>A kérelmező nyilvántartásba kerül.</w:t>
      </w:r>
    </w:p>
    <w:p w:rsidR="0030489C" w:rsidRPr="00876DB5" w:rsidRDefault="0030489C" w:rsidP="00876DB5">
      <w:pPr>
        <w:spacing w:after="120"/>
        <w:ind w:left="-993"/>
        <w:rPr>
          <w:rFonts w:ascii="Times New Roman" w:eastAsia="Calibri" w:hAnsi="Times New Roman" w:cs="Times New Roman"/>
          <w:b/>
          <w:sz w:val="24"/>
          <w:szCs w:val="24"/>
        </w:rPr>
      </w:pPr>
      <w:r w:rsidRPr="00876DB5">
        <w:rPr>
          <w:rFonts w:ascii="Times New Roman" w:eastAsia="Calibri" w:hAnsi="Times New Roman" w:cs="Times New Roman"/>
          <w:b/>
          <w:sz w:val="24"/>
          <w:szCs w:val="24"/>
        </w:rPr>
        <w:t>Étkezés</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központban jelentkező igénylő információt kap az étkeztetés formáiról, lehetőségeiről. A reá érvényes nyugdíjkorhatárt be nem töltött igénylőnek igazolnia kell a szociális rászorultságát (egészségi állapotáról, pszichiátriai-, szenvedélybetegségéről, fogyatékosságáról) vagy a kerületi Család- és Gyermekjóléti Központtal együttműködő aktív korú, vagy keresetpótló támogatásban részesülő esetében rendelkeznie kell a Család- és Gyermekjóléti Központ vezetőjének javaslatával. Ez utóbbi esetben a rászorultságot az intézmény vezetője a Család- és Gyermekjóléti Központ vezetőjének jelzése alapján soron kívül, egyéb esetekben legalább évente felülvizsgálja.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Mozgásában gátolt kérelmező lakásán az intézmény munkatársa, vagy az intézményvezető látogatást tesz, és segít a nyomtatványok kitöltésében, elhozza a jövedelemigazolásokat. Szállított étkezés igénybevétele előtt az intézményvezető megvizsgálja a szállításra való jogosultságot.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étkeztetés szervezését, nyilvántartását (megrendelés, étkeztetésre vonatkozó igénybe vételi napló vezetése, elszámolás), valamint a főzőkonyhával való napi kapcsolatot, a kiszállított étel mennyiségének és minőségének ellenőrzését az asszisztens (szociális étkeztetés), vagy a vezető által kijelölt személy látja el.</w:t>
      </w:r>
    </w:p>
    <w:p w:rsidR="0030489C" w:rsidRPr="00876DB5" w:rsidRDefault="0030489C" w:rsidP="00876DB5">
      <w:pPr>
        <w:spacing w:after="120"/>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eastAsia="Calibri" w:hAnsi="Times New Roman" w:cs="Times New Roman"/>
          <w:b/>
          <w:sz w:val="24"/>
          <w:szCs w:val="24"/>
        </w:rPr>
      </w:pPr>
      <w:r w:rsidRPr="00876DB5">
        <w:rPr>
          <w:rFonts w:ascii="Times New Roman" w:eastAsia="Calibri" w:hAnsi="Times New Roman" w:cs="Times New Roman"/>
          <w:b/>
          <w:sz w:val="24"/>
          <w:szCs w:val="24"/>
        </w:rPr>
        <w:t>Házi segítségnyújtás</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központban jelentkező igénylő vagy hozzátartozója információt kap a házi segítségnyújtás keretében végezhető tevékenységekről és résztevékenységekről. Az intézményvezető vagy az általa megbízott gondozó a kérelmező otthonában elvégzi a gondozási szükséglet vizsgálatot, információt nyújt a szolgáltatásról, megkezdi a kapcsolat kiépítését, segít a nyomtatványok beszerzésében, kitöltésében. A tapasztaltak és megfigyeltek, valamint a kikérdezés és dokumentumok elemzése alapján a vezető (figyelembe véve a háziorvos által adott pontszámokat is) megállapítja a gondozási szükségletet. A segítségnyújtás módját, terjedelmét, időtartamát és gyakoriságát a vezető az igénylő kérése, igénye, szükséglete, élethelyzete és egészségi állapota alapján úgy határozza meg, hogy meglévő képességeinek fenntartása, felhasználása biztosítva legyen.</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házi segítségnyújtásban dolgozó gondozó tevékenységéről, ellátottanként tevékenységnaplót vezet. A házi segítségnyújtás tevékenységeit és résztevékenységeit, valamint azok idejét napra készen vezeti, melyeket a gondozott és a gondozó aláírásával igazol. A gondozó ellátottjai érdekében együttműködik a háziorvosi szolgálattal, körzeti ápolónővel, kórházi szociális nővérekkel, egyéb személyes gondoskodást nyújtó szociális intézménnyel.</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folyamatosan figyelemmel kíséri a lakosság körében felmerülő gondozási igényeket, ennek érdekében kapcsolatot tart fenn és együttműködik a háziorvosi szolgálattal, a körzeti ápolónővel, az otthonápoló szolgálatokkal, más személyes gondoskodást nyújtó intézménnyel, egészségügyi intézménnyel. Az igények alapján „team” munkában kidolgozza az új gondozási módszerek alkalmazását és az ellátások fejlesztését.</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Idősek nappali ellátása</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kérelmezőt a szolgáltatás vezetője (terápiás munkatárs) tájékoztatja a nappali ellátás működéséről, programjairól, a térítésmentes és az alapfeladatát meghaladó szolgáltatások köréről és térítési díjáról, az együttélés szabályait is tartalmazó házirendről. Az idősek nappali ellátásának igénybevétele a hatályos helyi szociális rendelet értelmében jelenleg térítésmentes. </w:t>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Az idősek </w:t>
      </w:r>
      <w:r w:rsidRPr="00876DB5">
        <w:rPr>
          <w:rFonts w:ascii="Times New Roman" w:hAnsi="Times New Roman" w:cs="Times New Roman"/>
          <w:sz w:val="24"/>
          <w:szCs w:val="24"/>
        </w:rPr>
        <w:t>nappali ellátás dolgozói</w:t>
      </w:r>
      <w:r w:rsidRPr="00876DB5">
        <w:rPr>
          <w:rFonts w:ascii="Times New Roman" w:hAnsi="Times New Roman" w:cs="Times New Roman"/>
          <w:color w:val="000000"/>
          <w:sz w:val="24"/>
          <w:szCs w:val="24"/>
        </w:rPr>
        <w:t xml:space="preserve"> a „</w:t>
      </w:r>
      <w:r w:rsidRPr="00876DB5">
        <w:rPr>
          <w:rFonts w:ascii="Times New Roman" w:hAnsi="Times New Roman" w:cs="Times New Roman"/>
          <w:bCs/>
          <w:color w:val="000000"/>
          <w:sz w:val="24"/>
          <w:szCs w:val="24"/>
        </w:rPr>
        <w:t xml:space="preserve">Nappali ellátásban részesülők látogatási és eseménynaplójában” </w:t>
      </w:r>
      <w:r w:rsidRPr="00876DB5">
        <w:rPr>
          <w:rFonts w:ascii="Times New Roman" w:hAnsi="Times New Roman" w:cs="Times New Roman"/>
          <w:color w:val="000000"/>
          <w:sz w:val="24"/>
          <w:szCs w:val="24"/>
        </w:rPr>
        <w:t xml:space="preserve">naponta és ellátottanként vezetik az igénybe vett szolgáltatáselemeket, melyet havonta és évente összesítik. Ez az összesítés képezi az alapját a </w:t>
      </w:r>
      <w:r w:rsidRPr="00876DB5">
        <w:rPr>
          <w:rFonts w:ascii="Times New Roman" w:hAnsi="Times New Roman" w:cs="Times New Roman"/>
          <w:sz w:val="24"/>
          <w:szCs w:val="24"/>
        </w:rPr>
        <w:t xml:space="preserve">támogatás </w:t>
      </w:r>
      <w:r w:rsidRPr="00876DB5">
        <w:rPr>
          <w:rFonts w:ascii="Times New Roman" w:hAnsi="Times New Roman" w:cs="Times New Roman"/>
          <w:color w:val="000000"/>
          <w:sz w:val="24"/>
          <w:szCs w:val="24"/>
        </w:rPr>
        <w:t>felhasználásának és elszámolásának, a mindenkori éves központi költségvetésről szóló törvény figyelembevételével.</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6" w:name="_Toc99544036"/>
      <w:r w:rsidRPr="00876DB5">
        <w:rPr>
          <w:szCs w:val="24"/>
        </w:rPr>
        <w:t>Személyi térítési díj fizetésére vonatkozó szabályok</w:t>
      </w:r>
      <w:bookmarkEnd w:id="496"/>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személyi térítési díj az ellátott által benyújtott igazolások alapján, a megállapított havi jövedelme, és a Budapest Főváros II. Kerületi Önkormányzat Képviselő-testületének </w:t>
      </w:r>
      <w:r w:rsidRPr="00876DB5">
        <w:rPr>
          <w:rFonts w:ascii="Times New Roman" w:hAnsi="Times New Roman" w:cs="Times New Roman"/>
          <w:bCs/>
          <w:snapToGrid w:val="0"/>
          <w:sz w:val="24"/>
          <w:szCs w:val="24"/>
        </w:rPr>
        <w:t>rendeletben elfogadott</w:t>
      </w:r>
      <w:r w:rsidRPr="00876DB5">
        <w:rPr>
          <w:rFonts w:ascii="Times New Roman" w:hAnsi="Times New Roman" w:cs="Times New Roman"/>
          <w:sz w:val="24"/>
          <w:szCs w:val="24"/>
        </w:rPr>
        <w:t xml:space="preserve"> aktuális térítési díj táblázatnak megfelelően kerül megállapításra.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intézményvezető az ellátás igénybevételét megelőzően az ellátást igénylőt, törvényes képviselőjét, illetve a fizetésre kötelezettet, írásban tájékoztatja a személyi térítési díjról. A személyi térítési díjat az ellátást igénybe vevő, vagy a Szt. 114. § 2 c-e pontja alapján kötelezett személy köteles megfizetni.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idősek nappali ellátása, továbbá a gyógytorna és frissítő masszázs a nappali ellátásban részesülők számára térítésmentesen vehető igénybe.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Szociális étkeztetés szociális konyhán és házhozszállítás, a házi segítségnyújtás, illetve a gyógytorna és frissítő masszázs külsős igénybe vevők részére térítési díjköteles, melyet az ellátottnak a tárgyhónapot követő hó 10-éig kell befizetni.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Étkezés esetében, ha az étel lakásra történő kiszállítása közös háztartásban élő személyek részére történik, a kiszállításért fizetendő személyi térítési díjat csak a magasabb összeget fizető személynek lehet kiszámlázni.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házi segítségnyújtásért és étkeztetésért fizetendő személyi térítési díjat a 80. életévüket betöltött személyek részére egy fizetési sávval alacsonyabb összegben kell megállapítani.</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A személyi térítési díj befizetésének helye: házhoz szállított ebéd esetén az ellátott lakása, ebédszállító vagy gondozó által beszedve, házi segítségnyújtás és gyógytorna esetén az ellátott lakása gondozónő vagy gyógytornász által beszedve, étel elvitele vagy helyben fogyasztása esetében a gondozási központ gazdasági irodája. A befizetésről az ellátott a jogszabályoknak megfelelően kiállított szabályos számlát kap.</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Ha a kötelezett a befizetést elmulasztotta, az intézményvezető tájékozódik a meg nem fizetés okáról, majd szükség esetén 15 napos határidő megjelölésével írásban felszólításra kerül a térítési díj befizetésére. Ha a határidő eredménytelenül telt el, úgy a fennálló díjhátralék nyilvántartásba kerül, melyről, mint behajthatatlan követelésekről az intézmény a fenntartót a költségvetési beszámoló keretében tájékoztatja.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személyi térítési díj összege a megállapítás időpontjától függetlenül évente két alkalommal vizsgálható felül és változtatható meg, kivéve, ha az ellátott jövedelme csökkent, vagy az öregségi nyugdíj mindenkori legkisebb összegének 25%-át meghaladó mértékben növekedett.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térítési díj felülvizsgálata során megállapított új személyi térítési díj megfizetésének időpontjáról – a már említett kivételektől eltekintve- a fenntartó rendelkezik, azzal a feltétellel, hogy az új térítési díj megfizetésére a kötelezett nem kötelezhető a felülvizsgálatot megelőző időszakra, </w:t>
      </w:r>
      <w:r w:rsidRPr="00876DB5">
        <w:rPr>
          <w:rFonts w:ascii="Times New Roman" w:hAnsi="Times New Roman" w:cs="Times New Roman"/>
          <w:color w:val="000000"/>
          <w:sz w:val="24"/>
          <w:szCs w:val="24"/>
        </w:rPr>
        <w:t>kivéve, ha az ellátott a felülvizsgálatot megelőzően – jövedelem és vagyon hiányában – térítésmentesen vette igénybe az ellátást, és részére visszamenőlegesen rendszeres pénzellátás került megállapításra. Ez utóbbi esetben a személyi térítési díj megfizetésének kezdő időpontja a rendszeres pénzellátásra való jogosultság kezdő napja.</w:t>
      </w:r>
      <w:r w:rsidRPr="00876DB5">
        <w:rPr>
          <w:rFonts w:ascii="Times New Roman" w:hAnsi="Times New Roman" w:cs="Times New Roman"/>
          <w:sz w:val="24"/>
          <w:szCs w:val="24"/>
        </w:rPr>
        <w:t xml:space="preserve"> Az új személyi térítési díj érvénybe lépését megelőzően legalább 8 nappal az ellátott értesítést kap, melynek átvételét aláírásával igazolja. Amennyiben nem ért egyet az értesítésben foglaltakkal, úgy a kézhezvételtől számított 8 napon belül az ellátott fellebbezéssel élhet, illetve méltányossági kérelmet nyújthat be.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intézményvezető által megállapított térítési díj méltányosságból akkor csökkenthető vagy engedhető el, ha az ellátást igénylő a személyi térítési díj megfizetésével létfenntartását időszakosan vagy tartósan veszélyeztető helyzetbe kerülne, különösen családi és egészségi állapotában, jövedelmi helyzetében bekövetkezett változás miatt.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méltányossági kérelemhez minden esetben szükséges a kérelmező nyilatkozata pénzügyi megtakarításairól, illetve a tartásra köteles hozzátartozóiról. A személyi térítési díj méltányosságból történő csökkentése vagy elengedése ügyében a kérelmet az intézmény vezetőjéhez kell benyújtani, de elbírálása az illetékes bizottság hatáskörébe tartozik.</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Az intézményvezető az ellátás igénybevételét megelőzően az ellátást igénylővel, illetve törvényes képviselőjével </w:t>
      </w:r>
      <w:r w:rsidRPr="00876DB5">
        <w:rPr>
          <w:rFonts w:ascii="Times New Roman" w:hAnsi="Times New Roman" w:cs="Times New Roman"/>
          <w:i/>
          <w:sz w:val="24"/>
          <w:szCs w:val="24"/>
        </w:rPr>
        <w:t>„Megállapodást</w:t>
      </w:r>
      <w:r w:rsidRPr="00876DB5">
        <w:rPr>
          <w:rFonts w:ascii="Times New Roman" w:hAnsi="Times New Roman" w:cs="Times New Roman"/>
          <w:sz w:val="24"/>
          <w:szCs w:val="24"/>
        </w:rPr>
        <w:t>” köt.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megállapodás tartalmazza:</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ellátás kezdetének időpontját,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intézményi ellátás időtartamát (a határozott vagy határozatlan időtartam megjelölését),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igénybevevő számára nyújtott szolgáltatások tartalmát,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személyi térítési díj megállapítására, fizetésére vonatkozó szabályokat, amennyiben az ellátás térítési díj fizetési kötelezettséggel jár,</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szolgáltatás megszűnésének eseteit,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igénybevevő természetes személyazonosító adatait,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adatkezelésre vonatkozó szabályokat,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ellátást igénybe vevő, valamint a szolgáltató intézmény jogait és kötelezettségeit,</w:t>
      </w:r>
    </w:p>
    <w:p w:rsidR="0030489C" w:rsidRPr="00876DB5" w:rsidRDefault="0030489C" w:rsidP="00876DB5">
      <w:pPr>
        <w:pStyle w:val="Listaszerbekezds"/>
        <w:numPr>
          <w:ilvl w:val="0"/>
          <w:numId w:val="13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tájékoztatási kötelezettségeket,</w:t>
      </w:r>
    </w:p>
    <w:p w:rsidR="0030489C" w:rsidRPr="00876DB5" w:rsidRDefault="0030489C" w:rsidP="00876DB5">
      <w:pPr>
        <w:pStyle w:val="Listaszerbekezds"/>
        <w:numPr>
          <w:ilvl w:val="0"/>
          <w:numId w:val="138"/>
        </w:numPr>
        <w:ind w:left="-993"/>
        <w:contextualSpacing/>
        <w:rPr>
          <w:rFonts w:ascii="Times New Roman" w:hAnsi="Times New Roman" w:cs="Times New Roman"/>
          <w:sz w:val="24"/>
          <w:szCs w:val="24"/>
        </w:rPr>
      </w:pPr>
      <w:r w:rsidRPr="00876DB5">
        <w:rPr>
          <w:rFonts w:ascii="Times New Roman" w:hAnsi="Times New Roman" w:cs="Times New Roman"/>
          <w:sz w:val="24"/>
          <w:szCs w:val="24"/>
        </w:rPr>
        <w:t>a jogorvoslati lehetőségeket.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ellátást igénybevevő írásban panasszal fordulhat az intézmény vezetőjéhez, az intézményvezető tizenöt napon belül köteles a panasztevőt írásban értesíteni a panasz kivizsgálásának eredményéről. Amennyiben az intézményvezető határidőben nem intézkedik, vagy a panasztevő nem ért egyet az intézkedéssel, az intézkedés kézhezvételétől számított nyolc napon belül a fenntartóhoz fordulhat jogorvoslattal.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ellátás megkezdése előtt az ellátott regisztrálásra kerül az Igénybe vevői Nyilvántartásban (KENYSZI). Az Intézmény az ellátás igénybevételéről elektronikus úton naponta jelentést küld, valamint a várakozók létszámát minden hónap elsején. Az ellátottat számítógépes nyilvántartásba is vesszük, melyhez az igénybevevő írásbeli hozzájárulását adja. Az intézmény az igényelt támogatás elszámolásához az igénylők létszámát folyamatosan vezeti.</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7" w:name="_Toc99544037"/>
      <w:r w:rsidRPr="00876DB5">
        <w:rPr>
          <w:szCs w:val="24"/>
        </w:rPr>
        <w:t>Ellátás megszűnése</w:t>
      </w:r>
      <w:bookmarkEnd w:id="49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intézményi jogviszony megszűnik:</w:t>
      </w:r>
    </w:p>
    <w:p w:rsidR="0030489C" w:rsidRPr="00876DB5" w:rsidRDefault="0030489C" w:rsidP="00876DB5">
      <w:pPr>
        <w:pStyle w:val="Listaszerbekezds"/>
        <w:numPr>
          <w:ilvl w:val="0"/>
          <w:numId w:val="139"/>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intézmény jogutód nélküli megszűnésével,</w:t>
      </w:r>
    </w:p>
    <w:p w:rsidR="0030489C" w:rsidRPr="00876DB5" w:rsidRDefault="0030489C" w:rsidP="00876DB5">
      <w:pPr>
        <w:pStyle w:val="Listaszerbekezds"/>
        <w:numPr>
          <w:ilvl w:val="0"/>
          <w:numId w:val="139"/>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jogosult halálával,</w:t>
      </w:r>
    </w:p>
    <w:p w:rsidR="0030489C" w:rsidRPr="00876DB5" w:rsidRDefault="0030489C" w:rsidP="00876DB5">
      <w:pPr>
        <w:pStyle w:val="Listaszerbekezds"/>
        <w:numPr>
          <w:ilvl w:val="0"/>
          <w:numId w:val="139"/>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 határozott idejű ellátás esetén a megjelölt időtartam lejártával, kivéve, ha a hatályos  </w:t>
      </w:r>
    </w:p>
    <w:p w:rsidR="0030489C" w:rsidRPr="00876DB5" w:rsidRDefault="0030489C" w:rsidP="00876DB5">
      <w:pPr>
        <w:pStyle w:val="Listaszerbekezds"/>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jogszabály rendelkezései alapján az elhelyezés időtartama meghosszabbítható,</w:t>
      </w:r>
    </w:p>
    <w:p w:rsidR="0030489C" w:rsidRPr="00876DB5" w:rsidRDefault="0030489C" w:rsidP="00876DB5">
      <w:pPr>
        <w:pStyle w:val="Listaszerbekezds"/>
        <w:numPr>
          <w:ilvl w:val="0"/>
          <w:numId w:val="139"/>
        </w:numPr>
        <w:spacing w:after="120"/>
        <w:ind w:left="-993"/>
        <w:contextualSpacing/>
        <w:jc w:val="both"/>
        <w:rPr>
          <w:rFonts w:ascii="Times New Roman" w:hAnsi="Times New Roman" w:cs="Times New Roman"/>
          <w:b/>
          <w:bCs/>
          <w:color w:val="000000"/>
          <w:sz w:val="24"/>
          <w:szCs w:val="24"/>
        </w:rPr>
      </w:pPr>
      <w:r w:rsidRPr="00876DB5">
        <w:rPr>
          <w:rFonts w:ascii="Times New Roman" w:hAnsi="Times New Roman" w:cs="Times New Roman"/>
          <w:iCs/>
          <w:color w:val="000000"/>
          <w:sz w:val="24"/>
          <w:szCs w:val="24"/>
        </w:rPr>
        <w:t>a</w:t>
      </w:r>
      <w:r w:rsidRPr="00876DB5">
        <w:rPr>
          <w:rFonts w:ascii="Times New Roman" w:hAnsi="Times New Roman" w:cs="Times New Roman"/>
          <w:color w:val="000000"/>
          <w:sz w:val="24"/>
          <w:szCs w:val="24"/>
        </w:rPr>
        <w:t xml:space="preserve"> megállapodás felmondásával.</w:t>
      </w:r>
    </w:p>
    <w:p w:rsidR="0030489C" w:rsidRPr="00876DB5" w:rsidRDefault="0030489C" w:rsidP="00876DB5">
      <w:pPr>
        <w:spacing w:after="20"/>
        <w:ind w:left="-993"/>
        <w:jc w:val="both"/>
        <w:rPr>
          <w:rFonts w:ascii="Times New Roman" w:hAnsi="Times New Roman" w:cs="Times New Roman"/>
          <w:bCs/>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bCs/>
          <w:color w:val="000000"/>
          <w:sz w:val="24"/>
          <w:szCs w:val="24"/>
        </w:rPr>
        <w:t>A</w:t>
      </w:r>
      <w:r w:rsidRPr="00876DB5">
        <w:rPr>
          <w:rFonts w:ascii="Times New Roman" w:hAnsi="Times New Roman" w:cs="Times New Roman"/>
          <w:color w:val="000000"/>
          <w:sz w:val="24"/>
          <w:szCs w:val="24"/>
        </w:rPr>
        <w:t xml:space="preserve"> megállapodás felmondása</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    A megállapodást írásban felmondhatja</w:t>
      </w:r>
    </w:p>
    <w:p w:rsidR="0030489C" w:rsidRPr="00876DB5" w:rsidRDefault="0030489C" w:rsidP="00876DB5">
      <w:pPr>
        <w:pStyle w:val="Listaszerbekezds"/>
        <w:numPr>
          <w:ilvl w:val="0"/>
          <w:numId w:val="140"/>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ellátott, illetve törvényes képviselője indokolás nélkül,</w:t>
      </w:r>
    </w:p>
    <w:p w:rsidR="0030489C" w:rsidRPr="00876DB5" w:rsidRDefault="0030489C" w:rsidP="00876DB5">
      <w:pPr>
        <w:pStyle w:val="Listaszerbekezds"/>
        <w:numPr>
          <w:ilvl w:val="0"/>
          <w:numId w:val="140"/>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az intézményvezető. </w:t>
      </w:r>
    </w:p>
    <w:p w:rsidR="0030489C" w:rsidRPr="00876DB5" w:rsidRDefault="0030489C" w:rsidP="00876DB5">
      <w:pPr>
        <w:spacing w:after="20"/>
        <w:ind w:left="-993" w:firstLine="180"/>
        <w:jc w:val="both"/>
        <w:rPr>
          <w:rFonts w:ascii="Times New Roman" w:hAnsi="Times New Roman" w:cs="Times New Roman"/>
          <w:b/>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intézményvezető a megállapodást akkor mondhatja fel, ha:</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ellátott másik intézményben történő elhelyezése indokolt</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további intézményi elhelyezése nem indokolt,</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lastRenderedPageBreak/>
        <w:t>az ellátott a házirendet súlyosan megsérti,</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kötelezett, a térítési díj fizetési kötelezettségének nem tesz eleget.</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az ellátott a szolgáltatást két hónapot meghaladóan nem veszi igénybe és nem kérte     </w:t>
      </w:r>
    </w:p>
    <w:p w:rsidR="0030489C" w:rsidRPr="00876DB5" w:rsidRDefault="0030489C" w:rsidP="00876DB5">
      <w:pPr>
        <w:pStyle w:val="Listaszerbekezds"/>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írásban annak szüneteltetését,</w:t>
      </w:r>
    </w:p>
    <w:p w:rsidR="0030489C" w:rsidRPr="00876DB5" w:rsidRDefault="0030489C" w:rsidP="00876DB5">
      <w:pPr>
        <w:pStyle w:val="Listaszerbekezds"/>
        <w:numPr>
          <w:ilvl w:val="0"/>
          <w:numId w:val="141"/>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az igénybevevő II kerületi lakóhelye megszűnik.</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szolgáltató intézmény az ellátás megszűnésekor tájékoztatja az igénylőt az esetleges térítési díj hátralékáról.</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498" w:name="_Toc99544038"/>
      <w:r w:rsidRPr="00876DB5">
        <w:rPr>
          <w:szCs w:val="24"/>
        </w:rPr>
        <w:t>Az intézmény és az igénybe vevők közötti kapcsolattartás módja</w:t>
      </w:r>
      <w:bookmarkEnd w:id="49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rPr>
      </w:pPr>
      <w:r w:rsidRPr="00876DB5">
        <w:rPr>
          <w:rFonts w:ascii="Times New Roman" w:eastAsia="Calibri" w:hAnsi="Times New Roman" w:cs="Times New Roman"/>
          <w:sz w:val="24"/>
          <w:szCs w:val="24"/>
          <w:u w:val="single"/>
        </w:rPr>
        <w:t xml:space="preserve">Az intézmény nyitvatartási ideje: </w:t>
      </w:r>
      <w:r w:rsidRPr="00876DB5">
        <w:rPr>
          <w:rFonts w:ascii="Times New Roman" w:hAnsi="Times New Roman" w:cs="Times New Roman"/>
          <w:sz w:val="24"/>
          <w:szCs w:val="24"/>
        </w:rPr>
        <w:t>munkanapokon 8 és 16 óra között történik.</w:t>
      </w:r>
    </w:p>
    <w:p w:rsidR="0030489C" w:rsidRPr="00876DB5" w:rsidRDefault="0030489C" w:rsidP="00876DB5">
      <w:pPr>
        <w:spacing w:after="120"/>
        <w:ind w:left="-993"/>
        <w:rPr>
          <w:rFonts w:ascii="Times New Roman" w:eastAsia="Calibri" w:hAnsi="Times New Roman" w:cs="Times New Roman"/>
          <w:sz w:val="24"/>
          <w:szCs w:val="24"/>
          <w:u w:val="single"/>
        </w:rPr>
      </w:pPr>
      <w:r w:rsidRPr="00876DB5">
        <w:rPr>
          <w:rFonts w:ascii="Times New Roman" w:eastAsia="Calibri" w:hAnsi="Times New Roman" w:cs="Times New Roman"/>
          <w:sz w:val="24"/>
          <w:szCs w:val="24"/>
          <w:u w:val="single"/>
        </w:rPr>
        <w:t>A kapcsolattartás módja, elérhetőségek</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Minden ellátási forma esetében az ellátott és az ellátó között a kapcsolattartás módja lehet: </w:t>
      </w:r>
    </w:p>
    <w:p w:rsidR="0030489C" w:rsidRPr="00876DB5" w:rsidRDefault="0030489C" w:rsidP="00876DB5">
      <w:pPr>
        <w:pStyle w:val="Listaszerbekezds"/>
        <w:numPr>
          <w:ilvl w:val="0"/>
          <w:numId w:val="142"/>
        </w:numPr>
        <w:tabs>
          <w:tab w:val="left" w:pos="4060"/>
          <w:tab w:val="center" w:pos="4535"/>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személyesen: munkanapokon 8 és 16 óra között,</w:t>
      </w:r>
    </w:p>
    <w:p w:rsidR="0030489C" w:rsidRPr="00876DB5" w:rsidRDefault="0030489C" w:rsidP="00876DB5">
      <w:pPr>
        <w:pStyle w:val="Listaszerbekezds"/>
        <w:numPr>
          <w:ilvl w:val="0"/>
          <w:numId w:val="142"/>
        </w:numPr>
        <w:tabs>
          <w:tab w:val="left" w:pos="4060"/>
          <w:tab w:val="center" w:pos="4535"/>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írásban: 1028 Budapest, Kazinczy u.47.sz. levelezési címen,</w:t>
      </w:r>
    </w:p>
    <w:p w:rsidR="0030489C" w:rsidRPr="00876DB5" w:rsidRDefault="0030489C" w:rsidP="00876DB5">
      <w:pPr>
        <w:pStyle w:val="Listaszerbekezds"/>
        <w:numPr>
          <w:ilvl w:val="0"/>
          <w:numId w:val="142"/>
        </w:numPr>
        <w:tabs>
          <w:tab w:val="left" w:pos="4060"/>
          <w:tab w:val="center" w:pos="4535"/>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telefonon: munkanapokon 8 és 16 óra között a 06-1-376-52-38 vagy 06-1-275-77-65 számon,</w:t>
      </w:r>
    </w:p>
    <w:p w:rsidR="0030489C" w:rsidRPr="00876DB5" w:rsidRDefault="0030489C" w:rsidP="00876DB5">
      <w:pPr>
        <w:pStyle w:val="Listaszerbekezds"/>
        <w:numPr>
          <w:ilvl w:val="0"/>
          <w:numId w:val="142"/>
        </w:numPr>
        <w:tabs>
          <w:tab w:val="left" w:pos="4060"/>
          <w:tab w:val="center" w:pos="4535"/>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interneten: a </w:t>
      </w:r>
      <w:hyperlink r:id="rId32" w:history="1">
        <w:r w:rsidRPr="00876DB5">
          <w:rPr>
            <w:rStyle w:val="Hiperhivatkozs"/>
            <w:rFonts w:ascii="Times New Roman" w:hAnsi="Times New Roman" w:cs="Times New Roman"/>
            <w:bCs/>
            <w:sz w:val="24"/>
            <w:szCs w:val="24"/>
          </w:rPr>
          <w:t>http:</w:t>
        </w:r>
        <w:r w:rsidRPr="00876DB5">
          <w:rPr>
            <w:rStyle w:val="Hiperhivatkozs"/>
            <w:rFonts w:ascii="Times New Roman" w:hAnsi="Times New Roman" w:cs="Times New Roman"/>
            <w:b/>
            <w:sz w:val="24"/>
            <w:szCs w:val="24"/>
          </w:rPr>
          <w:t>//</w:t>
        </w:r>
        <w:r w:rsidRPr="00876DB5">
          <w:rPr>
            <w:rStyle w:val="Hiperhivatkozs"/>
            <w:rFonts w:ascii="Times New Roman" w:hAnsi="Times New Roman" w:cs="Times New Roman"/>
            <w:sz w:val="24"/>
            <w:szCs w:val="24"/>
          </w:rPr>
          <w:t>www.kazinczygondozo.hu</w:t>
        </w:r>
      </w:hyperlink>
      <w:r w:rsidRPr="00876DB5">
        <w:rPr>
          <w:rFonts w:ascii="Times New Roman" w:hAnsi="Times New Roman" w:cs="Times New Roman"/>
          <w:sz w:val="24"/>
          <w:szCs w:val="24"/>
        </w:rPr>
        <w:t xml:space="preserve"> weboldalon vagy az </w:t>
      </w:r>
      <w:hyperlink r:id="rId33" w:history="1">
        <w:r w:rsidRPr="00876DB5">
          <w:rPr>
            <w:rStyle w:val="Hiperhivatkozs"/>
            <w:rFonts w:ascii="Times New Roman" w:hAnsi="Times New Roman" w:cs="Times New Roman"/>
            <w:sz w:val="24"/>
            <w:szCs w:val="24"/>
          </w:rPr>
          <w:t>info@kazinczygondozo.hu</w:t>
        </w:r>
      </w:hyperlink>
      <w:r w:rsidRPr="00876DB5">
        <w:rPr>
          <w:rFonts w:ascii="Times New Roman" w:hAnsi="Times New Roman" w:cs="Times New Roman"/>
          <w:sz w:val="24"/>
          <w:szCs w:val="24"/>
        </w:rPr>
        <w:t xml:space="preserve"> e-mail címen. </w:t>
      </w:r>
    </w:p>
    <w:p w:rsidR="0030489C" w:rsidRPr="00876DB5" w:rsidRDefault="0030489C" w:rsidP="00876DB5">
      <w:pPr>
        <w:tabs>
          <w:tab w:val="left" w:pos="4060"/>
          <w:tab w:val="center" w:pos="4535"/>
        </w:tabs>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intézmény elérhetőségeinek közlése megtalálható szórólapokon, dokumentumok fejlécén, a http://www.kazinczygondozo.hu intézményi honlapon, valamint a Fenntartó honlapján is.</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499" w:name="_Toc99544039"/>
      <w:r w:rsidRPr="00876DB5">
        <w:rPr>
          <w:szCs w:val="24"/>
        </w:rPr>
        <w:t>A SZOLGÁLTATÁSOKRÓL SZÓLÓ TÁJÉKOZTATÁS HELYI MÓDJAI</w:t>
      </w:r>
      <w:bookmarkEnd w:id="49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kerület kéthetente megjelenő lapja, valamint a szórólapok, prospektusok, honlap szolgálják az idősek és hozzátartozóik szakszerű tájékoztatását, a szolgáltatások, programok propagálását, a lezajlott események tapasztalatainak közzétételét.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i/>
          <w:sz w:val="24"/>
          <w:szCs w:val="24"/>
        </w:rPr>
      </w:pP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A tájékoztatás helyi módjai:</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helyi újság: Budai Polgár (eseményekről, rendezvényekről való tájékoztatás, illetve megvalósulásukról megjelenő újságcikkek),</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hirdetmény (honlapon, plakát formájában intézményekben kifüggesztve),</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szórólap (rendezvényen, gondozási központban kézbe adva, illetve egyéb intézményeknél kihelyezve),</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telefon (nyitvatartási időben),</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internet (honlap, e-mail),</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személyes tájékoztatás (háziorvosok, civil szervezetek, szolgáltatások iránt érdeklődők),</w:t>
      </w:r>
    </w:p>
    <w:p w:rsidR="0030489C" w:rsidRPr="00876DB5" w:rsidRDefault="0030489C" w:rsidP="00876DB5">
      <w:pPr>
        <w:pStyle w:val="Listaszerbekezds"/>
        <w:numPr>
          <w:ilvl w:val="0"/>
          <w:numId w:val="14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szociális kerekasztal útján.</w:t>
      </w:r>
    </w:p>
    <w:p w:rsidR="0030489C" w:rsidRPr="00876DB5" w:rsidRDefault="0030489C" w:rsidP="00876DB5">
      <w:pPr>
        <w:spacing w:after="120"/>
        <w:ind w:left="-993"/>
        <w:jc w:val="center"/>
        <w:rPr>
          <w:rFonts w:ascii="Times New Roman" w:hAnsi="Times New Roman" w:cs="Times New Roman"/>
          <w:b/>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Jelen szakmai program a fenntartó Budapest Főváros II. kerületi Önkormányzat Képviselő-testületének Közoktatási, Közművelődési, Sport, Egészségügyi, Szociális és Lakásügyi Bizottság által történő jóváhagyását követően </w:t>
      </w:r>
      <w:r w:rsidRPr="00876DB5">
        <w:rPr>
          <w:rFonts w:ascii="Times New Roman" w:hAnsi="Times New Roman" w:cs="Times New Roman"/>
          <w:b/>
          <w:sz w:val="24"/>
          <w:szCs w:val="24"/>
        </w:rPr>
        <w:t xml:space="preserve">2022. május 2. </w:t>
      </w:r>
      <w:r w:rsidRPr="00876DB5">
        <w:rPr>
          <w:rFonts w:ascii="Times New Roman" w:hAnsi="Times New Roman" w:cs="Times New Roman"/>
          <w:sz w:val="24"/>
          <w:szCs w:val="24"/>
        </w:rPr>
        <w:t xml:space="preserve">napján lép hatályba, jelen szakmai program elfogadásakor a 109/2018. (VI.20.) határozattal elfogadott szabályozás hatályát veszti. </w:t>
      </w:r>
    </w:p>
    <w:p w:rsidR="0030489C" w:rsidRPr="00876DB5" w:rsidRDefault="0030489C" w:rsidP="00876DB5">
      <w:pPr>
        <w:spacing w:after="120"/>
        <w:ind w:left="-993"/>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Budapest, 2022. ……….</w:t>
      </w:r>
    </w:p>
    <w:p w:rsidR="0030489C" w:rsidRPr="00876DB5" w:rsidRDefault="0030489C" w:rsidP="00876DB5">
      <w:pPr>
        <w:spacing w:after="120"/>
        <w:ind w:left="-993"/>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spacing w:after="0" w:line="240" w:lineRule="auto"/>
        <w:ind w:left="-993" w:firstLine="708"/>
        <w:rPr>
          <w:rFonts w:ascii="Times New Roman" w:hAnsi="Times New Roman" w:cs="Times New Roman"/>
          <w:sz w:val="24"/>
          <w:szCs w:val="24"/>
        </w:rPr>
      </w:pPr>
      <w:r w:rsidRPr="00876DB5">
        <w:rPr>
          <w:rFonts w:ascii="Times New Roman" w:hAnsi="Times New Roman" w:cs="Times New Roman"/>
          <w:sz w:val="24"/>
          <w:szCs w:val="24"/>
        </w:rPr>
        <w:t>Kiss Roland</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Oldal Gábor</w:t>
      </w:r>
    </w:p>
    <w:p w:rsidR="0030489C" w:rsidRPr="00876DB5" w:rsidRDefault="0030489C" w:rsidP="00876DB5">
      <w:pPr>
        <w:spacing w:after="0" w:line="240" w:lineRule="auto"/>
        <w:ind w:left="-993"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elnök                                                                         </w:t>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intézményvezető     </w:t>
      </w:r>
    </w:p>
    <w:p w:rsidR="0030489C" w:rsidRPr="00876DB5" w:rsidRDefault="0030489C"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kerületi Önkormányzat                                             </w:t>
      </w:r>
    </w:p>
    <w:p w:rsidR="0030489C" w:rsidRPr="00876DB5" w:rsidRDefault="0030489C" w:rsidP="00876DB5">
      <w:p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Képviselő-testületének Közoktatási,</w:t>
      </w:r>
    </w:p>
    <w:p w:rsidR="0030489C" w:rsidRPr="00876DB5" w:rsidRDefault="0030489C"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Közművelődési, Sport, Egészségügyi,</w:t>
      </w:r>
    </w:p>
    <w:p w:rsidR="0030489C" w:rsidRPr="00876DB5" w:rsidRDefault="0030489C"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Szociális és Lakásügyi Bizottság</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500" w:name="_Toc99544040"/>
      <w:r w:rsidRPr="00876DB5">
        <w:rPr>
          <w:szCs w:val="24"/>
        </w:rPr>
        <w:t>MELLÉKLETEK</w:t>
      </w:r>
      <w:bookmarkEnd w:id="50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1" w:name="_Toc99544041"/>
      <w:r w:rsidRPr="00876DB5">
        <w:rPr>
          <w:szCs w:val="24"/>
        </w:rPr>
        <w:lastRenderedPageBreak/>
        <w:t>Megállapodás étkeztetés</w:t>
      </w:r>
      <w:bookmarkEnd w:id="50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Kerületi                                 </w:t>
      </w:r>
      <w:r w:rsidRPr="00876DB5">
        <w:rPr>
          <w:rFonts w:ascii="Times New Roman" w:hAnsi="Times New Roman" w:cs="Times New Roman"/>
          <w:sz w:val="24"/>
          <w:szCs w:val="24"/>
        </w:rPr>
        <w:tab/>
        <w:t xml:space="preserve">        1028 Budapest,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Telefon:  061-376-52-38</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Önkormányzat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Kazinczy u. 47.                                 </w:t>
      </w:r>
      <w:r w:rsidRPr="00876DB5">
        <w:rPr>
          <w:rFonts w:ascii="Times New Roman" w:hAnsi="Times New Roman" w:cs="Times New Roman"/>
          <w:sz w:val="24"/>
          <w:szCs w:val="24"/>
        </w:rPr>
        <w:tab/>
      </w:r>
      <w:r w:rsidRPr="00876DB5">
        <w:rPr>
          <w:rFonts w:ascii="Times New Roman" w:hAnsi="Times New Roman" w:cs="Times New Roman"/>
          <w:sz w:val="24"/>
          <w:szCs w:val="24"/>
        </w:rPr>
        <w:tab/>
        <w:t>061-275-77-65</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Számú Gondozási Központ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info@kazinczygondozo.hu</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____________________________________________________________________________________________________                                                                           </w:t>
      </w:r>
    </w:p>
    <w:p w:rsidR="0030489C" w:rsidRPr="00876DB5" w:rsidRDefault="0030489C" w:rsidP="00876DB5">
      <w:pPr>
        <w:ind w:left="-993"/>
        <w:jc w:val="right"/>
        <w:rPr>
          <w:rFonts w:ascii="Times New Roman" w:hAnsi="Times New Roman" w:cs="Times New Roman"/>
          <w:b/>
          <w:i/>
          <w:sz w:val="24"/>
          <w:szCs w:val="24"/>
        </w:rPr>
      </w:pPr>
    </w:p>
    <w:p w:rsidR="0030489C" w:rsidRPr="00876DB5" w:rsidRDefault="0030489C" w:rsidP="00876DB5">
      <w:pPr>
        <w:ind w:left="-993"/>
        <w:jc w:val="center"/>
        <w:rPr>
          <w:rFonts w:ascii="Times New Roman" w:hAnsi="Times New Roman" w:cs="Times New Roman"/>
          <w:sz w:val="24"/>
          <w:szCs w:val="24"/>
          <w:u w:val="single"/>
        </w:rPr>
      </w:pPr>
      <w:r w:rsidRPr="00876DB5">
        <w:rPr>
          <w:rFonts w:ascii="Times New Roman" w:hAnsi="Times New Roman" w:cs="Times New Roman"/>
          <w:sz w:val="24"/>
          <w:szCs w:val="24"/>
          <w:u w:val="single"/>
        </w:rPr>
        <w:t>Megállapodás</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Étkeztetés</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Mely létrejött egyrészről, mint szolgáltató</w:t>
      </w:r>
      <w:r w:rsidRPr="00876DB5">
        <w:rPr>
          <w:rFonts w:ascii="Times New Roman" w:hAnsi="Times New Roman" w:cs="Times New Roman"/>
          <w:b/>
          <w:sz w:val="24"/>
          <w:szCs w:val="24"/>
        </w:rPr>
        <w:t xml:space="preserve"> Intézmény: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 címe: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Intézményvezető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p>
    <w:p w:rsidR="0030489C" w:rsidRPr="00876DB5" w:rsidRDefault="0030489C" w:rsidP="00876DB5">
      <w:pPr>
        <w:ind w:left="-993" w:right="-993"/>
        <w:jc w:val="both"/>
        <w:rPr>
          <w:rFonts w:ascii="Times New Roman" w:hAnsi="Times New Roman" w:cs="Times New Roman"/>
          <w:sz w:val="24"/>
          <w:szCs w:val="24"/>
        </w:rPr>
      </w:pPr>
    </w:p>
    <w:p w:rsidR="0030489C" w:rsidRPr="00876DB5" w:rsidRDefault="0030489C" w:rsidP="00876DB5">
      <w:pPr>
        <w:ind w:left="-993" w:right="-993"/>
        <w:rPr>
          <w:rFonts w:ascii="Times New Roman" w:hAnsi="Times New Roman" w:cs="Times New Roman"/>
          <w:sz w:val="24"/>
          <w:szCs w:val="24"/>
        </w:rPr>
      </w:pPr>
      <w:r w:rsidRPr="00876DB5">
        <w:rPr>
          <w:rFonts w:ascii="Times New Roman" w:hAnsi="Times New Roman" w:cs="Times New Roman"/>
          <w:sz w:val="24"/>
          <w:szCs w:val="24"/>
        </w:rPr>
        <w:t xml:space="preserve">másrészről, mint szolgáltatást </w:t>
      </w:r>
      <w:r w:rsidRPr="00876DB5">
        <w:rPr>
          <w:rFonts w:ascii="Times New Roman" w:hAnsi="Times New Roman" w:cs="Times New Roman"/>
          <w:b/>
          <w:sz w:val="24"/>
          <w:szCs w:val="24"/>
        </w:rPr>
        <w:t>Igénybevevő/ az Igénybevevő törvényes képviseletében eljáró</w:t>
      </w:r>
      <w:r w:rsidRPr="00876DB5">
        <w:rPr>
          <w:rFonts w:ascii="Times New Roman" w:hAnsi="Times New Roman" w:cs="Times New Roman"/>
          <w:sz w:val="24"/>
          <w:szCs w:val="24"/>
        </w:rPr>
        <w:t xml:space="preserve"> között</w:t>
      </w:r>
    </w:p>
    <w:p w:rsidR="0030489C" w:rsidRPr="00876DB5" w:rsidRDefault="0030489C" w:rsidP="00876DB5">
      <w:pPr>
        <w:ind w:left="-993" w:right="-993"/>
        <w:jc w:val="center"/>
        <w:rPr>
          <w:rFonts w:ascii="Times New Roman" w:hAnsi="Times New Roman" w:cs="Times New Roman"/>
          <w:sz w:val="24"/>
          <w:szCs w:val="24"/>
        </w:rPr>
      </w:pPr>
    </w:p>
    <w:p w:rsidR="0030489C" w:rsidRPr="00876DB5" w:rsidRDefault="0030489C" w:rsidP="00876DB5">
      <w:pPr>
        <w:tabs>
          <w:tab w:val="left" w:pos="9975"/>
        </w:tabs>
        <w:ind w:left="-993" w:right="-993"/>
        <w:rPr>
          <w:rFonts w:ascii="Times New Roman" w:hAnsi="Times New Roman" w:cs="Times New Roman"/>
          <w:b/>
          <w:sz w:val="24"/>
          <w:szCs w:val="24"/>
          <w:u w:val="single"/>
        </w:rPr>
      </w:pPr>
      <w:r w:rsidRPr="00876DB5">
        <w:rPr>
          <w:rFonts w:ascii="Times New Roman" w:hAnsi="Times New Roman" w:cs="Times New Roman"/>
          <w:b/>
          <w:sz w:val="24"/>
          <w:szCs w:val="24"/>
          <w:u w:val="single"/>
        </w:rPr>
        <w:t>Igénybevevő adatai</w:t>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Név:</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Születési név:</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lastRenderedPageBreak/>
        <w:t>Anyja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Születési helye,ideje: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Lakcíme:</w:t>
      </w:r>
      <w:r w:rsidRPr="00876DB5">
        <w:rPr>
          <w:rFonts w:ascii="Times New Roman" w:hAnsi="Times New Roman" w:cs="Times New Roman"/>
          <w:sz w:val="24"/>
          <w:szCs w:val="24"/>
        </w:rPr>
        <w:tab/>
      </w:r>
    </w:p>
    <w:p w:rsidR="0030489C" w:rsidRPr="00876DB5" w:rsidRDefault="0030489C" w:rsidP="00876DB5">
      <w:pPr>
        <w:tabs>
          <w:tab w:val="left" w:pos="2338"/>
          <w:tab w:val="left" w:pos="10135"/>
        </w:tabs>
        <w:ind w:left="-993" w:right="-993"/>
        <w:rPr>
          <w:rFonts w:ascii="Times New Roman" w:hAnsi="Times New Roman" w:cs="Times New Roman"/>
          <w:sz w:val="24"/>
          <w:szCs w:val="24"/>
        </w:rPr>
      </w:pPr>
      <w:r w:rsidRPr="00876DB5">
        <w:rPr>
          <w:rFonts w:ascii="Times New Roman" w:hAnsi="Times New Roman" w:cs="Times New Roman"/>
          <w:sz w:val="24"/>
          <w:szCs w:val="24"/>
        </w:rPr>
        <w:t>Tartózkodási helye:</w:t>
      </w:r>
      <w:r w:rsidRPr="00876DB5">
        <w:rPr>
          <w:rFonts w:ascii="Times New Roman" w:hAnsi="Times New Roman" w:cs="Times New Roman"/>
          <w:sz w:val="24"/>
          <w:szCs w:val="24"/>
        </w:rPr>
        <w:tab/>
      </w:r>
    </w:p>
    <w:p w:rsidR="0030489C" w:rsidRPr="00876DB5" w:rsidRDefault="0030489C" w:rsidP="00876DB5">
      <w:pPr>
        <w:tabs>
          <w:tab w:val="left" w:pos="2338"/>
          <w:tab w:val="left" w:pos="10135"/>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r w:rsidRPr="00876DB5">
        <w:rPr>
          <w:rFonts w:ascii="Times New Roman" w:hAnsi="Times New Roman" w:cs="Times New Roman"/>
          <w:sz w:val="24"/>
          <w:szCs w:val="24"/>
        </w:rPr>
        <w:tab/>
      </w:r>
    </w:p>
    <w:p w:rsidR="0030489C" w:rsidRPr="00876DB5" w:rsidRDefault="0030489C" w:rsidP="00876DB5">
      <w:pPr>
        <w:ind w:left="-993" w:right="-993"/>
        <w:jc w:val="both"/>
        <w:rPr>
          <w:rFonts w:ascii="Times New Roman" w:hAnsi="Times New Roman" w:cs="Times New Roman"/>
          <w:sz w:val="24"/>
          <w:szCs w:val="24"/>
        </w:rPr>
      </w:pPr>
    </w:p>
    <w:p w:rsidR="0030489C" w:rsidRPr="00876DB5" w:rsidRDefault="0030489C" w:rsidP="00876DB5">
      <w:pPr>
        <w:tabs>
          <w:tab w:val="left" w:pos="9975"/>
        </w:tabs>
        <w:ind w:left="-993"/>
        <w:rPr>
          <w:rFonts w:ascii="Times New Roman" w:hAnsi="Times New Roman" w:cs="Times New Roman"/>
          <w:sz w:val="24"/>
          <w:szCs w:val="24"/>
          <w:u w:val="single"/>
        </w:rPr>
      </w:pPr>
      <w:r w:rsidRPr="00876DB5">
        <w:rPr>
          <w:rFonts w:ascii="Times New Roman" w:hAnsi="Times New Roman" w:cs="Times New Roman"/>
          <w:b/>
          <w:sz w:val="24"/>
          <w:szCs w:val="24"/>
          <w:u w:val="single"/>
        </w:rPr>
        <w:t>Törvényes képviselő adatai</w:t>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Név:</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Születési név:</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Anyja neve: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Születési helye,ideje: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Lakcíme: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Tartózkodási helye: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alulírott napon és helyen, az alábbi feltételekkel:</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1.  A megállapodás időtartama</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1.1.A szolgáltatást igénybevevő illetve törvényes képviselője által 20___ év _________hó ____ napján kezdeményezett kérelme alapján a szolgáltató biztosítja az igénybevevő számára a</w:t>
      </w:r>
      <w:r w:rsidRPr="00876DB5">
        <w:rPr>
          <w:rFonts w:ascii="Times New Roman" w:hAnsi="Times New Roman" w:cs="Times New Roman"/>
          <w:bCs/>
          <w:sz w:val="24"/>
          <w:szCs w:val="24"/>
        </w:rPr>
        <w:t xml:space="preserve"> szociális igazgatásról és szociális ellátásokrólszóló1993. évi III. törvény (továbbiakban:  </w:t>
      </w:r>
      <w:r w:rsidRPr="00876DB5">
        <w:rPr>
          <w:rFonts w:ascii="Times New Roman" w:eastAsia="Calibri" w:hAnsi="Times New Roman" w:cs="Times New Roman"/>
          <w:sz w:val="24"/>
          <w:szCs w:val="24"/>
        </w:rPr>
        <w:t>Szt.)</w:t>
      </w:r>
      <w:r w:rsidRPr="00876DB5">
        <w:rPr>
          <w:rFonts w:ascii="Times New Roman" w:hAnsi="Times New Roman" w:cs="Times New Roman"/>
          <w:sz w:val="24"/>
          <w:szCs w:val="24"/>
        </w:rPr>
        <w:t xml:space="preserve"> 62.§-a alapján biztosított étkeztetést, mint személyes gondoskodást nyújtó szociális alapszolgáltatást. A szolgáltatás biztosítása folyamatos.</w:t>
      </w:r>
    </w:p>
    <w:p w:rsidR="0030489C" w:rsidRPr="00876DB5" w:rsidRDefault="0030489C" w:rsidP="00876DB5">
      <w:pPr>
        <w:spacing w:line="276" w:lineRule="auto"/>
        <w:ind w:left="-993"/>
        <w:jc w:val="both"/>
        <w:rPr>
          <w:rFonts w:ascii="Times New Roman" w:hAnsi="Times New Roman" w:cs="Times New Roman"/>
          <w:sz w:val="24"/>
          <w:szCs w:val="24"/>
        </w:rPr>
      </w:pP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1.2.A felek megállapodnak abban, hogy az ellátás kezdetének időpontja: 20___ év ________hó ____nap</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1.3.Az ellátás határozott időre szól, 20___ év _____________hó ____napig.</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Az ellátás határozatlan idejű. </w:t>
      </w:r>
    </w:p>
    <w:p w:rsidR="0030489C" w:rsidRPr="00876DB5" w:rsidRDefault="0030489C" w:rsidP="00876DB5">
      <w:pPr>
        <w:spacing w:after="120" w:line="276"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2. Az igénybevevő által kért szolgáltatás tartalma</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2.1.Az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w:t>
      </w:r>
    </w:p>
    <w:p w:rsidR="0030489C" w:rsidRPr="00876DB5" w:rsidRDefault="0030489C" w:rsidP="00876DB5">
      <w:pPr>
        <w:keepLines/>
        <w:ind w:left="-993"/>
        <w:jc w:val="both"/>
        <w:rPr>
          <w:rFonts w:ascii="Times New Roman" w:hAnsi="Times New Roman" w:cs="Times New Roman"/>
          <w:sz w:val="24"/>
          <w:szCs w:val="24"/>
        </w:rPr>
      </w:pPr>
      <w:r w:rsidRPr="00876DB5">
        <w:rPr>
          <w:rFonts w:ascii="Times New Roman" w:hAnsi="Times New Roman" w:cs="Times New Roman"/>
          <w:sz w:val="24"/>
          <w:szCs w:val="24"/>
        </w:rPr>
        <w:t>2.2. Étkeztetést az önkormányzat elsősorban azoknak a szociálisan rászoruló személyeknek biztosít, akik:</w:t>
      </w:r>
    </w:p>
    <w:p w:rsidR="0030489C" w:rsidRPr="00876DB5" w:rsidRDefault="0030489C" w:rsidP="00876DB5">
      <w:pPr>
        <w:keepLines/>
        <w:numPr>
          <w:ilvl w:val="1"/>
          <w:numId w:val="76"/>
        </w:numPr>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a reájuk irányadó nyugdíjkorhatárt betöltötték, vagy</w:t>
      </w:r>
    </w:p>
    <w:p w:rsidR="0030489C" w:rsidRPr="00876DB5" w:rsidRDefault="0030489C" w:rsidP="00876DB5">
      <w:pPr>
        <w:keepLines/>
        <w:numPr>
          <w:ilvl w:val="0"/>
          <w:numId w:val="76"/>
        </w:numPr>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egészségi állapotukra, fogyatékosságukra, pszichiátriai,- és szenvedélybetegségükre vonatkozó háziorvosi, illetve szakorvosi javaslattal rendelkeznek, vagy</w:t>
      </w:r>
    </w:p>
    <w:p w:rsidR="0030489C" w:rsidRPr="00876DB5" w:rsidRDefault="0030489C" w:rsidP="00876DB5">
      <w:pPr>
        <w:keepLines/>
        <w:numPr>
          <w:ilvl w:val="0"/>
          <w:numId w:val="76"/>
        </w:numPr>
        <w:spacing w:after="0" w:line="240" w:lineRule="auto"/>
        <w:ind w:left="-993" w:hanging="425"/>
        <w:jc w:val="both"/>
        <w:rPr>
          <w:rFonts w:ascii="Times New Roman" w:hAnsi="Times New Roman" w:cs="Times New Roman"/>
          <w:sz w:val="24"/>
          <w:szCs w:val="24"/>
        </w:rPr>
      </w:pPr>
      <w:r w:rsidRPr="00876DB5">
        <w:rPr>
          <w:rFonts w:ascii="Times New Roman" w:hAnsi="Times New Roman" w:cs="Times New Roman"/>
          <w:sz w:val="24"/>
          <w:szCs w:val="24"/>
        </w:rPr>
        <w:t xml:space="preserve">a Család - és Gyermekjóléti Központtal együttműködő aktív korú ellátásban, keresetpótló támogatásban részesülők </w:t>
      </w:r>
    </w:p>
    <w:p w:rsidR="0030489C" w:rsidRPr="00876DB5" w:rsidRDefault="0030489C" w:rsidP="00876DB5">
      <w:pPr>
        <w:keepLines/>
        <w:ind w:left="-993"/>
        <w:jc w:val="both"/>
        <w:rPr>
          <w:rFonts w:ascii="Times New Roman" w:hAnsi="Times New Roman" w:cs="Times New Roman"/>
          <w:sz w:val="24"/>
          <w:szCs w:val="24"/>
        </w:rPr>
      </w:pPr>
      <w:r w:rsidRPr="00876DB5">
        <w:rPr>
          <w:rFonts w:ascii="Times New Roman" w:hAnsi="Times New Roman" w:cs="Times New Roman"/>
          <w:sz w:val="24"/>
          <w:szCs w:val="24"/>
        </w:rPr>
        <w:t>és az étkezést más módon nem tudják megoldani.</w:t>
      </w:r>
    </w:p>
    <w:p w:rsidR="0030489C" w:rsidRPr="00876DB5" w:rsidRDefault="0030489C" w:rsidP="00876DB5">
      <w:pPr>
        <w:spacing w:after="120"/>
        <w:ind w:left="-993"/>
        <w:jc w:val="both"/>
        <w:rPr>
          <w:rFonts w:ascii="Times New Roman" w:hAnsi="Times New Roman" w:cs="Times New Roman"/>
          <w:b/>
          <w:color w:val="000000"/>
          <w:sz w:val="24"/>
          <w:szCs w:val="24"/>
        </w:rPr>
      </w:pPr>
      <w:r w:rsidRPr="00876DB5">
        <w:rPr>
          <w:rFonts w:ascii="Times New Roman" w:hAnsi="Times New Roman" w:cs="Times New Roman"/>
          <w:color w:val="000000"/>
          <w:sz w:val="24"/>
          <w:szCs w:val="24"/>
        </w:rPr>
        <w:t>2.3.A személyes gondoskodást nyújtó szociális ellátások igénybevétele önkéntes.</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2.4.A szolgáltató az étkeztetést munkanapokon, munkaszüneti napokon is biztosítja.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t>2.5.A szolgáltató étkeztetés keretében</w:t>
      </w:r>
      <w:r w:rsidRPr="00876DB5">
        <w:rPr>
          <w:rFonts w:ascii="Times New Roman" w:hAnsi="Times New Roman" w:cs="Times New Roman"/>
          <w:sz w:val="24"/>
          <w:szCs w:val="24"/>
        </w:rPr>
        <w:t xml:space="preserve">, az arra rászorulóknak főétkezésként legalább napi egyszeri meleg ételt biztosít. Ha az étkezésben részesülő személy egészségi állapota indokolja a </w:t>
      </w:r>
      <w:r w:rsidRPr="00876DB5">
        <w:rPr>
          <w:rFonts w:ascii="Times New Roman" w:hAnsi="Times New Roman" w:cs="Times New Roman"/>
          <w:color w:val="000000" w:themeColor="text1"/>
          <w:sz w:val="24"/>
          <w:szCs w:val="24"/>
        </w:rPr>
        <w:t>háziorvos, vagy kezelőorvos javaslatára az</w:t>
      </w:r>
      <w:r w:rsidRPr="00876DB5">
        <w:rPr>
          <w:rFonts w:ascii="Times New Roman" w:hAnsi="Times New Roman" w:cs="Times New Roman"/>
          <w:sz w:val="24"/>
          <w:szCs w:val="24"/>
        </w:rPr>
        <w:t xml:space="preserve"> igénybe vevő részére diétás étkeztetést biztosítunk.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2.6. Az étkeztetés az alábbi módon biztosítjuk: - helyben</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 elvitellel</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 házhoz szállítással.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2.7. Helyben fogyasztás esetén </w:t>
      </w:r>
      <w:r w:rsidRPr="00876DB5">
        <w:rPr>
          <w:rFonts w:ascii="Times New Roman" w:hAnsi="Times New Roman" w:cs="Times New Roman"/>
          <w:bCs/>
          <w:sz w:val="24"/>
          <w:szCs w:val="24"/>
        </w:rPr>
        <w:t xml:space="preserve">az igénybe vevő 12:30-kor házirendben meghatározott időpontban ebédelhet kulturált körülmények között az intézmény ebédlőjében. Amennyiben az étkezés kezdési ideje változna, az intézmény előzetesen értesíti az étkezőket. </w:t>
      </w:r>
      <w:r w:rsidRPr="00876DB5">
        <w:rPr>
          <w:rFonts w:ascii="Times New Roman" w:hAnsi="Times New Roman" w:cs="Times New Roman"/>
          <w:sz w:val="24"/>
          <w:szCs w:val="24"/>
        </w:rPr>
        <w:t>A munkaszüneti napokra igényelt ételek,</w:t>
      </w:r>
      <w:r w:rsidRPr="00876DB5">
        <w:rPr>
          <w:rFonts w:ascii="Times New Roman" w:hAnsi="Times New Roman" w:cs="Times New Roman"/>
          <w:bCs/>
          <w:sz w:val="24"/>
          <w:szCs w:val="24"/>
        </w:rPr>
        <w:t xml:space="preserve"> előre csomagolt, fóliázott, műanyag edényben</w:t>
      </w:r>
      <w:r w:rsidRPr="00876DB5">
        <w:rPr>
          <w:rFonts w:ascii="Times New Roman" w:hAnsi="Times New Roman" w:cs="Times New Roman"/>
          <w:sz w:val="24"/>
          <w:szCs w:val="24"/>
        </w:rPr>
        <w:t xml:space="preserve"> a munkaszüneti napot/napokat megelőző utolsó munkanapon vehetők át. </w:t>
      </w:r>
    </w:p>
    <w:p w:rsidR="0030489C" w:rsidRPr="00876DB5" w:rsidRDefault="0030489C" w:rsidP="00876DB5">
      <w:pPr>
        <w:spacing w:after="120"/>
        <w:ind w:left="-993"/>
        <w:rPr>
          <w:rFonts w:ascii="Times New Roman" w:hAnsi="Times New Roman" w:cs="Times New Roman"/>
          <w:bCs/>
          <w:sz w:val="24"/>
          <w:szCs w:val="24"/>
        </w:rPr>
      </w:pPr>
    </w:p>
    <w:p w:rsidR="0030489C" w:rsidRPr="00876DB5" w:rsidRDefault="0030489C" w:rsidP="00876DB5">
      <w:pPr>
        <w:spacing w:after="120"/>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2.8. Elvitel esetén </w:t>
      </w:r>
      <w:r w:rsidRPr="00876DB5">
        <w:rPr>
          <w:rFonts w:ascii="Times New Roman" w:hAnsi="Times New Roman" w:cs="Times New Roman"/>
          <w:sz w:val="24"/>
          <w:szCs w:val="24"/>
        </w:rPr>
        <w:t>a főzőkonyhán történik az ételek egyedi kiszerelésű csomagolása, majd a gondozási központ tálalókonyhájáról az ebédet munkanapokon 11-12.00 között vihetik el az étkezésben részesülők.</w:t>
      </w:r>
      <w:r w:rsidRPr="00876DB5">
        <w:rPr>
          <w:rFonts w:ascii="Times New Roman" w:hAnsi="Times New Roman" w:cs="Times New Roman"/>
          <w:bCs/>
          <w:sz w:val="24"/>
          <w:szCs w:val="24"/>
        </w:rPr>
        <w:t xml:space="preserve"> </w:t>
      </w:r>
      <w:r w:rsidRPr="00876DB5">
        <w:rPr>
          <w:rFonts w:ascii="Times New Roman" w:hAnsi="Times New Roman" w:cs="Times New Roman"/>
          <w:sz w:val="24"/>
          <w:szCs w:val="24"/>
        </w:rPr>
        <w:t xml:space="preserve">A munkaszüneti napokra igényelt ételek, a munkaszüneti napot/napokat megelőző utolsó munkanapon vehetők át. </w:t>
      </w:r>
    </w:p>
    <w:p w:rsidR="0030489C" w:rsidRPr="00876DB5" w:rsidRDefault="0030489C" w:rsidP="00876DB5">
      <w:pPr>
        <w:spacing w:after="120"/>
        <w:ind w:left="-993"/>
        <w:rPr>
          <w:rFonts w:ascii="Times New Roman" w:hAnsi="Times New Roman" w:cs="Times New Roman"/>
          <w:bCs/>
          <w:color w:val="3366FF"/>
          <w:sz w:val="24"/>
          <w:szCs w:val="24"/>
        </w:rPr>
      </w:pP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bCs/>
          <w:sz w:val="24"/>
          <w:szCs w:val="24"/>
        </w:rPr>
        <w:t xml:space="preserve">2.9. Az étel házhoz szállítása 8:00 és 14:00 óra között történik. Az ebédet előre csomagolt, fóliázott, műanyag edényben vehetik át az ellátottak. </w:t>
      </w:r>
      <w:r w:rsidRPr="00876DB5">
        <w:rPr>
          <w:rFonts w:ascii="Times New Roman" w:hAnsi="Times New Roman" w:cs="Times New Roman"/>
          <w:sz w:val="24"/>
          <w:szCs w:val="24"/>
        </w:rPr>
        <w:t xml:space="preserve">A munkaszüneti napokra igényelt ételek kiszállítása a munkaszüneti napot/napokat megelőző utolsó munkanapon történik. </w:t>
      </w:r>
    </w:p>
    <w:p w:rsidR="0030489C" w:rsidRPr="00876DB5" w:rsidRDefault="0030489C" w:rsidP="00876DB5">
      <w:pPr>
        <w:spacing w:after="120" w:line="276" w:lineRule="auto"/>
        <w:ind w:left="-993"/>
        <w:jc w:val="both"/>
        <w:rPr>
          <w:rFonts w:ascii="Times New Roman" w:hAnsi="Times New Roman" w:cs="Times New Roman"/>
          <w:b/>
          <w:sz w:val="24"/>
          <w:szCs w:val="24"/>
        </w:rPr>
      </w:pPr>
      <w:smartTag w:uri="urn:schemas-microsoft-com:office:smarttags" w:element="metricconverter">
        <w:smartTagPr>
          <w:attr w:name="ProductID" w:val="3. A"/>
        </w:smartTagPr>
        <w:r w:rsidRPr="00876DB5">
          <w:rPr>
            <w:rFonts w:ascii="Times New Roman" w:hAnsi="Times New Roman" w:cs="Times New Roman"/>
            <w:b/>
            <w:color w:val="000000"/>
            <w:sz w:val="24"/>
            <w:szCs w:val="24"/>
          </w:rPr>
          <w:t>3. A</w:t>
        </w:r>
      </w:smartTag>
      <w:r w:rsidRPr="00876DB5">
        <w:rPr>
          <w:rFonts w:ascii="Times New Roman" w:hAnsi="Times New Roman" w:cs="Times New Roman"/>
          <w:b/>
          <w:color w:val="000000"/>
          <w:sz w:val="24"/>
          <w:szCs w:val="24"/>
        </w:rPr>
        <w:t xml:space="preserve"> személyi térítési díj megállapítására, fizetésére vonatkozó szabályok</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3.1.Az ellátásért az igénybevevő, vagy törvényes képviselője, vagy más a Szt. 114 § 2. pontja alapján meghatározott személy (a továbbiakban: kötelezett) térítési díjat fizet.</w:t>
      </w:r>
    </w:p>
    <w:p w:rsidR="0030489C" w:rsidRPr="00876DB5" w:rsidRDefault="0030489C" w:rsidP="00876DB5">
      <w:pPr>
        <w:spacing w:after="320"/>
        <w:ind w:left="-993"/>
        <w:jc w:val="both"/>
        <w:rPr>
          <w:rFonts w:ascii="Times New Roman" w:hAnsi="Times New Roman" w:cs="Times New Roman"/>
          <w:b/>
          <w:bCs/>
          <w:sz w:val="24"/>
          <w:szCs w:val="24"/>
        </w:rPr>
      </w:pPr>
      <w:r w:rsidRPr="00876DB5">
        <w:rPr>
          <w:rFonts w:ascii="Times New Roman" w:hAnsi="Times New Roman" w:cs="Times New Roman"/>
          <w:sz w:val="24"/>
          <w:szCs w:val="24"/>
        </w:rPr>
        <w:t xml:space="preserve">3.2.A fenntartó rendeletben határozza meg a fizetendő személyi térítési díj mértékét és annak mérséklésének módjait figyelembe véve az Szt. és a </w:t>
      </w:r>
      <w:r w:rsidRPr="00876DB5">
        <w:rPr>
          <w:rFonts w:ascii="Times New Roman" w:hAnsi="Times New Roman" w:cs="Times New Roman"/>
          <w:bCs/>
          <w:sz w:val="24"/>
          <w:szCs w:val="24"/>
        </w:rPr>
        <w:t>személyes gondoskodást nyújtó szociális ellátások térítési díjáról szóló 29/1993. (II.17.) Korm. rendeletben</w:t>
      </w:r>
      <w:r w:rsidRPr="00876DB5">
        <w:rPr>
          <w:rFonts w:ascii="Times New Roman" w:hAnsi="Times New Roman" w:cs="Times New Roman"/>
          <w:sz w:val="24"/>
          <w:szCs w:val="24"/>
        </w:rPr>
        <w:t xml:space="preserve"> foglaltakat.</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3.3.Az intézményi térítési díj a személyes gondoskodás körébe tartozó étkeztetés ellenértékeként megállapított összeg, mely aszerint differenciált, hogy az ételt elviszik,  helyszínen fogyasztják el vagy kiszállítják.</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3.4.Az intézményi térítési díjat a fenntartó tárgyév április 1-jéig állapítja meg.</w:t>
      </w:r>
    </w:p>
    <w:p w:rsidR="0030489C" w:rsidRPr="00876DB5" w:rsidRDefault="0030489C" w:rsidP="00876DB5">
      <w:pPr>
        <w:spacing w:after="120"/>
        <w:ind w:left="-993"/>
        <w:jc w:val="both"/>
        <w:rPr>
          <w:rFonts w:ascii="Times New Roman" w:hAnsi="Times New Roman" w:cs="Times New Roman"/>
          <w:sz w:val="24"/>
          <w:szCs w:val="24"/>
          <w:u w:val="single"/>
        </w:rPr>
      </w:pPr>
      <w:r w:rsidRPr="00876DB5">
        <w:rPr>
          <w:rFonts w:ascii="Times New Roman" w:hAnsi="Times New Roman" w:cs="Times New Roman"/>
          <w:sz w:val="24"/>
          <w:szCs w:val="24"/>
        </w:rPr>
        <w:t>3.5.Az intézményi térítési díjat a fenntartó év közben egy alkalommal módosíthatja, amely a személyi térítési díj összegének módosulását vonhatja maga után.</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3.6.Az ellátást igénybe vevő a szolgáltatás igénybevételéhez jövedelemigazolást és a jogszabályban előírt dokumentumokat nyújt be, amelyek alapján megállapított rendszeres havi jövedelme képezi a személyi térítési díja számításának alapját.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Cs/>
          <w:sz w:val="24"/>
          <w:szCs w:val="24"/>
        </w:rPr>
        <w:t xml:space="preserve">Az Szt. 117/B. § </w:t>
      </w:r>
      <w:r w:rsidRPr="00876DB5">
        <w:rPr>
          <w:rFonts w:ascii="Times New Roman" w:hAnsi="Times New Roman" w:cs="Times New Roman"/>
          <w:sz w:val="24"/>
          <w:szCs w:val="24"/>
        </w:rPr>
        <w:t>(1) bekezdése alapján az ellátást igénylő, vagy a térítési díjat megfizető más személy írásban vállalhatja a mindenkori intézményi térítési díjjal azonos személyi térítési díj megfizetését. Ebben az esetben nem kell jövedelmet vizsgálni.</w:t>
      </w:r>
    </w:p>
    <w:p w:rsidR="0030489C" w:rsidRPr="00876DB5" w:rsidRDefault="0030489C" w:rsidP="00876DB5">
      <w:pPr>
        <w:spacing w:after="120"/>
        <w:ind w:left="-993"/>
        <w:jc w:val="both"/>
        <w:rPr>
          <w:rFonts w:ascii="Times New Roman" w:hAnsi="Times New Roman" w:cs="Times New Roman"/>
          <w:sz w:val="24"/>
          <w:szCs w:val="24"/>
          <w:lang w:eastAsia="ar-SA"/>
        </w:rPr>
      </w:pPr>
      <w:r w:rsidRPr="00876DB5">
        <w:rPr>
          <w:rFonts w:ascii="Times New Roman" w:hAnsi="Times New Roman" w:cs="Times New Roman"/>
          <w:sz w:val="24"/>
          <w:szCs w:val="24"/>
        </w:rPr>
        <w:t>3.7.A személyi térítési díj nem haladhatja meg az intézményi térítési díj összegét.</w:t>
      </w:r>
    </w:p>
    <w:p w:rsidR="0030489C" w:rsidRPr="00876DB5" w:rsidRDefault="0030489C" w:rsidP="00876DB5">
      <w:pPr>
        <w:spacing w:after="120"/>
        <w:ind w:left="-993"/>
        <w:jc w:val="both"/>
        <w:rPr>
          <w:rFonts w:ascii="Times New Roman" w:hAnsi="Times New Roman" w:cs="Times New Roman"/>
          <w:color w:val="FF0000"/>
          <w:sz w:val="24"/>
          <w:szCs w:val="24"/>
          <w:u w:val="single"/>
        </w:rPr>
      </w:pPr>
      <w:r w:rsidRPr="00876DB5">
        <w:rPr>
          <w:rFonts w:ascii="Times New Roman" w:hAnsi="Times New Roman" w:cs="Times New Roman"/>
          <w:color w:val="000000"/>
          <w:sz w:val="24"/>
          <w:szCs w:val="24"/>
        </w:rPr>
        <w:t xml:space="preserve">3.8.A kötelezett által fizetendő térítési díj összegét az intézményvezető konkrét összegben, egy adag ebédre, illetve </w:t>
      </w:r>
      <w:r w:rsidRPr="00876DB5">
        <w:rPr>
          <w:rFonts w:ascii="Times New Roman" w:hAnsi="Times New Roman" w:cs="Times New Roman"/>
          <w:sz w:val="24"/>
          <w:szCs w:val="24"/>
        </w:rPr>
        <w:t>egy adag szállított ebédre</w:t>
      </w:r>
      <w:r w:rsidRPr="00876DB5">
        <w:rPr>
          <w:rFonts w:ascii="Times New Roman" w:hAnsi="Times New Roman" w:cs="Times New Roman"/>
          <w:color w:val="000000"/>
          <w:sz w:val="24"/>
          <w:szCs w:val="24"/>
        </w:rPr>
        <w:t xml:space="preserve">vonatkozóan állapítja meg, és arról az ellátást igénylőt a megállapodás megkötésekor írásban </w:t>
      </w:r>
      <w:r w:rsidRPr="00876DB5">
        <w:rPr>
          <w:rFonts w:ascii="Times New Roman" w:hAnsi="Times New Roman" w:cs="Times New Roman"/>
          <w:sz w:val="24"/>
          <w:szCs w:val="24"/>
        </w:rPr>
        <w:t>„Értesítés a személyes gondoskodást nyújtó szociális ellátás személyi térítési díjáról” keretében</w:t>
      </w:r>
      <w:r w:rsidRPr="00876DB5">
        <w:rPr>
          <w:rFonts w:ascii="Times New Roman" w:hAnsi="Times New Roman" w:cs="Times New Roman"/>
          <w:color w:val="000000"/>
          <w:sz w:val="24"/>
          <w:szCs w:val="24"/>
        </w:rPr>
        <w:t xml:space="preserve"> tájékoztatja. </w:t>
      </w:r>
    </w:p>
    <w:p w:rsidR="0030489C" w:rsidRPr="00876DB5" w:rsidRDefault="0030489C" w:rsidP="00876DB5">
      <w:pPr>
        <w:tabs>
          <w:tab w:val="left" w:pos="0"/>
        </w:tabs>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t xml:space="preserve">3.9.A személyi térítési díj havi összegét </w:t>
      </w:r>
      <w:r w:rsidRPr="00876DB5">
        <w:rPr>
          <w:rFonts w:ascii="Times New Roman" w:hAnsi="Times New Roman" w:cs="Times New Roman"/>
          <w:sz w:val="24"/>
          <w:szCs w:val="24"/>
        </w:rPr>
        <w:t>az étel helyben fogyasztása vagy elvitele esetén az intézményvezető a napi személyi térítési díj és az adott hónapban igénybe vett étkezési napok szorzataként egy összegben határozza meg. Az étel kiszállítása esetén a személyi térítési díj a kiszállításra számított térítési díjnak és az adott hónapban igénybe vett étkezési napok szorzatának összegével növekszik. Azonos címen több ebéd házhoz szállításánál csak egy, a magasabb összegű szállítási díj kerül kiszámlázásra.</w:t>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3.10. A személyi térítési díj összege a megállapítás időpontjától függetlenül évente két alkalommal vizsgálható felül és változtatható meg, kivéve, ha az ellátott jövedelme olyan </w:t>
      </w:r>
      <w:r w:rsidRPr="00876DB5">
        <w:rPr>
          <w:rFonts w:ascii="Times New Roman" w:hAnsi="Times New Roman" w:cs="Times New Roman"/>
          <w:color w:val="000000"/>
          <w:sz w:val="24"/>
          <w:szCs w:val="24"/>
        </w:rPr>
        <w:lastRenderedPageBreak/>
        <w:t>mértékben csökken, hogy az e törvényben meghatározott térítési díj fizetési kötelezettségének nem tud eleget tenni; vagy ha az öregségi nyugdíj mindenkori legkisebb összegének 25%-át meghaladó mértékben növekedett.</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3.11. A személyi térítési díj felülvizsgálatához a szolgáltató kérésére az igénybevevő új jövedelemigazolást nyújt be. Az igénybevevő a jövedelmi viszonyaiban bekövetkezett változást, vagy a jogosultság feltételeit érintő lényeges tények, körülmények megváltozását 15 napon belül - az igazolást mellékelve - jelzi az intézmény vezetőjének. A személyi térítési díj változásáról az „Értesítés a személyi térítési díjváltozásról” keretében kap tájékoztatást.</w:t>
      </w:r>
    </w:p>
    <w:p w:rsidR="0030489C" w:rsidRPr="00876DB5" w:rsidRDefault="0030489C" w:rsidP="00876DB5">
      <w:pPr>
        <w:spacing w:after="120"/>
        <w:ind w:left="-993"/>
        <w:jc w:val="both"/>
        <w:rPr>
          <w:rFonts w:ascii="Times New Roman" w:hAnsi="Times New Roman" w:cs="Times New Roman"/>
          <w:sz w:val="24"/>
          <w:szCs w:val="24"/>
          <w:lang w:eastAsia="ar-SA"/>
        </w:rPr>
      </w:pPr>
      <w:r w:rsidRPr="00876DB5">
        <w:rPr>
          <w:rFonts w:ascii="Times New Roman" w:hAnsi="Times New Roman" w:cs="Times New Roman"/>
          <w:sz w:val="24"/>
          <w:szCs w:val="24"/>
        </w:rPr>
        <w:t>3.12. A megállapított térítési díj méltányosságból történő csökkentése, vagy elengedése ügyében,</w:t>
      </w:r>
      <w:r w:rsidRPr="00876DB5">
        <w:rPr>
          <w:rFonts w:ascii="Times New Roman" w:hAnsi="Times New Roman" w:cs="Times New Roman"/>
          <w:color w:val="000000"/>
          <w:sz w:val="24"/>
          <w:szCs w:val="24"/>
        </w:rPr>
        <w:t xml:space="preserve"> ha a jövedelmi és vagyoni viszonyai ezt indokolttá teszik </w:t>
      </w:r>
      <w:r w:rsidRPr="00876DB5">
        <w:rPr>
          <w:rFonts w:ascii="Times New Roman" w:hAnsi="Times New Roman" w:cs="Times New Roman"/>
          <w:sz w:val="24"/>
          <w:szCs w:val="24"/>
        </w:rPr>
        <w:t xml:space="preserve">a kérelmet jelen megállapodás kézhezvételétől számított 8 napon belül a III. sz. Gondozási Központ vezetőjéhez kell benyújtania. (1028 Budapest, Kazinczy u.47.) A méltányossági kérelmek ügyében a Budapest Főváros II. kerületi Önkormányzat Képviselő-testületének Közoktatási, Közművelődési, Sport, Egészségügyi, Szociális és Lakásügyi Bizottság dönt. </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3.13.Ha az ellátást igénybevevő vagy törvényes képviselője a személyi térítési díj összegét vitatja, illetve annak csökkentését vagy elengedését kéri, az értesítés kézhezvételétől számított nyolc napon belül a fenntartóhoz fordulhat, ezt követően a fenntartó döntésének felülvizsgálata a kézhezvételtől számított 30 napon belül a bíróságtól kérhető.</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3.14.A fenntartó döntéséig, illetve a bíróság jogerős határozatáig a korábban megállapított személyi térítési díjat kell megfizetnie.</w:t>
      </w:r>
    </w:p>
    <w:p w:rsidR="0030489C" w:rsidRPr="00876DB5" w:rsidRDefault="0030489C" w:rsidP="00876DB5">
      <w:pPr>
        <w:tabs>
          <w:tab w:val="left" w:pos="360"/>
          <w:tab w:val="left" w:pos="5300"/>
        </w:tabs>
        <w:spacing w:after="120"/>
        <w:ind w:left="-993"/>
        <w:rPr>
          <w:rFonts w:ascii="Times New Roman" w:hAnsi="Times New Roman" w:cs="Times New Roman"/>
          <w:sz w:val="24"/>
          <w:szCs w:val="24"/>
        </w:rPr>
      </w:pPr>
      <w:r w:rsidRPr="00876DB5">
        <w:rPr>
          <w:rFonts w:ascii="Times New Roman" w:hAnsi="Times New Roman" w:cs="Times New Roman"/>
          <w:sz w:val="24"/>
          <w:szCs w:val="24"/>
        </w:rPr>
        <w:t>3.15.Fizetés módja, időpontja:</w:t>
      </w:r>
    </w:p>
    <w:p w:rsidR="0030489C" w:rsidRPr="00876DB5" w:rsidRDefault="0030489C" w:rsidP="00876DB5">
      <w:pPr>
        <w:tabs>
          <w:tab w:val="left" w:pos="360"/>
          <w:tab w:val="left" w:pos="5300"/>
        </w:tabs>
        <w:spacing w:after="120"/>
        <w:ind w:left="-993"/>
        <w:rPr>
          <w:rFonts w:ascii="Times New Roman" w:hAnsi="Times New Roman" w:cs="Times New Roman"/>
          <w:color w:val="000000"/>
          <w:sz w:val="24"/>
          <w:szCs w:val="24"/>
        </w:rPr>
      </w:pPr>
      <w:r w:rsidRPr="00876DB5">
        <w:rPr>
          <w:rFonts w:ascii="Times New Roman" w:hAnsi="Times New Roman" w:cs="Times New Roman"/>
          <w:sz w:val="24"/>
          <w:szCs w:val="24"/>
        </w:rPr>
        <w:t xml:space="preserve">Intézményünkben a térítési díjat számla ellenében, utólag, havonként, a tárgyhónapot követő hó 10-éig kell megfizetni. </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3.16. Ha a kötelezett a befizetést elmulasztotta, az intézményvezető 15 napos határidő megjelölésével írásban felhívja az elmaradt térítési díj befizetésére. Ha a határidő eredménytelenül telt el, az intézmény vezetője a kötelezett nevét, lakcímét és a fennálló díjhátralékot nyilvántartásba veszi. </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b/>
          <w:color w:val="000000"/>
          <w:sz w:val="24"/>
          <w:szCs w:val="24"/>
        </w:rPr>
      </w:pPr>
      <w:smartTag w:uri="urn:schemas-microsoft-com:office:smarttags" w:element="metricconverter">
        <w:smartTagPr>
          <w:attr w:name="ProductID" w:val="4. A"/>
        </w:smartTagPr>
        <w:r w:rsidRPr="00876DB5">
          <w:rPr>
            <w:rFonts w:ascii="Times New Roman" w:hAnsi="Times New Roman" w:cs="Times New Roman"/>
            <w:b/>
            <w:color w:val="000000"/>
            <w:sz w:val="24"/>
            <w:szCs w:val="24"/>
          </w:rPr>
          <w:t>4. A</w:t>
        </w:r>
      </w:smartTag>
      <w:r w:rsidRPr="00876DB5">
        <w:rPr>
          <w:rFonts w:ascii="Times New Roman" w:hAnsi="Times New Roman" w:cs="Times New Roman"/>
          <w:b/>
          <w:color w:val="000000"/>
          <w:sz w:val="24"/>
          <w:szCs w:val="24"/>
        </w:rPr>
        <w:t xml:space="preserve"> szolgáltatás megszűnése</w:t>
      </w:r>
    </w:p>
    <w:p w:rsidR="0030489C" w:rsidRPr="00876DB5" w:rsidRDefault="0030489C" w:rsidP="00876DB5">
      <w:pPr>
        <w:spacing w:after="20"/>
        <w:ind w:left="-993"/>
        <w:jc w:val="both"/>
        <w:rPr>
          <w:rFonts w:ascii="Times New Roman" w:hAnsi="Times New Roman" w:cs="Times New Roman"/>
          <w:b/>
          <w:color w:val="000000"/>
          <w:sz w:val="24"/>
          <w:szCs w:val="24"/>
          <w:u w:val="single"/>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4.1. Az intézményi jogviszony megszűnik</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a)</w:t>
      </w:r>
      <w:r w:rsidRPr="00876DB5">
        <w:rPr>
          <w:rFonts w:ascii="Times New Roman" w:hAnsi="Times New Roman" w:cs="Times New Roman"/>
          <w:color w:val="000000"/>
          <w:sz w:val="24"/>
          <w:szCs w:val="24"/>
        </w:rPr>
        <w:t>az intézmény jogutód nélküli megszűnésével,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b) </w:t>
      </w:r>
      <w:r w:rsidRPr="00876DB5">
        <w:rPr>
          <w:rFonts w:ascii="Times New Roman" w:hAnsi="Times New Roman" w:cs="Times New Roman"/>
          <w:color w:val="000000"/>
          <w:sz w:val="24"/>
          <w:szCs w:val="24"/>
        </w:rPr>
        <w:t>a jogosult halálával,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c) </w:t>
      </w:r>
      <w:r w:rsidRPr="00876DB5">
        <w:rPr>
          <w:rFonts w:ascii="Times New Roman" w:hAnsi="Times New Roman" w:cs="Times New Roman"/>
          <w:color w:val="000000"/>
          <w:sz w:val="24"/>
          <w:szCs w:val="24"/>
        </w:rPr>
        <w:t>a határozott idejű ellátás esetén a megjelölt időtartam lejártával, kivéve, ha a hatályos jogszabály rendelkezései alapján az elhelyezés időtartama meghosszabbítható,</w:t>
      </w:r>
    </w:p>
    <w:p w:rsidR="0030489C" w:rsidRPr="00876DB5" w:rsidRDefault="0030489C" w:rsidP="00876DB5">
      <w:pPr>
        <w:spacing w:after="120"/>
        <w:ind w:left="-993"/>
        <w:jc w:val="both"/>
        <w:rPr>
          <w:rFonts w:ascii="Times New Roman" w:hAnsi="Times New Roman" w:cs="Times New Roman"/>
          <w:b/>
          <w:bCs/>
          <w:color w:val="000000"/>
          <w:sz w:val="24"/>
          <w:szCs w:val="24"/>
        </w:rPr>
      </w:pPr>
      <w:r w:rsidRPr="00876DB5">
        <w:rPr>
          <w:rFonts w:ascii="Times New Roman" w:hAnsi="Times New Roman" w:cs="Times New Roman"/>
          <w:iCs/>
          <w:color w:val="000000"/>
          <w:sz w:val="24"/>
          <w:szCs w:val="24"/>
        </w:rPr>
        <w:t xml:space="preserve">d) jelen </w:t>
      </w:r>
      <w:r w:rsidRPr="00876DB5">
        <w:rPr>
          <w:rFonts w:ascii="Times New Roman" w:hAnsi="Times New Roman" w:cs="Times New Roman"/>
          <w:color w:val="000000"/>
          <w:sz w:val="24"/>
          <w:szCs w:val="24"/>
        </w:rPr>
        <w:t>megállapodás felmondásával.</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bCs/>
          <w:color w:val="000000"/>
          <w:sz w:val="24"/>
          <w:szCs w:val="24"/>
        </w:rPr>
        <w:t>4.2. Jelen</w:t>
      </w:r>
      <w:r w:rsidRPr="00876DB5">
        <w:rPr>
          <w:rFonts w:ascii="Times New Roman" w:hAnsi="Times New Roman" w:cs="Times New Roman"/>
          <w:color w:val="000000"/>
          <w:sz w:val="24"/>
          <w:szCs w:val="24"/>
        </w:rPr>
        <w:t xml:space="preserve"> megállapodás felmondása</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    A megállapodást</w:t>
      </w:r>
      <w:r w:rsidRPr="00876DB5">
        <w:rPr>
          <w:rFonts w:ascii="Times New Roman" w:hAnsi="Times New Roman" w:cs="Times New Roman"/>
          <w:sz w:val="24"/>
          <w:szCs w:val="24"/>
        </w:rPr>
        <w:t xml:space="preserve"> írásban </w:t>
      </w:r>
      <w:r w:rsidRPr="00876DB5">
        <w:rPr>
          <w:rFonts w:ascii="Times New Roman" w:hAnsi="Times New Roman" w:cs="Times New Roman"/>
          <w:color w:val="000000"/>
          <w:sz w:val="24"/>
          <w:szCs w:val="24"/>
        </w:rPr>
        <w:t xml:space="preserve">felmondhatja </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lastRenderedPageBreak/>
        <w:t>a)</w:t>
      </w:r>
      <w:r w:rsidRPr="00876DB5">
        <w:rPr>
          <w:rFonts w:ascii="Times New Roman" w:hAnsi="Times New Roman" w:cs="Times New Roman"/>
          <w:color w:val="000000"/>
          <w:sz w:val="24"/>
          <w:szCs w:val="24"/>
        </w:rPr>
        <w:t xml:space="preserve"> az ellátott, illetve törvényes képviselője indokolás nélkül,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b)</w:t>
      </w:r>
      <w:r w:rsidRPr="00876DB5">
        <w:rPr>
          <w:rFonts w:ascii="Times New Roman" w:hAnsi="Times New Roman" w:cs="Times New Roman"/>
          <w:color w:val="000000"/>
          <w:sz w:val="24"/>
          <w:szCs w:val="24"/>
        </w:rPr>
        <w:t xml:space="preserve"> az intézményvezető. </w:t>
      </w:r>
    </w:p>
    <w:p w:rsidR="0030489C" w:rsidRPr="00876DB5" w:rsidRDefault="0030489C" w:rsidP="00876DB5">
      <w:pPr>
        <w:spacing w:after="20"/>
        <w:ind w:left="-993" w:firstLine="180"/>
        <w:jc w:val="both"/>
        <w:rPr>
          <w:rFonts w:ascii="Times New Roman" w:hAnsi="Times New Roman" w:cs="Times New Roman"/>
          <w:b/>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4.3. A 4.2.</w:t>
      </w:r>
      <w:r w:rsidRPr="00876DB5">
        <w:rPr>
          <w:rFonts w:ascii="Times New Roman" w:hAnsi="Times New Roman" w:cs="Times New Roman"/>
          <w:i/>
          <w:iCs/>
          <w:color w:val="000000"/>
          <w:sz w:val="24"/>
          <w:szCs w:val="24"/>
        </w:rPr>
        <w:t xml:space="preserve">b) </w:t>
      </w:r>
      <w:r w:rsidRPr="00876DB5">
        <w:rPr>
          <w:rFonts w:ascii="Times New Roman" w:hAnsi="Times New Roman" w:cs="Times New Roman"/>
          <w:color w:val="000000"/>
          <w:sz w:val="24"/>
          <w:szCs w:val="24"/>
        </w:rPr>
        <w:t>pont szerinti felmondásnak akkor van helye, ha:</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az ellátott másik intézményben történő elhelyezése indokolt,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b) további intézményi elhelyezése nem indokolt,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c) az ellátott a házirendet súlyosan megsérti,</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d) a kötelezett, a térítési díj fizetési kötelezettségének nem tesz eleget,</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color w:val="000000"/>
          <w:sz w:val="24"/>
          <w:szCs w:val="24"/>
        </w:rPr>
        <w:t>e) a szolgáltatást két hónapot meghaladóan nem veszi igénybe és nem kérte írásban annak szüneteltetését</w:t>
      </w:r>
      <w:r w:rsidRPr="00876DB5">
        <w:rPr>
          <w:rFonts w:ascii="Times New Roman" w:hAnsi="Times New Roman" w:cs="Times New Roman"/>
          <w:sz w:val="24"/>
          <w:szCs w:val="24"/>
        </w:rPr>
        <w:t>,</w:t>
      </w:r>
    </w:p>
    <w:p w:rsidR="0030489C" w:rsidRPr="00876DB5" w:rsidRDefault="0030489C" w:rsidP="00876DB5">
      <w:pPr>
        <w:spacing w:after="20"/>
        <w:ind w:left="-993" w:firstLine="180"/>
        <w:jc w:val="both"/>
        <w:rPr>
          <w:rFonts w:ascii="Times New Roman" w:hAnsi="Times New Roman" w:cs="Times New Roman"/>
          <w:color w:val="00B050"/>
          <w:sz w:val="24"/>
          <w:szCs w:val="24"/>
        </w:rPr>
      </w:pPr>
      <w:r w:rsidRPr="00876DB5">
        <w:rPr>
          <w:rFonts w:ascii="Times New Roman" w:hAnsi="Times New Roman" w:cs="Times New Roman"/>
          <w:color w:val="000000"/>
          <w:sz w:val="24"/>
          <w:szCs w:val="24"/>
        </w:rPr>
        <w:t>f) az igénybevevő II kerületi lakóhelye megszűnik</w:t>
      </w:r>
      <w:r w:rsidRPr="00876DB5">
        <w:rPr>
          <w:rFonts w:ascii="Times New Roman" w:hAnsi="Times New Roman" w:cs="Times New Roman"/>
          <w:color w:val="00B050"/>
          <w:sz w:val="24"/>
          <w:szCs w:val="24"/>
        </w:rPr>
        <w:t>.</w:t>
      </w:r>
    </w:p>
    <w:p w:rsidR="0030489C" w:rsidRPr="00876DB5" w:rsidRDefault="0030489C" w:rsidP="00876DB5">
      <w:pPr>
        <w:spacing w:after="20"/>
        <w:ind w:left="-993" w:firstLine="180"/>
        <w:jc w:val="both"/>
        <w:rPr>
          <w:rFonts w:ascii="Times New Roman" w:hAnsi="Times New Roman" w:cs="Times New Roman"/>
          <w:color w:val="00B050"/>
          <w:sz w:val="24"/>
          <w:szCs w:val="24"/>
        </w:rPr>
      </w:pPr>
    </w:p>
    <w:p w:rsidR="0030489C" w:rsidRPr="00876DB5" w:rsidRDefault="0030489C" w:rsidP="00876DB5">
      <w:pPr>
        <w:spacing w:after="20"/>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4.4.A felmondási idő tizenöt nap.</w:t>
      </w:r>
    </w:p>
    <w:p w:rsidR="0030489C" w:rsidRPr="00876DB5" w:rsidRDefault="0030489C" w:rsidP="00876DB5">
      <w:pPr>
        <w:spacing w:after="20"/>
        <w:ind w:left="-993"/>
        <w:jc w:val="both"/>
        <w:rPr>
          <w:rFonts w:ascii="Times New Roman" w:hAnsi="Times New Roman" w:cs="Times New Roman"/>
          <w:b/>
          <w:color w:val="000000"/>
          <w:sz w:val="24"/>
          <w:szCs w:val="24"/>
          <w:u w:val="single"/>
        </w:rPr>
      </w:pP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4.5.A kötelezett a térítési díj fizetési kötelezettségnek nem tesz eleget, ha vagyoni, jövedelmi viszonyai lehetővé teszik a térítési díj megfizetését, mégis hat hónapon át folyamatosan térítési díj tartozás áll fenn, és az a hatodik hónap utolsó napján a kéthavi személyi térítési díj összegét meghaladja.</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4.6. Ha a kötelezett vagyoni, jövedelmi viszonyai olyan mértékben megváltoztak, hogy a személyi térítési díj megfizetésére vonatkozó kötelezettségnek nem tud eleget tenni, köteles az intézményvezetőnél rendkívüli jövedelemvizsgálat lefolytatását kezdeményezni. Az intézményvezető a jövedelemvizsgálatot lefolytatja, és a személyi térítési díjat a jövedelemvizsgálat eredményének megfelelően állapítja meg.</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4.7. Ha az ellátást igénybevevő/törvényes képviselője nem kéri a jövedelemvizsgálat lefolytatását, úgy kell tekinteni, hogy vagyoni, jövedelmi viszonyai lehetővé teszik a térítési díj megfizetését.</w:t>
      </w:r>
    </w:p>
    <w:p w:rsidR="0030489C" w:rsidRPr="00876DB5" w:rsidRDefault="0030489C" w:rsidP="00876DB5">
      <w:pPr>
        <w:spacing w:after="120"/>
        <w:ind w:left="-993"/>
        <w:jc w:val="both"/>
        <w:rPr>
          <w:rFonts w:ascii="Times New Roman" w:hAnsi="Times New Roman" w:cs="Times New Roman"/>
          <w:color w:val="FF0000"/>
          <w:sz w:val="24"/>
          <w:szCs w:val="24"/>
        </w:rPr>
      </w:pPr>
      <w:r w:rsidRPr="00876DB5">
        <w:rPr>
          <w:rFonts w:ascii="Times New Roman" w:hAnsi="Times New Roman" w:cs="Times New Roman"/>
          <w:color w:val="000000"/>
          <w:sz w:val="24"/>
          <w:szCs w:val="24"/>
        </w:rPr>
        <w:t xml:space="preserve">4.8. Ha három hónapon át térítési díj tartozás áll fenn, az ellátást igénybevevőt/törvényes képviselőjét írásban tájékoztatni kell a felmondás lehetőségéről, annak kezdő időpontjáról, valamint </w:t>
      </w:r>
      <w:r w:rsidRPr="00876DB5">
        <w:rPr>
          <w:rFonts w:ascii="Times New Roman" w:hAnsi="Times New Roman" w:cs="Times New Roman"/>
          <w:sz w:val="24"/>
          <w:szCs w:val="24"/>
        </w:rPr>
        <w:t>a 4.7. pontban foglaltakról</w:t>
      </w:r>
      <w:r w:rsidRPr="00876DB5">
        <w:rPr>
          <w:rFonts w:ascii="Times New Roman" w:hAnsi="Times New Roman" w:cs="Times New Roman"/>
          <w:color w:val="FF0000"/>
          <w:sz w:val="24"/>
          <w:szCs w:val="24"/>
        </w:rPr>
        <w: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4.9.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ellátást változatlan feltételek mellett mindaddig biztosítani kell, amíg a fenntartó, illetve a bíróság jogerős és végrehajtható határozatot nem hoz.</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20" w:line="276" w:lineRule="auto"/>
        <w:ind w:left="-993"/>
        <w:jc w:val="both"/>
        <w:rPr>
          <w:rFonts w:ascii="Times New Roman" w:hAnsi="Times New Roman" w:cs="Times New Roman"/>
          <w:b/>
          <w:iCs/>
          <w:sz w:val="24"/>
          <w:szCs w:val="24"/>
        </w:rPr>
      </w:pPr>
      <w:r w:rsidRPr="00876DB5">
        <w:rPr>
          <w:rFonts w:ascii="Times New Roman" w:hAnsi="Times New Roman" w:cs="Times New Roman"/>
          <w:b/>
          <w:iCs/>
          <w:sz w:val="24"/>
          <w:szCs w:val="24"/>
        </w:rPr>
        <w:t>5. Adatkezelés</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 xml:space="preserve">5.1. A jogosult és hozzátartozója az intézménybe való felvételkor köteles adatokat szolgáltatni a jogszabály alapján vezetett nyilvántartásokhoz. </w:t>
      </w:r>
    </w:p>
    <w:p w:rsidR="0030489C" w:rsidRPr="00876DB5" w:rsidRDefault="0030489C" w:rsidP="00876DB5">
      <w:pPr>
        <w:ind w:left="-993"/>
        <w:jc w:val="both"/>
        <w:rPr>
          <w:rFonts w:ascii="Times New Roman" w:eastAsia="Calibri"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5.2. Az intézmény vezetője az igénybevevő adatait nyilvántartásba veszi. A nyilvántartás vezetésének célja a Szt.-ben meghatározott jogok érvényesülésének elősegítése.</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5.4. Az intézmény az ellátást igénybevevő személyes adatait az Szt. 20.§ szerinti nyilvántartásba rögzíti, valamint a mindenkori hatályos jogszabályok alapján az adatigénylésre jogosult szervnek, kérésre, adatot szolgáltat.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nyilvántartást vezető szervek a nyilvántartásban kezelt adatokat természetes személyazonosító adatok nélkül statisztikai célra felhasználhatják, illetőleg azokból statisztikai célra adatot szolgáltathatnak.</w:t>
      </w:r>
    </w:p>
    <w:p w:rsidR="0030489C" w:rsidRPr="00876DB5" w:rsidRDefault="0030489C" w:rsidP="00876DB5">
      <w:pPr>
        <w:spacing w:after="20" w:line="276" w:lineRule="auto"/>
        <w:ind w:left="-993"/>
        <w:jc w:val="both"/>
        <w:rPr>
          <w:rFonts w:ascii="Times New Roman" w:hAnsi="Times New Roman" w:cs="Times New Roman"/>
          <w:sz w:val="24"/>
          <w:szCs w:val="24"/>
        </w:rPr>
      </w:pP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6. Az ellátást igénylő jogai és kötelezettségei</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color w:val="000000"/>
          <w:sz w:val="24"/>
          <w:szCs w:val="24"/>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hAnsi="Times New Roman" w:cs="Times New Roman"/>
          <w:color w:val="000000"/>
          <w:sz w:val="24"/>
          <w:szCs w:val="24"/>
        </w:rPr>
        <w:t xml:space="preserve"> figyelemmel az élethez, emberi méltósághoz, a testi épséghez, a testi-lelki egészséghez való jogra.</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6.2. Az ellátást igénybe vevőnek joga van szociális helyzetére, egészségi és mentális állapotára tekintettel a szociális intézmény által biztosított teljes körű ellátásra.</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6.6. Az ellátást igénylő vállalja, hogy ellátása érdekében együttműködik a gondozási folyamatban résztvevő szakemberekkel.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6.8. Az ellátást igénylő tudomásul veszi, hogy az ellátó szabadon döntheti el, hogy a szolgáltatást kivel biztosítja.</w:t>
      </w:r>
    </w:p>
    <w:p w:rsidR="0030489C" w:rsidRPr="00876DB5" w:rsidRDefault="0030489C" w:rsidP="00876DB5">
      <w:pPr>
        <w:ind w:left="-993"/>
        <w:jc w:val="both"/>
        <w:rPr>
          <w:rFonts w:ascii="Times New Roman" w:eastAsia="Calibri" w:hAnsi="Times New Roman" w:cs="Times New Roman"/>
          <w:b/>
          <w:sz w:val="24"/>
          <w:szCs w:val="24"/>
        </w:rPr>
      </w:pP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7.2. A </w:t>
      </w:r>
      <w:r w:rsidRPr="00876DB5">
        <w:rPr>
          <w:rFonts w:ascii="Times New Roman" w:hAnsi="Times New Roman" w:cs="Times New Roman"/>
          <w:sz w:val="24"/>
          <w:szCs w:val="24"/>
        </w:rPr>
        <w:t xml:space="preserve">szolgáltatást végző személy </w:t>
      </w:r>
      <w:r w:rsidRPr="00876DB5">
        <w:rPr>
          <w:rFonts w:ascii="Times New Roman" w:eastAsia="Calibri" w:hAnsi="Times New Roman" w:cs="Times New Roman"/>
          <w:sz w:val="24"/>
          <w:szCs w:val="24"/>
        </w:rPr>
        <w:t>közfeladatot ellátó személynek minősül.</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30489C" w:rsidRPr="00876DB5" w:rsidRDefault="0030489C" w:rsidP="00876DB5">
      <w:pPr>
        <w:spacing w:before="100" w:beforeAutospacing="1" w:after="100" w:afterAutospacing="1" w:line="276" w:lineRule="auto"/>
        <w:ind w:left="-993"/>
        <w:jc w:val="both"/>
        <w:rPr>
          <w:rFonts w:ascii="Times New Roman" w:hAnsi="Times New Roman" w:cs="Times New Roman"/>
          <w:sz w:val="24"/>
          <w:szCs w:val="24"/>
        </w:rPr>
      </w:pPr>
      <w:r w:rsidRPr="00876DB5">
        <w:rPr>
          <w:rFonts w:ascii="Times New Roman" w:eastAsia="Calibri" w:hAnsi="Times New Roman" w:cs="Times New Roman"/>
          <w:sz w:val="24"/>
          <w:szCs w:val="24"/>
        </w:rPr>
        <w:t xml:space="preserve">7.4. A szolgáltató intézményben </w:t>
      </w:r>
      <w:r w:rsidRPr="00876DB5">
        <w:rPr>
          <w:rFonts w:ascii="Times New Roman" w:hAnsi="Times New Roman" w:cs="Times New Roman"/>
          <w:sz w:val="24"/>
          <w:szCs w:val="24"/>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igénybevevőtől, hozzátartozótól munkájáért sem pénzt, sem természetbeni ellenszolgáltatást nem fogadhat el, kölcsön nem kérhet, kölcsönt nem adhat.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b/>
          <w:sz w:val="24"/>
          <w:szCs w:val="24"/>
        </w:rPr>
        <w:t>8. Jogorvoslati lehetőségek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8.1. A szolgáltatást igénybevevő ellátással kapcsolatban tett panaszát az intézmény vezetője köteles kivizsgálni, és 15 napon belül a panasztevőt értesíteni a kivizsgálás eredményéről.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8.2. Amennyiben az intézményvezető határidőben nem intézkedik, vagy a panasztevő a megtett intézkedéssel nem elégedett, az intézkedés kézhezvételétől számított nyolc napon belül a </w:t>
      </w:r>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Bizottsághoz</w:t>
      </w:r>
      <w:r w:rsidRPr="00876DB5">
        <w:rPr>
          <w:rFonts w:ascii="Times New Roman" w:eastAsia="Calibri" w:hAnsi="Times New Roman" w:cs="Times New Roman"/>
          <w:sz w:val="24"/>
          <w:szCs w:val="24"/>
        </w:rPr>
        <w:t xml:space="preserve"> fordulhat jogorvoslattal.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hAnsi="Times New Roman" w:cs="Times New Roman"/>
          <w:sz w:val="24"/>
          <w:szCs w:val="24"/>
        </w:rPr>
        <w:t xml:space="preserve"> elérhetősége a </w:t>
      </w:r>
      <w:hyperlink r:id="rId34" w:history="1">
        <w:r w:rsidRPr="00876DB5">
          <w:rPr>
            <w:rFonts w:ascii="Times New Roman" w:hAnsi="Times New Roman" w:cs="Times New Roman"/>
            <w:color w:val="0000FF"/>
            <w:sz w:val="24"/>
            <w:szCs w:val="24"/>
            <w:u w:val="single"/>
          </w:rPr>
          <w:t>www.ijsz.hu</w:t>
        </w:r>
      </w:hyperlink>
      <w:r w:rsidRPr="00876DB5">
        <w:rPr>
          <w:rFonts w:ascii="Times New Roman" w:hAnsi="Times New Roman" w:cs="Times New Roman"/>
          <w:sz w:val="24"/>
          <w:szCs w:val="24"/>
        </w:rPr>
        <w:t xml:space="preserve"> honlapján megtalálható</w:t>
      </w:r>
      <w:r w:rsidRPr="00876DB5">
        <w:rPr>
          <w:rFonts w:ascii="Times New Roman" w:eastAsia="Calibri" w:hAnsi="Times New Roman" w:cs="Times New Roman"/>
          <w:sz w:val="24"/>
          <w:szCs w:val="24"/>
        </w:rPr>
        <w:t>.</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8.4. A jogvédő ingyenesen hívható zöld száma: 06-80/620-055 e-mail cím: </w:t>
      </w:r>
      <w:hyperlink r:id="rId35" w:history="1">
        <w:r w:rsidRPr="00876DB5">
          <w:rPr>
            <w:rStyle w:val="Hiperhivatkozs"/>
            <w:rFonts w:ascii="Times New Roman" w:hAnsi="Times New Roman" w:cs="Times New Roman"/>
            <w:sz w:val="24"/>
            <w:szCs w:val="24"/>
          </w:rPr>
          <w:t>ijsz@ijsz.emmi.gov.</w:t>
        </w:r>
        <w:r w:rsidRPr="00876DB5">
          <w:rPr>
            <w:rStyle w:val="Hiperhivatkozs"/>
            <w:rFonts w:ascii="Times New Roman" w:hAnsi="Times New Roman" w:cs="Times New Roman"/>
            <w:i/>
            <w:iCs/>
            <w:sz w:val="24"/>
            <w:szCs w:val="24"/>
          </w:rPr>
          <w:t>hu</w:t>
        </w:r>
      </w:hyperlink>
      <w:r w:rsidRPr="00876DB5">
        <w:rPr>
          <w:rFonts w:ascii="Times New Roman" w:hAnsi="Times New Roman" w:cs="Times New Roman"/>
          <w:i/>
          <w:sz w:val="24"/>
          <w:szCs w:val="24"/>
        </w:rPr>
        <w:t xml:space="preserve">. Az ijsz.hu oldal alapján jelenleg: Sajtos Éva </w:t>
      </w:r>
      <w:hyperlink r:id="rId36" w:history="1">
        <w:r w:rsidRPr="00876DB5">
          <w:rPr>
            <w:rStyle w:val="Hiperhivatkozs"/>
            <w:rFonts w:ascii="Times New Roman" w:hAnsi="Times New Roman" w:cs="Times New Roman"/>
            <w:i/>
            <w:sz w:val="24"/>
            <w:szCs w:val="24"/>
          </w:rPr>
          <w:t>eva.sajtos@ijb.emmi.gov.hu</w:t>
        </w:r>
      </w:hyperlink>
      <w:r w:rsidRPr="00876DB5">
        <w:rPr>
          <w:rFonts w:ascii="Times New Roman" w:hAnsi="Times New Roman" w:cs="Times New Roman"/>
          <w:i/>
          <w:sz w:val="24"/>
          <w:szCs w:val="24"/>
        </w:rPr>
        <w:t xml:space="preserve"> +36 20 4899 657</w:t>
      </w: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b/>
          <w:bCs/>
          <w:sz w:val="24"/>
          <w:szCs w:val="24"/>
        </w:rPr>
        <w:t>9. Egyéb rendelkezések</w:t>
      </w: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sz w:val="24"/>
          <w:szCs w:val="24"/>
        </w:rPr>
        <w:t xml:space="preserve">9.1. A felek megállapodnak, hogy amennyiben a szerződés időtartama alatt az ellátott állapotában olyan változás áll be, amely a megrendelt szolgáltatástól eltérő szolgáltatás </w:t>
      </w:r>
      <w:r w:rsidRPr="00876DB5">
        <w:rPr>
          <w:rFonts w:ascii="Times New Roman" w:eastAsia="Calibri" w:hAnsi="Times New Roman" w:cs="Times New Roman"/>
          <w:sz w:val="24"/>
          <w:szCs w:val="24"/>
        </w:rPr>
        <w:lastRenderedPageBreak/>
        <w:t>nyújtását teszi szükségessé vagy a jogszabályok oly módon változnak, hogy jelen megállapodásban foglaltak nem helytállóak, akkor a jelen megállapodást kölcsönös egyeztetéssel módosítják, vagy új megállapodást kötnek.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9.2. Amennyiben új megállapodás megkötése szükséges, abban az esetben a megkötés dátumától ezen megállapodás hatályát veszti.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9.3. A jelen megállapodásban nem szabályozott kérdésekben a Ptk., továbbá a szociális igazgatásról és szociális ellátásokról szóló törvényben és azokhoz kapcsolódó jogszabályok rendelkezései az irányadók. </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10. Tájékoztatás</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10.1. Az ellátott/törvényes képviselője a megállapodás aláírásával elismeri, </w:t>
      </w:r>
      <w:r w:rsidRPr="00876DB5">
        <w:rPr>
          <w:rFonts w:ascii="Times New Roman" w:eastAsia="Calibri" w:hAnsi="Times New Roman" w:cs="Times New Roman"/>
          <w:sz w:val="24"/>
          <w:szCs w:val="24"/>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Továbbá nyilatkozik, hogy a jelen megállapodás megkötésével egy időben az Szt. 94/C §. 2.a pontban  foglalt nyilatkozatot megtette.</w:t>
      </w:r>
    </w:p>
    <w:p w:rsidR="0030489C" w:rsidRPr="00876DB5" w:rsidRDefault="0030489C" w:rsidP="00876DB5">
      <w:pPr>
        <w:spacing w:after="120"/>
        <w:ind w:left="-993"/>
        <w:jc w:val="both"/>
        <w:rPr>
          <w:rFonts w:ascii="Times New Roman" w:eastAsia="Calibri" w:hAnsi="Times New Roman" w:cs="Times New Roman"/>
          <w:sz w:val="24"/>
          <w:szCs w:val="24"/>
        </w:rPr>
      </w:pP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Alulírottak a jelen megállapodást elolvasás és kölcsönös értelmezés után, mint akaratukkal mindenben megegyezőt jóváhagyólag írják alá.</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 ...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firstLine="180"/>
        <w:jc w:val="center"/>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spacing w:after="0" w:line="240" w:lineRule="auto"/>
        <w:ind w:left="-993" w:firstLine="888"/>
        <w:rPr>
          <w:rFonts w:ascii="Times New Roman" w:hAnsi="Times New Roman" w:cs="Times New Roman"/>
          <w:sz w:val="24"/>
          <w:szCs w:val="24"/>
        </w:rPr>
      </w:pPr>
      <w:r w:rsidRPr="00876DB5">
        <w:rPr>
          <w:rFonts w:ascii="Times New Roman" w:hAnsi="Times New Roman" w:cs="Times New Roman"/>
          <w:sz w:val="24"/>
          <w:szCs w:val="24"/>
        </w:rPr>
        <w:t>Szolgáltatást igénybe vevő/</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Oldal Gábor</w:t>
      </w:r>
    </w:p>
    <w:p w:rsidR="0030489C" w:rsidRPr="00876DB5" w:rsidRDefault="0030489C" w:rsidP="00876DB5">
      <w:pPr>
        <w:spacing w:after="0" w:line="240" w:lineRule="auto"/>
        <w:ind w:left="-993" w:firstLine="708"/>
        <w:rPr>
          <w:rFonts w:ascii="Times New Roman" w:hAnsi="Times New Roman" w:cs="Times New Roman"/>
          <w:sz w:val="24"/>
          <w:szCs w:val="24"/>
        </w:rPr>
      </w:pPr>
      <w:r w:rsidRPr="00876DB5">
        <w:rPr>
          <w:rFonts w:ascii="Times New Roman" w:hAnsi="Times New Roman" w:cs="Times New Roman"/>
          <w:sz w:val="24"/>
          <w:szCs w:val="24"/>
        </w:rPr>
        <w:t>törvényes képviselő                                                           intézményvezető</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2" w:name="_Toc99544042"/>
      <w:r w:rsidRPr="00876DB5">
        <w:rPr>
          <w:szCs w:val="24"/>
        </w:rPr>
        <w:t>Megállapodás idősek nappali ellátása</w:t>
      </w:r>
      <w:bookmarkEnd w:id="50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Kerületi                                 </w:t>
      </w:r>
      <w:r w:rsidRPr="00876DB5">
        <w:rPr>
          <w:rFonts w:ascii="Times New Roman" w:hAnsi="Times New Roman" w:cs="Times New Roman"/>
          <w:sz w:val="24"/>
          <w:szCs w:val="24"/>
        </w:rPr>
        <w:tab/>
        <w:t>1028 Budapest,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Telefon:  061-376-52-38</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lastRenderedPageBreak/>
        <w:t xml:space="preserve">Önkormányzat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Kazinczy u. 47.                                 </w:t>
      </w:r>
      <w:r w:rsidRPr="00876DB5">
        <w:rPr>
          <w:rFonts w:ascii="Times New Roman" w:hAnsi="Times New Roman" w:cs="Times New Roman"/>
          <w:sz w:val="24"/>
          <w:szCs w:val="24"/>
        </w:rPr>
        <w:tab/>
      </w:r>
      <w:r w:rsidRPr="00876DB5">
        <w:rPr>
          <w:rFonts w:ascii="Times New Roman" w:hAnsi="Times New Roman" w:cs="Times New Roman"/>
          <w:sz w:val="24"/>
          <w:szCs w:val="24"/>
        </w:rPr>
        <w:tab/>
        <w:t>061-275-77-65</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Számú Gondozási Központ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info@kazinczygondozo.hu</w:t>
      </w:r>
    </w:p>
    <w:p w:rsidR="0030489C" w:rsidRPr="00876DB5" w:rsidRDefault="0030489C" w:rsidP="00876DB5">
      <w:pPr>
        <w:ind w:left="-993" w:firstLine="180"/>
        <w:jc w:val="both"/>
        <w:rPr>
          <w:rFonts w:ascii="Times New Roman" w:hAnsi="Times New Roman" w:cs="Times New Roman"/>
          <w:sz w:val="24"/>
          <w:szCs w:val="24"/>
        </w:rPr>
      </w:pPr>
      <w:r w:rsidRPr="00876DB5">
        <w:rPr>
          <w:rFonts w:ascii="Times New Roman" w:hAnsi="Times New Roman" w:cs="Times New Roman"/>
          <w:sz w:val="24"/>
          <w:szCs w:val="24"/>
        </w:rPr>
        <w:t xml:space="preserve">____________________________________________________________________________________________________                                                                           </w:t>
      </w:r>
    </w:p>
    <w:p w:rsidR="0030489C" w:rsidRPr="00876DB5" w:rsidRDefault="0030489C" w:rsidP="00876DB5">
      <w:pPr>
        <w:ind w:left="-993" w:firstLine="180"/>
        <w:jc w:val="both"/>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u w:val="single"/>
        </w:rPr>
      </w:pPr>
      <w:r w:rsidRPr="00876DB5">
        <w:rPr>
          <w:rFonts w:ascii="Times New Roman" w:hAnsi="Times New Roman" w:cs="Times New Roman"/>
          <w:sz w:val="24"/>
          <w:szCs w:val="24"/>
          <w:u w:val="single"/>
        </w:rPr>
        <w:t>Megállapodás</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Idősek nappali ellátása</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Mely létrejött egyrészről, mint szolgáltató</w:t>
      </w:r>
      <w:r w:rsidRPr="00876DB5">
        <w:rPr>
          <w:rFonts w:ascii="Times New Roman" w:hAnsi="Times New Roman" w:cs="Times New Roman"/>
          <w:b/>
          <w:sz w:val="24"/>
          <w:szCs w:val="24"/>
        </w:rPr>
        <w:t xml:space="preserve"> Intézmény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 címe: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Intézményvezető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p>
    <w:p w:rsidR="0030489C" w:rsidRPr="00876DB5" w:rsidRDefault="0030489C" w:rsidP="00876DB5">
      <w:pPr>
        <w:ind w:left="-993" w:right="-993"/>
        <w:rPr>
          <w:rFonts w:ascii="Times New Roman" w:hAnsi="Times New Roman" w:cs="Times New Roman"/>
          <w:sz w:val="24"/>
          <w:szCs w:val="24"/>
        </w:rPr>
      </w:pPr>
      <w:r w:rsidRPr="00876DB5">
        <w:rPr>
          <w:rFonts w:ascii="Times New Roman" w:hAnsi="Times New Roman" w:cs="Times New Roman"/>
          <w:sz w:val="24"/>
          <w:szCs w:val="24"/>
        </w:rPr>
        <w:t xml:space="preserve">másrészről, mint szolgáltatást </w:t>
      </w:r>
      <w:r w:rsidRPr="00876DB5">
        <w:rPr>
          <w:rFonts w:ascii="Times New Roman" w:hAnsi="Times New Roman" w:cs="Times New Roman"/>
          <w:b/>
          <w:sz w:val="24"/>
          <w:szCs w:val="24"/>
        </w:rPr>
        <w:t>Igénybevevő/ az Igénybevevő törvényes képviseletében eljáró</w:t>
      </w:r>
      <w:r w:rsidRPr="00876DB5">
        <w:rPr>
          <w:rFonts w:ascii="Times New Roman" w:hAnsi="Times New Roman" w:cs="Times New Roman"/>
          <w:sz w:val="24"/>
          <w:szCs w:val="24"/>
        </w:rPr>
        <w:t xml:space="preserve"> között</w:t>
      </w:r>
    </w:p>
    <w:p w:rsidR="0030489C" w:rsidRPr="00876DB5" w:rsidRDefault="0030489C" w:rsidP="00876DB5">
      <w:pPr>
        <w:ind w:left="-993" w:right="-993"/>
        <w:jc w:val="center"/>
        <w:rPr>
          <w:rFonts w:ascii="Times New Roman" w:hAnsi="Times New Roman" w:cs="Times New Roman"/>
          <w:sz w:val="24"/>
          <w:szCs w:val="24"/>
        </w:rPr>
      </w:pPr>
    </w:p>
    <w:p w:rsidR="0030489C" w:rsidRPr="00876DB5" w:rsidRDefault="0030489C" w:rsidP="00876DB5">
      <w:pPr>
        <w:tabs>
          <w:tab w:val="left" w:pos="9975"/>
        </w:tabs>
        <w:ind w:left="-993" w:right="-993"/>
        <w:rPr>
          <w:rFonts w:ascii="Times New Roman" w:hAnsi="Times New Roman" w:cs="Times New Roman"/>
          <w:b/>
          <w:sz w:val="24"/>
          <w:szCs w:val="24"/>
          <w:u w:val="single"/>
        </w:rPr>
      </w:pPr>
      <w:r w:rsidRPr="00876DB5">
        <w:rPr>
          <w:rFonts w:ascii="Times New Roman" w:hAnsi="Times New Roman" w:cs="Times New Roman"/>
          <w:b/>
          <w:sz w:val="24"/>
          <w:szCs w:val="24"/>
          <w:u w:val="single"/>
        </w:rPr>
        <w:t>Igénybevevő adatai</w:t>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Név:</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Születési név:</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Anyja neve: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Születési helye,ideje:</w:t>
      </w:r>
      <w:r w:rsidRPr="00876DB5">
        <w:rPr>
          <w:rFonts w:ascii="Times New Roman" w:hAnsi="Times New Roman" w:cs="Times New Roman"/>
          <w:sz w:val="24"/>
          <w:szCs w:val="24"/>
        </w:rPr>
        <w:tab/>
      </w:r>
    </w:p>
    <w:p w:rsidR="0030489C" w:rsidRPr="00876DB5" w:rsidRDefault="0030489C" w:rsidP="00876DB5">
      <w:pPr>
        <w:tabs>
          <w:tab w:val="left" w:pos="2338"/>
        </w:tabs>
        <w:ind w:left="-993" w:right="-993"/>
        <w:rPr>
          <w:rFonts w:ascii="Times New Roman" w:hAnsi="Times New Roman" w:cs="Times New Roman"/>
          <w:sz w:val="24"/>
          <w:szCs w:val="24"/>
        </w:rPr>
      </w:pPr>
      <w:r w:rsidRPr="00876DB5">
        <w:rPr>
          <w:rFonts w:ascii="Times New Roman" w:hAnsi="Times New Roman" w:cs="Times New Roman"/>
          <w:sz w:val="24"/>
          <w:szCs w:val="24"/>
        </w:rPr>
        <w:t>Lakcíme:</w:t>
      </w:r>
      <w:r w:rsidRPr="00876DB5">
        <w:rPr>
          <w:rFonts w:ascii="Times New Roman" w:hAnsi="Times New Roman" w:cs="Times New Roman"/>
          <w:sz w:val="24"/>
          <w:szCs w:val="24"/>
        </w:rPr>
        <w:tab/>
      </w:r>
    </w:p>
    <w:p w:rsidR="0030489C" w:rsidRPr="00876DB5" w:rsidRDefault="0030489C" w:rsidP="00876DB5">
      <w:pPr>
        <w:tabs>
          <w:tab w:val="left" w:pos="2338"/>
          <w:tab w:val="left" w:pos="10135"/>
        </w:tabs>
        <w:ind w:left="-993" w:right="-993"/>
        <w:rPr>
          <w:rFonts w:ascii="Times New Roman" w:hAnsi="Times New Roman" w:cs="Times New Roman"/>
          <w:sz w:val="24"/>
          <w:szCs w:val="24"/>
        </w:rPr>
      </w:pPr>
      <w:r w:rsidRPr="00876DB5">
        <w:rPr>
          <w:rFonts w:ascii="Times New Roman" w:hAnsi="Times New Roman" w:cs="Times New Roman"/>
          <w:sz w:val="24"/>
          <w:szCs w:val="24"/>
        </w:rPr>
        <w:t>Tartózkodási helye:</w:t>
      </w:r>
      <w:r w:rsidRPr="00876DB5">
        <w:rPr>
          <w:rFonts w:ascii="Times New Roman" w:hAnsi="Times New Roman" w:cs="Times New Roman"/>
          <w:sz w:val="24"/>
          <w:szCs w:val="24"/>
        </w:rPr>
        <w:tab/>
      </w:r>
    </w:p>
    <w:p w:rsidR="0030489C" w:rsidRPr="00876DB5" w:rsidRDefault="0030489C" w:rsidP="00876DB5">
      <w:pPr>
        <w:tabs>
          <w:tab w:val="left" w:pos="2338"/>
          <w:tab w:val="left" w:pos="10135"/>
        </w:tabs>
        <w:ind w:left="-993" w:right="-993"/>
        <w:rPr>
          <w:rFonts w:ascii="Times New Roman" w:hAnsi="Times New Roman" w:cs="Times New Roman"/>
          <w:sz w:val="24"/>
          <w:szCs w:val="24"/>
        </w:rPr>
      </w:pPr>
      <w:r w:rsidRPr="00876DB5">
        <w:rPr>
          <w:rFonts w:ascii="Times New Roman" w:hAnsi="Times New Roman" w:cs="Times New Roman"/>
          <w:sz w:val="24"/>
          <w:szCs w:val="24"/>
        </w:rPr>
        <w:t>Telefonszáma:</w:t>
      </w:r>
      <w:r w:rsidRPr="00876DB5">
        <w:rPr>
          <w:rFonts w:ascii="Times New Roman" w:hAnsi="Times New Roman" w:cs="Times New Roman"/>
          <w:sz w:val="24"/>
          <w:szCs w:val="24"/>
        </w:rPr>
        <w:tab/>
      </w:r>
    </w:p>
    <w:p w:rsidR="0030489C" w:rsidRPr="00876DB5" w:rsidRDefault="0030489C" w:rsidP="00876DB5">
      <w:pPr>
        <w:tabs>
          <w:tab w:val="left" w:pos="9975"/>
        </w:tabs>
        <w:ind w:left="-993"/>
        <w:rPr>
          <w:rFonts w:ascii="Times New Roman" w:hAnsi="Times New Roman" w:cs="Times New Roman"/>
          <w:sz w:val="24"/>
          <w:szCs w:val="24"/>
          <w:u w:val="single"/>
        </w:rPr>
      </w:pPr>
      <w:r w:rsidRPr="00876DB5">
        <w:rPr>
          <w:rFonts w:ascii="Times New Roman" w:hAnsi="Times New Roman" w:cs="Times New Roman"/>
          <w:b/>
          <w:sz w:val="24"/>
          <w:szCs w:val="24"/>
          <w:u w:val="single"/>
        </w:rPr>
        <w:t>Törvényes képviselő adatai</w:t>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lastRenderedPageBreak/>
        <w:t>Név:</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Születési név:</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Anyja neve: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Születési helye, ideje: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Lakcíme: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Tartózkodási helye:</w:t>
      </w:r>
      <w:r w:rsidRPr="00876DB5">
        <w:rPr>
          <w:rFonts w:ascii="Times New Roman" w:hAnsi="Times New Roman" w:cs="Times New Roman"/>
          <w:sz w:val="24"/>
          <w:szCs w:val="24"/>
        </w:rPr>
        <w:tab/>
      </w:r>
    </w:p>
    <w:p w:rsidR="0030489C" w:rsidRPr="00876DB5" w:rsidRDefault="0030489C" w:rsidP="00876DB5">
      <w:pPr>
        <w:tabs>
          <w:tab w:val="left" w:pos="2338"/>
        </w:tabs>
        <w:ind w:left="-993"/>
        <w:rPr>
          <w:rFonts w:ascii="Times New Roman" w:hAnsi="Times New Roman" w:cs="Times New Roman"/>
          <w:sz w:val="24"/>
          <w:szCs w:val="24"/>
        </w:rPr>
      </w:pPr>
      <w:r w:rsidRPr="00876DB5">
        <w:rPr>
          <w:rFonts w:ascii="Times New Roman" w:hAnsi="Times New Roman" w:cs="Times New Roman"/>
          <w:sz w:val="24"/>
          <w:szCs w:val="24"/>
        </w:rPr>
        <w:t>Telefonszáma:</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az alulírott napon és helyen, az alábbi feltételekkel:</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1.  A megállapodás időtartama</w:t>
      </w: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1.1.A szolgáltatást igénybevevő illetve törvényes képviselője által 20___ év _________hó ____ napján kezdeményezett kérelme alapján a szolgáltató biztosítja az igénybevevő számára a</w:t>
      </w:r>
      <w:r w:rsidRPr="00876DB5">
        <w:rPr>
          <w:rFonts w:ascii="Times New Roman" w:hAnsi="Times New Roman" w:cs="Times New Roman"/>
          <w:bCs/>
          <w:sz w:val="24"/>
          <w:szCs w:val="24"/>
        </w:rPr>
        <w:t xml:space="preserve"> szociális igazgatásról és szociális ellátásokrólszóló1993. évi III. törvény (továbbiakban: </w:t>
      </w:r>
      <w:r w:rsidRPr="00876DB5">
        <w:rPr>
          <w:rFonts w:ascii="Times New Roman" w:hAnsi="Times New Roman" w:cs="Times New Roman"/>
          <w:sz w:val="24"/>
          <w:szCs w:val="24"/>
        </w:rPr>
        <w:t>Szt.)65/F.§-a alapján biztosított idősek nappali ellátását mint személyes gondoskodást nyújtó szociális alapszolgáltatást. A szolgáltatás biztosítása folyamatos.</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1.2.A felek megállapodnak abban, hogy az ellátás kezdetének időpontja: 20___ év ________hó ____nap</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1.3.Az ellátás határozott időre szól, 20___ év _____________hó ____napig.</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ellátás határozatlan idejű. </w:t>
      </w:r>
    </w:p>
    <w:p w:rsidR="0030489C" w:rsidRPr="00876DB5" w:rsidRDefault="0030489C" w:rsidP="00876DB5">
      <w:pPr>
        <w:spacing w:after="120" w:line="276"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2. Az igénybevevő által kért szolgáltatás tartalma</w:t>
      </w:r>
    </w:p>
    <w:p w:rsidR="0030489C" w:rsidRPr="00876DB5" w:rsidRDefault="0030489C" w:rsidP="00876DB5">
      <w:pPr>
        <w:spacing w:after="120" w:line="276" w:lineRule="auto"/>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2.1.Az alapszolgáltatások megszervezésével az állam és a települési önkormányzat segítséget nyújt a szociálisan rászorulók részére saját otthonukban és lakókörnyezetükben önálló életvitelük fenntartásában, valamint egészségi állapotukból, mentális állapotukból vagy más okból származó problémáik megoldásában.</w:t>
      </w:r>
    </w:p>
    <w:p w:rsidR="0030489C" w:rsidRPr="00876DB5" w:rsidRDefault="0030489C" w:rsidP="00876DB5">
      <w:pPr>
        <w:spacing w:after="120"/>
        <w:ind w:left="-993"/>
        <w:jc w:val="both"/>
        <w:rPr>
          <w:rFonts w:ascii="Times New Roman" w:hAnsi="Times New Roman" w:cs="Times New Roman"/>
          <w:b/>
          <w:color w:val="000000"/>
          <w:sz w:val="24"/>
          <w:szCs w:val="24"/>
        </w:rPr>
      </w:pPr>
      <w:r w:rsidRPr="00876DB5">
        <w:rPr>
          <w:rFonts w:ascii="Times New Roman" w:hAnsi="Times New Roman" w:cs="Times New Roman"/>
          <w:color w:val="000000"/>
          <w:sz w:val="24"/>
          <w:szCs w:val="24"/>
        </w:rPr>
        <w:t>2.2.A személyes gondoskodást nyújtó szociális ellátások igénybevétele önkéntes.</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2.3.A szolgáltató az idősek nappali ellátását munkanapokon 8-16-óráig biztosítja. </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sz w:val="24"/>
          <w:szCs w:val="24"/>
        </w:rPr>
        <w:t>2.4. A nappali ellátást biztosító intézmény</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iCs/>
          <w:sz w:val="24"/>
          <w:szCs w:val="24"/>
        </w:rPr>
        <w:t>a) </w:t>
      </w:r>
      <w:r w:rsidRPr="00876DB5">
        <w:rPr>
          <w:rFonts w:ascii="Times New Roman" w:hAnsi="Times New Roman" w:cs="Times New Roman"/>
          <w:sz w:val="24"/>
          <w:szCs w:val="24"/>
        </w:rPr>
        <w:t>az ellátást igénybe vevők részére szociális, egészségi, mentális állapotuknak megfelelő napi életritmust biztosító szolgáltatást nyújt,</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iCs/>
          <w:sz w:val="24"/>
          <w:szCs w:val="24"/>
        </w:rPr>
        <w:t>b) </w:t>
      </w:r>
      <w:r w:rsidRPr="00876DB5">
        <w:rPr>
          <w:rFonts w:ascii="Times New Roman" w:hAnsi="Times New Roman" w:cs="Times New Roman"/>
          <w:sz w:val="24"/>
          <w:szCs w:val="24"/>
        </w:rPr>
        <w:t>a helyi igényeknek megfelelő közösségi programokat szervez, valamint helyet biztosít a közösségi szervezésű programoknak, csoportoknak,</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iCs/>
          <w:sz w:val="24"/>
          <w:szCs w:val="24"/>
        </w:rPr>
        <w:lastRenderedPageBreak/>
        <w:t>c</w:t>
      </w:r>
      <w:r w:rsidRPr="00876DB5">
        <w:rPr>
          <w:rFonts w:ascii="Times New Roman" w:hAnsi="Times New Roman" w:cs="Times New Roman"/>
          <w:i/>
          <w:iCs/>
          <w:sz w:val="24"/>
          <w:szCs w:val="24"/>
        </w:rPr>
        <w:t>) </w:t>
      </w:r>
      <w:r w:rsidRPr="00876DB5">
        <w:rPr>
          <w:rFonts w:ascii="Times New Roman" w:hAnsi="Times New Roman" w:cs="Times New Roman"/>
          <w:sz w:val="24"/>
          <w:szCs w:val="24"/>
        </w:rPr>
        <w:t>biztosítja, hogy a szolgáltatás nyitott formában, az ellátotti kör és a lakosság által egyaránt elérhető módon működjön.</w:t>
      </w:r>
    </w:p>
    <w:p w:rsidR="0030489C" w:rsidRPr="00876DB5" w:rsidRDefault="0030489C" w:rsidP="00876DB5">
      <w:pPr>
        <w:ind w:left="-993" w:right="150"/>
        <w:jc w:val="both"/>
        <w:rPr>
          <w:rFonts w:ascii="Times New Roman" w:hAnsi="Times New Roman" w:cs="Times New Roman"/>
          <w:color w:val="000000"/>
          <w:sz w:val="24"/>
          <w:szCs w:val="24"/>
        </w:rPr>
      </w:pPr>
      <w:r w:rsidRPr="00876DB5">
        <w:rPr>
          <w:rFonts w:ascii="Times New Roman" w:hAnsi="Times New Roman" w:cs="Times New Roman"/>
          <w:sz w:val="24"/>
          <w:szCs w:val="24"/>
        </w:rPr>
        <w:t>2.5. A nappali ellátás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a)</w:t>
      </w:r>
      <w:r w:rsidRPr="00876DB5">
        <w:rPr>
          <w:rFonts w:ascii="Times New Roman" w:hAnsi="Times New Roman" w:cs="Times New Roman"/>
          <w:color w:val="000000"/>
          <w:sz w:val="24"/>
          <w:szCs w:val="24"/>
        </w:rPr>
        <w:t> tanácsadás,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b)</w:t>
      </w:r>
      <w:r w:rsidRPr="00876DB5">
        <w:rPr>
          <w:rFonts w:ascii="Times New Roman" w:hAnsi="Times New Roman" w:cs="Times New Roman"/>
          <w:color w:val="000000"/>
          <w:sz w:val="24"/>
          <w:szCs w:val="24"/>
        </w:rPr>
        <w:t> készségfejlesztés,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c)</w:t>
      </w:r>
      <w:r w:rsidRPr="00876DB5">
        <w:rPr>
          <w:rFonts w:ascii="Times New Roman" w:hAnsi="Times New Roman" w:cs="Times New Roman"/>
          <w:color w:val="000000"/>
          <w:sz w:val="24"/>
          <w:szCs w:val="24"/>
        </w:rPr>
        <w:t> háztartási vagy háztartást pótló segítségnyújtás,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d)</w:t>
      </w:r>
      <w:r w:rsidRPr="00876DB5">
        <w:rPr>
          <w:rFonts w:ascii="Times New Roman" w:hAnsi="Times New Roman" w:cs="Times New Roman"/>
          <w:color w:val="000000"/>
          <w:sz w:val="24"/>
          <w:szCs w:val="24"/>
        </w:rPr>
        <w:t> esetkezelés,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e)</w:t>
      </w:r>
      <w:r w:rsidRPr="00876DB5">
        <w:rPr>
          <w:rFonts w:ascii="Times New Roman" w:hAnsi="Times New Roman" w:cs="Times New Roman"/>
          <w:color w:val="000000"/>
          <w:sz w:val="24"/>
          <w:szCs w:val="24"/>
        </w:rPr>
        <w:t> felügyelet,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f)</w:t>
      </w:r>
      <w:r w:rsidRPr="00876DB5">
        <w:rPr>
          <w:rFonts w:ascii="Times New Roman" w:hAnsi="Times New Roman" w:cs="Times New Roman"/>
          <w:color w:val="000000"/>
          <w:sz w:val="24"/>
          <w:szCs w:val="24"/>
        </w:rPr>
        <w:t> gondozás 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g)</w:t>
      </w:r>
      <w:r w:rsidRPr="00876DB5">
        <w:rPr>
          <w:rFonts w:ascii="Times New Roman" w:hAnsi="Times New Roman" w:cs="Times New Roman"/>
          <w:color w:val="000000"/>
          <w:sz w:val="24"/>
          <w:szCs w:val="24"/>
        </w:rPr>
        <w:t> közösségi fejlesztés</w:t>
      </w:r>
    </w:p>
    <w:p w:rsidR="0030489C" w:rsidRPr="00876DB5" w:rsidRDefault="0030489C" w:rsidP="00876DB5">
      <w:pPr>
        <w:spacing w:after="20"/>
        <w:ind w:left="-993" w:firstLine="180"/>
        <w:rPr>
          <w:rFonts w:ascii="Times New Roman" w:hAnsi="Times New Roman" w:cs="Times New Roman"/>
          <w:color w:val="000000"/>
          <w:sz w:val="24"/>
          <w:szCs w:val="24"/>
        </w:rPr>
      </w:pPr>
      <w:r w:rsidRPr="00876DB5">
        <w:rPr>
          <w:rFonts w:ascii="Times New Roman" w:hAnsi="Times New Roman" w:cs="Times New Roman"/>
          <w:color w:val="000000"/>
          <w:sz w:val="24"/>
          <w:szCs w:val="24"/>
        </w:rPr>
        <w:t>szolgáltatási elemeket szükség szerint biztosít.</w:t>
      </w:r>
    </w:p>
    <w:p w:rsidR="0030489C" w:rsidRPr="00876DB5" w:rsidRDefault="0030489C" w:rsidP="00876DB5">
      <w:pPr>
        <w:ind w:left="-993" w:right="150"/>
        <w:jc w:val="both"/>
        <w:rPr>
          <w:rFonts w:ascii="Times New Roman" w:hAnsi="Times New Roman" w:cs="Times New Roman"/>
          <w:sz w:val="24"/>
          <w:szCs w:val="24"/>
        </w:rPr>
      </w:pP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sz w:val="24"/>
          <w:szCs w:val="24"/>
        </w:rPr>
        <w:t>2.6. Az intézmény rendelkezik közösségi együttlétre, pihenésre, személyi tisztálkodásra, személyes ruházat tisztítására szolgáló helyiségekkel.</w:t>
      </w:r>
    </w:p>
    <w:p w:rsidR="0030489C" w:rsidRPr="00876DB5" w:rsidRDefault="0030489C" w:rsidP="00876DB5">
      <w:pPr>
        <w:ind w:left="-993" w:right="150"/>
        <w:jc w:val="both"/>
        <w:rPr>
          <w:rFonts w:ascii="Times New Roman" w:hAnsi="Times New Roman" w:cs="Times New Roman"/>
          <w:sz w:val="24"/>
          <w:szCs w:val="24"/>
        </w:rPr>
      </w:pPr>
      <w:r w:rsidRPr="00876DB5">
        <w:rPr>
          <w:rFonts w:ascii="Times New Roman" w:hAnsi="Times New Roman" w:cs="Times New Roman"/>
          <w:sz w:val="24"/>
          <w:szCs w:val="24"/>
        </w:rPr>
        <w:t xml:space="preserve">2.7. Az intézmény szabadidős programokat szervez, azaz sajtótermékeket, könyveket, kártya- és társasjátékokat, illetve tömegkommunikációs eszközöket biztosít, rendezvényeket szervez. Az intézmény az általa nyújtott egészségügyi ellátás keretében felvilágosító előadásokat, tanácsadást szervez az egészséges életmódról, biztosít csoportos frissítő masszázst, gyógytorna lehetőségét, valamint gondoskodik a mentális gondozás megteremtéséről. </w:t>
      </w:r>
    </w:p>
    <w:p w:rsidR="0030489C" w:rsidRPr="00876DB5" w:rsidRDefault="0030489C" w:rsidP="00876DB5">
      <w:pPr>
        <w:spacing w:after="120" w:line="276" w:lineRule="auto"/>
        <w:ind w:left="-993"/>
        <w:jc w:val="both"/>
        <w:rPr>
          <w:rFonts w:ascii="Times New Roman" w:hAnsi="Times New Roman" w:cs="Times New Roman"/>
          <w:b/>
          <w:sz w:val="24"/>
          <w:szCs w:val="24"/>
        </w:rPr>
      </w:pPr>
      <w:smartTag w:uri="urn:schemas-microsoft-com:office:smarttags" w:element="metricconverter">
        <w:smartTagPr>
          <w:attr w:name="ProductID" w:val="3. A"/>
        </w:smartTagPr>
        <w:r w:rsidRPr="00876DB5">
          <w:rPr>
            <w:rFonts w:ascii="Times New Roman" w:hAnsi="Times New Roman" w:cs="Times New Roman"/>
            <w:b/>
            <w:sz w:val="24"/>
            <w:szCs w:val="24"/>
          </w:rPr>
          <w:t>3. A</w:t>
        </w:r>
      </w:smartTag>
      <w:r w:rsidRPr="00876DB5">
        <w:rPr>
          <w:rFonts w:ascii="Times New Roman" w:hAnsi="Times New Roman" w:cs="Times New Roman"/>
          <w:b/>
          <w:sz w:val="24"/>
          <w:szCs w:val="24"/>
        </w:rPr>
        <w:t xml:space="preserve"> személyi térítési díj megállapítására, fizetésére vonatkozó szabályok</w:t>
      </w:r>
    </w:p>
    <w:p w:rsidR="0030489C" w:rsidRPr="00876DB5" w:rsidRDefault="0030489C" w:rsidP="00876DB5">
      <w:pPr>
        <w:widowControl w:val="0"/>
        <w:ind w:left="-993"/>
        <w:jc w:val="both"/>
        <w:rPr>
          <w:rFonts w:ascii="Times New Roman" w:hAnsi="Times New Roman" w:cs="Times New Roman"/>
          <w:b/>
          <w:sz w:val="24"/>
          <w:szCs w:val="24"/>
          <w:lang w:eastAsia="ar-SA"/>
        </w:rPr>
      </w:pPr>
      <w:r w:rsidRPr="00876DB5">
        <w:rPr>
          <w:rFonts w:ascii="Times New Roman" w:hAnsi="Times New Roman" w:cs="Times New Roman"/>
          <w:sz w:val="24"/>
          <w:szCs w:val="24"/>
        </w:rPr>
        <w:t xml:space="preserve">3.1 </w:t>
      </w:r>
      <w:r w:rsidRPr="00876DB5">
        <w:rPr>
          <w:rFonts w:ascii="Times New Roman" w:hAnsi="Times New Roman" w:cs="Times New Roman"/>
          <w:sz w:val="24"/>
          <w:szCs w:val="24"/>
          <w:lang w:eastAsia="ar-SA"/>
        </w:rPr>
        <w:t xml:space="preserve">Budapest Főváros II. Kerületi Önkormányzat hatályos helyi rendelete alapján a nappali ellátás </w:t>
      </w:r>
      <w:r w:rsidRPr="00876DB5">
        <w:rPr>
          <w:rFonts w:ascii="Times New Roman" w:hAnsi="Times New Roman" w:cs="Times New Roman"/>
          <w:b/>
          <w:sz w:val="24"/>
          <w:szCs w:val="24"/>
          <w:lang w:eastAsia="ar-SA"/>
        </w:rPr>
        <w:t>térítésmentes.</w:t>
      </w:r>
    </w:p>
    <w:p w:rsidR="0030489C" w:rsidRPr="00876DB5" w:rsidRDefault="0030489C" w:rsidP="00876DB5">
      <w:pPr>
        <w:spacing w:after="20"/>
        <w:ind w:left="-993"/>
        <w:jc w:val="both"/>
        <w:rPr>
          <w:rFonts w:ascii="Times New Roman" w:hAnsi="Times New Roman" w:cs="Times New Roman"/>
          <w:b/>
          <w:color w:val="000000"/>
          <w:sz w:val="24"/>
          <w:szCs w:val="24"/>
        </w:rPr>
      </w:pPr>
    </w:p>
    <w:p w:rsidR="0030489C" w:rsidRPr="00876DB5" w:rsidRDefault="0030489C" w:rsidP="00876DB5">
      <w:pPr>
        <w:spacing w:after="20"/>
        <w:ind w:left="-993"/>
        <w:jc w:val="both"/>
        <w:rPr>
          <w:rFonts w:ascii="Times New Roman" w:hAnsi="Times New Roman" w:cs="Times New Roman"/>
          <w:b/>
          <w:color w:val="000000"/>
          <w:sz w:val="24"/>
          <w:szCs w:val="24"/>
        </w:rPr>
      </w:pPr>
      <w:smartTag w:uri="urn:schemas-microsoft-com:office:smarttags" w:element="metricconverter">
        <w:smartTagPr>
          <w:attr w:name="ProductID" w:val="4. A"/>
        </w:smartTagPr>
        <w:r w:rsidRPr="00876DB5">
          <w:rPr>
            <w:rFonts w:ascii="Times New Roman" w:hAnsi="Times New Roman" w:cs="Times New Roman"/>
            <w:b/>
            <w:color w:val="000000"/>
            <w:sz w:val="24"/>
            <w:szCs w:val="24"/>
          </w:rPr>
          <w:t>4. A</w:t>
        </w:r>
      </w:smartTag>
      <w:r w:rsidRPr="00876DB5">
        <w:rPr>
          <w:rFonts w:ascii="Times New Roman" w:hAnsi="Times New Roman" w:cs="Times New Roman"/>
          <w:b/>
          <w:color w:val="000000"/>
          <w:sz w:val="24"/>
          <w:szCs w:val="24"/>
        </w:rPr>
        <w:t xml:space="preserve"> szolgáltatás megszűnése</w:t>
      </w:r>
    </w:p>
    <w:p w:rsidR="0030489C" w:rsidRPr="00876DB5" w:rsidRDefault="0030489C" w:rsidP="00876DB5">
      <w:pPr>
        <w:spacing w:after="20"/>
        <w:ind w:left="-993"/>
        <w:jc w:val="both"/>
        <w:rPr>
          <w:rFonts w:ascii="Times New Roman" w:hAnsi="Times New Roman" w:cs="Times New Roman"/>
          <w:b/>
          <w:color w:val="000000"/>
          <w:sz w:val="24"/>
          <w:szCs w:val="24"/>
          <w:u w:val="single"/>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4.1. Az intézményi jogviszony megszűnik</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a) </w:t>
      </w:r>
      <w:r w:rsidRPr="00876DB5">
        <w:rPr>
          <w:rFonts w:ascii="Times New Roman" w:hAnsi="Times New Roman" w:cs="Times New Roman"/>
          <w:color w:val="000000"/>
          <w:sz w:val="24"/>
          <w:szCs w:val="24"/>
        </w:rPr>
        <w:t>az intézmény jogutód nélküli megszűnésével,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b) </w:t>
      </w:r>
      <w:r w:rsidRPr="00876DB5">
        <w:rPr>
          <w:rFonts w:ascii="Times New Roman" w:hAnsi="Times New Roman" w:cs="Times New Roman"/>
          <w:color w:val="000000"/>
          <w:sz w:val="24"/>
          <w:szCs w:val="24"/>
        </w:rPr>
        <w:t>a jogosult halálával,</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iCs/>
          <w:sz w:val="24"/>
          <w:szCs w:val="24"/>
        </w:rPr>
        <w:t xml:space="preserve">c) </w:t>
      </w:r>
      <w:r w:rsidRPr="00876DB5">
        <w:rPr>
          <w:rFonts w:ascii="Times New Roman" w:hAnsi="Times New Roman" w:cs="Times New Roman"/>
          <w:sz w:val="24"/>
          <w:szCs w:val="24"/>
        </w:rPr>
        <w:t>a határozott idejű ellátás esetén a megjelölt időtartam lejártával, kivéve, ha a hatályos jogszabály rendelkezései alapján az elhelyezés időtartama meghosszabbítható,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iCs/>
          <w:sz w:val="24"/>
          <w:szCs w:val="24"/>
        </w:rPr>
        <w:t xml:space="preserve">d) jelen </w:t>
      </w:r>
      <w:r w:rsidRPr="00876DB5">
        <w:rPr>
          <w:rFonts w:ascii="Times New Roman" w:hAnsi="Times New Roman" w:cs="Times New Roman"/>
          <w:sz w:val="24"/>
          <w:szCs w:val="24"/>
        </w:rPr>
        <w:t>megállapodás felmondásával.</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Cs/>
          <w:sz w:val="24"/>
          <w:szCs w:val="24"/>
        </w:rPr>
        <w:t>4.2. Jelen</w:t>
      </w:r>
      <w:r w:rsidRPr="00876DB5">
        <w:rPr>
          <w:rFonts w:ascii="Times New Roman" w:hAnsi="Times New Roman" w:cs="Times New Roman"/>
          <w:sz w:val="24"/>
          <w:szCs w:val="24"/>
        </w:rPr>
        <w:t xml:space="preserve"> megállapodás felmondása</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A megállapodást írásban felmondhatja</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i/>
          <w:iCs/>
          <w:sz w:val="24"/>
          <w:szCs w:val="24"/>
        </w:rPr>
        <w:t>a)</w:t>
      </w:r>
      <w:r w:rsidRPr="00876DB5">
        <w:rPr>
          <w:rFonts w:ascii="Times New Roman" w:hAnsi="Times New Roman" w:cs="Times New Roman"/>
          <w:sz w:val="24"/>
          <w:szCs w:val="24"/>
        </w:rPr>
        <w:t xml:space="preserve"> az ellátott, illetve törvényes képviselője írásban indokolás nélkül,</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i/>
          <w:iCs/>
          <w:sz w:val="24"/>
          <w:szCs w:val="24"/>
        </w:rPr>
        <w:lastRenderedPageBreak/>
        <w:t>b)</w:t>
      </w:r>
      <w:r w:rsidRPr="00876DB5">
        <w:rPr>
          <w:rFonts w:ascii="Times New Roman" w:hAnsi="Times New Roman" w:cs="Times New Roman"/>
          <w:sz w:val="24"/>
          <w:szCs w:val="24"/>
        </w:rPr>
        <w:t xml:space="preserve"> az intézményvezető. </w:t>
      </w:r>
    </w:p>
    <w:p w:rsidR="0030489C" w:rsidRPr="00876DB5" w:rsidRDefault="0030489C" w:rsidP="00876DB5">
      <w:pPr>
        <w:spacing w:after="20"/>
        <w:ind w:left="-993" w:firstLine="180"/>
        <w:jc w:val="both"/>
        <w:rPr>
          <w:rFonts w:ascii="Times New Roman" w:hAnsi="Times New Roman" w:cs="Times New Roman"/>
          <w:b/>
          <w:sz w:val="24"/>
          <w:szCs w:val="24"/>
        </w:rPr>
      </w:pP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4.3. A 4.2.</w:t>
      </w:r>
      <w:r w:rsidRPr="00876DB5">
        <w:rPr>
          <w:rFonts w:ascii="Times New Roman" w:hAnsi="Times New Roman" w:cs="Times New Roman"/>
          <w:i/>
          <w:iCs/>
          <w:sz w:val="24"/>
          <w:szCs w:val="24"/>
        </w:rPr>
        <w:t xml:space="preserve">b) </w:t>
      </w:r>
      <w:r w:rsidRPr="00876DB5">
        <w:rPr>
          <w:rFonts w:ascii="Times New Roman" w:hAnsi="Times New Roman" w:cs="Times New Roman"/>
          <w:sz w:val="24"/>
          <w:szCs w:val="24"/>
        </w:rPr>
        <w:t>pont szerinti felmondásnak akkor van helye, ha:</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sz w:val="24"/>
          <w:szCs w:val="24"/>
        </w:rPr>
        <w:t>a) az ellátott másik intézményben történő elhelyezése indokolt,</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sz w:val="24"/>
          <w:szCs w:val="24"/>
        </w:rPr>
        <w:t>b) további intézményi elhelyezése nem indokolt,</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sz w:val="24"/>
          <w:szCs w:val="24"/>
        </w:rPr>
        <w:t>c) az ellátott a házirendet súlyosan megsérti,</w:t>
      </w:r>
    </w:p>
    <w:p w:rsidR="0030489C" w:rsidRPr="00876DB5" w:rsidRDefault="0030489C" w:rsidP="00876DB5">
      <w:pPr>
        <w:spacing w:after="20"/>
        <w:ind w:left="-993" w:firstLine="180"/>
        <w:jc w:val="both"/>
        <w:rPr>
          <w:rFonts w:ascii="Times New Roman" w:hAnsi="Times New Roman" w:cs="Times New Roman"/>
          <w:sz w:val="24"/>
          <w:szCs w:val="24"/>
        </w:rPr>
      </w:pPr>
      <w:r w:rsidRPr="00876DB5">
        <w:rPr>
          <w:rFonts w:ascii="Times New Roman" w:hAnsi="Times New Roman" w:cs="Times New Roman"/>
          <w:sz w:val="24"/>
          <w:szCs w:val="24"/>
        </w:rPr>
        <w:t>d) a szolgáltatást két hónapot meghaladóan nem veszi igénybe és nem kérte írásban annak szüneteltetését.</w:t>
      </w:r>
    </w:p>
    <w:p w:rsidR="0030489C" w:rsidRPr="00876DB5" w:rsidRDefault="0030489C" w:rsidP="00876DB5">
      <w:pPr>
        <w:spacing w:after="20"/>
        <w:ind w:left="-993" w:firstLine="180"/>
        <w:jc w:val="both"/>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b/>
          <w:sz w:val="24"/>
          <w:szCs w:val="24"/>
          <w:u w:val="single"/>
        </w:rPr>
      </w:pPr>
      <w:r w:rsidRPr="00876DB5">
        <w:rPr>
          <w:rFonts w:ascii="Times New Roman" w:hAnsi="Times New Roman" w:cs="Times New Roman"/>
          <w:sz w:val="24"/>
          <w:szCs w:val="24"/>
        </w:rPr>
        <w:t>4.4.A felmondási idő tizenöt nap.</w:t>
      </w:r>
    </w:p>
    <w:p w:rsidR="0030489C" w:rsidRPr="00876DB5" w:rsidRDefault="0030489C" w:rsidP="00876DB5">
      <w:pPr>
        <w:spacing w:after="20"/>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4.5.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ellátást változatlan feltételek mellett mindaddig biztosítani kell, amíg a fenntartó, illetve a bíróság jogerős és végrehajtható határozatot nem hoz.</w:t>
      </w:r>
    </w:p>
    <w:p w:rsidR="0030489C" w:rsidRPr="00876DB5" w:rsidRDefault="0030489C" w:rsidP="00876DB5">
      <w:pPr>
        <w:spacing w:after="20" w:line="276" w:lineRule="auto"/>
        <w:ind w:left="-993"/>
        <w:jc w:val="both"/>
        <w:rPr>
          <w:rFonts w:ascii="Times New Roman" w:hAnsi="Times New Roman" w:cs="Times New Roman"/>
          <w:b/>
          <w:iCs/>
          <w:sz w:val="24"/>
          <w:szCs w:val="24"/>
        </w:rPr>
      </w:pPr>
      <w:r w:rsidRPr="00876DB5">
        <w:rPr>
          <w:rFonts w:ascii="Times New Roman" w:hAnsi="Times New Roman" w:cs="Times New Roman"/>
          <w:b/>
          <w:iCs/>
          <w:sz w:val="24"/>
          <w:szCs w:val="24"/>
        </w:rPr>
        <w:t>5. Adatkezelés</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5.1. A jogosult és hozzátartozója az intézménybe való felvételkor köteles adatokat szolgáltatni a jogszabály alapján vezetett nyilvántartásokhoz.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5.2. Az intézmény vezetője az igénybevevő adatait nyilvántartásba veszi. A nyilvántartás vezetésének célja a Szt.-ben meghatározott jogok érvényesülésének elősegítése.</w:t>
      </w:r>
      <w:r w:rsidRPr="00876DB5">
        <w:rPr>
          <w:rFonts w:ascii="Times New Roman" w:hAnsi="Times New Roman" w:cs="Times New Roman"/>
          <w:color w:val="000000"/>
          <w:sz w:val="24"/>
          <w:szCs w:val="24"/>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5.4. Az intézmény az ellátást igénybevevő személyes adatait az Szt. 20.§ szerinti nyilvántartásba rögzíti, valamint a mindenkori hatályos jogszabályok alapján az adatigénylésre jogosult szervnek, kérésre, adatot szolgáltat.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nyilvántartást vezető szervek a nyilvántartásban kezelt adatokat természetes személyazonosító adatok nélkül statisztikai célra felhasználhatják, illetőleg azokból statisztikai célra adatot szolgáltathatnak.</w:t>
      </w:r>
    </w:p>
    <w:p w:rsidR="0030489C" w:rsidRPr="00876DB5" w:rsidRDefault="0030489C" w:rsidP="00876DB5">
      <w:pPr>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6. Az ellátást igénylő jogai és kötelezettségei</w:t>
      </w:r>
    </w:p>
    <w:p w:rsidR="0030489C" w:rsidRPr="00876DB5" w:rsidRDefault="0030489C" w:rsidP="00876DB5">
      <w:pPr>
        <w:ind w:left="-993"/>
        <w:jc w:val="both"/>
        <w:rPr>
          <w:rFonts w:ascii="Times New Roman" w:eastAsia="Calibri" w:hAnsi="Times New Roman" w:cs="Times New Roman"/>
          <w:b/>
          <w:sz w:val="24"/>
          <w:szCs w:val="24"/>
        </w:rPr>
      </w:pPr>
      <w:r w:rsidRPr="00876DB5">
        <w:rPr>
          <w:rFonts w:ascii="Times New Roman" w:eastAsia="Calibri" w:hAnsi="Times New Roman" w:cs="Times New Roman"/>
          <w:color w:val="000000"/>
          <w:sz w:val="24"/>
          <w:szCs w:val="24"/>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hAnsi="Times New Roman" w:cs="Times New Roman"/>
          <w:color w:val="000000"/>
          <w:sz w:val="24"/>
          <w:szCs w:val="24"/>
        </w:rPr>
        <w:t xml:space="preserve"> figyelemmel az élethez, emberi méltósághoz, a testi épséghez, a testi-lelki egészséghez való jogra.</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6.2. Az ellátást igénybe vevőnek joga van szociális helyzetére, egészségi és mentális állapotára tekintettel a szociális intézmény által biztosított teljes körű ellátásra.</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6.6. Az ellátást igénylő vállalja, hogy ellátása érdekében együttműködik a gondozási folyamatban résztvevő szakemberekkel.</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6.7. Az ellátást igénylő hozzájárul ahhoz, hogy megfelelő ellátása érdekében, személyiségi jogainak tiszteletben tartása mellett, a szolgáltató intézmény, a szükséges mértékben kapcsolatot tartson fent a hozzátartozókkal, szakemberekkel.</w:t>
      </w:r>
    </w:p>
    <w:p w:rsidR="0030489C" w:rsidRPr="00876DB5" w:rsidRDefault="0030489C" w:rsidP="00876DB5">
      <w:pPr>
        <w:ind w:left="-993"/>
        <w:jc w:val="both"/>
        <w:rPr>
          <w:rFonts w:ascii="Times New Roman" w:eastAsia="Calibri" w:hAnsi="Times New Roman" w:cs="Times New Roman"/>
          <w:sz w:val="24"/>
          <w:szCs w:val="24"/>
        </w:rPr>
      </w:pP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6.8. Az ellátást igénylő tudomásul veszi, hogy az ellátó szabadon döntheti el, hogy a szolgáltatást kivel biztosítja.</w:t>
      </w:r>
    </w:p>
    <w:p w:rsidR="0030489C" w:rsidRPr="00876DB5" w:rsidRDefault="0030489C" w:rsidP="00876DB5">
      <w:pPr>
        <w:ind w:left="-993"/>
        <w:jc w:val="both"/>
        <w:rPr>
          <w:rFonts w:ascii="Times New Roman" w:eastAsia="Calibri" w:hAnsi="Times New Roman" w:cs="Times New Roman"/>
          <w:b/>
          <w:sz w:val="24"/>
          <w:szCs w:val="24"/>
        </w:rPr>
      </w:pPr>
    </w:p>
    <w:p w:rsidR="0030489C" w:rsidRPr="00876DB5" w:rsidRDefault="0030489C" w:rsidP="00876DB5">
      <w:pPr>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7.2. A szolgáltatást végző személy közfeladatot ellátó személynek minősül.</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30489C" w:rsidRPr="00876DB5" w:rsidRDefault="0030489C" w:rsidP="00876DB5">
      <w:pPr>
        <w:spacing w:before="100" w:beforeAutospacing="1" w:after="100" w:afterAutospacing="1" w:line="276" w:lineRule="auto"/>
        <w:ind w:left="-993"/>
        <w:jc w:val="both"/>
        <w:rPr>
          <w:rFonts w:ascii="Times New Roman" w:hAnsi="Times New Roman" w:cs="Times New Roman"/>
          <w:sz w:val="24"/>
          <w:szCs w:val="24"/>
        </w:rPr>
      </w:pPr>
      <w:r w:rsidRPr="00876DB5">
        <w:rPr>
          <w:rFonts w:ascii="Times New Roman" w:eastAsia="Calibri" w:hAnsi="Times New Roman" w:cs="Times New Roman"/>
          <w:sz w:val="24"/>
          <w:szCs w:val="24"/>
        </w:rPr>
        <w:t xml:space="preserve">7.4. A szolgáltató intézményben </w:t>
      </w:r>
      <w:r w:rsidRPr="00876DB5">
        <w:rPr>
          <w:rFonts w:ascii="Times New Roman" w:hAnsi="Times New Roman" w:cs="Times New Roman"/>
          <w:sz w:val="24"/>
          <w:szCs w:val="24"/>
        </w:rPr>
        <w:t>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igénybevevőtől, hozzátartozótól munkájáért sem pénzt, sem természetbeni ellenszolgáltatást nem fogadhat el, kölcsön nem kérhet, kölcsönt nem adhat.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b/>
          <w:sz w:val="24"/>
          <w:szCs w:val="24"/>
        </w:rPr>
        <w:t>8. Jogorvoslati lehetőségek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 xml:space="preserve">8.1. A szolgáltatást igénybevevő ellátással kapcsolatban tett panaszát az intézmény vezetője köteles kivizsgálni, és 15 napon belül a panasztevőt értesíteni a kivizsgálás eredményéről.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8.2. Amennyiben az intézményvezető határidőben nem intézkedik, vagy a panasztevő a megtett intézkedéssel nem elégedett, az intézkedés kézhezvételétől számított nyolc napon belül a </w:t>
      </w:r>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w:t>
      </w:r>
      <w:r w:rsidRPr="00876DB5">
        <w:rPr>
          <w:rFonts w:ascii="Times New Roman" w:eastAsia="Calibri" w:hAnsi="Times New Roman" w:cs="Times New Roman"/>
          <w:sz w:val="24"/>
          <w:szCs w:val="24"/>
        </w:rPr>
        <w:t>hoz fordulhat jogorvoslattal.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hAnsi="Times New Roman" w:cs="Times New Roman"/>
          <w:sz w:val="24"/>
          <w:szCs w:val="24"/>
        </w:rPr>
        <w:t xml:space="preserve"> elérhetősége a </w:t>
      </w:r>
      <w:hyperlink r:id="rId37" w:history="1">
        <w:r w:rsidRPr="00876DB5">
          <w:rPr>
            <w:rFonts w:ascii="Times New Roman" w:hAnsi="Times New Roman" w:cs="Times New Roman"/>
            <w:color w:val="0000FF"/>
            <w:sz w:val="24"/>
            <w:szCs w:val="24"/>
            <w:u w:val="single"/>
          </w:rPr>
          <w:t>www.ijsz.hu</w:t>
        </w:r>
      </w:hyperlink>
      <w:r w:rsidRPr="00876DB5">
        <w:rPr>
          <w:rFonts w:ascii="Times New Roman" w:hAnsi="Times New Roman" w:cs="Times New Roman"/>
          <w:sz w:val="24"/>
          <w:szCs w:val="24"/>
        </w:rPr>
        <w:t xml:space="preserve"> honlapján megtalálható</w:t>
      </w:r>
      <w:r w:rsidRPr="00876DB5">
        <w:rPr>
          <w:rFonts w:ascii="Times New Roman" w:eastAsia="Calibri" w:hAnsi="Times New Roman" w:cs="Times New Roman"/>
          <w:sz w:val="24"/>
          <w:szCs w:val="24"/>
        </w:rPr>
        <w:t>.</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8.4. A jogvédő ingyenesen hívható zöld száma: 06-80/620-055 e-mail cím: </w:t>
      </w:r>
      <w:hyperlink r:id="rId38" w:history="1">
        <w:r w:rsidRPr="00876DB5">
          <w:rPr>
            <w:rStyle w:val="Hiperhivatkozs"/>
            <w:rFonts w:ascii="Times New Roman" w:hAnsi="Times New Roman" w:cs="Times New Roman"/>
            <w:sz w:val="24"/>
            <w:szCs w:val="24"/>
          </w:rPr>
          <w:t>ijsz@ijsz.emmi.gov.</w:t>
        </w:r>
        <w:r w:rsidRPr="00876DB5">
          <w:rPr>
            <w:rStyle w:val="Hiperhivatkozs"/>
            <w:rFonts w:ascii="Times New Roman" w:hAnsi="Times New Roman" w:cs="Times New Roman"/>
            <w:i/>
            <w:iCs/>
            <w:sz w:val="24"/>
            <w:szCs w:val="24"/>
          </w:rPr>
          <w:t>hu</w:t>
        </w:r>
      </w:hyperlink>
      <w:r w:rsidRPr="00876DB5">
        <w:rPr>
          <w:rFonts w:ascii="Times New Roman" w:hAnsi="Times New Roman" w:cs="Times New Roman"/>
          <w:i/>
          <w:sz w:val="24"/>
          <w:szCs w:val="24"/>
        </w:rPr>
        <w:t xml:space="preserve">. Az ijsz.hu oldal alapján jelenleg: Sajtos Éva </w:t>
      </w:r>
      <w:hyperlink r:id="rId39" w:history="1">
        <w:r w:rsidRPr="00876DB5">
          <w:rPr>
            <w:rStyle w:val="Hiperhivatkozs"/>
            <w:rFonts w:ascii="Times New Roman" w:hAnsi="Times New Roman" w:cs="Times New Roman"/>
            <w:i/>
            <w:sz w:val="24"/>
            <w:szCs w:val="24"/>
          </w:rPr>
          <w:t>eva.sajtos@ijb.emmi.gov.hu</w:t>
        </w:r>
      </w:hyperlink>
      <w:r w:rsidRPr="00876DB5">
        <w:rPr>
          <w:rFonts w:ascii="Times New Roman" w:hAnsi="Times New Roman" w:cs="Times New Roman"/>
          <w:i/>
          <w:sz w:val="24"/>
          <w:szCs w:val="24"/>
        </w:rPr>
        <w:t xml:space="preserve"> +36 20 4899 657</w:t>
      </w: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b/>
          <w:bCs/>
          <w:sz w:val="24"/>
          <w:szCs w:val="24"/>
        </w:rPr>
        <w:t>9. Egyéb rendelkezések</w:t>
      </w: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sz w:val="24"/>
          <w:szCs w:val="24"/>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9.2. Amennyiben új megállapodás megkötése szükséges, abban az esetben a megkötés dátumától ezen megállapodás hatályát veszti.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9.3. A jelen megállapodásban nem szabályozott kérdésekben a Ptk., továbbá a szociális igazgatásról és szociális ellátásokról szóló törvényben és azokhoz kapcsolódó jogszabályok rendelkezései az irányadók. </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10. Tájékoztatás</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10.1. Az ellátott/törvényes képviselője a megállapodás aláírásával elismeri, </w:t>
      </w:r>
      <w:r w:rsidRPr="00876DB5">
        <w:rPr>
          <w:rFonts w:ascii="Times New Roman" w:eastAsia="Calibri" w:hAnsi="Times New Roman" w:cs="Times New Roman"/>
          <w:sz w:val="24"/>
          <w:szCs w:val="24"/>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Továbbá nyilatkozik, hogy a jelen megállapodás megkötésével egy időben az Szt. 94/C §. 2.a pontban  foglalt nyilatkozatot megtette.</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Alulírottak a jelen megállapodást elolvasás és kölcsönös értelmezés után, mint akaratukkal mindenben megegyezőt jóváhagyólag írják alá.</w:t>
      </w:r>
    </w:p>
    <w:p w:rsidR="0030489C" w:rsidRPr="00876DB5" w:rsidRDefault="0030489C" w:rsidP="00876DB5">
      <w:pPr>
        <w:ind w:left="-993"/>
        <w:jc w:val="both"/>
        <w:rPr>
          <w:rFonts w:ascii="Times New Roman" w:eastAsia="Calibri"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firstLine="180"/>
        <w:jc w:val="center"/>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spacing w:after="0" w:line="240" w:lineRule="auto"/>
        <w:ind w:left="-993" w:firstLine="888"/>
        <w:rPr>
          <w:rFonts w:ascii="Times New Roman" w:hAnsi="Times New Roman" w:cs="Times New Roman"/>
          <w:sz w:val="24"/>
          <w:szCs w:val="24"/>
        </w:rPr>
      </w:pPr>
      <w:r w:rsidRPr="00876DB5">
        <w:rPr>
          <w:rFonts w:ascii="Times New Roman" w:hAnsi="Times New Roman" w:cs="Times New Roman"/>
          <w:sz w:val="24"/>
          <w:szCs w:val="24"/>
        </w:rPr>
        <w:t>Szolgáltatást igénybe vevő/</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Oldal Gábor</w:t>
      </w:r>
    </w:p>
    <w:p w:rsidR="0030489C" w:rsidRPr="00876DB5" w:rsidRDefault="0030489C"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b/>
        <w:t>törvényes képviselő                                                             intézményvezető</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3" w:name="_Toc99544043"/>
      <w:r w:rsidRPr="00876DB5">
        <w:rPr>
          <w:szCs w:val="24"/>
        </w:rPr>
        <w:t>Megállapodás házi segítségnyújtás</w:t>
      </w:r>
      <w:bookmarkEnd w:id="50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Kerületi                                 </w:t>
      </w:r>
      <w:r w:rsidRPr="00876DB5">
        <w:rPr>
          <w:rFonts w:ascii="Times New Roman" w:hAnsi="Times New Roman" w:cs="Times New Roman"/>
          <w:sz w:val="24"/>
          <w:szCs w:val="24"/>
        </w:rPr>
        <w:tab/>
        <w:t>1028 Budapest,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Telefon:  061-376-52-38</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Önkormányzat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Kazinczy u. 47.                                 </w:t>
      </w:r>
      <w:r w:rsidRPr="00876DB5">
        <w:rPr>
          <w:rFonts w:ascii="Times New Roman" w:hAnsi="Times New Roman" w:cs="Times New Roman"/>
          <w:sz w:val="24"/>
          <w:szCs w:val="24"/>
        </w:rPr>
        <w:tab/>
      </w:r>
      <w:r w:rsidRPr="00876DB5">
        <w:rPr>
          <w:rFonts w:ascii="Times New Roman" w:hAnsi="Times New Roman" w:cs="Times New Roman"/>
          <w:sz w:val="24"/>
          <w:szCs w:val="24"/>
        </w:rPr>
        <w:tab/>
        <w:t>061-275-77-65</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Számú Gondozási Központ</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info@kazinczygondozo.hu</w:t>
      </w:r>
    </w:p>
    <w:p w:rsidR="0030489C" w:rsidRPr="00876DB5" w:rsidRDefault="0030489C" w:rsidP="00876DB5">
      <w:pPr>
        <w:ind w:left="-993"/>
        <w:rPr>
          <w:rFonts w:ascii="Times New Roman" w:hAnsi="Times New Roman" w:cs="Times New Roman"/>
          <w:smallCaps/>
          <w:sz w:val="24"/>
          <w:szCs w:val="24"/>
          <w:u w:val="single"/>
        </w:rPr>
      </w:pPr>
      <w:r w:rsidRPr="00876DB5">
        <w:rPr>
          <w:rFonts w:ascii="Times New Roman" w:hAnsi="Times New Roman" w:cs="Times New Roman"/>
          <w:sz w:val="24"/>
          <w:szCs w:val="24"/>
        </w:rPr>
        <w:t xml:space="preserve">__________________________________________________________________________________________                                                                       </w:t>
      </w:r>
    </w:p>
    <w:p w:rsidR="0030489C" w:rsidRPr="00876DB5" w:rsidRDefault="0030489C" w:rsidP="00876DB5">
      <w:pPr>
        <w:ind w:left="-993"/>
        <w:jc w:val="center"/>
        <w:rPr>
          <w:rFonts w:ascii="Times New Roman" w:hAnsi="Times New Roman" w:cs="Times New Roman"/>
          <w:sz w:val="24"/>
          <w:szCs w:val="24"/>
          <w:u w:val="single"/>
        </w:rPr>
      </w:pPr>
      <w:r w:rsidRPr="00876DB5">
        <w:rPr>
          <w:rFonts w:ascii="Times New Roman" w:hAnsi="Times New Roman" w:cs="Times New Roman"/>
          <w:sz w:val="24"/>
          <w:szCs w:val="24"/>
          <w:u w:val="single"/>
        </w:rPr>
        <w:lastRenderedPageBreak/>
        <w:t>Megállapodás</w:t>
      </w:r>
    </w:p>
    <w:p w:rsidR="0030489C" w:rsidRPr="00876DB5" w:rsidRDefault="0030489C" w:rsidP="00876DB5">
      <w:pPr>
        <w:ind w:left="-993"/>
        <w:jc w:val="center"/>
        <w:rPr>
          <w:rFonts w:ascii="Times New Roman" w:eastAsia="Calibri" w:hAnsi="Times New Roman" w:cs="Times New Roman"/>
          <w:b/>
          <w:sz w:val="24"/>
          <w:szCs w:val="24"/>
        </w:rPr>
      </w:pPr>
      <w:r w:rsidRPr="00876DB5">
        <w:rPr>
          <w:rFonts w:ascii="Times New Roman" w:eastAsia="Calibri" w:hAnsi="Times New Roman" w:cs="Times New Roman"/>
          <w:b/>
          <w:sz w:val="24"/>
          <w:szCs w:val="24"/>
        </w:rPr>
        <w:t>Házi segítségnyújtás</w:t>
      </w:r>
    </w:p>
    <w:p w:rsidR="0030489C" w:rsidRPr="00876DB5" w:rsidRDefault="0030489C" w:rsidP="00876DB5">
      <w:pPr>
        <w:ind w:left="-993"/>
        <w:jc w:val="center"/>
        <w:rPr>
          <w:rFonts w:ascii="Times New Roman" w:eastAsia="Calibri" w:hAnsi="Times New Roman" w:cs="Times New Roman"/>
          <w:b/>
          <w:sz w:val="24"/>
          <w:szCs w:val="24"/>
        </w:rPr>
      </w:pP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Mely létrejött egyrészről, mint szolgáltató</w:t>
      </w:r>
      <w:r w:rsidRPr="00876DB5">
        <w:rPr>
          <w:rFonts w:ascii="Times New Roman" w:eastAsia="Calibri" w:hAnsi="Times New Roman" w:cs="Times New Roman"/>
          <w:b/>
          <w:sz w:val="24"/>
          <w:szCs w:val="24"/>
        </w:rPr>
        <w:t xml:space="preserve"> Intézmény</w:t>
      </w:r>
    </w:p>
    <w:p w:rsidR="0030489C" w:rsidRPr="00876DB5" w:rsidRDefault="0030489C" w:rsidP="00876DB5">
      <w:pPr>
        <w:ind w:left="-993"/>
        <w:rPr>
          <w:rFonts w:ascii="Times New Roman" w:hAnsi="Times New Roman" w:cs="Times New Roman"/>
          <w:b/>
          <w:sz w:val="24"/>
          <w:szCs w:val="24"/>
        </w:rPr>
      </w:pPr>
      <w:r w:rsidRPr="00876DB5">
        <w:rPr>
          <w:rFonts w:ascii="Times New Roman" w:eastAsia="Calibri" w:hAnsi="Times New Roman" w:cs="Times New Roman"/>
          <w:sz w:val="24"/>
          <w:szCs w:val="24"/>
        </w:rPr>
        <w:t>Intézmény neve:</w:t>
      </w:r>
    </w:p>
    <w:p w:rsidR="0030489C" w:rsidRPr="00876DB5" w:rsidRDefault="0030489C" w:rsidP="00876DB5">
      <w:pPr>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Intézmény címe: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Intézményvezető neve: </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p>
    <w:p w:rsidR="0030489C" w:rsidRPr="00876DB5" w:rsidRDefault="0030489C" w:rsidP="00876DB5">
      <w:pPr>
        <w:tabs>
          <w:tab w:val="left" w:pos="2338"/>
        </w:tabs>
        <w:ind w:left="-993" w:right="-993"/>
        <w:rPr>
          <w:rFonts w:ascii="Times New Roman" w:eastAsia="Calibri" w:hAnsi="Times New Roman" w:cs="Times New Roman"/>
          <w:sz w:val="24"/>
          <w:szCs w:val="24"/>
        </w:rPr>
      </w:pPr>
    </w:p>
    <w:p w:rsidR="0030489C" w:rsidRPr="00876DB5" w:rsidRDefault="0030489C" w:rsidP="00876DB5">
      <w:pPr>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másrészről, mint szolgáltatást </w:t>
      </w:r>
      <w:r w:rsidRPr="00876DB5">
        <w:rPr>
          <w:rFonts w:ascii="Times New Roman" w:eastAsia="Calibri" w:hAnsi="Times New Roman" w:cs="Times New Roman"/>
          <w:b/>
          <w:sz w:val="24"/>
          <w:szCs w:val="24"/>
        </w:rPr>
        <w:t>Igénybevevő</w:t>
      </w:r>
      <w:r w:rsidRPr="00876DB5">
        <w:rPr>
          <w:rFonts w:ascii="Times New Roman" w:eastAsia="Calibri" w:hAnsi="Times New Roman" w:cs="Times New Roman"/>
          <w:sz w:val="24"/>
          <w:szCs w:val="24"/>
        </w:rPr>
        <w:t>/</w:t>
      </w:r>
      <w:r w:rsidRPr="00876DB5">
        <w:rPr>
          <w:rFonts w:ascii="Times New Roman" w:hAnsi="Times New Roman" w:cs="Times New Roman"/>
          <w:b/>
          <w:sz w:val="24"/>
          <w:szCs w:val="24"/>
        </w:rPr>
        <w:t xml:space="preserve"> az Igénybevevő törvényes képviseletében eljáró </w:t>
      </w:r>
      <w:r w:rsidRPr="00876DB5">
        <w:rPr>
          <w:rFonts w:ascii="Times New Roman" w:eastAsia="Calibri" w:hAnsi="Times New Roman" w:cs="Times New Roman"/>
          <w:sz w:val="24"/>
          <w:szCs w:val="24"/>
        </w:rPr>
        <w:t>között</w:t>
      </w:r>
    </w:p>
    <w:p w:rsidR="0030489C" w:rsidRPr="00876DB5" w:rsidRDefault="0030489C" w:rsidP="00876DB5">
      <w:pPr>
        <w:tabs>
          <w:tab w:val="left" w:pos="9975"/>
        </w:tabs>
        <w:ind w:left="-993" w:right="-993"/>
        <w:rPr>
          <w:rFonts w:ascii="Times New Roman" w:eastAsia="Calibri" w:hAnsi="Times New Roman" w:cs="Times New Roman"/>
          <w:b/>
          <w:sz w:val="24"/>
          <w:szCs w:val="24"/>
          <w:u w:val="single"/>
        </w:rPr>
      </w:pPr>
      <w:r w:rsidRPr="00876DB5">
        <w:rPr>
          <w:rFonts w:ascii="Times New Roman" w:eastAsia="Calibri" w:hAnsi="Times New Roman" w:cs="Times New Roman"/>
          <w:b/>
          <w:sz w:val="24"/>
          <w:szCs w:val="24"/>
          <w:u w:val="single"/>
        </w:rPr>
        <w:t>Igénybevevő adatai</w:t>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Név:</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név:</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Anyja neve: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helye, ideje: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Lakcíme:</w:t>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10135"/>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Tartózkodási helye:</w:t>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10135"/>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9975"/>
        </w:tabs>
        <w:ind w:left="-993"/>
        <w:rPr>
          <w:rFonts w:ascii="Times New Roman" w:eastAsia="Calibri" w:hAnsi="Times New Roman" w:cs="Times New Roman"/>
          <w:sz w:val="24"/>
          <w:szCs w:val="24"/>
          <w:u w:val="single"/>
        </w:rPr>
      </w:pPr>
      <w:r w:rsidRPr="00876DB5">
        <w:rPr>
          <w:rFonts w:ascii="Times New Roman" w:eastAsia="Calibri" w:hAnsi="Times New Roman" w:cs="Times New Roman"/>
          <w:b/>
          <w:sz w:val="24"/>
          <w:szCs w:val="24"/>
          <w:u w:val="single"/>
        </w:rPr>
        <w:t>Törvényes képviselő adatai</w:t>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Név:</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név:</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Anyja neve: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helye, ideje: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Lakcíme: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Tartózkodási helye: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az alulírott napon és helyen, az alábbi feltételekkel:</w:t>
      </w:r>
    </w:p>
    <w:p w:rsidR="0030489C" w:rsidRPr="00876DB5" w:rsidRDefault="0030489C" w:rsidP="00876DB5">
      <w:pPr>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1.  A megállapodás időtartama</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1.1. A szolgáltatást igénybevevő illetve törvényes képviselője által 20___ év _________hó ____ napján kezdeményezett kérelme alapján a szolgáltató biztosítja az igénybe vevő számára a </w:t>
      </w:r>
      <w:r w:rsidRPr="00876DB5">
        <w:rPr>
          <w:rFonts w:ascii="Times New Roman" w:hAnsi="Times New Roman" w:cs="Times New Roman"/>
          <w:bCs/>
          <w:sz w:val="24"/>
          <w:szCs w:val="24"/>
        </w:rPr>
        <w:t xml:space="preserve">szociális igazgatásról és szociális ellátásokrólszóló1993. évi III. törvény (továbbiakban: </w:t>
      </w:r>
      <w:r w:rsidRPr="00876DB5">
        <w:rPr>
          <w:rFonts w:ascii="Times New Roman" w:eastAsia="Calibri" w:hAnsi="Times New Roman" w:cs="Times New Roman"/>
          <w:sz w:val="24"/>
          <w:szCs w:val="24"/>
        </w:rPr>
        <w:t>Szt.) 63. §-a alapján biztosított házi segítségnyújtást, mint személyes gondoskodást nyújtó szociális alapszolgáltatást. A szolgáltatás biztosítása folyamatos.</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1.2. A felek megállapodnak abban, hogy az ellátás kezdetének időpontja: 20___ év ________hó ____nap</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1.3. Az ellátás határozott időre szól, 20___ év _____________hó ____napig.</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      Az ellátás határozatlan idejű. </w:t>
      </w:r>
    </w:p>
    <w:p w:rsidR="0030489C" w:rsidRPr="00876DB5" w:rsidRDefault="0030489C" w:rsidP="00876DB5">
      <w:pPr>
        <w:spacing w:after="120" w:line="276" w:lineRule="auto"/>
        <w:ind w:left="-993"/>
        <w:rPr>
          <w:rFonts w:ascii="Times New Roman" w:hAnsi="Times New Roman" w:cs="Times New Roman"/>
          <w:sz w:val="24"/>
          <w:szCs w:val="24"/>
        </w:rPr>
      </w:pPr>
      <w:r w:rsidRPr="00876DB5">
        <w:rPr>
          <w:rFonts w:ascii="Times New Roman" w:hAnsi="Times New Roman" w:cs="Times New Roman"/>
          <w:b/>
          <w:sz w:val="24"/>
          <w:szCs w:val="24"/>
        </w:rPr>
        <w:t>2. Az igénybevevő által kért szolgáltatás tartalma, igénybevételének módja</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2.1. A házi segítségnyújtás olyan gondozási forma, amely az igénybe vevő önálló életvitelének fenntartását – szükségleteinek megfelelően – lakásán, lakókörnyezetében biztosítja.</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házi segítségnyújtás hozzájárul ahhoz, hogy az ellátást igénybe vevő fizikai, mentális, szociális szükséglete saját környezetében, életkorának, élethelyzetének és egészségi állapotának megfelelően, </w:t>
      </w:r>
      <w:r w:rsidRPr="00876DB5">
        <w:rPr>
          <w:rFonts w:ascii="Times New Roman" w:hAnsi="Times New Roman" w:cs="Times New Roman"/>
          <w:iCs/>
          <w:sz w:val="24"/>
          <w:szCs w:val="24"/>
        </w:rPr>
        <w:t xml:space="preserve">a </w:t>
      </w:r>
      <w:r w:rsidRPr="00876DB5">
        <w:rPr>
          <w:rFonts w:ascii="Times New Roman" w:hAnsi="Times New Roman" w:cs="Times New Roman"/>
          <w:sz w:val="24"/>
          <w:szCs w:val="24"/>
        </w:rPr>
        <w:t>meglévő képességeinek fenntartásával, felhasználásával, fejlesztésével biztosított legyen.</w:t>
      </w:r>
    </w:p>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2.2. A házi segítségnyújtás</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i/>
          <w:iCs/>
          <w:sz w:val="24"/>
          <w:szCs w:val="24"/>
        </w:rPr>
        <w:t>a)</w:t>
      </w:r>
      <w:r w:rsidRPr="00876DB5">
        <w:rPr>
          <w:rFonts w:ascii="Times New Roman" w:hAnsi="Times New Roman" w:cs="Times New Roman"/>
          <w:sz w:val="24"/>
          <w:szCs w:val="24"/>
        </w:rPr>
        <w:t>a személyi gondozás keretében gondozás és háztartási segítségnyújtás,</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i/>
          <w:iCs/>
          <w:sz w:val="24"/>
          <w:szCs w:val="24"/>
        </w:rPr>
        <w:t>b)</w:t>
      </w:r>
      <w:r w:rsidRPr="00876DB5">
        <w:rPr>
          <w:rFonts w:ascii="Times New Roman" w:hAnsi="Times New Roman" w:cs="Times New Roman"/>
          <w:sz w:val="24"/>
          <w:szCs w:val="24"/>
        </w:rPr>
        <w:t xml:space="preserve"> a szociális segítés keretében háztartási segítségnyújtás szolgáltatási elemet biztosít.</w:t>
      </w:r>
    </w:p>
    <w:p w:rsidR="0030489C" w:rsidRPr="00876DB5" w:rsidRDefault="0030489C" w:rsidP="00876DB5">
      <w:pPr>
        <w:spacing w:after="120" w:line="276" w:lineRule="auto"/>
        <w:ind w:left="-993" w:firstLine="180"/>
        <w:jc w:val="both"/>
        <w:rPr>
          <w:rFonts w:ascii="Times New Roman" w:hAnsi="Times New Roman" w:cs="Times New Roman"/>
          <w:b/>
          <w:sz w:val="24"/>
          <w:szCs w:val="24"/>
        </w:rPr>
      </w:pPr>
      <w:r w:rsidRPr="00876DB5">
        <w:rPr>
          <w:rFonts w:ascii="Times New Roman" w:hAnsi="Times New Roman" w:cs="Times New Roman"/>
          <w:sz w:val="24"/>
          <w:szCs w:val="24"/>
        </w:rPr>
        <w:t>A személyes gondoskodást nyújtó szociális ellátások igénybevétele önkéntes.</w:t>
      </w:r>
    </w:p>
    <w:p w:rsidR="0030489C" w:rsidRPr="00876DB5" w:rsidRDefault="0030489C" w:rsidP="00876DB5">
      <w:pPr>
        <w:spacing w:after="120" w:line="276" w:lineRule="auto"/>
        <w:ind w:left="-993"/>
        <w:rPr>
          <w:rFonts w:ascii="Times New Roman" w:hAnsi="Times New Roman" w:cs="Times New Roman"/>
          <w:sz w:val="24"/>
          <w:szCs w:val="24"/>
        </w:rPr>
      </w:pPr>
      <w:r w:rsidRPr="00876DB5">
        <w:rPr>
          <w:rFonts w:ascii="Times New Roman" w:hAnsi="Times New Roman" w:cs="Times New Roman"/>
          <w:sz w:val="24"/>
          <w:szCs w:val="24"/>
        </w:rPr>
        <w:t xml:space="preserve">2.3. A szolgáltató a házi segítségnyújtást: munkanapokon 8-16-óráig biztosítja. </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2.4. Házi segítségnyújtás igénybevételét megelőzően az egészségi állapoton alapuló szociális rászorultság vizsgálatának és igazolásának részletes szabályairól szóló 36/2007. (XII. 22.) SZMM rendelet (továbbiakban: Gszr.) értelmében vizsgálni kell a gondozási szükségletet. A gondozási szükséglet vizsgálata alapján igényelhető a házi segítségnyújtás, s azon belül a személyi gondozás vagy a szociális segítés. </w:t>
      </w:r>
    </w:p>
    <w:p w:rsidR="0030489C" w:rsidRPr="00876DB5" w:rsidRDefault="0030489C" w:rsidP="00876DB5">
      <w:pPr>
        <w:spacing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2.5. Önnek a …….fokozatú vizsgálati  eredménye alapján: </w:t>
      </w:r>
    </w:p>
    <w:p w:rsidR="0030489C" w:rsidRPr="00876DB5" w:rsidRDefault="0030489C" w:rsidP="00876DB5">
      <w:pPr>
        <w:spacing w:after="20"/>
        <w:ind w:left="-993" w:hanging="2124"/>
        <w:jc w:val="both"/>
        <w:rPr>
          <w:rFonts w:ascii="Times New Roman" w:hAnsi="Times New Roman" w:cs="Times New Roman"/>
          <w:sz w:val="24"/>
          <w:szCs w:val="24"/>
        </w:rPr>
      </w:pPr>
      <w:r w:rsidRPr="00876DB5">
        <w:rPr>
          <w:rFonts w:ascii="Times New Roman" w:hAnsi="Times New Roman" w:cs="Times New Roman"/>
          <w:sz w:val="24"/>
          <w:szCs w:val="24"/>
        </w:rPr>
        <w:t xml:space="preserve">- szociális segítés </w:t>
      </w:r>
      <w:r w:rsidRPr="00876DB5">
        <w:rPr>
          <w:rFonts w:ascii="Times New Roman" w:hAnsi="Times New Roman" w:cs="Times New Roman"/>
          <w:sz w:val="24"/>
          <w:szCs w:val="24"/>
        </w:rPr>
        <w:tab/>
        <w:t>a Gszr. 3/A. § (1) bekezdés b) pont .........alpontja szerinti egyéb körülmény      fennállása miatt</w:t>
      </w:r>
    </w:p>
    <w:p w:rsidR="0030489C" w:rsidRPr="00876DB5" w:rsidRDefault="0030489C" w:rsidP="00876DB5">
      <w:pPr>
        <w:spacing w:after="120" w:line="276" w:lineRule="auto"/>
        <w:ind w:left="-993"/>
        <w:rPr>
          <w:rFonts w:ascii="Times New Roman" w:hAnsi="Times New Roman" w:cs="Times New Roman"/>
          <w:sz w:val="24"/>
          <w:szCs w:val="24"/>
        </w:rPr>
      </w:pPr>
      <w:r w:rsidRPr="00876DB5">
        <w:rPr>
          <w:rFonts w:ascii="Times New Roman" w:hAnsi="Times New Roman" w:cs="Times New Roman"/>
          <w:sz w:val="24"/>
          <w:szCs w:val="24"/>
        </w:rPr>
        <w:t>- személyi gondozás nyújtható (a megfelelő aláhúzandó).</w:t>
      </w:r>
    </w:p>
    <w:p w:rsidR="0030489C" w:rsidRPr="00876DB5" w:rsidRDefault="0030489C" w:rsidP="00876DB5">
      <w:pPr>
        <w:spacing w:after="120" w:line="276" w:lineRule="auto"/>
        <w:ind w:left="-993"/>
        <w:jc w:val="both"/>
        <w:rPr>
          <w:rFonts w:ascii="Times New Roman" w:hAnsi="Times New Roman" w:cs="Times New Roman"/>
          <w:b/>
          <w:sz w:val="24"/>
          <w:szCs w:val="24"/>
        </w:rPr>
      </w:pPr>
      <w:r w:rsidRPr="00876DB5">
        <w:rPr>
          <w:rFonts w:ascii="Times New Roman" w:hAnsi="Times New Roman" w:cs="Times New Roman"/>
          <w:b/>
          <w:sz w:val="24"/>
          <w:szCs w:val="24"/>
        </w:rPr>
        <w:t>2.6. A házi segítségnyújtás keretében Ön személyi gondozás/ szociális segítés (választott aláhúzandó) szolgáltatást igényel napi/heti ……….órában.</w:t>
      </w: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2.7. A kérelem alapján személyi gondozás/ szociális segítés keretében a következő tevékenységeket biztosítja az intézmény:</w:t>
      </w:r>
    </w:p>
    <w:p w:rsidR="0030489C" w:rsidRPr="00876DB5" w:rsidRDefault="0030489C" w:rsidP="00876DB5">
      <w:pPr>
        <w:spacing w:line="276" w:lineRule="auto"/>
        <w:ind w:left="-993" w:firstLine="180"/>
        <w:jc w:val="both"/>
        <w:rPr>
          <w:rFonts w:ascii="Times New Roman" w:hAnsi="Times New Roman" w:cs="Times New Roman"/>
          <w:b/>
          <w:sz w:val="24"/>
          <w:szCs w:val="24"/>
        </w:rPr>
      </w:pPr>
      <w:r w:rsidRPr="00876DB5">
        <w:rPr>
          <w:rFonts w:ascii="Times New Roman" w:hAnsi="Times New Roman" w:cs="Times New Roman"/>
          <w:b/>
          <w:sz w:val="24"/>
          <w:szCs w:val="24"/>
        </w:rPr>
        <w:t>Szociális segítés keretében:</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A lakókörnyezeti higiénia megtartásában való közreműködés körében:</w:t>
      </w:r>
    </w:p>
    <w:p w:rsidR="0030489C" w:rsidRPr="00876DB5" w:rsidRDefault="0030489C" w:rsidP="00876DB5">
      <w:pPr>
        <w:numPr>
          <w:ilvl w:val="0"/>
          <w:numId w:val="80"/>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takarítás a lakás életvitelszerűen használt helyiségeiben (hálószobában, fürdőszobában, konyhában és illemhelyiségben)</w:t>
      </w:r>
    </w:p>
    <w:p w:rsidR="0030489C" w:rsidRPr="00876DB5" w:rsidRDefault="0030489C" w:rsidP="00876DB5">
      <w:pPr>
        <w:numPr>
          <w:ilvl w:val="0"/>
          <w:numId w:val="80"/>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mosás</w:t>
      </w:r>
    </w:p>
    <w:p w:rsidR="0030489C" w:rsidRPr="00876DB5" w:rsidRDefault="0030489C" w:rsidP="00876DB5">
      <w:pPr>
        <w:numPr>
          <w:ilvl w:val="0"/>
          <w:numId w:val="80"/>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vasalás</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A háztartási tevékenységben való közreműködés körében:</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bevásárlás (személyes szükséglet mértékében maximum 5 kg / alkalom), gyógyszer kiváltása</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segítségnyújtás ételkészítésben és az étkezés előkészítésében</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mosogatás</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ruhajavítás</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ágyazás, ágyneműcsere</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közkútról, fúrtkútról vízhordás</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tüzelő behordása kályhához, egyedi fűtés beindítása (kivéve, ha ez a tevékenység egyéb szakmai kompetenciát igényel)</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télen hóeltakarítás és síkosságmentesítés a lakás bejárata előtt</w:t>
      </w:r>
    </w:p>
    <w:p w:rsidR="0030489C" w:rsidRPr="00876DB5" w:rsidRDefault="0030489C" w:rsidP="00876DB5">
      <w:pPr>
        <w:numPr>
          <w:ilvl w:val="0"/>
          <w:numId w:val="81"/>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kísérés</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Segítségnyújtás veszélyhelyzet kialakulásának megelőzésében és a kialakult veszélyhelyzet elhárításában.</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Szükség esetén a bentlakásos szociális intézménybe történő beköltözés segítése.</w:t>
      </w:r>
    </w:p>
    <w:p w:rsidR="0030489C" w:rsidRPr="00876DB5" w:rsidRDefault="0030489C" w:rsidP="00876DB5">
      <w:pPr>
        <w:spacing w:after="20"/>
        <w:ind w:left="-993"/>
        <w:jc w:val="both"/>
        <w:rPr>
          <w:rFonts w:ascii="Times New Roman" w:hAnsi="Times New Roman" w:cs="Times New Roman"/>
          <w:sz w:val="24"/>
          <w:szCs w:val="24"/>
        </w:rPr>
      </w:pPr>
    </w:p>
    <w:p w:rsidR="0030489C" w:rsidRPr="00876DB5" w:rsidRDefault="0030489C" w:rsidP="00876DB5">
      <w:pPr>
        <w:spacing w:after="20"/>
        <w:ind w:left="-993"/>
        <w:jc w:val="both"/>
        <w:rPr>
          <w:rFonts w:ascii="Times New Roman" w:hAnsi="Times New Roman" w:cs="Times New Roman"/>
          <w:b/>
          <w:sz w:val="24"/>
          <w:szCs w:val="24"/>
        </w:rPr>
      </w:pPr>
      <w:r w:rsidRPr="00876DB5">
        <w:rPr>
          <w:rFonts w:ascii="Times New Roman" w:hAnsi="Times New Roman" w:cs="Times New Roman"/>
          <w:b/>
          <w:sz w:val="24"/>
          <w:szCs w:val="24"/>
        </w:rPr>
        <w:t>Személyi gondozás keretében:</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Az ellátást igénybe vevővel segítő kapcsolat kialakítása és fenntartása körében:</w:t>
      </w:r>
    </w:p>
    <w:p w:rsidR="0030489C" w:rsidRPr="00876DB5" w:rsidRDefault="0030489C" w:rsidP="00876DB5">
      <w:pPr>
        <w:numPr>
          <w:ilvl w:val="0"/>
          <w:numId w:val="82"/>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információnyújtás, tanácsadás és mentális támogatás</w:t>
      </w:r>
    </w:p>
    <w:p w:rsidR="0030489C" w:rsidRPr="00876DB5" w:rsidRDefault="0030489C" w:rsidP="00876DB5">
      <w:pPr>
        <w:numPr>
          <w:ilvl w:val="0"/>
          <w:numId w:val="82"/>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családdal, ismerősökkel való kapcsolattartás segítése</w:t>
      </w:r>
    </w:p>
    <w:p w:rsidR="0030489C" w:rsidRPr="00876DB5" w:rsidRDefault="0030489C" w:rsidP="00876DB5">
      <w:pPr>
        <w:numPr>
          <w:ilvl w:val="0"/>
          <w:numId w:val="82"/>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egészség megőrzésére irányuló aktív szabadidős tevékenységben való közreműködés</w:t>
      </w:r>
    </w:p>
    <w:p w:rsidR="0030489C" w:rsidRPr="00876DB5" w:rsidRDefault="0030489C" w:rsidP="00876DB5">
      <w:pPr>
        <w:numPr>
          <w:ilvl w:val="0"/>
          <w:numId w:val="82"/>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ügyintézés az ellátott érdekeinek védelmében</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Gondozási és ápolási feladatok körében:</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mosdatás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fürdetés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öltöztetés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ágyazás, ágyneműcsere</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inkontinens beteg ellátása, testfelület tisztítása, kezelése</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haj, arcszőrzet ápolás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száj, fog és protézis ápolása</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körömápolás, bőrápolás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folyadékpótlás, étkeztetés (segédeszköz nélkül)</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mozgatás ágyban</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decubitus megelőzés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felületi sebkezelés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sztómazsák cseréje</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gyógyszer adagolása, gyógyszerelés monitorozása</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vérnyomás és vércukor mérése</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hely- és helyzetváltoztatás segítése lakáson belül és kívül</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kényelmi és gyógyászati segédeszközök beszerzésében való közreműködés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kényelmi és gyógyászati segédeszközök használatának betanítása, karbantartásában való segítségnyújtás</w:t>
      </w:r>
    </w:p>
    <w:p w:rsidR="0030489C" w:rsidRPr="00876DB5" w:rsidRDefault="0030489C" w:rsidP="00876DB5">
      <w:pPr>
        <w:numPr>
          <w:ilvl w:val="0"/>
          <w:numId w:val="83"/>
        </w:numPr>
        <w:spacing w:after="2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háziorvos írásos rendelésén alapuló terápia követése (a tevékenység elvégzéséhez való kompetencia határáig)</w:t>
      </w:r>
    </w:p>
    <w:p w:rsidR="0030489C" w:rsidRPr="00876DB5" w:rsidRDefault="0030489C" w:rsidP="00876DB5">
      <w:pPr>
        <w:spacing w:after="20" w:line="276" w:lineRule="auto"/>
        <w:ind w:left="-993" w:firstLine="180"/>
        <w:jc w:val="both"/>
        <w:rPr>
          <w:rFonts w:ascii="Times New Roman" w:hAnsi="Times New Roman" w:cs="Times New Roman"/>
          <w:b/>
          <w:sz w:val="24"/>
          <w:szCs w:val="24"/>
        </w:rPr>
      </w:pP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2.8. A gondozó a házi segítségnyújtás során együttműködik az egészségügyi és szociális alap- és szakellátást nyújtó intézményekkel.</w:t>
      </w:r>
    </w:p>
    <w:p w:rsidR="0030489C" w:rsidRPr="00876DB5" w:rsidRDefault="0030489C" w:rsidP="00876DB5">
      <w:pPr>
        <w:spacing w:before="120" w:after="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2.9. A gondozó napi gondozási tevékenységéről tevékenységi naplót vezet, mely tevékenységek elvégzését s az ellátásra fordított időt, az ellátást igénylő/törvényes képviselője, minden alkalommal a napló aláírásával igazolja.</w:t>
      </w:r>
    </w:p>
    <w:p w:rsidR="0030489C" w:rsidRPr="00876DB5" w:rsidRDefault="0030489C" w:rsidP="00876DB5">
      <w:pPr>
        <w:spacing w:after="120"/>
        <w:ind w:left="-993"/>
        <w:jc w:val="both"/>
        <w:rPr>
          <w:rFonts w:ascii="Times New Roman" w:eastAsia="Calibri" w:hAnsi="Times New Roman" w:cs="Times New Roman"/>
          <w:b/>
          <w:sz w:val="24"/>
          <w:szCs w:val="24"/>
        </w:rPr>
      </w:pPr>
      <w:smartTag w:uri="urn:schemas-microsoft-com:office:smarttags" w:element="metricconverter">
        <w:smartTagPr>
          <w:attr w:name="ProductID" w:val="3. A"/>
        </w:smartTagPr>
        <w:r w:rsidRPr="00876DB5">
          <w:rPr>
            <w:rFonts w:ascii="Times New Roman" w:eastAsia="Calibri" w:hAnsi="Times New Roman" w:cs="Times New Roman"/>
            <w:b/>
            <w:sz w:val="24"/>
            <w:szCs w:val="24"/>
          </w:rPr>
          <w:t>3. A</w:t>
        </w:r>
      </w:smartTag>
      <w:r w:rsidRPr="00876DB5">
        <w:rPr>
          <w:rFonts w:ascii="Times New Roman" w:eastAsia="Calibri" w:hAnsi="Times New Roman" w:cs="Times New Roman"/>
          <w:b/>
          <w:sz w:val="24"/>
          <w:szCs w:val="24"/>
        </w:rPr>
        <w:t xml:space="preserve"> személyi térítési díj megállapítására, fizetésére vonatkozó szabályok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3.1. Az ellátásért az igénybevevő, vagy törvényes képviselője, vagy más a Szt. 114 § 2. pontja alapján meghatározott személy (a továbbiakban: kötelezett) térítési díjat fizet.</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eastAsia="Calibri" w:hAnsi="Times New Roman" w:cs="Times New Roman"/>
          <w:sz w:val="24"/>
          <w:szCs w:val="24"/>
        </w:rPr>
        <w:t xml:space="preserve">3.2. A fenntartó rendeletben határozza meg a fizetendő személyi térítési díj mértékét és annak mérséklésének módjait figyelembe véve az Szt. és a </w:t>
      </w:r>
      <w:r w:rsidRPr="00876DB5">
        <w:rPr>
          <w:rFonts w:ascii="Times New Roman" w:hAnsi="Times New Roman" w:cs="Times New Roman"/>
          <w:bCs/>
          <w:sz w:val="24"/>
          <w:szCs w:val="24"/>
        </w:rPr>
        <w:t>szociális ellátások térítési díjáról szóló 29/1993. (II.17.) Korm. rendeletben</w:t>
      </w:r>
      <w:r w:rsidRPr="00876DB5">
        <w:rPr>
          <w:rFonts w:ascii="Times New Roman" w:hAnsi="Times New Roman" w:cs="Times New Roman"/>
          <w:sz w:val="24"/>
          <w:szCs w:val="24"/>
        </w:rPr>
        <w:t xml:space="preserve"> foglaltakat.</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3.3. Az intézményi térítési díj a személyes gondoskodás körébe tartozó házi segítségnyújtás ellenértékeként megállapított összeg.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3.4. Az intézményi térítési díjat a fenntartó tárgyév április 1-jéig állapítja meg.</w:t>
      </w:r>
    </w:p>
    <w:p w:rsidR="0030489C" w:rsidRPr="00876DB5" w:rsidRDefault="0030489C" w:rsidP="00876DB5">
      <w:pPr>
        <w:spacing w:after="120"/>
        <w:ind w:left="-993"/>
        <w:jc w:val="both"/>
        <w:rPr>
          <w:rFonts w:ascii="Times New Roman" w:eastAsia="Calibri" w:hAnsi="Times New Roman" w:cs="Times New Roman"/>
          <w:sz w:val="24"/>
          <w:szCs w:val="24"/>
          <w:u w:val="single"/>
        </w:rPr>
      </w:pPr>
      <w:r w:rsidRPr="00876DB5">
        <w:rPr>
          <w:rFonts w:ascii="Times New Roman" w:eastAsia="Calibri" w:hAnsi="Times New Roman" w:cs="Times New Roman"/>
          <w:sz w:val="24"/>
          <w:szCs w:val="24"/>
        </w:rPr>
        <w:t>3.5. Az intézményi térítési díjat a fenntartó év közben egy alkalommal módosíthatja, amely a személyi térítési díj összegének módosulását vonhatja maga után.</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3.6. Az ellátást igénybe vevő a szolgáltatás igénybevételéhez jövedelemigazolást és a jogszabályban előírt dokumentumokat nyújt be, amelyek alapján megállapított rendszeres havi jövedelme képezi a személyi térítési díja számításának alapját. </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bCs/>
          <w:sz w:val="24"/>
          <w:szCs w:val="24"/>
        </w:rPr>
        <w:t xml:space="preserve">Az Szt. 117/B. § </w:t>
      </w:r>
      <w:r w:rsidRPr="00876DB5">
        <w:rPr>
          <w:rFonts w:ascii="Times New Roman" w:hAnsi="Times New Roman" w:cs="Times New Roman"/>
          <w:sz w:val="24"/>
          <w:szCs w:val="24"/>
        </w:rPr>
        <w:t xml:space="preserve">(1) bekezdése alapján az ellátást igénylő, vagy a térítési díjat megfizető más személy írásban vállalhatja a mindenkori intézményi térítési díjjal azonos személyi térítési díj megfizetését. Ebben az esetben nem kell jövedelmet vizsgálni. </w:t>
      </w:r>
    </w:p>
    <w:p w:rsidR="0030489C" w:rsidRPr="00876DB5" w:rsidRDefault="0030489C" w:rsidP="00876DB5">
      <w:pPr>
        <w:spacing w:after="120"/>
        <w:ind w:left="-993"/>
        <w:jc w:val="both"/>
        <w:rPr>
          <w:rFonts w:ascii="Times New Roman" w:eastAsia="Calibri" w:hAnsi="Times New Roman" w:cs="Times New Roman"/>
          <w:sz w:val="24"/>
          <w:szCs w:val="24"/>
          <w:lang w:eastAsia="ar-SA"/>
        </w:rPr>
      </w:pPr>
      <w:r w:rsidRPr="00876DB5">
        <w:rPr>
          <w:rFonts w:ascii="Times New Roman" w:eastAsia="Calibri" w:hAnsi="Times New Roman" w:cs="Times New Roman"/>
          <w:sz w:val="24"/>
          <w:szCs w:val="24"/>
        </w:rPr>
        <w:t>3.7. A személyi térítési díj nem haladhatja meg az intézményi térítési díj összegét.</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3.8. A kötelezett által fizetendő személyi térítési díj összegét az intézményvezető konkrét összegben</w:t>
      </w:r>
      <w:r w:rsidRPr="00876DB5">
        <w:rPr>
          <w:rFonts w:ascii="Times New Roman" w:hAnsi="Times New Roman" w:cs="Times New Roman"/>
          <w:sz w:val="24"/>
          <w:szCs w:val="24"/>
        </w:rPr>
        <w:t xml:space="preserve"> – szociális segítésre vagy személyi gondozásra vonatkozó –, gondozási órára </w:t>
      </w:r>
      <w:r w:rsidRPr="00876DB5">
        <w:rPr>
          <w:rFonts w:ascii="Times New Roman" w:eastAsia="Calibri" w:hAnsi="Times New Roman" w:cs="Times New Roman"/>
          <w:sz w:val="24"/>
          <w:szCs w:val="24"/>
        </w:rPr>
        <w:t xml:space="preserve">állapítja meg és arról az ellátást igénylőt a megállapodás megkötésekor írásban „Értesítés a személyes gondoskodást nyújtó szociális ellátás személyi térítési díjáról” keretében tájékoztatja.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eastAsia="Calibri" w:hAnsi="Times New Roman" w:cs="Times New Roman"/>
          <w:sz w:val="24"/>
          <w:szCs w:val="24"/>
        </w:rPr>
        <w:lastRenderedPageBreak/>
        <w:t>3.9.</w:t>
      </w:r>
      <w:r w:rsidRPr="00876DB5">
        <w:rPr>
          <w:rFonts w:ascii="Times New Roman" w:hAnsi="Times New Roman" w:cs="Times New Roman"/>
          <w:sz w:val="24"/>
          <w:szCs w:val="24"/>
        </w:rPr>
        <w:t xml:space="preserve">  A házi segítségnyújtás térítési díja a szociális segítés és a személyi gondozás térítési díjából tevődik össze.</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A személyi térítési díj havi összegét az intézményvezető a tevékenységi napló alapján, a megállapított óradíj és az adott hónapban a </w:t>
      </w:r>
      <w:r w:rsidRPr="00876DB5">
        <w:rPr>
          <w:rFonts w:ascii="Times New Roman" w:hAnsi="Times New Roman" w:cs="Times New Roman"/>
          <w:sz w:val="24"/>
          <w:szCs w:val="24"/>
        </w:rPr>
        <w:t xml:space="preserve">házi segítségnyújtás keretében elvégzett tevékenységekre </w:t>
      </w:r>
      <w:r w:rsidRPr="00876DB5">
        <w:rPr>
          <w:rFonts w:ascii="Times New Roman" w:eastAsia="Calibri" w:hAnsi="Times New Roman" w:cs="Times New Roman"/>
          <w:sz w:val="24"/>
          <w:szCs w:val="24"/>
        </w:rPr>
        <w:t xml:space="preserve">fordított idő szorzataként egy összegben állapítja meg.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3.10. A személyi térítési díj összege a megállapítás időpontjától függetlenül évente két alkalommal vizsgálható felül és változtatható meg, kivéve, ha az ellátott jövedelme olyan mértékben csökken, hogy a meghatározott térítési díj fizetési kötelezettségének nem tud eleget tenni; vagy ha az öregségi nyugdíj mindenkori legkisebb összegének 25%-át meghaladó mértékben növekedett.</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3.11. A személyi térítési díj felülvizsgálatához a szolgáltató kérésére az igénybevevő új jövedelemigazolást nyújt be. Az igénybevevő a jövedelmi viszonyaiban bekövetkezett változást, vagy a jogosultság feltételeit érintő lényeges tények, körülmények megváltozását 15 napon belül - az igazolást mellékelve - jelzi az intézmény vezetőjének. A személyi térítési díj változásáról az „Értesítés a személyi térítési díj változásáról” keretében kap tájékoztatást.</w:t>
      </w:r>
    </w:p>
    <w:p w:rsidR="0030489C" w:rsidRPr="00876DB5" w:rsidRDefault="0030489C" w:rsidP="00876DB5">
      <w:pPr>
        <w:spacing w:after="120"/>
        <w:ind w:left="-993"/>
        <w:jc w:val="both"/>
        <w:rPr>
          <w:rFonts w:ascii="Times New Roman" w:eastAsia="Calibri" w:hAnsi="Times New Roman" w:cs="Times New Roman"/>
          <w:sz w:val="24"/>
          <w:szCs w:val="24"/>
          <w:lang w:eastAsia="ar-SA"/>
        </w:rPr>
      </w:pPr>
      <w:r w:rsidRPr="00876DB5">
        <w:rPr>
          <w:rFonts w:ascii="Times New Roman" w:eastAsia="Calibri" w:hAnsi="Times New Roman" w:cs="Times New Roman"/>
          <w:sz w:val="24"/>
          <w:szCs w:val="24"/>
        </w:rPr>
        <w:t>3.12. A megállapított térítési díj méltányosságból történő csökkentése, vagy elengedése ügyében, ha a jövedelmi és vagyoni viszonyai, élethelyzete ezt indokolttá teszik a kérelmet jelen megállapodás kézhezvételétől számított 8 napon belül az III. sz. Gondozási Központ vezetőjéhez kell benyújtania. (</w:t>
      </w:r>
      <w:r w:rsidRPr="00876DB5">
        <w:rPr>
          <w:rFonts w:ascii="Times New Roman" w:hAnsi="Times New Roman" w:cs="Times New Roman"/>
          <w:sz w:val="24"/>
          <w:szCs w:val="24"/>
        </w:rPr>
        <w:t>1028 Budapest, Kazinczy u.47.</w:t>
      </w:r>
      <w:r w:rsidRPr="00876DB5">
        <w:rPr>
          <w:rFonts w:ascii="Times New Roman" w:eastAsia="Calibri" w:hAnsi="Times New Roman" w:cs="Times New Roman"/>
          <w:sz w:val="24"/>
          <w:szCs w:val="24"/>
        </w:rPr>
        <w:t xml:space="preserve">) A méltányossági kérelmek ügyében a </w:t>
      </w:r>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w:t>
      </w:r>
      <w:r w:rsidRPr="00876DB5">
        <w:rPr>
          <w:rFonts w:ascii="Times New Roman" w:eastAsia="Calibri" w:hAnsi="Times New Roman" w:cs="Times New Roman"/>
          <w:sz w:val="24"/>
          <w:szCs w:val="24"/>
        </w:rPr>
        <w:t xml:space="preserve"> dönt.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3.13. Ha az ellátást igénybe vevő vagy törvényes képviselője a személyi térítési díj összegét vitatja, illetve annak csökkentését vagy elengedését kéri, az értesítés kézhezvételétől számított nyolc napon belül a fenntartóhoz fordulhat, ezt követően a fenntartó döntésének felülvizsgálata a kézhezvételtől számított 30 napon belül a bíróságtól kérhető.</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3.14. A fenntartó döntéséig, illetve a bíróság jogerős határozatáig a korábban megállapított személyi térítési díjat kell megfizetnie.</w:t>
      </w:r>
    </w:p>
    <w:p w:rsidR="0030489C" w:rsidRPr="00876DB5" w:rsidRDefault="0030489C" w:rsidP="00876DB5">
      <w:pPr>
        <w:tabs>
          <w:tab w:val="left" w:pos="360"/>
          <w:tab w:val="left" w:pos="5300"/>
        </w:tabs>
        <w:spacing w:after="120"/>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3.15. Fizetés módja, időpontja:</w:t>
      </w:r>
    </w:p>
    <w:p w:rsidR="0030489C" w:rsidRPr="00876DB5" w:rsidRDefault="0030489C" w:rsidP="00876DB5">
      <w:pPr>
        <w:tabs>
          <w:tab w:val="left" w:pos="360"/>
          <w:tab w:val="left" w:pos="5300"/>
        </w:tabs>
        <w:spacing w:after="120"/>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Intézményünkben a térítési díjat számla ellenében, utólag, havonként, a tárgyhónapot követő hó 10-éig kell megfizetni.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3.16. Ha a kötelezett a befizetést elmulasztotta, az intézményvezető 15 napos határidő megjelölésével írásban felhívja az elmaradt térítési díj befizetésére. Ha a határidő eredménytelenül telt el, az intézmény vezetője a kötelezett nevét, lakcímét és a fennálló díjhátralékot nyilvántartásba veszi. </w:t>
      </w:r>
    </w:p>
    <w:p w:rsidR="0030489C" w:rsidRPr="00876DB5" w:rsidRDefault="0030489C" w:rsidP="00876DB5">
      <w:pPr>
        <w:spacing w:after="120"/>
        <w:ind w:left="-993"/>
        <w:jc w:val="both"/>
        <w:rPr>
          <w:rFonts w:ascii="Times New Roman" w:eastAsia="Calibri" w:hAnsi="Times New Roman" w:cs="Times New Roman"/>
          <w:b/>
          <w:sz w:val="24"/>
          <w:szCs w:val="24"/>
          <w:u w:val="single"/>
        </w:rPr>
      </w:pPr>
      <w:smartTag w:uri="urn:schemas-microsoft-com:office:smarttags" w:element="metricconverter">
        <w:smartTagPr>
          <w:attr w:name="ProductID" w:val="4. A"/>
        </w:smartTagPr>
        <w:r w:rsidRPr="00876DB5">
          <w:rPr>
            <w:rFonts w:ascii="Times New Roman" w:eastAsia="Calibri" w:hAnsi="Times New Roman" w:cs="Times New Roman"/>
            <w:b/>
            <w:sz w:val="24"/>
            <w:szCs w:val="24"/>
          </w:rPr>
          <w:t>4. Az intézményi jogviszony megszűnése</w:t>
        </w:r>
      </w:smartTag>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4.1. Az intézményi jogviszony megszűnik</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iCs/>
          <w:sz w:val="24"/>
          <w:szCs w:val="24"/>
        </w:rPr>
        <w:t>a)</w:t>
      </w:r>
      <w:r w:rsidRPr="00876DB5">
        <w:rPr>
          <w:rFonts w:ascii="Times New Roman" w:eastAsia="Calibri" w:hAnsi="Times New Roman" w:cs="Times New Roman"/>
          <w:sz w:val="24"/>
          <w:szCs w:val="24"/>
        </w:rPr>
        <w:t>az intézmény jogutód nélküli megszűnésével,</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iCs/>
          <w:sz w:val="24"/>
          <w:szCs w:val="24"/>
        </w:rPr>
        <w:lastRenderedPageBreak/>
        <w:t xml:space="preserve">b) </w:t>
      </w:r>
      <w:r w:rsidRPr="00876DB5">
        <w:rPr>
          <w:rFonts w:ascii="Times New Roman" w:eastAsia="Calibri" w:hAnsi="Times New Roman" w:cs="Times New Roman"/>
          <w:sz w:val="24"/>
          <w:szCs w:val="24"/>
        </w:rPr>
        <w:t>a jogosult halálával,</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iCs/>
          <w:sz w:val="24"/>
          <w:szCs w:val="24"/>
        </w:rPr>
        <w:t xml:space="preserve">c) </w:t>
      </w:r>
      <w:r w:rsidRPr="00876DB5">
        <w:rPr>
          <w:rFonts w:ascii="Times New Roman" w:eastAsia="Calibri" w:hAnsi="Times New Roman" w:cs="Times New Roman"/>
          <w:sz w:val="24"/>
          <w:szCs w:val="24"/>
        </w:rPr>
        <w:t>a határozott idejű ellátás esetén a megjelölt időtartam lejártával, kivéve, ha a hatályos jogszabály rendelkezései alapján az elhelyezés időtartama meghosszabbítható,</w:t>
      </w:r>
    </w:p>
    <w:p w:rsidR="0030489C" w:rsidRPr="00876DB5" w:rsidRDefault="0030489C" w:rsidP="00876DB5">
      <w:pPr>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iCs/>
          <w:sz w:val="24"/>
          <w:szCs w:val="24"/>
        </w:rPr>
        <w:t xml:space="preserve">d) jelen </w:t>
      </w:r>
      <w:r w:rsidRPr="00876DB5">
        <w:rPr>
          <w:rFonts w:ascii="Times New Roman" w:eastAsia="Calibri" w:hAnsi="Times New Roman" w:cs="Times New Roman"/>
          <w:sz w:val="24"/>
          <w:szCs w:val="24"/>
        </w:rPr>
        <w:t>megállapodás felmondásával.</w:t>
      </w:r>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bCs/>
          <w:sz w:val="24"/>
          <w:szCs w:val="24"/>
        </w:rPr>
        <w:t>4.2. Jelen</w:t>
      </w:r>
      <w:r w:rsidRPr="00876DB5">
        <w:rPr>
          <w:rFonts w:ascii="Times New Roman" w:eastAsia="Calibri" w:hAnsi="Times New Roman" w:cs="Times New Roman"/>
          <w:sz w:val="24"/>
          <w:szCs w:val="24"/>
        </w:rPr>
        <w:t xml:space="preserve"> megállapodás felmondása</w:t>
      </w:r>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    A megállapodást írásban felmondhatja</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i/>
          <w:iCs/>
          <w:sz w:val="24"/>
          <w:szCs w:val="24"/>
        </w:rPr>
        <w:t>a)</w:t>
      </w:r>
      <w:r w:rsidRPr="00876DB5">
        <w:rPr>
          <w:rFonts w:ascii="Times New Roman" w:eastAsia="Calibri" w:hAnsi="Times New Roman" w:cs="Times New Roman"/>
          <w:sz w:val="24"/>
          <w:szCs w:val="24"/>
        </w:rPr>
        <w:t xml:space="preserve"> az ellátott, illetve törvényes képviselője indokolás nélkül,</w:t>
      </w:r>
    </w:p>
    <w:p w:rsidR="0030489C" w:rsidRPr="00876DB5" w:rsidRDefault="0030489C" w:rsidP="00876DB5">
      <w:pPr>
        <w:spacing w:after="20"/>
        <w:ind w:left="-993" w:firstLine="180"/>
        <w:jc w:val="both"/>
        <w:rPr>
          <w:rFonts w:ascii="Times New Roman" w:eastAsia="Calibri" w:hAnsi="Times New Roman" w:cs="Times New Roman"/>
          <w:b/>
          <w:sz w:val="24"/>
          <w:szCs w:val="24"/>
        </w:rPr>
      </w:pPr>
      <w:r w:rsidRPr="00876DB5">
        <w:rPr>
          <w:rFonts w:ascii="Times New Roman" w:eastAsia="Calibri" w:hAnsi="Times New Roman" w:cs="Times New Roman"/>
          <w:i/>
          <w:iCs/>
          <w:sz w:val="24"/>
          <w:szCs w:val="24"/>
        </w:rPr>
        <w:t>b)</w:t>
      </w:r>
      <w:r w:rsidRPr="00876DB5">
        <w:rPr>
          <w:rFonts w:ascii="Times New Roman" w:eastAsia="Calibri" w:hAnsi="Times New Roman" w:cs="Times New Roman"/>
          <w:sz w:val="24"/>
          <w:szCs w:val="24"/>
        </w:rPr>
        <w:t xml:space="preserve"> az intézményvezető.</w:t>
      </w:r>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4.3. A 4.2.</w:t>
      </w:r>
      <w:r w:rsidRPr="00876DB5">
        <w:rPr>
          <w:rFonts w:ascii="Times New Roman" w:eastAsia="Calibri" w:hAnsi="Times New Roman" w:cs="Times New Roman"/>
          <w:i/>
          <w:iCs/>
          <w:sz w:val="24"/>
          <w:szCs w:val="24"/>
        </w:rPr>
        <w:t xml:space="preserve">b) </w:t>
      </w:r>
      <w:r w:rsidRPr="00876DB5">
        <w:rPr>
          <w:rFonts w:ascii="Times New Roman" w:eastAsia="Calibri" w:hAnsi="Times New Roman" w:cs="Times New Roman"/>
          <w:sz w:val="24"/>
          <w:szCs w:val="24"/>
        </w:rPr>
        <w:t>pont szerinti felmondásnak akkor van helye, ha:</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 az ellátott másik intézményben történő elhelyezése indokolt,</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b) további intézményi elhelyezése nem indokolt,</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c) az ellátott a házirendet súlyosan megsérti,</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d) a kötelezett, a térítési díj fizetési kötelezettségének nem tesz eleget,</w:t>
      </w:r>
    </w:p>
    <w:p w:rsidR="0030489C" w:rsidRPr="00876DB5" w:rsidRDefault="0030489C" w:rsidP="00876DB5">
      <w:pPr>
        <w:spacing w:after="20"/>
        <w:ind w:left="-993" w:firstLine="180"/>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e) a szolgáltatást két hónapot meghaladóan nem veszi igénybe és nem kérte írásban annak szüneteltetését,</w:t>
      </w:r>
    </w:p>
    <w:p w:rsidR="0030489C" w:rsidRPr="00876DB5" w:rsidRDefault="0030489C" w:rsidP="00876DB5">
      <w:pPr>
        <w:spacing w:after="120"/>
        <w:ind w:left="-993" w:firstLine="181"/>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f) az igénybevevő II kerületi lakóhelye megszűnik.</w:t>
      </w:r>
    </w:p>
    <w:p w:rsidR="0030489C" w:rsidRPr="00876DB5" w:rsidRDefault="0030489C" w:rsidP="00876DB5">
      <w:pPr>
        <w:spacing w:after="20"/>
        <w:ind w:left="-993"/>
        <w:jc w:val="both"/>
        <w:rPr>
          <w:rFonts w:ascii="Times New Roman" w:hAnsi="Times New Roman" w:cs="Times New Roman"/>
          <w:sz w:val="24"/>
          <w:szCs w:val="24"/>
        </w:rPr>
      </w:pPr>
      <w:r w:rsidRPr="00876DB5">
        <w:rPr>
          <w:rFonts w:ascii="Times New Roman" w:hAnsi="Times New Roman" w:cs="Times New Roman"/>
          <w:sz w:val="24"/>
          <w:szCs w:val="24"/>
        </w:rPr>
        <w:t>4.4.A felmondási idő tizenöt nap.</w:t>
      </w:r>
    </w:p>
    <w:p w:rsidR="0030489C" w:rsidRPr="00876DB5" w:rsidRDefault="0030489C" w:rsidP="00876DB5">
      <w:pPr>
        <w:spacing w:after="20"/>
        <w:ind w:left="-993"/>
        <w:jc w:val="both"/>
        <w:rPr>
          <w:rFonts w:ascii="Times New Roman" w:hAnsi="Times New Roman" w:cs="Times New Roman"/>
          <w:b/>
          <w:sz w:val="24"/>
          <w:szCs w:val="24"/>
          <w:u w:val="single"/>
        </w:rPr>
      </w:pP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4.5. A kötelezett a térítési díj fizetési kötelezettségnek nem tesz eleget, ha vagyoni, jövedelmi viszonyai lehetővé teszik a térítési díj megfizetését, mégis hat hónapon át folyamatosan térítési díj tartozás áll fenn, és az a hatodik hónap utolsó napján a kéthavi személyi térítési díj összegét meghaladja.</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4.6. Ha a kötelezett vagyoni, jövedelmi viszonyai olyan mértékben megváltoztak, hogy a személyi térítési díj megfizetésére vonatkozó kötelezettségnek nem tud eleget tenni, köteles az intézményvezetőnél rendkívüli jövedelemvizsgálat lefolytatását kezdeményezni. Az intézményvezető a jövedelemvizsgálatot lefolytatja, és a személyi térítési díjat a jövedelemvizsgálat eredményének megfelelően állapítja meg.</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4.7. Ha az ellátást igénybevevő/törvényes képviselője nem kéri a jövedelemvizsgálat lefolytatását, úgy kell tekinteni, hogy vagyoni, jövedelmi viszonyai lehetővé teszik a térítési díj megfizetését.</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4.8. Ha három hónapon át térítési díj tartozás áll fenn, az ellátást igénybevevőt/törvényes képviselőjét írásban tájékoztatni kell a felmondás lehetőségéről, annak kezdő időpontjáról, valamint a 4.7. pontban foglaltakról.</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4.9. Az intézmény vezetője az ellátás megszüntetéséről, valamint a megszüntetés ellen tehető panaszról írásban értesíti a jogosultat, illetve törvényes képviselőjét. Ha a megszüntetéssel a jogosult, illetve törvényes képviselője nem ért egyet, az értesítés kézhezvételétől számított nyolc napon belül az intézmény fenntartójához fordulhat, ha fenntartó kivizsgálásával nem ért egyet, 30 napon belül bírósághoz fordulhat jogorvoslatért.</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Az ellátást változatlan feltételek mellett mindaddig biztosítani kell, amíg a fenntartó, illetve a bíróság jogerős és végrehajtható határozatot nem hoz.</w:t>
      </w:r>
    </w:p>
    <w:p w:rsidR="0030489C" w:rsidRPr="00876DB5" w:rsidRDefault="0030489C" w:rsidP="00876DB5">
      <w:pPr>
        <w:spacing w:after="120"/>
        <w:ind w:left="-993"/>
        <w:jc w:val="both"/>
        <w:rPr>
          <w:rFonts w:ascii="Times New Roman" w:eastAsia="Calibri" w:hAnsi="Times New Roman" w:cs="Times New Roman"/>
          <w:sz w:val="24"/>
          <w:szCs w:val="24"/>
        </w:rPr>
      </w:pPr>
    </w:p>
    <w:p w:rsidR="0030489C" w:rsidRPr="00876DB5" w:rsidRDefault="0030489C" w:rsidP="00876DB5">
      <w:pPr>
        <w:spacing w:after="20" w:line="276" w:lineRule="auto"/>
        <w:ind w:left="-993"/>
        <w:jc w:val="both"/>
        <w:rPr>
          <w:rFonts w:ascii="Times New Roman" w:hAnsi="Times New Roman" w:cs="Times New Roman"/>
          <w:b/>
          <w:iCs/>
          <w:sz w:val="24"/>
          <w:szCs w:val="24"/>
        </w:rPr>
      </w:pPr>
      <w:r w:rsidRPr="00876DB5">
        <w:rPr>
          <w:rFonts w:ascii="Times New Roman" w:hAnsi="Times New Roman" w:cs="Times New Roman"/>
          <w:b/>
          <w:iCs/>
          <w:sz w:val="24"/>
          <w:szCs w:val="24"/>
        </w:rPr>
        <w:t>5. Adatkezelés</w:t>
      </w:r>
    </w:p>
    <w:p w:rsidR="0030489C" w:rsidRPr="00876DB5" w:rsidRDefault="0030489C" w:rsidP="00876DB5">
      <w:pPr>
        <w:spacing w:after="120"/>
        <w:ind w:left="-993"/>
        <w:jc w:val="both"/>
        <w:rPr>
          <w:rFonts w:ascii="Times New Roman" w:hAnsi="Times New Roman" w:cs="Times New Roman"/>
          <w:b/>
          <w:iCs/>
          <w:sz w:val="24"/>
          <w:szCs w:val="24"/>
        </w:rPr>
      </w:pPr>
      <w:r w:rsidRPr="00876DB5">
        <w:rPr>
          <w:rFonts w:ascii="Times New Roman" w:eastAsia="Calibri" w:hAnsi="Times New Roman" w:cs="Times New Roman"/>
          <w:sz w:val="24"/>
          <w:szCs w:val="24"/>
        </w:rPr>
        <w:t xml:space="preserve">5.1. A jogosult és hozzátartozója az intézménybe való felvételkor köteles adatokat szolgáltatni a jogszabály alapján vezetett nyilvántartásokhoz. </w:t>
      </w:r>
    </w:p>
    <w:p w:rsidR="0030489C" w:rsidRPr="00876DB5" w:rsidRDefault="0030489C" w:rsidP="00876DB5">
      <w:pPr>
        <w:spacing w:after="20" w:line="276" w:lineRule="auto"/>
        <w:ind w:left="-993"/>
        <w:jc w:val="both"/>
        <w:rPr>
          <w:rFonts w:ascii="Times New Roman" w:hAnsi="Times New Roman" w:cs="Times New Roman"/>
          <w:b/>
          <w:iCs/>
          <w:sz w:val="24"/>
          <w:szCs w:val="24"/>
        </w:rPr>
      </w:pPr>
      <w:r w:rsidRPr="00876DB5">
        <w:rPr>
          <w:rFonts w:ascii="Times New Roman" w:hAnsi="Times New Roman" w:cs="Times New Roman"/>
          <w:sz w:val="24"/>
          <w:szCs w:val="24"/>
        </w:rPr>
        <w:t>5.2. Az intézmény vezetője az igénybevevő adatait nyilvántartásba veszi. A nyilvántartás vezetésének célja a Szt.-ben meghatározott jogok érvényesülésének elősegítése.</w:t>
      </w:r>
    </w:p>
    <w:p w:rsidR="0030489C" w:rsidRPr="00876DB5" w:rsidRDefault="0030489C" w:rsidP="00876DB5">
      <w:pPr>
        <w:spacing w:before="1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5.3. Az ellátást igénybevevőt megilleti személyes adatainak védelme, valamint a magánéletével kapcsolatos titokvédelem. Az igénybevételi eljárás során különös figyelmet kell fordítani arra, hogy az ellátást igénylő adataihoz csak az arra jogosult személyek férjenek hozzá. </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5.4. Az intézmény az ellátást igénybevevő személyes adatait az Szt. 20.§ szerinti nyilvántartásba rögzíti, valamint a mindenkori hatályos jogszabályok alapján az adatigénylésre jogosult szervnek, kérésre, adatot szolgáltat. </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nyilvántartást vezető szervek a nyilvántartásban kezelt adatokat természetes személyazonosító adatok nélkül statisztikai célra felhasználhatják, illetőleg azokból statisztikai célra adatot szolgáltathatnak.</w:t>
      </w:r>
    </w:p>
    <w:p w:rsidR="0030489C" w:rsidRPr="00876DB5" w:rsidRDefault="0030489C" w:rsidP="00876DB5">
      <w:pPr>
        <w:spacing w:after="20" w:line="276" w:lineRule="auto"/>
        <w:ind w:left="-993"/>
        <w:jc w:val="both"/>
        <w:rPr>
          <w:rFonts w:ascii="Times New Roman" w:hAnsi="Times New Roman" w:cs="Times New Roman"/>
          <w:sz w:val="24"/>
          <w:szCs w:val="24"/>
        </w:rPr>
      </w:pP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6. Az ellátást igénylő jogai és kötelezettségei</w:t>
      </w:r>
    </w:p>
    <w:p w:rsidR="0030489C" w:rsidRPr="00876DB5" w:rsidRDefault="0030489C" w:rsidP="00876DB5">
      <w:pPr>
        <w:spacing w:after="120" w:line="276" w:lineRule="auto"/>
        <w:ind w:left="-993"/>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6.1. A személyes gondoskodást nyújtó szociális intézmény az általa biztosított szolgáltatást olyan módon végzi, hogy figyelemmel legyen az ellátást igénybevevőket megillető alkotmányos jogok maradéktalan és teljes körű tiszteletben tartására, különös</w:t>
      </w:r>
      <w:r w:rsidRPr="00876DB5">
        <w:rPr>
          <w:rFonts w:ascii="Times New Roman" w:hAnsi="Times New Roman" w:cs="Times New Roman"/>
          <w:sz w:val="24"/>
          <w:szCs w:val="24"/>
        </w:rPr>
        <w:t xml:space="preserve"> figyelemmel az élethez, emberi méltósághoz, a testi épséghez, a testi-lelki egészséghez való jogra.</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6.2. Az ellátást igénybe vevőnek joga van szociális helyzetére, egészségi és mentális állapotára tekintettel a szociális intézmény által biztosított teljes körű ellátásra.</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6.3. A szolgáltatás biztosítása során az egyenlő bánásmód követelményét meg kell tartani. Az ellátást igénybevevő jövedelmi helyzetét csak a törvényben, illetve törvény felhatalmazása alapján készült kormányrendeletben meghatározott esetekben és feltételek mellett lehet vizsgálni.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6.4. Az ellátást igénybevevőnek joga van az intézmény működésével, gazdálkodásával kapcsolatos legfontosabb adatok megismeréséhez.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6.5. Az ellátást igénylő a szolgáltatás határozott idejű szüneteltetését írásban kérheti.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6.6. Az ellátást igénylő vállalja, hogy ellátása érdekében együttműködik a gondozási folyamatban résztvevő szakemberekkel.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lastRenderedPageBreak/>
        <w:t>6.7. Az ellátást igénylő hozzájárul ahhoz, hogy megfelelő ellátása érdekében, személyiségi jogainak tiszteletben tartása mellett, a szolgáltató intézmény, a szükséges mértékben kapcsolatot tartson fent a hozzátartozókkal, szakemberekkel.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6.8. Az ellátást igénylő tudomásul veszi, hogy az ellátó szabadon döntheti el, hogy a szolgáltatást kivel biztosítja.</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7. A szolgáltató intézmény jogai és kötelezettségei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7.1. Az intézmény dolgozói esetében biztosítani kell, hogy a munkavégzéshez kapcsolódó megbecsülést megkapják, tiszteletben tartsák emberi méltóságukat és személyiségi jogaikat, munkájukat elismerjék. </w:t>
      </w:r>
    </w:p>
    <w:p w:rsidR="0030489C" w:rsidRPr="00876DB5" w:rsidRDefault="0030489C" w:rsidP="00876DB5">
      <w:pPr>
        <w:spacing w:after="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7.2. A</w:t>
      </w:r>
      <w:r w:rsidRPr="00876DB5">
        <w:rPr>
          <w:rFonts w:ascii="Times New Roman" w:hAnsi="Times New Roman" w:cs="Times New Roman"/>
          <w:sz w:val="24"/>
          <w:szCs w:val="24"/>
        </w:rPr>
        <w:t xml:space="preserve"> házi segítségnyújtást végző szociális gondozó, ideértve a vezető gondozót is </w:t>
      </w:r>
      <w:r w:rsidRPr="00876DB5">
        <w:rPr>
          <w:rFonts w:ascii="Times New Roman" w:eastAsia="Calibri" w:hAnsi="Times New Roman" w:cs="Times New Roman"/>
          <w:sz w:val="24"/>
          <w:szCs w:val="24"/>
        </w:rPr>
        <w:t>közfeladatot ellátó személynek minősül.</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sz w:val="24"/>
          <w:szCs w:val="24"/>
        </w:rPr>
        <w:t>7.3. A szolgáltató intézmény a vállalt tevékenység során köteles a tőle elvárható gondossággal, maximális szakmai felkészültsége alapján eljárni.</w:t>
      </w:r>
    </w:p>
    <w:p w:rsidR="0030489C" w:rsidRPr="00876DB5" w:rsidRDefault="0030489C" w:rsidP="00876DB5">
      <w:pPr>
        <w:spacing w:before="100" w:beforeAutospacing="1" w:after="100" w:afterAutospacing="1" w:line="276" w:lineRule="auto"/>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7.4. A szolgáltató intézményben foglalkoztatott személy, valamint közeli hozzátartozója és élettársa az ellátásban részesülő személlyel tartási, életjáradéki és öröklési szerződést az ellátás időtartama alatt – illetve annak megszűnésétől számított egy évig – nem köthet.</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7.5. A gondozó az ellátást igénybevevőtől, hozzátartozótól munkájáért sem pénzt, sem természetbeni ellenszolgáltatást nem fogadhat el, kölcsön nem kérhet, kölcsönt nem adhat. </w:t>
      </w:r>
    </w:p>
    <w:p w:rsidR="0030489C" w:rsidRPr="00876DB5" w:rsidRDefault="0030489C" w:rsidP="00876DB5">
      <w:pPr>
        <w:spacing w:after="120"/>
        <w:ind w:left="-993"/>
        <w:jc w:val="both"/>
        <w:rPr>
          <w:rFonts w:ascii="Times New Roman" w:hAnsi="Times New Roman" w:cs="Times New Roman"/>
          <w:sz w:val="24"/>
          <w:szCs w:val="24"/>
        </w:rPr>
      </w:pP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b/>
          <w:sz w:val="24"/>
          <w:szCs w:val="24"/>
        </w:rPr>
        <w:t>8. Jogorvoslati lehetőségek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8.1. A szolgáltatást igénybevevő ellátással kapcsolatban tett panaszát az intézmény vezetője köteles kivizsgálni, és 15 napon belül a panasztevőt értesíteni a kivizsgálás eredményéről. </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8.2. Amennyiben az intézményvezető határidőben nem intézkedik, vagy a panasztevő a megtett intézkedéssel nem elégedett, az intézkedés kézhezvételétől számított nyolc napon belül a </w:t>
      </w:r>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w:t>
      </w:r>
      <w:r w:rsidRPr="00876DB5">
        <w:rPr>
          <w:rFonts w:ascii="Times New Roman" w:eastAsia="Calibri" w:hAnsi="Times New Roman" w:cs="Times New Roman"/>
          <w:sz w:val="24"/>
          <w:szCs w:val="24"/>
        </w:rPr>
        <w:t>hoz fordulhat jogorvoslattal.</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8.3. A szolgáltatásban részesülő részére, jogai gyakorlásában ellátottjogi képviselő nyújt segítséget. A szolgáltató intézmény tájékoztatja az igénybe vevőt az ellátottjogi képviselő nevéről, elérhetőségéről, illetve az adatokat hirdetőtáblákon hozzáférhetővé teszi, szükség esetén segít a kapcsolatteremtésben. Az ellátottjogi képviselő</w:t>
      </w:r>
      <w:r w:rsidRPr="00876DB5">
        <w:rPr>
          <w:rFonts w:ascii="Times New Roman" w:hAnsi="Times New Roman" w:cs="Times New Roman"/>
          <w:sz w:val="24"/>
          <w:szCs w:val="24"/>
        </w:rPr>
        <w:t xml:space="preserve"> elérhetősége a </w:t>
      </w:r>
      <w:hyperlink r:id="rId40" w:history="1">
        <w:r w:rsidRPr="00876DB5">
          <w:rPr>
            <w:rFonts w:ascii="Times New Roman" w:hAnsi="Times New Roman" w:cs="Times New Roman"/>
            <w:color w:val="0000FF"/>
            <w:sz w:val="24"/>
            <w:szCs w:val="24"/>
            <w:u w:val="single"/>
          </w:rPr>
          <w:t>www.ijsz.hu</w:t>
        </w:r>
      </w:hyperlink>
      <w:r w:rsidRPr="00876DB5">
        <w:rPr>
          <w:rFonts w:ascii="Times New Roman" w:hAnsi="Times New Roman" w:cs="Times New Roman"/>
          <w:sz w:val="24"/>
          <w:szCs w:val="24"/>
        </w:rPr>
        <w:t xml:space="preserve"> honlapján megtalálható</w:t>
      </w:r>
      <w:r w:rsidRPr="00876DB5">
        <w:rPr>
          <w:rFonts w:ascii="Times New Roman" w:eastAsia="Calibri" w:hAnsi="Times New Roman" w:cs="Times New Roman"/>
          <w:sz w:val="24"/>
          <w:szCs w:val="24"/>
        </w:rPr>
        <w:t>.</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8.4. A jogvédő ingyenesen hívható zöld száma: 06-80/620-055 e-mail cím: </w:t>
      </w:r>
      <w:hyperlink r:id="rId41" w:history="1">
        <w:r w:rsidRPr="00876DB5">
          <w:rPr>
            <w:rStyle w:val="Hiperhivatkozs"/>
            <w:rFonts w:ascii="Times New Roman" w:hAnsi="Times New Roman" w:cs="Times New Roman"/>
            <w:sz w:val="24"/>
            <w:szCs w:val="24"/>
          </w:rPr>
          <w:t>ijsz@ijsz.emmi.gov.</w:t>
        </w:r>
        <w:r w:rsidRPr="00876DB5">
          <w:rPr>
            <w:rStyle w:val="Hiperhivatkozs"/>
            <w:rFonts w:ascii="Times New Roman" w:hAnsi="Times New Roman" w:cs="Times New Roman"/>
            <w:i/>
            <w:iCs/>
            <w:sz w:val="24"/>
            <w:szCs w:val="24"/>
          </w:rPr>
          <w:t>hu</w:t>
        </w:r>
      </w:hyperlink>
      <w:r w:rsidRPr="00876DB5">
        <w:rPr>
          <w:rFonts w:ascii="Times New Roman" w:hAnsi="Times New Roman" w:cs="Times New Roman"/>
          <w:i/>
          <w:sz w:val="24"/>
          <w:szCs w:val="24"/>
        </w:rPr>
        <w:t xml:space="preserve">. Az ijsz.hu oldal alapján jelenleg: Sajtos Éva </w:t>
      </w:r>
      <w:hyperlink r:id="rId42" w:history="1">
        <w:r w:rsidRPr="00876DB5">
          <w:rPr>
            <w:rStyle w:val="Hiperhivatkozs"/>
            <w:rFonts w:ascii="Times New Roman" w:hAnsi="Times New Roman" w:cs="Times New Roman"/>
            <w:i/>
            <w:sz w:val="24"/>
            <w:szCs w:val="24"/>
          </w:rPr>
          <w:t>eva.sajtos@ijb.emmi.gov.hu</w:t>
        </w:r>
      </w:hyperlink>
      <w:r w:rsidRPr="00876DB5">
        <w:rPr>
          <w:rFonts w:ascii="Times New Roman" w:hAnsi="Times New Roman" w:cs="Times New Roman"/>
          <w:i/>
          <w:sz w:val="24"/>
          <w:szCs w:val="24"/>
        </w:rPr>
        <w:t xml:space="preserve"> +36 20 4899 657</w:t>
      </w:r>
    </w:p>
    <w:p w:rsidR="0030489C" w:rsidRPr="00876DB5" w:rsidRDefault="0030489C" w:rsidP="00876DB5">
      <w:pPr>
        <w:autoSpaceDE w:val="0"/>
        <w:autoSpaceDN w:val="0"/>
        <w:adjustRightInd w:val="0"/>
        <w:ind w:left="-993"/>
        <w:jc w:val="both"/>
        <w:rPr>
          <w:rFonts w:ascii="Times New Roman" w:eastAsia="Calibri" w:hAnsi="Times New Roman" w:cs="Times New Roman"/>
          <w:b/>
          <w:bCs/>
          <w:sz w:val="24"/>
          <w:szCs w:val="24"/>
        </w:rPr>
      </w:pP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b/>
          <w:bCs/>
          <w:sz w:val="24"/>
          <w:szCs w:val="24"/>
        </w:rPr>
      </w:pPr>
      <w:r w:rsidRPr="00876DB5">
        <w:rPr>
          <w:rFonts w:ascii="Times New Roman" w:eastAsia="Calibri" w:hAnsi="Times New Roman" w:cs="Times New Roman"/>
          <w:b/>
          <w:bCs/>
          <w:sz w:val="24"/>
          <w:szCs w:val="24"/>
        </w:rPr>
        <w:t>9. Egyéb rendelkezések</w:t>
      </w:r>
    </w:p>
    <w:p w:rsidR="0030489C" w:rsidRPr="00876DB5" w:rsidRDefault="0030489C" w:rsidP="00876DB5">
      <w:pPr>
        <w:autoSpaceDE w:val="0"/>
        <w:autoSpaceDN w:val="0"/>
        <w:adjustRightInd w:val="0"/>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9.1. A felek megállapodnak, hogy amennyiben a szerződés időtartama alatt az ellátott állapotában olyan változás áll be, amely a megrendelt szolgáltatástól eltérő szolgáltatás nyújtását teszi szükségessé vagy a jogszabályok oly módon változnak, hogy jelen megállapodásban foglaltak nem helytállóak, akkor a jelen megállapodást kölcsönös egyeztetéssel módosítják, vagy új megállapodást kötnek.</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9.2. Amennyiben új megállapodás megkötése szükséges, abban az esetben a megkötés dátumától ezen megállapodás hatályát veszti.</w:t>
      </w:r>
    </w:p>
    <w:p w:rsidR="0030489C" w:rsidRPr="00876DB5" w:rsidRDefault="0030489C" w:rsidP="00876DB5">
      <w:pPr>
        <w:spacing w:after="120"/>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 xml:space="preserve">9.3. A jelen megállapodásban nem szabályozott kérdésekben a Ptk., továbbá a szociális igazgatásról és szociális ellátásokról szóló törvényben és azokhoz kapcsolódó jogszabályok rendelkezései az irányadók. </w:t>
      </w:r>
    </w:p>
    <w:p w:rsidR="0030489C" w:rsidRPr="00876DB5" w:rsidRDefault="0030489C" w:rsidP="00876DB5">
      <w:pPr>
        <w:spacing w:after="120"/>
        <w:ind w:left="-993"/>
        <w:jc w:val="both"/>
        <w:rPr>
          <w:rFonts w:ascii="Times New Roman" w:eastAsia="Calibri" w:hAnsi="Times New Roman" w:cs="Times New Roman"/>
          <w:b/>
          <w:sz w:val="24"/>
          <w:szCs w:val="24"/>
        </w:rPr>
      </w:pPr>
      <w:r w:rsidRPr="00876DB5">
        <w:rPr>
          <w:rFonts w:ascii="Times New Roman" w:eastAsia="Calibri" w:hAnsi="Times New Roman" w:cs="Times New Roman"/>
          <w:b/>
          <w:sz w:val="24"/>
          <w:szCs w:val="24"/>
        </w:rPr>
        <w:t>10. Tájékoztatás</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10.1. Az ellátott/törvényes képviselője a megállapodás aláírásával elismeri, </w:t>
      </w:r>
      <w:r w:rsidRPr="00876DB5">
        <w:rPr>
          <w:rFonts w:ascii="Times New Roman" w:eastAsia="Calibri" w:hAnsi="Times New Roman" w:cs="Times New Roman"/>
          <w:sz w:val="24"/>
          <w:szCs w:val="24"/>
        </w:rPr>
        <w:t>hogy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 Nyilatkozik arról, hogy a tájékoztatásban foglaltakat tudomásul veszi és tiszteletben tartja, valamint, hogy a szociális ellátásra való jogosultság feltételeit és a természetes személyazonosító adatokat érintő változásokat haladéktalanul közli az intézmény vezetőjével.</w:t>
      </w:r>
    </w:p>
    <w:p w:rsidR="0030489C" w:rsidRPr="00876DB5" w:rsidRDefault="0030489C" w:rsidP="00876DB5">
      <w:pPr>
        <w:spacing w:after="20"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Továbbá nyilatkozik, hogy a jelen megállapodás megkötésével egy időben az Szt. 94/C §. 2.a pontban  foglalt nyilatkozatot megtette.</w:t>
      </w: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Alulírottak a jelen megállapodást elolvasás és kölcsönös értelmezés után, mint akaratukkal mindenben megegyezőt jóváhagyólag írják alá.</w:t>
      </w:r>
    </w:p>
    <w:p w:rsidR="0030489C" w:rsidRPr="00876DB5" w:rsidRDefault="0030489C" w:rsidP="00876DB5">
      <w:pPr>
        <w:ind w:left="-993"/>
        <w:jc w:val="both"/>
        <w:rPr>
          <w:rFonts w:ascii="Times New Roman" w:eastAsia="Calibri" w:hAnsi="Times New Roman" w:cs="Times New Roman"/>
          <w:sz w:val="24"/>
          <w:szCs w:val="24"/>
        </w:rPr>
      </w:pP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Budapest, 20</w:t>
      </w:r>
    </w:p>
    <w:p w:rsidR="0030489C" w:rsidRPr="00876DB5" w:rsidRDefault="0030489C" w:rsidP="00876DB5">
      <w:pPr>
        <w:ind w:left="-993"/>
        <w:jc w:val="both"/>
        <w:rPr>
          <w:rFonts w:ascii="Times New Roman" w:eastAsia="Calibri" w:hAnsi="Times New Roman" w:cs="Times New Roman"/>
          <w:sz w:val="24"/>
          <w:szCs w:val="24"/>
        </w:rPr>
      </w:pPr>
    </w:p>
    <w:p w:rsidR="0030489C" w:rsidRPr="00876DB5" w:rsidRDefault="0030489C" w:rsidP="00876DB5">
      <w:pPr>
        <w:ind w:left="-993" w:firstLine="180"/>
        <w:jc w:val="center"/>
        <w:rPr>
          <w:rFonts w:ascii="Times New Roman" w:eastAsia="Calibri" w:hAnsi="Times New Roman" w:cs="Times New Roman"/>
          <w:sz w:val="24"/>
          <w:szCs w:val="24"/>
        </w:rPr>
      </w:pPr>
      <w:r w:rsidRPr="00876DB5">
        <w:rPr>
          <w:rFonts w:ascii="Times New Roman" w:eastAsia="Calibri" w:hAnsi="Times New Roman" w:cs="Times New Roman"/>
          <w:sz w:val="24"/>
          <w:szCs w:val="24"/>
        </w:rPr>
        <w:t>……………………………………                                ……………………………………</w:t>
      </w:r>
    </w:p>
    <w:p w:rsidR="0030489C" w:rsidRPr="00876DB5" w:rsidRDefault="0030489C" w:rsidP="00876DB5">
      <w:pPr>
        <w:ind w:left="-993" w:firstLine="888"/>
        <w:rPr>
          <w:rFonts w:ascii="Times New Roman" w:eastAsia="Calibri" w:hAnsi="Times New Roman" w:cs="Times New Roman"/>
          <w:sz w:val="24"/>
          <w:szCs w:val="24"/>
        </w:rPr>
      </w:pPr>
      <w:r w:rsidRPr="00876DB5">
        <w:rPr>
          <w:rFonts w:ascii="Times New Roman" w:eastAsia="Calibri" w:hAnsi="Times New Roman" w:cs="Times New Roman"/>
          <w:sz w:val="24"/>
          <w:szCs w:val="24"/>
        </w:rPr>
        <w:t>Szolgáltatást igénybe vevő/</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hAnsi="Times New Roman" w:cs="Times New Roman"/>
          <w:sz w:val="24"/>
          <w:szCs w:val="24"/>
        </w:rPr>
        <w:t>Oldal Gábor</w:t>
      </w:r>
    </w:p>
    <w:p w:rsidR="0030489C" w:rsidRPr="00876DB5" w:rsidRDefault="0030489C" w:rsidP="00876DB5">
      <w:pPr>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ab/>
        <w:t>törvényes képviselő                                                                intézményvezető</w:t>
      </w: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rPr>
          <w:szCs w:val="24"/>
        </w:rPr>
      </w:pPr>
      <w:bookmarkStart w:id="504" w:name="_Toc99544044"/>
      <w:r w:rsidRPr="00876DB5">
        <w:rPr>
          <w:szCs w:val="24"/>
        </w:rPr>
        <w:t>Házirend</w:t>
      </w:r>
      <w:bookmarkEnd w:id="50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Házirend</w:t>
      </w:r>
    </w:p>
    <w:p w:rsidR="0030489C" w:rsidRPr="00876DB5" w:rsidRDefault="0030489C" w:rsidP="00876DB5">
      <w:pPr>
        <w:ind w:left="-993"/>
        <w:jc w:val="center"/>
        <w:outlineLvl w:val="0"/>
        <w:rPr>
          <w:rFonts w:ascii="Times New Roman" w:hAnsi="Times New Roman" w:cs="Times New Roman"/>
          <w:bCs/>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III. számú Gondozási Központ</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Gondozási Központ címe:   </w:t>
      </w:r>
      <w:r w:rsidRPr="00876DB5">
        <w:rPr>
          <w:rFonts w:ascii="Times New Roman" w:hAnsi="Times New Roman" w:cs="Times New Roman"/>
          <w:sz w:val="24"/>
          <w:szCs w:val="24"/>
        </w:rPr>
        <w:tab/>
        <w:t>1028 Budapest, Kazinczy u. 47.</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lastRenderedPageBreak/>
        <w:t>Telefonszáma:</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061-376-5238 / 061-275-7765</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E-mail cím:</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hyperlink r:id="rId43" w:history="1">
        <w:r w:rsidRPr="00876DB5">
          <w:rPr>
            <w:rStyle w:val="Hiperhivatkozs"/>
            <w:rFonts w:ascii="Times New Roman" w:hAnsi="Times New Roman" w:cs="Times New Roman"/>
            <w:sz w:val="24"/>
            <w:szCs w:val="24"/>
          </w:rPr>
          <w:t>info@kazinczygondozo.hu</w:t>
        </w:r>
      </w:hyperlink>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Gondozási Központon belül az alábbi alapszolgáltatásokat biztosítjuk:</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A szociális igazgatásról és szociális ellátásokról szóló 1993. évi III. törvény (továbbiakban Szt.) 62.§- alapján </w:t>
      </w:r>
      <w:r w:rsidRPr="00876DB5">
        <w:rPr>
          <w:rFonts w:ascii="Times New Roman" w:hAnsi="Times New Roman" w:cs="Times New Roman"/>
          <w:color w:val="000000"/>
          <w:sz w:val="24"/>
          <w:szCs w:val="24"/>
        </w:rPr>
        <w:t>Szociális étkeztetés szociális konyhán</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Szt. 63.§- alapján házi segítségnyújtást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Szt. 65/F§- alapján idősek nappali ellátását,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Szt. 65.§- alapján jelzőrendszeres házi segítségnyújtást.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szolgáltatások nyújtását a fenntartó nem szüneteltetheti.</w:t>
      </w:r>
    </w:p>
    <w:p w:rsidR="0030489C" w:rsidRPr="00876DB5" w:rsidRDefault="0030489C" w:rsidP="00876DB5">
      <w:pPr>
        <w:ind w:left="-993"/>
        <w:rPr>
          <w:rFonts w:ascii="Times New Roman" w:hAnsi="Times New Roman" w:cs="Times New Roman"/>
          <w:b/>
          <w:bCs/>
          <w:sz w:val="24"/>
          <w:szCs w:val="24"/>
        </w:rPr>
      </w:pPr>
      <w:r w:rsidRPr="00876DB5">
        <w:rPr>
          <w:rFonts w:ascii="Times New Roman" w:hAnsi="Times New Roman" w:cs="Times New Roman"/>
          <w:b/>
          <w:bCs/>
          <w:sz w:val="24"/>
          <w:szCs w:val="24"/>
        </w:rPr>
        <w:t>Házirend célja:</w:t>
      </w:r>
    </w:p>
    <w:p w:rsidR="0030489C" w:rsidRPr="00876DB5" w:rsidRDefault="0030489C" w:rsidP="00876DB5">
      <w:pPr>
        <w:tabs>
          <w:tab w:val="num" w:pos="360"/>
        </w:tabs>
        <w:ind w:left="-993"/>
        <w:jc w:val="both"/>
        <w:rPr>
          <w:rFonts w:ascii="Times New Roman" w:hAnsi="Times New Roman" w:cs="Times New Roman"/>
          <w:sz w:val="24"/>
          <w:szCs w:val="24"/>
        </w:rPr>
      </w:pPr>
      <w:r w:rsidRPr="00876DB5">
        <w:rPr>
          <w:rFonts w:ascii="Times New Roman" w:hAnsi="Times New Roman" w:cs="Times New Roman"/>
          <w:sz w:val="24"/>
          <w:szCs w:val="24"/>
        </w:rPr>
        <w:t>A házirend célja, hogy meghatározza az intézmény belső rendjét és tájékoztasson az alapvető szabályokról. E szabályok ismerete és elfogadása feltétlenül szükséges ahhoz, hogy nyugodt, otthonos légkörben élhessünk és dolgozhassunk. A Házirend mindenki számára egyformán iránymutató, megköveteli a közösségi lét általános szabályainak megtartását, az intézeti vagyon védelmét, az ellátottak és a személyzet egymás iránti kölcsönös megbecsülését. A dolgozók szakmai munkájukat ennek szellemében kötelesek végezni.</w:t>
      </w:r>
    </w:p>
    <w:p w:rsidR="0030489C" w:rsidRPr="00876DB5" w:rsidRDefault="0030489C" w:rsidP="00876DB5">
      <w:pPr>
        <w:ind w:left="-993"/>
        <w:rPr>
          <w:rFonts w:ascii="Times New Roman" w:hAnsi="Times New Roman" w:cs="Times New Roman"/>
          <w:b/>
          <w:bCs/>
          <w:i/>
          <w:sz w:val="24"/>
          <w:szCs w:val="24"/>
        </w:rPr>
      </w:pPr>
      <w:r w:rsidRPr="00876DB5">
        <w:rPr>
          <w:rFonts w:ascii="Times New Roman" w:hAnsi="Times New Roman" w:cs="Times New Roman"/>
          <w:b/>
          <w:bCs/>
          <w:sz w:val="24"/>
          <w:szCs w:val="24"/>
        </w:rPr>
        <w:t>A házirend hatálya, alkalmazása</w:t>
      </w:r>
      <w:r w:rsidRPr="00876DB5">
        <w:rPr>
          <w:rFonts w:ascii="Times New Roman" w:hAnsi="Times New Roman" w:cs="Times New Roman"/>
          <w:b/>
          <w:bCs/>
          <w:i/>
          <w:sz w:val="24"/>
          <w:szCs w:val="24"/>
        </w:rPr>
        <w:tab/>
      </w:r>
    </w:p>
    <w:p w:rsidR="0030489C" w:rsidRPr="00876DB5" w:rsidRDefault="0030489C" w:rsidP="00876DB5">
      <w:pPr>
        <w:tabs>
          <w:tab w:val="left" w:pos="851"/>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házirend hatálya kiterjed a gondozási központ szolgáltatásait igénybevevőkre, az intézmény alkalmazottaira, az intézménybe látogatókra, hozzátartozókra, és az intézményben tartózkodó valamennyi személyre. A házirendet az intézményi felvételtől a megszűnésig kell alkalmazni. Az intézményi felvétel alkalmával a házirendet az alapszolgáltatást igénylővel, a hozzátartozójával és a dolgozókkal ismertetni kell. </w:t>
      </w:r>
    </w:p>
    <w:p w:rsidR="0030489C" w:rsidRPr="00876DB5" w:rsidRDefault="0030489C" w:rsidP="00876DB5">
      <w:pPr>
        <w:ind w:left="-993"/>
        <w:rPr>
          <w:rFonts w:ascii="Times New Roman" w:hAnsi="Times New Roman" w:cs="Times New Roman"/>
          <w:b/>
          <w:bCs/>
          <w:sz w:val="24"/>
          <w:szCs w:val="24"/>
        </w:rPr>
      </w:pPr>
      <w:r w:rsidRPr="00876DB5">
        <w:rPr>
          <w:rFonts w:ascii="Times New Roman" w:hAnsi="Times New Roman" w:cs="Times New Roman"/>
          <w:b/>
          <w:bCs/>
          <w:sz w:val="24"/>
          <w:szCs w:val="24"/>
        </w:rPr>
        <w:t>Nyitva tartás:</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intézmény nyitva tartása: munkanapokon 8-16 óráig.</w:t>
      </w:r>
    </w:p>
    <w:p w:rsidR="0030489C" w:rsidRPr="00876DB5" w:rsidRDefault="0030489C" w:rsidP="00876DB5">
      <w:pPr>
        <w:ind w:left="-993"/>
        <w:jc w:val="both"/>
        <w:outlineLvl w:val="0"/>
        <w:rPr>
          <w:rFonts w:ascii="Times New Roman" w:hAnsi="Times New Roman" w:cs="Times New Roman"/>
          <w:b/>
          <w:sz w:val="24"/>
          <w:szCs w:val="24"/>
        </w:rPr>
      </w:pPr>
    </w:p>
    <w:p w:rsidR="0030489C" w:rsidRPr="00876DB5" w:rsidRDefault="0030489C" w:rsidP="00876DB5">
      <w:pPr>
        <w:ind w:left="-993"/>
        <w:jc w:val="both"/>
        <w:outlineLvl w:val="0"/>
        <w:rPr>
          <w:rFonts w:ascii="Times New Roman" w:hAnsi="Times New Roman" w:cs="Times New Roman"/>
          <w:b/>
          <w:sz w:val="24"/>
          <w:szCs w:val="24"/>
        </w:rPr>
      </w:pPr>
    </w:p>
    <w:p w:rsidR="0030489C" w:rsidRPr="00876DB5" w:rsidRDefault="0030489C" w:rsidP="00876DB5">
      <w:pPr>
        <w:ind w:left="-993"/>
        <w:jc w:val="both"/>
        <w:outlineLvl w:val="0"/>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 Általános szabályok</w:t>
      </w:r>
    </w:p>
    <w:p w:rsidR="0030489C" w:rsidRPr="00876DB5" w:rsidRDefault="0030489C" w:rsidP="00876DB5">
      <w:pPr>
        <w:ind w:left="-993"/>
        <w:jc w:val="both"/>
        <w:outlineLvl w:val="0"/>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1.)  Az intézményi jogviszony keletkezését az intézményvezető intézkedése alapozza meg. Az ellátás igénybe vétele önkéntes, az ellátást igénylő, illetve törvényes képviselője szóbeli vagy írásbeli kérelmére történik. </w:t>
      </w:r>
      <w:r w:rsidRPr="00876DB5">
        <w:rPr>
          <w:rFonts w:ascii="Times New Roman" w:hAnsi="Times New Roman" w:cs="Times New Roman"/>
          <w:bCs/>
          <w:sz w:val="24"/>
          <w:szCs w:val="24"/>
        </w:rPr>
        <w:t xml:space="preserve">A felvételről az intézményvezető dönt.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megállapodás megkötésére feljogosított személy az ellátás igénybevételének megkezdése előtt az ellátást igénylővel, illetve törvényes képviselőjével „Megállapodást” köt.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Az ellátást igénybe vevő ellátásának szüneteltetését az erre a célra rendszeresített nyomtatványon írásban kérheti.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3.) A szolgáltatást igénybe vevőnek a szolgáltatásokért - kivéve a nappali ellátást- számla ellenében térítési díjat kell fizetnie tárgyhónapot követő hónap 10-éig, illetve elviteles és helyben étkezés estében lehetőleg az előre kiírt időpontban.  A határidőben nem fizetők esetében a szolgáltató fizetési felszólítást küld az igénybe vevőnek, a körülmények tekintetében a szolgáltatást is felfüggesztheti és nemfizetés esetén a hatályos jogszabályok alapján a szolgáltatás megszűntetésre kerülhet.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4.) Fekvőbeteg gyógyintézeti, szociális otthoni, illetve egyéb intézményi elhelyezés esetén haladéktalanul értesíteni kell az intézmény vezetőjét a szolgáltatás szüneteltetése, vagy megszűntetése érdekében.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5.) Az intézményi jogviszony megszűnik</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a) </w:t>
      </w:r>
      <w:r w:rsidRPr="00876DB5">
        <w:rPr>
          <w:rFonts w:ascii="Times New Roman" w:hAnsi="Times New Roman" w:cs="Times New Roman"/>
          <w:color w:val="000000"/>
          <w:sz w:val="24"/>
          <w:szCs w:val="24"/>
        </w:rPr>
        <w:t>az intézmény jogutód nélküli megszűnésével,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b) </w:t>
      </w:r>
      <w:r w:rsidRPr="00876DB5">
        <w:rPr>
          <w:rFonts w:ascii="Times New Roman" w:hAnsi="Times New Roman" w:cs="Times New Roman"/>
          <w:color w:val="000000"/>
          <w:sz w:val="24"/>
          <w:szCs w:val="24"/>
        </w:rPr>
        <w:t>a jogosult halálával,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Cs/>
          <w:color w:val="000000"/>
          <w:sz w:val="24"/>
          <w:szCs w:val="24"/>
        </w:rPr>
        <w:t xml:space="preserve">c) </w:t>
      </w:r>
      <w:r w:rsidRPr="00876DB5">
        <w:rPr>
          <w:rFonts w:ascii="Times New Roman" w:hAnsi="Times New Roman" w:cs="Times New Roman"/>
          <w:color w:val="000000"/>
          <w:sz w:val="24"/>
          <w:szCs w:val="24"/>
        </w:rPr>
        <w:t>a határozott idejű ellátás esetén a megjelölt időtartam lejártával, kivéve, ha a hatályos  jogszabály rendelkezései alapján az elhelyezés időtartama meghosszabbítható,</w:t>
      </w:r>
    </w:p>
    <w:p w:rsidR="0030489C" w:rsidRPr="00876DB5" w:rsidRDefault="0030489C" w:rsidP="00876DB5">
      <w:pPr>
        <w:spacing w:after="120"/>
        <w:ind w:left="-993"/>
        <w:jc w:val="both"/>
        <w:rPr>
          <w:rFonts w:ascii="Times New Roman" w:hAnsi="Times New Roman" w:cs="Times New Roman"/>
          <w:b/>
          <w:bCs/>
          <w:color w:val="000000"/>
          <w:sz w:val="24"/>
          <w:szCs w:val="24"/>
        </w:rPr>
      </w:pPr>
      <w:r w:rsidRPr="00876DB5">
        <w:rPr>
          <w:rFonts w:ascii="Times New Roman" w:hAnsi="Times New Roman" w:cs="Times New Roman"/>
          <w:iCs/>
          <w:color w:val="000000"/>
          <w:sz w:val="24"/>
          <w:szCs w:val="24"/>
        </w:rPr>
        <w:t xml:space="preserve">  d) a </w:t>
      </w:r>
      <w:r w:rsidRPr="00876DB5">
        <w:rPr>
          <w:rFonts w:ascii="Times New Roman" w:hAnsi="Times New Roman" w:cs="Times New Roman"/>
          <w:color w:val="000000"/>
          <w:sz w:val="24"/>
          <w:szCs w:val="24"/>
        </w:rPr>
        <w:t>megállapodás felmondásával.</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bCs/>
          <w:color w:val="000000"/>
          <w:sz w:val="24"/>
          <w:szCs w:val="24"/>
        </w:rPr>
        <w:t>A</w:t>
      </w:r>
      <w:r w:rsidRPr="00876DB5">
        <w:rPr>
          <w:rFonts w:ascii="Times New Roman" w:hAnsi="Times New Roman" w:cs="Times New Roman"/>
          <w:color w:val="000000"/>
          <w:sz w:val="24"/>
          <w:szCs w:val="24"/>
        </w:rPr>
        <w:t xml:space="preserve"> megállapodás felmondása</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    A megállapodást írásban felmondhatja</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a)</w:t>
      </w:r>
      <w:r w:rsidRPr="00876DB5">
        <w:rPr>
          <w:rFonts w:ascii="Times New Roman" w:hAnsi="Times New Roman" w:cs="Times New Roman"/>
          <w:color w:val="000000"/>
          <w:sz w:val="24"/>
          <w:szCs w:val="24"/>
        </w:rPr>
        <w:t xml:space="preserve"> az ellátott, illetve törvényes képviselője indokolás nélkül,</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b)</w:t>
      </w:r>
      <w:r w:rsidRPr="00876DB5">
        <w:rPr>
          <w:rFonts w:ascii="Times New Roman" w:hAnsi="Times New Roman" w:cs="Times New Roman"/>
          <w:color w:val="000000"/>
          <w:sz w:val="24"/>
          <w:szCs w:val="24"/>
        </w:rPr>
        <w:t xml:space="preserve"> az intézményvezető. </w:t>
      </w:r>
    </w:p>
    <w:p w:rsidR="0030489C" w:rsidRPr="00876DB5" w:rsidRDefault="0030489C" w:rsidP="00876DB5">
      <w:pPr>
        <w:spacing w:after="20"/>
        <w:ind w:left="-993" w:firstLine="180"/>
        <w:jc w:val="both"/>
        <w:rPr>
          <w:rFonts w:ascii="Times New Roman" w:hAnsi="Times New Roman" w:cs="Times New Roman"/>
          <w:b/>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megállapodás felmondásnak akkor van helye, ha:</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az ellátott másik intézményben történő elhelyezése indokolt,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b) további intézményi elhelyezése nem indokolt,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c) az ellátott a házirendet súlyosan megsérti,</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d) a kötelezett, a térítési díj fizetési kötelezettségének nem tesz eleget,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e) a szolgáltatást két hónapot meghaladóan nem veszi igénybe és nem kérte írásban annak szüneteltetését,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f) az igénybevevő II. kerületi lakóhelye megszűnik.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6.) Lehetőséget biztosítunk a szolgáltatást igénybe vevő részére az ellátás igénybe vétele előtt az intézmény megtekintésére.</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b/>
          <w:sz w:val="24"/>
          <w:szCs w:val="24"/>
        </w:rPr>
        <w:t xml:space="preserve">II. </w:t>
      </w:r>
      <w:r w:rsidRPr="00876DB5">
        <w:rPr>
          <w:rFonts w:ascii="Times New Roman" w:hAnsi="Times New Roman" w:cs="Times New Roman"/>
          <w:color w:val="000000"/>
          <w:sz w:val="24"/>
          <w:szCs w:val="24"/>
        </w:rPr>
        <w:t>Szociális étkeztetés szociális konyhán</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 Az étkezés igénybe vehető: - elvitellel,</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 helyben fogyasztással,</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 lakásra szállítással.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t xml:space="preserve">Ha az étkezésben részesülő személy egészségi állapota indokolja, </w:t>
      </w:r>
      <w:r w:rsidRPr="00876DB5">
        <w:rPr>
          <w:rFonts w:ascii="Times New Roman" w:hAnsi="Times New Roman" w:cs="Times New Roman"/>
          <w:color w:val="000000" w:themeColor="text1"/>
          <w:sz w:val="24"/>
          <w:szCs w:val="24"/>
        </w:rPr>
        <w:t>a háziorvos, vagy kezelőorvos javaslatára az ellátást igénybe vevő részére diétás étkeztetés</w:t>
      </w:r>
      <w:r w:rsidRPr="00876DB5">
        <w:rPr>
          <w:rFonts w:ascii="Times New Roman" w:hAnsi="Times New Roman" w:cs="Times New Roman"/>
          <w:color w:val="000000"/>
          <w:sz w:val="24"/>
          <w:szCs w:val="24"/>
        </w:rPr>
        <w:t xml:space="preserve"> biztosított. </w:t>
      </w:r>
      <w:r w:rsidRPr="00876DB5">
        <w:rPr>
          <w:rFonts w:ascii="Times New Roman" w:hAnsi="Times New Roman" w:cs="Times New Roman"/>
          <w:sz w:val="24"/>
          <w:szCs w:val="24"/>
        </w:rPr>
        <w:t xml:space="preserve">Normál étrend igénybe vétele esetén, az arra kiadott nyomtatványon és a megjelölt határidőig A és B menü közül választhatnak az ellátottak.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Az étkezések megrendelése hetente történik. Aki valamilyen okból a következő heti étkezésre nem tart igényt, annak lerendelését a tárgyhetet megelőző héten hétfő 13 óráig kérjük jelezni.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ellátottnak előre nem látható ok esetén, az ebéd le, illetve megrendelését két munkanappal előbb be kell jelentenie a szolgáltató részére személyesen, írásban vagy a 06-1-376-5238 telefonszámon. </w:t>
      </w:r>
      <w:r w:rsidRPr="00876DB5">
        <w:rPr>
          <w:rFonts w:ascii="Times New Roman" w:hAnsi="Times New Roman" w:cs="Times New Roman"/>
          <w:color w:val="000000"/>
          <w:sz w:val="24"/>
          <w:szCs w:val="24"/>
        </w:rPr>
        <w:t xml:space="preserve"> Ennek elmulasztása esetén a megrendelt ételadagok a kötelezett részére kiszámlázásra kerülnek.  </w:t>
      </w:r>
      <w:r w:rsidRPr="00876DB5">
        <w:rPr>
          <w:rFonts w:ascii="Times New Roman" w:hAnsi="Times New Roman" w:cs="Times New Roman"/>
          <w:sz w:val="24"/>
          <w:szCs w:val="24"/>
        </w:rPr>
        <w:t>Be nem jelentett távolmaradás esetén az ebéd a távolmaradás 3. napjától lemondásra kerül.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3.) Helyben étkezés munkanapokon 12.30 perctől vehető igénybe. Amennyiben az étkezők száma emelkedik, az étkeztetés két turnusban történik (erről időben tájékoztatást adunk): 12.00 órakor és 12.45-kor.</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Helyben étkezés esetén a tiszta, rendezett, ápolt külsővel való megjelenés, valamint az asztalnál a kulturált viselkedés alapkövetelmény.  Ha a helyben étkező személy mások számára zavaróan viselkedik, vagy nem kellően tisztán jelenik meg, az étkeztetést az étel elvitelének vagy házhoz szállításának lehetővé tételével biztosítjuk.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4.) Az elvitellel igénybe vett étel naponta 11.00-12.00 óráig kerül kiosztásra. Elvitellel igénybe vett ételek tálalókonyháról történő elszállításáról az ellátott vagy megbízottja gondoskodik.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Cs/>
          <w:sz w:val="24"/>
          <w:szCs w:val="24"/>
        </w:rPr>
      </w:pPr>
      <w:r w:rsidRPr="00876DB5">
        <w:rPr>
          <w:rFonts w:ascii="Times New Roman" w:hAnsi="Times New Roman" w:cs="Times New Roman"/>
          <w:sz w:val="24"/>
          <w:szCs w:val="24"/>
        </w:rPr>
        <w:t xml:space="preserve">5.) A helyben és elvitellel étkezők a munkaszüneti napokra igényelt ételeket előre csomagolt, lefóliázott műanyag dobozokban a munkaszüneti napot/napokat megelőző utolsó munkanapon vehetik át.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spacing w:after="120"/>
        <w:ind w:left="-993"/>
        <w:rPr>
          <w:rFonts w:ascii="Times New Roman" w:hAnsi="Times New Roman" w:cs="Times New Roman"/>
          <w:bCs/>
          <w:sz w:val="24"/>
          <w:szCs w:val="24"/>
        </w:rPr>
      </w:pPr>
      <w:r w:rsidRPr="00876DB5">
        <w:rPr>
          <w:rFonts w:ascii="Times New Roman" w:hAnsi="Times New Roman" w:cs="Times New Roman"/>
          <w:sz w:val="24"/>
          <w:szCs w:val="24"/>
        </w:rPr>
        <w:t xml:space="preserve">6.) Házhoz szállított étkezés esetén a készétel előre csomagolt dobozokban 8-14 óra között kerül kiszállításra. A munkaszüneti napokra igényelt ételek kiszállítása a munkaszüneti napot/napokat megelőző utolsó munkanapon történik.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7.) Az ellátást igénybe vevő köteles tájékoztatni az ellátást nyújtó intézmény vezetőjét, ha az ellátás folyamán az étkeztetés igénybe vételét kizáró fertőző megbetegedésben szenved.</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bCs/>
          <w:sz w:val="24"/>
          <w:szCs w:val="24"/>
        </w:rPr>
        <w:t>III. Házi segítségnyújtás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Házi segítségnyújtást munkanapokon 8-16 óra között biztosítunk. A házi segítségnyújtás keretében szociális segítést vagy személyi gondozást kell nyújtani.</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Az intézményvezető, vagy az általa megbízott személy, az ellátás megkezdése előtt, gondozási szükséglet vizsgálatot végez a gondozás helyszínén, azaz az ellátást igénylő tartózkodási helyén, ami az orvos által adott pontszámokkal együtt  képezi az alapját a napi gondozási szükséglet megállapításának.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szükséglet vizsgálata során a szolgáltató tájékozódik az ellátást igénybe vevő életkörülményeiről, szociális helyzetéről, egészségi állapotáról, valamint mérlegeli, hogy az általa nyújtandó szolgáltatás megfelel-e az igénybe vevő állapotának és szükségleteinek. </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3.) Házi segítségnyújtás a megállapodásban rögzített időtartamban biztosítható, figyelembe véve a szolgáltatást igénybe vevőnek a gondozás időtartamára vonatkozó igényét.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4.) Rendszeres házi segítségnyújtás csak fertőzésmentes lakókörnyezetben rendelhető el.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5.) A házi segítségnyújtás módját, formáját és gyakoriságát a vezető (vagy az általa megbízott) határozza meg a jogosult szükségletei, egészségi állapota, szociális helyzete, igénye és az orvos javaslatának a figyelembe vételével.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6.) A gondozó a napi tevékenységéről tevékenységnaplót vezet, amelyben feljegyzi az elvégzett gondozási tevékenységet és az arra fordított időt, melyet az ellátott vagy törvényes képviselője aláírásával igazol. A szolgáltatásért fizetendő havi személyi térítési díj a tevékenység</w:t>
      </w:r>
      <w:r w:rsidRPr="00876DB5">
        <w:rPr>
          <w:rFonts w:ascii="Times New Roman" w:hAnsi="Times New Roman" w:cs="Times New Roman"/>
          <w:color w:val="000000"/>
          <w:sz w:val="24"/>
          <w:szCs w:val="24"/>
        </w:rPr>
        <w:t xml:space="preserve">napló alapján, a megállapított </w:t>
      </w:r>
      <w:r w:rsidRPr="00876DB5">
        <w:rPr>
          <w:rFonts w:ascii="Times New Roman" w:hAnsi="Times New Roman" w:cs="Times New Roman"/>
          <w:sz w:val="24"/>
          <w:szCs w:val="24"/>
        </w:rPr>
        <w:t xml:space="preserve">óradíj és az adott hónapban az elvégzett tevékenységekre fordított idő szorzataként egy összegben kerül megállapításra.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7.) Nem részesíthető házi segítségnyújtásban a veszélyeztető állapotú pszichiátriai beteg, szenvedélybeteg, valamint közegészségügyi indokból elkülönítésre szoruló fertőző beteg mindaddig, amíg ez az állapot fennáll.</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IV. Idősek nappali ellátása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1.)Az idősek nappali ellátásának, életének folyamatát a havi programterv tartalmazza.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color w:val="000000"/>
          <w:sz w:val="24"/>
          <w:szCs w:val="24"/>
        </w:rPr>
        <w:lastRenderedPageBreak/>
        <w:t>2.) A nappali ellátás -</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a)</w:t>
      </w:r>
      <w:r w:rsidRPr="00876DB5">
        <w:rPr>
          <w:rFonts w:ascii="Times New Roman" w:hAnsi="Times New Roman" w:cs="Times New Roman"/>
          <w:color w:val="000000"/>
          <w:sz w:val="24"/>
          <w:szCs w:val="24"/>
        </w:rPr>
        <w:t> tanácsadás,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b)</w:t>
      </w:r>
      <w:r w:rsidRPr="00876DB5">
        <w:rPr>
          <w:rFonts w:ascii="Times New Roman" w:hAnsi="Times New Roman" w:cs="Times New Roman"/>
          <w:color w:val="000000"/>
          <w:sz w:val="24"/>
          <w:szCs w:val="24"/>
        </w:rPr>
        <w:t> készségfejlesztés,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c)</w:t>
      </w:r>
      <w:r w:rsidRPr="00876DB5">
        <w:rPr>
          <w:rFonts w:ascii="Times New Roman" w:hAnsi="Times New Roman" w:cs="Times New Roman"/>
          <w:color w:val="000000"/>
          <w:sz w:val="24"/>
          <w:szCs w:val="24"/>
        </w:rPr>
        <w:t> háztartási vagy háztartást pótló segítségnyújtás,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d)</w:t>
      </w:r>
      <w:r w:rsidRPr="00876DB5">
        <w:rPr>
          <w:rFonts w:ascii="Times New Roman" w:hAnsi="Times New Roman" w:cs="Times New Roman"/>
          <w:color w:val="000000"/>
          <w:sz w:val="24"/>
          <w:szCs w:val="24"/>
        </w:rPr>
        <w:t> esetkezelés,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e)</w:t>
      </w:r>
      <w:r w:rsidRPr="00876DB5">
        <w:rPr>
          <w:rFonts w:ascii="Times New Roman" w:hAnsi="Times New Roman" w:cs="Times New Roman"/>
          <w:color w:val="000000"/>
          <w:sz w:val="24"/>
          <w:szCs w:val="24"/>
        </w:rPr>
        <w:t> felügyelet,</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f)</w:t>
      </w:r>
      <w:r w:rsidRPr="00876DB5">
        <w:rPr>
          <w:rFonts w:ascii="Times New Roman" w:hAnsi="Times New Roman" w:cs="Times New Roman"/>
          <w:color w:val="000000"/>
          <w:sz w:val="24"/>
          <w:szCs w:val="24"/>
        </w:rPr>
        <w:t> gondozás és</w:t>
      </w:r>
    </w:p>
    <w:p w:rsidR="0030489C" w:rsidRPr="00876DB5" w:rsidRDefault="0030489C" w:rsidP="00876DB5">
      <w:pPr>
        <w:spacing w:after="20"/>
        <w:ind w:left="-993" w:firstLine="180"/>
        <w:jc w:val="both"/>
        <w:rPr>
          <w:rFonts w:ascii="Times New Roman" w:hAnsi="Times New Roman" w:cs="Times New Roman"/>
          <w:color w:val="000000"/>
          <w:sz w:val="24"/>
          <w:szCs w:val="24"/>
        </w:rPr>
      </w:pPr>
      <w:r w:rsidRPr="00876DB5">
        <w:rPr>
          <w:rFonts w:ascii="Times New Roman" w:hAnsi="Times New Roman" w:cs="Times New Roman"/>
          <w:i/>
          <w:iCs/>
          <w:color w:val="000000"/>
          <w:sz w:val="24"/>
          <w:szCs w:val="24"/>
        </w:rPr>
        <w:t>g)</w:t>
      </w:r>
      <w:r w:rsidRPr="00876DB5">
        <w:rPr>
          <w:rFonts w:ascii="Times New Roman" w:hAnsi="Times New Roman" w:cs="Times New Roman"/>
          <w:color w:val="000000"/>
          <w:sz w:val="24"/>
          <w:szCs w:val="24"/>
        </w:rPr>
        <w:t> közösségi fejlesztés</w:t>
      </w:r>
    </w:p>
    <w:p w:rsidR="0030489C" w:rsidRPr="00876DB5" w:rsidRDefault="0030489C" w:rsidP="00876DB5">
      <w:pPr>
        <w:spacing w:after="20"/>
        <w:ind w:left="-993" w:firstLine="180"/>
        <w:rPr>
          <w:rFonts w:ascii="Times New Roman" w:hAnsi="Times New Roman" w:cs="Times New Roman"/>
          <w:color w:val="000000"/>
          <w:sz w:val="24"/>
          <w:szCs w:val="24"/>
        </w:rPr>
      </w:pPr>
      <w:r w:rsidRPr="00876DB5">
        <w:rPr>
          <w:rFonts w:ascii="Times New Roman" w:hAnsi="Times New Roman" w:cs="Times New Roman"/>
          <w:color w:val="000000"/>
          <w:sz w:val="24"/>
          <w:szCs w:val="24"/>
        </w:rPr>
        <w:t>szolgáltatási elemeket szükség szerint biztosít.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3.) Az intézmény által nyújtott szolgáltatások köre: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u w:val="single"/>
        </w:rPr>
        <w:t>Szolgáltatások:</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csoportos gyógytorna, frissítő masszázs, masszázsfotel használata,</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orvosi tanácsadás, ismeretterjesztő, egészségnevelő előadások, tanácsadás,</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testsúly és vérnyomásmérés,</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napi- és hetilapok biztosítása, számítógép/internet használat televízió, rádió, CD, DVD, videó lejátszó használata munkatárs segítségével,</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házi könyvtár használata, társasjáték, dominó, kártya, sakk,</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 xml:space="preserve">igényekhez alkalmazkodó irodalmi, zenés délutánok, vetélkedők,  </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alkalom szerint ünnepek megtartása, megemlékezések,</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igényekhez alkalmazkodó kirándulások, séták, múzeumok, emlékhelyek megtekintése,</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esetenként kulturális intézmények, rendezvények látogatása, nyáron fürdőzés,</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zuhanyzó használata (igény esetén gondozói segítséggel),</w:t>
      </w:r>
    </w:p>
    <w:p w:rsidR="0030489C" w:rsidRPr="00876DB5" w:rsidRDefault="0030489C" w:rsidP="00876DB5">
      <w:pPr>
        <w:numPr>
          <w:ilvl w:val="0"/>
          <w:numId w:val="75"/>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igény szerint mosási lehetőséget biztosítunk, pedikűr, fodrászat, kozmetika.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alapfeladatát meghaladó programok, szolgáltatások köre, mely térítés ellenében vehető igénybe: igény szerint kirándulások, múzeumok, emlékhelyek megtekintése, kulturális intézmények, rendezvények látogatása, nyáron fürdőzés. Az erről szóló térítési díjat tájékoztatás, egyeztetés után a nappali ellátást vezető terápiás munkatárs hirdetőtáblára helyezi ki.</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Klubtagok az előtérben fogadhatnak látogatót. A nappali ellátást vezető terápiás munkatársának jóváhagyásával a rendezvények alkalmával a hozzátartozók is megjelenhetnek.</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Saját értéktárgyaik megőrzésében kölcsönösen segítsék egymást, mivel az intézménynek nincs lehetősége az állandó felügyeletre. </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Cs/>
          <w:sz w:val="24"/>
          <w:szCs w:val="24"/>
        </w:rPr>
        <w:t>Az intézményben szervezett foglalkoztatásokból jelenleg bevétel nem keletkezik amennyiben ilyen jellegű foglalkoztatásra kerülne sor, a házirendet módosítjuk.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4.) Az ellátás megszervezésénél figyelembe vesszük az ellátást igénybe vevők szükségleteit, igényeit, kívánságait. A szolgáltatásokat az ellátottak korának, egészségi és mentális állapotának megfelelően alakítjuk oly módon, hogy az a közösség összetartó erejét erősítse, hátrányosan senkit ne érintsen, illetve az intézmény napirendjét, működését ne zavarja.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nappali ellátás igénybe vétele jelenleg térítésmentes. </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bCs/>
          <w:sz w:val="24"/>
          <w:szCs w:val="24"/>
        </w:rPr>
        <w:t>V</w:t>
      </w:r>
      <w:r w:rsidRPr="00876DB5">
        <w:rPr>
          <w:rFonts w:ascii="Times New Roman" w:hAnsi="Times New Roman" w:cs="Times New Roman"/>
          <w:bCs/>
          <w:sz w:val="24"/>
          <w:szCs w:val="24"/>
        </w:rPr>
        <w:t xml:space="preserve">. </w:t>
      </w:r>
      <w:r w:rsidRPr="00876DB5">
        <w:rPr>
          <w:rFonts w:ascii="Times New Roman" w:hAnsi="Times New Roman" w:cs="Times New Roman"/>
          <w:b/>
          <w:sz w:val="24"/>
          <w:szCs w:val="24"/>
        </w:rPr>
        <w:t>Érdekképviselet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ellátottak és hozzátartozóik kérdéseikkel, problémáikkal, esetleges panaszaikkal, bizalommal fordulhatnak a gondozók mellett az intézményvezetőhöz is. </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szolgáltatást igénybevevő ellátással kapcsolatban tett panaszát az intézmény vezetője köteles kivizsgálni, és 15 napon belül a panasztevőt értesíteni a kivizsgálás eredményéről. </w:t>
      </w:r>
    </w:p>
    <w:p w:rsidR="0030489C" w:rsidRPr="00876DB5" w:rsidRDefault="0030489C" w:rsidP="00876DB5">
      <w:pPr>
        <w:spacing w:after="1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 xml:space="preserve">Amennyiben az intézményvezető határidőben nem intézkedik, vagy a panasztevő a megtett intézkedéssel nem elégedett, az intézkedés kézhezvételétől számított nyolc napon belül a </w:t>
      </w:r>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Bizottsághoz</w:t>
      </w:r>
      <w:r w:rsidRPr="00876DB5">
        <w:rPr>
          <w:rFonts w:ascii="Times New Roman" w:hAnsi="Times New Roman" w:cs="Times New Roman"/>
          <w:color w:val="000000"/>
          <w:sz w:val="24"/>
          <w:szCs w:val="24"/>
        </w:rPr>
        <w:t xml:space="preserve"> fordulhat jogorvoslattal.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intézményben szükség esetén független ellátottjogi képviselő nyújt segítséget, akinek elérhetősége a faliújságon megtalálható.  Az ellátottjogi képviselő igény szerint fogadóórát tart, melynek helyéről és időpontjáról a terápiás munkatárstól, illetve a faliújságról tájékozódhatnak.</w:t>
      </w:r>
    </w:p>
    <w:p w:rsidR="0030489C" w:rsidRPr="00876DB5" w:rsidRDefault="0030489C" w:rsidP="00876DB5">
      <w:pPr>
        <w:ind w:left="-993"/>
        <w:jc w:val="center"/>
        <w:rPr>
          <w:rFonts w:ascii="Times New Roman" w:hAnsi="Times New Roman" w:cs="Times New Roman"/>
          <w:b/>
          <w:bCs/>
          <w:color w:val="000000"/>
          <w:sz w:val="24"/>
          <w:szCs w:val="24"/>
        </w:rPr>
      </w:pPr>
      <w:r w:rsidRPr="00876DB5">
        <w:rPr>
          <w:rFonts w:ascii="Times New Roman" w:hAnsi="Times New Roman" w:cs="Times New Roman"/>
          <w:b/>
          <w:bCs/>
          <w:color w:val="000000"/>
          <w:sz w:val="24"/>
          <w:szCs w:val="24"/>
        </w:rPr>
        <w:t>VI. Együttélés szabályai, magatartási szabályok</w:t>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sz w:val="24"/>
          <w:szCs w:val="24"/>
        </w:rPr>
        <w:t xml:space="preserve">1.) Az igénybe vevők valamint az intézmény alkalmazottainak egymáshoz való viszonya a személyiség tiszteletére épül, mely alapján elvárás a kölcsönös tapintat, udvariasság, megértés és ésszerű határokig a tolerancia, </w:t>
      </w:r>
      <w:r w:rsidRPr="00876DB5">
        <w:rPr>
          <w:rFonts w:ascii="Times New Roman" w:hAnsi="Times New Roman" w:cs="Times New Roman"/>
          <w:color w:val="000000"/>
          <w:sz w:val="24"/>
          <w:szCs w:val="24"/>
        </w:rPr>
        <w:t>a vallási-, politikai hovatartozás tiszteletben tartása, új ellátottak beilleszkedésének elősegítése.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Valamennyi ellátást igénybe vevővel szembeni elvárás, hogy az intézmény által nyújtott szolgáltatást az intézményi jogviszony fennállásának teljes időtartama alatt az általános jogi- és szokásnormák, valamint értékek betartása mellett</w:t>
      </w:r>
      <w:r w:rsidRPr="00876DB5">
        <w:rPr>
          <w:rFonts w:ascii="Times New Roman" w:hAnsi="Times New Roman" w:cs="Times New Roman"/>
          <w:color w:val="000000"/>
          <w:sz w:val="24"/>
          <w:szCs w:val="24"/>
        </w:rPr>
        <w:t xml:space="preserve"> (megfelelő, tiszta ruházatban, megfelelően ápolt küllemmel)</w:t>
      </w:r>
      <w:r w:rsidRPr="00876DB5">
        <w:rPr>
          <w:rFonts w:ascii="Times New Roman" w:hAnsi="Times New Roman" w:cs="Times New Roman"/>
          <w:sz w:val="24"/>
          <w:szCs w:val="24"/>
        </w:rPr>
        <w:t>, társai nyugalmának megzavarása nélkül vegye igénybe.</w:t>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sz w:val="24"/>
          <w:szCs w:val="24"/>
        </w:rPr>
        <w:t>3.) Az igénybe vevők valamint az intézmény alkalmazottai kötelesek</w:t>
      </w:r>
      <w:r w:rsidRPr="00876DB5">
        <w:rPr>
          <w:rFonts w:ascii="Times New Roman" w:hAnsi="Times New Roman" w:cs="Times New Roman"/>
          <w:color w:val="000000"/>
          <w:sz w:val="24"/>
          <w:szCs w:val="24"/>
        </w:rPr>
        <w:t xml:space="preserve"> ügyelni a berendezési tárgyak védelmére, az eszközök szakszerű használatára.</w:t>
      </w:r>
    </w:p>
    <w:p w:rsidR="0030489C" w:rsidRPr="00876DB5" w:rsidRDefault="0030489C" w:rsidP="00876DB5">
      <w:pPr>
        <w:spacing w:after="12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4.) Az intézmény dolgozója, valamint közeli hozzátartozója és élettársa az ellátásban részesülő személlyel tartási, életjáradéki és öröklési szerződést az ellátás időtartama alatt – illetve annak </w:t>
      </w:r>
      <w:r w:rsidRPr="00876DB5">
        <w:rPr>
          <w:rFonts w:ascii="Times New Roman" w:hAnsi="Times New Roman" w:cs="Times New Roman"/>
          <w:sz w:val="24"/>
          <w:szCs w:val="24"/>
        </w:rPr>
        <w:lastRenderedPageBreak/>
        <w:t>megszűnésétől számított egy évig – nem köthet, illetve semmilyen anyagi juttatást nem fogadhat 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5.) Az intézmény az általa kezelt adatokat kizárólag az ellátáshoz kötődően hasznosíthatja, azt harmadik személynek semmilyen indokkal ki nem adhatja. Hatósági felkérésre konkrét esetben egyedi jelleggel szolgáltat adatot. Az intézmény minden dolgozója a kezelt adatok vonatkozásában titoktartási kötelezettséget vállal, mely a munkaköri leírásokban is rögzítésre kerül.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pacing w:val="-3"/>
          <w:sz w:val="24"/>
          <w:szCs w:val="24"/>
        </w:rPr>
        <w:t>6.) Az igénybe vevő a házirendben meghatározott jogait úgy gyakorolhatja, ha azzal mások érdekeit nem sérti, nem veszélyezteti saját és társai, illetve az intézmény dolgozóinak egészségét, testi épségét, valamint mást nem akadályoz jogai gyakorlásában.</w:t>
      </w:r>
    </w:p>
    <w:p w:rsidR="0030489C" w:rsidRPr="00876DB5" w:rsidRDefault="0030489C" w:rsidP="00876DB5">
      <w:pPr>
        <w:shd w:val="clear" w:color="auto" w:fill="FFFFFF"/>
        <w:ind w:left="-993"/>
        <w:jc w:val="both"/>
        <w:rPr>
          <w:rFonts w:ascii="Times New Roman" w:hAnsi="Times New Roman" w:cs="Times New Roman"/>
          <w:color w:val="222222"/>
          <w:sz w:val="24"/>
          <w:szCs w:val="24"/>
        </w:rPr>
      </w:pPr>
      <w:r w:rsidRPr="00876DB5">
        <w:rPr>
          <w:rFonts w:ascii="Times New Roman" w:hAnsi="Times New Roman" w:cs="Times New Roman"/>
          <w:color w:val="222222"/>
          <w:sz w:val="24"/>
          <w:szCs w:val="24"/>
        </w:rPr>
        <w:t>7.) „A dohányzás káros az egészségre!” Ezzel a figyelmeztetéssel az ellátottak és a dolgozók az intézmény épületén kívül a hatályos jogszabályoknak megfelelően dohányozhatnak. Mindenki köteles figyelemmel lenni nemdohányzó társaira és a tűzvédelmi előírások betartására.</w:t>
      </w:r>
    </w:p>
    <w:p w:rsidR="0030489C" w:rsidRPr="00876DB5" w:rsidRDefault="0030489C" w:rsidP="00876DB5">
      <w:pPr>
        <w:shd w:val="clear" w:color="auto" w:fill="FFFFFF"/>
        <w:ind w:left="-993"/>
        <w:rPr>
          <w:rFonts w:ascii="Times New Roman" w:hAnsi="Times New Roman" w:cs="Times New Roman"/>
          <w:bCs/>
          <w:sz w:val="24"/>
          <w:szCs w:val="24"/>
        </w:rPr>
      </w:pPr>
      <w:r w:rsidRPr="00876DB5">
        <w:rPr>
          <w:rFonts w:ascii="Times New Roman" w:hAnsi="Times New Roman" w:cs="Times New Roman"/>
          <w:color w:val="222222"/>
          <w:sz w:val="24"/>
          <w:szCs w:val="24"/>
        </w:rPr>
        <w:t> 8.) Az ellátottak szeszesitalt kis mennyiségben alkalmakkor fogyaszthatnak, de csak akkor, ha az alkoholt fogyasztó magatartása nem zavarja az intézmény rendjét, a többi ellátott nyugalmát, biztonságát. A szeszesital fogyasztás szigorúan tilos azon ellátottak számára, akik egészségi állapotuk miatt rendszeresen szednek gyógyszert.</w:t>
      </w:r>
      <w:r w:rsidRPr="00876DB5">
        <w:rPr>
          <w:rFonts w:ascii="Times New Roman" w:hAnsi="Times New Roman" w:cs="Times New Roman"/>
          <w:bCs/>
          <w:sz w:val="24"/>
          <w:szCs w:val="24"/>
        </w:rPr>
        <w:t xml:space="preserve"> Ittas állapotban való megjelenés a gondozás megszűnését vonja maga után.</w:t>
      </w:r>
    </w:p>
    <w:p w:rsidR="0030489C" w:rsidRPr="00876DB5" w:rsidRDefault="0030489C" w:rsidP="00876DB5">
      <w:pPr>
        <w:shd w:val="clear" w:color="auto" w:fill="FFFFFF"/>
        <w:ind w:left="-993"/>
        <w:jc w:val="both"/>
        <w:rPr>
          <w:rFonts w:ascii="Times New Roman" w:hAnsi="Times New Roman" w:cs="Times New Roman"/>
          <w:color w:val="222222"/>
          <w:sz w:val="24"/>
          <w:szCs w:val="24"/>
        </w:rPr>
      </w:pPr>
      <w:r w:rsidRPr="00876DB5">
        <w:rPr>
          <w:rFonts w:ascii="Times New Roman" w:hAnsi="Times New Roman" w:cs="Times New Roman"/>
          <w:color w:val="222222"/>
          <w:sz w:val="24"/>
          <w:szCs w:val="24"/>
        </w:rPr>
        <w:t> 9.) Az épületben idegen személy csak az intézmény valamely dolgozójának kíséretében tartózkodhat.</w:t>
      </w:r>
    </w:p>
    <w:p w:rsidR="0030489C" w:rsidRPr="00876DB5" w:rsidRDefault="0030489C" w:rsidP="00876DB5">
      <w:pPr>
        <w:ind w:left="-993"/>
        <w:jc w:val="both"/>
        <w:rPr>
          <w:rFonts w:ascii="Times New Roman" w:hAnsi="Times New Roman" w:cs="Times New Roman"/>
          <w:color w:val="222222"/>
          <w:sz w:val="24"/>
          <w:szCs w:val="24"/>
        </w:rPr>
      </w:pPr>
      <w:r w:rsidRPr="00876DB5">
        <w:rPr>
          <w:rFonts w:ascii="Times New Roman" w:hAnsi="Times New Roman" w:cs="Times New Roman"/>
          <w:color w:val="222222"/>
          <w:sz w:val="24"/>
          <w:szCs w:val="24"/>
        </w:rPr>
        <w:t>10.) Az intézmény egész területére, kertjébe élő állatott tilos behozni, kivéve a vakvezető és terápiás kutyát.</w:t>
      </w:r>
    </w:p>
    <w:p w:rsidR="0030489C" w:rsidRPr="00876DB5" w:rsidRDefault="0030489C" w:rsidP="00876DB5">
      <w:pPr>
        <w:ind w:left="-993"/>
        <w:jc w:val="both"/>
        <w:rPr>
          <w:rFonts w:ascii="Times New Roman" w:hAnsi="Times New Roman" w:cs="Times New Roman"/>
          <w:color w:val="222222"/>
          <w:sz w:val="24"/>
          <w:szCs w:val="24"/>
        </w:rPr>
      </w:pPr>
      <w:r w:rsidRPr="00876DB5">
        <w:rPr>
          <w:rFonts w:ascii="Times New Roman" w:hAnsi="Times New Roman" w:cs="Times New Roman"/>
          <w:color w:val="222222"/>
          <w:sz w:val="24"/>
          <w:szCs w:val="24"/>
        </w:rPr>
        <w:t>11.) Kérjük, hogy mindenki óvja és kímélje „otthonunkat”, ügyeljen a tisztaságra, rendre, belépéskor az utcai lábbelit házicipőre, papucsra cserélje, ezek hiányában - különös tekintettel az esős, havas időben a cipővédőt szíveskedjék használni.</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Aki sorozatosan megsérti az együttélés írott és íratlan szabályait, az a házirendet súlyosan megszegi, így a gondozása megszüntethető.</w:t>
      </w:r>
    </w:p>
    <w:p w:rsidR="0030489C" w:rsidRPr="00876DB5" w:rsidRDefault="0030489C" w:rsidP="00876DB5">
      <w:pPr>
        <w:ind w:left="-993"/>
        <w:outlineLvl w:val="0"/>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t>…........................................................</w:t>
      </w:r>
    </w:p>
    <w:p w:rsidR="0030489C" w:rsidRPr="00876DB5" w:rsidRDefault="0030489C"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Oldal Gábor</w:t>
      </w:r>
    </w:p>
    <w:p w:rsidR="0030489C" w:rsidRPr="00876DB5" w:rsidRDefault="0030489C" w:rsidP="00876DB5">
      <w:p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intézményvezető</w:t>
      </w:r>
    </w:p>
    <w:p w:rsidR="0030489C" w:rsidRPr="00876DB5" w:rsidRDefault="0030489C" w:rsidP="00876DB5">
      <w:pPr>
        <w:tabs>
          <w:tab w:val="left" w:pos="0"/>
        </w:tabs>
        <w:ind w:left="-993"/>
        <w:jc w:val="both"/>
        <w:rPr>
          <w:rFonts w:ascii="Times New Roman" w:eastAsia="Times New Roman" w:hAnsi="Times New Roman" w:cs="Times New Roman"/>
          <w:i/>
          <w:sz w:val="24"/>
          <w:szCs w:val="24"/>
          <w:lang w:eastAsia="hu-HU"/>
        </w:rPr>
      </w:pPr>
      <w:r w:rsidRPr="00876DB5">
        <w:rPr>
          <w:rFonts w:ascii="Times New Roman" w:hAnsi="Times New Roman" w:cs="Times New Roman"/>
          <w:i/>
          <w:sz w:val="24"/>
          <w:szCs w:val="24"/>
        </w:rPr>
        <w:t xml:space="preserve">                              </w:t>
      </w:r>
    </w:p>
    <w:p w:rsidR="0030489C" w:rsidRPr="00876DB5" w:rsidRDefault="0030489C" w:rsidP="00876DB5">
      <w:pPr>
        <w:ind w:left="-993"/>
        <w:jc w:val="center"/>
        <w:rPr>
          <w:rFonts w:ascii="Times New Roman" w:hAnsi="Times New Roman" w:cs="Times New Roman"/>
          <w:b/>
          <w:bCs/>
          <w:sz w:val="24"/>
          <w:szCs w:val="24"/>
        </w:rPr>
      </w:pPr>
    </w:p>
    <w:p w:rsidR="0030489C" w:rsidRPr="00876DB5" w:rsidRDefault="0030489C" w:rsidP="00876DB5">
      <w:pPr>
        <w:keepNext/>
        <w:widowControl w:val="0"/>
        <w:numPr>
          <w:ilvl w:val="0"/>
          <w:numId w:val="51"/>
        </w:numPr>
        <w:tabs>
          <w:tab w:val="num" w:pos="-142"/>
          <w:tab w:val="num" w:pos="142"/>
        </w:tabs>
        <w:suppressAutoHyphens/>
        <w:ind w:left="-993"/>
        <w:outlineLvl w:val="0"/>
        <w:rPr>
          <w:rFonts w:ascii="Times New Roman" w:hAnsi="Times New Roman" w:cs="Times New Roman"/>
          <w:b/>
          <w:sz w:val="24"/>
          <w:szCs w:val="24"/>
        </w:rPr>
      </w:pPr>
      <w:r w:rsidRPr="00876DB5">
        <w:rPr>
          <w:rFonts w:ascii="Times New Roman" w:hAnsi="Times New Roman" w:cs="Times New Roman"/>
          <w:b/>
          <w:sz w:val="24"/>
          <w:szCs w:val="24"/>
        </w:rPr>
        <w:t xml:space="preserve">                                                                                17. napirend</w:t>
      </w:r>
    </w:p>
    <w:p w:rsidR="0030489C" w:rsidRPr="00876DB5" w:rsidRDefault="0030489C" w:rsidP="00876DB5">
      <w:pPr>
        <w:keepNext/>
        <w:keepLines/>
        <w:numPr>
          <w:ilvl w:val="0"/>
          <w:numId w:val="51"/>
        </w:numPr>
        <w:spacing w:before="40"/>
        <w:ind w:left="-993"/>
        <w:jc w:val="center"/>
        <w:outlineLvl w:val="1"/>
        <w:rPr>
          <w:rFonts w:ascii="Times New Roman" w:eastAsiaTheme="majorEastAsia" w:hAnsi="Times New Roman" w:cs="Times New Roman"/>
          <w:b/>
          <w:bCs/>
          <w:i/>
          <w:iCs/>
          <w:sz w:val="24"/>
          <w:szCs w:val="24"/>
        </w:rPr>
      </w:pPr>
      <w:r w:rsidRPr="00876DB5">
        <w:rPr>
          <w:rFonts w:ascii="Times New Roman" w:eastAsiaTheme="majorEastAsia" w:hAnsi="Times New Roman" w:cs="Times New Roman"/>
          <w:b/>
          <w:sz w:val="24"/>
          <w:szCs w:val="24"/>
        </w:rPr>
        <w:t>E L Ő T E R J E S Z T É S</w:t>
      </w:r>
    </w:p>
    <w:p w:rsidR="0030489C" w:rsidRPr="00876DB5" w:rsidRDefault="0030489C" w:rsidP="00876DB5">
      <w:pPr>
        <w:keepNext/>
        <w:numPr>
          <w:ilvl w:val="0"/>
          <w:numId w:val="51"/>
        </w:num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a Budapest Főváros II. Kerületi Önkormányzat Képviselő-testülete</w:t>
      </w:r>
    </w:p>
    <w:p w:rsidR="0030489C" w:rsidRPr="00876DB5" w:rsidRDefault="0030489C" w:rsidP="00876DB5">
      <w:pPr>
        <w:keepNext/>
        <w:numPr>
          <w:ilvl w:val="0"/>
          <w:numId w:val="51"/>
        </w:numPr>
        <w:ind w:left="-993"/>
        <w:jc w:val="center"/>
        <w:outlineLvl w:val="2"/>
        <w:rPr>
          <w:rFonts w:ascii="Times New Roman" w:hAnsi="Times New Roman" w:cs="Times New Roman"/>
          <w:b/>
          <w:sz w:val="24"/>
          <w:szCs w:val="24"/>
        </w:rPr>
      </w:pPr>
      <w:r w:rsidRPr="00876DB5">
        <w:rPr>
          <w:rFonts w:ascii="Times New Roman" w:hAnsi="Times New Roman" w:cs="Times New Roman"/>
          <w:b/>
          <w:sz w:val="24"/>
          <w:szCs w:val="24"/>
        </w:rPr>
        <w:t>Közoktatási, Közművelődési, Sport, Egészségügyi, Szociális és Lakásügyi Bizottságának 2022. április 26-ai rendes ülésére</w:t>
      </w:r>
    </w:p>
    <w:p w:rsidR="0030489C" w:rsidRPr="00876DB5" w:rsidRDefault="0030489C" w:rsidP="00876DB5">
      <w:pPr>
        <w:keepNext/>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30489C" w:rsidRPr="00876DB5" w:rsidRDefault="0030489C" w:rsidP="00876DB5">
      <w:pPr>
        <w:keepNext/>
        <w:numPr>
          <w:ilvl w:val="0"/>
          <w:numId w:val="51"/>
        </w:numPr>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Ötvös Zoltán osztályvezető </w:t>
      </w:r>
    </w:p>
    <w:p w:rsidR="0030489C" w:rsidRPr="00876DB5" w:rsidRDefault="0030489C" w:rsidP="00876DB5">
      <w:pPr>
        <w:keepNext/>
        <w:ind w:left="-993"/>
        <w:jc w:val="center"/>
        <w:outlineLvl w:val="2"/>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bCs/>
          <w:sz w:val="24"/>
          <w:szCs w:val="24"/>
          <w:lang w:bidi="en-US"/>
        </w:rPr>
      </w:pPr>
      <w:r w:rsidRPr="00876DB5">
        <w:rPr>
          <w:rFonts w:ascii="Times New Roman" w:hAnsi="Times New Roman" w:cs="Times New Roman"/>
          <w:sz w:val="24"/>
          <w:szCs w:val="24"/>
          <w:lang w:bidi="en-US"/>
        </w:rPr>
        <w:t>Tárgy</w:t>
      </w:r>
      <w:r w:rsidRPr="00876DB5">
        <w:rPr>
          <w:rFonts w:ascii="Times New Roman" w:hAnsi="Times New Roman" w:cs="Times New Roman"/>
          <w:b/>
          <w:bCs/>
          <w:sz w:val="24"/>
          <w:szCs w:val="24"/>
          <w:lang w:bidi="en-US"/>
        </w:rPr>
        <w:t xml:space="preserve">: Javaslat a </w:t>
      </w:r>
      <w:r w:rsidRPr="00876DB5">
        <w:rPr>
          <w:rFonts w:ascii="Times New Roman" w:eastAsiaTheme="minorEastAsia" w:hAnsi="Times New Roman" w:cs="Times New Roman"/>
          <w:b/>
          <w:sz w:val="24"/>
          <w:szCs w:val="24"/>
          <w:lang w:bidi="en-US"/>
        </w:rPr>
        <w:t>Budapest Főváros II. Kerületi Önkormányzat III. Sz. Gondozási Központ szervezeti és működési szabályzatának elfogadására</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outlineLvl w:val="5"/>
        <w:rPr>
          <w:rFonts w:ascii="Times New Roman" w:hAnsi="Times New Roman" w:cs="Times New Roman"/>
          <w:bCs/>
          <w:i/>
          <w:sz w:val="24"/>
          <w:szCs w:val="24"/>
          <w:lang w:bidi="en-US"/>
        </w:rPr>
      </w:pPr>
      <w:r w:rsidRPr="00876DB5">
        <w:rPr>
          <w:rFonts w:ascii="Times New Roman" w:hAnsi="Times New Roman" w:cs="Times New Roman"/>
          <w:bCs/>
          <w:sz w:val="24"/>
          <w:szCs w:val="24"/>
          <w:lang w:bidi="en-US"/>
        </w:rPr>
        <w:t xml:space="preserve">                                                               </w:t>
      </w:r>
      <w:r w:rsidRPr="00876DB5">
        <w:rPr>
          <w:rFonts w:ascii="Times New Roman" w:hAnsi="Times New Roman" w:cs="Times New Roman"/>
          <w:bCs/>
          <w:i/>
          <w:sz w:val="24"/>
          <w:szCs w:val="24"/>
          <w:lang w:bidi="en-US"/>
        </w:rPr>
        <w:t>A napirend zárt ülésen történő tárgyalást nem igényel.</w:t>
      </w:r>
    </w:p>
    <w:p w:rsidR="0030489C" w:rsidRPr="00876DB5" w:rsidRDefault="0030489C" w:rsidP="00876DB5">
      <w:pPr>
        <w:ind w:left="-993"/>
        <w:jc w:val="both"/>
        <w:outlineLvl w:val="5"/>
        <w:rPr>
          <w:rFonts w:ascii="Times New Roman" w:hAnsi="Times New Roman" w:cs="Times New Roman"/>
          <w:bCs/>
          <w:i/>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r w:rsidRPr="00876DB5">
        <w:rPr>
          <w:rFonts w:ascii="Times New Roman" w:eastAsiaTheme="minorEastAsia" w:hAnsi="Times New Roman" w:cs="Times New Roman"/>
          <w:b/>
          <w:bCs/>
          <w:sz w:val="24"/>
          <w:szCs w:val="24"/>
          <w:lang w:bidi="en-US"/>
        </w:rPr>
        <w:t xml:space="preserve">Tisztelt Bizottság! </w:t>
      </w: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hAnsi="Times New Roman" w:cs="Times New Roman"/>
          <w:b/>
          <w:bCs/>
          <w:sz w:val="24"/>
          <w:szCs w:val="24"/>
          <w:lang w:bidi="en-US"/>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államháztartásról szóló törvény végrehajtásáról szóló 368/2011. (XII. 31.) Korm. rendelet 13. § (1) bekezdése kimondja:</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sz w:val="24"/>
          <w:szCs w:val="24"/>
        </w:rPr>
        <w:t>"A költségvetési szerv szervezeti és működési szabályzata tartalmazza</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a)</w:t>
      </w:r>
      <w:r w:rsidRPr="00876DB5">
        <w:rPr>
          <w:rFonts w:ascii="Times New Roman" w:hAnsi="Times New Roman" w:cs="Times New Roman"/>
          <w:i/>
          <w:sz w:val="24"/>
          <w:szCs w:val="24"/>
        </w:rPr>
        <w:t> a költségvetési szerv alapításáról szóló jogszabály teljes megjelölését, ha a költségvetési szerv alapításáról jogszabály rendelkezett,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b)</w:t>
      </w:r>
      <w:r w:rsidRPr="00876DB5">
        <w:rPr>
          <w:rFonts w:ascii="Times New Roman" w:hAnsi="Times New Roman" w:cs="Times New Roman"/>
          <w:i/>
          <w:sz w:val="24"/>
          <w:szCs w:val="24"/>
        </w:rPr>
        <w:t> a költségvetési szerv alapító okiratának keltét, számát, az alapítás időpontját,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c)</w:t>
      </w:r>
      <w:r w:rsidRPr="00876DB5">
        <w:rPr>
          <w:rFonts w:ascii="Times New Roman" w:hAnsi="Times New Roman" w:cs="Times New Roman"/>
          <w:i/>
          <w:sz w:val="24"/>
          <w:szCs w:val="24"/>
        </w:rPr>
        <w:t> az ellátandó, és a kormányzati funkció szerint besorolt alaptevékenységek, rendszeresen ellátott vállalkozási tevékenységek megjelölését,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d)</w:t>
      </w:r>
      <w:r w:rsidRPr="00876DB5">
        <w:rPr>
          <w:rFonts w:ascii="Times New Roman" w:hAnsi="Times New Roman" w:cs="Times New Roman"/>
          <w:i/>
          <w:sz w:val="24"/>
          <w:szCs w:val="24"/>
        </w:rPr>
        <w:t> azon gazdálkodó szervezetek részletes felsorolását, amelyek tekintetében a költségvetési szerv alapítói, tulajdonosi (tagsági, részvényesi) jogokat gyakorol,</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e)</w:t>
      </w:r>
      <w:r w:rsidRPr="00876DB5">
        <w:rPr>
          <w:rFonts w:ascii="Times New Roman" w:hAnsi="Times New Roman" w:cs="Times New Roman"/>
          <w:i/>
          <w:sz w:val="24"/>
          <w:szCs w:val="24"/>
        </w:rPr>
        <w:t> a szervezeti felépítést és a működés rendjét, a szervezeti egységek – ezen belül a gazdasági szervezet – megnevezését, feladatait, a költségvetési szerv szervezeti ábráját,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f)</w:t>
      </w:r>
      <w:r w:rsidRPr="00876DB5">
        <w:rPr>
          <w:rFonts w:ascii="Times New Roman" w:hAnsi="Times New Roman" w:cs="Times New Roman"/>
          <w:i/>
          <w:sz w:val="24"/>
          <w:szCs w:val="24"/>
        </w:rPr>
        <w:t> azon ügyköröket, amelyek során a szervezeti egységek vezetői a költségvetési szerv képviselőjeként járhatnak el,</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g)</w:t>
      </w:r>
      <w:r w:rsidRPr="00876DB5">
        <w:rPr>
          <w:rFonts w:ascii="Times New Roman" w:hAnsi="Times New Roman" w:cs="Times New Roman"/>
          <w:i/>
          <w:sz w:val="24"/>
          <w:szCs w:val="24"/>
        </w:rPr>
        <w:t xml:space="preserve"> a szervezeti és működési szabályzatban nevesített munkakörökhöz tartozó feladat- és hatásköröket, a hatáskörök gyakorlásának módját, a helyettesítés rendjét (ideértve – a </w:t>
      </w:r>
      <w:r w:rsidRPr="00876DB5">
        <w:rPr>
          <w:rFonts w:ascii="Times New Roman" w:hAnsi="Times New Roman" w:cs="Times New Roman"/>
          <w:i/>
          <w:sz w:val="24"/>
          <w:szCs w:val="24"/>
        </w:rPr>
        <w:lastRenderedPageBreak/>
        <w:t>költségvetési szerv vezetőjének és gazdasági vezetőjének akadályoztatása esetén vagy ha a tisztség ideiglenesen nincs betöltve – az általános helyettesítés rendjét), az ezekhez kapcsolódó felelősségi szabályokat,</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h)</w:t>
      </w:r>
      <w:r w:rsidRPr="00876DB5">
        <w:rPr>
          <w:rFonts w:ascii="Times New Roman" w:hAnsi="Times New Roman" w:cs="Times New Roman"/>
          <w:i/>
          <w:sz w:val="24"/>
          <w:szCs w:val="24"/>
        </w:rPr>
        <w:t> jogszabályban meghatározott kivétellel a munkáltatói jogok gyakorlásának – ideértve az átruházott munkáltatói jogokat is – rendjét, és</w:t>
      </w:r>
    </w:p>
    <w:p w:rsidR="0030489C" w:rsidRPr="00876DB5" w:rsidRDefault="0030489C" w:rsidP="00876DB5">
      <w:pPr>
        <w:spacing w:after="20"/>
        <w:ind w:left="-993" w:firstLine="180"/>
        <w:jc w:val="both"/>
        <w:rPr>
          <w:rFonts w:ascii="Times New Roman" w:hAnsi="Times New Roman" w:cs="Times New Roman"/>
          <w:i/>
          <w:sz w:val="24"/>
          <w:szCs w:val="24"/>
        </w:rPr>
      </w:pPr>
      <w:r w:rsidRPr="00876DB5">
        <w:rPr>
          <w:rFonts w:ascii="Times New Roman" w:hAnsi="Times New Roman" w:cs="Times New Roman"/>
          <w:i/>
          <w:iCs/>
          <w:sz w:val="24"/>
          <w:szCs w:val="24"/>
        </w:rPr>
        <w:t>i)</w:t>
      </w:r>
      <w:r w:rsidRPr="00876DB5">
        <w:rPr>
          <w:rFonts w:ascii="Times New Roman" w:hAnsi="Times New Roman" w:cs="Times New Roman"/>
          <w:i/>
          <w:sz w:val="24"/>
          <w:szCs w:val="24"/>
        </w:rPr>
        <w:t> azoknak a költségvetési szerveknek a felsorolását, amelyek tekintetében a költségvetési szerv az Áht. 10. § (4a) és (4b) bekezdése alapján a 9. § (1) bekezdése szerinti feladatokat ellátja."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hatályban lévő szervezeti és működési szabályzata a 2018. évben készült. Jelen módosítás jogosultságát adja, hogy átvezetésre kerülnek az eltelt időszak jogszabályi változásai (pl. kormányzati funkció új elnevezése), valamint és az intézmény szervezeti felépítésében bekövetkezett változások, s ezzel egyidejűleg módosult a költségvetési szerv szervezeti ábrája is.</w:t>
      </w:r>
    </w:p>
    <w:p w:rsidR="0030489C" w:rsidRPr="00876DB5" w:rsidRDefault="0030489C" w:rsidP="00876DB5">
      <w:pPr>
        <w:adjustRightInd w:val="0"/>
        <w:ind w:left="-993"/>
        <w:jc w:val="both"/>
        <w:rPr>
          <w:rFonts w:ascii="Times New Roman" w:hAnsi="Times New Roman" w:cs="Times New Roman"/>
          <w:b/>
          <w:bCs/>
          <w:sz w:val="24"/>
          <w:szCs w:val="24"/>
          <w:lang w:bidi="en-US"/>
        </w:rPr>
      </w:pP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bCs/>
          <w:sz w:val="24"/>
          <w:szCs w:val="24"/>
        </w:rPr>
        <w:t>A szociális igazgatásról és szociális ellátásokról szóló 1993. évi III. törvény 92/B. §</w:t>
      </w:r>
      <w:r w:rsidRPr="00876DB5">
        <w:rPr>
          <w:rFonts w:ascii="Times New Roman" w:hAnsi="Times New Roman" w:cs="Times New Roman"/>
          <w:sz w:val="24"/>
          <w:szCs w:val="24"/>
        </w:rPr>
        <w:t> (1) bekezdés c) pontja alapján:</w:t>
      </w:r>
      <w:r w:rsidRPr="00876DB5">
        <w:rPr>
          <w:rFonts w:ascii="Times New Roman" w:hAnsi="Times New Roman" w:cs="Times New Roman"/>
          <w:bCs/>
          <w:sz w:val="24"/>
          <w:szCs w:val="24"/>
        </w:rPr>
        <w:t xml:space="preserve"> </w:t>
      </w:r>
      <w:r w:rsidRPr="00876DB5">
        <w:rPr>
          <w:rFonts w:ascii="Times New Roman" w:hAnsi="Times New Roman" w:cs="Times New Roman"/>
          <w:i/>
          <w:sz w:val="24"/>
          <w:szCs w:val="24"/>
        </w:rPr>
        <w:t>„A személyes gondoskodást nyújtó szociális intézmény állami fenntartója  jóváhagyja az intézmény szervezeti és működési szabályzatát, szakmai programját, valamint a szakosított ellátást nyújtó intézmény esetében a házirendet.”</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rPr>
          <w:rFonts w:ascii="Times New Roman" w:hAnsi="Times New Roman" w:cs="Times New Roman"/>
          <w:i/>
          <w:sz w:val="24"/>
          <w:szCs w:val="24"/>
          <w:lang w:bidi="en-US"/>
        </w:rPr>
      </w:pPr>
      <w:r w:rsidRPr="00876DB5">
        <w:rPr>
          <w:rFonts w:ascii="Times New Roman" w:hAnsi="Times New Roman" w:cs="Times New Roman"/>
          <w:sz w:val="24"/>
          <w:szCs w:val="24"/>
          <w:lang w:bidi="en-US"/>
        </w:rPr>
        <w:t xml:space="preserve">A Budapest Főváros II. Kerületi Önkormányzat Képviselő-testületének a Képviselő-testület által kialakított bizottságok hatásköréről, a bizottságok és tanácsnokok feladatköréről szóló 24/2019.(XI.18.) rendelet 6. számú melléklet 1.18. pontja alapján átruházott hatáskörben a Bizottság dönt </w:t>
      </w:r>
      <w:r w:rsidRPr="00876DB5">
        <w:rPr>
          <w:rFonts w:ascii="Times New Roman" w:hAnsi="Times New Roman" w:cs="Times New Roman"/>
          <w:i/>
          <w:sz w:val="24"/>
          <w:szCs w:val="24"/>
          <w:lang w:bidi="en-US"/>
        </w:rPr>
        <w:t xml:space="preserve">„az egészségügyi, szociális és - bölcsődék kivételével - a gyermekjóléti intézmények szakmai programjának, </w:t>
      </w:r>
      <w:r w:rsidRPr="00876DB5">
        <w:rPr>
          <w:rFonts w:ascii="Times New Roman" w:hAnsi="Times New Roman" w:cs="Times New Roman"/>
          <w:b/>
          <w:i/>
          <w:sz w:val="24"/>
          <w:szCs w:val="24"/>
          <w:lang w:bidi="en-US"/>
        </w:rPr>
        <w:t>a szervezeti és működési szabályzatának</w:t>
      </w:r>
      <w:r w:rsidRPr="00876DB5">
        <w:rPr>
          <w:rFonts w:ascii="Times New Roman" w:hAnsi="Times New Roman" w:cs="Times New Roman"/>
          <w:i/>
          <w:sz w:val="24"/>
          <w:szCs w:val="24"/>
          <w:lang w:bidi="en-US"/>
        </w:rPr>
        <w:t xml:space="preserve"> elfogadásáról.”</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Kérem a Tisztelt Bizottságot, szíveskedjék megtárgyalni és jóváhagyni a Budapest Főváros II. Kerületi Önkormányzat III. Sz. Gondozási Központ (1028 Budapest, Kazinczy utca 47.) szervezeti és működési szabályzatát.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center"/>
        <w:outlineLvl w:val="0"/>
        <w:rPr>
          <w:rFonts w:ascii="Times New Roman" w:hAnsi="Times New Roman" w:cs="Times New Roman"/>
          <w:b/>
          <w:sz w:val="24"/>
          <w:szCs w:val="24"/>
        </w:rPr>
      </w:pPr>
      <w:r w:rsidRPr="00876DB5">
        <w:rPr>
          <w:rFonts w:ascii="Times New Roman" w:hAnsi="Times New Roman" w:cs="Times New Roman"/>
          <w:b/>
          <w:sz w:val="24"/>
          <w:szCs w:val="24"/>
        </w:rPr>
        <w:t>Határozati javaslat</w:t>
      </w:r>
    </w:p>
    <w:p w:rsidR="0030489C" w:rsidRPr="00876DB5" w:rsidRDefault="0030489C" w:rsidP="00876DB5">
      <w:pPr>
        <w:ind w:left="-993"/>
        <w:contextualSpacing/>
        <w:jc w:val="center"/>
        <w:rPr>
          <w:rFonts w:ascii="Times New Roman" w:eastAsiaTheme="minorEastAsia" w:hAnsi="Times New Roman" w:cs="Times New Roman"/>
          <w:sz w:val="24"/>
          <w:szCs w:val="24"/>
          <w:lang w:bidi="en-US"/>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lang w:bidi="en-US"/>
        </w:rPr>
        <w:t>A</w:t>
      </w:r>
      <w:r w:rsidRPr="00876DB5">
        <w:rPr>
          <w:rFonts w:ascii="Times New Roman" w:hAnsi="Times New Roman" w:cs="Times New Roman"/>
          <w:sz w:val="24"/>
          <w:szCs w:val="24"/>
        </w:rPr>
        <w:t xml:space="preserve"> Közoktatási, Közművelődési, Sport, Egészségügyi, Szociális és Lakásügyi Bizottság</w:t>
      </w:r>
      <w:r w:rsidRPr="00876DB5">
        <w:rPr>
          <w:rFonts w:ascii="Times New Roman" w:hAnsi="Times New Roman" w:cs="Times New Roman"/>
          <w:sz w:val="24"/>
          <w:szCs w:val="24"/>
          <w:lang w:bidi="en-US"/>
        </w:rPr>
        <w:t xml:space="preserve"> jóváhagyja - a határozat mellékletét képező - 2022. május 2. napjától hatályos, Budapest Főváros II. Kerületi Önkormányzat III. Sz. Gondozási Központ (1028 Budapest, Kazinczy utca 47.) szervezeti és működési szabályzatát, s ezzel egyidejűleg hatályon kívül helyezi az </w:t>
      </w:r>
      <w:r w:rsidRPr="00876DB5">
        <w:rPr>
          <w:rFonts w:ascii="Times New Roman" w:hAnsi="Times New Roman" w:cs="Times New Roman"/>
          <w:sz w:val="24"/>
          <w:szCs w:val="24"/>
          <w:lang w:bidi="en-US"/>
        </w:rPr>
        <w:lastRenderedPageBreak/>
        <w:t xml:space="preserve">intézmény </w:t>
      </w:r>
      <w:r w:rsidRPr="00876DB5">
        <w:rPr>
          <w:rFonts w:ascii="Times New Roman" w:hAnsi="Times New Roman" w:cs="Times New Roman"/>
          <w:sz w:val="24"/>
          <w:szCs w:val="24"/>
        </w:rPr>
        <w:t xml:space="preserve">2018. június 20. napján kelt 109/2018. (VI.20.) </w:t>
      </w:r>
      <w:r w:rsidRPr="00876DB5">
        <w:rPr>
          <w:rFonts w:ascii="Times New Roman" w:hAnsi="Times New Roman" w:cs="Times New Roman"/>
          <w:bCs/>
          <w:sz w:val="24"/>
          <w:szCs w:val="24"/>
        </w:rPr>
        <w:t>sz.</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határozattal elfogadott szabályozását.</w:t>
      </w:r>
    </w:p>
    <w:p w:rsidR="0030489C" w:rsidRPr="00876DB5" w:rsidRDefault="0030489C" w:rsidP="00876DB5">
      <w:pPr>
        <w:ind w:left="-993"/>
        <w:jc w:val="both"/>
        <w:rPr>
          <w:rFonts w:ascii="Times New Roman" w:hAnsi="Times New Roman" w:cs="Times New Roman"/>
          <w:sz w:val="24"/>
          <w:szCs w:val="24"/>
          <w:lang w:bidi="en-US"/>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Felelős: Bizottság elnöke</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Határidő: 2022. június 15.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 április 20.</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Őrsi Gergely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polgármester  megbízásából eljárva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hanging="1140"/>
        <w:rPr>
          <w:rFonts w:ascii="Times New Roman" w:hAnsi="Times New Roman" w:cs="Times New Roman"/>
          <w:sz w:val="24"/>
          <w:szCs w:val="24"/>
        </w:rPr>
      </w:pPr>
      <w:r w:rsidRPr="00876DB5">
        <w:rPr>
          <w:rFonts w:ascii="Times New Roman" w:hAnsi="Times New Roman" w:cs="Times New Roman"/>
          <w:sz w:val="24"/>
          <w:szCs w:val="24"/>
        </w:rPr>
        <w:t xml:space="preserve">                                                                                                                                                                Ötvös Zoltán</w:t>
      </w:r>
    </w:p>
    <w:p w:rsidR="0030489C" w:rsidRPr="00876DB5" w:rsidRDefault="0030489C" w:rsidP="00876DB5">
      <w:pPr>
        <w:ind w:left="-993" w:hanging="856"/>
        <w:rPr>
          <w:rFonts w:ascii="Times New Roman" w:hAnsi="Times New Roman" w:cs="Times New Roman"/>
          <w:sz w:val="24"/>
          <w:szCs w:val="24"/>
        </w:rPr>
      </w:pPr>
      <w:r w:rsidRPr="00876DB5">
        <w:rPr>
          <w:rFonts w:ascii="Times New Roman" w:hAnsi="Times New Roman" w:cs="Times New Roman"/>
          <w:sz w:val="24"/>
          <w:szCs w:val="24"/>
        </w:rPr>
        <w:t xml:space="preserve">                   osztályvezető</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adjustRightInd w:val="0"/>
        <w:ind w:left="-993"/>
        <w:jc w:val="both"/>
        <w:rPr>
          <w:rFonts w:ascii="Times New Roman" w:eastAsiaTheme="minorEastAsia" w:hAnsi="Times New Roman" w:cs="Times New Roman"/>
          <w:b/>
          <w:bCs/>
          <w:sz w:val="24"/>
          <w:szCs w:val="24"/>
          <w:lang w:bidi="en-US"/>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bCs/>
          <w:sz w:val="24"/>
          <w:szCs w:val="24"/>
        </w:rPr>
      </w:pPr>
    </w:p>
    <w:p w:rsidR="0030489C" w:rsidRPr="00876DB5" w:rsidRDefault="0030489C" w:rsidP="00876DB5">
      <w:pPr>
        <w:ind w:left="-993"/>
        <w:jc w:val="center"/>
        <w:rPr>
          <w:rFonts w:ascii="Times New Roman" w:hAnsi="Times New Roman" w:cs="Times New Roman"/>
          <w:b/>
          <w:bCs/>
          <w:sz w:val="24"/>
          <w:szCs w:val="24"/>
        </w:rPr>
      </w:pPr>
    </w:p>
    <w:p w:rsidR="0030489C" w:rsidRPr="00876DB5" w:rsidRDefault="0030489C" w:rsidP="00876DB5">
      <w:pPr>
        <w:ind w:left="-993"/>
        <w:jc w:val="center"/>
        <w:rPr>
          <w:rFonts w:ascii="Times New Roman" w:hAnsi="Times New Roman" w:cs="Times New Roman"/>
          <w:bCs/>
          <w:i/>
          <w:sz w:val="24"/>
          <w:szCs w:val="24"/>
        </w:rPr>
      </w:pPr>
      <w:r w:rsidRPr="00876DB5">
        <w:rPr>
          <w:rFonts w:ascii="Times New Roman" w:hAnsi="Times New Roman" w:cs="Times New Roman"/>
          <w:bCs/>
          <w:i/>
          <w:sz w:val="24"/>
          <w:szCs w:val="24"/>
        </w:rPr>
        <w:t xml:space="preserve">                                                                               határozat melléklete</w:t>
      </w:r>
    </w:p>
    <w:p w:rsidR="0030489C" w:rsidRPr="00876DB5" w:rsidRDefault="0030489C" w:rsidP="00876DB5">
      <w:pPr>
        <w:ind w:left="-993"/>
        <w:jc w:val="center"/>
        <w:rPr>
          <w:rFonts w:ascii="Times New Roman" w:hAnsi="Times New Roman" w:cs="Times New Roman"/>
          <w:b/>
          <w:bCs/>
          <w:sz w:val="24"/>
          <w:szCs w:val="24"/>
        </w:rPr>
      </w:pPr>
    </w:p>
    <w:p w:rsidR="0030489C" w:rsidRPr="00876DB5" w:rsidRDefault="0030489C" w:rsidP="00876DB5">
      <w:pPr>
        <w:ind w:left="-993"/>
        <w:jc w:val="center"/>
        <w:rPr>
          <w:rFonts w:ascii="Times New Roman" w:hAnsi="Times New Roman" w:cs="Times New Roman"/>
          <w:b/>
          <w:bCs/>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Budapest Főváros II. Kerületi Önkormányzat</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III. Számú Gondozási Központ</w:t>
      </w:r>
    </w:p>
    <w:p w:rsidR="0030489C" w:rsidRPr="00876DB5" w:rsidRDefault="0030489C" w:rsidP="00876DB5">
      <w:pPr>
        <w:pStyle w:val="Cm"/>
        <w:ind w:left="-993"/>
        <w:rPr>
          <w:b/>
          <w:bCs/>
          <w:szCs w:val="24"/>
        </w:rPr>
      </w:pPr>
      <w:r w:rsidRPr="00876DB5">
        <w:rPr>
          <w:b/>
          <w:bCs/>
          <w:szCs w:val="24"/>
        </w:rPr>
        <w:t>1028 Budapest, Kazinczy u. 47.</w:t>
      </w:r>
    </w:p>
    <w:p w:rsidR="0030489C" w:rsidRPr="00876DB5" w:rsidRDefault="0030489C" w:rsidP="00876DB5">
      <w:pPr>
        <w:pStyle w:val="Cm"/>
        <w:ind w:left="-993"/>
        <w:rPr>
          <w:b/>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SZERVEZETI ÉS MŰKÖDÉSI SZABÁLYZAT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Elfogadva:</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spacing w:after="120"/>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A Budapest Főváros II. kerületi Önkormányzat Képviselő-testületének</w:t>
      </w:r>
    </w:p>
    <w:p w:rsidR="0030489C" w:rsidRPr="00876DB5" w:rsidRDefault="0030489C" w:rsidP="00876DB5">
      <w:pPr>
        <w:spacing w:after="120"/>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Közoktatási, Közművelődési, Sport, Egészségügyi, Szociális és Lakásügyi</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b/>
          <w:bCs/>
          <w:sz w:val="24"/>
          <w:szCs w:val="24"/>
        </w:rPr>
        <w:t>Bizottsága………………. határozatával</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b/>
          <w:sz w:val="24"/>
          <w:szCs w:val="24"/>
        </w:rPr>
        <w:t xml:space="preserve">Készítette: </w:t>
      </w:r>
      <w:r w:rsidRPr="00876DB5">
        <w:rPr>
          <w:rFonts w:ascii="Times New Roman" w:hAnsi="Times New Roman" w:cs="Times New Roman"/>
          <w:sz w:val="24"/>
          <w:szCs w:val="24"/>
        </w:rPr>
        <w:t>Oldal Gábor</w:t>
      </w:r>
    </w:p>
    <w:p w:rsidR="0030489C" w:rsidRPr="00876DB5" w:rsidRDefault="0030489C" w:rsidP="00876DB5">
      <w:pPr>
        <w:pStyle w:val="Cm"/>
        <w:ind w:left="-993"/>
        <w:jc w:val="right"/>
        <w:rPr>
          <w:b/>
          <w:szCs w:val="24"/>
        </w:rPr>
      </w:pPr>
      <w:r w:rsidRPr="00876DB5">
        <w:rPr>
          <w:szCs w:val="24"/>
        </w:rPr>
        <w:t>intézményvezető</w:t>
      </w: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sdt>
      <w:sdtPr>
        <w:rPr>
          <w:rFonts w:ascii="Times New Roman" w:eastAsiaTheme="minorHAnsi" w:hAnsi="Times New Roman" w:cstheme="minorBidi"/>
          <w:b w:val="0"/>
          <w:bCs w:val="0"/>
          <w:color w:val="auto"/>
          <w:sz w:val="24"/>
          <w:szCs w:val="24"/>
          <w:lang w:eastAsia="en-US"/>
        </w:rPr>
        <w:id w:val="2097592865"/>
        <w:docPartObj>
          <w:docPartGallery w:val="Table of Contents"/>
          <w:docPartUnique/>
        </w:docPartObj>
      </w:sdtPr>
      <w:sdtEndPr/>
      <w:sdtContent>
        <w:p w:rsidR="0030489C" w:rsidRPr="00876DB5" w:rsidRDefault="0030489C" w:rsidP="00876DB5">
          <w:pPr>
            <w:pStyle w:val="Tartalomjegyzkcmsora"/>
            <w:ind w:left="-993"/>
            <w:rPr>
              <w:rFonts w:ascii="Times New Roman" w:hAnsi="Times New Roman"/>
              <w:bCs w:val="0"/>
              <w:sz w:val="24"/>
              <w:szCs w:val="24"/>
            </w:rPr>
          </w:pPr>
          <w:r w:rsidRPr="00876DB5">
            <w:rPr>
              <w:rFonts w:ascii="Times New Roman" w:hAnsi="Times New Roman"/>
              <w:sz w:val="24"/>
              <w:szCs w:val="24"/>
            </w:rPr>
            <w:t>Tartalomjegyzék</w:t>
          </w:r>
        </w:p>
        <w:p w:rsidR="0030489C" w:rsidRPr="00876DB5" w:rsidRDefault="0030489C" w:rsidP="00876DB5">
          <w:pPr>
            <w:pStyle w:val="TJ1"/>
            <w:tabs>
              <w:tab w:val="left" w:pos="400"/>
              <w:tab w:val="right" w:leader="dot" w:pos="9062"/>
            </w:tabs>
            <w:ind w:left="-993"/>
            <w:rPr>
              <w:rFonts w:ascii="Times New Roman" w:eastAsiaTheme="minorEastAsia" w:hAnsi="Times New Roman" w:cs="Times New Roman"/>
              <w:noProof/>
              <w:sz w:val="24"/>
              <w:szCs w:val="24"/>
            </w:rPr>
          </w:pPr>
          <w:r w:rsidRPr="00876DB5">
            <w:rPr>
              <w:rFonts w:ascii="Times New Roman" w:hAnsi="Times New Roman" w:cs="Times New Roman"/>
              <w:sz w:val="24"/>
              <w:szCs w:val="24"/>
            </w:rPr>
            <w:fldChar w:fldCharType="begin"/>
          </w:r>
          <w:r w:rsidRPr="00876DB5">
            <w:rPr>
              <w:rFonts w:ascii="Times New Roman" w:hAnsi="Times New Roman" w:cs="Times New Roman"/>
              <w:sz w:val="24"/>
              <w:szCs w:val="24"/>
            </w:rPr>
            <w:instrText xml:space="preserve"> TOC \o "1-3" \h \z \u </w:instrText>
          </w:r>
          <w:r w:rsidRPr="00876DB5">
            <w:rPr>
              <w:rFonts w:ascii="Times New Roman" w:hAnsi="Times New Roman" w:cs="Times New Roman"/>
              <w:sz w:val="24"/>
              <w:szCs w:val="24"/>
            </w:rPr>
            <w:fldChar w:fldCharType="separate"/>
          </w:r>
          <w:hyperlink w:anchor="_Toc99544662" w:history="1">
            <w:r w:rsidRPr="00876DB5">
              <w:rPr>
                <w:rStyle w:val="Hiperhivatkozs"/>
                <w:rFonts w:ascii="Times New Roman" w:eastAsiaTheme="majorEastAsia" w:hAnsi="Times New Roman" w:cs="Times New Roman"/>
                <w:noProof/>
                <w:sz w:val="24"/>
                <w:szCs w:val="24"/>
              </w:rPr>
              <w:t>1</w:t>
            </w:r>
            <w:r w:rsidRPr="00876DB5">
              <w:rPr>
                <w:rFonts w:ascii="Times New Roman" w:eastAsiaTheme="minorEastAsia" w:hAnsi="Times New Roman" w:cs="Times New Roman"/>
                <w:noProof/>
                <w:sz w:val="24"/>
                <w:szCs w:val="24"/>
              </w:rPr>
              <w:tab/>
            </w:r>
            <w:r w:rsidRPr="00876DB5">
              <w:rPr>
                <w:rStyle w:val="Hiperhivatkozs"/>
                <w:rFonts w:ascii="Times New Roman" w:eastAsiaTheme="majorEastAsia" w:hAnsi="Times New Roman" w:cs="Times New Roman"/>
                <w:noProof/>
                <w:sz w:val="24"/>
                <w:szCs w:val="24"/>
              </w:rPr>
              <w:t>Általános Rendelkezések</w:t>
            </w:r>
            <w:r w:rsidRPr="00876DB5">
              <w:rPr>
                <w:rFonts w:ascii="Times New Roman" w:hAnsi="Times New Roman" w:cs="Times New Roman"/>
                <w:noProof/>
                <w:webHidden/>
                <w:sz w:val="24"/>
                <w:szCs w:val="24"/>
              </w:rPr>
              <w:tab/>
            </w:r>
            <w:r w:rsidRPr="00876DB5">
              <w:rPr>
                <w:rFonts w:ascii="Times New Roman" w:hAnsi="Times New Roman" w:cs="Times New Roman"/>
                <w:noProof/>
                <w:webHidden/>
                <w:sz w:val="24"/>
                <w:szCs w:val="24"/>
              </w:rPr>
              <w:fldChar w:fldCharType="begin"/>
            </w:r>
            <w:r w:rsidRPr="00876DB5">
              <w:rPr>
                <w:rFonts w:ascii="Times New Roman" w:hAnsi="Times New Roman" w:cs="Times New Roman"/>
                <w:noProof/>
                <w:webHidden/>
                <w:sz w:val="24"/>
                <w:szCs w:val="24"/>
              </w:rPr>
              <w:instrText xml:space="preserve"> PAGEREF _Toc99544662 \h </w:instrText>
            </w:r>
            <w:r w:rsidRPr="00876DB5">
              <w:rPr>
                <w:rFonts w:ascii="Times New Roman" w:hAnsi="Times New Roman" w:cs="Times New Roman"/>
                <w:noProof/>
                <w:webHidden/>
                <w:sz w:val="24"/>
                <w:szCs w:val="24"/>
              </w:rPr>
            </w:r>
            <w:r w:rsidRPr="00876DB5">
              <w:rPr>
                <w:rFonts w:ascii="Times New Roman" w:hAnsi="Times New Roman" w:cs="Times New Roman"/>
                <w:noProof/>
                <w:webHidden/>
                <w:sz w:val="24"/>
                <w:szCs w:val="24"/>
              </w:rPr>
              <w:fldChar w:fldCharType="separate"/>
            </w:r>
            <w:r w:rsidRPr="00876DB5">
              <w:rPr>
                <w:rFonts w:ascii="Times New Roman" w:hAnsi="Times New Roman" w:cs="Times New Roman"/>
                <w:noProof/>
                <w:webHidden/>
                <w:sz w:val="24"/>
                <w:szCs w:val="24"/>
              </w:rPr>
              <w:t>7</w:t>
            </w:r>
            <w:r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63" w:history="1">
            <w:r w:rsidR="0030489C" w:rsidRPr="00876DB5">
              <w:rPr>
                <w:rStyle w:val="Hiperhivatkozs"/>
                <w:rFonts w:ascii="Times New Roman" w:eastAsiaTheme="majorEastAsia" w:hAnsi="Times New Roman" w:cs="Times New Roman"/>
                <w:noProof/>
                <w:sz w:val="24"/>
                <w:szCs w:val="24"/>
              </w:rPr>
              <w:t>1.1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Szervezeti és Működési Szabályzat célja, hatálya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7</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64" w:history="1">
            <w:r w:rsidR="0030489C" w:rsidRPr="00876DB5">
              <w:rPr>
                <w:rStyle w:val="Hiperhivatkozs"/>
                <w:rFonts w:ascii="Times New Roman" w:eastAsiaTheme="majorEastAsia" w:hAnsi="Times New Roman" w:cs="Times New Roman"/>
                <w:noProof/>
                <w:sz w:val="24"/>
                <w:szCs w:val="24"/>
              </w:rPr>
              <w:t>1.2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költségvetési szerv legfontosabb adatai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7</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65" w:history="1">
            <w:r w:rsidR="0030489C" w:rsidRPr="00876DB5">
              <w:rPr>
                <w:rStyle w:val="Hiperhivatkozs"/>
                <w:rFonts w:ascii="Times New Roman" w:eastAsiaTheme="majorEastAsia" w:hAnsi="Times New Roman" w:cs="Times New Roman"/>
                <w:noProof/>
                <w:sz w:val="24"/>
                <w:szCs w:val="24"/>
              </w:rPr>
              <w:t>1.3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bélyegzők lenyomata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8</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66" w:history="1">
            <w:r w:rsidR="0030489C" w:rsidRPr="00876DB5">
              <w:rPr>
                <w:rStyle w:val="Hiperhivatkozs"/>
                <w:rFonts w:ascii="Times New Roman" w:eastAsiaTheme="majorEastAsia" w:hAnsi="Times New Roman" w:cs="Times New Roman"/>
                <w:noProof/>
                <w:sz w:val="24"/>
                <w:szCs w:val="24"/>
              </w:rPr>
              <w:t>1.3.1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bélyegző használat rendje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67" w:history="1">
            <w:r w:rsidR="0030489C" w:rsidRPr="00876DB5">
              <w:rPr>
                <w:rStyle w:val="Hiperhivatkozs"/>
                <w:rFonts w:ascii="Times New Roman" w:eastAsiaTheme="majorEastAsia" w:hAnsi="Times New Roman" w:cs="Times New Roman"/>
                <w:noProof/>
                <w:sz w:val="24"/>
                <w:szCs w:val="24"/>
              </w:rPr>
              <w:t>1.4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Alaptevékenység forrása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68" w:history="1">
            <w:r w:rsidR="0030489C" w:rsidRPr="00876DB5">
              <w:rPr>
                <w:rStyle w:val="Hiperhivatkozs"/>
                <w:rFonts w:ascii="Times New Roman" w:eastAsiaTheme="majorEastAsia" w:hAnsi="Times New Roman" w:cs="Times New Roman"/>
                <w:noProof/>
                <w:sz w:val="24"/>
                <w:szCs w:val="24"/>
              </w:rPr>
              <w:t>1.5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nyitvatartási rendje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669" w:history="1">
            <w:r w:rsidR="0030489C" w:rsidRPr="00876DB5">
              <w:rPr>
                <w:rStyle w:val="Hiperhivatkozs"/>
                <w:rFonts w:ascii="Times New Roman" w:eastAsiaTheme="majorEastAsia" w:hAnsi="Times New Roman" w:cs="Times New Roman"/>
                <w:noProof/>
                <w:sz w:val="24"/>
                <w:szCs w:val="24"/>
              </w:rPr>
              <w:t>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szervezeti felépítése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_Toc99544669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0" w:history="1">
            <w:r w:rsidR="0030489C" w:rsidRPr="00876DB5">
              <w:rPr>
                <w:rStyle w:val="Hiperhivatkozs"/>
                <w:rFonts w:ascii="Times New Roman" w:eastAsiaTheme="majorEastAsia" w:hAnsi="Times New Roman" w:cs="Times New Roman"/>
                <w:noProof/>
                <w:sz w:val="24"/>
                <w:szCs w:val="24"/>
              </w:rPr>
              <w:t>2.1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szervezeti felépítése (melléklet)</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1" w:history="1">
            <w:r w:rsidR="0030489C" w:rsidRPr="00876DB5">
              <w:rPr>
                <w:rStyle w:val="Hiperhivatkozs"/>
                <w:rFonts w:ascii="Times New Roman" w:eastAsiaTheme="majorEastAsia" w:hAnsi="Times New Roman" w:cs="Times New Roman"/>
                <w:noProof/>
                <w:sz w:val="24"/>
                <w:szCs w:val="24"/>
              </w:rPr>
              <w:t>2.2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engedélyezett létszáma és annak részletes kimutatása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2" w:history="1">
            <w:r w:rsidR="0030489C" w:rsidRPr="00876DB5">
              <w:rPr>
                <w:rStyle w:val="Hiperhivatkozs"/>
                <w:rFonts w:ascii="Times New Roman" w:eastAsiaTheme="majorEastAsia" w:hAnsi="Times New Roman" w:cs="Times New Roman"/>
                <w:noProof/>
                <w:sz w:val="24"/>
                <w:szCs w:val="24"/>
              </w:rPr>
              <w:t>2.3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Munkarend</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3" w:history="1">
            <w:r w:rsidR="0030489C" w:rsidRPr="00876DB5">
              <w:rPr>
                <w:rStyle w:val="Hiperhivatkozs"/>
                <w:rFonts w:ascii="Times New Roman" w:eastAsiaTheme="majorEastAsia" w:hAnsi="Times New Roman" w:cs="Times New Roman"/>
                <w:noProof/>
                <w:sz w:val="24"/>
                <w:szCs w:val="24"/>
              </w:rPr>
              <w:t>2.4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Szabadság</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4" w:history="1">
            <w:r w:rsidR="0030489C" w:rsidRPr="00876DB5">
              <w:rPr>
                <w:rStyle w:val="Hiperhivatkozs"/>
                <w:rFonts w:ascii="Times New Roman" w:eastAsiaTheme="majorEastAsia" w:hAnsi="Times New Roman" w:cs="Times New Roman"/>
                <w:noProof/>
                <w:sz w:val="24"/>
                <w:szCs w:val="24"/>
              </w:rPr>
              <w:t>2.5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Helyettesítés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5" w:history="1">
            <w:r w:rsidR="0030489C" w:rsidRPr="00876DB5">
              <w:rPr>
                <w:rStyle w:val="Hiperhivatkozs"/>
                <w:rFonts w:ascii="Times New Roman" w:eastAsiaTheme="majorEastAsia" w:hAnsi="Times New Roman" w:cs="Times New Roman"/>
                <w:noProof/>
                <w:sz w:val="24"/>
                <w:szCs w:val="24"/>
              </w:rPr>
              <w:t>2.6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munkakörök átadásáról</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12</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6" w:history="1">
            <w:r w:rsidR="0030489C" w:rsidRPr="00876DB5">
              <w:rPr>
                <w:rStyle w:val="Hiperhivatkozs"/>
                <w:rFonts w:ascii="Times New Roman" w:eastAsiaTheme="majorEastAsia" w:hAnsi="Times New Roman" w:cs="Times New Roman"/>
                <w:noProof/>
                <w:sz w:val="24"/>
                <w:szCs w:val="24"/>
              </w:rPr>
              <w:t>2.7</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Önkéntes foglalkoztatás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12</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7" w:history="1">
            <w:r w:rsidR="0030489C" w:rsidRPr="00876DB5">
              <w:rPr>
                <w:rStyle w:val="Hiperhivatkozs"/>
                <w:rFonts w:ascii="Times New Roman" w:eastAsiaTheme="majorEastAsia" w:hAnsi="Times New Roman" w:cs="Times New Roman"/>
                <w:noProof/>
                <w:sz w:val="24"/>
                <w:szCs w:val="24"/>
              </w:rPr>
              <w:t>2.8</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Közösségi szolgálatot nyújtók fogadása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12</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8" w:history="1">
            <w:r w:rsidR="0030489C" w:rsidRPr="00876DB5">
              <w:rPr>
                <w:rStyle w:val="Hiperhivatkozs"/>
                <w:rFonts w:ascii="Times New Roman" w:eastAsiaTheme="majorEastAsia" w:hAnsi="Times New Roman" w:cs="Times New Roman"/>
                <w:noProof/>
                <w:sz w:val="24"/>
                <w:szCs w:val="24"/>
              </w:rPr>
              <w:t>2.9</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Nyugdíjas foglalkoztatása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79" w:history="1">
            <w:r w:rsidR="0030489C" w:rsidRPr="00876DB5">
              <w:rPr>
                <w:rStyle w:val="Hiperhivatkozs"/>
                <w:rFonts w:ascii="Times New Roman" w:eastAsiaTheme="majorEastAsia" w:hAnsi="Times New Roman" w:cs="Times New Roman"/>
                <w:noProof/>
                <w:sz w:val="24"/>
                <w:szCs w:val="24"/>
              </w:rPr>
              <w:t>2.10</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Közfoglalkoztatás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_Toc99544679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680" w:history="1">
            <w:r w:rsidR="0030489C" w:rsidRPr="00876DB5">
              <w:rPr>
                <w:rStyle w:val="Hiperhivatkozs"/>
                <w:rFonts w:ascii="Times New Roman" w:eastAsiaTheme="majorEastAsia" w:hAnsi="Times New Roman" w:cs="Times New Roman"/>
                <w:noProof/>
                <w:sz w:val="24"/>
                <w:szCs w:val="24"/>
              </w:rPr>
              <w:t>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Szervezeti egységek feladatai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1" w:history="1">
            <w:r w:rsidR="0030489C" w:rsidRPr="00876DB5">
              <w:rPr>
                <w:rStyle w:val="Hiperhivatkozs"/>
                <w:rFonts w:ascii="Times New Roman" w:eastAsiaTheme="majorEastAsia" w:hAnsi="Times New Roman" w:cs="Times New Roman"/>
                <w:noProof/>
                <w:sz w:val="24"/>
                <w:szCs w:val="24"/>
              </w:rPr>
              <w:t>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Idősek nappali ellátása</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2" w:history="1">
            <w:r w:rsidR="0030489C" w:rsidRPr="00876DB5">
              <w:rPr>
                <w:rStyle w:val="Hiperhivatkozs"/>
                <w:rFonts w:ascii="Times New Roman" w:eastAsiaTheme="majorEastAsia" w:hAnsi="Times New Roman" w:cs="Times New Roman"/>
                <w:noProof/>
                <w:sz w:val="24"/>
                <w:szCs w:val="24"/>
              </w:rPr>
              <w:t>3.2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Házi segítségnyújtás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3" w:history="1">
            <w:r w:rsidR="0030489C" w:rsidRPr="00876DB5">
              <w:rPr>
                <w:rStyle w:val="Hiperhivatkozs"/>
                <w:rFonts w:ascii="Times New Roman" w:eastAsiaTheme="majorEastAsia" w:hAnsi="Times New Roman" w:cs="Times New Roman"/>
                <w:noProof/>
                <w:sz w:val="24"/>
                <w:szCs w:val="24"/>
              </w:rPr>
              <w:t>3.3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Szociális étkeztetés szociális konyhán</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684" w:history="1">
            <w:r w:rsidR="0030489C" w:rsidRPr="00876DB5">
              <w:rPr>
                <w:rStyle w:val="Hiperhivatkozs"/>
                <w:rFonts w:ascii="Times New Roman" w:eastAsiaTheme="majorEastAsia" w:hAnsi="Times New Roman" w:cs="Times New Roman"/>
                <w:noProof/>
                <w:sz w:val="24"/>
                <w:szCs w:val="24"/>
              </w:rPr>
              <w:t>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Szakmai és gazdasági együttműködések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5" w:history="1">
            <w:r w:rsidR="0030489C" w:rsidRPr="00876DB5">
              <w:rPr>
                <w:rStyle w:val="Hiperhivatkozs"/>
                <w:rFonts w:ascii="Times New Roman" w:eastAsiaTheme="majorEastAsia" w:hAnsi="Times New Roman" w:cs="Times New Roman"/>
                <w:noProof/>
                <w:sz w:val="24"/>
                <w:szCs w:val="24"/>
              </w:rPr>
              <w:t>4.1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Gazdasági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6" w:history="1">
            <w:r w:rsidR="0030489C" w:rsidRPr="00876DB5">
              <w:rPr>
                <w:rStyle w:val="Hiperhivatkozs"/>
                <w:rFonts w:ascii="Times New Roman" w:eastAsiaTheme="majorEastAsia" w:hAnsi="Times New Roman" w:cs="Times New Roman"/>
                <w:noProof/>
                <w:sz w:val="24"/>
                <w:szCs w:val="24"/>
              </w:rPr>
              <w:t>4.2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Szakmai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687" w:history="1">
            <w:r w:rsidR="0030489C" w:rsidRPr="00876DB5">
              <w:rPr>
                <w:rStyle w:val="Hiperhivatkozs"/>
                <w:rFonts w:ascii="Times New Roman" w:eastAsiaTheme="majorEastAsia" w:hAnsi="Times New Roman" w:cs="Times New Roman"/>
                <w:noProof/>
                <w:sz w:val="24"/>
                <w:szCs w:val="24"/>
              </w:rPr>
              <w:t>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vezetőjének, alkalmazottainak jogállása, feladat - és hatásköre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16</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8" w:history="1">
            <w:r w:rsidR="0030489C" w:rsidRPr="00876DB5">
              <w:rPr>
                <w:rStyle w:val="Hiperhivatkozs"/>
                <w:rFonts w:ascii="Times New Roman" w:eastAsiaTheme="majorEastAsia" w:hAnsi="Times New Roman" w:cs="Times New Roman"/>
                <w:noProof/>
                <w:sz w:val="24"/>
                <w:szCs w:val="24"/>
              </w:rPr>
              <w:t>5.1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költségvetési szerv vezetőjének jogállása, feladat és hatásköre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16</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89" w:history="1">
            <w:r w:rsidR="0030489C" w:rsidRPr="00876DB5">
              <w:rPr>
                <w:rStyle w:val="Hiperhivatkozs"/>
                <w:rFonts w:ascii="Times New Roman" w:eastAsiaTheme="majorEastAsia" w:hAnsi="Times New Roman" w:cs="Times New Roman"/>
                <w:noProof/>
                <w:sz w:val="24"/>
                <w:szCs w:val="24"/>
              </w:rPr>
              <w:t>5.2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III. sz. Gondozási Központ dolgozóinak jogai és kötelezettségei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_Toc99544689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17</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90" w:history="1">
            <w:r w:rsidR="0030489C" w:rsidRPr="00876DB5">
              <w:rPr>
                <w:rStyle w:val="Hiperhivatkozs"/>
                <w:rFonts w:ascii="Times New Roman" w:eastAsiaTheme="majorEastAsia" w:hAnsi="Times New Roman" w:cs="Times New Roman"/>
                <w:noProof/>
                <w:sz w:val="24"/>
                <w:szCs w:val="24"/>
              </w:rPr>
              <w:t>5.3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költségvetési szerv dolgozóinak feladat és hatásköre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17</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1" w:history="1">
            <w:r w:rsidR="0030489C" w:rsidRPr="00876DB5">
              <w:rPr>
                <w:rStyle w:val="Hiperhivatkozs"/>
                <w:rFonts w:ascii="Times New Roman" w:eastAsiaTheme="majorEastAsia" w:hAnsi="Times New Roman" w:cs="Times New Roman"/>
                <w:noProof/>
                <w:sz w:val="24"/>
                <w:szCs w:val="24"/>
              </w:rPr>
              <w:t>5.3.1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Terápiás munkatárs (az idősek nappali ellátásának vezetője)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17</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2" w:history="1">
            <w:r w:rsidR="0030489C" w:rsidRPr="00876DB5">
              <w:rPr>
                <w:rStyle w:val="Hiperhivatkozs"/>
                <w:rFonts w:ascii="Times New Roman" w:eastAsiaTheme="majorEastAsia" w:hAnsi="Times New Roman" w:cs="Times New Roman"/>
                <w:noProof/>
                <w:sz w:val="24"/>
                <w:szCs w:val="24"/>
              </w:rPr>
              <w:t>5.3.2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Gondozó (nappali ellátás, közvetlen felettese a terápiás munkatárs)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18</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3" w:history="1">
            <w:r w:rsidR="0030489C" w:rsidRPr="00876DB5">
              <w:rPr>
                <w:rStyle w:val="Hiperhivatkozs"/>
                <w:rFonts w:ascii="Times New Roman" w:eastAsiaTheme="majorEastAsia" w:hAnsi="Times New Roman" w:cs="Times New Roman"/>
                <w:noProof/>
                <w:sz w:val="24"/>
                <w:szCs w:val="24"/>
              </w:rPr>
              <w:t>5.3.3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Gondozó (házi segítségnyújtás, közvetlen felettese az intézményvezető)</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18</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4" w:history="1">
            <w:r w:rsidR="0030489C" w:rsidRPr="00876DB5">
              <w:rPr>
                <w:rStyle w:val="Hiperhivatkozs"/>
                <w:rFonts w:ascii="Times New Roman" w:eastAsiaTheme="majorEastAsia" w:hAnsi="Times New Roman" w:cs="Times New Roman"/>
                <w:noProof/>
                <w:sz w:val="24"/>
                <w:szCs w:val="24"/>
              </w:rPr>
              <w:t>5.3.4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Asszisztens (Szociális étkeztetés szociális konyhán, közvetlen felettese az intézményvezető)</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5" w:history="1">
            <w:r w:rsidR="0030489C" w:rsidRPr="00876DB5">
              <w:rPr>
                <w:rStyle w:val="Hiperhivatkozs"/>
                <w:rFonts w:ascii="Times New Roman" w:eastAsiaTheme="majorEastAsia" w:hAnsi="Times New Roman" w:cs="Times New Roman"/>
                <w:noProof/>
                <w:sz w:val="24"/>
                <w:szCs w:val="24"/>
              </w:rPr>
              <w:t>5.3.5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Gazdasági felelős (közvetlen felettese az intézményvezető)</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19</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6" w:history="1">
            <w:r w:rsidR="0030489C" w:rsidRPr="00876DB5">
              <w:rPr>
                <w:rStyle w:val="Hiperhivatkozs"/>
                <w:rFonts w:ascii="Times New Roman" w:eastAsiaTheme="majorEastAsia" w:hAnsi="Times New Roman" w:cs="Times New Roman"/>
                <w:noProof/>
                <w:sz w:val="24"/>
                <w:szCs w:val="24"/>
              </w:rPr>
              <w:t>5.3.6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Technikai dolgozók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20</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697" w:history="1">
            <w:r w:rsidR="0030489C" w:rsidRPr="00876DB5">
              <w:rPr>
                <w:rStyle w:val="Hiperhivatkozs"/>
                <w:rFonts w:ascii="Times New Roman" w:eastAsiaTheme="majorEastAsia" w:hAnsi="Times New Roman" w:cs="Times New Roman"/>
                <w:noProof/>
                <w:sz w:val="24"/>
                <w:szCs w:val="24"/>
              </w:rPr>
              <w:t>5.3.7</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Egyéb szolgáltatás (komplex ellátás érdekében)</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20</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98" w:history="1">
            <w:r w:rsidR="0030489C" w:rsidRPr="00876DB5">
              <w:rPr>
                <w:rStyle w:val="Hiperhivatkozs"/>
                <w:rFonts w:ascii="Times New Roman" w:eastAsiaTheme="majorEastAsia" w:hAnsi="Times New Roman" w:cs="Times New Roman"/>
                <w:noProof/>
                <w:sz w:val="24"/>
                <w:szCs w:val="24"/>
              </w:rPr>
              <w:t>5.4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Külső munkatársak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20</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699" w:history="1">
            <w:r w:rsidR="0030489C" w:rsidRPr="00876DB5">
              <w:rPr>
                <w:rStyle w:val="Hiperhivatkozs"/>
                <w:rFonts w:ascii="Times New Roman" w:eastAsiaTheme="majorEastAsia" w:hAnsi="Times New Roman" w:cs="Times New Roman"/>
                <w:noProof/>
                <w:sz w:val="24"/>
                <w:szCs w:val="24"/>
              </w:rPr>
              <w:t>5.5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Összeférhetetlenségi szabályok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_Toc99544699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20</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0" w:history="1">
            <w:r w:rsidR="0030489C" w:rsidRPr="00876DB5">
              <w:rPr>
                <w:rStyle w:val="Hiperhivatkozs"/>
                <w:rFonts w:ascii="Times New Roman" w:eastAsiaTheme="majorEastAsia" w:hAnsi="Times New Roman" w:cs="Times New Roman"/>
                <w:noProof/>
                <w:sz w:val="24"/>
                <w:szCs w:val="24"/>
              </w:rPr>
              <w:t>5.6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Felelősség</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1" w:history="1">
            <w:r w:rsidR="0030489C" w:rsidRPr="00876DB5">
              <w:rPr>
                <w:rStyle w:val="Hiperhivatkozs"/>
                <w:rFonts w:ascii="Times New Roman" w:eastAsiaTheme="majorEastAsia" w:hAnsi="Times New Roman" w:cs="Times New Roman"/>
                <w:noProof/>
                <w:sz w:val="24"/>
                <w:szCs w:val="24"/>
              </w:rPr>
              <w:t>5.7</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Természetbeni juttatások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702" w:history="1">
            <w:r w:rsidR="0030489C" w:rsidRPr="00876DB5">
              <w:rPr>
                <w:rStyle w:val="Hiperhivatkozs"/>
                <w:rFonts w:ascii="Times New Roman" w:eastAsiaTheme="majorEastAsia" w:hAnsi="Times New Roman" w:cs="Times New Roman"/>
                <w:noProof/>
                <w:sz w:val="24"/>
                <w:szCs w:val="24"/>
              </w:rPr>
              <w:t>5.7.1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Étkezési hozzájárulás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703" w:history="1">
            <w:r w:rsidR="0030489C" w:rsidRPr="00876DB5">
              <w:rPr>
                <w:rStyle w:val="Hiperhivatkozs"/>
                <w:rFonts w:ascii="Times New Roman" w:eastAsiaTheme="majorEastAsia" w:hAnsi="Times New Roman" w:cs="Times New Roman"/>
                <w:noProof/>
                <w:sz w:val="24"/>
                <w:szCs w:val="24"/>
              </w:rPr>
              <w:t>5.7.2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Közlekedési hozzájárulás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3"/>
            <w:tabs>
              <w:tab w:val="left" w:pos="1100"/>
              <w:tab w:val="right" w:leader="dot" w:pos="9062"/>
            </w:tabs>
            <w:ind w:left="-993"/>
            <w:rPr>
              <w:rFonts w:ascii="Times New Roman" w:eastAsiaTheme="minorEastAsia" w:hAnsi="Times New Roman" w:cs="Times New Roman"/>
              <w:noProof/>
              <w:sz w:val="24"/>
              <w:szCs w:val="24"/>
            </w:rPr>
          </w:pPr>
          <w:hyperlink w:anchor="_Toc99544704" w:history="1">
            <w:r w:rsidR="0030489C" w:rsidRPr="00876DB5">
              <w:rPr>
                <w:rStyle w:val="Hiperhivatkozs"/>
                <w:rFonts w:ascii="Times New Roman" w:eastAsiaTheme="majorEastAsia" w:hAnsi="Times New Roman" w:cs="Times New Roman"/>
                <w:noProof/>
                <w:sz w:val="24"/>
                <w:szCs w:val="24"/>
              </w:rPr>
              <w:t>5.7.3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Munkaruha, védőruha juttatás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705" w:history="1">
            <w:r w:rsidR="0030489C" w:rsidRPr="00876DB5">
              <w:rPr>
                <w:rStyle w:val="Hiperhivatkozs"/>
                <w:rFonts w:ascii="Times New Roman" w:eastAsiaTheme="majorEastAsia" w:hAnsi="Times New Roman" w:cs="Times New Roman"/>
                <w:noProof/>
                <w:sz w:val="24"/>
                <w:szCs w:val="24"/>
              </w:rPr>
              <w:t>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Az intézmény működése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6" w:history="1">
            <w:r w:rsidR="0030489C" w:rsidRPr="00876DB5">
              <w:rPr>
                <w:rStyle w:val="Hiperhivatkozs"/>
                <w:rFonts w:ascii="Times New Roman" w:eastAsiaTheme="majorEastAsia" w:hAnsi="Times New Roman" w:cs="Times New Roman"/>
                <w:noProof/>
                <w:sz w:val="24"/>
                <w:szCs w:val="24"/>
              </w:rPr>
              <w:t>6.1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Általános szabályok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21</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7" w:history="1">
            <w:r w:rsidR="0030489C" w:rsidRPr="00876DB5">
              <w:rPr>
                <w:rStyle w:val="Hiperhivatkozs"/>
                <w:rFonts w:ascii="Times New Roman" w:eastAsiaTheme="majorEastAsia" w:hAnsi="Times New Roman" w:cs="Times New Roman"/>
                <w:noProof/>
                <w:sz w:val="24"/>
                <w:szCs w:val="24"/>
              </w:rPr>
              <w:t>6.2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Belső irányítás, ellenőrzés eszközei</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22</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8" w:history="1">
            <w:r w:rsidR="0030489C" w:rsidRPr="00876DB5">
              <w:rPr>
                <w:rStyle w:val="Hiperhivatkozs"/>
                <w:rFonts w:ascii="Times New Roman" w:eastAsiaTheme="majorEastAsia" w:hAnsi="Times New Roman" w:cs="Times New Roman"/>
                <w:noProof/>
                <w:sz w:val="24"/>
                <w:szCs w:val="24"/>
              </w:rPr>
              <w:t>6.3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Értekezletek rendje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09" w:history="1">
            <w:r w:rsidR="0030489C" w:rsidRPr="00876DB5">
              <w:rPr>
                <w:rStyle w:val="Hiperhivatkozs"/>
                <w:rFonts w:ascii="Times New Roman" w:eastAsiaTheme="majorEastAsia" w:hAnsi="Times New Roman" w:cs="Times New Roman"/>
                <w:noProof/>
                <w:sz w:val="24"/>
                <w:szCs w:val="24"/>
              </w:rPr>
              <w:t>6.4</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Kapcsolattartás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_Toc99544709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10" w:history="1">
            <w:r w:rsidR="0030489C" w:rsidRPr="00876DB5">
              <w:rPr>
                <w:rStyle w:val="Hiperhivatkozs"/>
                <w:rFonts w:ascii="Times New Roman" w:eastAsiaTheme="majorEastAsia" w:hAnsi="Times New Roman" w:cs="Times New Roman"/>
                <w:noProof/>
                <w:sz w:val="24"/>
                <w:szCs w:val="24"/>
              </w:rPr>
              <w:t>6.5</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Jogosultságok, felhatalmazások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11" w:history="1">
            <w:r w:rsidR="0030489C" w:rsidRPr="00876DB5">
              <w:rPr>
                <w:rStyle w:val="Hiperhivatkozs"/>
                <w:rFonts w:ascii="Times New Roman" w:eastAsiaTheme="majorEastAsia" w:hAnsi="Times New Roman" w:cs="Times New Roman"/>
                <w:noProof/>
                <w:sz w:val="24"/>
                <w:szCs w:val="24"/>
              </w:rPr>
              <w:t>6.6</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 kiadmányozás rendje, kiadmányozási jog</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712" w:history="1">
            <w:r w:rsidR="0030489C" w:rsidRPr="00876DB5">
              <w:rPr>
                <w:rStyle w:val="Hiperhivatkozs"/>
                <w:rFonts w:ascii="Times New Roman" w:eastAsiaTheme="majorEastAsia" w:hAnsi="Times New Roman" w:cs="Times New Roman"/>
                <w:noProof/>
                <w:sz w:val="24"/>
                <w:szCs w:val="24"/>
              </w:rPr>
              <w:t>7</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Jogosultak érdekvédelme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13" w:history="1">
            <w:r w:rsidR="0030489C" w:rsidRPr="00876DB5">
              <w:rPr>
                <w:rStyle w:val="Hiperhivatkozs"/>
                <w:rFonts w:ascii="Times New Roman" w:eastAsiaTheme="majorEastAsia" w:hAnsi="Times New Roman" w:cs="Times New Roman"/>
                <w:noProof/>
                <w:sz w:val="24"/>
                <w:szCs w:val="24"/>
              </w:rPr>
              <w:t>7.1</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Ellátottak érdekegyeztetése, érdekvédelme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24</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14" w:history="1">
            <w:r w:rsidR="0030489C" w:rsidRPr="00876DB5">
              <w:rPr>
                <w:rStyle w:val="Hiperhivatkozs"/>
                <w:rFonts w:ascii="Times New Roman" w:eastAsiaTheme="majorEastAsia" w:hAnsi="Times New Roman" w:cs="Times New Roman"/>
                <w:noProof/>
                <w:sz w:val="24"/>
                <w:szCs w:val="24"/>
              </w:rPr>
              <w:t>7.2</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Esélyegyenlőség</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left" w:pos="880"/>
              <w:tab w:val="right" w:leader="dot" w:pos="9062"/>
            </w:tabs>
            <w:ind w:left="-993"/>
            <w:rPr>
              <w:rFonts w:ascii="Times New Roman" w:eastAsiaTheme="minorEastAsia" w:hAnsi="Times New Roman" w:cs="Times New Roman"/>
              <w:noProof/>
              <w:sz w:val="24"/>
              <w:szCs w:val="24"/>
            </w:rPr>
          </w:pPr>
          <w:hyperlink w:anchor="_Toc99544715" w:history="1">
            <w:r w:rsidR="0030489C" w:rsidRPr="00876DB5">
              <w:rPr>
                <w:rStyle w:val="Hiperhivatkozs"/>
                <w:rFonts w:ascii="Times New Roman" w:eastAsiaTheme="majorEastAsia" w:hAnsi="Times New Roman" w:cs="Times New Roman"/>
                <w:noProof/>
                <w:sz w:val="24"/>
                <w:szCs w:val="24"/>
              </w:rPr>
              <w:t>7.3</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Adatvédelem, adatkezelés</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716" w:history="1">
            <w:r w:rsidR="0030489C" w:rsidRPr="00876DB5">
              <w:rPr>
                <w:rStyle w:val="Hiperhivatkozs"/>
                <w:rFonts w:ascii="Times New Roman" w:hAnsi="Times New Roman" w:cs="Times New Roman"/>
                <w:noProof/>
                <w:sz w:val="24"/>
                <w:szCs w:val="24"/>
              </w:rPr>
              <w:t>8</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hAnsi="Times New Roman" w:cs="Times New Roman"/>
                <w:noProof/>
                <w:sz w:val="24"/>
                <w:szCs w:val="24"/>
              </w:rPr>
              <w:t>Záró és hatályba lépő rendelkezések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25</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left" w:pos="400"/>
              <w:tab w:val="right" w:leader="dot" w:pos="9062"/>
            </w:tabs>
            <w:ind w:left="-993"/>
            <w:rPr>
              <w:rFonts w:ascii="Times New Roman" w:eastAsiaTheme="minorEastAsia" w:hAnsi="Times New Roman" w:cs="Times New Roman"/>
              <w:noProof/>
              <w:sz w:val="24"/>
              <w:szCs w:val="24"/>
            </w:rPr>
          </w:pPr>
          <w:hyperlink w:anchor="_Toc99544717" w:history="1">
            <w:r w:rsidR="0030489C" w:rsidRPr="00876DB5">
              <w:rPr>
                <w:rStyle w:val="Hiperhivatkozs"/>
                <w:rFonts w:ascii="Times New Roman" w:eastAsiaTheme="majorEastAsia" w:hAnsi="Times New Roman" w:cs="Times New Roman"/>
                <w:noProof/>
                <w:sz w:val="24"/>
                <w:szCs w:val="24"/>
              </w:rPr>
              <w:t>9</w:t>
            </w:r>
            <w:r w:rsidR="0030489C" w:rsidRPr="00876DB5">
              <w:rPr>
                <w:rFonts w:ascii="Times New Roman" w:eastAsiaTheme="minorEastAsia" w:hAnsi="Times New Roman" w:cs="Times New Roman"/>
                <w:noProof/>
                <w:sz w:val="24"/>
                <w:szCs w:val="24"/>
              </w:rPr>
              <w:tab/>
            </w:r>
            <w:r w:rsidR="0030489C" w:rsidRPr="00876DB5">
              <w:rPr>
                <w:rStyle w:val="Hiperhivatkozs"/>
                <w:rFonts w:ascii="Times New Roman" w:eastAsiaTheme="majorEastAsia" w:hAnsi="Times New Roman" w:cs="Times New Roman"/>
                <w:noProof/>
                <w:sz w:val="24"/>
                <w:szCs w:val="24"/>
              </w:rPr>
              <w:t>Mellékletek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_Toc99544717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26</w:t>
            </w:r>
            <w:r w:rsidR="0030489C" w:rsidRPr="00876DB5">
              <w:rPr>
                <w:rFonts w:ascii="Times New Roman" w:hAnsi="Times New Roman" w:cs="Times New Roman"/>
                <w:noProof/>
                <w:webHidden/>
                <w:sz w:val="24"/>
                <w:szCs w:val="24"/>
              </w:rPr>
              <w:fldChar w:fldCharType="end"/>
            </w:r>
          </w:hyperlink>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bCs/>
              <w:sz w:val="24"/>
              <w:szCs w:val="24"/>
            </w:rPr>
            <w:fldChar w:fldCharType="end"/>
          </w:r>
        </w:p>
      </w:sdtContent>
    </w:sdt>
    <w:p w:rsidR="0030489C" w:rsidRPr="00876DB5" w:rsidRDefault="0030489C" w:rsidP="00876DB5">
      <w:pPr>
        <w:pStyle w:val="Cm"/>
        <w:ind w:left="-993"/>
        <w:jc w:val="left"/>
        <w:rPr>
          <w:szCs w:val="24"/>
        </w:rPr>
      </w:pPr>
    </w:p>
    <w:p w:rsidR="0030489C" w:rsidRPr="00876DB5" w:rsidRDefault="0030489C" w:rsidP="00876DB5">
      <w:pPr>
        <w:pStyle w:val="Cm"/>
        <w:ind w:left="-993"/>
        <w:jc w:val="left"/>
        <w:rPr>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Működést meghatározó jogszabályok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Budapest Főváros II. Kerületi Önkormányzat III. Számú Gondozási Központ működését meghatározó alapvető jogszabályok, rendeletek: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szociális igazgatásról és szociális ellátásokról szóló 1993. évi III.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egyenlő bánásmód és esélyegyenlőség előmozdításáról szóló 2003. évi CXXV.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információs önrendelkezési jogról és az információszabadságról szóló 2011. évi CXII.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közalkalmazottak jogállásáról szóló 1992. évi XXXIII.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Munka Törvénykönyvéről szóló 2012. évi I.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Magyarország helyi önkormányzatairól szóló 2011. évi CLXXXIX.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szociális, gyermekjóléti és gyermekvédelmi szolgáltatók, intézmények és hálózatok hatóságinyilvántartásáról és ellenőrzéséről szóló 369/2013. (X.24.) Korm.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államháztartásról szóló 2011. évi CXCV. törvény</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költségvetési szervek belső kontrollrendszeréről és belső ellenőrzéséről szóló370/2011.(XII.31.) Korm.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nyújtó szociális ellátások térítési díjáról szóló 29/1993. (II. 17.)</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Korm.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 személyes gondoskodást nyújtó szociális ellátások igénybevételéről szóló 9/1999. (XI. 24.)</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SZCSM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közalkalmazottak jogállásáról szóló 1992. évi XXXIII. törvénynek a szociális, valamint 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gyermekjóléti és gyermekvédelmi ágazatban történő végrehajtásáról szóló 257/2000. (XII. 26.)Korm.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nyújtó szociális intézmények szakmai feladatairól és működésük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feltételeiről szóló 1/2000. (I. 7.) SZCSM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végző személyek továbbképzéséről és a szociális szakvizsgáról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szóló 9/2000. (VIII. 4.) SZCSM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szociális igazgatásról és egyes szociális és gyermekjóléti ellátásról szóló 3/2015.(II. 27.)</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önkormányzati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végző személyek adatainak működési nyilvántartásáról szóló</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8/2000. (VIII. 4.) SzCsM rendelet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szükséglet, valamint az egészségi állapoton alapuló szociális rászorultság</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vizsgálatának és igazolásának részletes szabályairól szóló 36/2007. (XII. 22.) SZMM rendelet</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505" w:name="_Toc99544662"/>
      <w:r w:rsidRPr="00876DB5">
        <w:rPr>
          <w:szCs w:val="24"/>
        </w:rPr>
        <w:t>Általános Rendelkezések</w:t>
      </w:r>
      <w:bookmarkEnd w:id="50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6" w:name="_Toc99544663"/>
      <w:r w:rsidRPr="00876DB5">
        <w:rPr>
          <w:szCs w:val="24"/>
        </w:rPr>
        <w:t>A Szervezeti és Működési Szabályzat célja, hatálya</w:t>
      </w:r>
      <w:bookmarkEnd w:id="506"/>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Szervezeti és Működési Szabályzat (továbbiakban: SZMSZ) célja, hogy rögzítse az a költségvetési szerv adatait és szervezeti felépítését, a vezetők és alkalmazottak feladatait és jogkörét, az intézmény működési szabályait.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Az intézmény számára jogszabályokban, Képviselő-testületi (továbbiakban: Kt.) döntésekben megfogalmazott feladat- és hatásköri, szervezeti és működési előírásokat a jelen SZMSZ-ben foglaltak figyelembevételével kell alkalmazni.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SZMSZ előírásai érvényesek az intézmény területén a benntartózkodás ideje alatt, valamint az intézmény által külső helyszínen végzett munka, szervezett programok, rendezvények ideje alatt.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7" w:name="_Toc99544664"/>
      <w:r w:rsidRPr="00876DB5">
        <w:rPr>
          <w:szCs w:val="24"/>
        </w:rPr>
        <w:t>A költségvetési szerv legfontosabb adatai</w:t>
      </w:r>
      <w:bookmarkEnd w:id="50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hanging="4950"/>
        <w:rPr>
          <w:rFonts w:ascii="Times New Roman" w:hAnsi="Times New Roman" w:cs="Times New Roman"/>
          <w:b/>
          <w:sz w:val="24"/>
          <w:szCs w:val="24"/>
        </w:rPr>
      </w:pPr>
      <w:r w:rsidRPr="00876DB5">
        <w:rPr>
          <w:rFonts w:ascii="Times New Roman" w:hAnsi="Times New Roman" w:cs="Times New Roman"/>
          <w:bCs/>
          <w:sz w:val="24"/>
          <w:szCs w:val="24"/>
        </w:rPr>
        <w:t>Alapító, irányító (fenntartó) szerv neve:</w:t>
      </w:r>
      <w:r w:rsidRPr="00876DB5">
        <w:rPr>
          <w:rFonts w:ascii="Times New Roman" w:hAnsi="Times New Roman" w:cs="Times New Roman"/>
          <w:b/>
          <w:sz w:val="24"/>
          <w:szCs w:val="24"/>
        </w:rPr>
        <w:tab/>
      </w:r>
      <w:r w:rsidRPr="00876DB5">
        <w:rPr>
          <w:rFonts w:ascii="Times New Roman" w:hAnsi="Times New Roman" w:cs="Times New Roman"/>
          <w:b/>
          <w:sz w:val="24"/>
          <w:szCs w:val="24"/>
        </w:rPr>
        <w:tab/>
        <w:t>B</w:t>
      </w:r>
      <w:r w:rsidRPr="00876DB5">
        <w:rPr>
          <w:rFonts w:ascii="Times New Roman" w:hAnsi="Times New Roman" w:cs="Times New Roman"/>
          <w:b/>
          <w:bCs/>
          <w:sz w:val="24"/>
          <w:szCs w:val="24"/>
        </w:rPr>
        <w:t xml:space="preserve">udapest Főváros II. Kerületi Önkormányzat                                       </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sz w:val="24"/>
          <w:szCs w:val="24"/>
        </w:rPr>
        <w:t>Címe:</w:t>
      </w:r>
      <w:r w:rsidRPr="00876DB5">
        <w:rPr>
          <w:rFonts w:ascii="Times New Roman" w:hAnsi="Times New Roman" w:cs="Times New Roman"/>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t>1024 Budapest, Mechwart liget 1</w:t>
      </w: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sz w:val="24"/>
          <w:szCs w:val="24"/>
        </w:rPr>
        <w:t>Fenntartó típusa:</w:t>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t>állami fenntartó</w:t>
      </w:r>
    </w:p>
    <w:p w:rsidR="0030489C" w:rsidRPr="00876DB5" w:rsidRDefault="0030489C" w:rsidP="00876DB5">
      <w:pPr>
        <w:tabs>
          <w:tab w:val="left" w:pos="0"/>
        </w:tabs>
        <w:ind w:left="-993"/>
        <w:jc w:val="both"/>
        <w:rPr>
          <w:rFonts w:ascii="Times New Roman" w:hAnsi="Times New Roman" w:cs="Times New Roman"/>
          <w:b/>
          <w:sz w:val="24"/>
          <w:szCs w:val="24"/>
        </w:rPr>
      </w:pPr>
    </w:p>
    <w:p w:rsidR="0030489C" w:rsidRPr="00876DB5" w:rsidRDefault="0030489C" w:rsidP="00876DB5">
      <w:pPr>
        <w:ind w:left="-993" w:hanging="4950"/>
        <w:rPr>
          <w:rFonts w:ascii="Times New Roman" w:hAnsi="Times New Roman" w:cs="Times New Roman"/>
          <w:b/>
          <w:sz w:val="24"/>
          <w:szCs w:val="24"/>
        </w:rPr>
      </w:pPr>
      <w:r w:rsidRPr="00876DB5">
        <w:rPr>
          <w:rFonts w:ascii="Times New Roman" w:hAnsi="Times New Roman" w:cs="Times New Roman"/>
          <w:bCs/>
          <w:sz w:val="24"/>
          <w:szCs w:val="24"/>
        </w:rPr>
        <w:t>A költségvetési szerv neve:</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bCs/>
          <w:sz w:val="24"/>
          <w:szCs w:val="24"/>
        </w:rPr>
        <w:t xml:space="preserve">Budapest Főváros II. Kerületi Önkormányzat </w:t>
      </w:r>
      <w:r w:rsidRPr="00876DB5">
        <w:rPr>
          <w:rFonts w:ascii="Times New Roman" w:hAnsi="Times New Roman" w:cs="Times New Roman"/>
          <w:b/>
          <w:sz w:val="24"/>
          <w:szCs w:val="24"/>
        </w:rPr>
        <w:t>III. Számú Gondozási Központ</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Cs/>
          <w:sz w:val="24"/>
          <w:szCs w:val="24"/>
        </w:rPr>
        <w:t>Rövidített neve:</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III. Számú Gondozási Központ</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Cs/>
          <w:sz w:val="24"/>
          <w:szCs w:val="24"/>
        </w:rPr>
        <w:t>Székhelye:</w:t>
      </w:r>
      <w:r w:rsidRPr="00876DB5">
        <w:rPr>
          <w:rFonts w:ascii="Times New Roman" w:hAnsi="Times New Roman" w:cs="Times New Roman"/>
          <w:bCs/>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1028 Budapest, Kazinczy u. 47.  szám</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Cs/>
          <w:sz w:val="24"/>
          <w:szCs w:val="24"/>
        </w:rPr>
        <w:t>Ágazati azonosítója:</w:t>
      </w:r>
      <w:r w:rsidRPr="00876DB5">
        <w:rPr>
          <w:rFonts w:ascii="Times New Roman" w:hAnsi="Times New Roman" w:cs="Times New Roman"/>
          <w:bCs/>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S0002048</w:t>
      </w:r>
    </w:p>
    <w:p w:rsidR="0030489C" w:rsidRPr="00876DB5" w:rsidRDefault="0030489C" w:rsidP="00876DB5">
      <w:pPr>
        <w:ind w:left="-993" w:hanging="4950"/>
        <w:jc w:val="both"/>
        <w:rPr>
          <w:rFonts w:ascii="Times New Roman" w:hAnsi="Times New Roman" w:cs="Times New Roman"/>
          <w:b/>
          <w:sz w:val="24"/>
          <w:szCs w:val="24"/>
        </w:rPr>
      </w:pPr>
      <w:r w:rsidRPr="00876DB5">
        <w:rPr>
          <w:rFonts w:ascii="Times New Roman" w:hAnsi="Times New Roman" w:cs="Times New Roman"/>
          <w:bCs/>
          <w:sz w:val="24"/>
          <w:szCs w:val="24"/>
        </w:rPr>
        <w:t>Alapításáról szóló jogszabály:</w:t>
      </w:r>
      <w:r w:rsidRPr="00876DB5">
        <w:rPr>
          <w:rFonts w:ascii="Times New Roman" w:hAnsi="Times New Roman" w:cs="Times New Roman"/>
          <w:b/>
          <w:sz w:val="24"/>
          <w:szCs w:val="24"/>
        </w:rPr>
        <w:tab/>
      </w:r>
      <w:r w:rsidRPr="00876DB5">
        <w:rPr>
          <w:rFonts w:ascii="Times New Roman" w:hAnsi="Times New Roman" w:cs="Times New Roman"/>
          <w:b/>
          <w:sz w:val="24"/>
          <w:szCs w:val="24"/>
        </w:rPr>
        <w:tab/>
        <w:t xml:space="preserve">a helyi önkormányzatokról szóló 1990. évi LXV. tv. </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Cs/>
          <w:sz w:val="24"/>
          <w:szCs w:val="24"/>
        </w:rPr>
        <w:t>alapítás képviselő-testületi határozat száma:</w:t>
      </w:r>
      <w:r w:rsidRPr="00876DB5">
        <w:rPr>
          <w:rFonts w:ascii="Times New Roman" w:hAnsi="Times New Roman" w:cs="Times New Roman"/>
          <w:b/>
          <w:sz w:val="24"/>
          <w:szCs w:val="24"/>
        </w:rPr>
        <w:tab/>
      </w:r>
      <w:r w:rsidRPr="00876DB5">
        <w:rPr>
          <w:rFonts w:ascii="Times New Roman" w:hAnsi="Times New Roman" w:cs="Times New Roman"/>
          <w:b/>
          <w:sz w:val="24"/>
          <w:szCs w:val="24"/>
        </w:rPr>
        <w:tab/>
        <w:t xml:space="preserve">275/1997. (VII.01.) </w:t>
      </w:r>
    </w:p>
    <w:p w:rsidR="0030489C" w:rsidRPr="00876DB5" w:rsidRDefault="0030489C" w:rsidP="00876DB5">
      <w:pPr>
        <w:widowControl w:val="0"/>
        <w:autoSpaceDE w:val="0"/>
        <w:autoSpaceDN w:val="0"/>
        <w:adjustRightInd w:val="0"/>
        <w:ind w:left="-993"/>
        <w:jc w:val="both"/>
        <w:rPr>
          <w:rFonts w:ascii="Times New Roman" w:hAnsi="Times New Roman" w:cs="Times New Roman"/>
          <w:b/>
          <w:sz w:val="24"/>
          <w:szCs w:val="24"/>
        </w:rPr>
      </w:pPr>
      <w:r w:rsidRPr="00876DB5">
        <w:rPr>
          <w:rFonts w:ascii="Times New Roman" w:hAnsi="Times New Roman" w:cs="Times New Roman"/>
          <w:bCs/>
          <w:sz w:val="24"/>
          <w:szCs w:val="24"/>
        </w:rPr>
        <w:t>Az intézmény alapításának ideje:</w:t>
      </w:r>
      <w:r w:rsidRPr="00876DB5">
        <w:rPr>
          <w:rFonts w:ascii="Times New Roman" w:hAnsi="Times New Roman" w:cs="Times New Roman"/>
          <w:bCs/>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1997. 07. 01.</w:t>
      </w:r>
    </w:p>
    <w:p w:rsidR="0030489C" w:rsidRPr="00876DB5" w:rsidRDefault="0030489C" w:rsidP="00876DB5">
      <w:pPr>
        <w:widowControl w:val="0"/>
        <w:autoSpaceDE w:val="0"/>
        <w:autoSpaceDN w:val="0"/>
        <w:adjustRightInd w:val="0"/>
        <w:ind w:left="-993"/>
        <w:jc w:val="both"/>
        <w:rPr>
          <w:rFonts w:ascii="Times New Roman" w:hAnsi="Times New Roman" w:cs="Times New Roman"/>
          <w:b/>
          <w:sz w:val="24"/>
          <w:szCs w:val="24"/>
        </w:rPr>
      </w:pPr>
      <w:r w:rsidRPr="00876DB5">
        <w:rPr>
          <w:rFonts w:ascii="Times New Roman" w:hAnsi="Times New Roman" w:cs="Times New Roman"/>
          <w:bCs/>
          <w:sz w:val="24"/>
          <w:szCs w:val="24"/>
        </w:rPr>
        <w:t>Törzskönyvi bejegyzés dátuma:</w:t>
      </w:r>
      <w:r w:rsidRPr="00876DB5">
        <w:rPr>
          <w:rFonts w:ascii="Times New Roman" w:hAnsi="Times New Roman" w:cs="Times New Roman"/>
          <w:bCs/>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1989.05.01.</w:t>
      </w:r>
    </w:p>
    <w:p w:rsidR="0030489C" w:rsidRPr="00876DB5" w:rsidRDefault="0030489C" w:rsidP="00876DB5">
      <w:pPr>
        <w:widowControl w:val="0"/>
        <w:autoSpaceDE w:val="0"/>
        <w:autoSpaceDN w:val="0"/>
        <w:adjustRightInd w:val="0"/>
        <w:ind w:left="-993" w:hanging="4950"/>
        <w:jc w:val="both"/>
        <w:rPr>
          <w:rFonts w:ascii="Times New Roman" w:hAnsi="Times New Roman" w:cs="Times New Roman"/>
          <w:b/>
          <w:sz w:val="24"/>
          <w:szCs w:val="24"/>
        </w:rPr>
      </w:pPr>
      <w:r w:rsidRPr="00876DB5">
        <w:rPr>
          <w:rFonts w:ascii="Times New Roman" w:hAnsi="Times New Roman" w:cs="Times New Roman"/>
          <w:bCs/>
          <w:sz w:val="24"/>
          <w:szCs w:val="24"/>
        </w:rPr>
        <w:t>Hatályos alapító okirat száma:</w:t>
      </w:r>
      <w:r w:rsidRPr="00876DB5">
        <w:rPr>
          <w:rFonts w:ascii="Times New Roman" w:hAnsi="Times New Roman" w:cs="Times New Roman"/>
          <w:b/>
          <w:sz w:val="24"/>
          <w:szCs w:val="24"/>
        </w:rPr>
        <w:tab/>
      </w:r>
      <w:r w:rsidRPr="00876DB5">
        <w:rPr>
          <w:rFonts w:ascii="Times New Roman" w:hAnsi="Times New Roman" w:cs="Times New Roman"/>
          <w:b/>
          <w:sz w:val="24"/>
          <w:szCs w:val="24"/>
        </w:rPr>
        <w:tab/>
        <w:t>XIII-436-3/2021</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Törzskönyvi azonosító száma:</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677853</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Adószáma:</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t>16925304-2-41</w:t>
      </w:r>
    </w:p>
    <w:p w:rsidR="0030489C" w:rsidRPr="00876DB5" w:rsidRDefault="0030489C" w:rsidP="00876DB5">
      <w:pPr>
        <w:ind w:left="-993"/>
        <w:rPr>
          <w:rFonts w:ascii="Times New Roman" w:hAnsi="Times New Roman" w:cs="Times New Roman"/>
          <w:b/>
          <w:bCs/>
          <w:sz w:val="24"/>
          <w:szCs w:val="24"/>
        </w:rPr>
      </w:pPr>
      <w:r w:rsidRPr="00876DB5">
        <w:rPr>
          <w:rFonts w:ascii="Times New Roman" w:hAnsi="Times New Roman" w:cs="Times New Roman"/>
          <w:sz w:val="24"/>
          <w:szCs w:val="24"/>
        </w:rPr>
        <w:t>KSH statisztikai számjel:</w:t>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t>16925304-8810-322-01</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Cs/>
          <w:sz w:val="24"/>
          <w:szCs w:val="24"/>
        </w:rPr>
        <w:t>A költségvetési szerv jogállása:</w:t>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sz w:val="24"/>
          <w:szCs w:val="24"/>
        </w:rPr>
        <w:tab/>
      </w:r>
      <w:r w:rsidRPr="00876DB5">
        <w:rPr>
          <w:rFonts w:ascii="Times New Roman" w:hAnsi="Times New Roman" w:cs="Times New Roman"/>
          <w:b/>
          <w:bCs/>
          <w:sz w:val="24"/>
          <w:szCs w:val="24"/>
        </w:rPr>
        <w:t>önálló jogi személy – költségvetési szerv</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b/>
          <w:sz w:val="24"/>
          <w:szCs w:val="24"/>
        </w:rPr>
        <w:t xml:space="preserve">A költségvetési szerv működési köre, illetékessége: </w:t>
      </w:r>
      <w:r w:rsidRPr="00876DB5">
        <w:rPr>
          <w:rFonts w:ascii="Times New Roman" w:hAnsi="Times New Roman" w:cs="Times New Roman"/>
          <w:color w:val="000000"/>
          <w:sz w:val="24"/>
          <w:szCs w:val="24"/>
        </w:rPr>
        <w:t>Budapest Főváros II. Kerület közigazgatási területe.</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color w:val="000000"/>
          <w:sz w:val="24"/>
          <w:szCs w:val="24"/>
        </w:rPr>
      </w:pPr>
      <w:r w:rsidRPr="00876DB5">
        <w:rPr>
          <w:rFonts w:ascii="Times New Roman" w:hAnsi="Times New Roman" w:cs="Times New Roman"/>
          <w:b/>
          <w:bCs/>
          <w:color w:val="000000"/>
          <w:sz w:val="24"/>
          <w:szCs w:val="24"/>
        </w:rPr>
        <w:lastRenderedPageBreak/>
        <w:t>A költségvetési szerv gazdálkodási besorolása</w:t>
      </w:r>
      <w:r w:rsidRPr="00876DB5">
        <w:rPr>
          <w:rFonts w:ascii="Times New Roman" w:hAnsi="Times New Roman" w:cs="Times New Roman"/>
          <w:color w:val="000000"/>
          <w:sz w:val="24"/>
          <w:szCs w:val="24"/>
        </w:rPr>
        <w:t xml:space="preserve">: önállóan működő </w:t>
      </w:r>
    </w:p>
    <w:p w:rsidR="0030489C" w:rsidRPr="00876DB5" w:rsidRDefault="0030489C" w:rsidP="00876DB5">
      <w:pPr>
        <w:autoSpaceDE w:val="0"/>
        <w:autoSpaceDN w:val="0"/>
        <w:adjustRightInd w:val="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költségvetési előirányzatok feletti rendelkezési jogosultság szempontjából teljes       jogkörrel rendelkező - költségvetési szerv. Önállóan gazdálkodó költségvetési szerve: Budapest II. kerületi Polgármesteri Hivatal.</w:t>
      </w:r>
    </w:p>
    <w:p w:rsidR="0030489C" w:rsidRPr="00876DB5" w:rsidRDefault="0030489C" w:rsidP="00876DB5">
      <w:pPr>
        <w:autoSpaceDE w:val="0"/>
        <w:autoSpaceDN w:val="0"/>
        <w:adjustRightInd w:val="0"/>
        <w:ind w:left="-993"/>
        <w:jc w:val="both"/>
        <w:rPr>
          <w:rFonts w:ascii="Times New Roman" w:hAnsi="Times New Roman" w:cs="Times New Roman"/>
          <w:color w:val="000000"/>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költségvetési szerv feletti törvényességi felügyeletet Budapest Főváros II. kerületi Polgármesteri Hivatal Humánszolgáltatási Igazgatóságán keresztül gyakorolja.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color w:val="000000"/>
          <w:sz w:val="24"/>
          <w:szCs w:val="24"/>
        </w:rPr>
      </w:pPr>
      <w:r w:rsidRPr="00876DB5">
        <w:rPr>
          <w:rFonts w:ascii="Times New Roman" w:hAnsi="Times New Roman" w:cs="Times New Roman"/>
          <w:b/>
          <w:color w:val="000000"/>
          <w:sz w:val="24"/>
          <w:szCs w:val="24"/>
        </w:rPr>
        <w:t>A költségvetési szerv jogszabályban meghatározott közfeladata:</w:t>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szociális igazgatásról és a szociális ellátásokról szóló 1993. évi III. törvény (továbbiakban: Szt.) alapján személyes gondoskodás keretébe tartozó szociális alapszolgáltatásokat nyújt. Az Szt. 86. § (1) bekezdés b) - c) pontja, (2) bekezdés b) pontja alapján kötelező önkormányzati feladatokat (étkeztetés, házi segítségnyújtás, idősek nappali ellátása) lát el.</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spacing w:after="120"/>
        <w:ind w:left="-993"/>
        <w:rPr>
          <w:rFonts w:ascii="Times New Roman" w:hAnsi="Times New Roman" w:cs="Times New Roman"/>
          <w:b/>
          <w:sz w:val="24"/>
          <w:szCs w:val="24"/>
        </w:rPr>
      </w:pPr>
      <w:r w:rsidRPr="00876DB5">
        <w:rPr>
          <w:rFonts w:ascii="Times New Roman" w:hAnsi="Times New Roman" w:cs="Times New Roman"/>
          <w:b/>
          <w:sz w:val="24"/>
          <w:szCs w:val="24"/>
        </w:rPr>
        <w:t>Költségvetési szerv által ellátandó alaptevékenysége:</w:t>
      </w:r>
    </w:p>
    <w:p w:rsidR="0030489C" w:rsidRPr="00876DB5" w:rsidRDefault="0030489C" w:rsidP="00876DB5">
      <w:pPr>
        <w:spacing w:after="120"/>
        <w:ind w:left="-993"/>
        <w:rPr>
          <w:rFonts w:ascii="Times New Roman" w:hAnsi="Times New Roman" w:cs="Times New Roman"/>
          <w:b/>
          <w:sz w:val="24"/>
          <w:szCs w:val="24"/>
        </w:rPr>
      </w:pPr>
      <w:r w:rsidRPr="00876DB5">
        <w:rPr>
          <w:rFonts w:ascii="Times New Roman" w:hAnsi="Times New Roman" w:cs="Times New Roman"/>
          <w:b/>
          <w:sz w:val="24"/>
          <w:szCs w:val="24"/>
        </w:rPr>
        <w:t>Államháztartási szakágazati besorolása:</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alaptevékenységének kormányzati funkciók szerinti megjelölése:</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
          <w:sz w:val="24"/>
          <w:szCs w:val="24"/>
        </w:rPr>
        <w:tab/>
      </w:r>
      <w:r w:rsidRPr="00876DB5">
        <w:rPr>
          <w:rFonts w:ascii="Times New Roman" w:hAnsi="Times New Roman" w:cs="Times New Roman"/>
          <w:bCs/>
          <w:sz w:val="24"/>
          <w:szCs w:val="24"/>
        </w:rPr>
        <w:t xml:space="preserve">102031 - Idősek nappali ellátása                     </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b/>
        <w:t xml:space="preserve">107051 - </w:t>
      </w:r>
      <w:r w:rsidRPr="00876DB5">
        <w:rPr>
          <w:rFonts w:ascii="Times New Roman" w:hAnsi="Times New Roman" w:cs="Times New Roman"/>
          <w:color w:val="000000"/>
          <w:sz w:val="24"/>
          <w:szCs w:val="24"/>
        </w:rPr>
        <w:t>Szociális étkeztetés szociális konyhán</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b/>
        <w:t>107052 - Házi segítségnyújtás</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Cs/>
          <w:sz w:val="24"/>
          <w:szCs w:val="24"/>
        </w:rPr>
        <w:tab/>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A költségvetési szerv főtevékenységének államháztartási szakágazati besorolása:</w:t>
      </w: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
          <w:sz w:val="24"/>
          <w:szCs w:val="24"/>
        </w:rPr>
        <w:tab/>
      </w:r>
      <w:r w:rsidRPr="00876DB5">
        <w:rPr>
          <w:rFonts w:ascii="Times New Roman" w:hAnsi="Times New Roman" w:cs="Times New Roman"/>
          <w:bCs/>
          <w:sz w:val="24"/>
          <w:szCs w:val="24"/>
        </w:rPr>
        <w:t>881000 Idősek, fogyatékosok szociális ellátása bentlakás nélkül</w:t>
      </w:r>
    </w:p>
    <w:p w:rsidR="0030489C" w:rsidRPr="00876DB5" w:rsidRDefault="0030489C" w:rsidP="00876DB5">
      <w:pPr>
        <w:ind w:left="-993"/>
        <w:jc w:val="both"/>
        <w:rPr>
          <w:rFonts w:ascii="Times New Roman" w:hAnsi="Times New Roman" w:cs="Times New Roman"/>
          <w:b/>
          <w:color w:val="FF0000"/>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Költségvetési szerv számlaszáma: </w:t>
      </w:r>
    </w:p>
    <w:p w:rsidR="0030489C" w:rsidRPr="00876DB5" w:rsidRDefault="0030489C" w:rsidP="00876DB5">
      <w:pPr>
        <w:ind w:left="-993"/>
        <w:jc w:val="center"/>
        <w:rPr>
          <w:rFonts w:ascii="Times New Roman" w:hAnsi="Times New Roman" w:cs="Times New Roman"/>
          <w:bCs/>
          <w:sz w:val="24"/>
          <w:szCs w:val="24"/>
        </w:rPr>
      </w:pPr>
      <w:r w:rsidRPr="00876DB5">
        <w:rPr>
          <w:rFonts w:ascii="Times New Roman" w:hAnsi="Times New Roman" w:cs="Times New Roman"/>
          <w:bCs/>
          <w:sz w:val="24"/>
          <w:szCs w:val="24"/>
        </w:rPr>
        <w:t>12001008-01338025-00100005 Raiffeisen Bank ZRT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 számlavezető bank felé nem rendelkezik aláírási joggal.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sz w:val="24"/>
          <w:szCs w:val="24"/>
        </w:rPr>
        <w:lastRenderedPageBreak/>
        <w:t xml:space="preserve">A Költségvetési szerv e-mail címe: </w:t>
      </w:r>
      <w:r w:rsidRPr="00876DB5">
        <w:rPr>
          <w:rFonts w:ascii="Times New Roman" w:hAnsi="Times New Roman" w:cs="Times New Roman"/>
          <w:sz w:val="24"/>
          <w:szCs w:val="24"/>
        </w:rPr>
        <w:t>info@kazinczygondozo.hu</w:t>
      </w:r>
    </w:p>
    <w:p w:rsidR="0030489C" w:rsidRPr="00876DB5" w:rsidRDefault="0030489C" w:rsidP="00876DB5">
      <w:pPr>
        <w:ind w:left="-993"/>
        <w:rPr>
          <w:rFonts w:ascii="Times New Roman" w:hAnsi="Times New Roman" w:cs="Times New Roman"/>
          <w:color w:val="0000FF"/>
          <w:sz w:val="24"/>
          <w:szCs w:val="24"/>
          <w:u w:val="single"/>
        </w:rPr>
      </w:pPr>
      <w:r w:rsidRPr="00876DB5">
        <w:rPr>
          <w:rFonts w:ascii="Times New Roman" w:hAnsi="Times New Roman" w:cs="Times New Roman"/>
          <w:b/>
          <w:sz w:val="24"/>
          <w:szCs w:val="24"/>
        </w:rPr>
        <w:t xml:space="preserve">A költségvetési szerv honlapjának címe: </w:t>
      </w:r>
      <w:hyperlink r:id="rId44" w:history="1">
        <w:r w:rsidRPr="00876DB5">
          <w:rPr>
            <w:rStyle w:val="Hiperhivatkozs"/>
            <w:rFonts w:ascii="Times New Roman" w:hAnsi="Times New Roman" w:cs="Times New Roman"/>
            <w:bCs/>
            <w:sz w:val="24"/>
            <w:szCs w:val="24"/>
          </w:rPr>
          <w:t>http:</w:t>
        </w:r>
        <w:r w:rsidRPr="00876DB5">
          <w:rPr>
            <w:rStyle w:val="Hiperhivatkozs"/>
            <w:rFonts w:ascii="Times New Roman" w:hAnsi="Times New Roman" w:cs="Times New Roman"/>
            <w:b/>
            <w:sz w:val="24"/>
            <w:szCs w:val="24"/>
          </w:rPr>
          <w:t>//</w:t>
        </w:r>
        <w:r w:rsidRPr="00876DB5">
          <w:rPr>
            <w:rStyle w:val="Hiperhivatkozs"/>
            <w:rFonts w:ascii="Times New Roman" w:hAnsi="Times New Roman" w:cs="Times New Roman"/>
            <w:sz w:val="24"/>
            <w:szCs w:val="24"/>
          </w:rPr>
          <w:t>www.kazinczygondozo.hu</w:t>
        </w:r>
      </w:hyperlink>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08" w:name="_Toc99544665"/>
      <w:r w:rsidRPr="00876DB5">
        <w:rPr>
          <w:szCs w:val="24"/>
        </w:rPr>
        <w:t>A bélyegzők lenyomata</w:t>
      </w:r>
      <w:bookmarkEnd w:id="50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 xml:space="preserve">1.sz. Körbélyegző tartalmazza: </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Középen címer</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1028 Budapest, Kazinczy u. 47.</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Budapest Főváros II. Ker. Önkormányzat III. sz. Gondozási Központ</w:t>
      </w:r>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 xml:space="preserve">2.sz. Téglalap alakú bélyegző:  </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Budapest Főváros II. Kerületi</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Önkormányzat</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III. Számú Gondozási Központ</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1028 Budapest, Kazinczy u. 47.</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Adószám: 16925304-2-41</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bCs/>
          <w:sz w:val="24"/>
          <w:szCs w:val="24"/>
        </w:rPr>
      </w:pPr>
      <w:r w:rsidRPr="00876DB5">
        <w:rPr>
          <w:rFonts w:ascii="Times New Roman" w:hAnsi="Times New Roman" w:cs="Times New Roman"/>
          <w:b/>
          <w:bCs/>
          <w:sz w:val="24"/>
          <w:szCs w:val="24"/>
        </w:rPr>
        <w:t>3.sz. Téglalap alakú bélyegző:</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ab/>
      </w:r>
      <w:r w:rsidRPr="00876DB5">
        <w:rPr>
          <w:rFonts w:ascii="Times New Roman" w:hAnsi="Times New Roman" w:cs="Times New Roman"/>
          <w:bCs/>
          <w:sz w:val="24"/>
          <w:szCs w:val="24"/>
        </w:rPr>
        <w:tab/>
        <w:t xml:space="preserve">  A teljesítést a K…………./…………sz. szerződés</w:t>
      </w:r>
    </w:p>
    <w:p w:rsidR="0030489C" w:rsidRPr="00876DB5" w:rsidRDefault="0030489C" w:rsidP="00876DB5">
      <w:pPr>
        <w:ind w:left="-993" w:firstLine="708"/>
        <w:rPr>
          <w:rFonts w:ascii="Times New Roman" w:hAnsi="Times New Roman" w:cs="Times New Roman"/>
          <w:bCs/>
          <w:sz w:val="24"/>
          <w:szCs w:val="24"/>
        </w:rPr>
      </w:pPr>
      <w:r w:rsidRPr="00876DB5">
        <w:rPr>
          <w:rFonts w:ascii="Times New Roman" w:hAnsi="Times New Roman" w:cs="Times New Roman"/>
          <w:bCs/>
          <w:sz w:val="24"/>
          <w:szCs w:val="24"/>
        </w:rPr>
        <w:t>alapján igazolom.</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 xml:space="preserve">                          A számla………………….….Ft-ban kifizethető.</w:t>
      </w:r>
    </w:p>
    <w:p w:rsidR="0030489C" w:rsidRPr="00876DB5" w:rsidRDefault="0030489C" w:rsidP="00876DB5">
      <w:pPr>
        <w:ind w:left="-993"/>
        <w:rPr>
          <w:rFonts w:ascii="Times New Roman" w:hAnsi="Times New Roman" w:cs="Times New Roman"/>
          <w:bCs/>
          <w:color w:val="FF0000"/>
          <w:sz w:val="24"/>
          <w:szCs w:val="24"/>
        </w:rPr>
      </w:pPr>
      <w:r w:rsidRPr="00876DB5">
        <w:rPr>
          <w:rFonts w:ascii="Times New Roman" w:hAnsi="Times New Roman" w:cs="Times New Roman"/>
          <w:bCs/>
          <w:sz w:val="24"/>
          <w:szCs w:val="24"/>
        </w:rPr>
        <w:t xml:space="preserve">                          Dátum: Budapest, 201……. ……..…..hó…nap</w:t>
      </w:r>
    </w:p>
    <w:p w:rsidR="0030489C" w:rsidRPr="00876DB5" w:rsidRDefault="0030489C" w:rsidP="00876DB5">
      <w:pPr>
        <w:ind w:left="-993"/>
        <w:rPr>
          <w:rFonts w:ascii="Times New Roman" w:hAnsi="Times New Roman" w:cs="Times New Roman"/>
          <w:bCs/>
          <w:sz w:val="24"/>
          <w:szCs w:val="24"/>
        </w:rPr>
      </w:pPr>
      <w:r w:rsidRPr="00876DB5">
        <w:rPr>
          <w:rFonts w:ascii="Times New Roman" w:hAnsi="Times New Roman" w:cs="Times New Roman"/>
          <w:bCs/>
          <w:sz w:val="24"/>
          <w:szCs w:val="24"/>
        </w:rPr>
        <w:t>Aláírás:  ……………………………………….</w:t>
      </w:r>
    </w:p>
    <w:p w:rsidR="0030489C" w:rsidRPr="00876DB5" w:rsidRDefault="0030489C" w:rsidP="00876DB5">
      <w:pPr>
        <w:ind w:left="-993" w:firstLine="708"/>
        <w:rPr>
          <w:rFonts w:ascii="Times New Roman" w:hAnsi="Times New Roman" w:cs="Times New Roman"/>
          <w:bCs/>
          <w:sz w:val="24"/>
          <w:szCs w:val="24"/>
        </w:rPr>
      </w:pPr>
      <w:r w:rsidRPr="00876DB5">
        <w:rPr>
          <w:rFonts w:ascii="Times New Roman" w:hAnsi="Times New Roman" w:cs="Times New Roman"/>
          <w:bCs/>
          <w:sz w:val="24"/>
          <w:szCs w:val="24"/>
        </w:rPr>
        <w:t>III.sz. Gondozási Központ</w:t>
      </w:r>
    </w:p>
    <w:p w:rsidR="0030489C" w:rsidRPr="00876DB5" w:rsidRDefault="0030489C" w:rsidP="00876DB5">
      <w:pPr>
        <w:ind w:left="-993" w:firstLine="708"/>
        <w:rPr>
          <w:rFonts w:ascii="Times New Roman" w:hAnsi="Times New Roman" w:cs="Times New Roman"/>
          <w:bCs/>
          <w:sz w:val="24"/>
          <w:szCs w:val="24"/>
        </w:rPr>
      </w:pPr>
    </w:p>
    <w:p w:rsidR="0030489C" w:rsidRPr="00876DB5" w:rsidRDefault="0030489C" w:rsidP="00876DB5">
      <w:pPr>
        <w:ind w:left="-993" w:firstLine="708"/>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09" w:name="_Toc99544666"/>
      <w:r w:rsidRPr="00876DB5">
        <w:lastRenderedPageBreak/>
        <w:t>A bélyegző használat rendje</w:t>
      </w:r>
      <w:bookmarkEnd w:id="50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A bélyegzőket a vezető jogosult használni. További jogosultságot a vezető határozhat meg.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vezető távollétében bélyegzőt a mindenkori helyettese (szakmai, pénzügyi) jogosult használni. Részletes jogosultságok, a vagyonvédelmi szabályzatban találhatók.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0" w:name="_Toc99544667"/>
      <w:r w:rsidRPr="00876DB5">
        <w:rPr>
          <w:szCs w:val="24"/>
        </w:rPr>
        <w:t>Alaptevékenység forrása</w:t>
      </w:r>
      <w:bookmarkEnd w:id="51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alaptevékenység forrása </w:t>
      </w:r>
      <w:r w:rsidRPr="00876DB5">
        <w:rPr>
          <w:rFonts w:ascii="Times New Roman" w:hAnsi="Times New Roman" w:cs="Times New Roman"/>
          <w:b/>
          <w:bCs/>
          <w:sz w:val="24"/>
          <w:szCs w:val="24"/>
        </w:rPr>
        <w:t>Önkormányzati költségvetés.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feladatellátást biztosító források: Állandó forrás - a fenntartó által biztosított éves költségvetés. Egyéb források - ellátottak által fizetett személyi térítési díj, pályázat.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1" w:name="_Toc99544668"/>
      <w:r w:rsidRPr="00876DB5">
        <w:rPr>
          <w:szCs w:val="24"/>
        </w:rPr>
        <w:t>Az intézmény nyitvatartási rendje</w:t>
      </w:r>
      <w:bookmarkEnd w:id="51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hétfőtől-péntekig 8.00-16.00 óra között.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512" w:name="_Toc99544669"/>
      <w:r w:rsidRPr="00876DB5">
        <w:rPr>
          <w:szCs w:val="24"/>
        </w:rPr>
        <w:t>Az intézmény szervezeti felépítése</w:t>
      </w:r>
      <w:bookmarkEnd w:id="51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3" w:name="_Toc99544670"/>
      <w:r w:rsidRPr="00876DB5">
        <w:rPr>
          <w:szCs w:val="24"/>
        </w:rPr>
        <w:t>Az intézmény szervezeti felépítése (melléklet)</w:t>
      </w:r>
      <w:bookmarkEnd w:id="51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intézményszervezeti egységeinek alapvető feladatait jogszabályok, rendeletek és a vezető által elkészített szabályzatok és utasítások, a házirend, valamint a munkaköri leírások képezik.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4" w:name="_Toc99544671"/>
      <w:r w:rsidRPr="00876DB5">
        <w:rPr>
          <w:szCs w:val="24"/>
        </w:rPr>
        <w:t>Az intézmény engedélyezett létszáma és annak részletes kimutatása</w:t>
      </w:r>
      <w:bookmarkEnd w:id="51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A </w:t>
      </w:r>
      <w:r w:rsidRPr="00876DB5">
        <w:rPr>
          <w:rFonts w:ascii="Times New Roman" w:hAnsi="Times New Roman" w:cs="Times New Roman"/>
          <w:b/>
          <w:sz w:val="24"/>
          <w:szCs w:val="24"/>
        </w:rPr>
        <w:t xml:space="preserve">vezető </w:t>
      </w:r>
      <w:r w:rsidRPr="00876DB5">
        <w:rPr>
          <w:rFonts w:ascii="Times New Roman" w:hAnsi="Times New Roman" w:cs="Times New Roman"/>
          <w:sz w:val="24"/>
          <w:szCs w:val="24"/>
        </w:rPr>
        <w:t>közvetlen irányítása alá tartoznak az alábbi szervezeti egységek:</w:t>
      </w:r>
    </w:p>
    <w:p w:rsidR="0030489C" w:rsidRPr="00876DB5" w:rsidRDefault="0030489C" w:rsidP="00876DB5">
      <w:pPr>
        <w:ind w:left="-993"/>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4026"/>
      </w:tblGrid>
      <w:tr w:rsidR="0030489C" w:rsidRPr="00876DB5" w:rsidTr="0030489C">
        <w:tc>
          <w:tcPr>
            <w:tcW w:w="4606" w:type="dxa"/>
          </w:tcPr>
          <w:p w:rsidR="0030489C" w:rsidRPr="00876DB5" w:rsidRDefault="0030489C" w:rsidP="00876DB5">
            <w:pPr>
              <w:ind w:left="-993"/>
              <w:jc w:val="both"/>
              <w:rPr>
                <w:rFonts w:ascii="Times New Roman" w:hAnsi="Times New Roman" w:cs="Times New Roman"/>
                <w:b/>
                <w:i/>
                <w:sz w:val="24"/>
                <w:szCs w:val="24"/>
              </w:rPr>
            </w:pPr>
            <w:r w:rsidRPr="00876DB5">
              <w:rPr>
                <w:rFonts w:ascii="Times New Roman" w:hAnsi="Times New Roman" w:cs="Times New Roman"/>
                <w:b/>
                <w:i/>
                <w:sz w:val="24"/>
                <w:szCs w:val="24"/>
              </w:rPr>
              <w:t xml:space="preserve">Szervezeti egységek felsorolása                   </w:t>
            </w:r>
          </w:p>
        </w:tc>
        <w:tc>
          <w:tcPr>
            <w:tcW w:w="4606" w:type="dxa"/>
          </w:tcPr>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b/>
                <w:i/>
                <w:sz w:val="24"/>
                <w:szCs w:val="24"/>
              </w:rPr>
              <w:t>Szolgáltatást nyújtók (mindösszesen 16 fő)</w:t>
            </w:r>
          </w:p>
        </w:tc>
      </w:tr>
      <w:tr w:rsidR="0030489C" w:rsidRPr="00876DB5" w:rsidTr="0030489C">
        <w:tc>
          <w:tcPr>
            <w:tcW w:w="4606" w:type="dxa"/>
          </w:tcPr>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Szociális étkeztetés szociális konyhán</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(889921)</w:t>
            </w:r>
          </w:p>
        </w:tc>
        <w:tc>
          <w:tcPr>
            <w:tcW w:w="4606"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2 fő asszisztens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gazdasági felelős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1 fő konyhai - takarítói alkalmazott</w:t>
            </w:r>
          </w:p>
        </w:tc>
      </w:tr>
      <w:tr w:rsidR="0030489C" w:rsidRPr="00876DB5" w:rsidTr="0030489C">
        <w:tc>
          <w:tcPr>
            <w:tcW w:w="4606" w:type="dxa"/>
          </w:tcPr>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lastRenderedPageBreak/>
              <w:t>Házi segítségnyújtás</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(889922)</w:t>
            </w:r>
          </w:p>
        </w:tc>
        <w:tc>
          <w:tcPr>
            <w:tcW w:w="4606" w:type="dxa"/>
          </w:tcPr>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intézményvezető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6 fő gondozó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1 fő kertész-karbantartó</w:t>
            </w:r>
          </w:p>
        </w:tc>
      </w:tr>
      <w:tr w:rsidR="0030489C" w:rsidRPr="00876DB5" w:rsidTr="0030489C">
        <w:tc>
          <w:tcPr>
            <w:tcW w:w="4606" w:type="dxa"/>
          </w:tcPr>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Idősek nappali ellátása</w:t>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(881011)</w:t>
            </w:r>
          </w:p>
        </w:tc>
        <w:tc>
          <w:tcPr>
            <w:tcW w:w="4606" w:type="dxa"/>
          </w:tcPr>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1fő terápiás munkatárs</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2 fő gondozó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 fő gyógytornász</w:t>
            </w:r>
          </w:p>
        </w:tc>
      </w:tr>
    </w:tbl>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p>
    <w:p w:rsidR="0030489C" w:rsidRPr="00876DB5" w:rsidRDefault="0030489C" w:rsidP="00876DB5">
      <w:pPr>
        <w:ind w:left="-993"/>
        <w:rPr>
          <w:rFonts w:ascii="Times New Roman" w:hAnsi="Times New Roman" w:cs="Times New Roman"/>
          <w:bCs/>
          <w:iCs/>
          <w:sz w:val="24"/>
          <w:szCs w:val="24"/>
        </w:rPr>
      </w:pPr>
      <w:r w:rsidRPr="00876DB5">
        <w:rPr>
          <w:rFonts w:ascii="Times New Roman" w:hAnsi="Times New Roman" w:cs="Times New Roman"/>
          <w:bCs/>
          <w:iCs/>
          <w:sz w:val="24"/>
          <w:szCs w:val="24"/>
        </w:rPr>
        <w:t>Beosztás, feladatkör, felelősség, hatáskör, felettes, helyettesítés: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1914"/>
        <w:gridCol w:w="2023"/>
        <w:gridCol w:w="2007"/>
      </w:tblGrid>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Beosztás/munkakör</w:t>
            </w:r>
          </w:p>
        </w:tc>
        <w:tc>
          <w:tcPr>
            <w:tcW w:w="2241" w:type="dxa"/>
          </w:tcPr>
          <w:p w:rsidR="0030489C" w:rsidRPr="00876DB5" w:rsidRDefault="0030489C" w:rsidP="00876DB5">
            <w:pPr>
              <w:spacing w:line="276" w:lineRule="auto"/>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Feladatkör, felelősség, hatáskör</w:t>
            </w:r>
          </w:p>
        </w:tc>
        <w:tc>
          <w:tcPr>
            <w:tcW w:w="2273" w:type="dxa"/>
          </w:tcPr>
          <w:p w:rsidR="0030489C" w:rsidRPr="00876DB5" w:rsidRDefault="0030489C" w:rsidP="00876DB5">
            <w:pPr>
              <w:spacing w:line="276" w:lineRule="auto"/>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Közvetlen felettese</w:t>
            </w:r>
          </w:p>
        </w:tc>
        <w:tc>
          <w:tcPr>
            <w:tcW w:w="2254" w:type="dxa"/>
          </w:tcPr>
          <w:p w:rsidR="0030489C" w:rsidRPr="00876DB5" w:rsidRDefault="0030489C" w:rsidP="00876DB5">
            <w:pPr>
              <w:spacing w:line="276" w:lineRule="auto"/>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Helyettesítője</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intézményvezető</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polgármester</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szakmai: terápiás munkatárs</w:t>
            </w:r>
          </w:p>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pü: gazdasági felelős</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 xml:space="preserve">terápiás munkatárs </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bCs/>
                <w:sz w:val="24"/>
                <w:szCs w:val="24"/>
              </w:rPr>
              <w:t xml:space="preserve">gondozó (nappali ellátás), </w:t>
            </w:r>
            <w:r w:rsidRPr="00876DB5">
              <w:rPr>
                <w:rFonts w:ascii="Times New Roman" w:hAnsi="Times New Roman" w:cs="Times New Roman"/>
                <w:sz w:val="24"/>
                <w:szCs w:val="24"/>
              </w:rPr>
              <w:t>intézményvezető</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gondozó</w:t>
            </w:r>
          </w:p>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lastRenderedPageBreak/>
              <w:t>(nappali ellátás)</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lastRenderedPageBreak/>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terápiás munkatárs</w:t>
            </w:r>
          </w:p>
        </w:tc>
        <w:tc>
          <w:tcPr>
            <w:tcW w:w="2254" w:type="dxa"/>
          </w:tcPr>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sz w:val="24"/>
                <w:szCs w:val="24"/>
              </w:rPr>
              <w:t>gondozó</w:t>
            </w:r>
            <w:r w:rsidRPr="00876DB5">
              <w:rPr>
                <w:rFonts w:ascii="Times New Roman" w:hAnsi="Times New Roman" w:cs="Times New Roman"/>
                <w:bCs/>
                <w:sz w:val="24"/>
                <w:szCs w:val="24"/>
              </w:rPr>
              <w:t xml:space="preserve"> (nappali ellátás), terápiás munkatárs</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gyógytornász</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nincs</w:t>
            </w:r>
          </w:p>
        </w:tc>
      </w:tr>
      <w:tr w:rsidR="0030489C" w:rsidRPr="00876DB5" w:rsidTr="0030489C">
        <w:tc>
          <w:tcPr>
            <w:tcW w:w="2292" w:type="dxa"/>
            <w:shd w:val="clear" w:color="auto" w:fill="auto"/>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gondozó (házi segítségnyújtás)</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bCs/>
                <w:sz w:val="24"/>
                <w:szCs w:val="24"/>
              </w:rPr>
              <w:t>gondozó (házi segítségnyújtás)</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asszisztens</w:t>
            </w:r>
          </w:p>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w:t>
            </w:r>
            <w:r w:rsidRPr="00876DB5">
              <w:rPr>
                <w:rFonts w:ascii="Times New Roman" w:hAnsi="Times New Roman" w:cs="Times New Roman"/>
                <w:color w:val="000000"/>
                <w:sz w:val="24"/>
                <w:szCs w:val="24"/>
              </w:rPr>
              <w:t>Szociális étkeztetés szociális konyhán</w:t>
            </w:r>
            <w:r w:rsidRPr="00876DB5">
              <w:rPr>
                <w:rFonts w:ascii="Times New Roman" w:hAnsi="Times New Roman" w:cs="Times New Roman"/>
                <w:b/>
                <w:bCs/>
                <w:sz w:val="24"/>
                <w:szCs w:val="24"/>
              </w:rPr>
              <w:t>)</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asszisztens</w:t>
            </w:r>
          </w:p>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w:t>
            </w:r>
            <w:r w:rsidRPr="00876DB5">
              <w:rPr>
                <w:rFonts w:ascii="Times New Roman" w:hAnsi="Times New Roman" w:cs="Times New Roman"/>
                <w:color w:val="000000"/>
                <w:sz w:val="24"/>
                <w:szCs w:val="24"/>
              </w:rPr>
              <w:t>Szociális étkeztetés szociális konyhán</w:t>
            </w:r>
            <w:r w:rsidRPr="00876DB5">
              <w:rPr>
                <w:rFonts w:ascii="Times New Roman" w:hAnsi="Times New Roman" w:cs="Times New Roman"/>
                <w:bCs/>
                <w:sz w:val="24"/>
                <w:szCs w:val="24"/>
              </w:rPr>
              <w:t>) illetve megbízás szerint</w:t>
            </w:r>
          </w:p>
        </w:tc>
      </w:tr>
      <w:tr w:rsidR="0030489C" w:rsidRPr="00876DB5" w:rsidTr="0030489C">
        <w:trPr>
          <w:trHeight w:val="698"/>
        </w:trPr>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gazdasági felelős</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 ill.</w:t>
            </w:r>
          </w:p>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megbízás szerint</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Konyhai-takarító alk.</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 xml:space="preserve">terápiás munkatárs </w:t>
            </w:r>
          </w:p>
        </w:tc>
        <w:tc>
          <w:tcPr>
            <w:tcW w:w="2254" w:type="dxa"/>
          </w:tcPr>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asszisztens</w:t>
            </w:r>
          </w:p>
          <w:p w:rsidR="0030489C" w:rsidRPr="00876DB5" w:rsidRDefault="0030489C" w:rsidP="00876DB5">
            <w:pPr>
              <w:spacing w:line="276" w:lineRule="auto"/>
              <w:ind w:left="-993"/>
              <w:rPr>
                <w:rFonts w:ascii="Times New Roman" w:hAnsi="Times New Roman" w:cs="Times New Roman"/>
                <w:bCs/>
                <w:sz w:val="24"/>
                <w:szCs w:val="24"/>
              </w:rPr>
            </w:pPr>
            <w:r w:rsidRPr="00876DB5">
              <w:rPr>
                <w:rFonts w:ascii="Times New Roman" w:hAnsi="Times New Roman" w:cs="Times New Roman"/>
                <w:bCs/>
                <w:sz w:val="24"/>
                <w:szCs w:val="24"/>
              </w:rPr>
              <w:t>(</w:t>
            </w:r>
            <w:r w:rsidRPr="00876DB5">
              <w:rPr>
                <w:rFonts w:ascii="Times New Roman" w:hAnsi="Times New Roman" w:cs="Times New Roman"/>
                <w:color w:val="000000"/>
                <w:sz w:val="24"/>
                <w:szCs w:val="24"/>
              </w:rPr>
              <w:t>Szociális étkeztetés szociális konyhán</w:t>
            </w:r>
            <w:r w:rsidRPr="00876DB5">
              <w:rPr>
                <w:rFonts w:ascii="Times New Roman" w:hAnsi="Times New Roman" w:cs="Times New Roman"/>
                <w:bCs/>
                <w:sz w:val="24"/>
                <w:szCs w:val="24"/>
              </w:rPr>
              <w:t>) illetve megbízás szerint</w:t>
            </w:r>
          </w:p>
        </w:tc>
      </w:tr>
      <w:tr w:rsidR="0030489C" w:rsidRPr="00876DB5" w:rsidTr="0030489C">
        <w:tc>
          <w:tcPr>
            <w:tcW w:w="2292" w:type="dxa"/>
          </w:tcPr>
          <w:p w:rsidR="0030489C" w:rsidRPr="00876DB5" w:rsidRDefault="0030489C" w:rsidP="00876DB5">
            <w:pPr>
              <w:spacing w:line="276" w:lineRule="auto"/>
              <w:ind w:left="-993"/>
              <w:rPr>
                <w:rFonts w:ascii="Times New Roman" w:hAnsi="Times New Roman" w:cs="Times New Roman"/>
                <w:b/>
                <w:bCs/>
                <w:sz w:val="24"/>
                <w:szCs w:val="24"/>
              </w:rPr>
            </w:pPr>
            <w:r w:rsidRPr="00876DB5">
              <w:rPr>
                <w:rFonts w:ascii="Times New Roman" w:hAnsi="Times New Roman" w:cs="Times New Roman"/>
                <w:b/>
                <w:bCs/>
                <w:sz w:val="24"/>
                <w:szCs w:val="24"/>
              </w:rPr>
              <w:t xml:space="preserve">kertész-karbantartó </w:t>
            </w:r>
          </w:p>
        </w:tc>
        <w:tc>
          <w:tcPr>
            <w:tcW w:w="2241" w:type="dxa"/>
          </w:tcPr>
          <w:p w:rsidR="0030489C" w:rsidRPr="00876DB5" w:rsidRDefault="0030489C" w:rsidP="00876DB5">
            <w:pPr>
              <w:spacing w:line="276" w:lineRule="auto"/>
              <w:ind w:left="-993"/>
              <w:jc w:val="center"/>
              <w:rPr>
                <w:rFonts w:ascii="Times New Roman" w:hAnsi="Times New Roman" w:cs="Times New Roman"/>
                <w:sz w:val="24"/>
                <w:szCs w:val="24"/>
              </w:rPr>
            </w:pPr>
            <w:r w:rsidRPr="00876DB5">
              <w:rPr>
                <w:rFonts w:ascii="Times New Roman" w:hAnsi="Times New Roman" w:cs="Times New Roman"/>
                <w:sz w:val="24"/>
                <w:szCs w:val="24"/>
              </w:rPr>
              <w:t>egyéni munkaköri leírás</w:t>
            </w:r>
          </w:p>
        </w:tc>
        <w:tc>
          <w:tcPr>
            <w:tcW w:w="2273"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intézményvezető</w:t>
            </w:r>
          </w:p>
        </w:tc>
        <w:tc>
          <w:tcPr>
            <w:tcW w:w="2254" w:type="dxa"/>
          </w:tcPr>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Konyhai-takarító alk.</w:t>
            </w:r>
            <w:r w:rsidRPr="00876DB5">
              <w:rPr>
                <w:rFonts w:ascii="Times New Roman" w:hAnsi="Times New Roman" w:cs="Times New Roman"/>
                <w:bCs/>
                <w:sz w:val="24"/>
                <w:szCs w:val="24"/>
              </w:rPr>
              <w:t xml:space="preserve"> illetve megbízás szerint</w:t>
            </w:r>
          </w:p>
        </w:tc>
      </w:tr>
    </w:tbl>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dolgozók munkaszerződésükben meghatározott szakfeladaton teljesítenek szolgálatot, ettől csak az intézményvezető utasítására térhetnek el.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Központban - az ellátásban részesülő személyekkel közvetlenül foglalkozó - dolgozók rendelkeznek az 1/2000.(I.7.) SzCsM rendeletben megfogalmazott képesítési előírásokkal, melytől a rendelet 6. §-a 1. pontja szerinti mértékben lehet eltérni.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szervezeti egységek egymással mellérendelt viszonyban állnak. Az ellátottak egyszerre több részleg szolgáltatását is igénybe vehetik.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Átfogó ügyintézői, ügyvitelszervezői feladatokat gondozói feladatokkal megbízott dolgozó is elláthat - munkaköri leírásnak megfelelően.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ügyintézők segítik a vezető munkáját, nyilvántartást vezetnek a vezető által kiadott utasítás szerint, szakmai- és statisztikai adatokat tartanak nyilván, tájékoztatást adnak, ellátják az </w:t>
      </w:r>
      <w:r w:rsidRPr="00876DB5">
        <w:rPr>
          <w:rFonts w:ascii="Times New Roman" w:hAnsi="Times New Roman" w:cs="Times New Roman"/>
          <w:sz w:val="24"/>
          <w:szCs w:val="24"/>
        </w:rPr>
        <w:lastRenderedPageBreak/>
        <w:t>ügyirat kezelési feladatokat, munkájuk során az adat- és személyi jogok védelmét kiemelt figyelemmel kísérik.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5" w:name="_Toc99544672"/>
      <w:r w:rsidRPr="00876DB5">
        <w:rPr>
          <w:szCs w:val="24"/>
        </w:rPr>
        <w:t>Munkarend</w:t>
      </w:r>
      <w:bookmarkEnd w:id="51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dolgozók munkaideje heti 40 óra. Az intézményvezető rugalmas munkarendben dolgozik, de a heti 40 óra munkaidő számára is kötelező jellegű.</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egyes munkakörökben az intézményvezető, a szakmai vezetők javaslata, véleményezése alapján eltérő munkarendet - érintve a munkavégzés helyszínét - rendelhet el:</w:t>
      </w:r>
    </w:p>
    <w:p w:rsidR="0030489C" w:rsidRPr="00876DB5" w:rsidRDefault="0030489C" w:rsidP="00876DB5">
      <w:pPr>
        <w:numPr>
          <w:ilvl w:val="0"/>
          <w:numId w:val="14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munkaszervezési okból,</w:t>
      </w:r>
    </w:p>
    <w:p w:rsidR="0030489C" w:rsidRPr="00876DB5" w:rsidRDefault="0030489C" w:rsidP="00876DB5">
      <w:pPr>
        <w:numPr>
          <w:ilvl w:val="0"/>
          <w:numId w:val="14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dolgozó tanulása érdekében,</w:t>
      </w:r>
    </w:p>
    <w:p w:rsidR="0030489C" w:rsidRPr="00876DB5" w:rsidRDefault="0030489C" w:rsidP="00876DB5">
      <w:pPr>
        <w:numPr>
          <w:ilvl w:val="0"/>
          <w:numId w:val="14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dolgozó családi problémájának megoldása érdekében.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dolgozói a munkában eltöltött időt jelenléti íven kötelesek vezetni.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6" w:name="_Toc99544673"/>
      <w:r w:rsidRPr="00876DB5">
        <w:rPr>
          <w:szCs w:val="24"/>
        </w:rPr>
        <w:t>Szabadság</w:t>
      </w:r>
      <w:bookmarkEnd w:id="51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84"/>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éves rendes és rendkívüli szabadság felhasználásához előzetesen az intézményvezetővel egyeztetett tervet kell készíteni.</w:t>
      </w:r>
    </w:p>
    <w:p w:rsidR="0030489C" w:rsidRPr="00876DB5" w:rsidRDefault="0030489C" w:rsidP="00876DB5">
      <w:pPr>
        <w:numPr>
          <w:ilvl w:val="0"/>
          <w:numId w:val="84"/>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rendkívüli és fizetés nélküli szabadság engedélyezésére minden esetben csak az intézményvezető jogosult.</w:t>
      </w:r>
    </w:p>
    <w:p w:rsidR="0030489C" w:rsidRPr="00876DB5" w:rsidRDefault="0030489C" w:rsidP="00876DB5">
      <w:pPr>
        <w:numPr>
          <w:ilvl w:val="0"/>
          <w:numId w:val="84"/>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dolgozók éves rendes szabadságának mértékét a </w:t>
      </w:r>
      <w:r w:rsidRPr="00876DB5">
        <w:rPr>
          <w:rFonts w:ascii="Times New Roman" w:hAnsi="Times New Roman" w:cs="Times New Roman"/>
          <w:bCs/>
          <w:sz w:val="24"/>
          <w:szCs w:val="24"/>
        </w:rPr>
        <w:t xml:space="preserve">közalkalmazottak jogállásáról szóló 1992. évi XXXIII. törvény (továbbiakban: Kjt.) </w:t>
      </w:r>
      <w:r w:rsidRPr="00876DB5">
        <w:rPr>
          <w:rFonts w:ascii="Times New Roman" w:hAnsi="Times New Roman" w:cs="Times New Roman"/>
          <w:sz w:val="24"/>
          <w:szCs w:val="24"/>
        </w:rPr>
        <w:t>valamint a Munka Törvénykönyvében foglalt előírások szerint kell megállapítani.</w:t>
      </w:r>
    </w:p>
    <w:p w:rsidR="0030489C" w:rsidRPr="00876DB5" w:rsidRDefault="0030489C" w:rsidP="00876DB5">
      <w:pPr>
        <w:numPr>
          <w:ilvl w:val="0"/>
          <w:numId w:val="84"/>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dolgozókat megillető, illetve a kivett szabadságról nyilvántartást kell vezetni.</w:t>
      </w:r>
    </w:p>
    <w:p w:rsidR="0030489C" w:rsidRPr="00876DB5" w:rsidRDefault="0030489C" w:rsidP="00876DB5">
      <w:pPr>
        <w:numPr>
          <w:ilvl w:val="0"/>
          <w:numId w:val="84"/>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intézményben a szabadság-nyilvántartás ellenőrzéséért az intézményvezető felelős.</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7" w:name="_Toc99544674"/>
      <w:r w:rsidRPr="00876DB5">
        <w:rPr>
          <w:szCs w:val="24"/>
        </w:rPr>
        <w:t>Helyettesítés</w:t>
      </w:r>
      <w:bookmarkEnd w:id="51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9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Az intézményben folyó munkát a dolgozók időleges vagy tartós távolléte nem akadályozhatja.</w:t>
      </w:r>
    </w:p>
    <w:p w:rsidR="0030489C" w:rsidRPr="00876DB5" w:rsidRDefault="0030489C" w:rsidP="00876DB5">
      <w:pPr>
        <w:numPr>
          <w:ilvl w:val="0"/>
          <w:numId w:val="9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 helyettesítés megszervezése, valamint a folyamatos szakmai munka biztosítása érdekében a távollétet, az akadályoztatást minden esetben jelezni kell minimum 24 órával korábban az intézmény vezetőjének vagy a szakmai vezetőnek.</w:t>
      </w:r>
    </w:p>
    <w:p w:rsidR="0030489C" w:rsidRPr="00876DB5" w:rsidRDefault="0030489C" w:rsidP="00876DB5">
      <w:pPr>
        <w:numPr>
          <w:ilvl w:val="0"/>
          <w:numId w:val="9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 dolgozók távolléte esetére a helyettesítés rendszerének kidolgozása a szakmai csoportvezető(k) javaslata alapján az intézmény vezetőjének a feladata.</w:t>
      </w:r>
    </w:p>
    <w:p w:rsidR="0030489C" w:rsidRPr="00876DB5" w:rsidRDefault="0030489C" w:rsidP="00876DB5">
      <w:pPr>
        <w:numPr>
          <w:ilvl w:val="0"/>
          <w:numId w:val="9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 helyettesítéssel kapcsolatos, az egyes dolgozókat érintő konkrét feladatokat a munkaköri leírásokban kell rögzíteni.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Helyettesítés esetén követendő eljárás:</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átruházott hatáskör és helyettesítési megbízás másnak át nem adható,</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helyettes a helyettesítés időtartama alatt vezetői és ügyintézői teendőit a legjobb tudásának megfelelően, a helyettesített személytől kapott útmutatás, valamint az adott ügyre vonatkozó elképzelései szerint köteles végezni, a saját önálló elképzeléseinek érvényre juttatása mellett,</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helyettes nem intézkedhet olyan ügyben, amelynek elhalasztása a helyettesített akadályoztatásának lejárta után is lehetséges, </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helyettesítés tartamára a helyettes jogot kap arra, hogy a helyettesített által reá ruházott jogait gyakorolja,</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helyettes e minőségében tett intézkedéseiért saját személyében fegyelmi-, anyagi- és büntetőjogi felelősséggel tartozik,</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helyettesítés alkalmával a 30 munkanapot meghaladóan a munkakör átadás-átvételt írásba kell foglalni,</w:t>
      </w:r>
    </w:p>
    <w:p w:rsidR="0030489C" w:rsidRPr="00876DB5" w:rsidRDefault="0030489C" w:rsidP="00876DB5">
      <w:pPr>
        <w:numPr>
          <w:ilvl w:val="0"/>
          <w:numId w:val="147"/>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helyettes köteles részletesen beszámolni a helyettesítettnek a megtett intézkedésekről, eseményekről és a folyamatban lévő ügyekről.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8" w:name="_Toc99544675"/>
      <w:r w:rsidRPr="00876DB5">
        <w:rPr>
          <w:szCs w:val="24"/>
        </w:rPr>
        <w:t>A munkakörök átadásáról</w:t>
      </w:r>
      <w:bookmarkEnd w:id="51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munkakörök átadásáról, illetve átvételéről személyi változás esetén – legkésőbb 15 napon belül - jegyzőkönyvet kell felvenni, melynek tartalmaznia kell:</w:t>
      </w:r>
    </w:p>
    <w:p w:rsidR="0030489C" w:rsidRPr="00876DB5" w:rsidRDefault="0030489C" w:rsidP="00876DB5">
      <w:pPr>
        <w:numPr>
          <w:ilvl w:val="0"/>
          <w:numId w:val="148"/>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átadás-átvétel időpontját,</w:t>
      </w:r>
    </w:p>
    <w:p w:rsidR="0030489C" w:rsidRPr="00876DB5" w:rsidRDefault="0030489C" w:rsidP="00876DB5">
      <w:pPr>
        <w:numPr>
          <w:ilvl w:val="0"/>
          <w:numId w:val="148"/>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munkakörrel kapcsolatos tájékoztatást, fontosabb adatokat,</w:t>
      </w:r>
    </w:p>
    <w:p w:rsidR="0030489C" w:rsidRPr="00876DB5" w:rsidRDefault="0030489C" w:rsidP="00876DB5">
      <w:pPr>
        <w:numPr>
          <w:ilvl w:val="0"/>
          <w:numId w:val="148"/>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folyamatban lévő konkrét ügyeket,</w:t>
      </w:r>
    </w:p>
    <w:p w:rsidR="0030489C" w:rsidRPr="00876DB5" w:rsidRDefault="0030489C" w:rsidP="00876DB5">
      <w:pPr>
        <w:numPr>
          <w:ilvl w:val="0"/>
          <w:numId w:val="148"/>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átadásra kerülő eszközöket,</w:t>
      </w:r>
    </w:p>
    <w:p w:rsidR="0030489C" w:rsidRPr="00876DB5" w:rsidRDefault="0030489C" w:rsidP="00876DB5">
      <w:pPr>
        <w:numPr>
          <w:ilvl w:val="0"/>
          <w:numId w:val="148"/>
        </w:numPr>
        <w:tabs>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átadó és átvevő észrevételeit, aláírásait.</w:t>
      </w:r>
    </w:p>
    <w:p w:rsidR="0030489C" w:rsidRPr="00876DB5" w:rsidRDefault="0030489C" w:rsidP="00876DB5">
      <w:pPr>
        <w:tabs>
          <w:tab w:val="left" w:pos="1080"/>
        </w:tabs>
        <w:ind w:left="-993"/>
        <w:jc w:val="both"/>
        <w:rPr>
          <w:rFonts w:ascii="Times New Roman" w:hAnsi="Times New Roman" w:cs="Times New Roman"/>
          <w:sz w:val="24"/>
          <w:szCs w:val="24"/>
        </w:rPr>
      </w:pPr>
    </w:p>
    <w:p w:rsidR="0030489C" w:rsidRPr="00876DB5" w:rsidRDefault="0030489C" w:rsidP="00876DB5">
      <w:pPr>
        <w:tabs>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A munkakör átadás-átvételével kapcsolatos eljárás lefolytatásáról a munkakör szerinti közvetlen vezető gondoskodik.</w:t>
      </w:r>
    </w:p>
    <w:p w:rsidR="0030489C" w:rsidRPr="00876DB5" w:rsidRDefault="0030489C" w:rsidP="00876DB5">
      <w:pPr>
        <w:tabs>
          <w:tab w:val="left" w:pos="1080"/>
        </w:tabs>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19" w:name="_Toc99544676"/>
      <w:r w:rsidRPr="00876DB5">
        <w:rPr>
          <w:szCs w:val="24"/>
        </w:rPr>
        <w:t>Önkéntes foglalkoztatás</w:t>
      </w:r>
      <w:bookmarkEnd w:id="51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intézményben lehetőség van közérdekű önkéntes tevékenységre is, melynek következtében önkéntes jogviszony jön létre. A jogviszony nem jár közvetlen anyagi juttatással, melytől az intézmény vezetőjének engedélyével, figyelemmel az intézmény költségvetési helyzetére el lehet térni. A jogviszony létrejöttének feltételei:</w:t>
      </w:r>
    </w:p>
    <w:p w:rsidR="0030489C" w:rsidRPr="00876DB5" w:rsidRDefault="0030489C" w:rsidP="00876DB5">
      <w:pPr>
        <w:numPr>
          <w:ilvl w:val="0"/>
          <w:numId w:val="149"/>
        </w:numPr>
        <w:tabs>
          <w:tab w:val="left" w:leader="underscore" w:pos="9072"/>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önkéntes szerződés megkötése,</w:t>
      </w:r>
    </w:p>
    <w:p w:rsidR="0030489C" w:rsidRPr="00876DB5" w:rsidRDefault="0030489C" w:rsidP="00876DB5">
      <w:pPr>
        <w:numPr>
          <w:ilvl w:val="0"/>
          <w:numId w:val="149"/>
        </w:numPr>
        <w:tabs>
          <w:tab w:val="left" w:leader="underscore" w:pos="9072"/>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munkaköri leírás megléte,</w:t>
      </w:r>
    </w:p>
    <w:p w:rsidR="0030489C" w:rsidRPr="00876DB5" w:rsidRDefault="0030489C" w:rsidP="00876DB5">
      <w:pPr>
        <w:numPr>
          <w:ilvl w:val="0"/>
          <w:numId w:val="149"/>
        </w:numPr>
        <w:tabs>
          <w:tab w:val="left" w:leader="underscore" w:pos="9072"/>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tűz- és munkavédelmi oktatásban való részvétel.</w:t>
      </w:r>
    </w:p>
    <w:p w:rsidR="0030489C" w:rsidRPr="00876DB5" w:rsidRDefault="0030489C" w:rsidP="00876DB5">
      <w:pPr>
        <w:tabs>
          <w:tab w:val="left" w:leader="underscore" w:pos="9072"/>
        </w:tabs>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0" w:name="_Toc99544677"/>
      <w:r w:rsidRPr="00876DB5">
        <w:rPr>
          <w:szCs w:val="24"/>
        </w:rPr>
        <w:t>Közösségi szolgálatot nyújtók fogadása</w:t>
      </w:r>
      <w:bookmarkEnd w:id="52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 nemzeti köznevelésről szóló 2011. évi CXC. törvény alapján közösségi szolgálatot kell teljesíteni. A közösségi munka folyamatát az iskolákkal megállapodásban rögzítjük, ennek megfelelően jön létre az együttműködés. Törekszünk arra, hogy az érintett tanulók teljesíteni tudják az 50 órás kötelezettségüket.</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iskolák vállalják: előre egyeztetett időpontban és létszámban biztosítják és felkészítik az intézmény által kitűzött feladatok elvégzésére a diákokat. Az iskola további feladata, hogy ellássa a diákok önkéntes közösségi szolgálatának pedagógiai felügyeletét, figyelemmel kísérje a vonatkozó feltételek betartását, konzultáljon az intézménnyel, vizsgálja, hogy a végzett tevékenységek összhangban állnak-e a közhasznú tevékenységekkel, és segítsék annak megvalósulását. </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biztosítja:</w:t>
      </w:r>
    </w:p>
    <w:p w:rsidR="0030489C" w:rsidRPr="00876DB5" w:rsidRDefault="0030489C" w:rsidP="00876DB5">
      <w:pPr>
        <w:pStyle w:val="Listaszerbekezds"/>
        <w:numPr>
          <w:ilvl w:val="0"/>
          <w:numId w:val="150"/>
        </w:numPr>
        <w:autoSpaceDE w:val="0"/>
        <w:autoSpaceDN w:val="0"/>
        <w:adjustRightInd w:val="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egészséget nem veszélyeztető és biztonságos tevékenységhez szükséges feltételeket,</w:t>
      </w:r>
    </w:p>
    <w:p w:rsidR="0030489C" w:rsidRPr="00876DB5" w:rsidRDefault="0030489C" w:rsidP="00876DB5">
      <w:pPr>
        <w:pStyle w:val="Listaszerbekezds"/>
        <w:numPr>
          <w:ilvl w:val="0"/>
          <w:numId w:val="150"/>
        </w:numPr>
        <w:autoSpaceDE w:val="0"/>
        <w:autoSpaceDN w:val="0"/>
        <w:adjustRightInd w:val="0"/>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közösségi szolgálattal összefüggő tevékenység ellátásához szükséges tájékoztatást és irányítást, az ismeretek megszerzését,</w:t>
      </w:r>
    </w:p>
    <w:p w:rsidR="0030489C" w:rsidRPr="00876DB5" w:rsidRDefault="0030489C" w:rsidP="00876DB5">
      <w:pPr>
        <w:pStyle w:val="Listaszerbekezds"/>
        <w:numPr>
          <w:ilvl w:val="0"/>
          <w:numId w:val="150"/>
        </w:numPr>
        <w:ind w:left="-993"/>
        <w:contextualSpacing/>
        <w:rPr>
          <w:rFonts w:ascii="Times New Roman" w:hAnsi="Times New Roman" w:cs="Times New Roman"/>
          <w:sz w:val="24"/>
          <w:szCs w:val="24"/>
        </w:rPr>
      </w:pPr>
      <w:r w:rsidRPr="00876DB5">
        <w:rPr>
          <w:rFonts w:ascii="Times New Roman" w:hAnsi="Times New Roman" w:cs="Times New Roman"/>
          <w:sz w:val="24"/>
          <w:szCs w:val="24"/>
        </w:rPr>
        <w:t>a tizennyolcadik életévét be nem töltött tanuló esetén a közösségi szolgálati tevékenység folyamatos, szakszerű felügyeletét.</w:t>
      </w: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1" w:name="_Toc99544678"/>
      <w:r w:rsidRPr="00876DB5">
        <w:rPr>
          <w:szCs w:val="24"/>
        </w:rPr>
        <w:t>Nyugdíjas foglalkoztatása</w:t>
      </w:r>
      <w:bookmarkEnd w:id="52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intézményben lehetőség van nyugdíjas foglalkoztatására nyugdíjas szövetkezettel kötött szerződés, megállapodás keretében. A közérdekű nyugdíjas szövetkezet működésével kapcsolatos részletes szabályokat a szövetkezetekről szóló 2006. évi X. törvény tartalmazza. E rendelkezések szerint a közérdekű nyugdíjasszövetkezet célja, hogy a még aktív időskorú tagjai számára foglalkoztatást, munkalehetőséget biztosítson nyugellátásuk folyósítása mellett, továbbá, hogy a következő generációk számára a tagoknál felhalmozódott tudás, szakmai és élettapasztalat átadásra kerüljön.</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közérdekű nyugdíjas szövetkezet nyugdíjas tagja lehet az a természetes személy, aki öregségi nyugdíjasnak minősül függetlenül attól, hogy az öregségi nyugdíjkorhatárát betöltötte-e vagy még nem. Az intézményben nyugdíjas szövetkezeten keresztül foglalkoztatott munkavállalók esetében a munkavállalókkal kapcsolatos adminisztratív terhek egy részét a nyugdíjas szövetkezet végzi (bérszámfejtés, beléptetés, kiléptetés). Az így foglalkoztatott nyugdíjas nem minősül közalkalmazottnak és a munkája ellenértékeként kifizetett díjazás, nem bérköltségként jelenik meg az intézménynél, hanem igénybevett szolgáltatás díjaként, mely csak a ténylegesen ledolgozott munkaórák után fizetendő.</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foglalkoztatás feltételei:</w:t>
      </w:r>
    </w:p>
    <w:p w:rsidR="0030489C" w:rsidRPr="00876DB5" w:rsidRDefault="0030489C" w:rsidP="00876DB5">
      <w:pPr>
        <w:pStyle w:val="Listaszerbekezds"/>
        <w:numPr>
          <w:ilvl w:val="0"/>
          <w:numId w:val="17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munkaköri leírás megléte,</w:t>
      </w:r>
    </w:p>
    <w:p w:rsidR="0030489C" w:rsidRPr="00876DB5" w:rsidRDefault="0030489C" w:rsidP="00876DB5">
      <w:pPr>
        <w:pStyle w:val="Listaszerbekezds"/>
        <w:numPr>
          <w:ilvl w:val="0"/>
          <w:numId w:val="17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büntetlen előélet,</w:t>
      </w:r>
    </w:p>
    <w:p w:rsidR="0030489C" w:rsidRPr="00876DB5" w:rsidRDefault="0030489C" w:rsidP="00876DB5">
      <w:pPr>
        <w:pStyle w:val="Listaszerbekezds"/>
        <w:numPr>
          <w:ilvl w:val="0"/>
          <w:numId w:val="17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orvosi alkalmasság,</w:t>
      </w:r>
    </w:p>
    <w:p w:rsidR="0030489C" w:rsidRPr="00876DB5" w:rsidRDefault="0030489C" w:rsidP="00876DB5">
      <w:pPr>
        <w:pStyle w:val="Listaszerbekezds"/>
        <w:numPr>
          <w:ilvl w:val="0"/>
          <w:numId w:val="176"/>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tűz- és munkavédelmi, valamint HACCP (munkakörtől függően) oktatásban való részvétel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2" w:name="_Toc99544679"/>
      <w:r w:rsidRPr="00876DB5">
        <w:rPr>
          <w:szCs w:val="24"/>
        </w:rPr>
        <w:t>Közfoglalkoztatás</w:t>
      </w:r>
      <w:bookmarkEnd w:id="52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hd w:val="clear" w:color="auto" w:fill="FFFFFF"/>
        <w:ind w:left="-993"/>
        <w:jc w:val="both"/>
        <w:rPr>
          <w:rFonts w:ascii="Times New Roman" w:hAnsi="Times New Roman" w:cs="Times New Roman"/>
          <w:sz w:val="24"/>
          <w:szCs w:val="24"/>
        </w:rPr>
      </w:pPr>
      <w:r w:rsidRPr="00876DB5">
        <w:rPr>
          <w:rFonts w:ascii="Times New Roman" w:hAnsi="Times New Roman" w:cs="Times New Roman"/>
          <w:sz w:val="24"/>
          <w:szCs w:val="24"/>
        </w:rPr>
        <w:t>Budapest Főváros Kormányhivatala III. Kerületi Hivatala kötött eseti szerződések alapján a közfoglalkoztatásról szóló hatályos jogszabályok alapján megfogalmazott célok és feladatok megvalósításának érdekében, az intézmény lehetőségeinek és igényeinek megfelelően feladatot vállal a munkaképes lakosság munkához juttatása, az álláskeresők foglalkoztatásának elősegítése érdekében.</w:t>
      </w:r>
    </w:p>
    <w:p w:rsidR="0030489C" w:rsidRPr="00876DB5" w:rsidRDefault="0030489C" w:rsidP="00876DB5">
      <w:pPr>
        <w:tabs>
          <w:tab w:val="left" w:leader="underscore" w:pos="9072"/>
        </w:tabs>
        <w:ind w:left="-993"/>
        <w:jc w:val="both"/>
        <w:rPr>
          <w:rFonts w:ascii="Times New Roman" w:hAnsi="Times New Roman" w:cs="Times New Roman"/>
          <w:sz w:val="24"/>
          <w:szCs w:val="24"/>
        </w:rPr>
      </w:pPr>
      <w:r w:rsidRPr="00876DB5">
        <w:rPr>
          <w:rFonts w:ascii="Times New Roman" w:hAnsi="Times New Roman" w:cs="Times New Roman"/>
          <w:sz w:val="24"/>
          <w:szCs w:val="24"/>
        </w:rPr>
        <w:t>A közfoglalkoztatási jogviszony határozott idejű szerződéssel jön létre a közfoglalkoztatott és az intézmény között. A foglalkoztatás tartalmát, módját, helyét és idejét a munkaköri leírás tartalmazza.</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523" w:name="_Toc99544680"/>
      <w:r w:rsidRPr="00876DB5">
        <w:rPr>
          <w:szCs w:val="24"/>
        </w:rPr>
        <w:t>Szervezeti egységek feladatai</w:t>
      </w:r>
      <w:bookmarkEnd w:id="52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4" w:name="_Toc99544681"/>
      <w:r w:rsidRPr="00876DB5">
        <w:rPr>
          <w:szCs w:val="24"/>
        </w:rPr>
        <w:t>Idősek nappali ellátása</w:t>
      </w:r>
      <w:bookmarkEnd w:id="52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Nappali ellátást biztosít, mely az igénybevevő egyéni sajátosságainak figyelembevételével, tudatosan, tervszerűen valósítja meg a hiányzó család pótlását, egyedüllétének megszüntetését, az egészségi és higiénés viszonyainak javítását.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Gondozási Központ működési területén elsősorban az időskorúaknak nyújt szociális, egészségi, mentális állapotuknak megfelelő napi életritmust biztosító szolgáltatást. Lehetőséget biztosít a napközbeni tartózkodásra, társas kapcsolatokra, az alapvető higiéniai szükségletek kielégítésére.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u w:val="single"/>
        </w:rPr>
        <w:t>Feladata:</w:t>
      </w:r>
      <w:r w:rsidRPr="00876DB5">
        <w:rPr>
          <w:rFonts w:ascii="Times New Roman" w:hAnsi="Times New Roman" w:cs="Times New Roman"/>
          <w:sz w:val="24"/>
          <w:szCs w:val="24"/>
        </w:rPr>
        <w:t xml:space="preserve"> tanácsadás, készségfejlesztés, háztartási vagy háztartást pótló segítségnyújtás, esetkezelés, felügyelet, gondozás és közösségi fejlesztés.</w:t>
      </w:r>
    </w:p>
    <w:p w:rsidR="0030489C" w:rsidRPr="00876DB5" w:rsidRDefault="0030489C" w:rsidP="00876DB5">
      <w:pPr>
        <w:ind w:left="-993"/>
        <w:jc w:val="both"/>
        <w:rPr>
          <w:rFonts w:ascii="Times New Roman" w:hAnsi="Times New Roman" w:cs="Times New Roman"/>
          <w:i/>
          <w:sz w:val="24"/>
          <w:szCs w:val="24"/>
        </w:rPr>
      </w:pPr>
    </w:p>
    <w:p w:rsidR="0030489C" w:rsidRPr="00876DB5" w:rsidRDefault="0030489C" w:rsidP="00876DB5">
      <w:pPr>
        <w:ind w:left="-993"/>
        <w:jc w:val="both"/>
        <w:rPr>
          <w:rFonts w:ascii="Times New Roman" w:hAnsi="Times New Roman" w:cs="Times New Roman"/>
          <w:iCs/>
          <w:sz w:val="24"/>
          <w:szCs w:val="24"/>
        </w:rPr>
      </w:pPr>
      <w:r w:rsidRPr="00876DB5">
        <w:rPr>
          <w:rFonts w:ascii="Times New Roman" w:hAnsi="Times New Roman" w:cs="Times New Roman"/>
          <w:iCs/>
          <w:sz w:val="24"/>
          <w:szCs w:val="24"/>
        </w:rPr>
        <w:t>Szabadidős programok szervezése:</w:t>
      </w:r>
    </w:p>
    <w:p w:rsidR="0030489C" w:rsidRPr="00876DB5" w:rsidRDefault="0030489C" w:rsidP="00876DB5">
      <w:pPr>
        <w:numPr>
          <w:ilvl w:val="0"/>
          <w:numId w:val="151"/>
        </w:numPr>
        <w:tabs>
          <w:tab w:val="left" w:pos="1134"/>
        </w:tabs>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tartalmas mindennapok biztosítása, közösséghez való tartozás érzésének erősítése,</w:t>
      </w:r>
    </w:p>
    <w:p w:rsidR="0030489C" w:rsidRPr="00876DB5" w:rsidRDefault="0030489C" w:rsidP="00876DB5">
      <w:pPr>
        <w:numPr>
          <w:ilvl w:val="0"/>
          <w:numId w:val="151"/>
        </w:numPr>
        <w:tabs>
          <w:tab w:val="left" w:pos="1134"/>
        </w:tabs>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lastRenderedPageBreak/>
        <w:t>felvilágosító előadások, rendezvényeket szervezése,</w:t>
      </w:r>
    </w:p>
    <w:p w:rsidR="0030489C" w:rsidRPr="00876DB5" w:rsidRDefault="0030489C" w:rsidP="00876DB5">
      <w:pPr>
        <w:numPr>
          <w:ilvl w:val="0"/>
          <w:numId w:val="151"/>
        </w:numPr>
        <w:tabs>
          <w:tab w:val="left" w:pos="1134"/>
        </w:tabs>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ellátottaknak különféle foglalkoztatások szervezése.</w:t>
      </w:r>
    </w:p>
    <w:p w:rsidR="0030489C" w:rsidRPr="00876DB5" w:rsidRDefault="0030489C" w:rsidP="00876DB5">
      <w:pPr>
        <w:ind w:left="-993"/>
        <w:jc w:val="both"/>
        <w:rPr>
          <w:rFonts w:ascii="Times New Roman" w:hAnsi="Times New Roman" w:cs="Times New Roman"/>
          <w:i/>
          <w:sz w:val="24"/>
          <w:szCs w:val="24"/>
        </w:rPr>
      </w:pPr>
    </w:p>
    <w:p w:rsidR="0030489C" w:rsidRPr="00876DB5" w:rsidRDefault="0030489C" w:rsidP="00876DB5">
      <w:pPr>
        <w:ind w:left="-993"/>
        <w:jc w:val="both"/>
        <w:rPr>
          <w:rFonts w:ascii="Times New Roman" w:hAnsi="Times New Roman" w:cs="Times New Roman"/>
          <w:iCs/>
          <w:sz w:val="24"/>
          <w:szCs w:val="24"/>
        </w:rPr>
      </w:pPr>
      <w:r w:rsidRPr="00876DB5">
        <w:rPr>
          <w:rFonts w:ascii="Times New Roman" w:hAnsi="Times New Roman" w:cs="Times New Roman"/>
          <w:iCs/>
          <w:sz w:val="24"/>
          <w:szCs w:val="24"/>
        </w:rPr>
        <w:t>Az igénybe vevők szociális, egészségügyi és mentális állapotának figyelembevételével:</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 xml:space="preserve">szociális juttatásokhoz, ellátásokhoz, szolgáltatásokhoz való hozzáférés lehetőségének biztosítása, </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érdekvédelem, a hivatalos ügyek intézésének segítése,</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az egészséges életmód elősegítése céljából komplex gondozást végzése (gyógytorna, frissítő masszázs, mentálhigiénés foglalkoztatás keretében),</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 xml:space="preserve">személyi higiéné fenntartása érdekében mosatás, tisztálkodási lehetőség, fodrász, manikűr-pedikűr, kozmetikai szolgáltatást biztosítása, </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kezdeményezi az egészségügyi ellátáshoz való hozzájutást, helyben házi orvosi rendelés-tanácsadás szervezése,</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segíti a speciális önszerveződő csoportok működését,</w:t>
      </w:r>
    </w:p>
    <w:p w:rsidR="0030489C" w:rsidRPr="00876DB5" w:rsidRDefault="0030489C" w:rsidP="00876DB5">
      <w:pPr>
        <w:numPr>
          <w:ilvl w:val="0"/>
          <w:numId w:val="152"/>
        </w:numPr>
        <w:spacing w:after="0" w:line="240" w:lineRule="auto"/>
        <w:ind w:left="-993" w:hanging="283"/>
        <w:jc w:val="both"/>
        <w:rPr>
          <w:rFonts w:ascii="Times New Roman" w:hAnsi="Times New Roman" w:cs="Times New Roman"/>
          <w:sz w:val="24"/>
          <w:szCs w:val="24"/>
        </w:rPr>
      </w:pPr>
      <w:r w:rsidRPr="00876DB5">
        <w:rPr>
          <w:rFonts w:ascii="Times New Roman" w:hAnsi="Times New Roman" w:cs="Times New Roman"/>
          <w:sz w:val="24"/>
          <w:szCs w:val="24"/>
        </w:rPr>
        <w:t>speciális feladatokat a felmerülő szükségletekhez igazodva végzi.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5" w:name="_Toc99544682"/>
      <w:r w:rsidRPr="00876DB5">
        <w:rPr>
          <w:szCs w:val="24"/>
        </w:rPr>
        <w:t>Házi segítségnyújtás</w:t>
      </w:r>
      <w:bookmarkEnd w:id="52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 működési területén otthonában élő, önálló életvitelre nem, vagy csak részben képes idős emberek életvitelének fenntartását, mindennapi szükségleteinek kielégítését lakókörnyezetében biztosítja fizikai - mentális - szociális szükségleteiknek megfelelően, életkoruk, élethelyzetük, egészségügyi és szociális állapotuk figyelembevételével.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u w:val="single"/>
        </w:rPr>
        <w:t>Feladatok</w:t>
      </w:r>
      <w:r w:rsidRPr="00876DB5">
        <w:rPr>
          <w:rFonts w:ascii="Times New Roman" w:hAnsi="Times New Roman" w:cs="Times New Roman"/>
          <w:b/>
          <w:sz w:val="24"/>
          <w:szCs w:val="24"/>
        </w:rPr>
        <w:t>:</w:t>
      </w:r>
    </w:p>
    <w:p w:rsidR="0030489C" w:rsidRPr="00876DB5" w:rsidRDefault="0030489C" w:rsidP="00876DB5">
      <w:pPr>
        <w:spacing w:after="20"/>
        <w:ind w:left="-993"/>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házi segítségnyújtás keretében szociális segítést vagy – a szociális segítés tevékenységeit is magába foglaló – személyi gondozást kell nyújtani.</w:t>
      </w:r>
    </w:p>
    <w:p w:rsidR="0030489C" w:rsidRPr="00876DB5" w:rsidRDefault="0030489C" w:rsidP="00876DB5">
      <w:pPr>
        <w:spacing w:after="20"/>
        <w:ind w:left="-993"/>
        <w:rPr>
          <w:rFonts w:ascii="Times New Roman" w:hAnsi="Times New Roman" w:cs="Times New Roman"/>
          <w:color w:val="000000"/>
          <w:sz w:val="24"/>
          <w:szCs w:val="24"/>
        </w:rPr>
      </w:pPr>
    </w:p>
    <w:p w:rsidR="0030489C" w:rsidRPr="00876DB5" w:rsidRDefault="0030489C" w:rsidP="00876DB5">
      <w:pPr>
        <w:spacing w:after="20"/>
        <w:ind w:left="-993"/>
        <w:rPr>
          <w:rFonts w:ascii="Times New Roman" w:hAnsi="Times New Roman" w:cs="Times New Roman"/>
          <w:color w:val="000000"/>
          <w:sz w:val="24"/>
          <w:szCs w:val="24"/>
        </w:rPr>
      </w:pPr>
      <w:r w:rsidRPr="00876DB5">
        <w:rPr>
          <w:rFonts w:ascii="Times New Roman" w:hAnsi="Times New Roman" w:cs="Times New Roman"/>
          <w:color w:val="000000"/>
          <w:sz w:val="24"/>
          <w:szCs w:val="24"/>
        </w:rPr>
        <w:t>Szociális segítés keretében biztosítani kell:</w:t>
      </w:r>
    </w:p>
    <w:p w:rsidR="0030489C" w:rsidRPr="00876DB5" w:rsidRDefault="0030489C" w:rsidP="00876DB5">
      <w:pPr>
        <w:pStyle w:val="Listaszerbekezds"/>
        <w:numPr>
          <w:ilvl w:val="0"/>
          <w:numId w:val="153"/>
        </w:numPr>
        <w:spacing w:after="20"/>
        <w:ind w:left="-993"/>
        <w:contextualSpacing/>
        <w:rPr>
          <w:rFonts w:ascii="Times New Roman" w:hAnsi="Times New Roman" w:cs="Times New Roman"/>
          <w:color w:val="000000"/>
          <w:sz w:val="24"/>
          <w:szCs w:val="24"/>
        </w:rPr>
      </w:pPr>
      <w:r w:rsidRPr="00876DB5">
        <w:rPr>
          <w:rFonts w:ascii="Times New Roman" w:hAnsi="Times New Roman" w:cs="Times New Roman"/>
          <w:color w:val="000000"/>
          <w:sz w:val="24"/>
          <w:szCs w:val="24"/>
        </w:rPr>
        <w:t>a lakókörnyezeti higiénia megtartásában való közreműködést,</w:t>
      </w:r>
    </w:p>
    <w:p w:rsidR="0030489C" w:rsidRPr="00876DB5" w:rsidRDefault="0030489C" w:rsidP="00876DB5">
      <w:pPr>
        <w:pStyle w:val="Listaszerbekezds"/>
        <w:numPr>
          <w:ilvl w:val="0"/>
          <w:numId w:val="153"/>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háztartási tevékenységben való közreműködést,</w:t>
      </w:r>
    </w:p>
    <w:p w:rsidR="0030489C" w:rsidRPr="00876DB5" w:rsidRDefault="0030489C" w:rsidP="00876DB5">
      <w:pPr>
        <w:pStyle w:val="Listaszerbekezds"/>
        <w:numPr>
          <w:ilvl w:val="0"/>
          <w:numId w:val="153"/>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veszélyhelyzetek kialakulásának megelőzésében és a kialakult veszélyhelyzet elhárításában történő segítségnyújtást,</w:t>
      </w:r>
    </w:p>
    <w:p w:rsidR="0030489C" w:rsidRPr="00876DB5" w:rsidRDefault="0030489C" w:rsidP="00876DB5">
      <w:pPr>
        <w:pStyle w:val="Listaszerbekezds"/>
        <w:numPr>
          <w:ilvl w:val="0"/>
          <w:numId w:val="153"/>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szükség esetén a bentlakásos szociális intézménybe történő beköltözés segítését.</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rPr>
          <w:rFonts w:ascii="Times New Roman" w:hAnsi="Times New Roman" w:cs="Times New Roman"/>
          <w:color w:val="000000"/>
          <w:sz w:val="24"/>
          <w:szCs w:val="24"/>
        </w:rPr>
      </w:pPr>
      <w:r w:rsidRPr="00876DB5">
        <w:rPr>
          <w:rFonts w:ascii="Times New Roman" w:hAnsi="Times New Roman" w:cs="Times New Roman"/>
          <w:color w:val="000000"/>
          <w:sz w:val="24"/>
          <w:szCs w:val="24"/>
        </w:rPr>
        <w:t>Személyi gondozás keretében biztosítani kell:</w:t>
      </w:r>
    </w:p>
    <w:p w:rsidR="0030489C" w:rsidRPr="00876DB5" w:rsidRDefault="0030489C" w:rsidP="00876DB5">
      <w:pPr>
        <w:pStyle w:val="Listaszerbekezds"/>
        <w:numPr>
          <w:ilvl w:val="0"/>
          <w:numId w:val="154"/>
        </w:numPr>
        <w:spacing w:after="20"/>
        <w:ind w:left="-993"/>
        <w:contextualSpacing/>
        <w:rPr>
          <w:rFonts w:ascii="Times New Roman" w:hAnsi="Times New Roman" w:cs="Times New Roman"/>
          <w:color w:val="000000"/>
          <w:sz w:val="24"/>
          <w:szCs w:val="24"/>
        </w:rPr>
      </w:pPr>
      <w:r w:rsidRPr="00876DB5">
        <w:rPr>
          <w:rFonts w:ascii="Times New Roman" w:hAnsi="Times New Roman" w:cs="Times New Roman"/>
          <w:color w:val="000000"/>
          <w:sz w:val="24"/>
          <w:szCs w:val="24"/>
        </w:rPr>
        <w:t>az ellátást igénybe vevővel a segítő kapcsolat kialakítását és fenntartását,</w:t>
      </w:r>
    </w:p>
    <w:p w:rsidR="0030489C" w:rsidRPr="00876DB5" w:rsidRDefault="0030489C" w:rsidP="00876DB5">
      <w:pPr>
        <w:pStyle w:val="Listaszerbekezds"/>
        <w:numPr>
          <w:ilvl w:val="0"/>
          <w:numId w:val="154"/>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gondozási és ápolási feladatok elvégzését,</w:t>
      </w:r>
    </w:p>
    <w:p w:rsidR="0030489C" w:rsidRPr="00876DB5" w:rsidRDefault="0030489C" w:rsidP="00876DB5">
      <w:pPr>
        <w:pStyle w:val="Listaszerbekezds"/>
        <w:numPr>
          <w:ilvl w:val="0"/>
          <w:numId w:val="154"/>
        </w:numPr>
        <w:spacing w:after="20"/>
        <w:ind w:left="-993"/>
        <w:contextualSpacing/>
        <w:jc w:val="both"/>
        <w:rPr>
          <w:rFonts w:ascii="Times New Roman" w:hAnsi="Times New Roman" w:cs="Times New Roman"/>
          <w:color w:val="000000"/>
          <w:sz w:val="24"/>
          <w:szCs w:val="24"/>
        </w:rPr>
      </w:pPr>
      <w:r w:rsidRPr="00876DB5">
        <w:rPr>
          <w:rFonts w:ascii="Times New Roman" w:hAnsi="Times New Roman" w:cs="Times New Roman"/>
          <w:color w:val="000000"/>
          <w:sz w:val="24"/>
          <w:szCs w:val="24"/>
        </w:rPr>
        <w:t>a szociális segítés keretében biztosítandó feladatokat.</w:t>
      </w: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spacing w:after="20"/>
        <w:ind w:left="-993"/>
        <w:jc w:val="both"/>
        <w:rPr>
          <w:rFonts w:ascii="Times New Roman" w:hAnsi="Times New Roman" w:cs="Times New Roman"/>
          <w:color w:val="000000"/>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6" w:name="_Toc99544683"/>
      <w:r w:rsidRPr="00876DB5">
        <w:rPr>
          <w:szCs w:val="24"/>
        </w:rPr>
        <w:t xml:space="preserve">Szociális étkeztetés </w:t>
      </w:r>
      <w:r w:rsidRPr="00876DB5">
        <w:rPr>
          <w:i/>
          <w:szCs w:val="24"/>
        </w:rPr>
        <w:t>(formája: szociális konyh</w:t>
      </w:r>
      <w:bookmarkEnd w:id="526"/>
      <w:r w:rsidRPr="00876DB5">
        <w:rPr>
          <w:i/>
          <w:szCs w:val="24"/>
        </w:rPr>
        <w:t>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Ellátási területe: Budapest Főváros II. kerület</w:t>
      </w:r>
    </w:p>
    <w:p w:rsidR="0030489C" w:rsidRPr="00876DB5" w:rsidRDefault="0030489C" w:rsidP="00876DB5">
      <w:pPr>
        <w:tabs>
          <w:tab w:val="num" w:pos="360"/>
          <w:tab w:val="num" w:pos="720"/>
        </w:tabs>
        <w:ind w:left="-993" w:hanging="431"/>
        <w:jc w:val="both"/>
        <w:outlineLvl w:val="0"/>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Gondozási Központ működési területén ellátja a szociálisan rászorultak napi egyszeri meleg étkeztetését, azokról gondoskodik, akik</w:t>
      </w:r>
    </w:p>
    <w:p w:rsidR="0030489C" w:rsidRPr="00876DB5" w:rsidRDefault="0030489C" w:rsidP="00876DB5">
      <w:pPr>
        <w:pStyle w:val="Listaszerbekezds"/>
        <w:numPr>
          <w:ilvl w:val="0"/>
          <w:numId w:val="17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önmaguknak, illetve önmaguknak és eltartottjaik részére tartósan vagy átmeneti jelleggel nem képesek ezt biztosítani</w:t>
      </w:r>
    </w:p>
    <w:p w:rsidR="0030489C" w:rsidRPr="00876DB5" w:rsidRDefault="0030489C" w:rsidP="00876DB5">
      <w:pPr>
        <w:pStyle w:val="Listaszerbekezds"/>
        <w:numPr>
          <w:ilvl w:val="0"/>
          <w:numId w:val="17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reájuk irányadó nyugdíjkorhatárt betöltötték, vagy</w:t>
      </w:r>
    </w:p>
    <w:p w:rsidR="0030489C" w:rsidRPr="00876DB5" w:rsidRDefault="0030489C" w:rsidP="00876DB5">
      <w:pPr>
        <w:pStyle w:val="Listaszerbekezds"/>
        <w:numPr>
          <w:ilvl w:val="0"/>
          <w:numId w:val="17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egészségi állapotukra, fogyatékosságukra, pszichiátriai, - és szenvedélybetegségükre vonatkozó háziorvosi, illetve szakorvosi javaslattal rendelkeznek, vagy</w:t>
      </w:r>
    </w:p>
    <w:p w:rsidR="0030489C" w:rsidRPr="00876DB5" w:rsidRDefault="0030489C" w:rsidP="00876DB5">
      <w:pPr>
        <w:pStyle w:val="Listaszerbekezds"/>
        <w:numPr>
          <w:ilvl w:val="0"/>
          <w:numId w:val="17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Család-és Gyermekjóléti Központtal együttműködő aktív korú ellátásban, keresetpótló</w:t>
      </w:r>
    </w:p>
    <w:p w:rsidR="0030489C" w:rsidRPr="00876DB5" w:rsidRDefault="0030489C" w:rsidP="00876DB5">
      <w:pPr>
        <w:pStyle w:val="Listaszerbekezds"/>
        <w:ind w:left="-993"/>
        <w:jc w:val="both"/>
        <w:rPr>
          <w:rFonts w:ascii="Times New Roman" w:hAnsi="Times New Roman" w:cs="Times New Roman"/>
          <w:sz w:val="24"/>
          <w:szCs w:val="24"/>
        </w:rPr>
      </w:pPr>
      <w:r w:rsidRPr="00876DB5">
        <w:rPr>
          <w:rFonts w:ascii="Times New Roman" w:hAnsi="Times New Roman" w:cs="Times New Roman"/>
          <w:sz w:val="24"/>
          <w:szCs w:val="24"/>
        </w:rPr>
        <w:t>támogatásban részesülnek,és az étkezést más módon nem tudják megoldani.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u w:val="single"/>
        </w:rPr>
        <w:t>Feladatok</w:t>
      </w:r>
      <w:r w:rsidRPr="00876DB5">
        <w:rPr>
          <w:rFonts w:ascii="Times New Roman" w:hAnsi="Times New Roman" w:cs="Times New Roman"/>
          <w:b/>
          <w:sz w:val="24"/>
          <w:szCs w:val="24"/>
        </w:rPr>
        <w: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igénybevevők részére meleg ebéd biztosítása, az intézmény tálalókonyháján keresztül. Az étkeztetést háromféle formában biztosítja:</w:t>
      </w:r>
    </w:p>
    <w:p w:rsidR="0030489C" w:rsidRPr="00876DB5" w:rsidRDefault="0030489C" w:rsidP="00876DB5">
      <w:pPr>
        <w:pStyle w:val="Listaszerbekezds"/>
        <w:numPr>
          <w:ilvl w:val="0"/>
          <w:numId w:val="15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kiszolgálással, helyben fogyasztással,</w:t>
      </w:r>
    </w:p>
    <w:p w:rsidR="0030489C" w:rsidRPr="00876DB5" w:rsidRDefault="0030489C" w:rsidP="00876DB5">
      <w:pPr>
        <w:pStyle w:val="Listaszerbekezds"/>
        <w:numPr>
          <w:ilvl w:val="0"/>
          <w:numId w:val="15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elvitelre – saját részre elszállítva,</w:t>
      </w:r>
    </w:p>
    <w:p w:rsidR="0030489C" w:rsidRPr="00876DB5" w:rsidRDefault="0030489C" w:rsidP="00876DB5">
      <w:pPr>
        <w:pStyle w:val="Listaszerbekezds"/>
        <w:numPr>
          <w:ilvl w:val="0"/>
          <w:numId w:val="15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lakásra szállítással, vállalkozó ebédszállító által.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Lehetőség van diétás étkezésre is, melyet az intézmény, orvosi javaslat alapján biztosít. Az ebédet munkanapokon, munkaszüneti napokon is biztosítani tudjuk.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527" w:name="_Toc99544684"/>
      <w:r w:rsidRPr="00876DB5">
        <w:rPr>
          <w:szCs w:val="24"/>
        </w:rPr>
        <w:t>Szakmai és gazdasági együttműködések</w:t>
      </w:r>
      <w:bookmarkEnd w:id="527"/>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8" w:name="_Toc99544685"/>
      <w:r w:rsidRPr="00876DB5">
        <w:rPr>
          <w:szCs w:val="24"/>
        </w:rPr>
        <w:t>Gazdasági</w:t>
      </w:r>
      <w:bookmarkEnd w:id="52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Pénzügyi, gazdasági tevékenység tekintetében a Gazdasági Igazgatósággal (részletes feladat-és jogkörök a „Megállapodás Munka-és Feladatmegosztás, valamint felelősségvállalás rendjéről” rögzítve), karbantartás, felújítás tekintetében az Intézményeket Működtető Központtal köteles az intézmény együttműködni.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29" w:name="_Toc99544686"/>
      <w:r w:rsidRPr="00876DB5">
        <w:rPr>
          <w:szCs w:val="24"/>
        </w:rPr>
        <w:lastRenderedPageBreak/>
        <w:t>Szakmai</w:t>
      </w:r>
      <w:bookmarkEnd w:id="52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Jelzőrendszeres házi segítségnyújtás tekintetében az I. számú Gondozási Központtal működünk együtt. Pszichiátriai közösségi ellátás szempontjából a II. számú Gondozási Központtal működünk együtt. Az intézmény feladata e témában a tájékoztatás nyújtása, gondozóink elősegítik a közösségi pszichiátriai koordinátor- és közösségi pszichiátriai gondozók munkáját. Demens személyek nappali ellátását a kerületben a II. sz. Gondozási Központ látja el a feladatot, de intézményünk közreműködik a szolgáltatás közvetítésében. Tájékoztatást nyújtunk, mely segítségével a rászoruló személyeket állapotuknak megfelelő ellátási formához juttatjuk.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530" w:name="_Toc99544687"/>
      <w:r w:rsidRPr="00876DB5">
        <w:rPr>
          <w:szCs w:val="24"/>
        </w:rPr>
        <w:t>Az intézmény vezetőjének, alkalmazottainak jogállása, feladat - és hatásköre</w:t>
      </w:r>
      <w:bookmarkEnd w:id="530"/>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31" w:name="_Toc99544688"/>
      <w:r w:rsidRPr="00876DB5">
        <w:rPr>
          <w:szCs w:val="24"/>
        </w:rPr>
        <w:t>A költségvetési szerv vezetőjének jogállása, feladat és hatásköre</w:t>
      </w:r>
      <w:bookmarkEnd w:id="53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 xml:space="preserve">Az intézményben foglalkoztatott vezető beosztású munkavállaló(k) vezetői pótlékának mértéke </w:t>
      </w:r>
      <w:r w:rsidRPr="00876DB5">
        <w:rPr>
          <w:rFonts w:ascii="Times New Roman" w:hAnsi="Times New Roman" w:cs="Times New Roman"/>
          <w:sz w:val="24"/>
          <w:szCs w:val="24"/>
        </w:rPr>
        <w:t xml:space="preserve">a közalkalmazottak jogállásáról szóló 1992. évi XXXIII. törvénynek a szociális, valamint a gyermekjóléti és gyermekvédelmi ágazatban történő végrehajtásáról szóló </w:t>
      </w:r>
      <w:r w:rsidRPr="00876DB5">
        <w:rPr>
          <w:rFonts w:ascii="Times New Roman" w:hAnsi="Times New Roman" w:cs="Times New Roman"/>
          <w:bCs/>
          <w:sz w:val="24"/>
          <w:szCs w:val="24"/>
        </w:rPr>
        <w:t>257/2000. (XII. 26.) Korm. rendeletében előírtak alapján van megállapítva.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 xml:space="preserve">A költségvetési szerv vezetője </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sz w:val="24"/>
          <w:szCs w:val="24"/>
        </w:rPr>
        <w:t xml:space="preserve">A költségvetési szerv egyszemélyi felelős vezetője - az intézményvezető. Az intézményvezető közalkalmazotti besorolása mellett, határozott idejű megbízással rendelkező magasabb vezetőnek minősül. A Költségvetési szerv vezetőjének megbízási rendje: </w:t>
      </w:r>
      <w:r w:rsidRPr="00876DB5">
        <w:rPr>
          <w:rFonts w:ascii="Times New Roman" w:hAnsi="Times New Roman" w:cs="Times New Roman"/>
          <w:color w:val="000000"/>
          <w:sz w:val="24"/>
          <w:szCs w:val="24"/>
        </w:rPr>
        <w:t>A költségvetési szerv vezetőjét a Budapest Főváros II. Kerületi Önkormányzat Képviselő-testülete nyilvános pályázat útján, határorzott időre, de legfeljebb öt évre bízza meg. A költségvetési szerv vezetője felett az egyéb munkáltatói jogokat a polgármester gyakorolja. Az intézményvezető vagyonnyilatkozat tételére kötelezett személy.</w:t>
      </w:r>
    </w:p>
    <w:p w:rsidR="0030489C" w:rsidRPr="00876DB5" w:rsidRDefault="0030489C" w:rsidP="00876DB5">
      <w:pPr>
        <w:ind w:left="-993"/>
        <w:jc w:val="both"/>
        <w:rPr>
          <w:rFonts w:ascii="Times New Roman" w:hAnsi="Times New Roman" w:cs="Times New Roman"/>
          <w:color w:val="000000"/>
          <w:sz w:val="24"/>
          <w:szCs w:val="24"/>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t>Feladata:</w:t>
      </w:r>
    </w:p>
    <w:p w:rsidR="0030489C" w:rsidRPr="00876DB5" w:rsidRDefault="0030489C" w:rsidP="00876DB5">
      <w:pPr>
        <w:numPr>
          <w:ilvl w:val="0"/>
          <w:numId w:val="15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javaslatot tesz az intézmény szervezeti felépítésére, működési rendjére;</w:t>
      </w:r>
    </w:p>
    <w:p w:rsidR="0030489C" w:rsidRPr="00876DB5" w:rsidRDefault="0030489C" w:rsidP="00876DB5">
      <w:pPr>
        <w:numPr>
          <w:ilvl w:val="0"/>
          <w:numId w:val="156"/>
        </w:numPr>
        <w:spacing w:after="0" w:line="240" w:lineRule="auto"/>
        <w:ind w:left="-993"/>
        <w:jc w:val="both"/>
        <w:rPr>
          <w:rFonts w:ascii="Times New Roman" w:hAnsi="Times New Roman" w:cs="Times New Roman"/>
          <w:bCs/>
          <w:sz w:val="24"/>
          <w:szCs w:val="24"/>
        </w:rPr>
      </w:pPr>
      <w:r w:rsidRPr="00876DB5">
        <w:rPr>
          <w:rFonts w:ascii="Times New Roman" w:hAnsi="Times New Roman" w:cs="Times New Roman"/>
          <w:bCs/>
          <w:sz w:val="24"/>
          <w:szCs w:val="24"/>
        </w:rPr>
        <w:t>elkészíti az intézmény szervezeti és működési szabályzatát,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megszervezi az ellenőrzési alaptevékenység végzését, az intézmény általános működéséhez szükséges feltételeket biztosítja; elkészíti az éves munkatervet;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lastRenderedPageBreak/>
        <w:t>közvetlen irányítja a szervezeti egységek vezetőinek munkáját;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felügyeli és irányítja a pénzügyi, gazdálkodási, informatikai adminisztrációt, adatfeldolgozást;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ellenőrzi, jóváhagyja a szervezeti egységek éves beszámolóit, munkaterveit, felügyeli és irányítja azok megvalósulásait;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felügyeli és irányítja a szerződéses jogviszonyban álló külső munkatársak foglalkoztatását, a szerződésekben vállalt munkafeladatok ellátását;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továbbítja az intézmény költségvetési javaslatát, igényeit, gondoskodik a jóváhagyott költségvetés végrehajtásáról;</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felel a szakmai programok, jelentések, beszámolók adatainak megalapozottságáért; </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elkészíti a munkaköri leírásokat, belső szabályzatokat;</w:t>
      </w:r>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selejtezést kezdeményez, tárgyi eszköznyilvántartás, eszközökkel és vagyon elemekkel gazdálkodik;</w:t>
      </w:r>
      <w:bookmarkStart w:id="532" w:name="_Toc250711533"/>
    </w:p>
    <w:p w:rsidR="0030489C" w:rsidRPr="00876DB5" w:rsidRDefault="0030489C" w:rsidP="00876DB5">
      <w:pPr>
        <w:numPr>
          <w:ilvl w:val="0"/>
          <w:numId w:val="156"/>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a költségvetési szerv képviselet</w:t>
      </w:r>
      <w:bookmarkEnd w:id="532"/>
      <w:r w:rsidRPr="00876DB5">
        <w:rPr>
          <w:rFonts w:ascii="Times New Roman" w:hAnsi="Times New Roman" w:cs="Times New Roman"/>
          <w:sz w:val="24"/>
          <w:szCs w:val="24"/>
        </w:rPr>
        <w:t>ére jogosult.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t>Hatásköre:</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képviseli az intézményt;</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kiadja a vezetői utasításokat;</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jóváhagyja az SZMSZ és a szakmai program kivételével a belső szabályokat;</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ellenőrző munka során feltárt hiányosságok esetén jogszabályoknak, rendeleteknek megfelelően eljár;</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meghatározott feladatok ellátására az SZMSZ-ben foglaltaktól eltérő munkacsoportot hoz létre;</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meghatározza a szolgálati titok körét (adatvédelem);</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megállapítja a juttatások rendjét;</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 működési körében szakmai rendezvényeket, értekezleteket hívhat össze;</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dönt a hatáskörében tartott, illetve a hatáskörébe vont ügyekben;</w:t>
      </w:r>
    </w:p>
    <w:p w:rsidR="0030489C" w:rsidRPr="00876DB5" w:rsidRDefault="0030489C" w:rsidP="00876DB5">
      <w:pPr>
        <w:pStyle w:val="Listaszerbekezds"/>
        <w:numPr>
          <w:ilvl w:val="0"/>
          <w:numId w:val="157"/>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megbízást adhat egyes feladatok végzésére külső munkatársaknak, illetve az intézmény bármely közalkalmazott dolgozója részére, a munkaköri feladatain túlmutató, illetve a munkaidejét meghaladó időben, a megbízásokról tájékoztatja az ágazatot koordináló vezetőket.</w:t>
      </w:r>
    </w:p>
    <w:p w:rsidR="0030489C" w:rsidRPr="00876DB5" w:rsidRDefault="0030489C" w:rsidP="00876DB5">
      <w:pPr>
        <w:ind w:left="-993"/>
        <w:jc w:val="both"/>
        <w:rPr>
          <w:rFonts w:ascii="Times New Roman" w:hAnsi="Times New Roman" w:cs="Times New Roman"/>
          <w:b/>
          <w:sz w:val="24"/>
          <w:szCs w:val="24"/>
          <w:u w:val="single"/>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t>Munkáltatói jogköre:</w:t>
      </w:r>
    </w:p>
    <w:p w:rsidR="0030489C" w:rsidRPr="00876DB5" w:rsidRDefault="0030489C" w:rsidP="00876DB5">
      <w:pPr>
        <w:pStyle w:val="Listaszerbekezds"/>
        <w:numPr>
          <w:ilvl w:val="0"/>
          <w:numId w:val="15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kinevezi az intézmény vezető beosztású dolgozóit, alkalmazottait, gyakorolja felettük az egyéb munkáltatói jogokat;</w:t>
      </w:r>
    </w:p>
    <w:p w:rsidR="0030489C" w:rsidRPr="00876DB5" w:rsidRDefault="0030489C" w:rsidP="00876DB5">
      <w:pPr>
        <w:pStyle w:val="Listaszerbekezds"/>
        <w:numPr>
          <w:ilvl w:val="0"/>
          <w:numId w:val="15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javaslatot tesz kitüntetésre, dönt a jutalmazásról;</w:t>
      </w:r>
    </w:p>
    <w:p w:rsidR="0030489C" w:rsidRPr="00876DB5" w:rsidRDefault="0030489C" w:rsidP="00876DB5">
      <w:pPr>
        <w:pStyle w:val="Listaszerbekezds"/>
        <w:numPr>
          <w:ilvl w:val="0"/>
          <w:numId w:val="158"/>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fegyelmi eljárás indítását kezdeményezi fegyelmi vétség alapos gyanúja esetén, fegyelmi ügyekben dönt.</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33" w:name="_Toc99544689"/>
      <w:r w:rsidRPr="00876DB5">
        <w:rPr>
          <w:szCs w:val="24"/>
        </w:rPr>
        <w:t>A III. sz. Gondozási Központ dolgozóinak jogai és kötelezettségei</w:t>
      </w:r>
      <w:bookmarkEnd w:id="53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lastRenderedPageBreak/>
        <w:t>Az intézmény dolgozói közalkalmazottak. A közalkalmazottak jogállásáról szóló1992. évi XXXIII. törvény (továbbiakban: Kjt.) és a Munka Törvénykönyvéről szóló2012. évi I. törvény szabályozza a munkáltató és a munkavállalók közötti jogviszonyt; a jogviszony létesítését, módosítását, megszüntetését, valamint a munkavégzésszabályait, a munka és pihenőidőt, a díjazást, a kártérítés és felelősségre vonás szabályait. A költségvetési szerveknél foglalkoztatott közalkalmazottak béren kívüli juttatásáról, és egyéb juttatásairól a hatályos önkormányzati rendeletek rendelkeznek. A költségvetési szerv közalkalmazottai tekintetében a munkáltatói jogokat a költségvetési szerv vezetője gyakorolja. Egyéb foglalkoztatásra (megbízási, vállalkozási) irányuló jogviszonyra (megbízási, vállalkozási jogviszonyra) a Polgári Törvénykönyvről szóló 2013. évi V. törvény az irányadó.</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34" w:name="_Toc99544690"/>
      <w:r w:rsidRPr="00876DB5">
        <w:rPr>
          <w:szCs w:val="24"/>
        </w:rPr>
        <w:t>A költségvetési szerv dolgozóinak feladat és hatásköre</w:t>
      </w:r>
      <w:bookmarkEnd w:id="53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35" w:name="_Toc99544691"/>
      <w:r w:rsidRPr="00876DB5">
        <w:t>Terápiás munkatárs (az idősek nappali ellátásának vezetője)</w:t>
      </w:r>
      <w:bookmarkEnd w:id="53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nappali ellátás vezetőjét az intézményvezető nyilvános pályázat útján, határorzott időre, de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legfeljebb öt évre bízza meg. A nappali ellátás vezetője a 2007. évi CLII. törvény, az egyes vagyonnyilatkozat-tételikötelezettségekről értelmében, vagyonnyilatkozat tételére nem kötelezett. Vezetői pótlékának mértéke a közalkalmazottak jogállásáról szóló 1992. évi XXXIII. törvénynek a szociális, valamint a gyermekjóléti és gyermekvédelmi ágazatban történő végrehajtásáról szóló257/2000. (XII. 26.) Korm. rendeletében előírtak alapján kerül megállapításra.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25/2017. (X. 18.) a vezetői megbízással rendelkező szociális szolgáltatást nyújtó személyek</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vezetőképzéséről szóló EMMI rendelet alapján, szociális ágazati vezetőképzésen köteles részt</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venni.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numPr>
          <w:ilvl w:val="0"/>
          <w:numId w:val="159"/>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Nappali ellátás szervezése, felügyelete, irányítása, ellenőrzése. Külső munkatársak által végzett munka teljesítését leigazolhatja. Irányítása alá tartozik a nappali ellátás.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intézményvezető távolléte esetén, a kinevezés, felmentés, fegyelmi büntetés kiszabás kivételével általános helyettesítési jogköre van. A hatáskört meghaladó intézkedéseket továbbítja az intézmény vezetőjének. Joga van küldemények átvételére és felbontására.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142"/>
          <w:tab w:val="left" w:pos="284"/>
          <w:tab w:val="left" w:pos="426"/>
          <w:tab w:val="left" w:pos="709"/>
        </w:tabs>
        <w:ind w:left="-993"/>
        <w:jc w:val="both"/>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8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biztosítja a nappali ellátás zavartalan működését,</w:t>
      </w:r>
    </w:p>
    <w:p w:rsidR="0030489C" w:rsidRPr="00876DB5" w:rsidRDefault="0030489C" w:rsidP="00876DB5">
      <w:pPr>
        <w:numPr>
          <w:ilvl w:val="0"/>
          <w:numId w:val="8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szervezi az ellátottak fizikai, pszichikai, egészségügyi, szociális állapotának és szükségleteinek megfelelő ellátását, az ellátottak egyéb szociális ügyeit intézi, érdekeit képviseli, segít őket a környezetükkel való kapcsolattartásban, </w:t>
      </w:r>
    </w:p>
    <w:p w:rsidR="0030489C" w:rsidRPr="00876DB5" w:rsidRDefault="0030489C" w:rsidP="00876DB5">
      <w:pPr>
        <w:numPr>
          <w:ilvl w:val="0"/>
          <w:numId w:val="8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intézi a nappali ellátás tagjainak egyéb szociális ügyeit, képviseli érdekeit; a kulturális programokat, rendezvényeket, az intézmény szolgáltatásairól való tájékoztatás érdekében PR tevékenységet végez,</w:t>
      </w:r>
    </w:p>
    <w:p w:rsidR="0030489C" w:rsidRPr="00876DB5" w:rsidRDefault="0030489C" w:rsidP="00876DB5">
      <w:pPr>
        <w:numPr>
          <w:ilvl w:val="0"/>
          <w:numId w:val="8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előkészíti és ismerteti az intézmény házirendjét, az abban foglaltakat betartja és betartatja, figyelemmel kíséri az egészségügyi és higiéniás előírások betartását, ellenőrzi és felügyeli a hozzá beosztottak munkáját, </w:t>
      </w:r>
    </w:p>
    <w:p w:rsidR="0030489C" w:rsidRPr="00876DB5" w:rsidRDefault="0030489C" w:rsidP="00876DB5">
      <w:pPr>
        <w:numPr>
          <w:ilvl w:val="0"/>
          <w:numId w:val="8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közreműködik a szolgáltatásfejlesztések előkészítéseiben, engedélyeztetéseiben, elindításaiban, és a működtetés során fellépő hiányosságok korrigálásában, illetve koordinálásban. Vezeti a látogatási és eseménynaplót, munkatervet készít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További feladatait a munkaköri leírás tartalmazza, a nappali ellátás dolgozója.</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36" w:name="_Toc99544692"/>
      <w:r w:rsidRPr="00876DB5">
        <w:t>Gondozó (nappali ellátás, közvetlen felettese a terápiás munkatárs)</w:t>
      </w:r>
      <w:bookmarkEnd w:id="53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numPr>
          <w:ilvl w:val="0"/>
          <w:numId w:val="160"/>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terápiás munkatársat távolléte esetén helyettesíti, ekkor a nappali ellátás tevékenységét szervezi, felügyeli, irányítja, ellenőrzi. Hatáskörét meghaladó intézkedéseket továbbítja az intézmény vezetőjének.</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161"/>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Ellátja a gondozási munkát, segít hozzájutni a szociális szolgáltatásokhoz és/vagy az egészségügyi ellátáshoz, közreműködik a rehabilitációs és szabadidős programok szervezésében, lebonyolításában, az előírt higiénés szabályok betartását nyomon követi.</w:t>
      </w:r>
    </w:p>
    <w:p w:rsidR="0030489C" w:rsidRPr="00876DB5" w:rsidRDefault="0030489C" w:rsidP="00876DB5">
      <w:pPr>
        <w:ind w:left="-993" w:firstLine="708"/>
        <w:jc w:val="both"/>
        <w:rPr>
          <w:rFonts w:ascii="Times New Roman" w:hAnsi="Times New Roman" w:cs="Times New Roman"/>
          <w:sz w:val="24"/>
          <w:szCs w:val="24"/>
        </w:rPr>
      </w:pPr>
    </w:p>
    <w:p w:rsidR="0030489C" w:rsidRPr="00876DB5" w:rsidRDefault="0030489C"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További feladatait a munkaköri leírás tartalmazza, a nappali ellátás dolgozója.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37" w:name="_Toc99544693"/>
      <w:r w:rsidRPr="00876DB5">
        <w:t>Gondozó (házi segítségnyújtás, közvetlen felettese az intézményvezető)</w:t>
      </w:r>
      <w:bookmarkEnd w:id="53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numPr>
          <w:ilvl w:val="0"/>
          <w:numId w:val="161"/>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ellátandó személy részére, annak lakásán rendszeresen segítséget nyújt az életviteléhez, a külvilággal való kapcsolattartáshoz, a kulturális igényeik kielégítéséhez, beszedi a térítési díjakat. Hatáskörét meghaladó intézkedéseket továbbítja az intézmény vezetőjének.</w:t>
      </w:r>
    </w:p>
    <w:p w:rsidR="0030489C" w:rsidRPr="00876DB5" w:rsidRDefault="0030489C" w:rsidP="00876DB5">
      <w:pPr>
        <w:numPr>
          <w:ilvl w:val="0"/>
          <w:numId w:val="161"/>
        </w:numPr>
        <w:spacing w:after="0" w:line="240" w:lineRule="auto"/>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161"/>
        </w:numPr>
        <w:spacing w:after="0" w:line="240" w:lineRule="auto"/>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ellátottak részére rendszeresen segítséget nyújt a háztartás viteléhez, valamint az élelmezésével, környezeti és személyi higiénés szükségletével, gyógyszerek és gyógyászati segédeszközök beszerzésével kapcsolatos feladatokban, elősegíti az orvosi előírások betartását, segítő kapcsolatot alakít ki és tart fent az ellátást igénybe vevőkkel, ezen kívül gondozási és ápolási feladatokat végez.</w:t>
      </w:r>
    </w:p>
    <w:p w:rsidR="0030489C" w:rsidRPr="00876DB5" w:rsidRDefault="0030489C" w:rsidP="00876DB5">
      <w:pPr>
        <w:numPr>
          <w:ilvl w:val="0"/>
          <w:numId w:val="161"/>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Vezeti az előírt nyilvántartásokat, tevékenységi naplót. </w:t>
      </w:r>
    </w:p>
    <w:p w:rsidR="0030489C" w:rsidRPr="00876DB5" w:rsidRDefault="0030489C" w:rsidP="00876DB5">
      <w:pPr>
        <w:numPr>
          <w:ilvl w:val="0"/>
          <w:numId w:val="161"/>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Képviseli a gondozottak érdekeit, különösen egészségügyi és szociális ellátások igénybevétele esetén. Segít a külvilággal való kapcsolattartáshoz, veszélyhelyzet elhárításához és kialakulásának megelőzéséhez.</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További feladatait a munkaköri leírás tartalmazza.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38" w:name="_Toc99544694"/>
      <w:r w:rsidRPr="00876DB5">
        <w:t>Asszisztens (Szociális étkeztetés szociális konyhán, közvetlen felettese az intézményvezető)</w:t>
      </w:r>
      <w:bookmarkEnd w:id="53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Hatásköre:</w:t>
      </w:r>
    </w:p>
    <w:p w:rsidR="0030489C" w:rsidRPr="00876DB5" w:rsidRDefault="0030489C" w:rsidP="00876DB5">
      <w:pPr>
        <w:numPr>
          <w:ilvl w:val="0"/>
          <w:numId w:val="162"/>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ellenőrzi a szállított ebédek mennyiségét és minőségét,</w:t>
      </w:r>
    </w:p>
    <w:p w:rsidR="0030489C" w:rsidRPr="00876DB5" w:rsidRDefault="0030489C" w:rsidP="00876DB5">
      <w:pPr>
        <w:numPr>
          <w:ilvl w:val="0"/>
          <w:numId w:val="162"/>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koordinálja az ebédszállító munkáját,</w:t>
      </w:r>
    </w:p>
    <w:p w:rsidR="0030489C" w:rsidRPr="00876DB5" w:rsidRDefault="0030489C" w:rsidP="00876DB5">
      <w:pPr>
        <w:numPr>
          <w:ilvl w:val="0"/>
          <w:numId w:val="162"/>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TEVADMIN hozzáférés esetén igénybevétel jelentési jogosultsággal rendelkezik,</w:t>
      </w:r>
    </w:p>
    <w:p w:rsidR="0030489C" w:rsidRPr="00876DB5" w:rsidRDefault="0030489C" w:rsidP="00876DB5">
      <w:pPr>
        <w:numPr>
          <w:ilvl w:val="0"/>
          <w:numId w:val="162"/>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hatáskörét meghaladó intézkedéseket továbbítja az intézmény vezetőjének, </w:t>
      </w:r>
    </w:p>
    <w:p w:rsidR="0030489C" w:rsidRPr="00876DB5" w:rsidRDefault="0030489C" w:rsidP="00876DB5">
      <w:pPr>
        <w:numPr>
          <w:ilvl w:val="0"/>
          <w:numId w:val="162"/>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szükség esetén az ellátottaktól beszedi a térítési díjakat.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16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megrendeli a szükséges mennyiségű ebédet,</w:t>
      </w:r>
    </w:p>
    <w:p w:rsidR="0030489C" w:rsidRPr="00876DB5" w:rsidRDefault="0030489C" w:rsidP="00876DB5">
      <w:pPr>
        <w:numPr>
          <w:ilvl w:val="0"/>
          <w:numId w:val="16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kapcsolatot tart a főzőkonyhával, az ebédeket szállító vállalkozóval,</w:t>
      </w:r>
    </w:p>
    <w:p w:rsidR="0030489C" w:rsidRPr="00876DB5" w:rsidRDefault="0030489C" w:rsidP="00876DB5">
      <w:pPr>
        <w:numPr>
          <w:ilvl w:val="0"/>
          <w:numId w:val="16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minden hónapban elszámol a befolyt térítési díjakkal, </w:t>
      </w:r>
    </w:p>
    <w:p w:rsidR="0030489C" w:rsidRPr="00876DB5" w:rsidRDefault="0030489C" w:rsidP="00876DB5">
      <w:pPr>
        <w:numPr>
          <w:ilvl w:val="0"/>
          <w:numId w:val="16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számítógépes nyilvántartást végez, számláz.</w:t>
      </w:r>
    </w:p>
    <w:p w:rsidR="0030489C" w:rsidRPr="00876DB5" w:rsidRDefault="0030489C" w:rsidP="00876DB5">
      <w:pPr>
        <w:numPr>
          <w:ilvl w:val="0"/>
          <w:numId w:val="163"/>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étkeztetéssel kapcsolatos teljes körű feldolgozás, kézbesítés, információ- és adatszolgáltatás, adminisztrációs és ellenőrzési munka, segítség az étkeztetés bonyolításában, illetve a higiéniai szabályok betartásában, más munkakörhöz kapcsolt feladatként is végezhető feladatkör.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További feladatait a munkaköri leírás tartalmazza.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39" w:name="_Toc99544695"/>
      <w:r w:rsidRPr="00876DB5">
        <w:t>Gazdasági felelős (közvetlen felettese az intézményvezető)</w:t>
      </w:r>
      <w:bookmarkEnd w:id="53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Hatásköre:</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ellátmány kezelése, </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térítési díj beszedése, feladása,</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hatáskörét meghaladó intézkedéseket továbbítja az intézmény vezetőjének.</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 xml:space="preserve">közreműködik az intézmény költségvetésének előkészítésében, </w:t>
      </w:r>
      <w:r w:rsidRPr="00876DB5">
        <w:rPr>
          <w:rFonts w:ascii="Times New Roman" w:hAnsi="Times New Roman" w:cs="Times New Roman"/>
          <w:color w:val="000000"/>
          <w:sz w:val="24"/>
          <w:szCs w:val="24"/>
        </w:rPr>
        <w:t>előirányzat felhasználásával és kezelésével,</w:t>
      </w:r>
      <w:r w:rsidRPr="00876DB5">
        <w:rPr>
          <w:rFonts w:ascii="Times New Roman" w:hAnsi="Times New Roman" w:cs="Times New Roman"/>
          <w:sz w:val="24"/>
          <w:szCs w:val="24"/>
        </w:rPr>
        <w:t xml:space="preserve"> gondoskodik az anyag és eszköz szükségletek beszerzéséről, beszámolókat, statisztikákat készít, munkaügyi feladatokat lát el,</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jogosultság esetén kezeli a munkaügyi programot,</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nyilvántartja a tárgyi eszközöket,</w:t>
      </w:r>
    </w:p>
    <w:p w:rsidR="0030489C" w:rsidRPr="00876DB5" w:rsidRDefault="0030489C" w:rsidP="00876DB5">
      <w:pPr>
        <w:numPr>
          <w:ilvl w:val="0"/>
          <w:numId w:val="164"/>
        </w:numPr>
        <w:spacing w:after="0" w:line="240" w:lineRule="auto"/>
        <w:ind w:left="-993"/>
        <w:jc w:val="both"/>
        <w:rPr>
          <w:rFonts w:ascii="Times New Roman" w:hAnsi="Times New Roman" w:cs="Times New Roman"/>
          <w:b/>
          <w:sz w:val="24"/>
          <w:szCs w:val="24"/>
        </w:rPr>
      </w:pPr>
      <w:r w:rsidRPr="00876DB5">
        <w:rPr>
          <w:rFonts w:ascii="Times New Roman" w:hAnsi="Times New Roman" w:cs="Times New Roman"/>
          <w:sz w:val="24"/>
          <w:szCs w:val="24"/>
        </w:rPr>
        <w:t>közvetlen kapcsolatot tart fenn a Gazdasági Igazgatóság, IMK és a MÁK ügyintézőivel.</w:t>
      </w:r>
    </w:p>
    <w:p w:rsidR="0030489C" w:rsidRPr="00876DB5" w:rsidRDefault="0030489C"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További feladatait a munkaköri leírás tartalmazza.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40" w:name="_Toc99544696"/>
      <w:r w:rsidRPr="00876DB5">
        <w:t>Technikai dolgozók</w:t>
      </w:r>
      <w:bookmarkEnd w:id="54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numPr>
          <w:ilvl w:val="0"/>
          <w:numId w:val="16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b/>
          <w:sz w:val="24"/>
          <w:szCs w:val="24"/>
        </w:rPr>
        <w:t>Konyhai-takarító</w:t>
      </w:r>
      <w:r w:rsidRPr="00876DB5">
        <w:rPr>
          <w:rFonts w:ascii="Times New Roman" w:hAnsi="Times New Roman" w:cs="Times New Roman"/>
          <w:sz w:val="24"/>
          <w:szCs w:val="24"/>
        </w:rPr>
        <w:t xml:space="preserve"> alkalmazott: az intézményben felmerülő konyhai- és takarítói feladatot látja el, közvetlen felettese a terápiás munkatárs (nappali ellátás vezető). Távollét esetén az asszisztens vagy a vezető által kijelölt munkatárs helyettesíti.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numPr>
          <w:ilvl w:val="0"/>
          <w:numId w:val="165"/>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b/>
          <w:sz w:val="24"/>
          <w:szCs w:val="24"/>
        </w:rPr>
        <w:t>Kertész-karbantartó</w:t>
      </w:r>
      <w:r w:rsidRPr="00876DB5">
        <w:rPr>
          <w:rFonts w:ascii="Times New Roman" w:hAnsi="Times New Roman" w:cs="Times New Roman"/>
          <w:sz w:val="24"/>
          <w:szCs w:val="24"/>
        </w:rPr>
        <w:t xml:space="preserve">: az intézmény kerti-, házkörüli tevékenységeit látja el, illetve kisebb karbantartásokat. Munkáját közvetlen felettese, az intézményvezető irányítja. Távolléte esetén a másik technikai dolgozó helyettesíti.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lastRenderedPageBreak/>
        <w:t>További feladatokat a munkaköri leírás tartalmazza.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41" w:name="_Toc99544697"/>
      <w:r w:rsidRPr="00876DB5">
        <w:t>Egyéb szolgáltatás (komplex ellátás érdekében)</w:t>
      </w:r>
      <w:bookmarkEnd w:id="54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contextualSpacing/>
        <w:jc w:val="both"/>
        <w:rPr>
          <w:rFonts w:ascii="Times New Roman" w:hAnsi="Times New Roman" w:cs="Times New Roman"/>
          <w:sz w:val="24"/>
          <w:szCs w:val="24"/>
        </w:rPr>
      </w:pPr>
      <w:r w:rsidRPr="00876DB5">
        <w:rPr>
          <w:rFonts w:ascii="Times New Roman" w:hAnsi="Times New Roman" w:cs="Times New Roman"/>
          <w:b/>
          <w:bCs/>
          <w:sz w:val="24"/>
          <w:szCs w:val="24"/>
        </w:rPr>
        <w:t xml:space="preserve">Gyógytornász </w:t>
      </w:r>
      <w:r w:rsidRPr="00876DB5">
        <w:rPr>
          <w:rFonts w:ascii="Times New Roman" w:hAnsi="Times New Roman" w:cs="Times New Roman"/>
          <w:sz w:val="24"/>
          <w:szCs w:val="24"/>
        </w:rPr>
        <w:t>(közvetlen felettese az intézményvezető)</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pStyle w:val="Listaszerbekezds"/>
        <w:numPr>
          <w:ilvl w:val="0"/>
          <w:numId w:val="166"/>
        </w:numPr>
        <w:ind w:left="-993"/>
        <w:contextualSpacing/>
        <w:rPr>
          <w:rFonts w:ascii="Times New Roman" w:hAnsi="Times New Roman" w:cs="Times New Roman"/>
          <w:b/>
          <w:bCs/>
          <w:sz w:val="24"/>
          <w:szCs w:val="24"/>
        </w:rPr>
      </w:pPr>
      <w:r w:rsidRPr="00876DB5">
        <w:rPr>
          <w:rFonts w:ascii="Times New Roman" w:hAnsi="Times New Roman" w:cs="Times New Roman"/>
          <w:b/>
          <w:sz w:val="24"/>
          <w:szCs w:val="24"/>
        </w:rPr>
        <w:t>Hatásköre:</w:t>
      </w:r>
    </w:p>
    <w:p w:rsidR="0030489C" w:rsidRPr="00876DB5" w:rsidRDefault="0030489C" w:rsidP="00876DB5">
      <w:pPr>
        <w:pStyle w:val="Listaszerbekezds"/>
        <w:ind w:left="-993"/>
        <w:jc w:val="both"/>
        <w:rPr>
          <w:rFonts w:ascii="Times New Roman" w:hAnsi="Times New Roman" w:cs="Times New Roman"/>
          <w:sz w:val="24"/>
          <w:szCs w:val="24"/>
        </w:rPr>
      </w:pPr>
      <w:r w:rsidRPr="00876DB5">
        <w:rPr>
          <w:rFonts w:ascii="Times New Roman" w:hAnsi="Times New Roman" w:cs="Times New Roman"/>
          <w:sz w:val="24"/>
          <w:szCs w:val="24"/>
        </w:rPr>
        <w:t>Az ellátandó személy részére, annak lakásán rendszeresen kezelést végez. A szolgáltatás térítési díjait beszedi</w:t>
      </w:r>
      <w:r w:rsidRPr="00876DB5">
        <w:rPr>
          <w:rFonts w:ascii="Times New Roman" w:hAnsi="Times New Roman" w:cs="Times New Roman"/>
          <w:bCs/>
          <w:sz w:val="24"/>
          <w:szCs w:val="24"/>
        </w:rPr>
        <w:t xml:space="preserve">.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pStyle w:val="Listaszerbekezds"/>
        <w:numPr>
          <w:ilvl w:val="0"/>
          <w:numId w:val="166"/>
        </w:numPr>
        <w:ind w:left="-993"/>
        <w:contextualSpacing/>
        <w:jc w:val="both"/>
        <w:rPr>
          <w:rFonts w:ascii="Times New Roman" w:hAnsi="Times New Roman" w:cs="Times New Roman"/>
          <w:b/>
          <w:sz w:val="24"/>
          <w:szCs w:val="24"/>
        </w:rPr>
      </w:pPr>
      <w:r w:rsidRPr="00876DB5">
        <w:rPr>
          <w:rFonts w:ascii="Times New Roman" w:hAnsi="Times New Roman" w:cs="Times New Roman"/>
          <w:b/>
          <w:sz w:val="24"/>
          <w:szCs w:val="24"/>
        </w:rPr>
        <w:t>Feladatai:</w:t>
      </w:r>
    </w:p>
    <w:p w:rsidR="0030489C" w:rsidRPr="00876DB5" w:rsidRDefault="0030489C" w:rsidP="00876DB5">
      <w:pPr>
        <w:pStyle w:val="Listaszerbekezds"/>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Elsődleges feladata a rehabilitáció, </w:t>
      </w:r>
      <w:r w:rsidRPr="00876DB5">
        <w:rPr>
          <w:rFonts w:ascii="Times New Roman" w:hAnsi="Times New Roman" w:cs="Times New Roman"/>
          <w:bCs/>
          <w:sz w:val="24"/>
          <w:szCs w:val="24"/>
        </w:rPr>
        <w:t xml:space="preserve">baleset vagy betegség miatt az ellátandó személy lakásán előírt rendszerességgel </w:t>
      </w:r>
      <w:r w:rsidRPr="00876DB5">
        <w:rPr>
          <w:rFonts w:ascii="Times New Roman" w:hAnsi="Times New Roman" w:cs="Times New Roman"/>
          <w:sz w:val="24"/>
          <w:szCs w:val="24"/>
        </w:rPr>
        <w:t>a meglévő képességek fenntartása</w:t>
      </w:r>
      <w:r w:rsidRPr="00876DB5">
        <w:rPr>
          <w:rFonts w:ascii="Times New Roman" w:hAnsi="Times New Roman" w:cs="Times New Roman"/>
          <w:bCs/>
          <w:sz w:val="24"/>
          <w:szCs w:val="24"/>
        </w:rPr>
        <w:t xml:space="preserve"> mellett gyógytorna tevékenységet végez, mely segítségével javítja, vagy megőrzi a személyek egészségügyi, fizikai állapotát, mentális támogatást nyújt. Vezeti az előírt nyomtatványokat.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ind w:left="-993"/>
        <w:rPr>
          <w:rFonts w:ascii="Times New Roman" w:hAnsi="Times New Roman" w:cs="Times New Roman"/>
          <w:sz w:val="24"/>
          <w:szCs w:val="24"/>
        </w:rPr>
      </w:pPr>
      <w:r w:rsidRPr="00876DB5">
        <w:rPr>
          <w:rFonts w:ascii="Times New Roman" w:hAnsi="Times New Roman" w:cs="Times New Roman"/>
          <w:sz w:val="24"/>
          <w:szCs w:val="24"/>
        </w:rPr>
        <w:t>További feladatait a munkaköri leírás tartalmazza.</w:t>
      </w:r>
    </w:p>
    <w:p w:rsidR="0030489C" w:rsidRPr="00876DB5" w:rsidRDefault="0030489C" w:rsidP="00876DB5">
      <w:pPr>
        <w:ind w:left="-993" w:firstLine="566"/>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42" w:name="_Toc99544698"/>
      <w:r w:rsidRPr="00876DB5">
        <w:rPr>
          <w:szCs w:val="24"/>
        </w:rPr>
        <w:t>Külső munkatársak</w:t>
      </w:r>
      <w:bookmarkEnd w:id="54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szervezeti rendszeren kívül, a szakmai munka színvonalának elősegítése céljából az intézmény vezetője által meghatározott feladatokra, megbízásos jogviszony vagy lelki segély szolgálatot nyújtó szerződés alapján tevékenykednek.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43" w:name="_Toc99544699"/>
      <w:r w:rsidRPr="00876DB5">
        <w:rPr>
          <w:szCs w:val="24"/>
        </w:rPr>
        <w:t>Összeférhetetlenségi szabályok</w:t>
      </w:r>
      <w:bookmarkEnd w:id="54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8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dolgozói munkavégzéssel járó egyéb jogviszonyt a Kjt. alapján csak a munkáltatói jogkör gyakorlójának engedélyével létesíthet.</w:t>
      </w:r>
    </w:p>
    <w:p w:rsidR="0030489C" w:rsidRPr="00876DB5" w:rsidRDefault="0030489C" w:rsidP="00876DB5">
      <w:pPr>
        <w:numPr>
          <w:ilvl w:val="0"/>
          <w:numId w:val="8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Nem folytathatnak olyan tevékenységet, amely munkakörükhöz méltatlan, mely a pártatlan befolyásolástól mentes tevékenységet veszélyezteti.</w:t>
      </w:r>
    </w:p>
    <w:p w:rsidR="0030489C" w:rsidRPr="00876DB5" w:rsidRDefault="0030489C" w:rsidP="00876DB5">
      <w:pPr>
        <w:numPr>
          <w:ilvl w:val="0"/>
          <w:numId w:val="86"/>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összeférhetetlenség elbírálása vezetői hatáskör.</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44" w:name="_Toc99544700"/>
      <w:r w:rsidRPr="00876DB5">
        <w:rPr>
          <w:szCs w:val="24"/>
        </w:rPr>
        <w:lastRenderedPageBreak/>
        <w:t>Felelősség</w:t>
      </w:r>
      <w:bookmarkEnd w:id="54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A munkakörére érvényes jogszabályokban, belső szabályzatokban, valamint a munkaköri leírásban foglaltak maradékban ellátása a munkakör betöltőjére nézve kötelező. Ennek elmulasztása jogkövetkezményeket vonhat maga után.</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45" w:name="_Toc99544701"/>
      <w:r w:rsidRPr="00876DB5">
        <w:rPr>
          <w:szCs w:val="24"/>
        </w:rPr>
        <w:t>Természetbeni juttatások</w:t>
      </w:r>
      <w:bookmarkEnd w:id="54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46" w:name="_Toc99544702"/>
      <w:r w:rsidRPr="00876DB5">
        <w:t>Étkezési hozzájárulás</w:t>
      </w:r>
      <w:bookmarkEnd w:id="54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lang w:eastAsia="ar-SA"/>
        </w:rPr>
        <w:t xml:space="preserve">A 35/2017.(X.27.) </w:t>
      </w:r>
      <w:r w:rsidRPr="00876DB5">
        <w:rPr>
          <w:rFonts w:ascii="Times New Roman" w:hAnsi="Times New Roman" w:cs="Times New Roman"/>
          <w:sz w:val="24"/>
          <w:szCs w:val="24"/>
        </w:rPr>
        <w:t>önkormányzati rendeletben meghatározottak szerint étkezési hozzájárulást kapnak a III. számú Gondozási Központ dolgozói. Étkezési hozzájárulásra nem jogosult a közalkalmazott, ha távolléte meghaladta a 30 napot, vagy a munkáltató általi munkavégzés alóli felmentési idejét tölti.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47" w:name="_Toc99544703"/>
      <w:r w:rsidRPr="00876DB5">
        <w:t>Közlekedési hozzájárulás</w:t>
      </w:r>
      <w:bookmarkEnd w:id="54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munkába járáshoz a munkába járással kapcsolatos utazási költségtérítésről szóló 39/2010. (II.26.) kormányrendeletben meghatározottak szerint az intézmény a távolsági bérlet havi összegének legalább 86 %-át téríti meg.</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30"/>
        <w:keepLines/>
        <w:numPr>
          <w:ilvl w:val="2"/>
          <w:numId w:val="111"/>
        </w:numPr>
        <w:autoSpaceDE/>
        <w:autoSpaceDN/>
        <w:adjustRightInd/>
        <w:spacing w:before="40"/>
        <w:ind w:left="-993"/>
      </w:pPr>
      <w:bookmarkStart w:id="548" w:name="_Toc99544704"/>
      <w:r w:rsidRPr="00876DB5">
        <w:t>Munkaruha, védőruha juttatás</w:t>
      </w:r>
      <w:bookmarkEnd w:id="54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személyes gondoskodást nyújtó szociális intézmények szakmai feladatairól és működésük feltételeiről szóló 1/2000.(I.7.) SzCsM. rendeletben foglaltak alapján a személyes gondoskodás körébe tartozó feladatokat ellátó személyek részére munkaruhát, szükség esetén védőruhát is kell biztosítani. A munkaruha- védőruha juttatás módját külön szabályzatban rögzíti az intézmény.</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keepLines/>
        <w:numPr>
          <w:ilvl w:val="0"/>
          <w:numId w:val="111"/>
        </w:numPr>
        <w:autoSpaceDE/>
        <w:autoSpaceDN/>
        <w:adjustRightInd/>
        <w:spacing w:before="240"/>
        <w:ind w:left="-993"/>
        <w:rPr>
          <w:szCs w:val="24"/>
        </w:rPr>
      </w:pPr>
      <w:bookmarkStart w:id="549" w:name="_Toc99544705"/>
      <w:r w:rsidRPr="00876DB5">
        <w:rPr>
          <w:szCs w:val="24"/>
        </w:rPr>
        <w:t>Az intézmény működése</w:t>
      </w:r>
      <w:bookmarkEnd w:id="54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intézmény nyitvatartási rendje:</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Munkanapokon 08.00 – 16.00 óra.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Az egyes munkakörökben az intézményvezető, a szakmai vezető javaslata, véleményezése alapján eltérő munkarendet - érintve a munkavégzés helyszínét - rendelhet el:</w:t>
      </w:r>
    </w:p>
    <w:p w:rsidR="0030489C" w:rsidRPr="00876DB5" w:rsidRDefault="0030489C" w:rsidP="00876DB5">
      <w:pPr>
        <w:numPr>
          <w:ilvl w:val="0"/>
          <w:numId w:val="108"/>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munkaszervezési okból,</w:t>
      </w:r>
    </w:p>
    <w:p w:rsidR="0030489C" w:rsidRPr="00876DB5" w:rsidRDefault="0030489C" w:rsidP="00876DB5">
      <w:pPr>
        <w:numPr>
          <w:ilvl w:val="0"/>
          <w:numId w:val="108"/>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dolgozó tanulása érdekében,</w:t>
      </w:r>
    </w:p>
    <w:p w:rsidR="0030489C" w:rsidRPr="00876DB5" w:rsidRDefault="0030489C" w:rsidP="00876DB5">
      <w:pPr>
        <w:numPr>
          <w:ilvl w:val="0"/>
          <w:numId w:val="108"/>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dolgozó családi problémájának megoldása érdekében.</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dolgozói a munkában eltöltött időt jelenléti íven kötelesek vezetni.</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0" w:name="_Toc99544706"/>
      <w:r w:rsidRPr="00876DB5">
        <w:rPr>
          <w:szCs w:val="24"/>
        </w:rPr>
        <w:t>Általános szabályok</w:t>
      </w:r>
      <w:bookmarkEnd w:id="55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67"/>
        </w:numPr>
        <w:ind w:left="-993"/>
        <w:contextualSpacing/>
        <w:jc w:val="both"/>
        <w:rPr>
          <w:rFonts w:ascii="Times New Roman" w:hAnsi="Times New Roman" w:cs="Times New Roman"/>
          <w:b/>
          <w:sz w:val="24"/>
          <w:szCs w:val="24"/>
        </w:rPr>
      </w:pPr>
      <w:r w:rsidRPr="00876DB5">
        <w:rPr>
          <w:rFonts w:ascii="Times New Roman" w:hAnsi="Times New Roman" w:cs="Times New Roman"/>
          <w:sz w:val="24"/>
          <w:szCs w:val="24"/>
        </w:rPr>
        <w:t xml:space="preserve">A költségvetési szervműködési rendjét jogszabályok, önkormányzati rendeletek, képviselő-testületi határozatok, az SZMSZ, a szakmai program, a belső szabályzatok, házirend, munkaköri leírások, és intézményvezetői utasítások határozzák meg. Az intézmény vezetője készíti el az intézmény éves munkatervét. </w:t>
      </w:r>
    </w:p>
    <w:p w:rsidR="0030489C" w:rsidRPr="00876DB5" w:rsidRDefault="0030489C" w:rsidP="00876DB5">
      <w:pPr>
        <w:pStyle w:val="Listaszerbekezds"/>
        <w:numPr>
          <w:ilvl w:val="0"/>
          <w:numId w:val="167"/>
        </w:numPr>
        <w:ind w:left="-993" w:right="-2"/>
        <w:contextualSpacing/>
        <w:jc w:val="both"/>
        <w:rPr>
          <w:rFonts w:ascii="Times New Roman" w:hAnsi="Times New Roman" w:cs="Times New Roman"/>
          <w:sz w:val="24"/>
          <w:szCs w:val="24"/>
        </w:rPr>
      </w:pPr>
      <w:r w:rsidRPr="00876DB5">
        <w:rPr>
          <w:rFonts w:ascii="Times New Roman" w:hAnsi="Times New Roman" w:cs="Times New Roman"/>
          <w:sz w:val="24"/>
          <w:szCs w:val="24"/>
        </w:rPr>
        <w:t>A költségvetési szerv alaptevékenységi körébe tartozó ellenőrzések során az a) pontban foglalt szabályzatok szerint köteles eljárni.</w:t>
      </w:r>
    </w:p>
    <w:p w:rsidR="0030489C" w:rsidRPr="00876DB5" w:rsidRDefault="0030489C" w:rsidP="00876DB5">
      <w:pPr>
        <w:pStyle w:val="Listaszerbekezds"/>
        <w:numPr>
          <w:ilvl w:val="0"/>
          <w:numId w:val="167"/>
        </w:numPr>
        <w:ind w:left="-993" w:right="-2"/>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vezető, az egységvezetők szükség szerint munkaértekezleteket tartanak. </w:t>
      </w:r>
    </w:p>
    <w:p w:rsidR="0030489C" w:rsidRPr="00876DB5" w:rsidRDefault="0030489C" w:rsidP="00876DB5">
      <w:pPr>
        <w:pStyle w:val="Listaszerbekezds"/>
        <w:numPr>
          <w:ilvl w:val="0"/>
          <w:numId w:val="167"/>
        </w:numPr>
        <w:ind w:left="-993" w:right="-2"/>
        <w:contextualSpacing/>
        <w:jc w:val="both"/>
        <w:rPr>
          <w:rFonts w:ascii="Times New Roman" w:hAnsi="Times New Roman" w:cs="Times New Roman"/>
          <w:sz w:val="24"/>
          <w:szCs w:val="24"/>
        </w:rPr>
      </w:pPr>
      <w:r w:rsidRPr="00876DB5">
        <w:rPr>
          <w:rFonts w:ascii="Times New Roman" w:hAnsi="Times New Roman" w:cs="Times New Roman"/>
          <w:sz w:val="24"/>
          <w:szCs w:val="24"/>
        </w:rPr>
        <w:t>A költségvetési szervegységei tevékenységüket jóváhagyott belső szabályzatok, Szakmai Program és munkatervek alapján készítik. A szervezeti egységek készítik el saját munkaprogramjukat az a) pontban foglalt szabályzatok figyelembevételével, amelyet az intézmény vezetője hagy jóvá.</w:t>
      </w:r>
    </w:p>
    <w:p w:rsidR="0030489C" w:rsidRPr="00876DB5" w:rsidRDefault="0030489C" w:rsidP="00876DB5">
      <w:pPr>
        <w:pStyle w:val="Listaszerbekezds"/>
        <w:numPr>
          <w:ilvl w:val="0"/>
          <w:numId w:val="167"/>
        </w:numPr>
        <w:ind w:left="-993" w:right="-2"/>
        <w:contextualSpacing/>
        <w:jc w:val="both"/>
        <w:rPr>
          <w:rFonts w:ascii="Times New Roman" w:hAnsi="Times New Roman" w:cs="Times New Roman"/>
          <w:sz w:val="24"/>
          <w:szCs w:val="24"/>
        </w:rPr>
      </w:pPr>
      <w:r w:rsidRPr="00876DB5">
        <w:rPr>
          <w:rFonts w:ascii="Times New Roman" w:hAnsi="Times New Roman" w:cs="Times New Roman"/>
          <w:sz w:val="24"/>
          <w:szCs w:val="24"/>
        </w:rPr>
        <w:t>A költségvetési szerv belső ellenőrzése működéséért az intézményvezető, a munkafolyamatokba beépített ellenőrzésekért az érintett munkatársak felelősek.</w:t>
      </w:r>
    </w:p>
    <w:p w:rsidR="0030489C" w:rsidRPr="00876DB5" w:rsidRDefault="0030489C" w:rsidP="00876DB5">
      <w:pPr>
        <w:pStyle w:val="Listaszerbekezds"/>
        <w:numPr>
          <w:ilvl w:val="0"/>
          <w:numId w:val="167"/>
        </w:numPr>
        <w:ind w:left="-993" w:right="-2"/>
        <w:contextualSpacing/>
        <w:jc w:val="both"/>
        <w:rPr>
          <w:rFonts w:ascii="Times New Roman" w:hAnsi="Times New Roman" w:cs="Times New Roman"/>
          <w:sz w:val="24"/>
          <w:szCs w:val="24"/>
        </w:rPr>
      </w:pPr>
      <w:r w:rsidRPr="00876DB5">
        <w:rPr>
          <w:rFonts w:ascii="Times New Roman" w:hAnsi="Times New Roman" w:cs="Times New Roman"/>
          <w:sz w:val="24"/>
          <w:szCs w:val="24"/>
        </w:rPr>
        <w:t>Titoktartási kötelezettség: valamennyi dolgozó köteles a tudomására jutottintézményi adatokat megőrizni még a jogviszony megszűnése után is.</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1" w:name="_Toc99544707"/>
      <w:r w:rsidRPr="00876DB5">
        <w:rPr>
          <w:szCs w:val="24"/>
        </w:rPr>
        <w:t>Belső irányítás, ellenőrzés eszközei</w:t>
      </w:r>
      <w:bookmarkEnd w:id="551"/>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intézményvezető évente, iktatószámmal ellátott vezetői utasításokat adhat ki a rendeltetésszerű működés és gazdálkodás szabályozását igénylő kérdésekben.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900"/>
          <w:tab w:val="left" w:pos="1260"/>
        </w:tabs>
        <w:ind w:left="-993"/>
        <w:jc w:val="both"/>
        <w:rPr>
          <w:rFonts w:ascii="Times New Roman" w:hAnsi="Times New Roman" w:cs="Times New Roman"/>
          <w:sz w:val="24"/>
          <w:szCs w:val="24"/>
        </w:rPr>
      </w:pPr>
      <w:r w:rsidRPr="00876DB5">
        <w:rPr>
          <w:rFonts w:ascii="Times New Roman" w:hAnsi="Times New Roman" w:cs="Times New Roman"/>
          <w:sz w:val="24"/>
          <w:szCs w:val="24"/>
        </w:rPr>
        <w:t>Belső ellenőrzés: az intézmény saját belső ellenőrt nem alkalmaz, a Polgármesteri Hivatal belső ellenőrei látják el a feladatot. Az intézmény vezetőjének 2 évente kötelező továbbképzésen részt venni a belső kontrollal kapcsolatosan. Az intézményvezető dönthet úgy, hogy a vezető helyettest küldi maga helyett a továbbképzésre.</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ellenőrzések célja egyrészt a hibák feltárása, másrészt a szakmai munka hatékonyságának fokozása. Az intézmény belső ellenőrzésének megszervezéséért, rendszerének kialakításáért az intézmény vezetője a felelős. Ezen túlmenően minden szakmai vezető felelős a saját területéhez </w:t>
      </w:r>
      <w:r w:rsidRPr="00876DB5">
        <w:rPr>
          <w:rFonts w:ascii="Times New Roman" w:hAnsi="Times New Roman" w:cs="Times New Roman"/>
          <w:sz w:val="24"/>
          <w:szCs w:val="24"/>
        </w:rPr>
        <w:lastRenderedPageBreak/>
        <w:t xml:space="preserve">kapcsolódó jogok és kötelezettségek betartásáért. Az ellenőrzés területe, tartalma, ütemezése és módszere a munkatervben kerül meghatározásra, melytől indokolt esetben el lehet térni. A munkatervben nem szereplő, eseti ellenőrzések lefolytatásáról az intézmény vezetője dönt.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A belső ellenőrzés feladatköre magában foglalja az intézményben folyó:</w:t>
      </w:r>
    </w:p>
    <w:p w:rsidR="0030489C" w:rsidRPr="00876DB5" w:rsidRDefault="0030489C" w:rsidP="00876DB5">
      <w:pPr>
        <w:numPr>
          <w:ilvl w:val="0"/>
          <w:numId w:val="168"/>
        </w:numPr>
        <w:tabs>
          <w:tab w:val="left" w:pos="900"/>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szakmai tevékenységgel összefüggő és</w:t>
      </w:r>
    </w:p>
    <w:p w:rsidR="0030489C" w:rsidRPr="00876DB5" w:rsidRDefault="0030489C" w:rsidP="00876DB5">
      <w:pPr>
        <w:numPr>
          <w:ilvl w:val="0"/>
          <w:numId w:val="168"/>
        </w:numPr>
        <w:tabs>
          <w:tab w:val="left" w:pos="900"/>
          <w:tab w:val="left" w:pos="1080"/>
        </w:tabs>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gazdálkodási tevékenységgel kapcsolatos ellenőrzési feladatokat.</w:t>
      </w:r>
    </w:p>
    <w:p w:rsidR="0030489C" w:rsidRPr="00876DB5" w:rsidRDefault="0030489C" w:rsidP="00876DB5">
      <w:pPr>
        <w:tabs>
          <w:tab w:val="left" w:pos="900"/>
          <w:tab w:val="left" w:pos="1080"/>
        </w:tabs>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ellenőrzésnek különböző típusai alkalmazhatók. </w:t>
      </w:r>
    </w:p>
    <w:p w:rsidR="0030489C" w:rsidRPr="00876DB5" w:rsidRDefault="0030489C" w:rsidP="00876DB5">
      <w:pPr>
        <w:tabs>
          <w:tab w:val="left" w:pos="900"/>
          <w:tab w:val="left" w:pos="1080"/>
        </w:tabs>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Tárgyát tekintve lehet:</w:t>
      </w:r>
    </w:p>
    <w:p w:rsidR="0030489C" w:rsidRPr="00876DB5" w:rsidRDefault="0030489C" w:rsidP="00876DB5">
      <w:pPr>
        <w:pStyle w:val="Listaszerbekezds"/>
        <w:numPr>
          <w:ilvl w:val="0"/>
          <w:numId w:val="169"/>
        </w:numPr>
        <w:tabs>
          <w:tab w:val="left" w:pos="900"/>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átfogó – az adott konkrét tevékenység egészére irányuló </w:t>
      </w:r>
    </w:p>
    <w:p w:rsidR="0030489C" w:rsidRPr="00876DB5" w:rsidRDefault="0030489C" w:rsidP="00876DB5">
      <w:pPr>
        <w:pStyle w:val="Listaszerbekezds"/>
        <w:numPr>
          <w:ilvl w:val="0"/>
          <w:numId w:val="169"/>
        </w:numPr>
        <w:tabs>
          <w:tab w:val="left" w:pos="900"/>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célellenőrzés – adott részfeladatra irányuló</w:t>
      </w:r>
    </w:p>
    <w:p w:rsidR="0030489C" w:rsidRPr="00876DB5" w:rsidRDefault="0030489C" w:rsidP="00876DB5">
      <w:pPr>
        <w:pStyle w:val="Listaszerbekezds"/>
        <w:numPr>
          <w:ilvl w:val="0"/>
          <w:numId w:val="169"/>
        </w:numPr>
        <w:tabs>
          <w:tab w:val="left" w:pos="900"/>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témavizsgálat – több érintettnél ugyanazon témára irányuló </w:t>
      </w:r>
    </w:p>
    <w:p w:rsidR="0030489C" w:rsidRPr="00876DB5" w:rsidRDefault="0030489C" w:rsidP="00876DB5">
      <w:pPr>
        <w:pStyle w:val="Listaszerbekezds"/>
        <w:numPr>
          <w:ilvl w:val="0"/>
          <w:numId w:val="169"/>
        </w:numPr>
        <w:tabs>
          <w:tab w:val="left" w:pos="900"/>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utóellenőrzés – egy korábban lefolytatott ellenőrzés felülvizsgálatára irányuló. </w:t>
      </w:r>
    </w:p>
    <w:p w:rsidR="0030489C" w:rsidRPr="00876DB5" w:rsidRDefault="0030489C" w:rsidP="00876DB5">
      <w:pPr>
        <w:tabs>
          <w:tab w:val="left" w:pos="900"/>
          <w:tab w:val="left" w:pos="1080"/>
        </w:tabs>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Ellenőrzést végezhető személyek köre:</w:t>
      </w:r>
    </w:p>
    <w:p w:rsidR="0030489C" w:rsidRPr="00876DB5" w:rsidRDefault="0030489C" w:rsidP="00876DB5">
      <w:pPr>
        <w:pStyle w:val="Listaszerbekezds"/>
        <w:numPr>
          <w:ilvl w:val="0"/>
          <w:numId w:val="170"/>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intézményvezető – általános, mindenre kiterjedően az intézmény egészének vonatkozásában,</w:t>
      </w:r>
    </w:p>
    <w:p w:rsidR="0030489C" w:rsidRPr="00876DB5" w:rsidRDefault="0030489C" w:rsidP="00876DB5">
      <w:pPr>
        <w:pStyle w:val="Listaszerbekezds"/>
        <w:numPr>
          <w:ilvl w:val="0"/>
          <w:numId w:val="170"/>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szakmai vezető – csak az általa irányított szervezeti egység vonatkozásában,</w:t>
      </w:r>
    </w:p>
    <w:p w:rsidR="0030489C" w:rsidRPr="00876DB5" w:rsidRDefault="0030489C" w:rsidP="00876DB5">
      <w:pPr>
        <w:pStyle w:val="Listaszerbekezds"/>
        <w:numPr>
          <w:ilvl w:val="0"/>
          <w:numId w:val="170"/>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egyéb belső az intézmény alkalmazásában álló személyek – csak és kizárólag az intézményvezető kijelölésével, melynek tartalmaznia kell az ellenőrzés területét és időtartamát.</w:t>
      </w:r>
    </w:p>
    <w:p w:rsidR="0030489C" w:rsidRPr="00876DB5" w:rsidRDefault="0030489C" w:rsidP="00876DB5">
      <w:pPr>
        <w:pStyle w:val="Listaszerbekezds"/>
        <w:numPr>
          <w:ilvl w:val="0"/>
          <w:numId w:val="170"/>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szakmai ellenőrzés módjai lehetnek pl. közös családlátogatás, esetmegbeszélés, esetkonferencia, írásos dokumentum vizsgálata, gondozott és hozzátartozói vélemények megismerése, beszámoltatás szóban és írásban.</w:t>
      </w:r>
    </w:p>
    <w:p w:rsidR="0030489C" w:rsidRPr="00876DB5" w:rsidRDefault="0030489C" w:rsidP="00876DB5">
      <w:pPr>
        <w:pStyle w:val="Listaszerbekezds"/>
        <w:numPr>
          <w:ilvl w:val="0"/>
          <w:numId w:val="170"/>
        </w:numPr>
        <w:tabs>
          <w:tab w:val="left" w:pos="709"/>
          <w:tab w:val="left" w:pos="1080"/>
        </w:tabs>
        <w:ind w:left="-993"/>
        <w:contextualSpacing/>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Ellenőrzést végezhető személyek köre:</w:t>
      </w:r>
    </w:p>
    <w:p w:rsidR="0030489C" w:rsidRPr="00876DB5" w:rsidRDefault="0030489C" w:rsidP="00876DB5">
      <w:pPr>
        <w:pStyle w:val="Listaszerbekezds"/>
        <w:numPr>
          <w:ilvl w:val="0"/>
          <w:numId w:val="171"/>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intézményvezető – általános, mindenre kiterjedően az intézmény egészének vonatkozásában,</w:t>
      </w:r>
    </w:p>
    <w:p w:rsidR="0030489C" w:rsidRPr="00876DB5" w:rsidRDefault="0030489C" w:rsidP="00876DB5">
      <w:pPr>
        <w:pStyle w:val="Listaszerbekezds"/>
        <w:numPr>
          <w:ilvl w:val="0"/>
          <w:numId w:val="171"/>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szakmai vezető az általa irányított szervezeti egység vonatkozásában,</w:t>
      </w:r>
    </w:p>
    <w:p w:rsidR="0030489C" w:rsidRPr="00876DB5" w:rsidRDefault="0030489C" w:rsidP="00876DB5">
      <w:pPr>
        <w:pStyle w:val="Listaszerbekezds"/>
        <w:numPr>
          <w:ilvl w:val="0"/>
          <w:numId w:val="171"/>
        </w:numPr>
        <w:tabs>
          <w:tab w:val="left" w:pos="709"/>
          <w:tab w:val="left" w:pos="1080"/>
        </w:tab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egyéb belső, az intézmény alkalmazásában álló személyek – csak és kizárólag az intézményvezető kijelölésével, melynek tartalmaznia kell az ellenőrzés területét és időtartamát.</w:t>
      </w:r>
    </w:p>
    <w:p w:rsidR="0030489C" w:rsidRPr="00876DB5" w:rsidRDefault="0030489C" w:rsidP="00876DB5">
      <w:pPr>
        <w:tabs>
          <w:tab w:val="left" w:pos="709"/>
          <w:tab w:val="left" w:pos="1080"/>
        </w:tabs>
        <w:ind w:left="-993"/>
        <w:jc w:val="both"/>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Az ellenőrzések tapasztalatait az intézményvezető, szakmai vezetők folyamatosan áttekintik, melyek alapján a szükséges intézkedést megteszik, illetve kezdeményezik. Az ellenőrzések tapasztalatairól, eredményéről és a megtett intézkedésekről az érintetteket, a vizsgált terület </w:t>
      </w:r>
      <w:r w:rsidRPr="00876DB5">
        <w:rPr>
          <w:rFonts w:ascii="Times New Roman" w:hAnsi="Times New Roman" w:cs="Times New Roman"/>
          <w:sz w:val="24"/>
          <w:szCs w:val="24"/>
        </w:rPr>
        <w:lastRenderedPageBreak/>
        <w:t>vezetőit, valamint a szakmai egység szintű értekezleten a dolgozókat az intézmény vezetője tájékoztatja.</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ellenőrzés elvei</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ellenőrzés legyen rendszeres és állandó, az ellenőrzést végző személyek tapasztalataikat beszéljék meg egymással és arról az intézmény vezetőjét tájékoztassák,</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ellenőrzés legyen segítő szándékú, humánus, igaz, nyílt és őszinte,</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hibák feltárása a szakmai munka fejlődését szolgálja,</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ellenőrzés az intézmény belső rendjét, nyugalmát, a folyamatos munkavégzését – az el</w:t>
      </w:r>
      <w:r w:rsidRPr="00876DB5">
        <w:rPr>
          <w:rFonts w:ascii="Times New Roman" w:hAnsi="Times New Roman" w:cs="Times New Roman"/>
          <w:sz w:val="24"/>
          <w:szCs w:val="24"/>
        </w:rPr>
        <w:softHyphen/>
        <w:t>ke</w:t>
      </w:r>
      <w:r w:rsidRPr="00876DB5">
        <w:rPr>
          <w:rFonts w:ascii="Times New Roman" w:hAnsi="Times New Roman" w:cs="Times New Roman"/>
          <w:sz w:val="24"/>
          <w:szCs w:val="24"/>
        </w:rPr>
        <w:softHyphen/>
        <w:t>rülhetetlen mértéken felül – ne zavarja,</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ellenőrzésnél vizsgálni kell a munkakörre, feladatkörre meghatározott követelmények teljesítését, eredményességét, hatékonyságát, az alkalmazott módszerek, hatékony alkalmazását stb.,</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ellenőrzött dolgozó segítse az ellenőrzést végző személy munkáját,</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azokon a területeken, ahol jelentős hiányosságok kerültek feltárásra, ott több személy részvételével az ellenőrzést meg kell ismételni,</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ellenőrzés tényét dokumentálni kell,</w:t>
      </w:r>
    </w:p>
    <w:p w:rsidR="0030489C" w:rsidRPr="00876DB5" w:rsidRDefault="0030489C" w:rsidP="00876DB5">
      <w:pPr>
        <w:pStyle w:val="Listaszerbekezds"/>
        <w:numPr>
          <w:ilvl w:val="0"/>
          <w:numId w:val="172"/>
        </w:numPr>
        <w:suppressAutoHyphens/>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tapasztalatokat közösen beszélje meg az ellenőrzött és ellenőrző, eltérő vélemények esetén mindkét fél rögzítse írásba véleményét és juttassa el az intézmény vezetőjének.</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Cs/>
          <w:sz w:val="24"/>
          <w:szCs w:val="24"/>
        </w:rPr>
        <w:t>Belső irányítás eszközeire vonatkozó előírások:</w:t>
      </w:r>
    </w:p>
    <w:p w:rsidR="0030489C" w:rsidRPr="00876DB5" w:rsidRDefault="0030489C" w:rsidP="00876DB5">
      <w:pPr>
        <w:pStyle w:val="Listaszerbekezds"/>
        <w:numPr>
          <w:ilvl w:val="0"/>
          <w:numId w:val="17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azokat az előírásokat kell ismertetni a munkatársakkal, amelyekért a vezetők is felelősek,</w:t>
      </w:r>
    </w:p>
    <w:p w:rsidR="0030489C" w:rsidRPr="00876DB5" w:rsidRDefault="0030489C" w:rsidP="00876DB5">
      <w:pPr>
        <w:pStyle w:val="Listaszerbekezds"/>
        <w:numPr>
          <w:ilvl w:val="0"/>
          <w:numId w:val="17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nyilvántartásokat az adott feladatot, adminisztrációt végző-, vagy a számítógépet kezelő személy vezeti,</w:t>
      </w:r>
    </w:p>
    <w:p w:rsidR="0030489C" w:rsidRPr="00876DB5" w:rsidRDefault="0030489C" w:rsidP="00876DB5">
      <w:pPr>
        <w:pStyle w:val="Listaszerbekezds"/>
        <w:numPr>
          <w:ilvl w:val="0"/>
          <w:numId w:val="173"/>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belső nyilvántartás eszközeiben foglaltak végrehajtásáért a címzetteket fegyelmi felelősség terheli.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2" w:name="_Toc99544708"/>
      <w:r w:rsidRPr="00876DB5">
        <w:rPr>
          <w:szCs w:val="24"/>
        </w:rPr>
        <w:t>Értekezletek rendje</w:t>
      </w:r>
      <w:bookmarkEnd w:id="55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74"/>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vezető és munkatársak részvételével hetente, </w:t>
      </w:r>
    </w:p>
    <w:p w:rsidR="0030489C" w:rsidRPr="00876DB5" w:rsidRDefault="0030489C" w:rsidP="00876DB5">
      <w:pPr>
        <w:pStyle w:val="Listaszerbekezds"/>
        <w:numPr>
          <w:ilvl w:val="0"/>
          <w:numId w:val="174"/>
        </w:numPr>
        <w:ind w:left="-993"/>
        <w:contextualSpacing/>
        <w:jc w:val="both"/>
        <w:rPr>
          <w:rFonts w:ascii="Times New Roman" w:hAnsi="Times New Roman" w:cs="Times New Roman"/>
          <w:b/>
          <w:sz w:val="24"/>
          <w:szCs w:val="24"/>
        </w:rPr>
      </w:pPr>
      <w:r w:rsidRPr="00876DB5">
        <w:rPr>
          <w:rFonts w:ascii="Times New Roman" w:hAnsi="Times New Roman" w:cs="Times New Roman"/>
          <w:sz w:val="24"/>
          <w:szCs w:val="24"/>
        </w:rPr>
        <w:t>a szervezeti egység vezetője saját hatáskörben munkaértekezletet tarthat hetente,</w:t>
      </w:r>
    </w:p>
    <w:p w:rsidR="0030489C" w:rsidRPr="00876DB5" w:rsidRDefault="0030489C" w:rsidP="00876DB5">
      <w:pPr>
        <w:pStyle w:val="Listaszerbekezds"/>
        <w:numPr>
          <w:ilvl w:val="0"/>
          <w:numId w:val="174"/>
        </w:numPr>
        <w:ind w:left="-993"/>
        <w:contextualSpacing/>
        <w:jc w:val="both"/>
        <w:rPr>
          <w:rFonts w:ascii="Times New Roman" w:hAnsi="Times New Roman" w:cs="Times New Roman"/>
          <w:b/>
          <w:sz w:val="24"/>
          <w:szCs w:val="24"/>
        </w:rPr>
      </w:pPr>
      <w:r w:rsidRPr="00876DB5">
        <w:rPr>
          <w:rFonts w:ascii="Times New Roman" w:hAnsi="Times New Roman" w:cs="Times New Roman"/>
          <w:sz w:val="24"/>
          <w:szCs w:val="24"/>
        </w:rPr>
        <w:t>a vezető és a vezető beosztású munkatársai szükség szerint munkaértekezleteket tarthatnak,</w:t>
      </w:r>
    </w:p>
    <w:p w:rsidR="0030489C" w:rsidRPr="00876DB5" w:rsidRDefault="0030489C" w:rsidP="00876DB5">
      <w:pPr>
        <w:pStyle w:val="Listaszerbekezds"/>
        <w:numPr>
          <w:ilvl w:val="0"/>
          <w:numId w:val="174"/>
        </w:numPr>
        <w:ind w:left="-993"/>
        <w:contextualSpacing/>
        <w:jc w:val="both"/>
        <w:rPr>
          <w:rFonts w:ascii="Times New Roman" w:hAnsi="Times New Roman" w:cs="Times New Roman"/>
          <w:b/>
          <w:sz w:val="24"/>
          <w:szCs w:val="24"/>
        </w:rPr>
      </w:pPr>
      <w:r w:rsidRPr="00876DB5">
        <w:rPr>
          <w:rFonts w:ascii="Times New Roman" w:hAnsi="Times New Roman" w:cs="Times New Roman"/>
          <w:sz w:val="24"/>
          <w:szCs w:val="24"/>
        </w:rPr>
        <w:t xml:space="preserve">összevont dolgozói értekezlet legalább egyszer évente – tartja az intézményvezető.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3" w:name="_Toc99544709"/>
      <w:r w:rsidRPr="00876DB5">
        <w:rPr>
          <w:szCs w:val="24"/>
        </w:rPr>
        <w:t>Kapcsolattartás</w:t>
      </w:r>
      <w:bookmarkEnd w:id="55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vezetés szintjeinek megfelelően, az intézményvezető felügyelete mellett, a feladatok jellegének megfelelően. Az intézményvezető e jogkörét a munkavégzésnek megfelelően más vezetőnek is átadhatja.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tájékoztatási tevékenység során a szolgálati titokra, az adatvédelemre vonatkozó szabályokra különösen nagy gondot kell fordítani.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sz w:val="24"/>
          <w:szCs w:val="24"/>
          <w:u w:val="single"/>
        </w:rPr>
        <w:t>Médiával: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sajtót, rádiót, TV-t az intézmény vezetője tájékoztathatja, de csak a Polgármesteri Hivatal illetékes munkatársának engedélye alapján. Szakmai kérdésekben történő tájékoztatást a vezető végezhet.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4" w:name="_Toc99544710"/>
      <w:r w:rsidRPr="00876DB5">
        <w:rPr>
          <w:szCs w:val="24"/>
        </w:rPr>
        <w:t>Jogosultságok, felhatalmazások</w:t>
      </w:r>
      <w:bookmarkEnd w:id="554"/>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line="276"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önálló gazdasági szervezettel nem rendelkezik, a gazdálkodásra a munkamegosztásra és a felelősségvállalásra vonatkozó szabályokat az intézmény és a Budapest II. kerületi Polgármesteri Hivatal Gazdasági Igazgatósága között létrejött hatályos „Megállapodás Munka-és Feladatmegosztás, valamint felelősségvállalás rendjéről” tartalmazza. A megállapodás rendelkezik az utalványozás, ellenjegyzés, érvényesítés részletes szabályairól.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5" w:name="_Toc99544711"/>
      <w:r w:rsidRPr="00876DB5">
        <w:rPr>
          <w:szCs w:val="24"/>
        </w:rPr>
        <w:t>A kiadmányozás rendje, kiadmányozási jog</w:t>
      </w:r>
      <w:bookmarkEnd w:id="555"/>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az intézményből kimenő, illetve a dolgozóknak hivatalosan kiadott iratok kiadmánynak minősülnek, </w:t>
      </w: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kiadmányt kiadni, továbbítani csak a kiadmányozásra jogosult aláírásával lehet, </w:t>
      </w: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általában kiadmányozásra a vezető jogosult, e jogosultság az ügyek meghatározott esetében átruházható, </w:t>
      </w: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kiadmányozási jogot csak írásban lehet átruházni, </w:t>
      </w: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kiadmányozásnál tekintettel kell lenni az iratkezelés általános szabályaira, melyet részletesen az Egyedi Iratkezelési Szabályzat tartalmaz,</w:t>
      </w:r>
    </w:p>
    <w:p w:rsidR="0030489C" w:rsidRPr="00876DB5" w:rsidRDefault="0030489C" w:rsidP="00876DB5">
      <w:pPr>
        <w:pStyle w:val="Listaszerbekezds"/>
        <w:numPr>
          <w:ilvl w:val="0"/>
          <w:numId w:val="175"/>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cégszerű aláírásnál az aláíró nevét és beosztását gépelve is fel kell tüntetni.</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556" w:name="_Toc99544712"/>
      <w:r w:rsidRPr="00876DB5">
        <w:rPr>
          <w:szCs w:val="24"/>
        </w:rPr>
        <w:t>Jogosultak érdekvédelme</w:t>
      </w:r>
      <w:bookmarkEnd w:id="556"/>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7" w:name="_Toc99544713"/>
      <w:r w:rsidRPr="00876DB5">
        <w:rPr>
          <w:szCs w:val="24"/>
        </w:rPr>
        <w:t>Ellátottak érdekegyeztetése, érdekvédelme</w:t>
      </w:r>
      <w:bookmarkEnd w:id="557"/>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Feladataink végzése során tájékoztatjuk az ellátottakat, illetve hozzátartozóikat a biztosított szolgáltatás igénybevételének feltételeiről, tartalmáról, a vezetett nyilvántartásokról, a házirendről, a fizetendő térítési díjról, a teljesítés feltételeiről, illetve a mulasztás következményeiről, a szolgáltatást igénybe vevő jogairól és kötelezettségeiről, a panaszjog gyakorlásának módjáról, az ellátott-jogi képviselőről és elérhetőségéről (az épületben jól látható helyen megtalálható az erről szóló tájékoztató).</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8" w:name="_Toc99544714"/>
      <w:r w:rsidRPr="00876DB5">
        <w:rPr>
          <w:szCs w:val="24"/>
        </w:rPr>
        <w:t>Esélyegyenlőség</w:t>
      </w:r>
      <w:bookmarkEnd w:id="55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szakmai munka során különös figyelemmel kell kezelni az egyenlő bánásmód és az esélyegyenlőség előmozdításáról szóló hatályos jogszabályokat.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keepLines/>
        <w:numPr>
          <w:ilvl w:val="1"/>
          <w:numId w:val="111"/>
        </w:numPr>
        <w:autoSpaceDE/>
        <w:autoSpaceDN/>
        <w:adjustRightInd/>
        <w:spacing w:before="40"/>
        <w:ind w:left="-993"/>
        <w:jc w:val="left"/>
        <w:rPr>
          <w:szCs w:val="24"/>
        </w:rPr>
      </w:pPr>
      <w:bookmarkStart w:id="559" w:name="_Toc99544715"/>
      <w:r w:rsidRPr="00876DB5">
        <w:rPr>
          <w:szCs w:val="24"/>
        </w:rPr>
        <w:t>Adatvédelem, adatkezelés</w:t>
      </w:r>
      <w:bookmarkEnd w:id="55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költségvetési szerv az általa biztosított szolgáltatást oly módon végzi, hogy figyelemmel legyen az ellátást igénybe vevőt megillető alkotmányos emberi jogok maradéktalan és teljes körű tiszteletben tartására, különösen az élethez, emberi méltósághoz, testi épséghez, testi-lelki egészséghez való jogra. Az ellátást igénybe vevőt megilleti személyes adatainak védelme, valamint a magánéletével kapcsolatos titokvédelem.</w:t>
      </w: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Adatkezelés során kiemelt figyelmet kell fordítani a nyilvántartások szakmai adattartalmára. A nyilvántartások elkészítésénél irányadóak a hatályos jogszabályok rendelkezései.</w:t>
      </w: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Adatszolgáltatás csak eseti, írásos megkeresés alapján szolgáltatható a vonatkozó jogszabályokban meghatározott szerveknek.</w:t>
      </w: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intézmény a nyilvántartásban kezelt adatokat személyes azonosító adatok nélkül statisztikai célra felhasználhatják, arról adatokat szolgáltathatnak a jogszabályokban felsorolt szervek részére.</w:t>
      </w: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 szociális ellátásra való jogosultság megszűnésétől számított öt év elteltével törölni kell az adott személyre vonatkozó adatokat a nyilvántartásokból.</w:t>
      </w:r>
    </w:p>
    <w:p w:rsidR="0030489C" w:rsidRPr="00876DB5" w:rsidRDefault="0030489C" w:rsidP="00876DB5">
      <w:pPr>
        <w:numPr>
          <w:ilvl w:val="0"/>
          <w:numId w:val="87"/>
        </w:numPr>
        <w:spacing w:after="0" w:line="240" w:lineRule="auto"/>
        <w:ind w:left="-993"/>
        <w:jc w:val="both"/>
        <w:rPr>
          <w:rFonts w:ascii="Times New Roman" w:hAnsi="Times New Roman" w:cs="Times New Roman"/>
          <w:sz w:val="24"/>
          <w:szCs w:val="24"/>
        </w:rPr>
      </w:pPr>
      <w:r w:rsidRPr="00876DB5">
        <w:rPr>
          <w:rFonts w:ascii="Times New Roman" w:hAnsi="Times New Roman" w:cs="Times New Roman"/>
          <w:sz w:val="24"/>
          <w:szCs w:val="24"/>
        </w:rPr>
        <w:t>Az, akire az ellátással kapcsolatban a nyilvántartás adatot tartalmaz, a személyére vonatkozó adatok tekintetében élhet betekintési, helyesbítési jogával, illetve kérheti adatainak közlését a nyilvántartást vezető / kezelő szociális intézmény vezetőjétől.</w:t>
      </w:r>
    </w:p>
    <w:p w:rsidR="0030489C" w:rsidRPr="00876DB5" w:rsidRDefault="0030489C" w:rsidP="00876DB5">
      <w:pPr>
        <w:pStyle w:val="Cmsor10"/>
        <w:keepLines/>
        <w:numPr>
          <w:ilvl w:val="0"/>
          <w:numId w:val="111"/>
        </w:numPr>
        <w:autoSpaceDE/>
        <w:autoSpaceDN/>
        <w:adjustRightInd/>
        <w:spacing w:before="240"/>
        <w:ind w:left="-993"/>
        <w:rPr>
          <w:szCs w:val="24"/>
        </w:rPr>
      </w:pPr>
      <w:bookmarkStart w:id="560" w:name="_Toc99544716"/>
      <w:r w:rsidRPr="00876DB5">
        <w:rPr>
          <w:szCs w:val="24"/>
        </w:rPr>
        <w:t>Záró és hatályba lépő rendelkezések</w:t>
      </w:r>
      <w:bookmarkEnd w:id="56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tabs>
          <w:tab w:val="left" w:pos="900"/>
          <w:tab w:val="left" w:pos="10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Jelen Szervezeti Működési Szabályzat a fenntartó </w:t>
      </w:r>
      <w:bookmarkStart w:id="561" w:name="_Hlk99532253"/>
      <w:r w:rsidRPr="00876DB5">
        <w:rPr>
          <w:rFonts w:ascii="Times New Roman" w:hAnsi="Times New Roman" w:cs="Times New Roman"/>
          <w:sz w:val="24"/>
          <w:szCs w:val="24"/>
        </w:rPr>
        <w:t>Budapest Főváros II. kerületi Önkormányzat Képviselő-testületének Közoktatási, Közművelődési, Sport, Egészségügyi, Szociális és Lakásügyi Bizottság</w:t>
      </w:r>
      <w:bookmarkEnd w:id="561"/>
      <w:r w:rsidRPr="00876DB5">
        <w:rPr>
          <w:rFonts w:ascii="Times New Roman" w:hAnsi="Times New Roman" w:cs="Times New Roman"/>
          <w:sz w:val="24"/>
          <w:szCs w:val="24"/>
        </w:rPr>
        <w:t xml:space="preserve"> által történő jóváhagyását követően </w:t>
      </w:r>
      <w:r w:rsidRPr="00876DB5">
        <w:rPr>
          <w:rFonts w:ascii="Times New Roman" w:hAnsi="Times New Roman" w:cs="Times New Roman"/>
          <w:b/>
          <w:sz w:val="24"/>
          <w:szCs w:val="24"/>
        </w:rPr>
        <w:t>2022. május 2. napján</w:t>
      </w:r>
      <w:r w:rsidRPr="00876DB5">
        <w:rPr>
          <w:rFonts w:ascii="Times New Roman" w:hAnsi="Times New Roman" w:cs="Times New Roman"/>
          <w:sz w:val="24"/>
          <w:szCs w:val="24"/>
        </w:rPr>
        <w:t xml:space="preserve"> lép hatályba, mellékletével együtt, ezzel egyidejűleg a 2018. június 20. napján kelt 109/2018. (VI.20.) sz. határozattal elfogadott SZMSZ hatályát veszíti.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szabályzat a dolgozók előtt kihirdetésre kerül.</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pacing w:line="276" w:lineRule="auto"/>
        <w:ind w:left="-993"/>
        <w:rPr>
          <w:rFonts w:ascii="Times New Roman" w:hAnsi="Times New Roman" w:cs="Times New Roman"/>
          <w:sz w:val="24"/>
          <w:szCs w:val="24"/>
        </w:rPr>
      </w:pPr>
      <w:r w:rsidRPr="00876DB5">
        <w:rPr>
          <w:rFonts w:ascii="Times New Roman" w:hAnsi="Times New Roman" w:cs="Times New Roman"/>
          <w:sz w:val="24"/>
          <w:szCs w:val="24"/>
        </w:rPr>
        <w:t>Jelen SZMSZ visszavonásig érvényes.</w:t>
      </w:r>
    </w:p>
    <w:p w:rsidR="0030489C" w:rsidRPr="00876DB5" w:rsidRDefault="0030489C" w:rsidP="00876DB5">
      <w:pPr>
        <w:spacing w:line="276" w:lineRule="auto"/>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t>Kiss Roland</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Oldal Gábor</w:t>
      </w:r>
    </w:p>
    <w:p w:rsidR="0030489C" w:rsidRPr="00876DB5" w:rsidRDefault="0030489C" w:rsidP="00876DB5">
      <w:pPr>
        <w:ind w:left="-993" w:firstLine="708"/>
        <w:jc w:val="both"/>
        <w:rPr>
          <w:rFonts w:ascii="Times New Roman" w:hAnsi="Times New Roman" w:cs="Times New Roman"/>
          <w:sz w:val="24"/>
          <w:szCs w:val="24"/>
        </w:rPr>
      </w:pPr>
      <w:r w:rsidRPr="00876DB5">
        <w:rPr>
          <w:rFonts w:ascii="Times New Roman" w:hAnsi="Times New Roman" w:cs="Times New Roman"/>
          <w:sz w:val="24"/>
          <w:szCs w:val="24"/>
        </w:rPr>
        <w:t xml:space="preserve">elnök                                                                         </w:t>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intézményvezető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kerületi Önkormányzat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Képviselő-testületének Közoktatási,</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Közművelődési, Sport, Egészségügyi,</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Szociális és Lakásügyi Bizottság</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ind w:left="-993"/>
        <w:rPr>
          <w:szCs w:val="24"/>
        </w:rPr>
      </w:pPr>
      <w:bookmarkStart w:id="562" w:name="_Toc99544717"/>
      <w:r w:rsidRPr="00876DB5">
        <w:rPr>
          <w:szCs w:val="24"/>
        </w:rPr>
        <w:t>9. Mellékletek</w:t>
      </w:r>
      <w:bookmarkEnd w:id="56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noProof/>
          <w:sz w:val="24"/>
          <w:szCs w:val="24"/>
          <w:lang w:eastAsia="hu-HU"/>
        </w:rPr>
        <w:lastRenderedPageBreak/>
        <w:drawing>
          <wp:anchor distT="0" distB="0" distL="114300" distR="114300" simplePos="0" relativeHeight="251718656" behindDoc="0" locked="0" layoutInCell="1" allowOverlap="1" wp14:anchorId="25BA205F" wp14:editId="7078AFFB">
            <wp:simplePos x="0" y="0"/>
            <wp:positionH relativeFrom="margin">
              <wp:posOffset>-728345</wp:posOffset>
            </wp:positionH>
            <wp:positionV relativeFrom="paragraph">
              <wp:posOffset>194945</wp:posOffset>
            </wp:positionV>
            <wp:extent cx="7229475" cy="5181600"/>
            <wp:effectExtent l="19050" t="38100" r="47625" b="38100"/>
            <wp:wrapSquare wrapText="bothSides"/>
            <wp:docPr id="152" name="Diagram 1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30489C" w:rsidRPr="00876DB5" w:rsidRDefault="0030489C" w:rsidP="00876DB5">
      <w:pPr>
        <w:ind w:left="-993"/>
        <w:rPr>
          <w:rFonts w:ascii="Times New Roman" w:hAnsi="Times New Roman" w:cs="Times New Roman"/>
          <w:sz w:val="24"/>
          <w:szCs w:val="24"/>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keepNext/>
        <w:spacing w:before="240" w:after="60"/>
        <w:ind w:left="-993"/>
        <w:jc w:val="center"/>
        <w:outlineLvl w:val="0"/>
        <w:rPr>
          <w:rFonts w:ascii="Times New Roman" w:hAnsi="Times New Roman" w:cs="Times New Roman"/>
          <w:b/>
          <w:bCs/>
          <w:kern w:val="32"/>
          <w:sz w:val="24"/>
          <w:szCs w:val="24"/>
        </w:rPr>
      </w:pPr>
      <w:r w:rsidRPr="00876DB5">
        <w:rPr>
          <w:rFonts w:ascii="Times New Roman" w:hAnsi="Times New Roman" w:cs="Times New Roman"/>
          <w:b/>
          <w:bCs/>
          <w:kern w:val="32"/>
          <w:sz w:val="24"/>
          <w:szCs w:val="24"/>
        </w:rPr>
        <w:lastRenderedPageBreak/>
        <w:t>18. napirend</w:t>
      </w:r>
    </w:p>
    <w:p w:rsidR="0030489C" w:rsidRPr="00876DB5" w:rsidRDefault="0030489C" w:rsidP="00876DB5">
      <w:pPr>
        <w:keepNext/>
        <w:spacing w:before="240" w:after="60"/>
        <w:ind w:left="-993"/>
        <w:outlineLvl w:val="0"/>
        <w:rPr>
          <w:rFonts w:ascii="Times New Roman" w:hAnsi="Times New Roman" w:cs="Times New Roman"/>
          <w:b/>
          <w:bCs/>
          <w:i/>
          <w:kern w:val="32"/>
          <w:sz w:val="24"/>
          <w:szCs w:val="24"/>
        </w:rPr>
      </w:pPr>
      <w:r w:rsidRPr="00876DB5">
        <w:rPr>
          <w:rFonts w:ascii="Times New Roman" w:hAnsi="Times New Roman" w:cs="Times New Roman"/>
          <w:b/>
          <w:bCs/>
          <w:kern w:val="32"/>
          <w:sz w:val="24"/>
          <w:szCs w:val="24"/>
        </w:rPr>
        <w:t>ELŐTERJESZTÉS</w:t>
      </w:r>
      <w:r w:rsidRPr="00876DB5">
        <w:rPr>
          <w:rFonts w:ascii="Times New Roman" w:hAnsi="Times New Roman" w:cs="Times New Roman"/>
          <w:b/>
          <w:bCs/>
          <w:kern w:val="32"/>
          <w:sz w:val="24"/>
          <w:szCs w:val="24"/>
        </w:rPr>
        <w:tab/>
      </w:r>
      <w:r w:rsidRPr="00876DB5">
        <w:rPr>
          <w:rFonts w:ascii="Times New Roman" w:hAnsi="Times New Roman" w:cs="Times New Roman"/>
          <w:b/>
          <w:bCs/>
          <w:kern w:val="32"/>
          <w:sz w:val="24"/>
          <w:szCs w:val="24"/>
        </w:rPr>
        <w:tab/>
      </w:r>
      <w:r w:rsidRPr="00876DB5">
        <w:rPr>
          <w:rFonts w:ascii="Times New Roman" w:hAnsi="Times New Roman" w:cs="Times New Roman"/>
          <w:b/>
          <w:bCs/>
          <w:kern w:val="32"/>
          <w:sz w:val="24"/>
          <w:szCs w:val="24"/>
        </w:rPr>
        <w:tab/>
      </w:r>
      <w:r w:rsidRPr="00876DB5">
        <w:rPr>
          <w:rFonts w:ascii="Times New Roman" w:hAnsi="Times New Roman" w:cs="Times New Roman"/>
          <w:b/>
          <w:bCs/>
          <w:kern w:val="32"/>
          <w:sz w:val="24"/>
          <w:szCs w:val="24"/>
        </w:rPr>
        <w:tab/>
      </w:r>
    </w:p>
    <w:p w:rsidR="0030489C" w:rsidRPr="00876DB5" w:rsidRDefault="0030489C" w:rsidP="00876DB5">
      <w:pPr>
        <w:keepNext/>
        <w:ind w:left="-993"/>
        <w:outlineLvl w:val="2"/>
        <w:rPr>
          <w:rFonts w:ascii="Times New Roman" w:hAnsi="Times New Roman" w:cs="Times New Roman"/>
          <w:b/>
          <w:bCs/>
          <w:sz w:val="24"/>
          <w:szCs w:val="24"/>
        </w:rPr>
      </w:pPr>
      <w:r w:rsidRPr="00876DB5">
        <w:rPr>
          <w:rFonts w:ascii="Times New Roman" w:hAnsi="Times New Roman" w:cs="Times New Roman"/>
          <w:b/>
          <w:bCs/>
          <w:sz w:val="24"/>
          <w:szCs w:val="24"/>
        </w:rPr>
        <w:t xml:space="preserve">          Budapest Főváros II. Kerületi Önkormányzat Képviselő-testülete</w:t>
      </w:r>
    </w:p>
    <w:p w:rsidR="0030489C" w:rsidRPr="00876DB5" w:rsidRDefault="0030489C" w:rsidP="00876DB5">
      <w:pPr>
        <w:keepNext/>
        <w:ind w:left="-993"/>
        <w:jc w:val="center"/>
        <w:outlineLvl w:val="2"/>
        <w:rPr>
          <w:rFonts w:ascii="Times New Roman" w:hAnsi="Times New Roman" w:cs="Times New Roman"/>
          <w:b/>
          <w:bCs/>
          <w:sz w:val="24"/>
          <w:szCs w:val="24"/>
        </w:rPr>
      </w:pPr>
      <w:r w:rsidRPr="00876DB5">
        <w:rPr>
          <w:rFonts w:ascii="Times New Roman" w:hAnsi="Times New Roman" w:cs="Times New Roman"/>
          <w:b/>
          <w:bCs/>
          <w:sz w:val="24"/>
          <w:szCs w:val="24"/>
        </w:rPr>
        <w:t>Közoktatási, Közművelődési, Sport, Egészségügyi, Szociális és Lakásügyi Bizottságának 2022. április 26-ai rendes ülésére</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keepNext/>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w:t>
      </w:r>
      <w:r w:rsidRPr="00876DB5">
        <w:rPr>
          <w:rFonts w:ascii="Times New Roman" w:hAnsi="Times New Roman" w:cs="Times New Roman"/>
          <w:b/>
          <w:bCs/>
          <w:iCs/>
          <w:sz w:val="24"/>
          <w:szCs w:val="24"/>
        </w:rPr>
        <w:tab/>
        <w:t>Humánszolgáltatási Igazgatóság Intézményirányítási Osztály</w:t>
      </w:r>
    </w:p>
    <w:p w:rsidR="0030489C" w:rsidRPr="00876DB5" w:rsidRDefault="0030489C" w:rsidP="00876DB5">
      <w:pPr>
        <w:keepNext/>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 xml:space="preserve">                        </w:t>
      </w:r>
      <w:r w:rsidRPr="00876DB5">
        <w:rPr>
          <w:rFonts w:ascii="Times New Roman" w:hAnsi="Times New Roman" w:cs="Times New Roman"/>
          <w:b/>
          <w:sz w:val="24"/>
          <w:szCs w:val="24"/>
        </w:rPr>
        <w:t>Ötvös Zoltán osztályvezető</w:t>
      </w:r>
    </w:p>
    <w:p w:rsidR="0030489C" w:rsidRPr="00876DB5" w:rsidRDefault="0030489C" w:rsidP="00876DB5">
      <w:pPr>
        <w:pStyle w:val="Cmsor20"/>
        <w:ind w:left="-993"/>
        <w:rPr>
          <w:szCs w:val="24"/>
        </w:rPr>
      </w:pPr>
    </w:p>
    <w:p w:rsidR="0030489C" w:rsidRPr="00876DB5" w:rsidRDefault="0030489C" w:rsidP="00876DB5">
      <w:pPr>
        <w:pStyle w:val="Cmsor20"/>
        <w:ind w:left="-993"/>
        <w:rPr>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bCs/>
          <w:sz w:val="24"/>
          <w:szCs w:val="24"/>
        </w:rPr>
        <w:t>Tárgy:</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Javasat a Budapest Főváros II. Kerületi Önkormányzat</w:t>
      </w:r>
      <w:r w:rsidRPr="00876DB5">
        <w:rPr>
          <w:rFonts w:ascii="Times New Roman" w:hAnsi="Times New Roman" w:cs="Times New Roman"/>
          <w:b/>
          <w:bCs/>
          <w:sz w:val="24"/>
          <w:szCs w:val="24"/>
        </w:rPr>
        <w:t xml:space="preserve"> </w:t>
      </w:r>
      <w:r w:rsidRPr="00876DB5">
        <w:rPr>
          <w:rFonts w:ascii="Times New Roman" w:hAnsi="Times New Roman" w:cs="Times New Roman"/>
          <w:sz w:val="24"/>
          <w:szCs w:val="24"/>
        </w:rPr>
        <w:t>III. Sz. Gondozási Központ által nyújtott frissítő masszázs szabályzat felülvizsgálatának elfogadásáról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i/>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i/>
          <w:sz w:val="24"/>
          <w:szCs w:val="24"/>
        </w:rPr>
        <w:t xml:space="preserve">A napirend </w:t>
      </w:r>
      <w:r w:rsidRPr="00876DB5">
        <w:rPr>
          <w:rFonts w:ascii="Times New Roman" w:hAnsi="Times New Roman" w:cs="Times New Roman"/>
          <w:sz w:val="24"/>
          <w:szCs w:val="24"/>
        </w:rPr>
        <w:t>zárt</w:t>
      </w:r>
      <w:r w:rsidRPr="00876DB5">
        <w:rPr>
          <w:rFonts w:ascii="Times New Roman" w:hAnsi="Times New Roman" w:cs="Times New Roman"/>
          <w:i/>
          <w:sz w:val="24"/>
          <w:szCs w:val="24"/>
        </w:rPr>
        <w:t xml:space="preserve"> ülésen történő tárgyalást nem igényel</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Tisztelt Bizottság!</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suppressAutoHyphens/>
        <w:ind w:left="-993"/>
        <w:contextualSpacing/>
        <w:jc w:val="both"/>
        <w:rPr>
          <w:rFonts w:ascii="Times New Roman" w:eastAsia="Calibri" w:hAnsi="Times New Roman" w:cs="Times New Roman"/>
          <w:color w:val="000000"/>
          <w:sz w:val="24"/>
          <w:szCs w:val="24"/>
          <w:lang w:eastAsia="ar-SA"/>
        </w:rPr>
      </w:pPr>
      <w:r w:rsidRPr="00876DB5">
        <w:rPr>
          <w:rFonts w:ascii="Times New Roman" w:hAnsi="Times New Roman" w:cs="Times New Roman"/>
          <w:sz w:val="24"/>
          <w:szCs w:val="24"/>
        </w:rPr>
        <w:t>A Budapest Főváros II. Kerületi Önkormányzat Képviselő-testületének a Képviselő-testület által kialakított bizottságok hatásköréről, a bizottságok és tanácsnokok feladatköréről szóló 24/2019.(XI.18.) rendelet 6. számú melléklet 1.17. pontja alapján átruházott hatáskörben a Bizottság dönt:</w:t>
      </w:r>
    </w:p>
    <w:p w:rsidR="0030489C" w:rsidRPr="00876DB5" w:rsidRDefault="0030489C" w:rsidP="00876DB5">
      <w:pPr>
        <w:ind w:left="-993" w:hanging="46"/>
        <w:jc w:val="both"/>
        <w:rPr>
          <w:rFonts w:ascii="Times New Roman" w:hAnsi="Times New Roman" w:cs="Times New Roman"/>
          <w:b/>
          <w:i/>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i/>
          <w:sz w:val="24"/>
          <w:szCs w:val="24"/>
        </w:rPr>
        <w:t>Budapest Főváros II. Kerületi Önkormányzat III. sz. Gondozási Központja által biztosított gyógytorna, frissítő masszázs igénybevételének módját tartalmazó szabályzat elfogadásáról.”</w:t>
      </w:r>
    </w:p>
    <w:p w:rsidR="0030489C" w:rsidRPr="00876DB5" w:rsidRDefault="0030489C" w:rsidP="00876DB5">
      <w:pPr>
        <w:ind w:left="-993"/>
        <w:jc w:val="both"/>
        <w:rPr>
          <w:rFonts w:ascii="Times New Roman" w:hAnsi="Times New Roman" w:cs="Times New Roman"/>
          <w:b/>
          <w:i/>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A Budapest Főváros II. Kerületi Önkormányzat III. Sz. Gondozási Központja (1028 Budapest, Kazinczy u. 47.) biztosítja a frissítő masszázs szolgáltatást. Az intézményben egyénileg, illetve a gondozott lakásán nyújtott szolgáltatásért </w:t>
      </w:r>
      <w:r w:rsidRPr="00876DB5">
        <w:rPr>
          <w:rFonts w:ascii="Times New Roman" w:hAnsi="Times New Roman" w:cs="Times New Roman"/>
          <w:bCs/>
          <w:sz w:val="24"/>
          <w:szCs w:val="24"/>
        </w:rPr>
        <w:t>a szociális igazgatásról és egyes szociális és gyermekjóléti ellátásokról szóló</w:t>
      </w:r>
      <w:r w:rsidRPr="00876DB5">
        <w:rPr>
          <w:rFonts w:ascii="Times New Roman" w:hAnsi="Times New Roman" w:cs="Times New Roman"/>
          <w:bCs/>
          <w:snapToGrid w:val="0"/>
          <w:sz w:val="24"/>
          <w:szCs w:val="24"/>
        </w:rPr>
        <w:t xml:space="preserve"> </w:t>
      </w:r>
      <w:r w:rsidRPr="00876DB5">
        <w:rPr>
          <w:rFonts w:ascii="Times New Roman" w:hAnsi="Times New Roman" w:cs="Times New Roman"/>
          <w:bCs/>
          <w:sz w:val="24"/>
          <w:szCs w:val="24"/>
        </w:rPr>
        <w:t>3/2015.(II.27.) önkormányzati rendelet 2.4. melléklete alapján személyi térítési díjat kell fizetni.</w:t>
      </w:r>
    </w:p>
    <w:p w:rsidR="0030489C" w:rsidRPr="00876DB5" w:rsidRDefault="0030489C" w:rsidP="00876DB5">
      <w:pPr>
        <w:ind w:left="-993"/>
        <w:jc w:val="both"/>
        <w:rPr>
          <w:rFonts w:ascii="Times New Roman" w:hAnsi="Times New Roman" w:cs="Times New Roman"/>
          <w:bCs/>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sz w:val="24"/>
          <w:szCs w:val="24"/>
        </w:rPr>
        <w:t xml:space="preserve">Az eddigiekben a masszázst az intézményben egy főállásban dolgozó munkatárs biztosította. Az idősek nappali ellátásának munkaerő hiányát úgy tudja megoldani az intézmény, hogy a masszőr munkatárs a továbbiakban az idősek nappali ellátásában gondozóként fog főállású </w:t>
      </w:r>
      <w:r w:rsidRPr="00876DB5">
        <w:rPr>
          <w:rFonts w:ascii="Times New Roman" w:hAnsi="Times New Roman" w:cs="Times New Roman"/>
          <w:sz w:val="24"/>
          <w:szCs w:val="24"/>
        </w:rPr>
        <w:lastRenderedPageBreak/>
        <w:t>munkatársként dolgozni. (</w:t>
      </w:r>
      <w:r w:rsidRPr="00876DB5">
        <w:rPr>
          <w:rFonts w:ascii="Times New Roman" w:hAnsi="Times New Roman" w:cs="Times New Roman"/>
          <w:i/>
          <w:sz w:val="24"/>
          <w:szCs w:val="24"/>
        </w:rPr>
        <w:t>A végzettsége megfelel</w:t>
      </w:r>
      <w:r w:rsidRPr="00876DB5">
        <w:rPr>
          <w:rFonts w:ascii="Times New Roman" w:hAnsi="Times New Roman" w:cs="Times New Roman"/>
          <w:sz w:val="24"/>
          <w:szCs w:val="24"/>
        </w:rPr>
        <w:t xml:space="preserve"> </w:t>
      </w:r>
      <w:r w:rsidRPr="00876DB5">
        <w:rPr>
          <w:rFonts w:ascii="Times New Roman" w:hAnsi="Times New Roman" w:cs="Times New Roman"/>
          <w:i/>
          <w:sz w:val="24"/>
          <w:szCs w:val="24"/>
        </w:rPr>
        <w:t xml:space="preserve">az ágazati jogszabályokban előírtaknak.) </w:t>
      </w:r>
      <w:r w:rsidRPr="00876DB5">
        <w:rPr>
          <w:rFonts w:ascii="Times New Roman" w:hAnsi="Times New Roman" w:cs="Times New Roman"/>
          <w:sz w:val="24"/>
          <w:szCs w:val="24"/>
        </w:rPr>
        <w:t xml:space="preserve">A frissítő masszázs szolgáltatást az intézmény továbbra is biztosítani fogja, a szolgáltatást egyéni vállalkozói szerződéssel megkötésével nyújtja. </w:t>
      </w:r>
      <w:r w:rsidRPr="00876DB5">
        <w:rPr>
          <w:rFonts w:ascii="Times New Roman" w:hAnsi="Times New Roman" w:cs="Times New Roman"/>
          <w:bCs/>
          <w:sz w:val="24"/>
          <w:szCs w:val="24"/>
        </w:rPr>
        <w:t xml:space="preserve">A változtatás pénzügyi többlet forrást nem igényel.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Kérem a Tisztelt Bizottságot, hogy szíveskedjék megtárgyalni és jóváhagyni a Budapest Főváros II. kerületi Önkormányzat III. Sz. Gondozási Központ frissítő masszázs szabályzat módosítását.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Szvegtrzs"/>
        <w:ind w:left="-993" w:hanging="540"/>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HATÁROZATI JAVASLAT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Közoktatási, Közművelődési, Sport, Egészségügyi, Szociális és Lakásügyi Bizottság jóváhagyja - a határozat mellékletét képező - 2022. május 2. napjától hatályos, Budapest Főváros II. Kerületi Önkormányzat III. Sz. Gondozási Központ (1028 Budapest, Kazinczy utca 47.) frissítő masszázs szolgáltatás szabályzatát, s ezzel egyidejűleg hatályon kívül helyezi az intézmény </w:t>
      </w:r>
      <w:r w:rsidRPr="00876DB5">
        <w:rPr>
          <w:rFonts w:ascii="Times New Roman" w:eastAsia="Calibri" w:hAnsi="Times New Roman" w:cs="Times New Roman"/>
          <w:sz w:val="24"/>
          <w:szCs w:val="24"/>
        </w:rPr>
        <w:t>2021. szeptember 28. napján kelt 245</w:t>
      </w:r>
      <w:r w:rsidRPr="00876DB5">
        <w:rPr>
          <w:rFonts w:ascii="Times New Roman" w:hAnsi="Times New Roman" w:cs="Times New Roman"/>
          <w:bCs/>
          <w:sz w:val="24"/>
          <w:szCs w:val="24"/>
        </w:rPr>
        <w:t>/2021.(IX.28.) sz.</w:t>
      </w:r>
      <w:r w:rsidRPr="00876DB5">
        <w:rPr>
          <w:rFonts w:ascii="Times New Roman" w:hAnsi="Times New Roman" w:cs="Times New Roman"/>
          <w:b/>
          <w:sz w:val="24"/>
          <w:szCs w:val="24"/>
        </w:rPr>
        <w:t xml:space="preserve"> </w:t>
      </w:r>
      <w:r w:rsidRPr="00876DB5">
        <w:rPr>
          <w:rFonts w:ascii="Times New Roman" w:eastAsia="Calibri" w:hAnsi="Times New Roman" w:cs="Times New Roman"/>
          <w:sz w:val="24"/>
          <w:szCs w:val="24"/>
        </w:rPr>
        <w:t xml:space="preserve">határozattal elfogadott </w:t>
      </w:r>
      <w:r w:rsidRPr="00876DB5">
        <w:rPr>
          <w:rFonts w:ascii="Times New Roman" w:hAnsi="Times New Roman" w:cs="Times New Roman"/>
          <w:sz w:val="24"/>
          <w:szCs w:val="24"/>
        </w:rPr>
        <w:t>szabályozását.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Felelős: Bizottság elnöke</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Határidő: 2022. június 15.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 április 20.</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lastRenderedPageBreak/>
        <w:t xml:space="preserve">                                                                                       Őrsi Gergely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polgármester megbízásából eljárva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hanging="1140"/>
        <w:rPr>
          <w:rFonts w:ascii="Times New Roman" w:hAnsi="Times New Roman" w:cs="Times New Roman"/>
          <w:sz w:val="24"/>
          <w:szCs w:val="24"/>
        </w:rPr>
      </w:pPr>
      <w:r w:rsidRPr="00876DB5">
        <w:rPr>
          <w:rFonts w:ascii="Times New Roman" w:hAnsi="Times New Roman" w:cs="Times New Roman"/>
          <w:sz w:val="24"/>
          <w:szCs w:val="24"/>
        </w:rPr>
        <w:t xml:space="preserve">                                                                                                                                                           Ötvös Zoltán</w:t>
      </w:r>
    </w:p>
    <w:p w:rsidR="0030489C" w:rsidRPr="00876DB5" w:rsidRDefault="0030489C" w:rsidP="00876DB5">
      <w:pPr>
        <w:ind w:left="-993" w:hanging="856"/>
        <w:rPr>
          <w:rFonts w:ascii="Times New Roman" w:hAnsi="Times New Roman" w:cs="Times New Roman"/>
          <w:sz w:val="24"/>
          <w:szCs w:val="24"/>
        </w:rPr>
      </w:pPr>
      <w:r w:rsidRPr="00876DB5">
        <w:rPr>
          <w:rFonts w:ascii="Times New Roman" w:hAnsi="Times New Roman" w:cs="Times New Roman"/>
          <w:sz w:val="24"/>
          <w:szCs w:val="24"/>
        </w:rPr>
        <w:t xml:space="preserve">                   osztályvezető</w:t>
      </w: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hanging="856"/>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i/>
          <w:sz w:val="24"/>
          <w:szCs w:val="24"/>
        </w:rPr>
      </w:pPr>
      <w:r w:rsidRPr="00876DB5">
        <w:rPr>
          <w:rFonts w:ascii="Times New Roman" w:hAnsi="Times New Roman" w:cs="Times New Roman"/>
          <w:i/>
          <w:sz w:val="24"/>
          <w:szCs w:val="24"/>
        </w:rPr>
        <w:t xml:space="preserve">                                                                                                határozat melléklete</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Főváros II. Ker. Önkormányzat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 Gondozási Központ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1028 Budapest, Kazinczy u. 47.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rPr>
      </w:pPr>
      <w:bookmarkStart w:id="563" w:name="_Hlk62474012"/>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FRISSÍTŐ MASSZÁZS SZOLGÁLTATÁS</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BELSŐ SZABÁLYZATA</w:t>
      </w:r>
      <w:bookmarkEnd w:id="563"/>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t>Készítette: Oldal Gábor</w:t>
      </w: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t>intézményvezető</w:t>
      </w: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rPr>
          <w:rFonts w:ascii="Times New Roman" w:hAnsi="Times New Roman" w:cs="Times New Roman"/>
          <w:bCs/>
          <w:sz w:val="24"/>
          <w:szCs w:val="24"/>
        </w:rPr>
      </w:pPr>
    </w:p>
    <w:p w:rsidR="0030489C" w:rsidRPr="00876DB5" w:rsidRDefault="0030489C" w:rsidP="00876DB5">
      <w:pPr>
        <w:ind w:left="-993"/>
        <w:jc w:val="both"/>
        <w:rPr>
          <w:rFonts w:ascii="Times New Roman" w:hAnsi="Times New Roman" w:cs="Times New Roman"/>
          <w:sz w:val="24"/>
          <w:szCs w:val="24"/>
        </w:rPr>
      </w:pPr>
    </w:p>
    <w:sdt>
      <w:sdtPr>
        <w:rPr>
          <w:rFonts w:ascii="Times New Roman" w:eastAsiaTheme="minorHAnsi" w:hAnsi="Times New Roman" w:cstheme="minorBidi"/>
          <w:b w:val="0"/>
          <w:bCs w:val="0"/>
          <w:color w:val="auto"/>
          <w:sz w:val="24"/>
          <w:szCs w:val="24"/>
          <w:lang w:eastAsia="en-US"/>
        </w:rPr>
        <w:id w:val="-213117138"/>
        <w:docPartObj>
          <w:docPartGallery w:val="Table of Contents"/>
          <w:docPartUnique/>
        </w:docPartObj>
      </w:sdtPr>
      <w:sdtEndPr/>
      <w:sdtContent>
        <w:p w:rsidR="0030489C" w:rsidRPr="00876DB5" w:rsidRDefault="0030489C" w:rsidP="00876DB5">
          <w:pPr>
            <w:pStyle w:val="Tartalomjegyzkcmsora"/>
            <w:ind w:left="-993"/>
            <w:rPr>
              <w:rFonts w:ascii="Times New Roman" w:hAnsi="Times New Roman"/>
              <w:sz w:val="24"/>
              <w:szCs w:val="24"/>
            </w:rPr>
          </w:pPr>
          <w:r w:rsidRPr="00876DB5">
            <w:rPr>
              <w:rFonts w:ascii="Times New Roman" w:hAnsi="Times New Roman"/>
              <w:sz w:val="24"/>
              <w:szCs w:val="24"/>
            </w:rPr>
            <w:t>Tartalom</w:t>
          </w:r>
        </w:p>
        <w:p w:rsidR="0030489C" w:rsidRPr="00876DB5" w:rsidRDefault="0030489C" w:rsidP="00876DB5">
          <w:pPr>
            <w:pStyle w:val="TJ1"/>
            <w:tabs>
              <w:tab w:val="right" w:leader="dot" w:pos="9062"/>
            </w:tabs>
            <w:ind w:left="-993"/>
            <w:rPr>
              <w:rFonts w:ascii="Times New Roman" w:eastAsiaTheme="minorEastAsia" w:hAnsi="Times New Roman" w:cs="Times New Roman"/>
              <w:noProof/>
              <w:sz w:val="24"/>
              <w:szCs w:val="24"/>
            </w:rPr>
          </w:pPr>
          <w:r w:rsidRPr="00876DB5">
            <w:rPr>
              <w:rFonts w:ascii="Times New Roman" w:hAnsi="Times New Roman" w:cs="Times New Roman"/>
              <w:sz w:val="24"/>
              <w:szCs w:val="24"/>
            </w:rPr>
            <w:fldChar w:fldCharType="begin"/>
          </w:r>
          <w:r w:rsidRPr="00876DB5">
            <w:rPr>
              <w:rFonts w:ascii="Times New Roman" w:hAnsi="Times New Roman" w:cs="Times New Roman"/>
              <w:sz w:val="24"/>
              <w:szCs w:val="24"/>
            </w:rPr>
            <w:instrText xml:space="preserve"> TOC \o "1-3" \h \z \u </w:instrText>
          </w:r>
          <w:r w:rsidRPr="00876DB5">
            <w:rPr>
              <w:rFonts w:ascii="Times New Roman" w:hAnsi="Times New Roman" w:cs="Times New Roman"/>
              <w:sz w:val="24"/>
              <w:szCs w:val="24"/>
            </w:rPr>
            <w:fldChar w:fldCharType="separate"/>
          </w:r>
          <w:hyperlink w:anchor="_Toc99708960" w:history="1">
            <w:r w:rsidRPr="00876DB5">
              <w:rPr>
                <w:rStyle w:val="Hiperhivatkozs"/>
                <w:rFonts w:ascii="Times New Roman" w:hAnsi="Times New Roman" w:cs="Times New Roman"/>
                <w:noProof/>
                <w:sz w:val="24"/>
                <w:szCs w:val="24"/>
              </w:rPr>
              <w:t>A státusz betöltése</w:t>
            </w:r>
            <w:r w:rsidRPr="00876DB5">
              <w:rPr>
                <w:rFonts w:ascii="Times New Roman" w:hAnsi="Times New Roman" w:cs="Times New Roman"/>
                <w:noProof/>
                <w:webHidden/>
                <w:sz w:val="24"/>
                <w:szCs w:val="24"/>
              </w:rPr>
              <w:tab/>
            </w:r>
            <w:r w:rsidRPr="00876DB5">
              <w:rPr>
                <w:rFonts w:ascii="Times New Roman" w:hAnsi="Times New Roman" w:cs="Times New Roman"/>
                <w:noProof/>
                <w:webHidden/>
                <w:sz w:val="24"/>
                <w:szCs w:val="24"/>
              </w:rPr>
              <w:fldChar w:fldCharType="begin"/>
            </w:r>
            <w:r w:rsidRPr="00876DB5">
              <w:rPr>
                <w:rFonts w:ascii="Times New Roman" w:hAnsi="Times New Roman" w:cs="Times New Roman"/>
                <w:noProof/>
                <w:webHidden/>
                <w:sz w:val="24"/>
                <w:szCs w:val="24"/>
              </w:rPr>
              <w:instrText xml:space="preserve"> PAGEREF _Toc99708960 \h </w:instrText>
            </w:r>
            <w:r w:rsidRPr="00876DB5">
              <w:rPr>
                <w:rFonts w:ascii="Times New Roman" w:hAnsi="Times New Roman" w:cs="Times New Roman"/>
                <w:noProof/>
                <w:webHidden/>
                <w:sz w:val="24"/>
                <w:szCs w:val="24"/>
              </w:rPr>
            </w:r>
            <w:r w:rsidRPr="00876DB5">
              <w:rPr>
                <w:rFonts w:ascii="Times New Roman" w:hAnsi="Times New Roman" w:cs="Times New Roman"/>
                <w:noProof/>
                <w:webHidden/>
                <w:sz w:val="24"/>
                <w:szCs w:val="24"/>
              </w:rPr>
              <w:fldChar w:fldCharType="separate"/>
            </w:r>
            <w:r w:rsidRPr="00876DB5">
              <w:rPr>
                <w:rFonts w:ascii="Times New Roman" w:hAnsi="Times New Roman" w:cs="Times New Roman"/>
                <w:noProof/>
                <w:webHidden/>
                <w:sz w:val="24"/>
                <w:szCs w:val="24"/>
              </w:rPr>
              <w:t>3</w:t>
            </w:r>
            <w:r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right" w:leader="dot" w:pos="9062"/>
            </w:tabs>
            <w:ind w:left="-993"/>
            <w:rPr>
              <w:rFonts w:ascii="Times New Roman" w:eastAsiaTheme="minorEastAsia" w:hAnsi="Times New Roman" w:cs="Times New Roman"/>
              <w:noProof/>
              <w:sz w:val="24"/>
              <w:szCs w:val="24"/>
            </w:rPr>
          </w:pPr>
          <w:hyperlink w:anchor="_Toc99708961" w:history="1">
            <w:r w:rsidR="0030489C" w:rsidRPr="00876DB5">
              <w:rPr>
                <w:rStyle w:val="Hiperhivatkozs"/>
                <w:rFonts w:ascii="Times New Roman" w:hAnsi="Times New Roman" w:cs="Times New Roman"/>
                <w:noProof/>
                <w:sz w:val="24"/>
                <w:szCs w:val="24"/>
              </w:rPr>
              <w:t>Szolgáltatás menete a nappali ellátásban részesülők részére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right" w:leader="dot" w:pos="9062"/>
            </w:tabs>
            <w:ind w:left="-993"/>
            <w:rPr>
              <w:rFonts w:ascii="Times New Roman" w:eastAsiaTheme="minorEastAsia" w:hAnsi="Times New Roman" w:cs="Times New Roman"/>
              <w:noProof/>
              <w:sz w:val="24"/>
              <w:szCs w:val="24"/>
            </w:rPr>
          </w:pPr>
          <w:hyperlink w:anchor="_Toc99708962" w:history="1">
            <w:r w:rsidR="0030489C" w:rsidRPr="00876DB5">
              <w:rPr>
                <w:rStyle w:val="Hiperhivatkozs"/>
                <w:rFonts w:ascii="Times New Roman" w:hAnsi="Times New Roman" w:cs="Times New Roman"/>
                <w:noProof/>
                <w:sz w:val="24"/>
                <w:szCs w:val="24"/>
              </w:rPr>
              <w:t>Szolgáltatás menete a külső igénybe vevők részére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1"/>
            <w:tabs>
              <w:tab w:val="right" w:leader="dot" w:pos="9062"/>
            </w:tabs>
            <w:ind w:left="-993"/>
            <w:rPr>
              <w:rFonts w:ascii="Times New Roman" w:eastAsiaTheme="minorEastAsia" w:hAnsi="Times New Roman" w:cs="Times New Roman"/>
              <w:noProof/>
              <w:sz w:val="24"/>
              <w:szCs w:val="24"/>
            </w:rPr>
          </w:pPr>
          <w:hyperlink w:anchor="_Toc99708963" w:history="1">
            <w:r w:rsidR="0030489C" w:rsidRPr="00876DB5">
              <w:rPr>
                <w:rStyle w:val="Hiperhivatkozs"/>
                <w:rFonts w:ascii="Times New Roman" w:hAnsi="Times New Roman" w:cs="Times New Roman"/>
                <w:noProof/>
                <w:sz w:val="24"/>
                <w:szCs w:val="24"/>
              </w:rPr>
              <w:t>Mellékletek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4" w:history="1">
            <w:r w:rsidR="0030489C" w:rsidRPr="00876DB5">
              <w:rPr>
                <w:rStyle w:val="Hiperhivatkozs"/>
                <w:rFonts w:ascii="Times New Roman" w:hAnsi="Times New Roman" w:cs="Times New Roman"/>
                <w:noProof/>
                <w:sz w:val="24"/>
                <w:szCs w:val="24"/>
              </w:rPr>
              <w:t>1.sz. melléklet – Nyilatkozat Masszőr részére</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5" w:history="1">
            <w:r w:rsidR="0030489C" w:rsidRPr="00876DB5">
              <w:rPr>
                <w:rStyle w:val="Hiperhivatkozs"/>
                <w:rFonts w:ascii="Times New Roman" w:hAnsi="Times New Roman" w:cs="Times New Roman"/>
                <w:noProof/>
                <w:sz w:val="24"/>
                <w:szCs w:val="24"/>
              </w:rPr>
              <w:t>2.sz. melléklet –Nyilatkozat (nappali ellátást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6" w:history="1">
            <w:r w:rsidR="0030489C" w:rsidRPr="00876DB5">
              <w:rPr>
                <w:rStyle w:val="Hiperhivatkozs"/>
                <w:rFonts w:ascii="Times New Roman" w:hAnsi="Times New Roman" w:cs="Times New Roman"/>
                <w:noProof/>
                <w:sz w:val="24"/>
                <w:szCs w:val="24"/>
              </w:rPr>
              <w:t>3.sz. melléklet - Munkanapló</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7" w:history="1">
            <w:r w:rsidR="0030489C" w:rsidRPr="00876DB5">
              <w:rPr>
                <w:rStyle w:val="Hiperhivatkozs"/>
                <w:rFonts w:ascii="Times New Roman" w:hAnsi="Times New Roman" w:cs="Times New Roman"/>
                <w:noProof/>
                <w:sz w:val="24"/>
                <w:szCs w:val="24"/>
              </w:rPr>
              <w:t>4.sz. melléklet – Munkanapló összesítő</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_Toc99708967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8" w:history="1">
            <w:r w:rsidR="0030489C" w:rsidRPr="00876DB5">
              <w:rPr>
                <w:rStyle w:val="Hiperhivatkozs"/>
                <w:rFonts w:ascii="Times New Roman" w:hAnsi="Times New Roman" w:cs="Times New Roman"/>
                <w:noProof/>
                <w:sz w:val="24"/>
                <w:szCs w:val="24"/>
              </w:rPr>
              <w:t>5.sz. melléklet – Kérelem szolgáltatás igényléséhez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_Toc99708968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69" w:history="1">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_Toc99708969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0" w:history="1">
            <w:r w:rsidR="0030489C" w:rsidRPr="00876DB5">
              <w:rPr>
                <w:rStyle w:val="Hiperhivatkozs"/>
                <w:rFonts w:ascii="Times New Roman" w:hAnsi="Times New Roman" w:cs="Times New Roman"/>
                <w:noProof/>
                <w:sz w:val="24"/>
                <w:szCs w:val="24"/>
              </w:rPr>
              <w:t>6.sz. melléklet – Orvosi javaslat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_Toc99708970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1" w:history="1">
            <w:r w:rsidR="0030489C" w:rsidRPr="00876DB5">
              <w:rPr>
                <w:rStyle w:val="Hiperhivatkozs"/>
                <w:rFonts w:ascii="Times New Roman" w:hAnsi="Times New Roman" w:cs="Times New Roman"/>
                <w:noProof/>
                <w:sz w:val="24"/>
                <w:szCs w:val="24"/>
              </w:rPr>
              <w:t>7.sz. melléklet – Megállapodás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_Toc99708971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2" w:history="1">
            <w:r w:rsidR="0030489C" w:rsidRPr="00876DB5">
              <w:rPr>
                <w:rStyle w:val="Hiperhivatkozs"/>
                <w:rFonts w:ascii="Times New Roman" w:hAnsi="Times New Roman" w:cs="Times New Roman"/>
                <w:noProof/>
                <w:sz w:val="24"/>
                <w:szCs w:val="24"/>
              </w:rPr>
              <w:t>8.sz. melléklet – Értesítő szolgáltatás biztosításáról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_Toc99708972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3" w:history="1">
            <w:r w:rsidR="0030489C" w:rsidRPr="00876DB5">
              <w:rPr>
                <w:rStyle w:val="Hiperhivatkozs"/>
                <w:rFonts w:ascii="Times New Roman" w:hAnsi="Times New Roman" w:cs="Times New Roman"/>
                <w:noProof/>
                <w:sz w:val="24"/>
                <w:szCs w:val="24"/>
              </w:rPr>
              <w:t>9.sz. melléklet – Értesítő szolgáltatás elutasításáról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_Toc99708973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4" w:history="1">
            <w:r w:rsidR="0030489C" w:rsidRPr="00876DB5">
              <w:rPr>
                <w:rStyle w:val="Hiperhivatkozs"/>
                <w:rFonts w:ascii="Times New Roman" w:hAnsi="Times New Roman" w:cs="Times New Roman"/>
                <w:noProof/>
                <w:sz w:val="24"/>
                <w:szCs w:val="24"/>
              </w:rPr>
              <w:t>10. sz. melléklet – Értékelő lap</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_Toc99708974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5" w:history="1">
            <w:r w:rsidR="0030489C" w:rsidRPr="00876DB5">
              <w:rPr>
                <w:rStyle w:val="Hiperhivatkozs"/>
                <w:rFonts w:ascii="Times New Roman" w:hAnsi="Times New Roman" w:cs="Times New Roman"/>
                <w:noProof/>
                <w:sz w:val="24"/>
                <w:szCs w:val="24"/>
              </w:rPr>
              <w:t>11. sz. melléklet – Jognyilatkozat (külső igénybe vevők)</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_Toc99708975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B1175B" w:rsidP="00876DB5">
          <w:pPr>
            <w:pStyle w:val="TJ2"/>
            <w:tabs>
              <w:tab w:val="right" w:leader="dot" w:pos="9062"/>
            </w:tabs>
            <w:ind w:left="-993"/>
            <w:rPr>
              <w:rFonts w:ascii="Times New Roman" w:eastAsiaTheme="minorEastAsia" w:hAnsi="Times New Roman" w:cs="Times New Roman"/>
              <w:noProof/>
              <w:sz w:val="24"/>
              <w:szCs w:val="24"/>
            </w:rPr>
          </w:pPr>
          <w:hyperlink w:anchor="_Toc99708976" w:history="1">
            <w:r w:rsidR="0030489C" w:rsidRPr="00876DB5">
              <w:rPr>
                <w:rStyle w:val="Hiperhivatkozs"/>
                <w:rFonts w:ascii="Times New Roman" w:hAnsi="Times New Roman" w:cs="Times New Roman"/>
                <w:noProof/>
                <w:sz w:val="24"/>
                <w:szCs w:val="24"/>
              </w:rPr>
              <w:t>12. sz. melléklet – Megismerési nyilatkozat</w:t>
            </w:r>
            <w:r w:rsidR="0030489C" w:rsidRPr="00876DB5">
              <w:rPr>
                <w:rFonts w:ascii="Times New Roman" w:hAnsi="Times New Roman" w:cs="Times New Roman"/>
                <w:noProof/>
                <w:webHidden/>
                <w:sz w:val="24"/>
                <w:szCs w:val="24"/>
              </w:rPr>
              <w:tab/>
            </w:r>
            <w:r w:rsidR="0030489C" w:rsidRPr="00876DB5">
              <w:rPr>
                <w:rFonts w:ascii="Times New Roman" w:hAnsi="Times New Roman" w:cs="Times New Roman"/>
                <w:noProof/>
                <w:webHidden/>
                <w:sz w:val="24"/>
                <w:szCs w:val="24"/>
              </w:rPr>
              <w:fldChar w:fldCharType="begin"/>
            </w:r>
            <w:r w:rsidR="0030489C" w:rsidRPr="00876DB5">
              <w:rPr>
                <w:rFonts w:ascii="Times New Roman" w:hAnsi="Times New Roman" w:cs="Times New Roman"/>
                <w:noProof/>
                <w:webHidden/>
                <w:sz w:val="24"/>
                <w:szCs w:val="24"/>
              </w:rPr>
              <w:instrText xml:space="preserve"> PAGEREF _Toc99708976 \h </w:instrText>
            </w:r>
            <w:r w:rsidR="0030489C" w:rsidRPr="00876DB5">
              <w:rPr>
                <w:rFonts w:ascii="Times New Roman" w:hAnsi="Times New Roman" w:cs="Times New Roman"/>
                <w:noProof/>
                <w:webHidden/>
                <w:sz w:val="24"/>
                <w:szCs w:val="24"/>
              </w:rPr>
            </w:r>
            <w:r w:rsidR="0030489C" w:rsidRPr="00876DB5">
              <w:rPr>
                <w:rFonts w:ascii="Times New Roman" w:hAnsi="Times New Roman" w:cs="Times New Roman"/>
                <w:noProof/>
                <w:webHidden/>
                <w:sz w:val="24"/>
                <w:szCs w:val="24"/>
              </w:rPr>
              <w:fldChar w:fldCharType="separate"/>
            </w:r>
            <w:r w:rsidR="0030489C" w:rsidRPr="00876DB5">
              <w:rPr>
                <w:rFonts w:ascii="Times New Roman" w:hAnsi="Times New Roman" w:cs="Times New Roman"/>
                <w:noProof/>
                <w:webHidden/>
                <w:sz w:val="24"/>
                <w:szCs w:val="24"/>
              </w:rPr>
              <w:t>3</w:t>
            </w:r>
            <w:r w:rsidR="0030489C" w:rsidRPr="00876DB5">
              <w:rPr>
                <w:rFonts w:ascii="Times New Roman" w:hAnsi="Times New Roman" w:cs="Times New Roman"/>
                <w:noProof/>
                <w:webHidden/>
                <w:sz w:val="24"/>
                <w:szCs w:val="24"/>
              </w:rPr>
              <w:fldChar w:fldCharType="end"/>
            </w:r>
          </w:hyperlink>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bCs/>
              <w:sz w:val="24"/>
              <w:szCs w:val="24"/>
            </w:rPr>
            <w:fldChar w:fldCharType="end"/>
          </w:r>
        </w:p>
      </w:sdtContent>
    </w:sdt>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frissítő masszázs szolgáltatást az intézmény vezetője vagy az általa megbízott terápiás munkatárs, illetve a nappali ellátás gondozója szervezi, irányítja, ellenőrzi. </w:t>
      </w:r>
    </w:p>
    <w:p w:rsidR="0030489C" w:rsidRPr="00876DB5" w:rsidRDefault="0030489C" w:rsidP="00876DB5">
      <w:pPr>
        <w:pStyle w:val="Cmsor10"/>
        <w:ind w:left="-993"/>
        <w:rPr>
          <w:szCs w:val="24"/>
        </w:rPr>
      </w:pPr>
      <w:bookmarkStart w:id="564" w:name="_Toc99708960"/>
      <w:r w:rsidRPr="00876DB5">
        <w:rPr>
          <w:szCs w:val="24"/>
        </w:rPr>
        <w:t>A státusz betöltése</w:t>
      </w:r>
      <w:bookmarkEnd w:id="564"/>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Vállalkozói szerződés esetében:</w:t>
      </w:r>
    </w:p>
    <w:p w:rsidR="0030489C" w:rsidRPr="00876DB5" w:rsidRDefault="0030489C" w:rsidP="00876DB5">
      <w:pPr>
        <w:pStyle w:val="Listaszerbekezds"/>
        <w:numPr>
          <w:ilvl w:val="0"/>
          <w:numId w:val="18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masszőr státuszt képesítéssel rendelkező személy töltheti be. Nyilatkozatot kell tennie (1.sz. melléklet), hogy nem áll bírósági eltiltás alatt. A nyilatkozat a masszőr vállalkozói szerződés anyagában tárolandó.</w:t>
      </w:r>
    </w:p>
    <w:p w:rsidR="0030489C" w:rsidRPr="00876DB5" w:rsidRDefault="0030489C" w:rsidP="00876DB5">
      <w:pPr>
        <w:pStyle w:val="Listaszerbekezds"/>
        <w:numPr>
          <w:ilvl w:val="0"/>
          <w:numId w:val="182"/>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masszőr részletes feladatait a vállalkozási szerződés tartalmazza, a szerződés leírását változások esetén aktualizálni kell.</w:t>
      </w:r>
    </w:p>
    <w:p w:rsidR="0030489C" w:rsidRPr="00876DB5" w:rsidRDefault="0030489C" w:rsidP="00876DB5">
      <w:pPr>
        <w:pStyle w:val="Cmsor10"/>
        <w:ind w:left="-993"/>
        <w:rPr>
          <w:szCs w:val="24"/>
        </w:rPr>
      </w:pPr>
      <w:bookmarkStart w:id="565" w:name="_Toc99708961"/>
      <w:r w:rsidRPr="00876DB5">
        <w:rPr>
          <w:szCs w:val="24"/>
        </w:rPr>
        <w:t>Szolgáltatás menete a nappali ellátásban részesülők részére</w:t>
      </w:r>
      <w:bookmarkEnd w:id="565"/>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frissítő masszázs elsősorban az intézményben működő nappali ellátás kiegészítő szolgáltatásaként működik. A nappali ellátás tagjai ezért térítésmentesen vehetik igénybe az alábbi szabályozás szerint:</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nyilatkozatot kell tenni a masszázst igénylő személynek saját egészségi állapotáról (2. sz. melléklet),    </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a felvételi eljárást követően a vezető átadja a feladatot a masszőrnek, aki az aktuális állapotot "Értékelő lapon" rögzíti. Ezt követően dátum szerint, aláírásával igazolva feljegyez minden lényeges állapot változást (10. sz. melléklet). </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masszázs szolgáltatás igénybevételéhez időpont egyeztetés szükséges a nappali ellátás irodájában személyesen vagy telefonon.</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kezelések időpontját, gyakoriságát és terjedelmet mindenkor a szolgáltatást szervező munkatárs határozza meg (30-40 perc/kezelés),</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szolgáltatás elvégzéséről a dolgozó naplót vezet (3. sz. melléklet), ahol pontosan vezeti a frissítő masszázs kezelésre fordított időt, melyet az ellátott személy aláírásával igazol. Hónap végén az ellátásra fordított idő összesítésre kerül (4. sz. melléklet).</w:t>
      </w:r>
    </w:p>
    <w:p w:rsidR="0030489C" w:rsidRPr="00876DB5" w:rsidRDefault="0030489C" w:rsidP="00876DB5">
      <w:pPr>
        <w:pStyle w:val="Listaszerbekezds"/>
        <w:numPr>
          <w:ilvl w:val="0"/>
          <w:numId w:val="179"/>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nem lehet igénybe venni, illetve fel kell függeszteni a kezelést akut belgyógyászati- illetve bőrgyógyászati betegségek megjelenésekor, a bőrtünetek megszűnését követően orvosi igazolás csatolása szükséges.  </w:t>
      </w:r>
    </w:p>
    <w:p w:rsidR="0030489C" w:rsidRPr="00876DB5" w:rsidRDefault="0030489C" w:rsidP="00876DB5">
      <w:pPr>
        <w:pStyle w:val="Cmsor10"/>
        <w:ind w:left="-993"/>
        <w:rPr>
          <w:szCs w:val="24"/>
        </w:rPr>
      </w:pPr>
      <w:bookmarkStart w:id="566" w:name="_Toc99708962"/>
      <w:r w:rsidRPr="00876DB5">
        <w:rPr>
          <w:szCs w:val="24"/>
        </w:rPr>
        <w:t>Szolgáltatás menete a külső igénybe vevők részére</w:t>
      </w:r>
      <w:bookmarkEnd w:id="566"/>
      <w:r w:rsidRPr="00876DB5">
        <w:rPr>
          <w:szCs w:val="24"/>
        </w:rPr>
        <w:t xml:space="preserve"> </w:t>
      </w:r>
    </w:p>
    <w:p w:rsidR="0030489C" w:rsidRPr="00876DB5" w:rsidRDefault="0030489C" w:rsidP="00876DB5">
      <w:pPr>
        <w:pStyle w:val="Listaszerbekezds"/>
        <w:ind w:left="-993"/>
        <w:rPr>
          <w:rFonts w:ascii="Times New Roman" w:hAnsi="Times New Roman" w:cs="Times New Roman"/>
          <w:b/>
          <w:sz w:val="24"/>
          <w:szCs w:val="24"/>
          <w:u w:val="single"/>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Igénybe vehetik </w:t>
      </w:r>
      <w:r w:rsidRPr="00876DB5">
        <w:rPr>
          <w:rFonts w:ascii="Times New Roman" w:hAnsi="Times New Roman" w:cs="Times New Roman"/>
          <w:b/>
          <w:sz w:val="24"/>
          <w:szCs w:val="24"/>
        </w:rPr>
        <w:t>térítés</w:t>
      </w:r>
      <w:r w:rsidRPr="00876DB5">
        <w:rPr>
          <w:rFonts w:ascii="Times New Roman" w:hAnsi="Times New Roman" w:cs="Times New Roman"/>
          <w:sz w:val="24"/>
          <w:szCs w:val="24"/>
        </w:rPr>
        <w:t xml:space="preserve"> ellenében a masszázst olyan személyek, akik a III. sz. Gondozási Központ ellátási területéhez tartoznak, elsősorban idős vagy rokkantsági ellátásban részesülő személyek, akik egészségügyi vagy szociális körülmények miatt más módon nem jutnának ehhez a szolgáltatáshoz.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külső igénylőket a SZOCIO NET programban tartja nyilván az intézmény.</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Igénybevétel meghatározása külső igénybe vevők részére:</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 xml:space="preserve">Igény esetén az intézményvezető vagy az általa megbízott munkatárs által kitöltésre kerül a kérelem (5.sz. melléklet). A kérelemhez csatolni kell a kérelmező aktuális jövedelemigazolását. A személyi- és jövedelmi adatok az intézményben, a SZOCIO NET programban feldolgozásra kerülnek. A felvétel időpontját, a szolgáltatás gyakoriságát, terjedelmét az intézményvezető határozza meg (a masszőr szakmai véleménye alapján), ez ellen fellebbezési lehetőség nincs. </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igények beérkezési sorrendjük alapján kerülnek realizálásra, kapacitás hiányában várakozó listára kerül a kérelmező.</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 által kiadott nyomtatványon háziorvos/kezelőorvos által kitöltött igazolást kell bekérni, melyhez előzetesen az ellátott személy aláírásával hozzájárult. (6.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eastAsia="Calibri" w:hAnsi="Times New Roman" w:cs="Times New Roman"/>
          <w:sz w:val="24"/>
          <w:szCs w:val="24"/>
        </w:rPr>
        <w:t>Az ellátandó személynek nyilatkoznia kell cselekvőképességéről (11.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Megállapodást köt a kérelmezővel az intézmény, melyben mindkét fél jogai, kötelességei rögzítve vannak. (7.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kérelmező részére értesítőt ad ki az intézmény, melyben megjelöli a szolgáltatás megkezdésével kapcsolatos információkat. (8.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Az intézmény vezetője írásban értesíti a kérelmezőt a szolgáltatás esetleges elutasításáról is. Az elutasítást indokolással kell ellátni. (9.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lastRenderedPageBreak/>
        <w:t>A felvételi eljárást követően a vezető átadja a feladatot a masszőrnek, aki az aktuális állapotot "Értékelő lapon" rögzíti. Ezt követően dátum szerint, aláírásával igazolva feljegyez minden lényeges állapot változást (10.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szolgáltatás elvégzéséről a dolgozó naplót vezet (3. sz. melléklet), ahol pontosan vezeti a frissítő masszázs kezelésre fordított időt, melyet az ellátott személy aláírásával igazol. Hónap végén az ellátásra fordított idő összesítésre kerül (4. sz. melléklet).</w:t>
      </w:r>
    </w:p>
    <w:p w:rsidR="0030489C" w:rsidRPr="00876DB5" w:rsidRDefault="0030489C" w:rsidP="00876DB5">
      <w:pPr>
        <w:pStyle w:val="Listaszerbekezds"/>
        <w:numPr>
          <w:ilvl w:val="0"/>
          <w:numId w:val="180"/>
        </w:numPr>
        <w:ind w:left="-993"/>
        <w:contextualSpacing/>
        <w:jc w:val="both"/>
        <w:rPr>
          <w:rFonts w:ascii="Times New Roman" w:hAnsi="Times New Roman" w:cs="Times New Roman"/>
          <w:sz w:val="24"/>
          <w:szCs w:val="24"/>
        </w:rPr>
      </w:pPr>
      <w:r w:rsidRPr="00876DB5">
        <w:rPr>
          <w:rFonts w:ascii="Times New Roman" w:hAnsi="Times New Roman" w:cs="Times New Roman"/>
          <w:sz w:val="24"/>
          <w:szCs w:val="24"/>
        </w:rPr>
        <w:t>A szolgáltatásért a fenntartó rendeletben határozza meg a fizetendő személyi térítési díj mértékét. A személyi térítési díjat a Képviselő-testület évente felülvizsgálja. Lezárt hónap végén a masszőr a naplója alapján részletesen összesíti az óraszámokat, hogy a meghatározott időpontra az intézmény gazdasági irodáján leadja számlakészítés céljából. A szolgáltatást igénybe vevőnek a térítési díjat számla ellenében, utólag, a tárgyhónapot követően 10-éig kell megfizetni, személyesen vagy egyéb intézményi munkatárs közvetítésével. Az ellátottnak lehetősége van arra, hogy a megállapított személyi térítési díj összegének módosítását kérje. A méltányossági kérelmet az intézményvezetőhöz kell benyújtani. A méltányossági kérelmek ügyében az Budapest Főváros II. Kerületi Önkormányzat Képviselő-testülete által kialakított bizottságok hatásköréről szóló önkormányzati rendeletében meghatározott, a méltányosság elbírálásának hatáskörével rendelkező bizottság dönt.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Jelen szabályzat mellékleteivel együtt 2022. május 2. nappal lép hatályba, ezzel egy időben a 2021. szeptember 28. napján kelt 245/2021. (IX.28.) sz. határozattal elfogadott Frissítő masszázs szabályzat érvényét veszti.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t>Oldal Gábor</w:t>
      </w: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t>intézményvezető</w:t>
      </w:r>
    </w:p>
    <w:p w:rsidR="0030489C" w:rsidRPr="00876DB5" w:rsidRDefault="0030489C" w:rsidP="00876DB5">
      <w:pPr>
        <w:pStyle w:val="Cmsor10"/>
        <w:ind w:left="-993"/>
        <w:rPr>
          <w:szCs w:val="24"/>
        </w:rPr>
      </w:pPr>
      <w:bookmarkStart w:id="567" w:name="_Toc99708963"/>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10"/>
        <w:ind w:left="-993"/>
        <w:rPr>
          <w:szCs w:val="24"/>
        </w:rPr>
      </w:pPr>
      <w:r w:rsidRPr="00876DB5">
        <w:rPr>
          <w:szCs w:val="24"/>
        </w:rPr>
        <w:t>Mellékletek</w:t>
      </w:r>
      <w:bookmarkEnd w:id="567"/>
    </w:p>
    <w:p w:rsidR="0030489C" w:rsidRPr="00876DB5" w:rsidRDefault="0030489C" w:rsidP="00876DB5">
      <w:pPr>
        <w:pStyle w:val="Cmsor20"/>
        <w:ind w:left="-993"/>
        <w:rPr>
          <w:szCs w:val="24"/>
        </w:rPr>
      </w:pPr>
      <w:bookmarkStart w:id="568" w:name="_Toc99708964"/>
      <w:r w:rsidRPr="00876DB5">
        <w:rPr>
          <w:szCs w:val="24"/>
        </w:rPr>
        <w:t>1.sz. melléklet – Nyilatkozat Masszőr részére</w:t>
      </w:r>
      <w:bookmarkEnd w:id="568"/>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bookmarkStart w:id="569" w:name="_Hlk63847814"/>
      <w:r w:rsidRPr="00876DB5">
        <w:rPr>
          <w:rFonts w:ascii="Times New Roman" w:hAnsi="Times New Roman" w:cs="Times New Roman"/>
          <w:sz w:val="24"/>
          <w:szCs w:val="24"/>
        </w:rPr>
        <w:t xml:space="preserve">Budapest Főváros II. Ker. Önkormányzat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 Gondozási Központ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1028 Budapest, Kazinczy u. 47.</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u w:val="single"/>
        </w:rPr>
      </w:pPr>
      <w:r w:rsidRPr="00876DB5">
        <w:rPr>
          <w:rFonts w:ascii="Times New Roman" w:hAnsi="Times New Roman" w:cs="Times New Roman"/>
          <w:b/>
          <w:sz w:val="24"/>
          <w:szCs w:val="24"/>
          <w:u w:val="single"/>
        </w:rPr>
        <w:t>N Y I L A T K O Z A T</w:t>
      </w:r>
    </w:p>
    <w:p w:rsidR="0030489C" w:rsidRPr="00876DB5" w:rsidRDefault="0030489C" w:rsidP="00876DB5">
      <w:pPr>
        <w:ind w:left="-993"/>
        <w:jc w:val="center"/>
        <w:rPr>
          <w:rFonts w:ascii="Times New Roman" w:hAnsi="Times New Roman" w:cs="Times New Roman"/>
          <w:b/>
          <w:sz w:val="24"/>
          <w:szCs w:val="24"/>
          <w:u w:val="single"/>
        </w:rPr>
      </w:pPr>
    </w:p>
    <w:p w:rsidR="0030489C" w:rsidRPr="00876DB5" w:rsidRDefault="0030489C" w:rsidP="00876DB5">
      <w:pPr>
        <w:ind w:left="-993"/>
        <w:jc w:val="center"/>
        <w:rPr>
          <w:rFonts w:ascii="Times New Roman" w:hAnsi="Times New Roman" w:cs="Times New Roman"/>
          <w:b/>
          <w:sz w:val="24"/>
          <w:szCs w:val="24"/>
          <w:u w:val="single"/>
        </w:rPr>
      </w:pPr>
    </w:p>
    <w:p w:rsidR="0030489C" w:rsidRPr="00876DB5" w:rsidRDefault="0030489C" w:rsidP="00876DB5">
      <w:pPr>
        <w:ind w:left="-993"/>
        <w:rPr>
          <w:rFonts w:ascii="Times New Roman" w:hAnsi="Times New Roman" w:cs="Times New Roman"/>
          <w:b/>
          <w:sz w:val="24"/>
          <w:szCs w:val="24"/>
          <w:u w:val="single"/>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Alulírott ………………........……. masszőr büntetőjogi felelősségem tudatában kijelentem, hogy egészségügyi szervek jogerős bírói határozattal nem tiltottak el szakmai tevékenységemtől, foglalkozásomtól.</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Nem állok jogerős fegyelmi határozat alapján eltiltás alatt. Kijelentem, hogy a fenti nyilatkozat a valóságnak megfelel.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Tudomásul veszem, hogy jelen nyilatkozatommal kapcsolatos bármilyen változást a munkáltatómnak köteles vagyok bejelenteni.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right"/>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masszőr</w:t>
      </w:r>
    </w:p>
    <w:bookmarkEnd w:id="569"/>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70" w:name="_Toc99708965"/>
      <w:r w:rsidRPr="00876DB5">
        <w:rPr>
          <w:szCs w:val="24"/>
        </w:rPr>
        <w:t>2.sz. melléklet –Nyilatkozat (nappali ellátást igénybe vevők)</w:t>
      </w:r>
      <w:bookmarkEnd w:id="570"/>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Budapest Főváros II. Ker. Önkormányzat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III. sz. Gondozási Központ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1028 Budapest, Kazinczy u. 47.</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u w:val="single"/>
        </w:rPr>
      </w:pPr>
      <w:r w:rsidRPr="00876DB5">
        <w:rPr>
          <w:rFonts w:ascii="Times New Roman" w:hAnsi="Times New Roman" w:cs="Times New Roman"/>
          <w:b/>
          <w:sz w:val="24"/>
          <w:szCs w:val="24"/>
          <w:u w:val="single"/>
        </w:rPr>
        <w:t>N Y I L A T K O Z A 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a frissítő masszázs szolgáltatást igénylőknek</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Alulírott ……………………………….(név)……………………………………………(cím) nyilatkozom, hogy a III. sz. Gondozási Központ nappali ellátása által biztosított masszázs szolgáltatást saját felelősségemre veszem igénybe, eltitkolt betegségben nem szenvedek.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Tudomásul veszem, hogy bármilyen egészségi állapotváltozást be kell jelentenem a szolgáltatást szervező munkatársnak.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Szolgáltatást igénylő/</w:t>
      </w: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t>törvényes képviselő</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71" w:name="_Toc99708966"/>
      <w:r w:rsidRPr="00876DB5">
        <w:rPr>
          <w:szCs w:val="24"/>
        </w:rPr>
        <w:lastRenderedPageBreak/>
        <w:t>3.sz. melléklet - Munkanapló</w:t>
      </w:r>
      <w:bookmarkEnd w:id="571"/>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noProof/>
          <w:sz w:val="24"/>
          <w:szCs w:val="24"/>
          <w:lang w:eastAsia="hu-HU"/>
        </w:rPr>
        <w:lastRenderedPageBreak/>
        <w:drawing>
          <wp:anchor distT="0" distB="0" distL="114300" distR="114300" simplePos="0" relativeHeight="251721728" behindDoc="0" locked="0" layoutInCell="1" allowOverlap="1" wp14:anchorId="4C23262F" wp14:editId="7B7CC1D2">
            <wp:simplePos x="0" y="0"/>
            <wp:positionH relativeFrom="column">
              <wp:posOffset>90805</wp:posOffset>
            </wp:positionH>
            <wp:positionV relativeFrom="paragraph">
              <wp:posOffset>261620</wp:posOffset>
            </wp:positionV>
            <wp:extent cx="5760720" cy="8025765"/>
            <wp:effectExtent l="0" t="0" r="0" b="0"/>
            <wp:wrapSquare wrapText="bothSides"/>
            <wp:docPr id="153" name="Kép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50">
                      <a:extLst>
                        <a:ext uri="{28A0092B-C50C-407E-A947-70E740481C1C}">
                          <a14:useLocalDpi xmlns:a14="http://schemas.microsoft.com/office/drawing/2010/main" val="0"/>
                        </a:ext>
                      </a:extLst>
                    </a:blip>
                    <a:stretch>
                      <a:fillRect/>
                    </a:stretch>
                  </pic:blipFill>
                  <pic:spPr>
                    <a:xfrm>
                      <a:off x="0" y="0"/>
                      <a:ext cx="5760720" cy="8025765"/>
                    </a:xfrm>
                    <a:prstGeom prst="rect">
                      <a:avLst/>
                    </a:prstGeom>
                  </pic:spPr>
                </pic:pic>
              </a:graphicData>
            </a:graphic>
            <wp14:sizeRelH relativeFrom="page">
              <wp14:pctWidth>0</wp14:pctWidth>
            </wp14:sizeRelH>
            <wp14:sizeRelV relativeFrom="page">
              <wp14:pctHeight>0</wp14:pctHeight>
            </wp14:sizeRelV>
          </wp:anchor>
        </w:drawing>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noProof/>
          <w:sz w:val="24"/>
          <w:szCs w:val="24"/>
          <w:lang w:eastAsia="hu-HU"/>
        </w:rPr>
        <w:lastRenderedPageBreak/>
        <w:drawing>
          <wp:anchor distT="0" distB="0" distL="114300" distR="114300" simplePos="0" relativeHeight="251722752" behindDoc="0" locked="0" layoutInCell="1" allowOverlap="1" wp14:anchorId="7C2492F1" wp14:editId="222618EB">
            <wp:simplePos x="0" y="0"/>
            <wp:positionH relativeFrom="column">
              <wp:posOffset>-4445</wp:posOffset>
            </wp:positionH>
            <wp:positionV relativeFrom="paragraph">
              <wp:posOffset>75565</wp:posOffset>
            </wp:positionV>
            <wp:extent cx="5760720" cy="7857490"/>
            <wp:effectExtent l="0" t="0" r="0" b="0"/>
            <wp:wrapSquare wrapText="bothSides"/>
            <wp:docPr id="154" name="Kép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51">
                      <a:extLst>
                        <a:ext uri="{28A0092B-C50C-407E-A947-70E740481C1C}">
                          <a14:useLocalDpi xmlns:a14="http://schemas.microsoft.com/office/drawing/2010/main" val="0"/>
                        </a:ext>
                      </a:extLst>
                    </a:blip>
                    <a:stretch>
                      <a:fillRect/>
                    </a:stretch>
                  </pic:blipFill>
                  <pic:spPr>
                    <a:xfrm>
                      <a:off x="0" y="0"/>
                      <a:ext cx="5760720" cy="7857490"/>
                    </a:xfrm>
                    <a:prstGeom prst="rect">
                      <a:avLst/>
                    </a:prstGeom>
                  </pic:spPr>
                </pic:pic>
              </a:graphicData>
            </a:graphic>
            <wp14:sizeRelH relativeFrom="page">
              <wp14:pctWidth>0</wp14:pctWidth>
            </wp14:sizeRelH>
            <wp14:sizeRelV relativeFrom="page">
              <wp14:pctHeight>0</wp14:pctHeight>
            </wp14:sizeRelV>
          </wp:anchor>
        </w:drawing>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72" w:name="_Toc99708967"/>
      <w:r w:rsidRPr="00876DB5">
        <w:rPr>
          <w:noProof/>
          <w:szCs w:val="24"/>
        </w:rPr>
        <w:lastRenderedPageBreak/>
        <w:drawing>
          <wp:anchor distT="0" distB="0" distL="114300" distR="114300" simplePos="0" relativeHeight="251723776" behindDoc="0" locked="0" layoutInCell="1" allowOverlap="1" wp14:anchorId="2A96C278" wp14:editId="74AF39ED">
            <wp:simplePos x="0" y="0"/>
            <wp:positionH relativeFrom="column">
              <wp:posOffset>-4445</wp:posOffset>
            </wp:positionH>
            <wp:positionV relativeFrom="paragraph">
              <wp:posOffset>307975</wp:posOffset>
            </wp:positionV>
            <wp:extent cx="5760720" cy="7842250"/>
            <wp:effectExtent l="0" t="0" r="0" b="6350"/>
            <wp:wrapSquare wrapText="bothSides"/>
            <wp:docPr id="155" name="Kép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52">
                      <a:extLst>
                        <a:ext uri="{28A0092B-C50C-407E-A947-70E740481C1C}">
                          <a14:useLocalDpi xmlns:a14="http://schemas.microsoft.com/office/drawing/2010/main" val="0"/>
                        </a:ext>
                      </a:extLst>
                    </a:blip>
                    <a:stretch>
                      <a:fillRect/>
                    </a:stretch>
                  </pic:blipFill>
                  <pic:spPr>
                    <a:xfrm>
                      <a:off x="0" y="0"/>
                      <a:ext cx="5760720" cy="7842250"/>
                    </a:xfrm>
                    <a:prstGeom prst="rect">
                      <a:avLst/>
                    </a:prstGeom>
                  </pic:spPr>
                </pic:pic>
              </a:graphicData>
            </a:graphic>
            <wp14:sizeRelH relativeFrom="page">
              <wp14:pctWidth>0</wp14:pctWidth>
            </wp14:sizeRelH>
            <wp14:sizeRelV relativeFrom="page">
              <wp14:pctHeight>0</wp14:pctHeight>
            </wp14:sizeRelV>
          </wp:anchor>
        </w:drawing>
      </w:r>
      <w:r w:rsidRPr="00876DB5">
        <w:rPr>
          <w:szCs w:val="24"/>
        </w:rPr>
        <w:t>4.sz. melléklet – Munkanapló összesítő</w:t>
      </w:r>
      <w:bookmarkEnd w:id="57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73" w:name="_Toc99708968"/>
      <w:r w:rsidRPr="00876DB5">
        <w:rPr>
          <w:noProof/>
          <w:szCs w:val="24"/>
        </w:rPr>
        <w:lastRenderedPageBreak/>
        <w:drawing>
          <wp:anchor distT="0" distB="0" distL="114300" distR="114300" simplePos="0" relativeHeight="251720704" behindDoc="0" locked="0" layoutInCell="1" allowOverlap="1" wp14:anchorId="014E2C1E" wp14:editId="2EFF277B">
            <wp:simplePos x="0" y="0"/>
            <wp:positionH relativeFrom="margin">
              <wp:posOffset>22225</wp:posOffset>
            </wp:positionH>
            <wp:positionV relativeFrom="paragraph">
              <wp:posOffset>262255</wp:posOffset>
            </wp:positionV>
            <wp:extent cx="5706110" cy="8079740"/>
            <wp:effectExtent l="0" t="0" r="8890" b="0"/>
            <wp:wrapSquare wrapText="bothSides"/>
            <wp:docPr id="156" name="Kép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53">
                      <a:extLst>
                        <a:ext uri="{28A0092B-C50C-407E-A947-70E740481C1C}">
                          <a14:useLocalDpi xmlns:a14="http://schemas.microsoft.com/office/drawing/2010/main" val="0"/>
                        </a:ext>
                      </a:extLst>
                    </a:blip>
                    <a:stretch>
                      <a:fillRect/>
                    </a:stretch>
                  </pic:blipFill>
                  <pic:spPr>
                    <a:xfrm>
                      <a:off x="0" y="0"/>
                      <a:ext cx="5706110" cy="8079740"/>
                    </a:xfrm>
                    <a:prstGeom prst="rect">
                      <a:avLst/>
                    </a:prstGeom>
                  </pic:spPr>
                </pic:pic>
              </a:graphicData>
            </a:graphic>
            <wp14:sizeRelH relativeFrom="page">
              <wp14:pctWidth>0</wp14:pctWidth>
            </wp14:sizeRelH>
            <wp14:sizeRelV relativeFrom="page">
              <wp14:pctHeight>0</wp14:pctHeight>
            </wp14:sizeRelV>
          </wp:anchor>
        </w:drawing>
      </w:r>
      <w:r w:rsidRPr="00876DB5">
        <w:rPr>
          <w:szCs w:val="24"/>
        </w:rPr>
        <w:t>5.sz. melléklet – Kérelem szolgáltatás igényléséhez (külső igénybe vevők)</w:t>
      </w:r>
      <w:bookmarkEnd w:id="573"/>
    </w:p>
    <w:p w:rsidR="0030489C" w:rsidRPr="00876DB5" w:rsidRDefault="0030489C" w:rsidP="00876DB5">
      <w:pPr>
        <w:pStyle w:val="Cmsor20"/>
        <w:ind w:left="-993"/>
        <w:rPr>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74" w:name="_Toc84424693"/>
      <w:bookmarkStart w:id="575" w:name="_Toc99708969"/>
      <w:r w:rsidRPr="00876DB5">
        <w:rPr>
          <w:noProof/>
          <w:szCs w:val="24"/>
        </w:rPr>
        <w:lastRenderedPageBreak/>
        <w:drawing>
          <wp:anchor distT="0" distB="0" distL="114300" distR="114300" simplePos="0" relativeHeight="251724800" behindDoc="0" locked="0" layoutInCell="1" allowOverlap="1" wp14:anchorId="0D9A7673" wp14:editId="79BED3CE">
            <wp:simplePos x="0" y="0"/>
            <wp:positionH relativeFrom="margin">
              <wp:align>right</wp:align>
            </wp:positionH>
            <wp:positionV relativeFrom="paragraph">
              <wp:posOffset>0</wp:posOffset>
            </wp:positionV>
            <wp:extent cx="5760720" cy="7760335"/>
            <wp:effectExtent l="0" t="0" r="0" b="0"/>
            <wp:wrapSquare wrapText="bothSides"/>
            <wp:docPr id="157" name="Kép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54">
                      <a:extLst>
                        <a:ext uri="{28A0092B-C50C-407E-A947-70E740481C1C}">
                          <a14:useLocalDpi xmlns:a14="http://schemas.microsoft.com/office/drawing/2010/main" val="0"/>
                        </a:ext>
                      </a:extLst>
                    </a:blip>
                    <a:stretch>
                      <a:fillRect/>
                    </a:stretch>
                  </pic:blipFill>
                  <pic:spPr>
                    <a:xfrm>
                      <a:off x="0" y="0"/>
                      <a:ext cx="5760720" cy="7760335"/>
                    </a:xfrm>
                    <a:prstGeom prst="rect">
                      <a:avLst/>
                    </a:prstGeom>
                  </pic:spPr>
                </pic:pic>
              </a:graphicData>
            </a:graphic>
            <wp14:sizeRelH relativeFrom="page">
              <wp14:pctWidth>0</wp14:pctWidth>
            </wp14:sizeRelH>
            <wp14:sizeRelV relativeFrom="page">
              <wp14:pctHeight>0</wp14:pctHeight>
            </wp14:sizeRelV>
          </wp:anchor>
        </w:drawing>
      </w:r>
      <w:bookmarkEnd w:id="574"/>
      <w:bookmarkEnd w:id="575"/>
    </w:p>
    <w:p w:rsidR="0030489C" w:rsidRPr="00876DB5" w:rsidRDefault="0030489C" w:rsidP="00876DB5">
      <w:pPr>
        <w:pStyle w:val="Cmsor20"/>
        <w:ind w:left="-993"/>
        <w:rPr>
          <w:szCs w:val="24"/>
        </w:rPr>
      </w:pPr>
    </w:p>
    <w:p w:rsidR="0030489C" w:rsidRPr="00876DB5" w:rsidRDefault="0030489C" w:rsidP="00876DB5">
      <w:pPr>
        <w:pStyle w:val="Cmsor20"/>
        <w:ind w:left="-993"/>
        <w:rPr>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p>
    <w:p w:rsidR="0030489C" w:rsidRPr="00876DB5" w:rsidRDefault="0030489C" w:rsidP="00876DB5">
      <w:pPr>
        <w:pStyle w:val="Cmsor20"/>
        <w:ind w:left="-993"/>
        <w:jc w:val="left"/>
        <w:rPr>
          <w:szCs w:val="24"/>
        </w:rPr>
      </w:pPr>
    </w:p>
    <w:p w:rsidR="0030489C" w:rsidRPr="00876DB5" w:rsidRDefault="0030489C" w:rsidP="00876DB5">
      <w:pPr>
        <w:pStyle w:val="Cmsor20"/>
        <w:ind w:left="-993"/>
        <w:rPr>
          <w:szCs w:val="24"/>
        </w:rPr>
      </w:pPr>
      <w:bookmarkStart w:id="576" w:name="_Toc99708970"/>
      <w:r w:rsidRPr="00876DB5">
        <w:rPr>
          <w:szCs w:val="24"/>
        </w:rPr>
        <w:t>6.sz. melléklet – Orvosi javaslat (külső igénybe vevők)</w:t>
      </w:r>
      <w:bookmarkEnd w:id="576"/>
    </w:p>
    <w:p w:rsidR="0030489C" w:rsidRPr="00876DB5" w:rsidRDefault="0030489C" w:rsidP="00876DB5">
      <w:pPr>
        <w:ind w:left="-993"/>
        <w:jc w:val="center"/>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Főváros II. Ker. Önkormányzat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III.sz. Gondozási Központ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1028 Budapest, Kazinczy u. 47.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Tel.: 376-52-38</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b/>
          <w:bCs/>
          <w:sz w:val="24"/>
          <w:szCs w:val="24"/>
          <w:u w:val="single"/>
        </w:rPr>
      </w:pPr>
      <w:r w:rsidRPr="00876DB5">
        <w:rPr>
          <w:rFonts w:ascii="Times New Roman" w:hAnsi="Times New Roman" w:cs="Times New Roman"/>
          <w:b/>
          <w:bCs/>
          <w:sz w:val="24"/>
          <w:szCs w:val="24"/>
          <w:u w:val="single"/>
        </w:rPr>
        <w:t xml:space="preserve">O R V O S I   J A V A S L A T </w:t>
      </w:r>
    </w:p>
    <w:p w:rsidR="0030489C" w:rsidRPr="00876DB5" w:rsidRDefault="0030489C" w:rsidP="00876DB5">
      <w:pPr>
        <w:ind w:left="-993"/>
        <w:jc w:val="center"/>
        <w:rPr>
          <w:rFonts w:ascii="Times New Roman" w:hAnsi="Times New Roman" w:cs="Times New Roman"/>
          <w:i/>
          <w:iCs/>
          <w:sz w:val="24"/>
          <w:szCs w:val="24"/>
        </w:rPr>
      </w:pPr>
    </w:p>
    <w:p w:rsidR="0030489C" w:rsidRPr="00876DB5" w:rsidRDefault="0030489C" w:rsidP="00876DB5">
      <w:pPr>
        <w:ind w:left="-993"/>
        <w:jc w:val="center"/>
        <w:rPr>
          <w:rFonts w:ascii="Times New Roman" w:hAnsi="Times New Roman" w:cs="Times New Roman"/>
          <w:i/>
          <w:iCs/>
          <w:sz w:val="24"/>
          <w:szCs w:val="24"/>
        </w:rPr>
      </w:pPr>
      <w:r w:rsidRPr="00876DB5">
        <w:rPr>
          <w:rFonts w:ascii="Times New Roman" w:hAnsi="Times New Roman" w:cs="Times New Roman"/>
          <w:i/>
          <w:iCs/>
          <w:sz w:val="24"/>
          <w:szCs w:val="24"/>
        </w:rPr>
        <w:t>Frissítő Masszázs igénybevételéhez</w:t>
      </w:r>
    </w:p>
    <w:p w:rsidR="0030489C" w:rsidRPr="00876DB5" w:rsidRDefault="0030489C" w:rsidP="00876DB5">
      <w:pPr>
        <w:ind w:left="-993"/>
        <w:rPr>
          <w:rFonts w:ascii="Times New Roman" w:hAnsi="Times New Roman" w:cs="Times New Roman"/>
          <w:i/>
          <w:iCs/>
          <w:sz w:val="24"/>
          <w:szCs w:val="24"/>
        </w:rPr>
      </w:pPr>
    </w:p>
    <w:p w:rsidR="0030489C" w:rsidRPr="00876DB5" w:rsidRDefault="0030489C" w:rsidP="00876DB5">
      <w:pPr>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(Kérelmező tölti ki)</w:t>
      </w:r>
    </w:p>
    <w:p w:rsidR="0030489C" w:rsidRPr="00876DB5" w:rsidRDefault="0030489C" w:rsidP="00876DB5">
      <w:pPr>
        <w:ind w:left="-993"/>
        <w:rPr>
          <w:rFonts w:ascii="Times New Roman" w:hAnsi="Times New Roman" w:cs="Times New Roman"/>
          <w:b/>
          <w:bCs/>
          <w:i/>
          <w:iCs/>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Alulírott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név:</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születéskori név:</w:t>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születési hely:</w:t>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születési idő:</w:t>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lakóhely:</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spacing w:line="360" w:lineRule="auto"/>
        <w:ind w:left="-993"/>
        <w:rPr>
          <w:rFonts w:ascii="Times New Roman" w:hAnsi="Times New Roman" w:cs="Times New Roman"/>
          <w:sz w:val="24"/>
          <w:szCs w:val="24"/>
        </w:rPr>
      </w:pPr>
      <w:r w:rsidRPr="00876DB5">
        <w:rPr>
          <w:rFonts w:ascii="Times New Roman" w:hAnsi="Times New Roman" w:cs="Times New Roman"/>
          <w:sz w:val="24"/>
          <w:szCs w:val="24"/>
        </w:rPr>
        <w:t>tartózkodási hely:</w:t>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hozzájárulok, hogy a háziorvosom/kezelőorvosom egészségi állapotomról a III. sz. Gondozási Központ munkatársának felvilágosítást adjon.</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Budapest, 20.....év…………………..hó……nap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kérelmező / törvényes képviselő aláírása</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_______________________________________________________________________</w:t>
      </w:r>
    </w:p>
    <w:p w:rsidR="0030489C" w:rsidRPr="00876DB5" w:rsidRDefault="0030489C" w:rsidP="00876DB5">
      <w:pPr>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(A háziorvos/kezelőorvos tölti ki!)</w:t>
      </w:r>
    </w:p>
    <w:p w:rsidR="0030489C" w:rsidRPr="00876DB5" w:rsidRDefault="0030489C" w:rsidP="00876DB5">
      <w:pPr>
        <w:tabs>
          <w:tab w:val="left" w:pos="6390"/>
        </w:tabs>
        <w:ind w:left="-993"/>
        <w:rPr>
          <w:rFonts w:ascii="Times New Roman" w:hAnsi="Times New Roman" w:cs="Times New Roman"/>
          <w:b/>
          <w:bCs/>
          <w:i/>
          <w:iCs/>
          <w:sz w:val="24"/>
          <w:szCs w:val="24"/>
        </w:rPr>
      </w:pPr>
      <w:r w:rsidRPr="00876DB5">
        <w:rPr>
          <w:rFonts w:ascii="Times New Roman" w:hAnsi="Times New Roman" w:cs="Times New Roman"/>
          <w:b/>
          <w:bCs/>
          <w:i/>
          <w:iCs/>
          <w:sz w:val="24"/>
          <w:szCs w:val="24"/>
        </w:rPr>
        <w:tab/>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fent nevezett ellátott / ápolt személy állapotáról az alábbiak szerint nyilatkozom:</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Mozgásképesség:</w:t>
      </w:r>
    </w:p>
    <w:p w:rsidR="0030489C" w:rsidRPr="00876DB5" w:rsidRDefault="0030489C" w:rsidP="00876DB5">
      <w:pPr>
        <w:numPr>
          <w:ilvl w:val="0"/>
          <w:numId w:val="181"/>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Járóképes</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igen - nem</w:t>
      </w:r>
    </w:p>
    <w:p w:rsidR="0030489C" w:rsidRPr="00876DB5" w:rsidRDefault="0030489C" w:rsidP="00876DB5">
      <w:pPr>
        <w:numPr>
          <w:ilvl w:val="0"/>
          <w:numId w:val="181"/>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mozgásában korlátozott</w:t>
      </w:r>
      <w:r w:rsidRPr="00876DB5">
        <w:rPr>
          <w:rFonts w:ascii="Times New Roman" w:hAnsi="Times New Roman" w:cs="Times New Roman"/>
          <w:sz w:val="24"/>
          <w:szCs w:val="24"/>
        </w:rPr>
        <w:tab/>
      </w:r>
      <w:r w:rsidRPr="00876DB5">
        <w:rPr>
          <w:rFonts w:ascii="Times New Roman" w:hAnsi="Times New Roman" w:cs="Times New Roman"/>
          <w:sz w:val="24"/>
          <w:szCs w:val="24"/>
        </w:rPr>
        <w:tab/>
        <w:t>igen - nem</w:t>
      </w:r>
    </w:p>
    <w:p w:rsidR="0030489C" w:rsidRPr="00876DB5" w:rsidRDefault="0030489C" w:rsidP="00876DB5">
      <w:pPr>
        <w:numPr>
          <w:ilvl w:val="0"/>
          <w:numId w:val="181"/>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Járóképtelen</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igen - nem</w:t>
      </w: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Kórokozó hordozó:</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igen – nem</w:t>
      </w: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Fertőző betegségben szenved:</w:t>
      </w:r>
      <w:r w:rsidRPr="00876DB5">
        <w:rPr>
          <w:rFonts w:ascii="Times New Roman" w:hAnsi="Times New Roman" w:cs="Times New Roman"/>
          <w:sz w:val="24"/>
          <w:szCs w:val="24"/>
        </w:rPr>
        <w:tab/>
      </w:r>
      <w:r w:rsidRPr="00876DB5">
        <w:rPr>
          <w:rFonts w:ascii="Times New Roman" w:hAnsi="Times New Roman" w:cs="Times New Roman"/>
          <w:sz w:val="24"/>
          <w:szCs w:val="24"/>
        </w:rPr>
        <w:tab/>
        <w:t>igen – nem</w:t>
      </w: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Gyógyszerérzékenység: …………………………………………..………………………………………………</w:t>
      </w: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Gyógyszerek, diéta: ………………………………………..............................................................................</w:t>
      </w:r>
    </w:p>
    <w:p w:rsidR="0030489C" w:rsidRPr="00876DB5" w:rsidRDefault="0030489C" w:rsidP="00876DB5">
      <w:pPr>
        <w:numPr>
          <w:ilvl w:val="0"/>
          <w:numId w:val="178"/>
        </w:numPr>
        <w:spacing w:after="0" w:line="240" w:lineRule="auto"/>
        <w:ind w:left="-993"/>
        <w:rPr>
          <w:rFonts w:ascii="Times New Roman" w:hAnsi="Times New Roman" w:cs="Times New Roman"/>
          <w:sz w:val="24"/>
          <w:szCs w:val="24"/>
        </w:rPr>
      </w:pPr>
      <w:r w:rsidRPr="00876DB5">
        <w:rPr>
          <w:rFonts w:ascii="Times New Roman" w:hAnsi="Times New Roman" w:cs="Times New Roman"/>
          <w:sz w:val="24"/>
          <w:szCs w:val="24"/>
        </w:rPr>
        <w:t>A gondozásba vételkor egyéb betegsége, fogyatékossága:</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line="360" w:lineRule="auto"/>
        <w:ind w:left="-993"/>
        <w:rPr>
          <w:rFonts w:ascii="Times New Roman" w:hAnsi="Times New Roman" w:cs="Times New Roman"/>
          <w:sz w:val="24"/>
          <w:szCs w:val="24"/>
        </w:rPr>
      </w:pPr>
      <w:r w:rsidRPr="00876DB5">
        <w:rPr>
          <w:rFonts w:ascii="Times New Roman" w:hAnsi="Times New Roman" w:cs="Times New Roman"/>
          <w:sz w:val="24"/>
          <w:szCs w:val="24"/>
        </w:rPr>
        <w:t>Diagnózis:…………………………………………………………………………………………………………………………………………………………………………………………………………………………………………………………………………………………………………………………………………………………………………………………………………………………………………………………………………………</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line="360" w:lineRule="auto"/>
        <w:ind w:left="-993"/>
        <w:rPr>
          <w:rFonts w:ascii="Times New Roman" w:hAnsi="Times New Roman" w:cs="Times New Roman"/>
          <w:sz w:val="24"/>
          <w:szCs w:val="24"/>
        </w:rPr>
      </w:pPr>
      <w:r w:rsidRPr="00876DB5">
        <w:rPr>
          <w:rFonts w:ascii="Times New Roman" w:hAnsi="Times New Roman" w:cs="Times New Roman"/>
          <w:sz w:val="24"/>
          <w:szCs w:val="24"/>
        </w:rPr>
        <w:t>Kórelőzmény:……………………………………………………………………………………………………………………………………………………………………………………</w:t>
      </w:r>
      <w:r w:rsidRPr="00876DB5">
        <w:rPr>
          <w:rFonts w:ascii="Times New Roman" w:hAnsi="Times New Roman" w:cs="Times New Roman"/>
          <w:sz w:val="24"/>
          <w:szCs w:val="24"/>
        </w:rPr>
        <w:lastRenderedPageBreak/>
        <w: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Nevezett kérelmező részére egészségi állapota alapján javaslom (</w:t>
      </w:r>
      <w:r w:rsidRPr="00876DB5">
        <w:rPr>
          <w:rFonts w:ascii="Times New Roman" w:hAnsi="Times New Roman" w:cs="Times New Roman"/>
          <w:i/>
          <w:iCs/>
          <w:sz w:val="24"/>
          <w:szCs w:val="24"/>
        </w:rPr>
        <w:t>aláhúzással kérem jelölje</w:t>
      </w:r>
      <w:r w:rsidRPr="00876DB5">
        <w:rPr>
          <w:rFonts w:ascii="Times New Roman" w:hAnsi="Times New Roman" w:cs="Times New Roman"/>
          <w:sz w:val="24"/>
          <w:szCs w:val="24"/>
        </w:rPr>
        <w:t>):</w:t>
      </w:r>
    </w:p>
    <w:p w:rsidR="0030489C" w:rsidRPr="00876DB5" w:rsidRDefault="0030489C" w:rsidP="00876DB5">
      <w:pPr>
        <w:ind w:left="-993"/>
        <w:rPr>
          <w:rFonts w:ascii="Times New Roman" w:hAnsi="Times New Roman" w:cs="Times New Roman"/>
          <w:i/>
          <w:iCs/>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a.) a frissítő masszázst, mégpedig………………………………………..................................................…………………………………………………………………………………………...............…..</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b.) a házi segítségnyújtást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c.) szociális étkeztetés biztosítását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d.) más típusú szociális ellátását, mégpedig………...................................…………………………………………………..</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20…...év…………………….hó………nap.</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háziorvos/kezelőorvos aláírása, pecsét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r w:rsidRPr="00876DB5">
        <w:rPr>
          <w:szCs w:val="24"/>
        </w:rPr>
        <w:t xml:space="preserve">                         </w:t>
      </w:r>
      <w:bookmarkStart w:id="577" w:name="_Toc99708971"/>
      <w:r w:rsidRPr="00876DB5">
        <w:rPr>
          <w:szCs w:val="24"/>
        </w:rPr>
        <w:t>7.sz. melléklet – Megállapodás (külső igénybe vevők)</w:t>
      </w:r>
      <w:bookmarkEnd w:id="577"/>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Megállapodás frissítő masszázs szolgáltatás biztosításáról</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both"/>
        <w:rPr>
          <w:rFonts w:ascii="Times New Roman" w:eastAsia="Calibri" w:hAnsi="Times New Roman" w:cs="Times New Roman"/>
          <w:sz w:val="24"/>
          <w:szCs w:val="24"/>
        </w:rPr>
      </w:pPr>
      <w:r w:rsidRPr="00876DB5">
        <w:rPr>
          <w:rFonts w:ascii="Times New Roman" w:eastAsia="Calibri" w:hAnsi="Times New Roman" w:cs="Times New Roman"/>
          <w:sz w:val="24"/>
          <w:szCs w:val="24"/>
        </w:rPr>
        <w:t>Mely létrejött egyrészről, mint szolgáltató</w:t>
      </w:r>
      <w:r w:rsidRPr="00876DB5">
        <w:rPr>
          <w:rFonts w:ascii="Times New Roman" w:eastAsia="Calibri" w:hAnsi="Times New Roman" w:cs="Times New Roman"/>
          <w:b/>
          <w:sz w:val="24"/>
          <w:szCs w:val="24"/>
        </w:rPr>
        <w:t xml:space="preserve"> Intézmény</w:t>
      </w:r>
    </w:p>
    <w:p w:rsidR="0030489C" w:rsidRPr="00876DB5" w:rsidRDefault="0030489C" w:rsidP="00876DB5">
      <w:pPr>
        <w:tabs>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Intézmény neve: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Intézmény címe: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Intézményvezető neve: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p>
    <w:p w:rsidR="0030489C" w:rsidRPr="00876DB5" w:rsidRDefault="0030489C" w:rsidP="00876DB5">
      <w:pPr>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másrészről, mint szolgáltatást</w:t>
      </w:r>
      <w:r w:rsidRPr="00876DB5">
        <w:rPr>
          <w:rFonts w:ascii="Times New Roman" w:eastAsia="Calibri" w:hAnsi="Times New Roman" w:cs="Times New Roman"/>
          <w:b/>
          <w:sz w:val="24"/>
          <w:szCs w:val="24"/>
        </w:rPr>
        <w:t xml:space="preserve"> Igénybevevő</w:t>
      </w:r>
      <w:r w:rsidRPr="00876DB5">
        <w:rPr>
          <w:rFonts w:ascii="Times New Roman" w:eastAsia="Calibri" w:hAnsi="Times New Roman" w:cs="Times New Roman"/>
          <w:sz w:val="24"/>
          <w:szCs w:val="24"/>
        </w:rPr>
        <w:t>/</w:t>
      </w:r>
      <w:r w:rsidRPr="00876DB5">
        <w:rPr>
          <w:rFonts w:ascii="Times New Roman" w:hAnsi="Times New Roman" w:cs="Times New Roman"/>
          <w:b/>
          <w:sz w:val="24"/>
          <w:szCs w:val="24"/>
        </w:rPr>
        <w:t xml:space="preserve"> az Igénybevevő törvényes képviseletében eljáró </w:t>
      </w:r>
      <w:r w:rsidRPr="00876DB5">
        <w:rPr>
          <w:rFonts w:ascii="Times New Roman" w:eastAsia="Calibri" w:hAnsi="Times New Roman" w:cs="Times New Roman"/>
          <w:sz w:val="24"/>
          <w:szCs w:val="24"/>
        </w:rPr>
        <w:t>között</w:t>
      </w:r>
    </w:p>
    <w:p w:rsidR="0030489C" w:rsidRPr="00876DB5" w:rsidRDefault="0030489C" w:rsidP="00876DB5">
      <w:pPr>
        <w:tabs>
          <w:tab w:val="left" w:pos="9975"/>
        </w:tabs>
        <w:ind w:left="-993" w:right="-993"/>
        <w:rPr>
          <w:rFonts w:ascii="Times New Roman" w:eastAsia="Calibri" w:hAnsi="Times New Roman" w:cs="Times New Roman"/>
          <w:b/>
          <w:sz w:val="24"/>
          <w:szCs w:val="24"/>
          <w:u w:val="single"/>
        </w:rPr>
      </w:pPr>
    </w:p>
    <w:p w:rsidR="0030489C" w:rsidRPr="00876DB5" w:rsidRDefault="0030489C" w:rsidP="00876DB5">
      <w:pPr>
        <w:tabs>
          <w:tab w:val="left" w:pos="9975"/>
        </w:tabs>
        <w:ind w:left="-993" w:right="-993"/>
        <w:rPr>
          <w:rFonts w:ascii="Times New Roman" w:eastAsia="Calibri" w:hAnsi="Times New Roman" w:cs="Times New Roman"/>
          <w:b/>
          <w:sz w:val="24"/>
          <w:szCs w:val="24"/>
          <w:u w:val="single"/>
        </w:rPr>
      </w:pPr>
      <w:r w:rsidRPr="00876DB5">
        <w:rPr>
          <w:rFonts w:ascii="Times New Roman" w:eastAsia="Calibri" w:hAnsi="Times New Roman" w:cs="Times New Roman"/>
          <w:b/>
          <w:sz w:val="24"/>
          <w:szCs w:val="24"/>
          <w:u w:val="single"/>
        </w:rPr>
        <w:t>Igénybevevő adatai</w:t>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Név:</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név:</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Anyja neve: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helye, ideje: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Lakcíme: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410"/>
          <w:tab w:val="left" w:pos="10135"/>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Tartózkodási helye:</w:t>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10135"/>
        </w:tabs>
        <w:ind w:left="-993" w:righ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p>
    <w:p w:rsidR="0030489C" w:rsidRPr="00876DB5" w:rsidRDefault="0030489C" w:rsidP="00876DB5">
      <w:pPr>
        <w:tabs>
          <w:tab w:val="left" w:pos="9975"/>
        </w:tabs>
        <w:ind w:left="-993"/>
        <w:rPr>
          <w:rFonts w:ascii="Times New Roman" w:eastAsia="Calibri" w:hAnsi="Times New Roman" w:cs="Times New Roman"/>
          <w:b/>
          <w:sz w:val="24"/>
          <w:szCs w:val="24"/>
          <w:u w:val="single"/>
        </w:rPr>
      </w:pPr>
    </w:p>
    <w:p w:rsidR="0030489C" w:rsidRPr="00876DB5" w:rsidRDefault="0030489C" w:rsidP="00876DB5">
      <w:pPr>
        <w:tabs>
          <w:tab w:val="left" w:pos="9975"/>
        </w:tabs>
        <w:ind w:left="-993"/>
        <w:rPr>
          <w:rFonts w:ascii="Times New Roman" w:eastAsia="Calibri" w:hAnsi="Times New Roman" w:cs="Times New Roman"/>
          <w:sz w:val="24"/>
          <w:szCs w:val="24"/>
          <w:u w:val="single"/>
        </w:rPr>
      </w:pPr>
      <w:r w:rsidRPr="00876DB5">
        <w:rPr>
          <w:rFonts w:ascii="Times New Roman" w:eastAsia="Calibri" w:hAnsi="Times New Roman" w:cs="Times New Roman"/>
          <w:b/>
          <w:sz w:val="24"/>
          <w:szCs w:val="24"/>
          <w:u w:val="single"/>
        </w:rPr>
        <w:lastRenderedPageBreak/>
        <w:t>Törvényes képviselő adatai</w:t>
      </w:r>
    </w:p>
    <w:p w:rsidR="0030489C" w:rsidRPr="00876DB5" w:rsidRDefault="0030489C" w:rsidP="00876DB5">
      <w:pPr>
        <w:tabs>
          <w:tab w:val="left" w:pos="2338"/>
          <w:tab w:val="left" w:pos="2410"/>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Név:</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név:</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Anyja neve: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Születési helye, ideje:</w:t>
      </w:r>
      <w:r w:rsidRPr="00876DB5">
        <w:rPr>
          <w:rFonts w:ascii="Times New Roman" w:eastAsia="Calibri" w:hAnsi="Times New Roman" w:cs="Times New Roman"/>
          <w:sz w:val="24"/>
          <w:szCs w:val="24"/>
        </w:rPr>
        <w:tab/>
      </w:r>
    </w:p>
    <w:p w:rsidR="0030489C" w:rsidRPr="00876DB5" w:rsidRDefault="0030489C" w:rsidP="00876DB5">
      <w:pPr>
        <w:tabs>
          <w:tab w:val="left" w:pos="2338"/>
          <w:tab w:val="left" w:pos="2410"/>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Lakcíme:</w:t>
      </w:r>
      <w:r w:rsidRPr="00876DB5">
        <w:rPr>
          <w:rFonts w:ascii="Times New Roman" w:eastAsia="Calibri" w:hAnsi="Times New Roman" w:cs="Times New Roman"/>
          <w:sz w:val="24"/>
          <w:szCs w:val="24"/>
        </w:rPr>
        <w:tab/>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Tartózkodási helye:</w:t>
      </w:r>
      <w:r w:rsidRPr="00876DB5">
        <w:rPr>
          <w:rFonts w:ascii="Times New Roman" w:eastAsia="Calibri" w:hAnsi="Times New Roman" w:cs="Times New Roman"/>
          <w:sz w:val="24"/>
          <w:szCs w:val="24"/>
        </w:rPr>
        <w:tab/>
      </w:r>
    </w:p>
    <w:p w:rsidR="0030489C" w:rsidRPr="00876DB5" w:rsidRDefault="0030489C" w:rsidP="00876DB5">
      <w:pPr>
        <w:tabs>
          <w:tab w:val="left" w:pos="2338"/>
        </w:tabs>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Telefonszáma:</w:t>
      </w:r>
      <w:r w:rsidRPr="00876DB5">
        <w:rPr>
          <w:rFonts w:ascii="Times New Roman" w:eastAsia="Calibri" w:hAnsi="Times New Roman" w:cs="Times New Roman"/>
          <w:sz w:val="24"/>
          <w:szCs w:val="24"/>
        </w:rPr>
        <w:tab/>
      </w:r>
      <w:r w:rsidRPr="00876DB5">
        <w:rPr>
          <w:rFonts w:ascii="Times New Roman" w:hAnsi="Times New Roman" w:cs="Times New Roman"/>
          <w:b/>
          <w:sz w:val="24"/>
          <w:szCs w:val="24"/>
        </w:rPr>
        <w:t xml:space="preserve">     </w:t>
      </w:r>
    </w:p>
    <w:p w:rsidR="0030489C" w:rsidRPr="00876DB5" w:rsidRDefault="0030489C" w:rsidP="00876DB5">
      <w:pPr>
        <w:ind w:left="-993"/>
        <w:rPr>
          <w:rFonts w:ascii="Times New Roman" w:eastAsia="Calibri" w:hAnsi="Times New Roman" w:cs="Times New Roman"/>
          <w:sz w:val="24"/>
          <w:szCs w:val="24"/>
        </w:rPr>
      </w:pPr>
      <w:r w:rsidRPr="00876DB5">
        <w:rPr>
          <w:rFonts w:ascii="Times New Roman" w:eastAsia="Calibri" w:hAnsi="Times New Roman" w:cs="Times New Roman"/>
          <w:sz w:val="24"/>
          <w:szCs w:val="24"/>
        </w:rPr>
        <w:t>az alulírott napon és helyen, az alábbi feltételekkel:</w:t>
      </w:r>
    </w:p>
    <w:p w:rsidR="0030489C" w:rsidRPr="00876DB5" w:rsidRDefault="0030489C" w:rsidP="00876DB5">
      <w:pPr>
        <w:ind w:left="-993"/>
        <w:rPr>
          <w:rFonts w:ascii="Times New Roman" w:eastAsia="Calibri"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szolgáltatást igénybe vevő, illetve törvényes képviselője által …………… napján kezdeményezett kérelme alapján a szolgáltató biztosítja az igénybe vevő számára a frissítő masszázs szolgáltatást.</w:t>
      </w: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b/>
          <w:sz w:val="24"/>
          <w:szCs w:val="24"/>
        </w:rPr>
        <w:t>1.)</w:t>
      </w:r>
      <w:r w:rsidRPr="00876DB5">
        <w:rPr>
          <w:rFonts w:ascii="Times New Roman" w:hAnsi="Times New Roman" w:cs="Times New Roman"/>
          <w:sz w:val="24"/>
          <w:szCs w:val="24"/>
        </w:rPr>
        <w:t xml:space="preserve"> </w:t>
      </w:r>
      <w:r w:rsidRPr="00876DB5">
        <w:rPr>
          <w:rFonts w:ascii="Times New Roman" w:hAnsi="Times New Roman" w:cs="Times New Roman"/>
          <w:b/>
          <w:sz w:val="24"/>
          <w:szCs w:val="24"/>
        </w:rPr>
        <w:t>Az ellátás kezdetének időpontja</w:t>
      </w:r>
      <w:r w:rsidRPr="00876DB5">
        <w:rPr>
          <w:rFonts w:ascii="Times New Roman" w:hAnsi="Times New Roman" w:cs="Times New Roman"/>
          <w:sz w:val="24"/>
          <w:szCs w:val="24"/>
        </w:rPr>
        <w:t>:</w:t>
      </w:r>
      <w:r w:rsidRPr="00876DB5">
        <w:rPr>
          <w:rFonts w:ascii="Times New Roman" w:hAnsi="Times New Roman" w:cs="Times New Roman"/>
          <w:b/>
          <w:sz w:val="24"/>
          <w:szCs w:val="24"/>
        </w:rPr>
        <w:t xml:space="preserve"> </w:t>
      </w:r>
      <w:r w:rsidRPr="00876DB5">
        <w:rPr>
          <w:rFonts w:ascii="Times New Roman" w:hAnsi="Times New Roman" w:cs="Times New Roman"/>
          <w:b/>
          <w:sz w:val="24"/>
          <w:szCs w:val="24"/>
        </w:rPr>
        <w:tab/>
      </w:r>
      <w:r w:rsidRPr="00876DB5">
        <w:rPr>
          <w:rFonts w:ascii="Times New Roman" w:hAnsi="Times New Roman" w:cs="Times New Roman"/>
          <w:b/>
          <w:sz w:val="24"/>
          <w:szCs w:val="24"/>
        </w:rPr>
        <w:tab/>
        <w: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sz w:val="24"/>
          <w:szCs w:val="24"/>
        </w:rPr>
        <w:t>2.) A megállapodás időtartama</w:t>
      </w:r>
      <w:r w:rsidRPr="00876DB5">
        <w:rPr>
          <w:rFonts w:ascii="Times New Roman" w:hAnsi="Times New Roman" w:cs="Times New Roman"/>
          <w:sz w:val="24"/>
          <w:szCs w:val="24"/>
        </w:rPr>
        <w:t xml:space="preserve">:                        </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 xml:space="preserve">2.1. Az </w:t>
      </w:r>
      <w:r w:rsidRPr="00876DB5">
        <w:rPr>
          <w:rFonts w:ascii="Times New Roman" w:hAnsi="Times New Roman" w:cs="Times New Roman"/>
          <w:b/>
        </w:rPr>
        <w:t>ellátást igénylő</w:t>
      </w:r>
      <w:r w:rsidRPr="00876DB5">
        <w:rPr>
          <w:rFonts w:ascii="Times New Roman" w:hAnsi="Times New Roman" w:cs="Times New Roman"/>
        </w:rPr>
        <w:t xml:space="preserve"> és a </w:t>
      </w:r>
      <w:r w:rsidRPr="00876DB5">
        <w:rPr>
          <w:rFonts w:ascii="Times New Roman" w:hAnsi="Times New Roman" w:cs="Times New Roman"/>
          <w:b/>
        </w:rPr>
        <w:t>szolgáltató intézmény</w:t>
      </w:r>
      <w:r w:rsidRPr="00876DB5">
        <w:rPr>
          <w:rFonts w:ascii="Times New Roman" w:hAnsi="Times New Roman" w:cs="Times New Roman"/>
        </w:rPr>
        <w:t xml:space="preserve"> a jelen megállapodásban foglalt ellátás nyújtására határozatlan időre / határozott időre, 201 . ……………….. hó …….. naptól, 201 . ……………….. hó …….. napig állapodnak meg.</w:t>
      </w:r>
    </w:p>
    <w:p w:rsidR="0030489C" w:rsidRPr="00876DB5" w:rsidRDefault="0030489C" w:rsidP="00876DB5">
      <w:pPr>
        <w:pStyle w:val="Szvegtrzsbehzssal"/>
        <w:ind w:left="-993"/>
        <w:jc w:val="both"/>
        <w:rPr>
          <w:rFonts w:ascii="Times New Roman" w:hAnsi="Times New Roman" w:cs="Times New Roman"/>
        </w:rPr>
      </w:pPr>
      <w:r w:rsidRPr="00876DB5">
        <w:rPr>
          <w:rFonts w:ascii="Times New Roman" w:hAnsi="Times New Roman" w:cs="Times New Roman"/>
        </w:rPr>
        <w:t>2.2. A felek megállapodnak, hogy amennyiben a szerződés időtartama alatt az ellátott állapotában változás áll be, és ennek megfelelően a jelen megállapodásban megrendelt szolgáltatástól eltérő szolgáltatásra tart igényt, a jelen megállapodást kölcsönös egyeztetéssel módosítják, vagy új megállapodást kötnek.</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b/>
        </w:rPr>
        <w:t>3.) Az igénybe vevő számára nyújtott szolgáltatások tartalma</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3.1. Az igénylő részére kérelme alapján a következő ellátást biztosítom:</w:t>
      </w:r>
    </w:p>
    <w:p w:rsidR="0030489C" w:rsidRPr="00876DB5" w:rsidRDefault="0030489C" w:rsidP="00876DB5">
      <w:pPr>
        <w:pStyle w:val="Szvegtrzsbehzssal"/>
        <w:ind w:left="-993"/>
        <w:rPr>
          <w:rFonts w:ascii="Times New Roman" w:hAnsi="Times New Roman" w:cs="Times New Roman"/>
          <w:b/>
          <w:u w:val="single"/>
        </w:rPr>
      </w:pPr>
      <w:r w:rsidRPr="00876DB5">
        <w:rPr>
          <w:rFonts w:ascii="Times New Roman" w:hAnsi="Times New Roman" w:cs="Times New Roman"/>
          <w:b/>
        </w:rPr>
        <w:t xml:space="preserve">                                                                   </w:t>
      </w:r>
      <w:r w:rsidRPr="00876DB5">
        <w:rPr>
          <w:rFonts w:ascii="Times New Roman" w:hAnsi="Times New Roman" w:cs="Times New Roman"/>
          <w:b/>
          <w:u w:val="single"/>
        </w:rPr>
        <w:t>frissítő masszázs</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 xml:space="preserve">3.2. </w:t>
      </w:r>
      <w:r w:rsidRPr="00876DB5">
        <w:rPr>
          <w:rFonts w:ascii="Times New Roman" w:hAnsi="Times New Roman" w:cs="Times New Roman"/>
          <w:b/>
        </w:rPr>
        <w:t>A szolgáltatás tartalma, gyakorisága</w:t>
      </w:r>
      <w:r w:rsidRPr="00876DB5">
        <w:rPr>
          <w:rFonts w:ascii="Times New Roman" w:hAnsi="Times New Roman" w:cs="Times New Roman"/>
        </w:rPr>
        <w:t xml:space="preserve">: </w:t>
      </w:r>
    </w:p>
    <w:p w:rsidR="0030489C" w:rsidRPr="00876DB5" w:rsidRDefault="0030489C" w:rsidP="00876DB5">
      <w:pPr>
        <w:pStyle w:val="NormlWeb"/>
        <w:spacing w:after="20"/>
        <w:ind w:left="-993"/>
      </w:pPr>
      <w:r w:rsidRPr="00876DB5">
        <w:t>Az igénybe vevő egészségügyi, fizikai állapotának, életkorának megfelelően frissítő masszázs szolgáltatást nyújt az intézmény, munkanapokon 8 és 16 óra között. Az ellátást az igénylővel előre egyeztetett időben és napokon biztosítjuk.</w:t>
      </w:r>
    </w:p>
    <w:p w:rsidR="0030489C" w:rsidRPr="00876DB5" w:rsidRDefault="0030489C" w:rsidP="00876DB5">
      <w:pPr>
        <w:tabs>
          <w:tab w:val="right" w:pos="8820"/>
        </w:tabs>
        <w:ind w:left="-993"/>
        <w:jc w:val="both"/>
        <w:rPr>
          <w:rFonts w:ascii="Times New Roman" w:hAnsi="Times New Roman" w:cs="Times New Roman"/>
          <w:b/>
          <w:sz w:val="24"/>
          <w:szCs w:val="24"/>
        </w:rPr>
      </w:pPr>
      <w:r w:rsidRPr="00876DB5">
        <w:rPr>
          <w:rFonts w:ascii="Times New Roman" w:hAnsi="Times New Roman" w:cs="Times New Roman"/>
          <w:b/>
          <w:sz w:val="24"/>
          <w:szCs w:val="24"/>
        </w:rPr>
        <w:t>4.) A személyi térítési díj</w:t>
      </w:r>
    </w:p>
    <w:p w:rsidR="0030489C" w:rsidRPr="00876DB5" w:rsidRDefault="0030489C" w:rsidP="00876DB5">
      <w:pPr>
        <w:widowControl w:val="0"/>
        <w:suppressAutoHyphen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4.1. A jogosultak által fizetendő személyi térítési díj mértékéről és annak mérsékléséről a </w:t>
      </w:r>
      <w:r w:rsidRPr="00876DB5">
        <w:rPr>
          <w:rFonts w:ascii="Times New Roman" w:hAnsi="Times New Roman" w:cs="Times New Roman"/>
          <w:sz w:val="24"/>
          <w:szCs w:val="24"/>
        </w:rPr>
        <w:lastRenderedPageBreak/>
        <w:t>fenntartó a hatályos rendeletek alapján rendeletet alkot.</w:t>
      </w:r>
    </w:p>
    <w:p w:rsidR="0030489C" w:rsidRPr="00876DB5" w:rsidRDefault="0030489C" w:rsidP="00876DB5">
      <w:pPr>
        <w:widowControl w:val="0"/>
        <w:suppressAutoHyphen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4.2. Az </w:t>
      </w:r>
      <w:r w:rsidRPr="00876DB5">
        <w:rPr>
          <w:rFonts w:ascii="Times New Roman" w:hAnsi="Times New Roman" w:cs="Times New Roman"/>
          <w:b/>
          <w:sz w:val="24"/>
          <w:szCs w:val="24"/>
        </w:rPr>
        <w:t>ellátást igénybe vevő</w:t>
      </w:r>
      <w:r w:rsidRPr="00876DB5">
        <w:rPr>
          <w:rFonts w:ascii="Times New Roman" w:hAnsi="Times New Roman" w:cs="Times New Roman"/>
          <w:sz w:val="24"/>
          <w:szCs w:val="24"/>
        </w:rPr>
        <w:t xml:space="preserve"> a szolgáltatás igénybevételéhez jövedelemigazolást és az intézmény belső szabályzatában előírt dokumentumokat nyújt be, amelyek alapján megállapított jövedelme képezi a személyi térítési díja számításának alapját. Az igénybe vevő által fizetendő személyi térítési díjról- mely évente két alkalommal felülvizsgálható- és a jogorvoslati lehetőségekről „Értesítés a személyi térítési díjról” keretében kap tájékoztatást.</w:t>
      </w:r>
    </w:p>
    <w:p w:rsidR="0030489C" w:rsidRPr="00876DB5" w:rsidRDefault="0030489C" w:rsidP="00876DB5">
      <w:pPr>
        <w:widowControl w:val="0"/>
        <w:suppressAutoHyphens/>
        <w:ind w:left="-993"/>
        <w:jc w:val="both"/>
        <w:rPr>
          <w:rFonts w:ascii="Times New Roman" w:hAnsi="Times New Roman" w:cs="Times New Roman"/>
          <w:sz w:val="24"/>
          <w:szCs w:val="24"/>
        </w:rPr>
      </w:pPr>
      <w:r w:rsidRPr="00876DB5">
        <w:rPr>
          <w:rFonts w:ascii="Times New Roman" w:hAnsi="Times New Roman" w:cs="Times New Roman"/>
          <w:sz w:val="24"/>
          <w:szCs w:val="24"/>
        </w:rPr>
        <w:t>4.3. A személyi térítési díj felülvizsgálatához a szolgáltató kérésére új jövedelemigazolást nyújt be. A jövedelmi viszonyaiban bekövetkezett változást, vagy a jogosultság feltételeit érintő lényeges tények, körülmények megváltozásáról 15 napon belül - az igazolást mellékelve - jelzi az intézmény vezetőjének. A személyi térítési díj változásáról az „Értesítés a személyi térítési díjváltozásról” keretében kap tájékoztatást. A megállapított térítési díj méltányosságból történő csökkentése, vagy elengedése ügyében a kérelmet jelen megállapodás kézhezvételétől számított 8 napon belül az III. sz. Gondozási Központ vezetőjéhez kell benyújtania (1028 Budapest, Kazinczy u. 47.). A méltányossági kérelmek ügyében az Budapest Főváros II. Kerületi Önkormányzat Képviselő-testülete által kialakított bizottságok hatásköréről szóló önkormányzati rendeletében meghatározott, a méltányosság elbírálásának hatáskörével rendelkező bizottság dönt.</w:t>
      </w:r>
    </w:p>
    <w:p w:rsidR="0030489C" w:rsidRPr="00876DB5" w:rsidRDefault="0030489C" w:rsidP="00876DB5">
      <w:pPr>
        <w:tabs>
          <w:tab w:val="left" w:pos="360"/>
          <w:tab w:val="left" w:pos="5300"/>
        </w:tabs>
        <w:ind w:left="-993"/>
        <w:rPr>
          <w:rFonts w:ascii="Times New Roman" w:hAnsi="Times New Roman" w:cs="Times New Roman"/>
          <w:sz w:val="24"/>
          <w:szCs w:val="24"/>
        </w:rPr>
      </w:pPr>
      <w:r w:rsidRPr="00876DB5">
        <w:rPr>
          <w:rFonts w:ascii="Times New Roman" w:hAnsi="Times New Roman" w:cs="Times New Roman"/>
          <w:sz w:val="24"/>
          <w:szCs w:val="24"/>
        </w:rPr>
        <w:t>4.4</w:t>
      </w:r>
      <w:r w:rsidRPr="00876DB5">
        <w:rPr>
          <w:rFonts w:ascii="Times New Roman" w:hAnsi="Times New Roman" w:cs="Times New Roman"/>
          <w:b/>
          <w:sz w:val="24"/>
          <w:szCs w:val="24"/>
        </w:rPr>
        <w:t xml:space="preserve">. </w:t>
      </w:r>
      <w:r w:rsidRPr="00876DB5">
        <w:rPr>
          <w:rFonts w:ascii="Times New Roman" w:hAnsi="Times New Roman" w:cs="Times New Roman"/>
          <w:sz w:val="24"/>
          <w:szCs w:val="24"/>
        </w:rPr>
        <w:t>Fizetés módja, időpontja:</w:t>
      </w:r>
    </w:p>
    <w:p w:rsidR="0030489C" w:rsidRPr="00876DB5" w:rsidRDefault="0030489C" w:rsidP="00876DB5">
      <w:pPr>
        <w:tabs>
          <w:tab w:val="left" w:pos="360"/>
          <w:tab w:val="left" w:pos="5300"/>
        </w:tabs>
        <w:ind w:left="-993"/>
        <w:jc w:val="both"/>
        <w:rPr>
          <w:rFonts w:ascii="Times New Roman" w:hAnsi="Times New Roman" w:cs="Times New Roman"/>
          <w:sz w:val="24"/>
          <w:szCs w:val="24"/>
        </w:rPr>
      </w:pPr>
      <w:r w:rsidRPr="00876DB5">
        <w:rPr>
          <w:rFonts w:ascii="Times New Roman" w:hAnsi="Times New Roman" w:cs="Times New Roman"/>
          <w:sz w:val="24"/>
          <w:szCs w:val="24"/>
        </w:rPr>
        <w:t>A szolgáltatást igénybe vevőnek a térítési díjat számla ellenében, utólag, a tárgyhónapot követően 10-éig kell megfizetni.</w:t>
      </w:r>
    </w:p>
    <w:p w:rsidR="0030489C" w:rsidRPr="00876DB5" w:rsidRDefault="0030489C" w:rsidP="00876DB5">
      <w:pPr>
        <w:tabs>
          <w:tab w:val="left" w:pos="360"/>
          <w:tab w:val="left" w:pos="5300"/>
        </w:tabs>
        <w:ind w:left="-993"/>
        <w:jc w:val="both"/>
        <w:rPr>
          <w:rFonts w:ascii="Times New Roman" w:hAnsi="Times New Roman" w:cs="Times New Roman"/>
          <w:sz w:val="24"/>
          <w:szCs w:val="24"/>
        </w:rPr>
      </w:pPr>
    </w:p>
    <w:p w:rsidR="0030489C" w:rsidRPr="00876DB5" w:rsidRDefault="0030489C" w:rsidP="00876DB5">
      <w:pPr>
        <w:tabs>
          <w:tab w:val="left" w:pos="360"/>
          <w:tab w:val="left" w:pos="5300"/>
        </w:tabs>
        <w:ind w:left="-993"/>
        <w:rPr>
          <w:rFonts w:ascii="Times New Roman" w:hAnsi="Times New Roman" w:cs="Times New Roman"/>
          <w:b/>
          <w:sz w:val="24"/>
          <w:szCs w:val="24"/>
        </w:rPr>
      </w:pPr>
      <w:r w:rsidRPr="00876DB5">
        <w:rPr>
          <w:rFonts w:ascii="Times New Roman" w:hAnsi="Times New Roman" w:cs="Times New Roman"/>
          <w:b/>
          <w:sz w:val="24"/>
          <w:szCs w:val="24"/>
        </w:rPr>
        <w:t>5.) Az ellátást igénylő jogai és kötelezettségei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5.1   Az </w:t>
      </w:r>
      <w:r w:rsidRPr="00876DB5">
        <w:rPr>
          <w:rFonts w:ascii="Times New Roman" w:hAnsi="Times New Roman" w:cs="Times New Roman"/>
          <w:b/>
          <w:sz w:val="24"/>
          <w:szCs w:val="24"/>
        </w:rPr>
        <w:t>ellátást igénylő</w:t>
      </w:r>
      <w:r w:rsidRPr="00876DB5">
        <w:rPr>
          <w:rFonts w:ascii="Times New Roman" w:hAnsi="Times New Roman" w:cs="Times New Roman"/>
          <w:sz w:val="24"/>
          <w:szCs w:val="24"/>
        </w:rPr>
        <w:t xml:space="preserve"> megbízza a szolgáltató intézményt a 3.) pontban meghatározott tevékenységek elvégzésével. Az igénylő elismeri, hogy eltitkolt betegsége nincs.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5.2.  Az </w:t>
      </w:r>
      <w:r w:rsidRPr="00876DB5">
        <w:rPr>
          <w:rFonts w:ascii="Times New Roman" w:hAnsi="Times New Roman" w:cs="Times New Roman"/>
          <w:b/>
          <w:sz w:val="24"/>
          <w:szCs w:val="24"/>
        </w:rPr>
        <w:t>ellátást igénylő</w:t>
      </w:r>
      <w:r w:rsidRPr="00876DB5">
        <w:rPr>
          <w:rFonts w:ascii="Times New Roman" w:hAnsi="Times New Roman" w:cs="Times New Roman"/>
          <w:sz w:val="24"/>
          <w:szCs w:val="24"/>
        </w:rPr>
        <w:t xml:space="preserve"> a szolgáltatás határozott idejű szüneteltetését írásban is kérheti.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5.4. Az </w:t>
      </w:r>
      <w:r w:rsidRPr="00876DB5">
        <w:rPr>
          <w:rFonts w:ascii="Times New Roman" w:hAnsi="Times New Roman" w:cs="Times New Roman"/>
          <w:b/>
          <w:sz w:val="24"/>
          <w:szCs w:val="24"/>
        </w:rPr>
        <w:t>ellátást igénylő</w:t>
      </w:r>
      <w:r w:rsidRPr="00876DB5">
        <w:rPr>
          <w:rFonts w:ascii="Times New Roman" w:hAnsi="Times New Roman" w:cs="Times New Roman"/>
          <w:sz w:val="24"/>
          <w:szCs w:val="24"/>
        </w:rPr>
        <w:t xml:space="preserve"> vállalja, hogy ellátása érdekében együttműködik az ellátási folyamatban résztvevő szakemberekkel.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5.5. Az </w:t>
      </w:r>
      <w:r w:rsidRPr="00876DB5">
        <w:rPr>
          <w:rFonts w:ascii="Times New Roman" w:hAnsi="Times New Roman" w:cs="Times New Roman"/>
          <w:b/>
          <w:sz w:val="24"/>
          <w:szCs w:val="24"/>
        </w:rPr>
        <w:t>ellátást igénylő</w:t>
      </w:r>
      <w:r w:rsidRPr="00876DB5">
        <w:rPr>
          <w:rFonts w:ascii="Times New Roman" w:hAnsi="Times New Roman" w:cs="Times New Roman"/>
          <w:sz w:val="24"/>
          <w:szCs w:val="24"/>
        </w:rPr>
        <w:t xml:space="preserve"> hozzájárul ahhoz, hogy megfelelő ellátása érdekében, személyiségi jogainak tiszteletben tartása mellett, a szolgáltató intézmény, a szükséges mértékben kapcsolatot tartson fent a hozzátartozókkal, szakemberekkel.</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5.6. Az </w:t>
      </w:r>
      <w:r w:rsidRPr="00876DB5">
        <w:rPr>
          <w:rFonts w:ascii="Times New Roman" w:hAnsi="Times New Roman" w:cs="Times New Roman"/>
          <w:b/>
          <w:sz w:val="24"/>
          <w:szCs w:val="24"/>
        </w:rPr>
        <w:t>ellátást igénylő</w:t>
      </w:r>
      <w:r w:rsidRPr="00876DB5">
        <w:rPr>
          <w:rFonts w:ascii="Times New Roman" w:hAnsi="Times New Roman" w:cs="Times New Roman"/>
          <w:sz w:val="24"/>
          <w:szCs w:val="24"/>
        </w:rPr>
        <w:t xml:space="preserve"> tudomásul veszi az alábbiakat: Az ellátó szabadon döntheti el, hogy a szolgáltatást kivel biztosítja. A szolgáltató által biztosított masszőrnek nincs helyettese, ezért távollétében (pl. szabadság, betegség) az ellátás szünetel.</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b/>
        </w:rPr>
        <w:t>6.) A szolgáltató intézmény jogai és kötelezettségei</w:t>
      </w:r>
    </w:p>
    <w:p w:rsidR="0030489C" w:rsidRPr="00876DB5" w:rsidRDefault="0030489C" w:rsidP="00876DB5">
      <w:pPr>
        <w:pStyle w:val="Szvegtrzsbehzssal"/>
        <w:ind w:left="-993"/>
        <w:jc w:val="both"/>
        <w:rPr>
          <w:rFonts w:ascii="Times New Roman" w:hAnsi="Times New Roman" w:cs="Times New Roman"/>
        </w:rPr>
      </w:pPr>
      <w:r w:rsidRPr="00876DB5">
        <w:rPr>
          <w:rFonts w:ascii="Times New Roman" w:hAnsi="Times New Roman" w:cs="Times New Roman"/>
        </w:rPr>
        <w:lastRenderedPageBreak/>
        <w:t>6.1. A szolgáltató intézmény a vállalt tevékenység során köteles a tőle elvárható gondossággal, maximális szakmai felkészültsége alapján eljárni.</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 xml:space="preserve">6.2. A </w:t>
      </w:r>
      <w:r w:rsidRPr="00876DB5">
        <w:rPr>
          <w:rFonts w:ascii="Times New Roman" w:hAnsi="Times New Roman" w:cs="Times New Roman"/>
          <w:b/>
        </w:rPr>
        <w:t>szolgáltató intézmény</w:t>
      </w:r>
      <w:r w:rsidRPr="00876DB5">
        <w:rPr>
          <w:rFonts w:ascii="Times New Roman" w:hAnsi="Times New Roman" w:cs="Times New Roman"/>
        </w:rPr>
        <w:t>, illetve a nevében eljáró személy az ellátott állapotáról, vagyoni helyzetéről, adatairól harmadik személy részére információt nem szolgáltathat ki.</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 xml:space="preserve">6.3. A </w:t>
      </w:r>
      <w:r w:rsidRPr="00876DB5">
        <w:rPr>
          <w:rFonts w:ascii="Times New Roman" w:hAnsi="Times New Roman" w:cs="Times New Roman"/>
          <w:b/>
        </w:rPr>
        <w:t>szolgáltató intézmény</w:t>
      </w:r>
      <w:r w:rsidRPr="00876DB5">
        <w:rPr>
          <w:rFonts w:ascii="Times New Roman" w:hAnsi="Times New Roman" w:cs="Times New Roman"/>
        </w:rPr>
        <w:t xml:space="preserve"> nevében eljáró személy és hozzátartozója az ellátást igénylővel semmilyen szerződési kapcsolatot nem létesíthet, sem a gondozási idő alatt, sem az azt követő egy éven belül, illetve semmilyen anyagi juttatást nem fogadhat el.</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6.4.  A szolgáltató intézmény </w:t>
      </w:r>
      <w:r w:rsidRPr="00876DB5">
        <w:rPr>
          <w:rFonts w:ascii="Times New Roman" w:hAnsi="Times New Roman" w:cs="Times New Roman"/>
          <w:b/>
          <w:sz w:val="24"/>
          <w:szCs w:val="24"/>
        </w:rPr>
        <w:t>vezetője</w:t>
      </w:r>
      <w:r w:rsidRPr="00876DB5">
        <w:rPr>
          <w:rFonts w:ascii="Times New Roman" w:hAnsi="Times New Roman" w:cs="Times New Roman"/>
          <w:sz w:val="24"/>
          <w:szCs w:val="24"/>
        </w:rPr>
        <w:t xml:space="preserve"> határozza meg a felvétel időpontját a masszőr szakmai véleménye alapján. A felvétel időpontja ellen fellebbezési lehetőség nincs.</w:t>
      </w:r>
    </w:p>
    <w:p w:rsidR="0030489C" w:rsidRPr="00876DB5" w:rsidRDefault="0030489C" w:rsidP="00876DB5">
      <w:pPr>
        <w:ind w:left="-993"/>
        <w:rPr>
          <w:rFonts w:ascii="Times New Roman" w:hAnsi="Times New Roman" w:cs="Times New Roman"/>
          <w:b/>
          <w:bCs/>
          <w:sz w:val="24"/>
          <w:szCs w:val="24"/>
        </w:rPr>
      </w:pPr>
      <w:r w:rsidRPr="00876DB5">
        <w:rPr>
          <w:rFonts w:ascii="Times New Roman" w:hAnsi="Times New Roman" w:cs="Times New Roman"/>
          <w:b/>
          <w:bCs/>
          <w:sz w:val="24"/>
          <w:szCs w:val="24"/>
        </w:rPr>
        <w:t xml:space="preserve">7.) Az ellátás megszűntetésének módjai: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Az ellátás megszűnik:</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az intézmény jogutód nélküli megszűnésével,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a határozott időtartam lejártával,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a jogosult halálával.</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7.1. A jogviszony megszüntetését elsősorban az ellátást igénylő, illetve törvényes képviselője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kezdeményezheti. Amennyiben az ellátást igénylő kezdeményezi a megszűntetést, az</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intézményvezető a megállapodást 10 napos felmondással megszünteti.</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7.2. Az intézményvezető a masszázs szolgáltatást megszünteti, ha a jogosult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jelen megállapodásban foglalt kötelezettségeit súlyosan megszegi (pl. együttműködési kötelezettség, térítési díj nem fizetése),</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az ellátást két hónapot meghaladóan nem veszi igénybe és nem kérte annak szüneteltetését.</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7.3. A megállapodás érvényét veszti, ha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az igénybe vevő II. kerületi lakóhelye megszűnik,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ha bármely fél írásban felmondja a megállapodást.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A szolgáltató intézmény az ellátás megszűnésekor tájékoztatja az igénylőt az esetleges térítési díj hátralékáról. </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b/>
        </w:rPr>
        <w:lastRenderedPageBreak/>
        <w:t>8.) Jogorvoslati lehetőségek</w:t>
      </w:r>
    </w:p>
    <w:p w:rsidR="0030489C" w:rsidRPr="00876DB5" w:rsidRDefault="0030489C" w:rsidP="00876DB5">
      <w:pPr>
        <w:pStyle w:val="Szvegtrzsbehzssal"/>
        <w:ind w:left="-993"/>
        <w:jc w:val="both"/>
        <w:rPr>
          <w:rFonts w:ascii="Times New Roman" w:hAnsi="Times New Roman" w:cs="Times New Roman"/>
        </w:rPr>
      </w:pPr>
      <w:r w:rsidRPr="00876DB5">
        <w:rPr>
          <w:rFonts w:ascii="Times New Roman" w:hAnsi="Times New Roman" w:cs="Times New Roman"/>
        </w:rPr>
        <w:t xml:space="preserve">8.1. A szolgáltatást igénybevevő ellátással kapcsolatban tett panaszát az intézmény vezetője köteles kivizsgálni, és 15 napon belül a panasztevőt értesíteni a kivizsgálás eredményéről. </w:t>
      </w:r>
    </w:p>
    <w:p w:rsidR="0030489C" w:rsidRPr="00876DB5" w:rsidRDefault="0030489C" w:rsidP="00876DB5">
      <w:pPr>
        <w:pStyle w:val="Szvegtrzsbehzssal"/>
        <w:ind w:left="-993"/>
        <w:jc w:val="both"/>
        <w:rPr>
          <w:rFonts w:ascii="Times New Roman" w:hAnsi="Times New Roman" w:cs="Times New Roman"/>
        </w:rPr>
      </w:pPr>
      <w:r w:rsidRPr="00876DB5">
        <w:rPr>
          <w:rFonts w:ascii="Times New Roman" w:hAnsi="Times New Roman" w:cs="Times New Roman"/>
        </w:rPr>
        <w:t>8.2. Amennyiben az intézményvezető határidőben nem intézkedik, vagy a panasztevő a megtett intézkedéssel nem elégedett, az intézkedés kézhezvételétől számított nyolc napon belül a Budapest Főváros II. Kerületi Önkormányzat Képviselő-testülete által kialakított bizottságok hatásköréről szóló önkormányzati rendeletében meghatározott, a panasz kivizsgálásának hatáskörével rendelkező bizottsághoz fordulhat jogorvoslattal.</w:t>
      </w:r>
    </w:p>
    <w:p w:rsidR="0030489C" w:rsidRPr="00876DB5" w:rsidRDefault="0030489C" w:rsidP="00876DB5">
      <w:pPr>
        <w:pStyle w:val="Szvegtrzsbehzssal"/>
        <w:ind w:left="-993"/>
        <w:jc w:val="both"/>
        <w:rPr>
          <w:rFonts w:ascii="Times New Roman" w:hAnsi="Times New Roman" w:cs="Times New Roman"/>
        </w:rPr>
      </w:pPr>
      <w:r w:rsidRPr="00876DB5">
        <w:rPr>
          <w:rFonts w:ascii="Times New Roman" w:hAnsi="Times New Roman" w:cs="Times New Roman"/>
        </w:rPr>
        <w:t xml:space="preserve">8.3. A szolgáltatásban részesülő részére, jogai gyakorlásában ellátottjogi képviselő nyújt segítséget. A szolgáltató intézmény tájékoztatja az igénybe vevőt az ellátottjogi és a betegjogi képviselő nevéről, elérhetőségéről, illetve az adatokat hirdetőtáblákon hozzáférhetővé teszi, szükség esetén segít a kapcsolatteremtésben. Az ellátottjogi képviselő elérhetősége a </w:t>
      </w:r>
      <w:hyperlink r:id="rId55" w:history="1">
        <w:r w:rsidRPr="00876DB5">
          <w:rPr>
            <w:rStyle w:val="Hiperhivatkozs"/>
            <w:rFonts w:ascii="Times New Roman" w:hAnsi="Times New Roman" w:cs="Times New Roman"/>
          </w:rPr>
          <w:t>www.ijsz.hu</w:t>
        </w:r>
      </w:hyperlink>
      <w:r w:rsidRPr="00876DB5">
        <w:rPr>
          <w:rFonts w:ascii="Times New Roman" w:hAnsi="Times New Roman" w:cs="Times New Roman"/>
        </w:rPr>
        <w:t xml:space="preserve"> honlapján megtalálható. A jogvédő ingyenesen hívható zöld száma: 06-80/620-055 e-mail cím: </w:t>
      </w:r>
      <w:hyperlink r:id="rId56" w:history="1">
        <w:r w:rsidRPr="00876DB5">
          <w:rPr>
            <w:rStyle w:val="Hiperhivatkozs"/>
            <w:rFonts w:ascii="Times New Roman" w:hAnsi="Times New Roman" w:cs="Times New Roman"/>
          </w:rPr>
          <w:t>ijsz@ijsz.emmi.gov.hu</w:t>
        </w:r>
      </w:hyperlink>
      <w:r w:rsidRPr="00876DB5">
        <w:rPr>
          <w:rFonts w:ascii="Times New Roman" w:hAnsi="Times New Roman" w:cs="Times New Roman"/>
        </w:rPr>
        <w:t>.</w:t>
      </w:r>
    </w:p>
    <w:p w:rsidR="0030489C" w:rsidRPr="00876DB5" w:rsidRDefault="0030489C" w:rsidP="00876DB5">
      <w:pPr>
        <w:autoSpaceDE w:val="0"/>
        <w:autoSpaceDN w:val="0"/>
        <w:adjustRightInd w:val="0"/>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9.) Egyéb rendelkezések</w:t>
      </w:r>
    </w:p>
    <w:p w:rsidR="0030489C" w:rsidRPr="00876DB5" w:rsidRDefault="0030489C" w:rsidP="00876DB5">
      <w:pPr>
        <w:autoSpaceDE w:val="0"/>
        <w:autoSpaceDN w:val="0"/>
        <w:adjustRightInd w:val="0"/>
        <w:ind w:left="-993"/>
        <w:jc w:val="both"/>
        <w:rPr>
          <w:rFonts w:ascii="Times New Roman" w:hAnsi="Times New Roman" w:cs="Times New Roman"/>
          <w:b/>
          <w:bCs/>
          <w:sz w:val="24"/>
          <w:szCs w:val="24"/>
        </w:rPr>
      </w:pPr>
      <w:r w:rsidRPr="00876DB5">
        <w:rPr>
          <w:rFonts w:ascii="Times New Roman" w:hAnsi="Times New Roman" w:cs="Times New Roman"/>
          <w:sz w:val="24"/>
          <w:szCs w:val="24"/>
        </w:rPr>
        <w:t>9.1. Amennyiben új megállapodás megkötése szükséges, abban az esetben a megkötés dátumától ezen megállapodás hatályát veszti.</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9.2. A jelen megállapodásban nem szabályozott kérdésekben a Ptk. jogszabály az irányadó.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9.3. Kérelmező tudomásul veszi, hogy az intézményben működő frissítő masszázs szolgáltatást a Szolgáltató/Fenntartó bármikor megszüntetheti, amely ellen fellebbezési lehetőség nincs.</w:t>
      </w:r>
    </w:p>
    <w:p w:rsidR="0030489C" w:rsidRPr="00876DB5" w:rsidRDefault="0030489C" w:rsidP="00876DB5">
      <w:pPr>
        <w:ind w:left="-993"/>
        <w:jc w:val="both"/>
        <w:rPr>
          <w:rFonts w:ascii="Times New Roman" w:hAnsi="Times New Roman" w:cs="Times New Roman"/>
          <w:color w:val="339966"/>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Alulírott, ellátott kijelentem, hogy a biztosított szolgáltatás igénybevételének feltételeiről, tartalmáról, a vezetett nyilvántartásokról, a fizetendő térítési díjról, a teljesítés feltételeiről, illetve a mulasztás következményeiről, a szolgáltatást igénybe vevő jogairól és kötelezettségeiről, a panaszjog gyakorlásának módjáról, az ellátott-jogi képviselőről és elérhetőségéről, a megszűnés eseteiről szóló tájékoztatást megkaptam, és azt tudomásul vettem.</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Alulírottak a jelen megállapodást elolvasás és kölcsönös értelmezés után, mint akaratukkal mindenben megegyezőt jóváhagyólag írják alá.</w:t>
      </w:r>
    </w:p>
    <w:p w:rsidR="0030489C" w:rsidRPr="00876DB5" w:rsidRDefault="0030489C" w:rsidP="00876DB5">
      <w:pPr>
        <w:ind w:left="-993" w:firstLine="180"/>
        <w:rPr>
          <w:rFonts w:ascii="Times New Roman" w:hAnsi="Times New Roman" w:cs="Times New Roman"/>
          <w:sz w:val="24"/>
          <w:szCs w:val="24"/>
        </w:rPr>
      </w:pPr>
      <w:r w:rsidRPr="00876DB5">
        <w:rPr>
          <w:rFonts w:ascii="Times New Roman" w:hAnsi="Times New Roman" w:cs="Times New Roman"/>
          <w:sz w:val="24"/>
          <w:szCs w:val="24"/>
        </w:rPr>
        <w:t xml:space="preserve">Budapest...........................       </w:t>
      </w:r>
    </w:p>
    <w:p w:rsidR="0030489C" w:rsidRPr="00876DB5" w:rsidRDefault="0030489C" w:rsidP="00876DB5">
      <w:pPr>
        <w:ind w:left="-993" w:firstLine="180"/>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p>
    <w:p w:rsidR="0030489C" w:rsidRPr="00876DB5" w:rsidRDefault="0030489C" w:rsidP="00876DB5">
      <w:pPr>
        <w:ind w:left="-993" w:firstLine="181"/>
        <w:jc w:val="center"/>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t xml:space="preserve">                             Oldal Gábor</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Átvettem:        ……………………………….                                       intézményvezető                            </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név</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t>az ellátást igénybe vevő/</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törvényes képviselő aláírása</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p>
    <w:p w:rsidR="0030489C" w:rsidRPr="00876DB5" w:rsidRDefault="0030489C" w:rsidP="00876DB5">
      <w:pPr>
        <w:pStyle w:val="Cmsor20"/>
        <w:ind w:left="-993"/>
        <w:rPr>
          <w:szCs w:val="24"/>
        </w:rPr>
      </w:pPr>
      <w:bookmarkStart w:id="578" w:name="_Toc99708972"/>
      <w:r w:rsidRPr="00876DB5">
        <w:rPr>
          <w:szCs w:val="24"/>
        </w:rPr>
        <w:lastRenderedPageBreak/>
        <w:t>8.sz. melléklet – Értesítő szolgáltatás biztosításáról (külső igénybe vevők)</w:t>
      </w:r>
      <w:bookmarkEnd w:id="578"/>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b/>
          <w:noProof/>
          <w:sz w:val="24"/>
          <w:szCs w:val="24"/>
          <w:lang w:eastAsia="hu-HU"/>
        </w:rPr>
        <w:lastRenderedPageBreak/>
        <w:drawing>
          <wp:anchor distT="0" distB="0" distL="114300" distR="114300" simplePos="0" relativeHeight="251725824" behindDoc="0" locked="0" layoutInCell="1" allowOverlap="1" wp14:anchorId="28D08CF9" wp14:editId="63BCE361">
            <wp:simplePos x="0" y="0"/>
            <wp:positionH relativeFrom="column">
              <wp:posOffset>137160</wp:posOffset>
            </wp:positionH>
            <wp:positionV relativeFrom="paragraph">
              <wp:posOffset>172720</wp:posOffset>
            </wp:positionV>
            <wp:extent cx="5476240" cy="8100695"/>
            <wp:effectExtent l="0" t="0" r="0" b="0"/>
            <wp:wrapSquare wrapText="bothSides"/>
            <wp:docPr id="158" name="Kép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57">
                      <a:extLst>
                        <a:ext uri="{28A0092B-C50C-407E-A947-70E740481C1C}">
                          <a14:useLocalDpi xmlns:a14="http://schemas.microsoft.com/office/drawing/2010/main" val="0"/>
                        </a:ext>
                      </a:extLst>
                    </a:blip>
                    <a:stretch>
                      <a:fillRect/>
                    </a:stretch>
                  </pic:blipFill>
                  <pic:spPr>
                    <a:xfrm>
                      <a:off x="0" y="0"/>
                      <a:ext cx="5476240" cy="8100695"/>
                    </a:xfrm>
                    <a:prstGeom prst="rect">
                      <a:avLst/>
                    </a:prstGeom>
                  </pic:spPr>
                </pic:pic>
              </a:graphicData>
            </a:graphic>
            <wp14:sizeRelH relativeFrom="page">
              <wp14:pctWidth>0</wp14:pctWidth>
            </wp14:sizeRelH>
            <wp14:sizeRelV relativeFrom="page">
              <wp14:pctHeight>0</wp14:pctHeight>
            </wp14:sizeRelV>
          </wp:anchor>
        </w:drawing>
      </w:r>
    </w:p>
    <w:p w:rsidR="0030489C" w:rsidRPr="00876DB5" w:rsidRDefault="0030489C" w:rsidP="00876DB5">
      <w:pPr>
        <w:tabs>
          <w:tab w:val="center" w:pos="2160"/>
          <w:tab w:val="center" w:pos="6480"/>
        </w:tabs>
        <w:ind w:left="-993"/>
        <w:rPr>
          <w:rFonts w:ascii="Times New Roman" w:hAnsi="Times New Roman" w:cs="Times New Roman"/>
          <w:b/>
          <w:sz w:val="24"/>
          <w:szCs w:val="24"/>
        </w:rPr>
      </w:pPr>
    </w:p>
    <w:p w:rsidR="0030489C" w:rsidRPr="00876DB5" w:rsidRDefault="0030489C" w:rsidP="00876DB5">
      <w:pPr>
        <w:tabs>
          <w:tab w:val="center" w:pos="2160"/>
          <w:tab w:val="center" w:pos="6480"/>
        </w:tabs>
        <w:ind w:left="-993"/>
        <w:rPr>
          <w:rFonts w:ascii="Times New Roman" w:hAnsi="Times New Roman" w:cs="Times New Roman"/>
          <w:b/>
          <w:sz w:val="24"/>
          <w:szCs w:val="24"/>
        </w:rPr>
      </w:pPr>
    </w:p>
    <w:p w:rsidR="0030489C" w:rsidRPr="00876DB5" w:rsidRDefault="0030489C" w:rsidP="00876DB5">
      <w:pPr>
        <w:pStyle w:val="Cmsor20"/>
        <w:ind w:left="-993"/>
        <w:rPr>
          <w:szCs w:val="24"/>
        </w:rPr>
      </w:pPr>
      <w:bookmarkStart w:id="579" w:name="_Toc99708973"/>
      <w:r w:rsidRPr="00876DB5">
        <w:rPr>
          <w:szCs w:val="24"/>
        </w:rPr>
        <w:t>9.sz. melléklet – Értesítő szolgáltatás elutasításáról (külső igénybe vevők)</w:t>
      </w:r>
      <w:bookmarkEnd w:id="57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NormlWeb"/>
        <w:spacing w:before="300" w:after="300"/>
        <w:ind w:left="-993" w:right="150"/>
        <w:jc w:val="center"/>
        <w:rPr>
          <w:u w:val="single"/>
        </w:rPr>
      </w:pPr>
      <w:r w:rsidRPr="00876DB5">
        <w:rPr>
          <w:b/>
          <w:bCs/>
        </w:rPr>
        <w:t xml:space="preserve">Értesítés frissítő masszázs </w:t>
      </w:r>
      <w:r w:rsidRPr="00876DB5">
        <w:rPr>
          <w:b/>
          <w:bCs/>
          <w:u w:val="single"/>
        </w:rPr>
        <w:t>szolgáltatás elutasításáról</w:t>
      </w:r>
    </w:p>
    <w:p w:rsidR="0030489C" w:rsidRPr="00876DB5" w:rsidRDefault="0030489C" w:rsidP="00876DB5">
      <w:pPr>
        <w:pStyle w:val="NormlWeb"/>
        <w:tabs>
          <w:tab w:val="left" w:pos="2520"/>
        </w:tabs>
        <w:spacing w:after="120" w:line="360" w:lineRule="auto"/>
        <w:ind w:left="-993" w:right="150"/>
        <w:rPr>
          <w:b/>
          <w:bCs/>
        </w:rPr>
      </w:pPr>
    </w:p>
    <w:p w:rsidR="0030489C" w:rsidRPr="00876DB5" w:rsidRDefault="0030489C" w:rsidP="00876DB5">
      <w:pPr>
        <w:pStyle w:val="NormlWeb"/>
        <w:tabs>
          <w:tab w:val="left" w:pos="2520"/>
        </w:tabs>
        <w:spacing w:after="120" w:line="360" w:lineRule="auto"/>
        <w:ind w:left="-993" w:right="150"/>
      </w:pPr>
      <w:r w:rsidRPr="00876DB5">
        <w:rPr>
          <w:b/>
          <w:bCs/>
        </w:rPr>
        <w:t>1. Név:</w:t>
      </w:r>
      <w:r w:rsidRPr="00876DB5">
        <w:rPr>
          <w:b/>
          <w:bCs/>
        </w:rPr>
        <w:tab/>
        <w:t>…………………………………………</w:t>
      </w:r>
      <w:r w:rsidRPr="00876DB5">
        <w:tab/>
      </w:r>
    </w:p>
    <w:p w:rsidR="0030489C" w:rsidRPr="00876DB5" w:rsidRDefault="0030489C" w:rsidP="00876DB5">
      <w:pPr>
        <w:pStyle w:val="NormlWeb"/>
        <w:tabs>
          <w:tab w:val="left" w:pos="2520"/>
        </w:tabs>
        <w:spacing w:before="120" w:after="120" w:line="360" w:lineRule="auto"/>
        <w:ind w:left="-993" w:right="147"/>
      </w:pPr>
      <w:r w:rsidRPr="00876DB5">
        <w:rPr>
          <w:b/>
          <w:bCs/>
        </w:rPr>
        <w:t>2. Születési név:</w:t>
      </w:r>
      <w:r w:rsidRPr="00876DB5">
        <w:rPr>
          <w:b/>
          <w:bCs/>
        </w:rPr>
        <w:tab/>
        <w:t>…………………………………………</w:t>
      </w:r>
      <w:r w:rsidRPr="00876DB5">
        <w:tab/>
      </w:r>
    </w:p>
    <w:p w:rsidR="0030489C" w:rsidRPr="00876DB5" w:rsidRDefault="0030489C" w:rsidP="00876DB5">
      <w:pPr>
        <w:pStyle w:val="NormlWeb"/>
        <w:tabs>
          <w:tab w:val="left" w:pos="2520"/>
        </w:tabs>
        <w:spacing w:before="120" w:after="120" w:line="360" w:lineRule="auto"/>
        <w:ind w:left="-993" w:right="147"/>
      </w:pPr>
      <w:r w:rsidRPr="00876DB5">
        <w:rPr>
          <w:b/>
          <w:bCs/>
        </w:rPr>
        <w:t>3. Anyja neve:</w:t>
      </w:r>
      <w:r w:rsidRPr="00876DB5">
        <w:rPr>
          <w:b/>
          <w:bCs/>
        </w:rPr>
        <w:tab/>
        <w:t>…………………………………………</w:t>
      </w:r>
      <w:r w:rsidRPr="00876DB5">
        <w:tab/>
        <w:t xml:space="preserve"> </w:t>
      </w:r>
    </w:p>
    <w:p w:rsidR="0030489C" w:rsidRPr="00876DB5" w:rsidRDefault="0030489C" w:rsidP="00876DB5">
      <w:pPr>
        <w:pStyle w:val="NormlWeb"/>
        <w:tabs>
          <w:tab w:val="left" w:pos="2520"/>
        </w:tabs>
        <w:spacing w:before="120" w:after="120" w:line="360" w:lineRule="auto"/>
        <w:ind w:left="-993" w:right="147"/>
      </w:pPr>
      <w:r w:rsidRPr="00876DB5">
        <w:rPr>
          <w:b/>
          <w:bCs/>
        </w:rPr>
        <w:t>4. Születési hely, idő:</w:t>
      </w:r>
      <w:r w:rsidRPr="00876DB5">
        <w:rPr>
          <w:b/>
          <w:bCs/>
        </w:rPr>
        <w:tab/>
        <w:t>…………………………………………</w:t>
      </w:r>
      <w:r w:rsidRPr="00876DB5">
        <w:tab/>
      </w:r>
    </w:p>
    <w:p w:rsidR="0030489C" w:rsidRPr="00876DB5" w:rsidRDefault="0030489C" w:rsidP="00876DB5">
      <w:pPr>
        <w:pStyle w:val="NormlWeb"/>
        <w:tabs>
          <w:tab w:val="left" w:pos="2520"/>
        </w:tabs>
        <w:spacing w:before="120" w:after="120" w:line="360" w:lineRule="auto"/>
        <w:ind w:left="-993" w:right="147"/>
        <w:rPr>
          <w:b/>
          <w:bCs/>
        </w:rPr>
      </w:pPr>
      <w:r w:rsidRPr="00876DB5">
        <w:rPr>
          <w:b/>
          <w:bCs/>
        </w:rPr>
        <w:t>5. Lakóhely:</w:t>
      </w:r>
      <w:r w:rsidRPr="00876DB5">
        <w:rPr>
          <w:b/>
          <w:bCs/>
        </w:rPr>
        <w:tab/>
        <w:t>…………………………………………</w:t>
      </w:r>
    </w:p>
    <w:p w:rsidR="0030489C" w:rsidRPr="00876DB5" w:rsidRDefault="0030489C" w:rsidP="00876DB5">
      <w:pPr>
        <w:pStyle w:val="NormlWeb"/>
        <w:tabs>
          <w:tab w:val="left" w:pos="2520"/>
        </w:tabs>
        <w:spacing w:before="120"/>
        <w:ind w:left="-993" w:right="147"/>
      </w:pPr>
      <w:r w:rsidRPr="00876DB5">
        <w:tab/>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 ...............-n benyújtott kérelme alapján tájékoztatom, hogy a frissítő masszázs szolgáltatás iránti igénybevételi kérelmét elutasítom.</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spacing w:after="120" w:line="360" w:lineRule="auto"/>
        <w:ind w:left="-993"/>
        <w:rPr>
          <w:rFonts w:ascii="Times New Roman" w:hAnsi="Times New Roman" w:cs="Times New Roman"/>
          <w:sz w:val="24"/>
          <w:szCs w:val="24"/>
        </w:rPr>
      </w:pPr>
      <w:r w:rsidRPr="00876DB5">
        <w:rPr>
          <w:rFonts w:ascii="Times New Roman" w:hAnsi="Times New Roman" w:cs="Times New Roman"/>
          <w:sz w:val="24"/>
          <w:szCs w:val="24"/>
        </w:rPr>
        <w:t>Indokolás: ………………………………………………………………………………………………………………………………………………………………………………………………………………………………………………………………………………………………………</w:t>
      </w:r>
    </w:p>
    <w:p w:rsidR="0030489C" w:rsidRPr="00876DB5" w:rsidRDefault="0030489C" w:rsidP="00876DB5">
      <w:pPr>
        <w:pStyle w:val="NormlWeb"/>
        <w:spacing w:before="180"/>
        <w:ind w:left="-993" w:right="150"/>
      </w:pPr>
    </w:p>
    <w:p w:rsidR="0030489C" w:rsidRPr="00876DB5" w:rsidRDefault="0030489C" w:rsidP="00876DB5">
      <w:pPr>
        <w:pStyle w:val="NormlWeb"/>
        <w:spacing w:before="180"/>
        <w:ind w:left="-993" w:right="150"/>
      </w:pPr>
      <w:r w:rsidRPr="00876DB5">
        <w:t>Budapest, ................................</w:t>
      </w:r>
    </w:p>
    <w:p w:rsidR="0030489C" w:rsidRPr="00876DB5" w:rsidRDefault="0030489C" w:rsidP="00876DB5">
      <w:pPr>
        <w:pStyle w:val="NormlWeb"/>
        <w:spacing w:before="180"/>
        <w:ind w:left="-993" w:right="150"/>
      </w:pPr>
    </w:p>
    <w:p w:rsidR="0030489C" w:rsidRPr="00876DB5" w:rsidRDefault="0030489C" w:rsidP="00876DB5">
      <w:pPr>
        <w:pStyle w:val="NormlWeb"/>
        <w:spacing w:before="180"/>
        <w:ind w:left="-993" w:right="150"/>
      </w:pPr>
    </w:p>
    <w:p w:rsidR="0030489C" w:rsidRPr="00876DB5" w:rsidRDefault="0030489C" w:rsidP="00876DB5">
      <w:pPr>
        <w:tabs>
          <w:tab w:val="left" w:pos="940"/>
        </w:tabs>
        <w:spacing w:line="288" w:lineRule="auto"/>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bCs/>
          <w:sz w:val="24"/>
          <w:szCs w:val="24"/>
        </w:rPr>
      </w:pPr>
      <w:r w:rsidRPr="00876DB5">
        <w:rPr>
          <w:rFonts w:ascii="Times New Roman" w:hAnsi="Times New Roman" w:cs="Times New Roman"/>
          <w:b/>
          <w:bCs/>
          <w:sz w:val="24"/>
          <w:szCs w:val="24"/>
        </w:rPr>
        <w:t>Átvettem:</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tab/>
        <w:t>…………………………………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Szolgáltatást igénylő/</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intézményvezető</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t>törvényes képviselő</w:t>
      </w:r>
      <w:r w:rsidRPr="00876DB5">
        <w:rPr>
          <w:rFonts w:ascii="Times New Roman" w:hAnsi="Times New Roman" w:cs="Times New Roman"/>
          <w:sz w:val="24"/>
          <w:szCs w:val="24"/>
        </w:rPr>
        <w:tab/>
        <w:t xml:space="preserve">                                                                             </w:t>
      </w:r>
    </w:p>
    <w:p w:rsidR="0030489C" w:rsidRPr="00876DB5" w:rsidRDefault="0030489C" w:rsidP="00876DB5">
      <w:pPr>
        <w:tabs>
          <w:tab w:val="center" w:pos="2160"/>
          <w:tab w:val="center" w:pos="6480"/>
        </w:tabs>
        <w:ind w:left="-993"/>
        <w:jc w:val="both"/>
        <w:rPr>
          <w:rFonts w:ascii="Times New Roman" w:hAnsi="Times New Roman" w:cs="Times New Roman"/>
          <w:sz w:val="24"/>
          <w:szCs w:val="24"/>
        </w:rPr>
      </w:pPr>
      <w:r w:rsidRPr="00876DB5">
        <w:rPr>
          <w:rFonts w:ascii="Times New Roman" w:hAnsi="Times New Roman" w:cs="Times New Roman"/>
          <w:sz w:val="24"/>
          <w:szCs w:val="24"/>
        </w:rPr>
        <w:tab/>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80" w:name="_Toc63848023"/>
      <w:bookmarkStart w:id="581" w:name="_Toc99708974"/>
      <w:r w:rsidRPr="00876DB5">
        <w:rPr>
          <w:szCs w:val="24"/>
        </w:rPr>
        <w:lastRenderedPageBreak/>
        <w:t>10. sz. melléklet – Értékelő lap</w:t>
      </w:r>
      <w:bookmarkEnd w:id="580"/>
      <w:bookmarkEnd w:id="581"/>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noProof/>
          <w:sz w:val="24"/>
          <w:szCs w:val="24"/>
          <w:lang w:eastAsia="hu-HU"/>
        </w:rPr>
        <w:lastRenderedPageBreak/>
        <w:drawing>
          <wp:anchor distT="0" distB="0" distL="114300" distR="114300" simplePos="0" relativeHeight="251726848" behindDoc="0" locked="0" layoutInCell="1" allowOverlap="1" wp14:anchorId="606BDF8C" wp14:editId="256BD980">
            <wp:simplePos x="0" y="0"/>
            <wp:positionH relativeFrom="column">
              <wp:posOffset>152137</wp:posOffset>
            </wp:positionH>
            <wp:positionV relativeFrom="paragraph">
              <wp:posOffset>271996</wp:posOffset>
            </wp:positionV>
            <wp:extent cx="5579110" cy="8004810"/>
            <wp:effectExtent l="0" t="0" r="2540" b="0"/>
            <wp:wrapSquare wrapText="bothSides"/>
            <wp:docPr id="159" name="Kép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58">
                      <a:extLst>
                        <a:ext uri="{28A0092B-C50C-407E-A947-70E740481C1C}">
                          <a14:useLocalDpi xmlns:a14="http://schemas.microsoft.com/office/drawing/2010/main" val="0"/>
                        </a:ext>
                      </a:extLst>
                    </a:blip>
                    <a:stretch>
                      <a:fillRect/>
                    </a:stretch>
                  </pic:blipFill>
                  <pic:spPr>
                    <a:xfrm>
                      <a:off x="0" y="0"/>
                      <a:ext cx="5579110" cy="8004810"/>
                    </a:xfrm>
                    <a:prstGeom prst="rect">
                      <a:avLst/>
                    </a:prstGeom>
                  </pic:spPr>
                </pic:pic>
              </a:graphicData>
            </a:graphic>
            <wp14:sizeRelH relativeFrom="page">
              <wp14:pctWidth>0</wp14:pctWidth>
            </wp14:sizeRelH>
            <wp14:sizeRelV relativeFrom="page">
              <wp14:pctHeight>0</wp14:pctHeight>
            </wp14:sizeRelV>
          </wp:anchor>
        </w:drawing>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Cmsor20"/>
        <w:ind w:left="-993"/>
        <w:rPr>
          <w:szCs w:val="24"/>
        </w:rPr>
      </w:pPr>
      <w:bookmarkStart w:id="582" w:name="_Toc99708975"/>
      <w:r w:rsidRPr="00876DB5">
        <w:rPr>
          <w:szCs w:val="24"/>
        </w:rPr>
        <w:t>11. sz. melléklet – Jognyilatkozat (külső igénybe vevők)</w:t>
      </w:r>
      <w:bookmarkEnd w:id="582"/>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r w:rsidRPr="00876DB5">
        <w:rPr>
          <w:rFonts w:ascii="Times New Roman" w:hAnsi="Times New Roman" w:cs="Times New Roman"/>
          <w:b/>
          <w:sz w:val="24"/>
          <w:szCs w:val="24"/>
        </w:rPr>
        <w:t>Jognyilatkozat</w:t>
      </w: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p>
    <w:p w:rsidR="0030489C" w:rsidRPr="00876DB5" w:rsidRDefault="0030489C" w:rsidP="00876DB5">
      <w:pPr>
        <w:pStyle w:val="NormlWeb"/>
        <w:tabs>
          <w:tab w:val="left" w:pos="2520"/>
        </w:tabs>
        <w:ind w:left="-993" w:right="150"/>
      </w:pPr>
      <w:bookmarkStart w:id="583" w:name="pr546"/>
      <w:bookmarkEnd w:id="583"/>
      <w:r w:rsidRPr="00876DB5">
        <w:t>1./ Név:</w:t>
      </w:r>
      <w:r w:rsidRPr="00876DB5">
        <w:tab/>
      </w:r>
    </w:p>
    <w:p w:rsidR="0030489C" w:rsidRPr="00876DB5" w:rsidRDefault="0030489C" w:rsidP="00876DB5">
      <w:pPr>
        <w:pStyle w:val="NormlWeb"/>
        <w:tabs>
          <w:tab w:val="left" w:pos="2520"/>
        </w:tabs>
        <w:spacing w:before="120"/>
        <w:ind w:left="-993" w:right="147"/>
      </w:pPr>
      <w:bookmarkStart w:id="584" w:name="pr542"/>
      <w:bookmarkEnd w:id="584"/>
      <w:r w:rsidRPr="00876DB5">
        <w:t>2./ Születési név:</w:t>
      </w:r>
      <w:r w:rsidRPr="00876DB5">
        <w:tab/>
      </w:r>
    </w:p>
    <w:p w:rsidR="0030489C" w:rsidRPr="00876DB5" w:rsidRDefault="0030489C" w:rsidP="00876DB5">
      <w:pPr>
        <w:pStyle w:val="NormlWeb"/>
        <w:tabs>
          <w:tab w:val="left" w:pos="2520"/>
        </w:tabs>
        <w:spacing w:before="120"/>
        <w:ind w:left="-993" w:right="147"/>
      </w:pPr>
      <w:bookmarkStart w:id="585" w:name="pr543"/>
      <w:bookmarkEnd w:id="585"/>
      <w:r w:rsidRPr="00876DB5">
        <w:t>3./ Anyja neve:</w:t>
      </w:r>
      <w:r w:rsidRPr="00876DB5">
        <w:tab/>
      </w:r>
    </w:p>
    <w:p w:rsidR="0030489C" w:rsidRPr="00876DB5" w:rsidRDefault="0030489C" w:rsidP="00876DB5">
      <w:pPr>
        <w:pStyle w:val="NormlWeb"/>
        <w:tabs>
          <w:tab w:val="left" w:pos="2520"/>
        </w:tabs>
        <w:spacing w:before="120"/>
        <w:ind w:left="-993" w:right="147"/>
      </w:pPr>
      <w:bookmarkStart w:id="586" w:name="pr544"/>
      <w:bookmarkEnd w:id="586"/>
      <w:r w:rsidRPr="00876DB5">
        <w:t>4./ Születési hely, idő:</w:t>
      </w:r>
      <w:r w:rsidRPr="00876DB5">
        <w:tab/>
      </w:r>
    </w:p>
    <w:p w:rsidR="0030489C" w:rsidRPr="00876DB5" w:rsidRDefault="0030489C" w:rsidP="00876DB5">
      <w:pPr>
        <w:pStyle w:val="NormlWeb"/>
        <w:tabs>
          <w:tab w:val="left" w:pos="2520"/>
        </w:tabs>
        <w:spacing w:before="120"/>
        <w:ind w:left="-993" w:right="147"/>
      </w:pPr>
      <w:bookmarkStart w:id="587" w:name="pr545"/>
      <w:bookmarkEnd w:id="587"/>
      <w:r w:rsidRPr="00876DB5">
        <w:t>5./ Lakóhely:</w:t>
      </w:r>
      <w:r w:rsidRPr="00876DB5">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nyilatkozom, hogy </w:t>
      </w:r>
      <w:r w:rsidRPr="00876DB5">
        <w:rPr>
          <w:rFonts w:ascii="Times New Roman" w:hAnsi="Times New Roman" w:cs="Times New Roman"/>
          <w:b/>
          <w:bCs/>
          <w:sz w:val="24"/>
          <w:szCs w:val="24"/>
        </w:rPr>
        <w:t>cselekvőképes</w:t>
      </w:r>
      <w:r w:rsidRPr="00876DB5">
        <w:rPr>
          <w:rFonts w:ascii="Times New Roman" w:hAnsi="Times New Roman" w:cs="Times New Roman"/>
          <w:sz w:val="24"/>
          <w:szCs w:val="24"/>
        </w:rPr>
        <w:t xml:space="preserve"> személy vagyok, ezért szociális szolgáltatás igénybevételére irányuló megállapodás megkötésére jogosult vagyok.</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w:t>
      </w:r>
      <w:r w:rsidRPr="00876DB5">
        <w:rPr>
          <w:rFonts w:ascii="Times New Roman" w:hAnsi="Times New Roman" w:cs="Times New Roman"/>
          <w:sz w:val="24"/>
          <w:szCs w:val="24"/>
        </w:rPr>
        <w:tab/>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color w:val="000000"/>
          <w:sz w:val="24"/>
          <w:szCs w:val="24"/>
        </w:rPr>
        <w:tab/>
      </w:r>
      <w:r w:rsidRPr="00876DB5">
        <w:rPr>
          <w:rFonts w:ascii="Times New Roman" w:hAnsi="Times New Roman" w:cs="Times New Roman"/>
          <w:sz w:val="24"/>
          <w:szCs w:val="24"/>
        </w:rPr>
        <w:t>Szolgáltatást igénylő aláírás</w:t>
      </w:r>
      <w:r w:rsidRPr="00876DB5">
        <w:rPr>
          <w:rFonts w:ascii="Times New Roman" w:eastAsia="Calibri" w:hAnsi="Times New Roman" w:cs="Times New Roman"/>
          <w:sz w:val="24"/>
          <w:szCs w:val="24"/>
        </w:rPr>
        <w:t>a</w:t>
      </w: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r w:rsidRPr="00876DB5">
        <w:rPr>
          <w:rFonts w:ascii="Times New Roman" w:hAnsi="Times New Roman" w:cs="Times New Roman"/>
          <w:b/>
          <w:sz w:val="24"/>
          <w:szCs w:val="24"/>
        </w:rPr>
        <w:t>Jognyilatkozat</w:t>
      </w:r>
    </w:p>
    <w:p w:rsidR="0030489C" w:rsidRPr="00876DB5" w:rsidRDefault="0030489C" w:rsidP="00876DB5">
      <w:pPr>
        <w:tabs>
          <w:tab w:val="left" w:pos="940"/>
        </w:tabs>
        <w:spacing w:line="288" w:lineRule="auto"/>
        <w:ind w:left="-993"/>
        <w:jc w:val="center"/>
        <w:rPr>
          <w:rFonts w:ascii="Times New Roman" w:hAnsi="Times New Roman" w:cs="Times New Roman"/>
          <w:b/>
          <w:sz w:val="24"/>
          <w:szCs w:val="24"/>
        </w:rPr>
      </w:pPr>
    </w:p>
    <w:p w:rsidR="0030489C" w:rsidRPr="00876DB5" w:rsidRDefault="0030489C" w:rsidP="00876DB5">
      <w:pPr>
        <w:pStyle w:val="NormlWeb"/>
        <w:tabs>
          <w:tab w:val="left" w:pos="2520"/>
        </w:tabs>
        <w:ind w:left="-993" w:right="150"/>
      </w:pPr>
      <w:r w:rsidRPr="00876DB5">
        <w:lastRenderedPageBreak/>
        <w:t>1./ Név:</w:t>
      </w:r>
      <w:r w:rsidRPr="00876DB5">
        <w:tab/>
      </w:r>
    </w:p>
    <w:p w:rsidR="0030489C" w:rsidRPr="00876DB5" w:rsidRDefault="0030489C" w:rsidP="00876DB5">
      <w:pPr>
        <w:pStyle w:val="NormlWeb"/>
        <w:tabs>
          <w:tab w:val="left" w:pos="2520"/>
        </w:tabs>
        <w:spacing w:before="120"/>
        <w:ind w:left="-993" w:right="147"/>
      </w:pPr>
      <w:r w:rsidRPr="00876DB5">
        <w:t>2./ Születési név:</w:t>
      </w:r>
      <w:r w:rsidRPr="00876DB5">
        <w:tab/>
      </w:r>
    </w:p>
    <w:p w:rsidR="0030489C" w:rsidRPr="00876DB5" w:rsidRDefault="0030489C" w:rsidP="00876DB5">
      <w:pPr>
        <w:pStyle w:val="NormlWeb"/>
        <w:tabs>
          <w:tab w:val="left" w:pos="2520"/>
        </w:tabs>
        <w:spacing w:before="120"/>
        <w:ind w:left="-993" w:right="147"/>
      </w:pPr>
      <w:r w:rsidRPr="00876DB5">
        <w:t>3./ Anyja neve:</w:t>
      </w:r>
      <w:r w:rsidRPr="00876DB5">
        <w:tab/>
      </w:r>
    </w:p>
    <w:p w:rsidR="0030489C" w:rsidRPr="00876DB5" w:rsidRDefault="0030489C" w:rsidP="00876DB5">
      <w:pPr>
        <w:pStyle w:val="NormlWeb"/>
        <w:tabs>
          <w:tab w:val="left" w:pos="2520"/>
        </w:tabs>
        <w:spacing w:before="120"/>
        <w:ind w:left="-993" w:right="147"/>
      </w:pPr>
      <w:r w:rsidRPr="00876DB5">
        <w:t>4./ Születési hely, idő:</w:t>
      </w:r>
      <w:r w:rsidRPr="00876DB5">
        <w:tab/>
      </w:r>
    </w:p>
    <w:p w:rsidR="0030489C" w:rsidRPr="00876DB5" w:rsidRDefault="0030489C" w:rsidP="00876DB5">
      <w:pPr>
        <w:pStyle w:val="NormlWeb"/>
        <w:tabs>
          <w:tab w:val="left" w:pos="2520"/>
        </w:tabs>
        <w:spacing w:before="120"/>
        <w:ind w:left="-993" w:right="147"/>
      </w:pPr>
      <w:r w:rsidRPr="00876DB5">
        <w:t>5./ Lakóhely:</w:t>
      </w:r>
      <w:r w:rsidRPr="00876DB5">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nyilatkozom, hogy </w:t>
      </w:r>
      <w:r w:rsidRPr="00876DB5">
        <w:rPr>
          <w:rFonts w:ascii="Times New Roman" w:hAnsi="Times New Roman" w:cs="Times New Roman"/>
          <w:b/>
          <w:bCs/>
          <w:sz w:val="24"/>
          <w:szCs w:val="24"/>
        </w:rPr>
        <w:t>korlátozottan</w:t>
      </w:r>
      <w:r w:rsidRPr="00876DB5">
        <w:rPr>
          <w:rFonts w:ascii="Times New Roman" w:hAnsi="Times New Roman" w:cs="Times New Roman"/>
          <w:sz w:val="24"/>
          <w:szCs w:val="24"/>
        </w:rPr>
        <w:t xml:space="preserve"> </w:t>
      </w:r>
      <w:r w:rsidRPr="00876DB5">
        <w:rPr>
          <w:rFonts w:ascii="Times New Roman" w:hAnsi="Times New Roman" w:cs="Times New Roman"/>
          <w:b/>
          <w:bCs/>
          <w:sz w:val="24"/>
          <w:szCs w:val="24"/>
        </w:rPr>
        <w:t>cselekvőképes</w:t>
      </w:r>
      <w:r w:rsidRPr="00876DB5">
        <w:rPr>
          <w:rFonts w:ascii="Times New Roman" w:hAnsi="Times New Roman" w:cs="Times New Roman"/>
          <w:sz w:val="24"/>
          <w:szCs w:val="24"/>
        </w:rPr>
        <w:t xml:space="preserve"> személy vagyok, ezért szociális szolgáltatás igénybevételére irányuló megállapodás megkötésére a bírósági határozatban foglaltak szerint vagyok jogosult. A kérelemhez a gondnok kirendelő határozatot csatoltam.</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w:t>
      </w:r>
      <w:r w:rsidRPr="00876DB5">
        <w:rPr>
          <w:rFonts w:ascii="Times New Roman" w:hAnsi="Times New Roman" w:cs="Times New Roman"/>
          <w:sz w:val="24"/>
          <w:szCs w:val="24"/>
        </w:rPr>
        <w:tab/>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p>
    <w:p w:rsidR="0030489C" w:rsidRPr="00876DB5" w:rsidRDefault="0030489C" w:rsidP="00876DB5">
      <w:pPr>
        <w:ind w:left="-993"/>
        <w:jc w:val="both"/>
        <w:rPr>
          <w:rFonts w:ascii="Times New Roman" w:hAnsi="Times New Roman" w:cs="Times New Roman"/>
          <w:color w:val="000000"/>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Szolgáltatást igénylő/</w:t>
      </w:r>
    </w:p>
    <w:p w:rsidR="0030489C" w:rsidRPr="00876DB5" w:rsidRDefault="0030489C" w:rsidP="00876DB5">
      <w:pPr>
        <w:ind w:left="-993" w:firstLine="708"/>
        <w:rPr>
          <w:rFonts w:ascii="Times New Roman" w:hAnsi="Times New Roman" w:cs="Times New Roman"/>
          <w:sz w:val="24"/>
          <w:szCs w:val="24"/>
        </w:rPr>
      </w:pPr>
      <w:r w:rsidRPr="00876DB5">
        <w:rPr>
          <w:rFonts w:ascii="Times New Roman" w:hAnsi="Times New Roman" w:cs="Times New Roman"/>
          <w:sz w:val="24"/>
          <w:szCs w:val="24"/>
        </w:rPr>
        <w:t>törvényes képviselő</w:t>
      </w:r>
    </w:p>
    <w:p w:rsidR="0030489C" w:rsidRPr="00876DB5" w:rsidRDefault="0030489C" w:rsidP="00876DB5">
      <w:pPr>
        <w:ind w:left="-993" w:firstLine="708"/>
        <w:rPr>
          <w:rFonts w:ascii="Times New Roman" w:hAnsi="Times New Roman" w:cs="Times New Roman"/>
          <w:sz w:val="24"/>
          <w:szCs w:val="24"/>
        </w:rPr>
      </w:pPr>
    </w:p>
    <w:p w:rsidR="0030489C" w:rsidRPr="00876DB5" w:rsidRDefault="0030489C" w:rsidP="00876DB5">
      <w:pPr>
        <w:ind w:left="-993" w:firstLine="708"/>
        <w:rPr>
          <w:rFonts w:ascii="Times New Roman" w:hAnsi="Times New Roman" w:cs="Times New Roman"/>
          <w:sz w:val="24"/>
          <w:szCs w:val="24"/>
        </w:rPr>
      </w:pPr>
    </w:p>
    <w:p w:rsidR="0030489C" w:rsidRPr="00876DB5" w:rsidRDefault="0030489C" w:rsidP="00876DB5">
      <w:pPr>
        <w:pStyle w:val="Cmsor20"/>
        <w:ind w:left="-993"/>
        <w:rPr>
          <w:szCs w:val="24"/>
        </w:rPr>
      </w:pPr>
      <w:bookmarkStart w:id="588" w:name="_Toc62822362"/>
      <w:bookmarkStart w:id="589" w:name="_Toc99708976"/>
      <w:r w:rsidRPr="00876DB5">
        <w:rPr>
          <w:szCs w:val="24"/>
        </w:rPr>
        <w:t>12. sz. melléklet – Megismerési nyilatkozat</w:t>
      </w:r>
      <w:bookmarkEnd w:id="588"/>
      <w:bookmarkEnd w:id="589"/>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pStyle w:val="lfej"/>
        <w:keepNext/>
        <w:keepLines/>
        <w:tabs>
          <w:tab w:val="left" w:pos="708"/>
        </w:tabs>
        <w:ind w:left="-993"/>
        <w:rPr>
          <w:rFonts w:ascii="Times New Roman" w:hAnsi="Times New Roman" w:cs="Times New Roman"/>
          <w:sz w:val="24"/>
          <w:szCs w:val="24"/>
        </w:rPr>
      </w:pPr>
      <w:r w:rsidRPr="00876DB5">
        <w:rPr>
          <w:rFonts w:ascii="Times New Roman" w:hAnsi="Times New Roman" w:cs="Times New Roman"/>
          <w:sz w:val="24"/>
          <w:szCs w:val="24"/>
        </w:rPr>
        <w:lastRenderedPageBreak/>
        <w:t>A frissítő masszázs szolgáltatás belső szabályzatában foglaltakat megismertem. Tudomásul veszem, hogy az abban foglaltakat köteles vagyok betartani.</w:t>
      </w:r>
    </w:p>
    <w:p w:rsidR="0030489C" w:rsidRPr="00876DB5" w:rsidRDefault="0030489C" w:rsidP="00876DB5">
      <w:pPr>
        <w:pStyle w:val="lfej"/>
        <w:keepNext/>
        <w:keepLines/>
        <w:tabs>
          <w:tab w:val="left" w:pos="708"/>
        </w:tabs>
        <w:ind w:left="-993"/>
        <w:jc w:val="center"/>
        <w:rPr>
          <w:rFonts w:ascii="Times New Roman" w:hAnsi="Times New Roman" w:cs="Times New Roman"/>
          <w:sz w:val="24"/>
          <w:szCs w:val="24"/>
        </w:rPr>
      </w:pPr>
    </w:p>
    <w:tbl>
      <w:tblPr>
        <w:tblW w:w="91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726"/>
        <w:gridCol w:w="3120"/>
        <w:gridCol w:w="1419"/>
        <w:gridCol w:w="1870"/>
      </w:tblGrid>
      <w:tr w:rsidR="0030489C" w:rsidRPr="00876DB5" w:rsidTr="0030489C">
        <w:trPr>
          <w:trHeight w:hRule="exact" w:val="454"/>
          <w:jc w:val="center"/>
        </w:trPr>
        <w:tc>
          <w:tcPr>
            <w:tcW w:w="2726" w:type="dxa"/>
            <w:tcBorders>
              <w:top w:val="single" w:sz="6" w:space="0" w:color="auto"/>
              <w:left w:val="single" w:sz="6" w:space="0" w:color="auto"/>
              <w:bottom w:val="single" w:sz="6" w:space="0" w:color="auto"/>
              <w:right w:val="single" w:sz="6" w:space="0" w:color="auto"/>
            </w:tcBorders>
            <w:vAlign w:val="center"/>
            <w:hideMark/>
          </w:tcPr>
          <w:p w:rsidR="0030489C" w:rsidRPr="00876DB5" w:rsidRDefault="0030489C" w:rsidP="00876DB5">
            <w:pPr>
              <w:pStyle w:val="lfej"/>
              <w:keepNext/>
              <w:keepLines/>
              <w:tabs>
                <w:tab w:val="left" w:pos="708"/>
              </w:tabs>
              <w:ind w:left="-993"/>
              <w:jc w:val="center"/>
              <w:rPr>
                <w:rFonts w:ascii="Times New Roman" w:hAnsi="Times New Roman" w:cs="Times New Roman"/>
                <w:b/>
                <w:sz w:val="24"/>
                <w:szCs w:val="24"/>
              </w:rPr>
            </w:pPr>
            <w:r w:rsidRPr="00876DB5">
              <w:rPr>
                <w:rFonts w:ascii="Times New Roman" w:hAnsi="Times New Roman" w:cs="Times New Roman"/>
                <w:b/>
                <w:sz w:val="24"/>
                <w:szCs w:val="24"/>
              </w:rPr>
              <w:t>Név</w:t>
            </w:r>
          </w:p>
        </w:tc>
        <w:tc>
          <w:tcPr>
            <w:tcW w:w="3120" w:type="dxa"/>
            <w:tcBorders>
              <w:top w:val="single" w:sz="6" w:space="0" w:color="auto"/>
              <w:left w:val="single" w:sz="6" w:space="0" w:color="auto"/>
              <w:bottom w:val="single" w:sz="6" w:space="0" w:color="auto"/>
              <w:right w:val="single" w:sz="6" w:space="0" w:color="auto"/>
            </w:tcBorders>
            <w:vAlign w:val="center"/>
            <w:hideMark/>
          </w:tcPr>
          <w:p w:rsidR="0030489C" w:rsidRPr="00876DB5" w:rsidRDefault="0030489C" w:rsidP="00876DB5">
            <w:pPr>
              <w:pStyle w:val="lfej"/>
              <w:keepNext/>
              <w:keepLines/>
              <w:tabs>
                <w:tab w:val="left" w:pos="708"/>
              </w:tabs>
              <w:ind w:left="-993"/>
              <w:jc w:val="center"/>
              <w:rPr>
                <w:rFonts w:ascii="Times New Roman" w:hAnsi="Times New Roman" w:cs="Times New Roman"/>
                <w:b/>
                <w:sz w:val="24"/>
                <w:szCs w:val="24"/>
              </w:rPr>
            </w:pPr>
            <w:r w:rsidRPr="00876DB5">
              <w:rPr>
                <w:rFonts w:ascii="Times New Roman" w:hAnsi="Times New Roman" w:cs="Times New Roman"/>
                <w:b/>
                <w:sz w:val="24"/>
                <w:szCs w:val="24"/>
              </w:rPr>
              <w:t>Beosztás</w:t>
            </w:r>
          </w:p>
        </w:tc>
        <w:tc>
          <w:tcPr>
            <w:tcW w:w="1419" w:type="dxa"/>
            <w:tcBorders>
              <w:top w:val="single" w:sz="6" w:space="0" w:color="auto"/>
              <w:left w:val="single" w:sz="6" w:space="0" w:color="auto"/>
              <w:bottom w:val="single" w:sz="6" w:space="0" w:color="auto"/>
              <w:right w:val="single" w:sz="6" w:space="0" w:color="auto"/>
            </w:tcBorders>
            <w:vAlign w:val="center"/>
            <w:hideMark/>
          </w:tcPr>
          <w:p w:rsidR="0030489C" w:rsidRPr="00876DB5" w:rsidRDefault="0030489C" w:rsidP="00876DB5">
            <w:pPr>
              <w:pStyle w:val="lfej"/>
              <w:keepNext/>
              <w:keepLines/>
              <w:tabs>
                <w:tab w:val="left" w:pos="708"/>
              </w:tabs>
              <w:ind w:left="-993"/>
              <w:jc w:val="center"/>
              <w:rPr>
                <w:rFonts w:ascii="Times New Roman" w:hAnsi="Times New Roman" w:cs="Times New Roman"/>
                <w:b/>
                <w:sz w:val="24"/>
                <w:szCs w:val="24"/>
              </w:rPr>
            </w:pPr>
            <w:r w:rsidRPr="00876DB5">
              <w:rPr>
                <w:rFonts w:ascii="Times New Roman" w:hAnsi="Times New Roman" w:cs="Times New Roman"/>
                <w:b/>
                <w:sz w:val="24"/>
                <w:szCs w:val="24"/>
              </w:rPr>
              <w:t>Kelt</w:t>
            </w:r>
          </w:p>
        </w:tc>
        <w:tc>
          <w:tcPr>
            <w:tcW w:w="1870" w:type="dxa"/>
            <w:tcBorders>
              <w:top w:val="single" w:sz="6" w:space="0" w:color="auto"/>
              <w:left w:val="single" w:sz="6" w:space="0" w:color="auto"/>
              <w:bottom w:val="single" w:sz="6" w:space="0" w:color="auto"/>
              <w:right w:val="single" w:sz="6" w:space="0" w:color="auto"/>
            </w:tcBorders>
            <w:vAlign w:val="center"/>
            <w:hideMark/>
          </w:tcPr>
          <w:p w:rsidR="0030489C" w:rsidRPr="00876DB5" w:rsidRDefault="0030489C" w:rsidP="00876DB5">
            <w:pPr>
              <w:pStyle w:val="lfej"/>
              <w:keepNext/>
              <w:keepLines/>
              <w:tabs>
                <w:tab w:val="left" w:pos="708"/>
              </w:tabs>
              <w:ind w:left="-993"/>
              <w:jc w:val="center"/>
              <w:rPr>
                <w:rFonts w:ascii="Times New Roman" w:hAnsi="Times New Roman" w:cs="Times New Roman"/>
                <w:b/>
                <w:sz w:val="24"/>
                <w:szCs w:val="24"/>
              </w:rPr>
            </w:pPr>
            <w:r w:rsidRPr="00876DB5">
              <w:rPr>
                <w:rFonts w:ascii="Times New Roman" w:hAnsi="Times New Roman" w:cs="Times New Roman"/>
                <w:b/>
                <w:sz w:val="24"/>
                <w:szCs w:val="24"/>
              </w:rPr>
              <w:t>Aláírás</w:t>
            </w: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keepNext/>
              <w:keepLines/>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r w:rsidR="0030489C" w:rsidRPr="00876DB5" w:rsidTr="0030489C">
        <w:trPr>
          <w:trHeight w:val="340"/>
          <w:jc w:val="center"/>
        </w:trPr>
        <w:tc>
          <w:tcPr>
            <w:tcW w:w="2726"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312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419"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c>
          <w:tcPr>
            <w:tcW w:w="1870" w:type="dxa"/>
            <w:tcBorders>
              <w:top w:val="single" w:sz="6" w:space="0" w:color="auto"/>
              <w:left w:val="single" w:sz="6" w:space="0" w:color="auto"/>
              <w:bottom w:val="single" w:sz="6" w:space="0" w:color="auto"/>
              <w:right w:val="single" w:sz="6" w:space="0" w:color="auto"/>
            </w:tcBorders>
          </w:tcPr>
          <w:p w:rsidR="0030489C" w:rsidRPr="00876DB5" w:rsidRDefault="0030489C" w:rsidP="00876DB5">
            <w:pPr>
              <w:pStyle w:val="lfej"/>
              <w:tabs>
                <w:tab w:val="left" w:pos="708"/>
              </w:tabs>
              <w:ind w:left="-993"/>
              <w:rPr>
                <w:rFonts w:ascii="Times New Roman" w:hAnsi="Times New Roman" w:cs="Times New Roman"/>
                <w:sz w:val="24"/>
                <w:szCs w:val="24"/>
              </w:rPr>
            </w:pPr>
          </w:p>
        </w:tc>
      </w:tr>
    </w:tbl>
    <w:p w:rsidR="0030489C" w:rsidRPr="00876DB5" w:rsidRDefault="0030489C" w:rsidP="00876DB5">
      <w:pPr>
        <w:ind w:left="-993" w:firstLine="708"/>
        <w:rPr>
          <w:rFonts w:ascii="Times New Roman" w:hAnsi="Times New Roman" w:cs="Times New Roman"/>
          <w:sz w:val="24"/>
          <w:szCs w:val="24"/>
        </w:rPr>
      </w:pPr>
    </w:p>
    <w:p w:rsidR="0030489C" w:rsidRPr="00876DB5" w:rsidRDefault="0030489C" w:rsidP="00876DB5">
      <w:pPr>
        <w:pStyle w:val="Szvegtrzsbehzssal"/>
        <w:spacing w:after="0"/>
        <w:ind w:left="-993"/>
        <w:jc w:val="both"/>
        <w:rPr>
          <w:rFonts w:ascii="Times New Roman" w:hAnsi="Times New Roman" w:cs="Times New Roman"/>
          <w:i/>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 </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19. napirend</w:t>
      </w:r>
    </w:p>
    <w:p w:rsidR="0030489C" w:rsidRPr="00876DB5" w:rsidRDefault="0030489C" w:rsidP="00876DB5">
      <w:pPr>
        <w:pStyle w:val="Cm"/>
        <w:ind w:left="-993"/>
        <w:rPr>
          <w:spacing w:val="80"/>
          <w:szCs w:val="24"/>
        </w:rPr>
      </w:pPr>
    </w:p>
    <w:p w:rsidR="0030489C" w:rsidRPr="00876DB5" w:rsidRDefault="0030489C" w:rsidP="00876DB5">
      <w:pPr>
        <w:pStyle w:val="Cm"/>
        <w:ind w:left="-993"/>
        <w:rPr>
          <w:spacing w:val="80"/>
          <w:szCs w:val="24"/>
        </w:rPr>
      </w:pPr>
      <w:r w:rsidRPr="00876DB5">
        <w:rPr>
          <w:spacing w:val="80"/>
          <w:szCs w:val="24"/>
        </w:rPr>
        <w:t>ELŐTERJESZTÉS</w:t>
      </w:r>
    </w:p>
    <w:p w:rsidR="0030489C" w:rsidRPr="00876DB5" w:rsidRDefault="0030489C" w:rsidP="00876DB5">
      <w:pPr>
        <w:keepLines/>
        <w:tabs>
          <w:tab w:val="left" w:pos="4140"/>
        </w:tabs>
        <w:suppressAutoHyphens/>
        <w:ind w:left="-993" w:right="110"/>
        <w:jc w:val="center"/>
        <w:rPr>
          <w:rFonts w:ascii="Times New Roman" w:hAnsi="Times New Roman" w:cs="Times New Roman"/>
          <w:b/>
          <w:bCs/>
          <w:noProof/>
          <w:sz w:val="24"/>
          <w:szCs w:val="24"/>
          <w:lang w:eastAsia="ar-SA"/>
        </w:rPr>
      </w:pPr>
      <w:r w:rsidRPr="00876DB5">
        <w:rPr>
          <w:rFonts w:ascii="Times New Roman" w:hAnsi="Times New Roman" w:cs="Times New Roman"/>
          <w:b/>
          <w:bCs/>
          <w:noProof/>
          <w:sz w:val="24"/>
          <w:szCs w:val="24"/>
          <w:lang w:eastAsia="ar-SA"/>
        </w:rPr>
        <w:t>a Budapest Főváros II. Kerületi Önkormányzat</w:t>
      </w:r>
    </w:p>
    <w:p w:rsidR="0030489C" w:rsidRPr="00876DB5" w:rsidRDefault="0030489C" w:rsidP="00876DB5">
      <w:pPr>
        <w:keepLines/>
        <w:tabs>
          <w:tab w:val="left" w:pos="4140"/>
        </w:tabs>
        <w:suppressAutoHyphens/>
        <w:ind w:left="-993" w:right="110"/>
        <w:jc w:val="center"/>
        <w:rPr>
          <w:rFonts w:ascii="Times New Roman" w:hAnsi="Times New Roman" w:cs="Times New Roman"/>
          <w:b/>
          <w:bCs/>
          <w:noProof/>
          <w:sz w:val="24"/>
          <w:szCs w:val="24"/>
          <w:lang w:eastAsia="ar-SA"/>
        </w:rPr>
      </w:pPr>
      <w:r w:rsidRPr="00876DB5">
        <w:rPr>
          <w:rFonts w:ascii="Times New Roman" w:hAnsi="Times New Roman" w:cs="Times New Roman"/>
          <w:b/>
          <w:bCs/>
          <w:noProof/>
          <w:sz w:val="24"/>
          <w:szCs w:val="24"/>
          <w:lang w:eastAsia="ar-SA"/>
        </w:rPr>
        <w:t>Közoktatási, Közművelődési, Sport, Egészségügyi, Szociális és Lakásügyi Bizottság</w:t>
      </w:r>
    </w:p>
    <w:p w:rsidR="0030489C" w:rsidRPr="00876DB5" w:rsidRDefault="0030489C" w:rsidP="00876DB5">
      <w:pPr>
        <w:ind w:left="-993"/>
        <w:jc w:val="center"/>
        <w:rPr>
          <w:rFonts w:ascii="Times New Roman" w:hAnsi="Times New Roman" w:cs="Times New Roman"/>
          <w:b/>
          <w:bCs/>
          <w:sz w:val="24"/>
          <w:szCs w:val="24"/>
        </w:rPr>
      </w:pPr>
      <w:r w:rsidRPr="00876DB5">
        <w:rPr>
          <w:rFonts w:ascii="Times New Roman" w:hAnsi="Times New Roman" w:cs="Times New Roman"/>
          <w:b/>
          <w:bCs/>
          <w:sz w:val="24"/>
          <w:szCs w:val="24"/>
        </w:rPr>
        <w:t>2022. április „   ”-i ülésére</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keepLines/>
        <w:suppressAutoHyphens/>
        <w:ind w:left="-993" w:right="110"/>
        <w:jc w:val="both"/>
        <w:rPr>
          <w:rFonts w:ascii="Times New Roman" w:hAnsi="Times New Roman" w:cs="Times New Roman"/>
          <w:noProof/>
          <w:sz w:val="24"/>
          <w:szCs w:val="24"/>
          <w:lang w:eastAsia="ar-SA"/>
        </w:rPr>
      </w:pPr>
      <w:r w:rsidRPr="00876DB5">
        <w:rPr>
          <w:rFonts w:ascii="Times New Roman" w:hAnsi="Times New Roman" w:cs="Times New Roman"/>
          <w:b/>
          <w:bCs/>
          <w:noProof/>
          <w:sz w:val="24"/>
          <w:szCs w:val="24"/>
          <w:lang w:eastAsia="ar-SA"/>
        </w:rPr>
        <w:t>Előterjesztő:</w:t>
      </w:r>
      <w:r w:rsidRPr="00876DB5">
        <w:rPr>
          <w:rFonts w:ascii="Times New Roman" w:hAnsi="Times New Roman" w:cs="Times New Roman"/>
          <w:b/>
          <w:bCs/>
          <w:noProof/>
          <w:sz w:val="24"/>
          <w:szCs w:val="24"/>
          <w:lang w:eastAsia="ar-SA"/>
        </w:rPr>
        <w:tab/>
      </w:r>
      <w:r w:rsidRPr="00876DB5">
        <w:rPr>
          <w:rFonts w:ascii="Times New Roman" w:hAnsi="Times New Roman" w:cs="Times New Roman"/>
          <w:b/>
          <w:bCs/>
          <w:noProof/>
          <w:sz w:val="24"/>
          <w:szCs w:val="24"/>
          <w:lang w:eastAsia="ar-SA"/>
        </w:rPr>
        <w:tab/>
      </w:r>
      <w:r w:rsidRPr="00876DB5">
        <w:rPr>
          <w:rFonts w:ascii="Times New Roman" w:hAnsi="Times New Roman" w:cs="Times New Roman"/>
          <w:bCs/>
          <w:noProof/>
          <w:sz w:val="24"/>
          <w:szCs w:val="24"/>
          <w:lang w:eastAsia="ar-SA"/>
        </w:rPr>
        <w:t>Keszei Zsolt - beruházási igazgató</w:t>
      </w:r>
    </w:p>
    <w:p w:rsidR="0030489C" w:rsidRPr="00876DB5" w:rsidRDefault="0030489C" w:rsidP="00876DB5">
      <w:pPr>
        <w:keepLines/>
        <w:suppressAutoHyphens/>
        <w:ind w:left="-993" w:right="110" w:hanging="2127"/>
        <w:jc w:val="both"/>
        <w:rPr>
          <w:rFonts w:ascii="Times New Roman" w:hAnsi="Times New Roman" w:cs="Times New Roman"/>
          <w:bCs/>
          <w:noProof/>
          <w:sz w:val="24"/>
          <w:szCs w:val="24"/>
          <w:lang w:eastAsia="ar-SA"/>
        </w:rPr>
      </w:pPr>
    </w:p>
    <w:p w:rsidR="0030489C" w:rsidRPr="00876DB5" w:rsidRDefault="0030489C" w:rsidP="00876DB5">
      <w:pPr>
        <w:keepLines/>
        <w:suppressAutoHyphens/>
        <w:ind w:left="-993" w:right="110" w:hanging="2127"/>
        <w:jc w:val="both"/>
        <w:rPr>
          <w:rFonts w:ascii="Times New Roman" w:hAnsi="Times New Roman" w:cs="Times New Roman"/>
          <w:noProof/>
          <w:sz w:val="24"/>
          <w:szCs w:val="24"/>
          <w:lang w:eastAsia="ar-SA"/>
        </w:rPr>
      </w:pPr>
      <w:r w:rsidRPr="00876DB5">
        <w:rPr>
          <w:rFonts w:ascii="Times New Roman" w:hAnsi="Times New Roman" w:cs="Times New Roman"/>
          <w:bCs/>
          <w:noProof/>
          <w:sz w:val="24"/>
          <w:szCs w:val="24"/>
          <w:lang w:eastAsia="ar-SA"/>
        </w:rPr>
        <w:tab/>
      </w:r>
      <w:r w:rsidRPr="00876DB5">
        <w:rPr>
          <w:rFonts w:ascii="Times New Roman" w:hAnsi="Times New Roman" w:cs="Times New Roman"/>
          <w:bCs/>
          <w:noProof/>
          <w:sz w:val="24"/>
          <w:szCs w:val="24"/>
          <w:lang w:eastAsia="ar-SA"/>
        </w:rPr>
        <w:tab/>
        <w:t>Kiss Nóra – önkormányzati tanácsadó</w:t>
      </w:r>
    </w:p>
    <w:p w:rsidR="0030489C" w:rsidRPr="00876DB5" w:rsidRDefault="0030489C" w:rsidP="00876DB5">
      <w:pPr>
        <w:keepLines/>
        <w:suppressAutoHyphens/>
        <w:ind w:left="-993" w:right="110"/>
        <w:jc w:val="both"/>
        <w:rPr>
          <w:rFonts w:ascii="Times New Roman" w:hAnsi="Times New Roman" w:cs="Times New Roman"/>
          <w:noProof/>
          <w:sz w:val="24"/>
          <w:szCs w:val="24"/>
          <w:lang w:eastAsia="ar-SA"/>
        </w:rPr>
      </w:pPr>
    </w:p>
    <w:p w:rsidR="0030489C" w:rsidRPr="00876DB5" w:rsidRDefault="0030489C" w:rsidP="00876DB5">
      <w:pPr>
        <w:keepLines/>
        <w:suppressAutoHyphens/>
        <w:ind w:left="-993" w:right="110"/>
        <w:jc w:val="both"/>
        <w:rPr>
          <w:rFonts w:ascii="Times New Roman" w:hAnsi="Times New Roman" w:cs="Times New Roman"/>
          <w:noProof/>
          <w:sz w:val="24"/>
          <w:szCs w:val="24"/>
          <w:lang w:eastAsia="ar-SA"/>
        </w:rPr>
      </w:pPr>
    </w:p>
    <w:p w:rsidR="0030489C" w:rsidRPr="00876DB5" w:rsidRDefault="0030489C" w:rsidP="00876DB5">
      <w:pPr>
        <w:ind w:left="-993" w:right="110" w:hanging="2127"/>
        <w:jc w:val="both"/>
        <w:rPr>
          <w:rFonts w:ascii="Times New Roman" w:hAnsi="Times New Roman" w:cs="Times New Roman"/>
          <w:noProof/>
          <w:sz w:val="24"/>
          <w:szCs w:val="24"/>
          <w:lang w:eastAsia="ar-SA"/>
        </w:rPr>
      </w:pPr>
      <w:r w:rsidRPr="00876DB5">
        <w:rPr>
          <w:rFonts w:ascii="Times New Roman" w:hAnsi="Times New Roman" w:cs="Times New Roman"/>
          <w:b/>
          <w:bCs/>
          <w:noProof/>
          <w:sz w:val="24"/>
          <w:szCs w:val="24"/>
          <w:lang w:eastAsia="ar-SA"/>
        </w:rPr>
        <w:t>Tárgy:</w:t>
      </w:r>
      <w:r w:rsidRPr="00876DB5">
        <w:rPr>
          <w:rFonts w:ascii="Times New Roman" w:hAnsi="Times New Roman" w:cs="Times New Roman"/>
          <w:b/>
          <w:bCs/>
          <w:noProof/>
          <w:sz w:val="24"/>
          <w:szCs w:val="24"/>
          <w:lang w:eastAsia="ar-SA"/>
        </w:rPr>
        <w:tab/>
      </w:r>
      <w:r w:rsidRPr="00876DB5">
        <w:rPr>
          <w:rFonts w:ascii="Times New Roman" w:hAnsi="Times New Roman" w:cs="Times New Roman"/>
          <w:color w:val="000000"/>
          <w:sz w:val="24"/>
          <w:szCs w:val="24"/>
        </w:rPr>
        <w:t>Budapest II. kerület Széna tér történelmi emlékparkban történő szobrok állítása c. Képviselő-testületi előterjesztés véleményezése</w:t>
      </w:r>
    </w:p>
    <w:p w:rsidR="0030489C" w:rsidRPr="00876DB5" w:rsidRDefault="0030489C" w:rsidP="00876DB5">
      <w:pPr>
        <w:ind w:left="-993"/>
        <w:jc w:val="both"/>
        <w:rPr>
          <w:rFonts w:ascii="Times New Roman" w:eastAsia="TTE28A23E8t00" w:hAnsi="Times New Roman" w:cs="Times New Roman"/>
          <w:sz w:val="24"/>
          <w:szCs w:val="24"/>
        </w:rPr>
      </w:pPr>
    </w:p>
    <w:p w:rsidR="0030489C" w:rsidRPr="00876DB5" w:rsidRDefault="0030489C" w:rsidP="00876DB5">
      <w:pPr>
        <w:ind w:left="-993"/>
        <w:jc w:val="both"/>
        <w:rPr>
          <w:rFonts w:ascii="Times New Roman" w:eastAsia="TTE28A23E8t00" w:hAnsi="Times New Roman" w:cs="Times New Roman"/>
          <w:sz w:val="24"/>
          <w:szCs w:val="24"/>
        </w:rPr>
      </w:pPr>
    </w:p>
    <w:p w:rsidR="0030489C" w:rsidRPr="00876DB5" w:rsidRDefault="0030489C" w:rsidP="00876DB5">
      <w:pPr>
        <w:shd w:val="clear" w:color="auto" w:fill="FFFFFF"/>
        <w:ind w:left="-993"/>
        <w:jc w:val="center"/>
        <w:rPr>
          <w:rFonts w:ascii="Times New Roman" w:hAnsi="Times New Roman" w:cs="Times New Roman"/>
          <w:b/>
          <w:bCs/>
          <w:noProof/>
          <w:sz w:val="24"/>
          <w:szCs w:val="24"/>
          <w:lang w:eastAsia="ar-SA"/>
        </w:rPr>
      </w:pPr>
      <w:r w:rsidRPr="00876DB5">
        <w:rPr>
          <w:rFonts w:ascii="Times New Roman" w:hAnsi="Times New Roman" w:cs="Times New Roman"/>
          <w:b/>
          <w:sz w:val="24"/>
          <w:szCs w:val="24"/>
          <w:lang w:eastAsia="ar-SA"/>
        </w:rPr>
        <w:t xml:space="preserve">Tisztelt </w:t>
      </w:r>
      <w:r w:rsidRPr="00876DB5">
        <w:rPr>
          <w:rFonts w:ascii="Times New Roman" w:hAnsi="Times New Roman" w:cs="Times New Roman"/>
          <w:b/>
          <w:bCs/>
          <w:noProof/>
          <w:sz w:val="24"/>
          <w:szCs w:val="24"/>
          <w:lang w:eastAsia="ar-SA"/>
        </w:rPr>
        <w:t>Közoktatási, Közművelődési, Sport, Egészségügyi, Szociális és Lakásügyi Bizottság!</w:t>
      </w:r>
    </w:p>
    <w:p w:rsidR="0030489C" w:rsidRPr="00876DB5" w:rsidRDefault="0030489C" w:rsidP="00876DB5">
      <w:pPr>
        <w:shd w:val="clear" w:color="auto" w:fill="FFFFFF"/>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Képviselő-testület által kialakított bizottságok hatásköréről, a bizottságok és tanácsnokok feladatköréről szóló 24/2019. (XI.18.) Budapest Főváros II. Kerületi Önkormányzat Képviselő-testületének önkormányzati rendelete 6. melléklet 2.1) pontja alapján a </w:t>
      </w:r>
      <w:r w:rsidRPr="00876DB5">
        <w:rPr>
          <w:rFonts w:ascii="Times New Roman" w:hAnsi="Times New Roman" w:cs="Times New Roman"/>
          <w:bCs/>
          <w:noProof/>
          <w:sz w:val="24"/>
          <w:szCs w:val="24"/>
          <w:lang w:eastAsia="ar-SA"/>
        </w:rPr>
        <w:t>Közoktatási, Közművelődési, Sport, Egészségügyi, Szociális és Lakásügyi Bizottság</w:t>
      </w:r>
      <w:r w:rsidRPr="00876DB5">
        <w:rPr>
          <w:rFonts w:ascii="Times New Roman" w:hAnsi="Times New Roman" w:cs="Times New Roman"/>
          <w:sz w:val="24"/>
          <w:szCs w:val="24"/>
        </w:rPr>
        <w:t xml:space="preserve"> véleményt alkot </w:t>
      </w:r>
      <w:r w:rsidRPr="00876DB5">
        <w:rPr>
          <w:rFonts w:ascii="Times New Roman" w:hAnsi="Times New Roman" w:cs="Times New Roman"/>
          <w:i/>
          <w:sz w:val="24"/>
          <w:szCs w:val="24"/>
        </w:rPr>
        <w:t>emlékmű, művészeti alkotás, emléktábla elhelyezéséről, áthelyezéséről, lebontásáról és felújításáról</w:t>
      </w:r>
      <w:r w:rsidRPr="00876DB5">
        <w:rPr>
          <w:rFonts w:ascii="Times New Roman" w:hAnsi="Times New Roman" w:cs="Times New Roman"/>
          <w:sz w:val="24"/>
          <w:szCs w:val="24"/>
        </w:rPr>
        <w:t>.</w:t>
      </w:r>
    </w:p>
    <w:p w:rsidR="0030489C" w:rsidRPr="00876DB5" w:rsidRDefault="0030489C" w:rsidP="00876DB5">
      <w:pPr>
        <w:pStyle w:val="Szvegtrzs"/>
        <w:ind w:left="-993"/>
        <w:rPr>
          <w:rFonts w:ascii="Times New Roman" w:hAnsi="Times New Roman" w:cs="Times New Roman"/>
          <w:b/>
          <w:sz w:val="24"/>
          <w:szCs w:val="24"/>
        </w:rPr>
      </w:pPr>
    </w:p>
    <w:p w:rsidR="0030489C" w:rsidRPr="00876DB5" w:rsidRDefault="0030489C" w:rsidP="00876DB5">
      <w:pPr>
        <w:suppressAutoHyphens/>
        <w:ind w:left="-993"/>
        <w:jc w:val="both"/>
        <w:rPr>
          <w:rFonts w:ascii="Times New Roman" w:hAnsi="Times New Roman" w:cs="Times New Roman"/>
          <w:sz w:val="24"/>
          <w:szCs w:val="24"/>
        </w:rPr>
      </w:pPr>
      <w:r w:rsidRPr="00876DB5">
        <w:rPr>
          <w:rFonts w:ascii="Times New Roman" w:hAnsi="Times New Roman" w:cs="Times New Roman"/>
          <w:sz w:val="24"/>
          <w:szCs w:val="24"/>
        </w:rPr>
        <w:lastRenderedPageBreak/>
        <w:t xml:space="preserve">A fentiek alapján kérem a Tisztelt Bizottságot a Képviselő-testület 2022. április 28-i ülésének napirendjén szereplő </w:t>
      </w:r>
      <w:r w:rsidRPr="00876DB5">
        <w:rPr>
          <w:rFonts w:ascii="Times New Roman" w:hAnsi="Times New Roman" w:cs="Times New Roman"/>
          <w:i/>
          <w:sz w:val="24"/>
          <w:szCs w:val="24"/>
        </w:rPr>
        <w:t>„</w:t>
      </w:r>
      <w:r w:rsidRPr="00876DB5">
        <w:rPr>
          <w:rFonts w:ascii="Times New Roman" w:hAnsi="Times New Roman" w:cs="Times New Roman"/>
          <w:i/>
          <w:color w:val="000000"/>
          <w:sz w:val="24"/>
          <w:szCs w:val="24"/>
        </w:rPr>
        <w:t>Budapest II. kerület Széna tér történelmi emlékparkban történő szobrok állítása</w:t>
      </w:r>
      <w:r w:rsidRPr="00876DB5">
        <w:rPr>
          <w:rFonts w:ascii="Times New Roman" w:hAnsi="Times New Roman" w:cs="Times New Roman"/>
          <w:i/>
          <w:sz w:val="24"/>
          <w:szCs w:val="24"/>
        </w:rPr>
        <w:t xml:space="preserve">” </w:t>
      </w:r>
      <w:r w:rsidRPr="00876DB5">
        <w:rPr>
          <w:rFonts w:ascii="Times New Roman" w:hAnsi="Times New Roman" w:cs="Times New Roman"/>
          <w:sz w:val="24"/>
          <w:szCs w:val="24"/>
        </w:rPr>
        <w:t>című előterjesztést megtárgyalni és véleményezni szíveskedjen.</w:t>
      </w:r>
    </w:p>
    <w:p w:rsidR="0030489C" w:rsidRPr="00876DB5" w:rsidRDefault="0030489C" w:rsidP="00876DB5">
      <w:pPr>
        <w:pStyle w:val="Default"/>
        <w:ind w:left="-993"/>
        <w:jc w:val="both"/>
        <w:rPr>
          <w:rFonts w:ascii="Times New Roman" w:hAnsi="Times New Roman" w:cs="Times New Roman"/>
          <w:lang w:eastAsia="ar-SA"/>
        </w:rPr>
      </w:pPr>
    </w:p>
    <w:p w:rsidR="0030489C" w:rsidRPr="00876DB5" w:rsidRDefault="0030489C" w:rsidP="00876DB5">
      <w:pPr>
        <w:pStyle w:val="Default"/>
        <w:ind w:left="-993"/>
        <w:jc w:val="center"/>
        <w:rPr>
          <w:rFonts w:ascii="Times New Roman" w:hAnsi="Times New Roman" w:cs="Times New Roman"/>
          <w:b/>
          <w:lang w:eastAsia="ar-SA"/>
        </w:rPr>
      </w:pPr>
    </w:p>
    <w:p w:rsidR="0030489C" w:rsidRPr="00876DB5" w:rsidRDefault="0030489C" w:rsidP="00876DB5">
      <w:pPr>
        <w:pStyle w:val="Default"/>
        <w:ind w:left="-993"/>
        <w:jc w:val="center"/>
        <w:rPr>
          <w:rFonts w:ascii="Times New Roman" w:hAnsi="Times New Roman" w:cs="Times New Roman"/>
          <w:lang w:eastAsia="ar-SA"/>
        </w:rPr>
      </w:pPr>
      <w:r w:rsidRPr="00876DB5">
        <w:rPr>
          <w:rFonts w:ascii="Times New Roman" w:hAnsi="Times New Roman" w:cs="Times New Roman"/>
          <w:b/>
          <w:lang w:eastAsia="ar-SA"/>
        </w:rPr>
        <w:t>Határozati javaslatok</w:t>
      </w:r>
    </w:p>
    <w:p w:rsidR="0030489C" w:rsidRPr="00876DB5" w:rsidRDefault="0030489C" w:rsidP="00876DB5">
      <w:pPr>
        <w:suppressAutoHyphens/>
        <w:ind w:left="-993" w:right="110"/>
        <w:rPr>
          <w:rFonts w:ascii="Times New Roman" w:hAnsi="Times New Roman" w:cs="Times New Roman"/>
          <w:bCs/>
          <w:sz w:val="24"/>
          <w:szCs w:val="24"/>
          <w:lang w:eastAsia="ar-SA"/>
        </w:rPr>
      </w:pPr>
    </w:p>
    <w:p w:rsidR="0030489C" w:rsidRPr="00876DB5" w:rsidRDefault="0030489C" w:rsidP="00876DB5">
      <w:pPr>
        <w:suppressAutoHyphens/>
        <w:ind w:left="-993"/>
        <w:jc w:val="both"/>
        <w:rPr>
          <w:rFonts w:ascii="Times New Roman" w:hAnsi="Times New Roman" w:cs="Times New Roman"/>
          <w:bCs/>
          <w:sz w:val="24"/>
          <w:szCs w:val="24"/>
          <w:lang w:eastAsia="ar-SA"/>
        </w:rPr>
      </w:pPr>
      <w:r w:rsidRPr="00876DB5">
        <w:rPr>
          <w:rFonts w:ascii="Times New Roman" w:hAnsi="Times New Roman" w:cs="Times New Roman"/>
          <w:bCs/>
          <w:sz w:val="24"/>
          <w:szCs w:val="24"/>
          <w:lang w:eastAsia="ar-SA"/>
        </w:rPr>
        <w:t xml:space="preserve">A Közoktatási, Közművelődési, Sport, Egészségügyi, Szociális és Lakásügyi Bizottság a </w:t>
      </w:r>
      <w:bookmarkStart w:id="590" w:name="_Hlk45720842"/>
      <w:r w:rsidRPr="00876DB5">
        <w:rPr>
          <w:rFonts w:ascii="Times New Roman" w:hAnsi="Times New Roman" w:cs="Times New Roman"/>
          <w:bCs/>
          <w:sz w:val="24"/>
          <w:szCs w:val="24"/>
          <w:lang w:eastAsia="ar-SA"/>
        </w:rPr>
        <w:t>24/2019. (XI.18.) önkormányzati rendelet 6. sz. melléklete 2.1. pontja alapján</w:t>
      </w:r>
      <w:bookmarkEnd w:id="590"/>
      <w:r w:rsidRPr="00876DB5">
        <w:rPr>
          <w:rFonts w:ascii="Times New Roman" w:hAnsi="Times New Roman" w:cs="Times New Roman"/>
          <w:bCs/>
          <w:sz w:val="24"/>
          <w:szCs w:val="24"/>
          <w:lang w:eastAsia="ar-SA"/>
        </w:rPr>
        <w:t xml:space="preserve"> szabályozott jogkörében úgy dönt, hogy </w:t>
      </w:r>
    </w:p>
    <w:p w:rsidR="0030489C" w:rsidRPr="00876DB5" w:rsidRDefault="0030489C" w:rsidP="00876DB5">
      <w:pPr>
        <w:suppressAutoHyphens/>
        <w:ind w:left="-993"/>
        <w:jc w:val="both"/>
        <w:rPr>
          <w:rFonts w:ascii="Times New Roman" w:hAnsi="Times New Roman" w:cs="Times New Roman"/>
          <w:bCs/>
          <w:sz w:val="24"/>
          <w:szCs w:val="24"/>
          <w:lang w:eastAsia="ar-SA"/>
        </w:rPr>
      </w:pPr>
    </w:p>
    <w:p w:rsidR="0030489C" w:rsidRPr="00876DB5" w:rsidRDefault="0030489C" w:rsidP="00876DB5">
      <w:pPr>
        <w:suppressAutoHyphens/>
        <w:ind w:left="-993"/>
        <w:jc w:val="both"/>
        <w:rPr>
          <w:rFonts w:ascii="Times New Roman" w:hAnsi="Times New Roman" w:cs="Times New Roman"/>
          <w:b/>
          <w:noProof/>
          <w:sz w:val="24"/>
          <w:szCs w:val="24"/>
          <w:lang w:eastAsia="ar-SA"/>
        </w:rPr>
      </w:pPr>
      <w:r w:rsidRPr="00876DB5">
        <w:rPr>
          <w:rFonts w:ascii="Times New Roman" w:hAnsi="Times New Roman" w:cs="Times New Roman"/>
          <w:bCs/>
          <w:sz w:val="24"/>
          <w:szCs w:val="24"/>
          <w:lang w:eastAsia="ar-SA"/>
        </w:rPr>
        <w:t>Egyetért a Budapest II. kerület Széna tér történelmi emlékparkban a Képviselő-testületi előterjesztés 4-5. sz. mellékletét képező tervek alapján az 1956-os emlékmű és a Szenes Hanna emlékmű elhelyezésével</w:t>
      </w:r>
      <w:r w:rsidRPr="00876DB5">
        <w:rPr>
          <w:rFonts w:ascii="Times New Roman" w:hAnsi="Times New Roman" w:cs="Times New Roman"/>
          <w:b/>
          <w:noProof/>
          <w:sz w:val="24"/>
          <w:szCs w:val="24"/>
          <w:lang w:eastAsia="ar-SA"/>
        </w:rPr>
        <w:t xml:space="preserve">, </w:t>
      </w:r>
      <w:r w:rsidRPr="00876DB5">
        <w:rPr>
          <w:rFonts w:ascii="Times New Roman" w:hAnsi="Times New Roman" w:cs="Times New Roman"/>
          <w:bCs/>
          <w:sz w:val="24"/>
          <w:szCs w:val="24"/>
          <w:lang w:eastAsia="ar-SA"/>
        </w:rPr>
        <w:t xml:space="preserve">javasolja a </w:t>
      </w:r>
      <w:r w:rsidRPr="00876DB5">
        <w:rPr>
          <w:rFonts w:ascii="Times New Roman" w:hAnsi="Times New Roman" w:cs="Times New Roman"/>
          <w:bCs/>
          <w:sz w:val="24"/>
          <w:szCs w:val="24"/>
        </w:rPr>
        <w:t>köztéren felállítandó képzőművészeti alkotásokra vonatkozó szakvélemény beszerzését,</w:t>
      </w:r>
      <w:r w:rsidRPr="00876DB5">
        <w:rPr>
          <w:rFonts w:ascii="Times New Roman" w:hAnsi="Times New Roman" w:cs="Times New Roman"/>
          <w:b/>
          <w:noProof/>
          <w:sz w:val="24"/>
          <w:szCs w:val="24"/>
          <w:lang w:eastAsia="ar-SA"/>
        </w:rPr>
        <w:t xml:space="preserve"> </w:t>
      </w:r>
      <w:r w:rsidRPr="00876DB5">
        <w:rPr>
          <w:rFonts w:ascii="Times New Roman" w:hAnsi="Times New Roman" w:cs="Times New Roman"/>
          <w:bCs/>
          <w:sz w:val="24"/>
          <w:szCs w:val="24"/>
          <w:lang w:eastAsia="ar-SA"/>
        </w:rPr>
        <w:t>javasolja</w:t>
      </w:r>
      <w:r w:rsidRPr="00876DB5">
        <w:rPr>
          <w:rFonts w:ascii="Times New Roman" w:hAnsi="Times New Roman" w:cs="Times New Roman"/>
          <w:bCs/>
          <w:sz w:val="24"/>
          <w:szCs w:val="24"/>
        </w:rPr>
        <w:t xml:space="preserve"> a </w:t>
      </w:r>
      <w:r w:rsidRPr="00876DB5">
        <w:rPr>
          <w:rFonts w:ascii="Times New Roman" w:hAnsi="Times New Roman" w:cs="Times New Roman"/>
          <w:bCs/>
          <w:sz w:val="24"/>
          <w:szCs w:val="24"/>
          <w:lang w:eastAsia="ar-SA"/>
        </w:rPr>
        <w:t>Képviselő-testületi</w:t>
      </w:r>
      <w:r w:rsidRPr="00876DB5">
        <w:rPr>
          <w:rFonts w:ascii="Times New Roman" w:hAnsi="Times New Roman" w:cs="Times New Roman"/>
          <w:bCs/>
          <w:sz w:val="24"/>
          <w:szCs w:val="24"/>
        </w:rPr>
        <w:t xml:space="preserve"> előterjesztés 4-5. sz. mellékletét képező tervek alapján az 1956-os emlékmű és Szenes Hanna emlékmű elkészítésére és elhelyezésére vonatkozó szerződések megkötését.</w:t>
      </w:r>
    </w:p>
    <w:p w:rsidR="0030489C" w:rsidRPr="00876DB5" w:rsidRDefault="0030489C" w:rsidP="00876DB5">
      <w:pPr>
        <w:suppressAutoHyphens/>
        <w:ind w:left="-993"/>
        <w:jc w:val="both"/>
        <w:rPr>
          <w:rFonts w:ascii="Times New Roman" w:hAnsi="Times New Roman" w:cs="Times New Roman"/>
          <w:sz w:val="24"/>
          <w:szCs w:val="24"/>
        </w:rPr>
      </w:pPr>
    </w:p>
    <w:p w:rsidR="0030489C" w:rsidRPr="00876DB5" w:rsidRDefault="0030489C" w:rsidP="00876DB5">
      <w:pPr>
        <w:suppressAutoHyphens/>
        <w:ind w:left="-993"/>
        <w:jc w:val="both"/>
        <w:rPr>
          <w:rFonts w:ascii="Times New Roman" w:hAnsi="Times New Roman" w:cs="Times New Roman"/>
          <w:sz w:val="24"/>
          <w:szCs w:val="24"/>
        </w:rPr>
      </w:pPr>
      <w:r w:rsidRPr="00876DB5">
        <w:rPr>
          <w:rFonts w:ascii="Times New Roman" w:hAnsi="Times New Roman" w:cs="Times New Roman"/>
          <w:sz w:val="24"/>
          <w:szCs w:val="24"/>
        </w:rPr>
        <w:t>Javasolja a Képviselő-testületnek a „</w:t>
      </w:r>
      <w:r w:rsidRPr="00876DB5">
        <w:rPr>
          <w:rFonts w:ascii="Times New Roman" w:hAnsi="Times New Roman" w:cs="Times New Roman"/>
          <w:i/>
          <w:color w:val="000000"/>
          <w:sz w:val="24"/>
          <w:szCs w:val="24"/>
        </w:rPr>
        <w:t>Budapest II. kerület Széna tér történelmi emlékparkban történő szobrok állítása</w:t>
      </w:r>
      <w:r w:rsidRPr="00876DB5">
        <w:rPr>
          <w:rFonts w:ascii="Times New Roman" w:hAnsi="Times New Roman" w:cs="Times New Roman"/>
          <w:i/>
          <w:sz w:val="24"/>
          <w:szCs w:val="24"/>
        </w:rPr>
        <w:t xml:space="preserve">” </w:t>
      </w:r>
      <w:r w:rsidRPr="00876DB5">
        <w:rPr>
          <w:rFonts w:ascii="Times New Roman" w:hAnsi="Times New Roman" w:cs="Times New Roman"/>
          <w:sz w:val="24"/>
          <w:szCs w:val="24"/>
        </w:rPr>
        <w:t xml:space="preserve">című előterjesztés megtárgyalását és a határozati javaslatok elfogadását. </w:t>
      </w:r>
    </w:p>
    <w:p w:rsidR="0030489C" w:rsidRPr="00876DB5" w:rsidRDefault="0030489C" w:rsidP="00876DB5">
      <w:pPr>
        <w:suppressAutoHyphens/>
        <w:ind w:left="-993" w:right="110"/>
        <w:jc w:val="both"/>
        <w:rPr>
          <w:rFonts w:ascii="Times New Roman" w:hAnsi="Times New Roman" w:cs="Times New Roman"/>
          <w:b/>
          <w:noProof/>
          <w:sz w:val="24"/>
          <w:szCs w:val="24"/>
          <w:lang w:eastAsia="ar-SA"/>
        </w:rPr>
      </w:pPr>
    </w:p>
    <w:p w:rsidR="0030489C" w:rsidRPr="00876DB5" w:rsidRDefault="0030489C" w:rsidP="00876DB5">
      <w:pPr>
        <w:suppressAutoHyphens/>
        <w:ind w:left="-993" w:right="110"/>
        <w:jc w:val="both"/>
        <w:rPr>
          <w:rFonts w:ascii="Times New Roman" w:hAnsi="Times New Roman" w:cs="Times New Roman"/>
          <w:noProof/>
          <w:sz w:val="24"/>
          <w:szCs w:val="24"/>
          <w:lang w:eastAsia="ar-SA"/>
        </w:rPr>
      </w:pPr>
    </w:p>
    <w:p w:rsidR="0030489C" w:rsidRPr="00876DB5" w:rsidRDefault="0030489C" w:rsidP="00876DB5">
      <w:pPr>
        <w:suppressAutoHyphens/>
        <w:ind w:left="-993" w:right="110"/>
        <w:jc w:val="both"/>
        <w:rPr>
          <w:rFonts w:ascii="Times New Roman" w:hAnsi="Times New Roman" w:cs="Times New Roman"/>
          <w:noProof/>
          <w:sz w:val="24"/>
          <w:szCs w:val="24"/>
          <w:lang w:eastAsia="ar-SA"/>
        </w:rPr>
      </w:pPr>
      <w:r w:rsidRPr="00876DB5">
        <w:rPr>
          <w:rFonts w:ascii="Times New Roman" w:hAnsi="Times New Roman" w:cs="Times New Roman"/>
          <w:b/>
          <w:noProof/>
          <w:sz w:val="24"/>
          <w:szCs w:val="24"/>
          <w:lang w:eastAsia="ar-SA"/>
        </w:rPr>
        <w:t>Felelős:</w:t>
      </w:r>
      <w:r w:rsidRPr="00876DB5">
        <w:rPr>
          <w:rFonts w:ascii="Times New Roman" w:hAnsi="Times New Roman" w:cs="Times New Roman"/>
          <w:b/>
          <w:noProof/>
          <w:sz w:val="24"/>
          <w:szCs w:val="24"/>
          <w:lang w:eastAsia="ar-SA"/>
        </w:rPr>
        <w:tab/>
      </w:r>
      <w:r w:rsidRPr="00876DB5">
        <w:rPr>
          <w:rFonts w:ascii="Times New Roman" w:hAnsi="Times New Roman" w:cs="Times New Roman"/>
          <w:noProof/>
          <w:sz w:val="24"/>
          <w:szCs w:val="24"/>
          <w:lang w:eastAsia="ar-SA"/>
        </w:rPr>
        <w:t>bizottság elnöke</w:t>
      </w:r>
    </w:p>
    <w:p w:rsidR="0030489C" w:rsidRPr="00876DB5" w:rsidRDefault="0030489C" w:rsidP="00876DB5">
      <w:pPr>
        <w:suppressAutoHyphens/>
        <w:ind w:left="-993" w:right="110"/>
        <w:jc w:val="both"/>
        <w:rPr>
          <w:rFonts w:ascii="Times New Roman" w:hAnsi="Times New Roman" w:cs="Times New Roman"/>
          <w:noProof/>
          <w:sz w:val="24"/>
          <w:szCs w:val="24"/>
          <w:lang w:eastAsia="ar-SA"/>
        </w:rPr>
      </w:pPr>
      <w:r w:rsidRPr="00876DB5">
        <w:rPr>
          <w:rFonts w:ascii="Times New Roman" w:hAnsi="Times New Roman" w:cs="Times New Roman"/>
          <w:b/>
          <w:noProof/>
          <w:sz w:val="24"/>
          <w:szCs w:val="24"/>
          <w:lang w:eastAsia="ar-SA"/>
        </w:rPr>
        <w:t>Határidő:</w:t>
      </w:r>
      <w:r w:rsidRPr="00876DB5">
        <w:rPr>
          <w:rFonts w:ascii="Times New Roman" w:hAnsi="Times New Roman" w:cs="Times New Roman"/>
          <w:noProof/>
          <w:sz w:val="24"/>
          <w:szCs w:val="24"/>
          <w:lang w:eastAsia="ar-SA"/>
        </w:rPr>
        <w:tab/>
      </w:r>
      <w:r w:rsidRPr="00876DB5">
        <w:rPr>
          <w:rFonts w:ascii="Times New Roman" w:hAnsi="Times New Roman" w:cs="Times New Roman"/>
          <w:sz w:val="24"/>
          <w:szCs w:val="24"/>
        </w:rPr>
        <w:t>2022. április 28-i Képviselő-testületi ülés</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Budapest, 2022. április „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Őrsi Gergely</w:t>
      </w:r>
    </w:p>
    <w:p w:rsidR="0030489C" w:rsidRPr="00876DB5" w:rsidRDefault="0030489C" w:rsidP="00876DB5">
      <w:pPr>
        <w:ind w:left="-993"/>
        <w:jc w:val="center"/>
        <w:rPr>
          <w:rFonts w:ascii="Times New Roman" w:hAnsi="Times New Roman" w:cs="Times New Roman"/>
          <w:sz w:val="24"/>
          <w:szCs w:val="24"/>
        </w:rPr>
      </w:pPr>
      <w:r w:rsidRPr="00876DB5">
        <w:rPr>
          <w:rFonts w:ascii="Times New Roman" w:hAnsi="Times New Roman" w:cs="Times New Roman"/>
          <w:sz w:val="24"/>
          <w:szCs w:val="24"/>
        </w:rPr>
        <w:t>polgármester megbízásából eljárva</w:t>
      </w:r>
    </w:p>
    <w:p w:rsidR="0030489C" w:rsidRPr="00876DB5" w:rsidRDefault="0030489C" w:rsidP="00876DB5">
      <w:pPr>
        <w:keepLines/>
        <w:suppressAutoHyphens/>
        <w:ind w:left="-993" w:right="110"/>
        <w:jc w:val="both"/>
        <w:rPr>
          <w:rFonts w:ascii="Times New Roman" w:hAnsi="Times New Roman" w:cs="Times New Roman"/>
          <w:sz w:val="24"/>
          <w:szCs w:val="24"/>
          <w:lang w:eastAsia="ar-SA"/>
        </w:rPr>
      </w:pPr>
    </w:p>
    <w:p w:rsidR="0030489C" w:rsidRPr="00876DB5" w:rsidRDefault="0030489C" w:rsidP="00876DB5">
      <w:pPr>
        <w:keepLines/>
        <w:suppressAutoHyphens/>
        <w:ind w:left="-993" w:right="110"/>
        <w:jc w:val="both"/>
        <w:rPr>
          <w:rFonts w:ascii="Times New Roman" w:hAnsi="Times New Roman" w:cs="Times New Roman"/>
          <w:sz w:val="24"/>
          <w:szCs w:val="24"/>
          <w:lang w:eastAsia="ar-SA"/>
        </w:rPr>
      </w:pPr>
    </w:p>
    <w:p w:rsidR="0030489C" w:rsidRPr="00876DB5" w:rsidRDefault="0030489C" w:rsidP="00876DB5">
      <w:pPr>
        <w:keepLines/>
        <w:suppressAutoHyphens/>
        <w:ind w:left="-993" w:right="110"/>
        <w:jc w:val="center"/>
        <w:rPr>
          <w:rFonts w:ascii="Times New Roman" w:hAnsi="Times New Roman" w:cs="Times New Roman"/>
          <w:b/>
          <w:sz w:val="24"/>
          <w:szCs w:val="24"/>
          <w:lang w:eastAsia="ar-SA"/>
        </w:rPr>
      </w:pPr>
    </w:p>
    <w:tbl>
      <w:tblPr>
        <w:tblW w:w="0" w:type="auto"/>
        <w:tblInd w:w="1416" w:type="dxa"/>
        <w:tblLook w:val="04A0" w:firstRow="1" w:lastRow="0" w:firstColumn="1" w:lastColumn="0" w:noHBand="0" w:noVBand="1"/>
      </w:tblPr>
      <w:tblGrid>
        <w:gridCol w:w="3258"/>
        <w:gridCol w:w="3375"/>
      </w:tblGrid>
      <w:tr w:rsidR="0030489C" w:rsidRPr="00876DB5" w:rsidTr="0030489C">
        <w:tc>
          <w:tcPr>
            <w:tcW w:w="4393" w:type="dxa"/>
            <w:shd w:val="clear" w:color="auto" w:fill="auto"/>
          </w:tcPr>
          <w:p w:rsidR="0030489C" w:rsidRPr="00876DB5" w:rsidRDefault="0030489C" w:rsidP="00876DB5">
            <w:pPr>
              <w:keepLines/>
              <w:suppressAutoHyphens/>
              <w:ind w:left="-993" w:right="110"/>
              <w:jc w:val="center"/>
              <w:rPr>
                <w:rFonts w:ascii="Times New Roman" w:hAnsi="Times New Roman" w:cs="Times New Roman"/>
                <w:b/>
                <w:sz w:val="24"/>
                <w:szCs w:val="24"/>
                <w:lang w:eastAsia="ar-SA"/>
              </w:rPr>
            </w:pPr>
            <w:r w:rsidRPr="00876DB5">
              <w:rPr>
                <w:rFonts w:ascii="Times New Roman" w:hAnsi="Times New Roman" w:cs="Times New Roman"/>
                <w:b/>
                <w:sz w:val="24"/>
                <w:szCs w:val="24"/>
                <w:lang w:eastAsia="ar-SA"/>
              </w:rPr>
              <w:t>Keszei Zsolt</w:t>
            </w:r>
          </w:p>
        </w:tc>
        <w:tc>
          <w:tcPr>
            <w:tcW w:w="4394" w:type="dxa"/>
            <w:shd w:val="clear" w:color="auto" w:fill="auto"/>
          </w:tcPr>
          <w:p w:rsidR="0030489C" w:rsidRPr="00876DB5" w:rsidRDefault="0030489C" w:rsidP="00876DB5">
            <w:pPr>
              <w:keepLines/>
              <w:suppressAutoHyphens/>
              <w:ind w:left="-993" w:right="110"/>
              <w:jc w:val="center"/>
              <w:rPr>
                <w:rFonts w:ascii="Times New Roman" w:hAnsi="Times New Roman" w:cs="Times New Roman"/>
                <w:b/>
                <w:sz w:val="24"/>
                <w:szCs w:val="24"/>
                <w:lang w:eastAsia="ar-SA"/>
              </w:rPr>
            </w:pPr>
            <w:r w:rsidRPr="00876DB5">
              <w:rPr>
                <w:rFonts w:ascii="Times New Roman" w:hAnsi="Times New Roman" w:cs="Times New Roman"/>
                <w:b/>
                <w:sz w:val="24"/>
                <w:szCs w:val="24"/>
                <w:lang w:eastAsia="ar-SA"/>
              </w:rPr>
              <w:t xml:space="preserve">Kiss Nóra </w:t>
            </w:r>
          </w:p>
        </w:tc>
      </w:tr>
      <w:tr w:rsidR="0030489C" w:rsidRPr="00876DB5" w:rsidTr="0030489C">
        <w:tc>
          <w:tcPr>
            <w:tcW w:w="4393" w:type="dxa"/>
            <w:shd w:val="clear" w:color="auto" w:fill="auto"/>
          </w:tcPr>
          <w:p w:rsidR="0030489C" w:rsidRPr="00876DB5" w:rsidRDefault="0030489C" w:rsidP="00876DB5">
            <w:pPr>
              <w:keepLines/>
              <w:suppressAutoHyphens/>
              <w:ind w:left="-993" w:right="110"/>
              <w:jc w:val="center"/>
              <w:rPr>
                <w:rFonts w:ascii="Times New Roman" w:hAnsi="Times New Roman" w:cs="Times New Roman"/>
                <w:bCs/>
                <w:sz w:val="24"/>
                <w:szCs w:val="24"/>
                <w:lang w:eastAsia="ar-SA"/>
              </w:rPr>
            </w:pPr>
            <w:r w:rsidRPr="00876DB5">
              <w:rPr>
                <w:rFonts w:ascii="Times New Roman" w:hAnsi="Times New Roman" w:cs="Times New Roman"/>
                <w:bCs/>
                <w:sz w:val="24"/>
                <w:szCs w:val="24"/>
                <w:lang w:eastAsia="ar-SA"/>
              </w:rPr>
              <w:t>beruházási igazgató</w:t>
            </w:r>
          </w:p>
          <w:p w:rsidR="0030489C" w:rsidRPr="00876DB5" w:rsidRDefault="0030489C" w:rsidP="00876DB5">
            <w:pPr>
              <w:keepLines/>
              <w:suppressAutoHyphens/>
              <w:ind w:left="-993" w:right="110"/>
              <w:jc w:val="center"/>
              <w:rPr>
                <w:rFonts w:ascii="Times New Roman" w:hAnsi="Times New Roman" w:cs="Times New Roman"/>
                <w:b/>
                <w:sz w:val="24"/>
                <w:szCs w:val="24"/>
                <w:lang w:eastAsia="ar-SA"/>
              </w:rPr>
            </w:pPr>
          </w:p>
        </w:tc>
        <w:tc>
          <w:tcPr>
            <w:tcW w:w="4394" w:type="dxa"/>
            <w:shd w:val="clear" w:color="auto" w:fill="auto"/>
          </w:tcPr>
          <w:p w:rsidR="0030489C" w:rsidRPr="00876DB5" w:rsidRDefault="0030489C" w:rsidP="00876DB5">
            <w:pPr>
              <w:keepLines/>
              <w:suppressAutoHyphens/>
              <w:ind w:left="-993" w:right="110"/>
              <w:jc w:val="center"/>
              <w:rPr>
                <w:rFonts w:ascii="Times New Roman" w:hAnsi="Times New Roman" w:cs="Times New Roman"/>
                <w:sz w:val="24"/>
                <w:szCs w:val="24"/>
                <w:lang w:eastAsia="ar-SA"/>
              </w:rPr>
            </w:pPr>
            <w:r w:rsidRPr="00876DB5">
              <w:rPr>
                <w:rFonts w:ascii="Times New Roman" w:hAnsi="Times New Roman" w:cs="Times New Roman"/>
                <w:sz w:val="24"/>
                <w:szCs w:val="24"/>
                <w:lang w:eastAsia="ar-SA"/>
              </w:rPr>
              <w:t>önkormányzati tanácsadó</w:t>
            </w:r>
          </w:p>
        </w:tc>
      </w:tr>
    </w:tbl>
    <w:p w:rsidR="0030489C" w:rsidRPr="00876DB5" w:rsidRDefault="0030489C"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876DB5" w:rsidRDefault="00175DCF" w:rsidP="00876DB5">
      <w:pPr>
        <w:spacing w:after="0" w:line="240" w:lineRule="auto"/>
        <w:ind w:left="-993"/>
        <w:rPr>
          <w:rFonts w:ascii="Times New Roman" w:eastAsia="Times New Roman" w:hAnsi="Times New Roman" w:cs="Times New Roman"/>
          <w:sz w:val="24"/>
          <w:szCs w:val="24"/>
          <w:lang w:eastAsia="hu-HU"/>
        </w:rPr>
      </w:pPr>
    </w:p>
    <w:p w:rsidR="0030489C" w:rsidRPr="00876DB5" w:rsidRDefault="0030489C" w:rsidP="00876DB5">
      <w:pPr>
        <w:keepNext/>
        <w:ind w:left="-993" w:firstLine="708"/>
        <w:jc w:val="center"/>
        <w:outlineLvl w:val="0"/>
        <w:rPr>
          <w:rFonts w:ascii="Times New Roman" w:hAnsi="Times New Roman" w:cs="Times New Roman"/>
          <w:b/>
          <w:bCs/>
          <w:i/>
          <w:sz w:val="24"/>
          <w:szCs w:val="24"/>
        </w:rPr>
      </w:pPr>
      <w:r w:rsidRPr="00876DB5">
        <w:rPr>
          <w:rFonts w:ascii="Times New Roman" w:hAnsi="Times New Roman" w:cs="Times New Roman"/>
          <w:b/>
          <w:bCs/>
          <w:sz w:val="24"/>
          <w:szCs w:val="24"/>
        </w:rPr>
        <w:t>20. napirend</w:t>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r w:rsidRPr="00876DB5">
        <w:rPr>
          <w:rFonts w:ascii="Times New Roman" w:hAnsi="Times New Roman" w:cs="Times New Roman"/>
          <w:b/>
          <w:bCs/>
          <w:sz w:val="24"/>
          <w:szCs w:val="24"/>
        </w:rPr>
        <w:tab/>
      </w:r>
    </w:p>
    <w:p w:rsidR="0030489C" w:rsidRPr="00876DB5" w:rsidRDefault="0030489C" w:rsidP="00876DB5">
      <w:pPr>
        <w:keepNext/>
        <w:spacing w:before="240" w:after="60"/>
        <w:ind w:left="-993"/>
        <w:jc w:val="center"/>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 L Ő T E R J E S Z T É S</w:t>
      </w:r>
    </w:p>
    <w:p w:rsidR="0030489C" w:rsidRPr="00876DB5" w:rsidRDefault="0030489C" w:rsidP="00876DB5">
      <w:pPr>
        <w:keepNext/>
        <w:ind w:left="-993"/>
        <w:jc w:val="center"/>
        <w:outlineLvl w:val="2"/>
        <w:rPr>
          <w:rFonts w:ascii="Times New Roman" w:hAnsi="Times New Roman" w:cs="Times New Roman"/>
          <w:b/>
          <w:bCs/>
          <w:sz w:val="24"/>
          <w:szCs w:val="24"/>
        </w:rPr>
      </w:pPr>
      <w:r w:rsidRPr="00876DB5">
        <w:rPr>
          <w:rFonts w:ascii="Times New Roman" w:hAnsi="Times New Roman" w:cs="Times New Roman"/>
          <w:b/>
          <w:bCs/>
          <w:sz w:val="24"/>
          <w:szCs w:val="24"/>
        </w:rPr>
        <w:t xml:space="preserve"> Budapest Főváros II. Kerületi Önkormányzat Képviselő-testülete</w:t>
      </w:r>
    </w:p>
    <w:p w:rsidR="0030489C" w:rsidRPr="00876DB5" w:rsidRDefault="0030489C" w:rsidP="00876DB5">
      <w:pPr>
        <w:keepNext/>
        <w:ind w:left="-993"/>
        <w:jc w:val="center"/>
        <w:outlineLvl w:val="2"/>
        <w:rPr>
          <w:rFonts w:ascii="Times New Roman" w:hAnsi="Times New Roman" w:cs="Times New Roman"/>
          <w:b/>
          <w:bCs/>
          <w:sz w:val="24"/>
          <w:szCs w:val="24"/>
        </w:rPr>
      </w:pPr>
      <w:r w:rsidRPr="00876DB5">
        <w:rPr>
          <w:rFonts w:ascii="Times New Roman" w:hAnsi="Times New Roman" w:cs="Times New Roman"/>
          <w:b/>
          <w:bCs/>
          <w:sz w:val="24"/>
          <w:szCs w:val="24"/>
        </w:rPr>
        <w:t>Közoktatási, Közművelődési, Sport, Egészségügyi, Szociális és Lakásügyi Bizottságának 2022. április 26-ai rendes ülésére</w:t>
      </w:r>
    </w:p>
    <w:p w:rsidR="0030489C" w:rsidRPr="00876DB5" w:rsidRDefault="0030489C" w:rsidP="00876DB5">
      <w:pPr>
        <w:keepNext/>
        <w:ind w:left="-993"/>
        <w:outlineLvl w:val="1"/>
        <w:rPr>
          <w:rFonts w:ascii="Times New Roman" w:hAnsi="Times New Roman" w:cs="Times New Roman"/>
          <w:b/>
          <w:bCs/>
          <w:iCs/>
          <w:sz w:val="24"/>
          <w:szCs w:val="24"/>
        </w:rPr>
      </w:pPr>
      <w:r w:rsidRPr="00876DB5">
        <w:rPr>
          <w:rFonts w:ascii="Times New Roman" w:hAnsi="Times New Roman" w:cs="Times New Roman"/>
          <w:b/>
          <w:bCs/>
          <w:iCs/>
          <w:sz w:val="24"/>
          <w:szCs w:val="24"/>
        </w:rPr>
        <w:t>Előterjesztő: Juhász Veronika képviselő</w:t>
      </w:r>
    </w:p>
    <w:p w:rsidR="0030489C" w:rsidRPr="00876DB5" w:rsidRDefault="0030489C" w:rsidP="00876DB5">
      <w:pPr>
        <w:widowControl w:val="0"/>
        <w:spacing w:before="282" w:line="229" w:lineRule="auto"/>
        <w:ind w:left="-993" w:right="61" w:firstLine="2"/>
        <w:rPr>
          <w:rFonts w:ascii="Times New Roman" w:hAnsi="Times New Roman" w:cs="Times New Roman"/>
          <w:color w:val="00000A"/>
          <w:sz w:val="24"/>
          <w:szCs w:val="24"/>
        </w:rPr>
      </w:pPr>
      <w:r w:rsidRPr="00876DB5">
        <w:rPr>
          <w:rFonts w:ascii="Times New Roman" w:hAnsi="Times New Roman" w:cs="Times New Roman"/>
          <w:b/>
          <w:sz w:val="24"/>
          <w:szCs w:val="24"/>
        </w:rPr>
        <w:t xml:space="preserve">Tárgy: </w:t>
      </w:r>
      <w:r w:rsidRPr="00876DB5">
        <w:rPr>
          <w:rFonts w:ascii="Times New Roman" w:hAnsi="Times New Roman" w:cs="Times New Roman"/>
          <w:color w:val="00000A"/>
          <w:sz w:val="24"/>
          <w:szCs w:val="24"/>
        </w:rPr>
        <w:t>Javaslat a „</w:t>
      </w:r>
      <w:r w:rsidRPr="00876DB5">
        <w:rPr>
          <w:rFonts w:ascii="Times New Roman" w:hAnsi="Times New Roman" w:cs="Times New Roman"/>
          <w:i/>
          <w:color w:val="00000A"/>
          <w:sz w:val="24"/>
          <w:szCs w:val="24"/>
        </w:rPr>
        <w:t xml:space="preserve">Csináld Magad Társadalom” </w:t>
      </w:r>
      <w:r w:rsidRPr="00876DB5">
        <w:rPr>
          <w:rFonts w:ascii="Times New Roman" w:hAnsi="Times New Roman" w:cs="Times New Roman"/>
          <w:color w:val="00000A"/>
          <w:sz w:val="24"/>
          <w:szCs w:val="24"/>
        </w:rPr>
        <w:t>- lakossági közösségépítő pályázat kiírására</w:t>
      </w:r>
    </w:p>
    <w:p w:rsidR="0030489C" w:rsidRPr="00876DB5" w:rsidRDefault="0030489C" w:rsidP="00876DB5">
      <w:pPr>
        <w:widowControl w:val="0"/>
        <w:spacing w:before="282" w:line="229" w:lineRule="auto"/>
        <w:ind w:left="-993" w:right="61" w:firstLine="2"/>
        <w:rPr>
          <w:rFonts w:ascii="Times New Roman" w:hAnsi="Times New Roman" w:cs="Times New Roman"/>
          <w:color w:val="00000A"/>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r w:rsidRPr="00876DB5">
        <w:rPr>
          <w:rFonts w:ascii="Times New Roman" w:hAnsi="Times New Roman" w:cs="Times New Roman"/>
          <w:i/>
          <w:sz w:val="24"/>
          <w:szCs w:val="24"/>
        </w:rPr>
        <w:t xml:space="preserve">A napirend zárt ülésen történő tárgyalást nem igény </w:t>
      </w:r>
    </w:p>
    <w:p w:rsidR="0030489C" w:rsidRPr="00876DB5" w:rsidRDefault="0030489C" w:rsidP="00876DB5">
      <w:pPr>
        <w:pStyle w:val="Cmsor7"/>
        <w:ind w:left="-993"/>
        <w:rPr>
          <w:szCs w:val="24"/>
        </w:rPr>
      </w:pPr>
      <w:r w:rsidRPr="00876DB5">
        <w:rPr>
          <w:szCs w:val="24"/>
        </w:rPr>
        <w:t>Tisztelt Bizottság!</w:t>
      </w:r>
    </w:p>
    <w:p w:rsidR="0030489C" w:rsidRPr="00876DB5" w:rsidRDefault="0030489C" w:rsidP="00876DB5">
      <w:pPr>
        <w:pStyle w:val="Renszm"/>
        <w:tabs>
          <w:tab w:val="left" w:pos="7655"/>
        </w:tabs>
        <w:spacing w:before="0"/>
        <w:ind w:left="-993"/>
        <w:jc w:val="both"/>
        <w:rPr>
          <w:b w:val="0"/>
          <w:bCs/>
          <w:sz w:val="24"/>
          <w:u w:val="none"/>
          <w:lang w:eastAsia="ar-SA"/>
        </w:rPr>
      </w:pPr>
    </w:p>
    <w:p w:rsidR="0030489C" w:rsidRPr="00876DB5" w:rsidRDefault="0030489C" w:rsidP="00876DB5">
      <w:pPr>
        <w:pStyle w:val="Renszm"/>
        <w:tabs>
          <w:tab w:val="left" w:pos="7655"/>
        </w:tabs>
        <w:spacing w:before="0"/>
        <w:ind w:left="-993"/>
        <w:jc w:val="both"/>
        <w:rPr>
          <w:b w:val="0"/>
          <w:bCs/>
          <w:sz w:val="24"/>
          <w:u w:val="none"/>
        </w:rPr>
      </w:pPr>
      <w:r w:rsidRPr="00876DB5">
        <w:rPr>
          <w:b w:val="0"/>
          <w:bCs/>
          <w:sz w:val="24"/>
          <w:u w:val="none"/>
          <w:lang w:eastAsia="ar-SA"/>
        </w:rPr>
        <w:t xml:space="preserve">A </w:t>
      </w:r>
      <w:r w:rsidRPr="00876DB5">
        <w:rPr>
          <w:b w:val="0"/>
          <w:bCs/>
          <w:sz w:val="24"/>
          <w:u w:val="none"/>
        </w:rPr>
        <w:t xml:space="preserve">Budapest Főváros II. Kerületi Önkormányzat Képviselő-testületének </w:t>
      </w:r>
      <w:r w:rsidRPr="00876DB5">
        <w:rPr>
          <w:b w:val="0"/>
          <w:sz w:val="24"/>
          <w:u w:val="none"/>
        </w:rPr>
        <w:t xml:space="preserve">2/2022.(II.25.) </w:t>
      </w:r>
      <w:r w:rsidRPr="00876DB5">
        <w:rPr>
          <w:b w:val="0"/>
          <w:bCs/>
          <w:sz w:val="24"/>
          <w:u w:val="none"/>
        </w:rPr>
        <w:t>önkormányzati rendelete az Önkormányzat 2022. évi költségvetéséről (továbbiakban: Rendelet)</w:t>
      </w:r>
      <w:r w:rsidRPr="00876DB5">
        <w:rPr>
          <w:sz w:val="24"/>
          <w:u w:val="none"/>
        </w:rPr>
        <w:t xml:space="preserve"> </w:t>
      </w:r>
      <w:r w:rsidRPr="00876DB5">
        <w:rPr>
          <w:b w:val="0"/>
          <w:bCs/>
          <w:sz w:val="24"/>
          <w:u w:val="none"/>
        </w:rPr>
        <w:t xml:space="preserve">9. sz. tábla II. b. sorában eredeti előirányzatként a „Csináld Magad Társadalom” pályázatra egymillió forint pályázati összeg került betervezésére A Rendeletben megállapított összeg az Intézményirányítási Osztály 10080 osztály kódján jelenik meg. </w:t>
      </w:r>
    </w:p>
    <w:p w:rsidR="0030489C" w:rsidRPr="00876DB5" w:rsidRDefault="0030489C" w:rsidP="00876DB5">
      <w:pPr>
        <w:pStyle w:val="Renszm"/>
        <w:tabs>
          <w:tab w:val="left" w:pos="7655"/>
        </w:tabs>
        <w:spacing w:before="0"/>
        <w:ind w:left="-993"/>
        <w:jc w:val="both"/>
        <w:rPr>
          <w:b w:val="0"/>
          <w:bCs/>
          <w:sz w:val="24"/>
          <w:u w:val="none"/>
        </w:rPr>
      </w:pPr>
    </w:p>
    <w:p w:rsidR="0030489C" w:rsidRPr="00876DB5" w:rsidRDefault="0030489C" w:rsidP="00876DB5">
      <w:pPr>
        <w:tabs>
          <w:tab w:val="left" w:pos="-1980"/>
          <w:tab w:val="left" w:pos="-284"/>
        </w:tabs>
        <w:ind w:left="-993" w:hanging="720"/>
        <w:jc w:val="both"/>
        <w:rPr>
          <w:rFonts w:ascii="Times New Roman" w:hAnsi="Times New Roman" w:cs="Times New Roman"/>
          <w:sz w:val="24"/>
          <w:szCs w:val="24"/>
        </w:rPr>
      </w:pPr>
      <w:r w:rsidRPr="00876DB5">
        <w:rPr>
          <w:rFonts w:ascii="Times New Roman" w:hAnsi="Times New Roman" w:cs="Times New Roman"/>
          <w:sz w:val="24"/>
          <w:szCs w:val="24"/>
        </w:rPr>
        <w:t xml:space="preserve">            A Rendelet 11. § (1) bekezdés b) pontja alapján a 9. számú táblában foglalt </w:t>
      </w:r>
      <w:r w:rsidRPr="00876DB5">
        <w:rPr>
          <w:rFonts w:ascii="Times New Roman" w:hAnsi="Times New Roman" w:cs="Times New Roman"/>
          <w:i/>
          <w:sz w:val="24"/>
          <w:szCs w:val="24"/>
        </w:rPr>
        <w:t>„Csináld Magad Társadalom”</w:t>
      </w:r>
      <w:r w:rsidRPr="00876DB5">
        <w:rPr>
          <w:rFonts w:ascii="Times New Roman" w:hAnsi="Times New Roman" w:cs="Times New Roman"/>
          <w:sz w:val="24"/>
          <w:szCs w:val="24"/>
        </w:rPr>
        <w:t xml:space="preserve"> támogatás jogcím tekintetében az Közoktatási, Közművelődési, Sport, Egészségügyi, Szociális és Lakásügyi Bizottság rendelkezik felhasználási jogkörrel. </w:t>
      </w:r>
    </w:p>
    <w:p w:rsidR="0030489C" w:rsidRPr="00876DB5" w:rsidRDefault="0030489C" w:rsidP="00876DB5">
      <w:pPr>
        <w:tabs>
          <w:tab w:val="left" w:pos="-1980"/>
          <w:tab w:val="left" w:pos="-284"/>
        </w:tabs>
        <w:ind w:left="-993" w:hanging="720"/>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widowControl w:val="0"/>
        <w:spacing w:line="229" w:lineRule="auto"/>
        <w:ind w:left="-993" w:right="3" w:firstLine="2"/>
        <w:jc w:val="both"/>
        <w:rPr>
          <w:rFonts w:ascii="Times New Roman" w:hAnsi="Times New Roman" w:cs="Times New Roman"/>
          <w:color w:val="00000A"/>
          <w:sz w:val="24"/>
          <w:szCs w:val="24"/>
          <w:lang w:val="nl"/>
        </w:rPr>
      </w:pPr>
      <w:r w:rsidRPr="00876DB5">
        <w:rPr>
          <w:rFonts w:ascii="Times New Roman" w:hAnsi="Times New Roman" w:cs="Times New Roman"/>
          <w:color w:val="00000A"/>
          <w:sz w:val="24"/>
          <w:szCs w:val="24"/>
          <w:lang w:val="nl"/>
        </w:rPr>
        <w:t xml:space="preserve">A pályázati program célja, hogy elősegítse a kerületi közösségek kapcsolódását, ösztönözze a lakossági önszerveződést és a kreativitást. A pályázat forrást biztosít olyan kisléptékű, nyilvánosan meghirdetett és látogatható lakossági közösségépítő programok, rendezvények megvalósítására Budapest II. kerületében, amelyeket az itt életvitelszerűen élő természetes személyek és informális csoportjaik közvetlenül, saját kezdeményezésük és kreativitásuk révén hoznak létre. A pályázati támogatásokkal ösztönözni kívánjuk a lakossági civil aktivitást, a </w:t>
      </w:r>
      <w:r w:rsidRPr="00876DB5">
        <w:rPr>
          <w:rFonts w:ascii="Times New Roman" w:hAnsi="Times New Roman" w:cs="Times New Roman"/>
          <w:color w:val="00000A"/>
          <w:sz w:val="24"/>
          <w:szCs w:val="24"/>
          <w:lang w:val="nl"/>
        </w:rPr>
        <w:lastRenderedPageBreak/>
        <w:t xml:space="preserve">helyi öntevékeny közösségfejlesztést, szervezést. </w:t>
      </w:r>
    </w:p>
    <w:p w:rsidR="0030489C" w:rsidRPr="00876DB5" w:rsidRDefault="0030489C" w:rsidP="00876DB5">
      <w:pPr>
        <w:widowControl w:val="0"/>
        <w:spacing w:line="229" w:lineRule="auto"/>
        <w:ind w:left="-993" w:right="3" w:firstLine="2"/>
        <w:jc w:val="both"/>
        <w:rPr>
          <w:rFonts w:ascii="Times New Roman" w:hAnsi="Times New Roman" w:cs="Times New Roman"/>
          <w:b/>
          <w:bCs/>
          <w:sz w:val="24"/>
          <w:szCs w:val="24"/>
        </w:rPr>
      </w:pPr>
      <w:r w:rsidRPr="00876DB5">
        <w:rPr>
          <w:rFonts w:ascii="Times New Roman" w:hAnsi="Times New Roman" w:cs="Times New Roman"/>
          <w:color w:val="00000A"/>
          <w:sz w:val="24"/>
          <w:szCs w:val="24"/>
          <w:lang w:val="nl"/>
        </w:rPr>
        <w:t>A pályázati program hangsúlyt fektet az önkéntességre, a saját erőforrások feltérképezésére és használatára.</w:t>
      </w:r>
    </w:p>
    <w:p w:rsidR="0030489C" w:rsidRPr="00876DB5" w:rsidRDefault="0030489C" w:rsidP="00876DB5">
      <w:pPr>
        <w:suppressAutoHyphens/>
        <w:ind w:left="-993"/>
        <w:jc w:val="both"/>
        <w:rPr>
          <w:rFonts w:ascii="Times New Roman" w:hAnsi="Times New Roman" w:cs="Times New Roman"/>
          <w:i/>
          <w:sz w:val="24"/>
          <w:szCs w:val="24"/>
          <w:lang w:eastAsia="ar-SA"/>
        </w:rPr>
      </w:pPr>
    </w:p>
    <w:p w:rsidR="0030489C" w:rsidRPr="00876DB5" w:rsidRDefault="0030489C" w:rsidP="00876DB5">
      <w:pPr>
        <w:tabs>
          <w:tab w:val="left" w:pos="-1980"/>
          <w:tab w:val="left" w:pos="-284"/>
        </w:tabs>
        <w:ind w:left="-993" w:hanging="720"/>
        <w:jc w:val="both"/>
        <w:rPr>
          <w:rFonts w:ascii="Times New Roman" w:hAnsi="Times New Roman" w:cs="Times New Roman"/>
          <w:sz w:val="24"/>
          <w:szCs w:val="24"/>
        </w:rPr>
      </w:pPr>
      <w:r w:rsidRPr="00876DB5">
        <w:rPr>
          <w:rFonts w:ascii="Times New Roman" w:hAnsi="Times New Roman" w:cs="Times New Roman"/>
          <w:i/>
          <w:sz w:val="24"/>
          <w:szCs w:val="24"/>
        </w:rPr>
        <w:t xml:space="preserve">             </w:t>
      </w:r>
      <w:r w:rsidRPr="00876DB5">
        <w:rPr>
          <w:rFonts w:ascii="Times New Roman" w:hAnsi="Times New Roman" w:cs="Times New Roman"/>
          <w:sz w:val="24"/>
          <w:szCs w:val="24"/>
        </w:rPr>
        <w:t xml:space="preserve">Kérem a Tisztelt Bizottságot, hogy szíveskedjenek az előterjesztés határozati javaslatában foglaltakat megtárgyalni és elfogadni.            </w:t>
      </w:r>
    </w:p>
    <w:p w:rsidR="0030489C" w:rsidRPr="00876DB5" w:rsidRDefault="0030489C" w:rsidP="00876DB5">
      <w:pPr>
        <w:tabs>
          <w:tab w:val="left" w:pos="-1980"/>
          <w:tab w:val="left" w:pos="-284"/>
        </w:tabs>
        <w:ind w:left="-993"/>
        <w:jc w:val="both"/>
        <w:rPr>
          <w:rFonts w:ascii="Times New Roman" w:hAnsi="Times New Roman" w:cs="Times New Roman"/>
          <w:sz w:val="24"/>
          <w:szCs w:val="24"/>
        </w:rPr>
      </w:pPr>
    </w:p>
    <w:p w:rsidR="0030489C" w:rsidRPr="00876DB5" w:rsidRDefault="0030489C" w:rsidP="00876DB5">
      <w:pPr>
        <w:pStyle w:val="Cmsor5"/>
        <w:ind w:left="-993"/>
        <w:rPr>
          <w:szCs w:val="24"/>
        </w:rPr>
      </w:pPr>
      <w:r w:rsidRPr="00876DB5">
        <w:rPr>
          <w:szCs w:val="24"/>
        </w:rPr>
        <w:t>HATÁROZATI  JAVASLAT</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tabs>
          <w:tab w:val="left" w:pos="-1980"/>
          <w:tab w:val="left" w:pos="-284"/>
        </w:tabs>
        <w:ind w:left="-993" w:hanging="720"/>
        <w:jc w:val="both"/>
        <w:rPr>
          <w:rFonts w:ascii="Times New Roman" w:hAnsi="Times New Roman" w:cs="Times New Roman"/>
          <w:sz w:val="24"/>
          <w:szCs w:val="24"/>
        </w:rPr>
      </w:pPr>
      <w:r w:rsidRPr="00876DB5">
        <w:rPr>
          <w:rFonts w:ascii="Times New Roman" w:hAnsi="Times New Roman" w:cs="Times New Roman"/>
          <w:sz w:val="24"/>
          <w:szCs w:val="24"/>
        </w:rPr>
        <w:t xml:space="preserve">             A Bizottság a Budapest Főváros II. Kerületi Önkormányzat Képviselő-testületének 2022. évről szóló 2/2022. (II.25.) rendelete 11.§ (1) bekezdés b) pontja alapján biztosított jogkörben a „</w:t>
      </w:r>
      <w:r w:rsidRPr="00876DB5">
        <w:rPr>
          <w:rFonts w:ascii="Times New Roman" w:hAnsi="Times New Roman" w:cs="Times New Roman"/>
          <w:i/>
          <w:sz w:val="24"/>
          <w:szCs w:val="24"/>
        </w:rPr>
        <w:t>Csináld Magad</w:t>
      </w:r>
      <w:r w:rsidRPr="00876DB5">
        <w:rPr>
          <w:rFonts w:ascii="Times New Roman" w:hAnsi="Times New Roman" w:cs="Times New Roman"/>
          <w:sz w:val="24"/>
          <w:szCs w:val="24"/>
        </w:rPr>
        <w:t xml:space="preserve"> </w:t>
      </w:r>
      <w:r w:rsidRPr="00876DB5">
        <w:rPr>
          <w:rFonts w:ascii="Times New Roman" w:hAnsi="Times New Roman" w:cs="Times New Roman"/>
          <w:i/>
          <w:sz w:val="24"/>
          <w:szCs w:val="24"/>
        </w:rPr>
        <w:t>Társadalom”</w:t>
      </w:r>
      <w:r w:rsidRPr="00876DB5">
        <w:rPr>
          <w:rFonts w:ascii="Times New Roman" w:hAnsi="Times New Roman" w:cs="Times New Roman"/>
          <w:sz w:val="24"/>
          <w:szCs w:val="24"/>
        </w:rPr>
        <w:t xml:space="preserve"> 2022. évi 1 000. 000. Ft támogatási összeg felhasználására 2022. május 8. napjától – a határozat 1. melléletét képező – pályázati felhívást kiírja.</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Felelős: Polgármester</w:t>
      </w:r>
    </w:p>
    <w:p w:rsidR="0030489C" w:rsidRPr="00876DB5" w:rsidRDefault="0030489C" w:rsidP="00876DB5">
      <w:pPr>
        <w:pStyle w:val="Szvegtrzs2"/>
        <w:ind w:left="-993"/>
        <w:rPr>
          <w:rFonts w:ascii="Times New Roman" w:hAnsi="Times New Roman" w:cs="Times New Roman"/>
          <w:sz w:val="24"/>
          <w:szCs w:val="24"/>
        </w:rPr>
      </w:pPr>
      <w:r w:rsidRPr="00876DB5">
        <w:rPr>
          <w:rFonts w:ascii="Times New Roman" w:hAnsi="Times New Roman" w:cs="Times New Roman"/>
          <w:sz w:val="24"/>
          <w:szCs w:val="24"/>
        </w:rPr>
        <w:t>Határidő: 2022. május 15.</w:t>
      </w:r>
    </w:p>
    <w:p w:rsidR="0030489C" w:rsidRPr="00876DB5" w:rsidRDefault="0030489C" w:rsidP="00876DB5">
      <w:pPr>
        <w:pStyle w:val="Szvegtrzs2"/>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Budapest, 2022. április 20.</w:t>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rPr>
          <w:rFonts w:ascii="Times New Roman" w:hAnsi="Times New Roman" w:cs="Times New Roman"/>
          <w:snapToGrid w:val="0"/>
          <w:sz w:val="24"/>
          <w:szCs w:val="24"/>
        </w:rPr>
      </w:pPr>
    </w:p>
    <w:p w:rsidR="0030489C" w:rsidRPr="00876DB5" w:rsidRDefault="0030489C" w:rsidP="00876DB5">
      <w:pPr>
        <w:ind w:left="-993"/>
        <w:rPr>
          <w:rFonts w:ascii="Times New Roman" w:hAnsi="Times New Roman" w:cs="Times New Roman"/>
          <w:snapToGrid w:val="0"/>
          <w:sz w:val="24"/>
          <w:szCs w:val="24"/>
        </w:rPr>
      </w:pPr>
    </w:p>
    <w:p w:rsidR="0030489C" w:rsidRPr="00876DB5" w:rsidRDefault="0030489C" w:rsidP="00876DB5">
      <w:pPr>
        <w:ind w:left="-993"/>
        <w:rPr>
          <w:rFonts w:ascii="Times New Roman" w:hAnsi="Times New Roman" w:cs="Times New Roman"/>
          <w:snapToGrid w:val="0"/>
          <w:sz w:val="24"/>
          <w:szCs w:val="24"/>
        </w:rPr>
      </w:pPr>
      <w:r w:rsidRPr="00876DB5">
        <w:rPr>
          <w:rFonts w:ascii="Times New Roman" w:hAnsi="Times New Roman" w:cs="Times New Roman"/>
          <w:snapToGrid w:val="0"/>
          <w:sz w:val="24"/>
          <w:szCs w:val="24"/>
        </w:rPr>
        <w:t xml:space="preserve">                                                                                             Juhász Veronika</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napToGrid w:val="0"/>
          <w:sz w:val="24"/>
          <w:szCs w:val="24"/>
        </w:rPr>
        <w:t xml:space="preserve">                                                                                                  képviselő</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w:t>
      </w:r>
    </w:p>
    <w:p w:rsidR="0030489C" w:rsidRPr="00876DB5" w:rsidRDefault="0030489C" w:rsidP="00876DB5">
      <w:pPr>
        <w:ind w:left="-993"/>
        <w:rPr>
          <w:rFonts w:ascii="Times New Roman" w:hAnsi="Times New Roman" w:cs="Times New Roman"/>
          <w:sz w:val="24"/>
          <w:szCs w:val="24"/>
        </w:rPr>
      </w:pP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r>
      <w:r w:rsidRPr="00876DB5">
        <w:rPr>
          <w:rFonts w:ascii="Times New Roman" w:hAnsi="Times New Roman" w:cs="Times New Roman"/>
          <w:sz w:val="24"/>
          <w:szCs w:val="24"/>
        </w:rPr>
        <w:tab/>
        <w:t xml:space="preserve">   </w:t>
      </w:r>
    </w:p>
    <w:p w:rsidR="0030489C" w:rsidRPr="00876DB5" w:rsidRDefault="0030489C" w:rsidP="00876DB5">
      <w:pPr>
        <w:pStyle w:val="Szvegtrzsbehzssal"/>
        <w:ind w:left="-993"/>
        <w:rPr>
          <w:rFonts w:ascii="Times New Roman" w:hAnsi="Times New Roman" w:cs="Times New Roman"/>
        </w:rPr>
      </w:pP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r w:rsidRPr="00876DB5">
        <w:rPr>
          <w:rFonts w:ascii="Times New Roman" w:hAnsi="Times New Roman" w:cs="Times New Roman"/>
        </w:rPr>
        <w:tab/>
      </w:r>
    </w:p>
    <w:p w:rsidR="0030489C" w:rsidRPr="00876DB5" w:rsidRDefault="0030489C" w:rsidP="00876DB5">
      <w:pPr>
        <w:ind w:left="-993"/>
        <w:rPr>
          <w:rFonts w:ascii="Times New Roman" w:hAnsi="Times New Roman" w:cs="Times New Roman"/>
          <w:sz w:val="24"/>
          <w:szCs w:val="24"/>
        </w:rPr>
      </w:pPr>
    </w:p>
    <w:p w:rsidR="0030489C" w:rsidRPr="00876DB5" w:rsidRDefault="0030489C" w:rsidP="00876DB5">
      <w:pPr>
        <w:ind w:left="-993"/>
        <w:jc w:val="center"/>
        <w:rPr>
          <w:rFonts w:ascii="Times New Roman" w:hAnsi="Times New Roman" w:cs="Times New Roman"/>
          <w:i/>
          <w:iCs/>
          <w:sz w:val="24"/>
          <w:szCs w:val="24"/>
        </w:rPr>
      </w:pPr>
      <w:r w:rsidRPr="00876DB5">
        <w:rPr>
          <w:rFonts w:ascii="Times New Roman" w:hAnsi="Times New Roman" w:cs="Times New Roman"/>
          <w:i/>
          <w:iCs/>
          <w:sz w:val="24"/>
          <w:szCs w:val="24"/>
        </w:rPr>
        <w:t xml:space="preserve">                                    </w:t>
      </w:r>
      <w:r w:rsidRPr="00876DB5">
        <w:rPr>
          <w:rFonts w:ascii="Times New Roman" w:hAnsi="Times New Roman" w:cs="Times New Roman"/>
          <w:iCs/>
          <w:sz w:val="24"/>
          <w:szCs w:val="24"/>
        </w:rPr>
        <w:t>20.1 napirend</w:t>
      </w:r>
      <w:r w:rsidRPr="00876DB5">
        <w:rPr>
          <w:rFonts w:ascii="Times New Roman" w:hAnsi="Times New Roman" w:cs="Times New Roman"/>
          <w:i/>
          <w:iCs/>
          <w:sz w:val="24"/>
          <w:szCs w:val="24"/>
        </w:rPr>
        <w:t xml:space="preserve">                                                                                1. melléklet </w:t>
      </w:r>
    </w:p>
    <w:p w:rsidR="0030489C" w:rsidRPr="00876DB5" w:rsidRDefault="0030489C" w:rsidP="00876DB5">
      <w:pPr>
        <w:ind w:left="-993"/>
        <w:jc w:val="center"/>
        <w:rPr>
          <w:rFonts w:ascii="Times New Roman" w:hAnsi="Times New Roman" w:cs="Times New Roman"/>
          <w:i/>
          <w:iCs/>
          <w:sz w:val="24"/>
          <w:szCs w:val="24"/>
        </w:rPr>
      </w:pPr>
      <w:r w:rsidRPr="00876DB5">
        <w:rPr>
          <w:rFonts w:ascii="Times New Roman" w:hAnsi="Times New Roman" w:cs="Times New Roman"/>
          <w:i/>
          <w:iCs/>
          <w:sz w:val="24"/>
          <w:szCs w:val="24"/>
        </w:rPr>
        <w:t xml:space="preserve">          </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lastRenderedPageBreak/>
        <w:t>BUDAPEST FŐVÁROS II. KERÜLETI ÖNKORMÁNYZAT</w:t>
      </w: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Közoktatási, Közművelődési, Sport, Egészségügyi, Szociális és Lakásügyi Bizottság</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„CSINÁLD MAGAD TÁRSADALOM”</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jc w:val="center"/>
        <w:rPr>
          <w:rFonts w:ascii="Times New Roman" w:hAnsi="Times New Roman" w:cs="Times New Roman"/>
          <w:b/>
          <w:sz w:val="24"/>
          <w:szCs w:val="24"/>
        </w:rPr>
      </w:pPr>
      <w:r w:rsidRPr="00876DB5">
        <w:rPr>
          <w:rFonts w:ascii="Times New Roman" w:hAnsi="Times New Roman" w:cs="Times New Roman"/>
          <w:b/>
          <w:sz w:val="24"/>
          <w:szCs w:val="24"/>
        </w:rPr>
        <w:t>P Á L Y Á Z A T I  F E L H Í V Á S A</w:t>
      </w:r>
    </w:p>
    <w:p w:rsidR="0030489C" w:rsidRPr="00876DB5" w:rsidRDefault="0030489C" w:rsidP="00876DB5">
      <w:pPr>
        <w:ind w:left="-993"/>
        <w:jc w:val="center"/>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u w:val="single"/>
        </w:rPr>
      </w:pPr>
      <w:r w:rsidRPr="00876DB5">
        <w:rPr>
          <w:rFonts w:ascii="Times New Roman" w:hAnsi="Times New Roman" w:cs="Times New Roman"/>
          <w:b/>
          <w:sz w:val="24"/>
          <w:szCs w:val="24"/>
          <w:u w:val="single"/>
        </w:rPr>
        <w:t xml:space="preserve">A pályázat kiírója: </w:t>
      </w:r>
    </w:p>
    <w:p w:rsidR="0030489C" w:rsidRPr="00876DB5" w:rsidRDefault="0030489C" w:rsidP="00876DB5">
      <w:pPr>
        <w:ind w:left="-993"/>
        <w:rPr>
          <w:rFonts w:ascii="Times New Roman" w:hAnsi="Times New Roman" w:cs="Times New Roman"/>
          <w:b/>
          <w:sz w:val="24"/>
          <w:szCs w:val="24"/>
        </w:rPr>
      </w:pPr>
    </w:p>
    <w:p w:rsidR="0030489C" w:rsidRPr="00876DB5" w:rsidRDefault="0030489C" w:rsidP="00876DB5">
      <w:pPr>
        <w:ind w:left="-993"/>
        <w:rPr>
          <w:rFonts w:ascii="Times New Roman" w:hAnsi="Times New Roman" w:cs="Times New Roman"/>
          <w:b/>
          <w:sz w:val="24"/>
          <w:szCs w:val="24"/>
        </w:rPr>
      </w:pPr>
      <w:r w:rsidRPr="00876DB5">
        <w:rPr>
          <w:rFonts w:ascii="Times New Roman" w:hAnsi="Times New Roman" w:cs="Times New Roman"/>
          <w:sz w:val="24"/>
          <w:szCs w:val="24"/>
        </w:rPr>
        <w:t>A Budapest Főváros II. Kerületi Önkormányzat</w:t>
      </w:r>
      <w:r w:rsidRPr="00876DB5">
        <w:rPr>
          <w:rFonts w:ascii="Times New Roman" w:hAnsi="Times New Roman" w:cs="Times New Roman"/>
          <w:b/>
          <w:sz w:val="24"/>
          <w:szCs w:val="24"/>
        </w:rPr>
        <w:t xml:space="preserve"> Képviselő-testülete Közoktatási, Közművelődési, Sport, Egészségügyi, Szociális és Lakásügyi Bizottság</w:t>
      </w:r>
      <w:r w:rsidRPr="00876DB5">
        <w:rPr>
          <w:rFonts w:ascii="Times New Roman" w:hAnsi="Times New Roman" w:cs="Times New Roman"/>
          <w:sz w:val="24"/>
          <w:szCs w:val="24"/>
        </w:rPr>
        <w:t xml:space="preserve"> (továbbiakban: Bizottság) </w:t>
      </w:r>
      <w:r w:rsidRPr="00876DB5">
        <w:rPr>
          <w:rFonts w:ascii="Times New Roman" w:hAnsi="Times New Roman" w:cs="Times New Roman"/>
          <w:i/>
          <w:sz w:val="24"/>
          <w:szCs w:val="24"/>
        </w:rPr>
        <w:t>„Csináld Magad Társadalom!”</w:t>
      </w:r>
      <w:r w:rsidRPr="00876DB5">
        <w:rPr>
          <w:rFonts w:ascii="Times New Roman" w:hAnsi="Times New Roman" w:cs="Times New Roman"/>
          <w:sz w:val="24"/>
          <w:szCs w:val="24"/>
        </w:rPr>
        <w:t xml:space="preserve"> nyilvános pályázatot hirdet a kezelésében lévő</w:t>
      </w:r>
      <w:r w:rsidRPr="00876DB5">
        <w:rPr>
          <w:rFonts w:ascii="Times New Roman" w:hAnsi="Times New Roman" w:cs="Times New Roman"/>
          <w:b/>
          <w:sz w:val="24"/>
          <w:szCs w:val="24"/>
        </w:rPr>
        <w:t>1</w:t>
      </w:r>
      <w:r w:rsidRPr="00876DB5">
        <w:rPr>
          <w:rFonts w:ascii="Times New Roman" w:hAnsi="Times New Roman" w:cs="Times New Roman"/>
          <w:b/>
          <w:i/>
          <w:iCs/>
          <w:sz w:val="24"/>
          <w:szCs w:val="24"/>
        </w:rPr>
        <w:t> </w:t>
      </w:r>
      <w:r w:rsidRPr="00876DB5">
        <w:rPr>
          <w:rFonts w:ascii="Times New Roman" w:hAnsi="Times New Roman" w:cs="Times New Roman"/>
          <w:b/>
          <w:iCs/>
          <w:sz w:val="24"/>
          <w:szCs w:val="24"/>
        </w:rPr>
        <w:t>000. 000. Ft</w:t>
      </w:r>
      <w:r w:rsidRPr="00876DB5">
        <w:rPr>
          <w:rFonts w:ascii="Times New Roman" w:hAnsi="Times New Roman" w:cs="Times New Roman"/>
          <w:b/>
          <w:i/>
          <w:iCs/>
          <w:sz w:val="24"/>
          <w:szCs w:val="24"/>
        </w:rPr>
        <w:t xml:space="preserve"> </w:t>
      </w:r>
      <w:r w:rsidRPr="00876DB5">
        <w:rPr>
          <w:rFonts w:ascii="Times New Roman" w:hAnsi="Times New Roman" w:cs="Times New Roman"/>
          <w:sz w:val="24"/>
          <w:szCs w:val="24"/>
        </w:rPr>
        <w:t>pénzkeret elosztására.</w:t>
      </w:r>
      <w:r w:rsidRPr="00876DB5">
        <w:rPr>
          <w:rFonts w:ascii="Times New Roman" w:hAnsi="Times New Roman" w:cs="Times New Roman"/>
          <w:sz w:val="24"/>
          <w:szCs w:val="24"/>
        </w:rPr>
        <w:br/>
      </w: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b/>
          <w:sz w:val="24"/>
          <w:szCs w:val="24"/>
          <w:u w:val="single"/>
        </w:rPr>
        <w:t>A pályázat célja:</w:t>
      </w:r>
      <w:r w:rsidRPr="00876DB5">
        <w:rPr>
          <w:rFonts w:ascii="Times New Roman" w:hAnsi="Times New Roman" w:cs="Times New Roman"/>
          <w:sz w:val="24"/>
          <w:szCs w:val="24"/>
          <w:u w:val="single"/>
        </w:rPr>
        <w:t xml:space="preserve">  </w:t>
      </w:r>
    </w:p>
    <w:p w:rsidR="0030489C" w:rsidRPr="00876DB5" w:rsidRDefault="0030489C" w:rsidP="00876DB5">
      <w:pPr>
        <w:ind w:left="-993"/>
        <w:jc w:val="both"/>
        <w:rPr>
          <w:rFonts w:ascii="Times New Roman" w:hAnsi="Times New Roman" w:cs="Times New Roman"/>
          <w:sz w:val="24"/>
          <w:szCs w:val="24"/>
          <w:u w:val="single"/>
        </w:rPr>
      </w:pPr>
    </w:p>
    <w:p w:rsidR="0030489C" w:rsidRPr="00876DB5" w:rsidRDefault="0030489C" w:rsidP="00876DB5">
      <w:pPr>
        <w:widowControl w:val="0"/>
        <w:pBdr>
          <w:top w:val="nil"/>
          <w:left w:val="nil"/>
          <w:bottom w:val="nil"/>
          <w:right w:val="nil"/>
          <w:between w:val="nil"/>
        </w:pBdr>
        <w:spacing w:before="12" w:line="244" w:lineRule="auto"/>
        <w:ind w:left="-993" w:right="590"/>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A közösségi önszervez</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dés ösztönzése. A II. kerület lakossága által a kerületben megvalósítandó nyilvános közösségépít</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programok, lakossági rendezvények támogatása. Olyan programterveket várunk, amelyekhez kapcsolódhat a lakosság, szerepet kap a </w:t>
      </w:r>
      <w:r w:rsidRPr="00876DB5">
        <w:rPr>
          <w:rFonts w:ascii="Times New Roman" w:eastAsia="Calibri" w:hAnsi="Times New Roman" w:cs="Times New Roman"/>
          <w:i/>
          <w:color w:val="00000A"/>
          <w:sz w:val="24"/>
          <w:szCs w:val="24"/>
        </w:rPr>
        <w:t>részvételiség</w:t>
      </w:r>
      <w:r w:rsidRPr="00876DB5">
        <w:rPr>
          <w:rFonts w:ascii="Times New Roman" w:eastAsia="Calibri" w:hAnsi="Times New Roman" w:cs="Times New Roman"/>
          <w:color w:val="00000A"/>
          <w:sz w:val="24"/>
          <w:szCs w:val="24"/>
        </w:rPr>
        <w:t>, a helyi er</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források bemutatása, a kreativitás, a helyi identitás kifejez</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dése, a generációk találkozása. A tematika bármilyen, egy helyi közösséget (pl.: társasház, utca, környék lakói, stb.) megmozgató tartalmú lehet.</w:t>
      </w:r>
    </w:p>
    <w:p w:rsidR="0030489C" w:rsidRPr="00876DB5" w:rsidRDefault="0030489C" w:rsidP="00876DB5">
      <w:pPr>
        <w:widowControl w:val="0"/>
        <w:pBdr>
          <w:top w:val="nil"/>
          <w:left w:val="nil"/>
          <w:bottom w:val="nil"/>
          <w:right w:val="nil"/>
          <w:between w:val="nil"/>
        </w:pBdr>
        <w:spacing w:before="12" w:line="244" w:lineRule="auto"/>
        <w:ind w:left="-993" w:right="590"/>
        <w:jc w:val="both"/>
        <w:rPr>
          <w:rFonts w:ascii="Times New Roman" w:eastAsia="Calibri" w:hAnsi="Times New Roman" w:cs="Times New Roman"/>
          <w:color w:val="00000A"/>
          <w:sz w:val="24"/>
          <w:szCs w:val="24"/>
        </w:rPr>
      </w:pPr>
    </w:p>
    <w:p w:rsidR="0030489C" w:rsidRPr="00876DB5" w:rsidRDefault="0030489C" w:rsidP="00876DB5">
      <w:pPr>
        <w:widowControl w:val="0"/>
        <w:pBdr>
          <w:top w:val="nil"/>
          <w:left w:val="nil"/>
          <w:bottom w:val="nil"/>
          <w:right w:val="nil"/>
          <w:between w:val="nil"/>
        </w:pBdr>
        <w:spacing w:before="8" w:line="244" w:lineRule="auto"/>
        <w:ind w:left="-993" w:right="713" w:hanging="5"/>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A pályázat keretében nyújtott támogatás kizárólag programra, adott programhoz kapcsolódó, dologi jelleg</w:t>
      </w:r>
      <w:r w:rsidRPr="00876DB5">
        <w:rPr>
          <w:rFonts w:ascii="Times New Roman" w:hAnsi="Times New Roman" w:cs="Times New Roman"/>
          <w:color w:val="00000A"/>
          <w:sz w:val="24"/>
          <w:szCs w:val="24"/>
        </w:rPr>
        <w:t xml:space="preserve">ű </w:t>
      </w:r>
      <w:r w:rsidRPr="00876DB5">
        <w:rPr>
          <w:rFonts w:ascii="Times New Roman" w:eastAsia="Calibri" w:hAnsi="Times New Roman" w:cs="Times New Roman"/>
          <w:color w:val="00000A"/>
          <w:sz w:val="24"/>
          <w:szCs w:val="24"/>
        </w:rPr>
        <w:t xml:space="preserve">kiadások, fogyóeszközök vásárlására, illetve tárgyi eszközök bérlésére szolgál. A támogatás bérezésre nem használható fel.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t>A pályázat benyújtására jogosult:</w:t>
      </w:r>
    </w:p>
    <w:p w:rsidR="0030489C" w:rsidRPr="00876DB5" w:rsidRDefault="0030489C" w:rsidP="00876DB5">
      <w:pPr>
        <w:ind w:left="-993"/>
        <w:jc w:val="both"/>
        <w:rPr>
          <w:rFonts w:ascii="Times New Roman" w:hAnsi="Times New Roman" w:cs="Times New Roman"/>
          <w:b/>
          <w:sz w:val="24"/>
          <w:szCs w:val="24"/>
          <w:u w:val="single"/>
        </w:rPr>
      </w:pP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rPr>
        <w:t xml:space="preserve">az a  II. kerületben lakcímmel rendelkező 18. életévét betöltött magánszemély, aki a pályázati felhívásnak megfelelően a jelzett határidőig benyújtja pályázati adatlapját és annak kötelező mellékleteit. </w:t>
      </w: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t>A pályázat benyújtása</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pályázatot az erre a célra rendszeresített </w:t>
      </w:r>
      <w:r w:rsidRPr="00876DB5">
        <w:rPr>
          <w:rFonts w:ascii="Times New Roman" w:hAnsi="Times New Roman" w:cs="Times New Roman"/>
          <w:b/>
          <w:bCs/>
          <w:iCs/>
          <w:sz w:val="24"/>
          <w:szCs w:val="24"/>
        </w:rPr>
        <w:t xml:space="preserve">pályázati adatlapon </w:t>
      </w:r>
      <w:r w:rsidRPr="00876DB5">
        <w:rPr>
          <w:rFonts w:ascii="Times New Roman" w:hAnsi="Times New Roman" w:cs="Times New Roman"/>
          <w:b/>
          <w:bCs/>
          <w:i/>
          <w:iCs/>
          <w:sz w:val="24"/>
          <w:szCs w:val="24"/>
        </w:rPr>
        <w:t>(2. sz. melléklet)</w:t>
      </w:r>
      <w:r w:rsidRPr="00876DB5">
        <w:rPr>
          <w:rFonts w:ascii="Times New Roman" w:hAnsi="Times New Roman" w:cs="Times New Roman"/>
          <w:b/>
          <w:bCs/>
          <w:iCs/>
          <w:sz w:val="24"/>
          <w:szCs w:val="24"/>
        </w:rPr>
        <w:t xml:space="preserve"> </w:t>
      </w:r>
      <w:r w:rsidRPr="00876DB5">
        <w:rPr>
          <w:rFonts w:ascii="Times New Roman" w:hAnsi="Times New Roman" w:cs="Times New Roman"/>
          <w:sz w:val="24"/>
          <w:szCs w:val="24"/>
        </w:rPr>
        <w:t xml:space="preserve">egy példányban a </w:t>
      </w:r>
      <w:r w:rsidRPr="00876DB5">
        <w:rPr>
          <w:rFonts w:ascii="Times New Roman" w:hAnsi="Times New Roman" w:cs="Times New Roman"/>
          <w:b/>
          <w:sz w:val="24"/>
          <w:szCs w:val="24"/>
        </w:rPr>
        <w:t>mellékletekkel és a nyilatkozatokkal</w:t>
      </w:r>
      <w:r w:rsidRPr="00876DB5">
        <w:rPr>
          <w:rFonts w:ascii="Times New Roman" w:hAnsi="Times New Roman" w:cs="Times New Roman"/>
          <w:b/>
          <w:i/>
          <w:sz w:val="24"/>
          <w:szCs w:val="24"/>
        </w:rPr>
        <w:t xml:space="preserve"> (3. sz. melléklet)</w:t>
      </w:r>
      <w:r w:rsidRPr="00876DB5">
        <w:rPr>
          <w:rFonts w:ascii="Times New Roman" w:hAnsi="Times New Roman" w:cs="Times New Roman"/>
          <w:sz w:val="24"/>
          <w:szCs w:val="24"/>
        </w:rPr>
        <w:t xml:space="preserve"> együtt kell</w:t>
      </w:r>
      <w:r w:rsidRPr="00876DB5">
        <w:rPr>
          <w:rFonts w:ascii="Times New Roman" w:hAnsi="Times New Roman" w:cs="Times New Roman"/>
          <w:i/>
          <w:sz w:val="24"/>
          <w:szCs w:val="24"/>
        </w:rPr>
        <w:t xml:space="preserve"> </w:t>
      </w:r>
      <w:r w:rsidRPr="00876DB5">
        <w:rPr>
          <w:rFonts w:ascii="Times New Roman" w:hAnsi="Times New Roman" w:cs="Times New Roman"/>
          <w:sz w:val="24"/>
          <w:szCs w:val="24"/>
        </w:rPr>
        <w:t>benyújtani.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i/>
          <w:iCs/>
          <w:sz w:val="24"/>
          <w:szCs w:val="24"/>
        </w:rPr>
      </w:pPr>
      <w:r w:rsidRPr="00876DB5">
        <w:rPr>
          <w:rFonts w:ascii="Times New Roman" w:hAnsi="Times New Roman" w:cs="Times New Roman"/>
          <w:sz w:val="24"/>
          <w:szCs w:val="24"/>
        </w:rPr>
        <w:t xml:space="preserve">Az adatlapok letölthetőek a nyomtatványokkal és a hozzá kapcsolódó kitöltési útmutatóval együtt a </w:t>
      </w:r>
      <w:hyperlink r:id="rId59" w:history="1">
        <w:r w:rsidRPr="00876DB5">
          <w:rPr>
            <w:rStyle w:val="Hiperhivatkozs"/>
            <w:rFonts w:ascii="Times New Roman" w:hAnsi="Times New Roman" w:cs="Times New Roman"/>
            <w:b/>
            <w:bCs/>
            <w:sz w:val="24"/>
            <w:szCs w:val="24"/>
          </w:rPr>
          <w:t>https://masodikkerulet.hu/palyazatok</w:t>
        </w:r>
      </w:hyperlink>
      <w:r w:rsidRPr="00876DB5">
        <w:rPr>
          <w:rFonts w:ascii="Times New Roman" w:hAnsi="Times New Roman" w:cs="Times New Roman"/>
          <w:b/>
          <w:bCs/>
          <w:sz w:val="24"/>
          <w:szCs w:val="24"/>
        </w:rPr>
        <w:t xml:space="preserve"> </w:t>
      </w:r>
      <w:r w:rsidRPr="00876DB5">
        <w:rPr>
          <w:rFonts w:ascii="Times New Roman" w:hAnsi="Times New Roman" w:cs="Times New Roman"/>
          <w:bCs/>
          <w:sz w:val="24"/>
          <w:szCs w:val="24"/>
        </w:rPr>
        <w:t>honlapról.</w:t>
      </w:r>
      <w:r w:rsidRPr="00876DB5">
        <w:rPr>
          <w:rFonts w:ascii="Times New Roman" w:hAnsi="Times New Roman" w:cs="Times New Roman"/>
          <w:b/>
          <w:bCs/>
          <w:sz w:val="24"/>
          <w:szCs w:val="24"/>
        </w:rPr>
        <w:t xml:space="preserve">  </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widowControl w:val="0"/>
        <w:pBdr>
          <w:top w:val="nil"/>
          <w:left w:val="nil"/>
          <w:bottom w:val="nil"/>
          <w:right w:val="nil"/>
          <w:between w:val="nil"/>
        </w:pBdr>
        <w:spacing w:before="12" w:line="244" w:lineRule="auto"/>
        <w:ind w:left="-993" w:right="141" w:hanging="16"/>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Pályázni személyenként egy projektre, egy megvalósítási helyszínre lehet. Projektenként legfeljebb egy pályázó beadványát fogadjuk el. </w:t>
      </w:r>
    </w:p>
    <w:p w:rsidR="0030489C" w:rsidRPr="00876DB5" w:rsidRDefault="0030489C" w:rsidP="00876DB5">
      <w:pPr>
        <w:widowControl w:val="0"/>
        <w:pBdr>
          <w:top w:val="nil"/>
          <w:left w:val="nil"/>
          <w:bottom w:val="nil"/>
          <w:right w:val="nil"/>
          <w:between w:val="nil"/>
        </w:pBdr>
        <w:spacing w:before="8" w:line="244" w:lineRule="auto"/>
        <w:ind w:left="-993"/>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A hiányos, vagy pontatlan pályázatok hiánypótlására egy alkalommal van lehet</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ség, az erre vonatkozó felszólítást követ</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5 munkanapon belül. </w:t>
      </w:r>
    </w:p>
    <w:p w:rsidR="0030489C" w:rsidRPr="00876DB5" w:rsidRDefault="0030489C" w:rsidP="00876DB5">
      <w:pPr>
        <w:pStyle w:val="Szvegtrzs"/>
        <w:ind w:left="-993"/>
        <w:rPr>
          <w:rFonts w:ascii="Times New Roman" w:hAnsi="Times New Roman" w:cs="Times New Roman"/>
          <w:color w:val="FFFFFF"/>
          <w:sz w:val="24"/>
          <w:szCs w:val="24"/>
        </w:rPr>
      </w:pPr>
    </w:p>
    <w:p w:rsidR="0030489C" w:rsidRPr="00876DB5" w:rsidRDefault="0030489C" w:rsidP="00876DB5">
      <w:pPr>
        <w:ind w:left="-993"/>
        <w:jc w:val="both"/>
        <w:rPr>
          <w:rFonts w:ascii="Times New Roman" w:hAnsi="Times New Roman" w:cs="Times New Roman"/>
          <w:sz w:val="24"/>
          <w:szCs w:val="24"/>
          <w:u w:val="single"/>
        </w:rPr>
      </w:pPr>
      <w:r w:rsidRPr="00876DB5">
        <w:rPr>
          <w:rFonts w:ascii="Times New Roman" w:hAnsi="Times New Roman" w:cs="Times New Roman"/>
          <w:b/>
          <w:bCs/>
          <w:sz w:val="24"/>
          <w:szCs w:val="24"/>
          <w:u w:val="single"/>
        </w:rPr>
        <w:t>Pályázati időszak:</w:t>
      </w:r>
      <w:r w:rsidRPr="00876DB5">
        <w:rPr>
          <w:rFonts w:ascii="Times New Roman" w:hAnsi="Times New Roman" w:cs="Times New Roman"/>
          <w:sz w:val="24"/>
          <w:szCs w:val="24"/>
          <w:u w:val="single"/>
        </w:rPr>
        <w:t xml:space="preserve"> </w:t>
      </w:r>
    </w:p>
    <w:p w:rsidR="0030489C" w:rsidRPr="00876DB5" w:rsidRDefault="0030489C" w:rsidP="00876DB5">
      <w:pPr>
        <w:ind w:left="-993"/>
        <w:jc w:val="both"/>
        <w:rPr>
          <w:rFonts w:ascii="Times New Roman" w:hAnsi="Times New Roman" w:cs="Times New Roman"/>
          <w:color w:val="453939"/>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Pályázni kizárólag 2022. július 1. – 2022. december 31. közötti időszakban megvalósuló programmal lehet.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eastAsia="Calibri" w:hAnsi="Times New Roman" w:cs="Times New Roman"/>
          <w:color w:val="00000A"/>
          <w:sz w:val="24"/>
          <w:szCs w:val="24"/>
        </w:rPr>
      </w:pPr>
      <w:r w:rsidRPr="00876DB5">
        <w:rPr>
          <w:rFonts w:ascii="Times New Roman" w:hAnsi="Times New Roman" w:cs="Times New Roman"/>
          <w:sz w:val="24"/>
          <w:szCs w:val="24"/>
        </w:rPr>
        <w:t xml:space="preserve"> </w:t>
      </w:r>
      <w:r w:rsidRPr="00876DB5">
        <w:rPr>
          <w:rFonts w:ascii="Times New Roman" w:eastAsia="Calibri" w:hAnsi="Times New Roman" w:cs="Times New Roman"/>
          <w:color w:val="00000A"/>
          <w:sz w:val="24"/>
          <w:szCs w:val="24"/>
        </w:rPr>
        <w:t>Pályázatok benyújtása: 2022. május 8. - 2022. május 31.</w:t>
      </w:r>
    </w:p>
    <w:p w:rsidR="0030489C" w:rsidRPr="00876DB5" w:rsidRDefault="0030489C" w:rsidP="00876DB5">
      <w:pPr>
        <w:widowControl w:val="0"/>
        <w:pBdr>
          <w:top w:val="nil"/>
          <w:left w:val="nil"/>
          <w:bottom w:val="nil"/>
          <w:right w:val="nil"/>
          <w:between w:val="nil"/>
        </w:pBdr>
        <w:spacing w:before="305"/>
        <w:ind w:left="-993"/>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A pályázatok elbírálási határideje: 2022. június hónap</w:t>
      </w:r>
    </w:p>
    <w:p w:rsidR="0030489C" w:rsidRPr="00876DB5" w:rsidRDefault="0030489C" w:rsidP="00876DB5">
      <w:pPr>
        <w:widowControl w:val="0"/>
        <w:pBdr>
          <w:top w:val="nil"/>
          <w:left w:val="nil"/>
          <w:bottom w:val="nil"/>
          <w:right w:val="nil"/>
          <w:between w:val="nil"/>
        </w:pBdr>
        <w:spacing w:before="305"/>
        <w:ind w:left="-993"/>
        <w:rPr>
          <w:rFonts w:ascii="Times New Roman" w:eastAsia="Calibri" w:hAnsi="Times New Roman" w:cs="Times New Roman"/>
          <w:color w:val="00000A"/>
          <w:sz w:val="24"/>
          <w:szCs w:val="24"/>
        </w:rPr>
      </w:pP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r w:rsidRPr="00876DB5">
        <w:rPr>
          <w:rFonts w:ascii="Times New Roman" w:hAnsi="Times New Roman" w:cs="Times New Roman"/>
          <w:b/>
          <w:bCs/>
          <w:sz w:val="24"/>
          <w:szCs w:val="24"/>
          <w:u w:val="single"/>
          <w:bdr w:val="none" w:sz="0" w:space="0" w:color="auto" w:frame="1"/>
        </w:rPr>
        <w:t>A pályázat támogatása:</w:t>
      </w:r>
      <w:r w:rsidRPr="00876DB5">
        <w:rPr>
          <w:rFonts w:ascii="Times New Roman" w:hAnsi="Times New Roman" w:cs="Times New Roman"/>
          <w:b/>
          <w:bCs/>
          <w:sz w:val="24"/>
          <w:szCs w:val="24"/>
          <w:bdr w:val="none" w:sz="0" w:space="0" w:color="auto" w:frame="1"/>
        </w:rPr>
        <w:t xml:space="preserve"> </w:t>
      </w:r>
      <w:r w:rsidRPr="00876DB5">
        <w:rPr>
          <w:rFonts w:ascii="Times New Roman" w:hAnsi="Times New Roman" w:cs="Times New Roman"/>
          <w:sz w:val="24"/>
          <w:szCs w:val="24"/>
        </w:rPr>
        <w:t>A teljes pályázati költségvetés maximum 80%-os mértékéig támogatható.</w:t>
      </w: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rPr>
        <w:t xml:space="preserve">A pályázóknak a megpályázni kívánt támogatási összeg megjelölésén kívül, előre meg kell becsülniük a program teljes költségvetését, vagyis meg kell tervezniük az önrészként vagy más pályázati forrásból bevonni kívánt önerő mértékét. (Az önrész lehet az elvégzendő munka becsült értéke </w:t>
      </w:r>
      <w:r w:rsidRPr="00876DB5">
        <w:rPr>
          <w:rFonts w:ascii="Times New Roman" w:eastAsia="Calibri" w:hAnsi="Times New Roman" w:cs="Times New Roman"/>
          <w:color w:val="00000A"/>
          <w:sz w:val="24"/>
          <w:szCs w:val="24"/>
        </w:rPr>
        <w:t>vagy a kölcsönzött eszközök, szolgáltatások értéke is.</w:t>
      </w:r>
      <w:r w:rsidRPr="00876DB5">
        <w:rPr>
          <w:rFonts w:ascii="Times New Roman" w:hAnsi="Times New Roman" w:cs="Times New Roman"/>
          <w:sz w:val="24"/>
          <w:szCs w:val="24"/>
        </w:rPr>
        <w:t>)</w:t>
      </w:r>
      <w:r w:rsidRPr="00876DB5">
        <w:rPr>
          <w:rFonts w:ascii="Times New Roman" w:eastAsia="Calibri" w:hAnsi="Times New Roman" w:cs="Times New Roman"/>
          <w:color w:val="00000A"/>
          <w:sz w:val="24"/>
          <w:szCs w:val="24"/>
        </w:rPr>
        <w:t xml:space="preserve"> </w:t>
      </w:r>
    </w:p>
    <w:p w:rsidR="0030489C" w:rsidRPr="00876DB5" w:rsidRDefault="0030489C" w:rsidP="00876DB5">
      <w:pPr>
        <w:widowControl w:val="0"/>
        <w:pBdr>
          <w:top w:val="nil"/>
          <w:left w:val="nil"/>
          <w:bottom w:val="nil"/>
          <w:right w:val="nil"/>
          <w:between w:val="nil"/>
        </w:pBdr>
        <w:ind w:left="-993"/>
        <w:jc w:val="both"/>
        <w:rPr>
          <w:rFonts w:ascii="Times New Roman" w:eastAsia="Calibri" w:hAnsi="Times New Roman" w:cs="Times New Roman"/>
          <w:i/>
          <w:color w:val="00000A"/>
          <w:sz w:val="24"/>
          <w:szCs w:val="24"/>
        </w:rPr>
      </w:pPr>
      <w:r w:rsidRPr="00876DB5">
        <w:rPr>
          <w:rFonts w:ascii="Times New Roman" w:eastAsia="Calibri" w:hAnsi="Times New Roman" w:cs="Times New Roman"/>
          <w:color w:val="00000A"/>
          <w:sz w:val="24"/>
          <w:szCs w:val="24"/>
        </w:rPr>
        <w:t>A támogatás mértékének fels</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határa pályázatonként: bruttó 150 000 Ft.  </w:t>
      </w:r>
      <w:r w:rsidRPr="00876DB5">
        <w:rPr>
          <w:rFonts w:ascii="Times New Roman" w:eastAsia="Calibri" w:hAnsi="Times New Roman" w:cs="Times New Roman"/>
          <w:i/>
          <w:color w:val="00000A"/>
          <w:sz w:val="24"/>
          <w:szCs w:val="24"/>
        </w:rPr>
        <w:t>( A költségvetés készítéséhez a „Pályázati útmutató” nyújt segítséget.)</w:t>
      </w:r>
    </w:p>
    <w:p w:rsidR="0030489C" w:rsidRPr="00876DB5" w:rsidRDefault="0030489C" w:rsidP="00876DB5">
      <w:pPr>
        <w:widowControl w:val="0"/>
        <w:pBdr>
          <w:top w:val="nil"/>
          <w:left w:val="nil"/>
          <w:bottom w:val="nil"/>
          <w:right w:val="nil"/>
          <w:between w:val="nil"/>
        </w:pBdr>
        <w:ind w:left="-993" w:right="713" w:hanging="5"/>
        <w:jc w:val="both"/>
        <w:rPr>
          <w:rFonts w:ascii="Times New Roman" w:eastAsia="Calibri" w:hAnsi="Times New Roman" w:cs="Times New Roman"/>
          <w:b/>
          <w:color w:val="00000A"/>
          <w:sz w:val="24"/>
          <w:szCs w:val="24"/>
        </w:rPr>
      </w:pPr>
    </w:p>
    <w:p w:rsidR="0030489C" w:rsidRPr="00876DB5" w:rsidRDefault="0030489C" w:rsidP="00876DB5">
      <w:pPr>
        <w:widowControl w:val="0"/>
        <w:pBdr>
          <w:top w:val="nil"/>
          <w:left w:val="nil"/>
          <w:bottom w:val="nil"/>
          <w:right w:val="nil"/>
          <w:between w:val="nil"/>
        </w:pBdr>
        <w:ind w:left="-993" w:right="141" w:hanging="13"/>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A támogatási összeg folyósítása </w:t>
      </w:r>
      <w:r w:rsidRPr="00876DB5">
        <w:rPr>
          <w:rFonts w:ascii="Times New Roman" w:eastAsia="Calibri" w:hAnsi="Times New Roman" w:cs="Times New Roman"/>
          <w:b/>
          <w:color w:val="00000A"/>
          <w:sz w:val="24"/>
          <w:szCs w:val="24"/>
        </w:rPr>
        <w:t>a támogatási szerződés megkötését követ</w:t>
      </w:r>
      <w:r w:rsidRPr="00876DB5">
        <w:rPr>
          <w:rFonts w:ascii="Times New Roman" w:hAnsi="Times New Roman" w:cs="Times New Roman"/>
          <w:b/>
          <w:color w:val="00000A"/>
          <w:sz w:val="24"/>
          <w:szCs w:val="24"/>
        </w:rPr>
        <w:t>ő</w:t>
      </w:r>
      <w:r w:rsidRPr="00876DB5">
        <w:rPr>
          <w:rFonts w:ascii="Times New Roman" w:eastAsia="Calibri" w:hAnsi="Times New Roman" w:cs="Times New Roman"/>
          <w:b/>
          <w:color w:val="00000A"/>
          <w:sz w:val="24"/>
          <w:szCs w:val="24"/>
        </w:rPr>
        <w:t>en</w:t>
      </w:r>
      <w:r w:rsidRPr="00876DB5">
        <w:rPr>
          <w:rFonts w:ascii="Times New Roman" w:eastAsia="Calibri" w:hAnsi="Times New Roman" w:cs="Times New Roman"/>
          <w:color w:val="00000A"/>
          <w:sz w:val="24"/>
          <w:szCs w:val="24"/>
        </w:rPr>
        <w:t xml:space="preserve">, a pályázó által megadott bankszámlaszámra való átutalással történik. </w:t>
      </w:r>
    </w:p>
    <w:p w:rsidR="0030489C" w:rsidRPr="00876DB5" w:rsidRDefault="0030489C" w:rsidP="00876DB5">
      <w:pPr>
        <w:widowControl w:val="0"/>
        <w:pBdr>
          <w:top w:val="nil"/>
          <w:left w:val="nil"/>
          <w:bottom w:val="nil"/>
          <w:right w:val="nil"/>
          <w:between w:val="nil"/>
        </w:pBdr>
        <w:spacing w:before="8" w:line="244" w:lineRule="auto"/>
        <w:ind w:left="-993" w:right="615"/>
        <w:jc w:val="both"/>
        <w:rPr>
          <w:rFonts w:ascii="Times New Roman" w:eastAsia="Calibri" w:hAnsi="Times New Roman" w:cs="Times New Roman"/>
          <w:color w:val="00000A"/>
          <w:sz w:val="24"/>
          <w:szCs w:val="24"/>
        </w:rPr>
      </w:pPr>
    </w:p>
    <w:p w:rsidR="0030489C" w:rsidRPr="00876DB5" w:rsidRDefault="0030489C" w:rsidP="00876DB5">
      <w:pPr>
        <w:shd w:val="clear" w:color="auto" w:fill="FFFFFF"/>
        <w:ind w:left="-993"/>
        <w:jc w:val="both"/>
        <w:textAlignment w:val="baseline"/>
        <w:rPr>
          <w:rFonts w:ascii="Times New Roman" w:hAnsi="Times New Roman" w:cs="Times New Roman"/>
          <w:b/>
          <w:bCs/>
          <w:sz w:val="24"/>
          <w:szCs w:val="24"/>
          <w:u w:val="single"/>
          <w:bdr w:val="none" w:sz="0" w:space="0" w:color="auto" w:frame="1"/>
        </w:rPr>
      </w:pPr>
      <w:r w:rsidRPr="00876DB5">
        <w:rPr>
          <w:rFonts w:ascii="Times New Roman" w:hAnsi="Times New Roman" w:cs="Times New Roman"/>
          <w:b/>
          <w:bCs/>
          <w:sz w:val="24"/>
          <w:szCs w:val="24"/>
          <w:u w:val="single"/>
          <w:bdr w:val="none" w:sz="0" w:space="0" w:color="auto" w:frame="1"/>
        </w:rPr>
        <w:t>Elszámolással kapcsolatos legfontosabb tudnivalók:</w:t>
      </w:r>
    </w:p>
    <w:p w:rsidR="0030489C" w:rsidRPr="00876DB5" w:rsidRDefault="0030489C" w:rsidP="00876DB5">
      <w:pPr>
        <w:shd w:val="clear" w:color="auto" w:fill="FFFFFF"/>
        <w:ind w:left="-993"/>
        <w:jc w:val="both"/>
        <w:textAlignment w:val="baseline"/>
        <w:rPr>
          <w:rFonts w:ascii="Times New Roman" w:hAnsi="Times New Roman" w:cs="Times New Roman"/>
          <w:b/>
          <w:bCs/>
          <w:color w:val="555555"/>
          <w:sz w:val="24"/>
          <w:szCs w:val="24"/>
          <w:u w:val="single"/>
          <w:bdr w:val="none" w:sz="0" w:space="0" w:color="auto" w:frame="1"/>
        </w:rPr>
      </w:pPr>
    </w:p>
    <w:p w:rsidR="0030489C" w:rsidRPr="00876DB5" w:rsidRDefault="0030489C" w:rsidP="00876DB5">
      <w:pPr>
        <w:shd w:val="clear" w:color="auto" w:fill="FFFFFF"/>
        <w:ind w:left="-993"/>
        <w:jc w:val="both"/>
        <w:textAlignment w:val="baseline"/>
        <w:rPr>
          <w:rFonts w:ascii="Times New Roman" w:hAnsi="Times New Roman" w:cs="Times New Roman"/>
          <w:b/>
          <w:bCs/>
          <w:color w:val="555555"/>
          <w:sz w:val="24"/>
          <w:szCs w:val="24"/>
          <w:u w:val="single"/>
          <w:bdr w:val="none" w:sz="0" w:space="0" w:color="auto" w:frame="1"/>
        </w:rPr>
      </w:pPr>
      <w:r w:rsidRPr="00876DB5">
        <w:rPr>
          <w:rFonts w:ascii="Times New Roman" w:hAnsi="Times New Roman" w:cs="Times New Roman"/>
          <w:iCs/>
          <w:sz w:val="24"/>
          <w:szCs w:val="24"/>
        </w:rPr>
        <w:t xml:space="preserve">A támogatás felhasználásáról a támogatási szerződésben foglalt szabályok szerinti, a pályázó nevére kiállított és a támogatott feladat megvalósításához kapcsolódó költségekről szóló hitelesített számlamásolatokat mellékelve, valamint a program megvalósításáról szóló rövid szöveges, fényképes beszámolót </w:t>
      </w:r>
      <w:r w:rsidRPr="00876DB5">
        <w:rPr>
          <w:rFonts w:ascii="Times New Roman" w:hAnsi="Times New Roman" w:cs="Times New Roman"/>
          <w:b/>
          <w:iCs/>
          <w:sz w:val="24"/>
          <w:szCs w:val="24"/>
        </w:rPr>
        <w:t xml:space="preserve">legkésőbb 2023. január 31. napjáig </w:t>
      </w:r>
      <w:r w:rsidRPr="00876DB5">
        <w:rPr>
          <w:rFonts w:ascii="Times New Roman" w:hAnsi="Times New Roman" w:cs="Times New Roman"/>
          <w:iCs/>
          <w:sz w:val="24"/>
          <w:szCs w:val="24"/>
        </w:rPr>
        <w:t>a Budapest II. kerületi Polgármesteri Hivatal Intézményirányítási Osztályához (1024 Budapest, Margit krt.15-17.) kell eljuttatni.</w:t>
      </w:r>
    </w:p>
    <w:p w:rsidR="0030489C" w:rsidRPr="00876DB5" w:rsidRDefault="0030489C" w:rsidP="00876DB5">
      <w:pPr>
        <w:widowControl w:val="0"/>
        <w:pBdr>
          <w:top w:val="nil"/>
          <w:left w:val="nil"/>
          <w:bottom w:val="nil"/>
          <w:right w:val="nil"/>
          <w:between w:val="nil"/>
        </w:pBdr>
        <w:spacing w:before="8" w:line="244" w:lineRule="auto"/>
        <w:ind w:left="-993"/>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A támogatott a programhoz kapcsolódó költségeket a támogatás mértékének megfelel</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összeg</w:t>
      </w:r>
      <w:r w:rsidRPr="00876DB5">
        <w:rPr>
          <w:rFonts w:ascii="Times New Roman" w:hAnsi="Times New Roman" w:cs="Times New Roman"/>
          <w:color w:val="00000A"/>
          <w:sz w:val="24"/>
          <w:szCs w:val="24"/>
        </w:rPr>
        <w:t xml:space="preserve">ű </w:t>
      </w:r>
      <w:r w:rsidRPr="00876DB5">
        <w:rPr>
          <w:rFonts w:ascii="Times New Roman" w:eastAsia="Calibri" w:hAnsi="Times New Roman" w:cs="Times New Roman"/>
          <w:color w:val="00000A"/>
          <w:sz w:val="24"/>
          <w:szCs w:val="24"/>
        </w:rPr>
        <w:t>számlákkal köteles igazolni az elszámolási határid</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végéig. </w:t>
      </w: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r w:rsidRPr="00876DB5">
        <w:rPr>
          <w:rFonts w:ascii="Times New Roman" w:hAnsi="Times New Roman" w:cs="Times New Roman"/>
          <w:color w:val="555555"/>
          <w:sz w:val="24"/>
          <w:szCs w:val="24"/>
        </w:rPr>
        <w:br/>
      </w:r>
      <w:r w:rsidRPr="00876DB5">
        <w:rPr>
          <w:rFonts w:ascii="Times New Roman" w:hAnsi="Times New Roman" w:cs="Times New Roman"/>
          <w:sz w:val="24"/>
          <w:szCs w:val="24"/>
        </w:rPr>
        <w:t>Amennyiben a pályázó hiányosan nyújtja be a pályázat pénzügyi elszámolását, a pályázót hiánypótlásra szólítjuk fel. A hiánypótlási felhívást a pályázó e-mail címére elektronikus levél formájában küldi az ellenőrzést végző ügyintéző.</w:t>
      </w:r>
    </w:p>
    <w:p w:rsidR="0030489C" w:rsidRPr="00876DB5" w:rsidRDefault="0030489C" w:rsidP="00876DB5">
      <w:pPr>
        <w:shd w:val="clear" w:color="auto" w:fill="FFFFFF"/>
        <w:ind w:left="-993"/>
        <w:jc w:val="both"/>
        <w:textAlignment w:val="baseline"/>
        <w:rPr>
          <w:rFonts w:ascii="Times New Roman" w:hAnsi="Times New Roman" w:cs="Times New Roman"/>
          <w:sz w:val="24"/>
          <w:szCs w:val="24"/>
        </w:rPr>
      </w:pPr>
      <w:r w:rsidRPr="00876DB5">
        <w:rPr>
          <w:rFonts w:ascii="Times New Roman" w:hAnsi="Times New Roman" w:cs="Times New Roman"/>
          <w:sz w:val="24"/>
          <w:szCs w:val="24"/>
        </w:rPr>
        <w:t>A hiányzó dokumentum benyújtására egy alkalommal </w:t>
      </w:r>
      <w:r w:rsidRPr="00876DB5">
        <w:rPr>
          <w:rFonts w:ascii="Times New Roman" w:hAnsi="Times New Roman" w:cs="Times New Roman"/>
          <w:b/>
          <w:bCs/>
          <w:sz w:val="24"/>
          <w:szCs w:val="24"/>
          <w:bdr w:val="none" w:sz="0" w:space="0" w:color="auto" w:frame="1"/>
        </w:rPr>
        <w:t>van lehetőség</w:t>
      </w:r>
      <w:r w:rsidRPr="00876DB5">
        <w:rPr>
          <w:rFonts w:ascii="Times New Roman" w:hAnsi="Times New Roman" w:cs="Times New Roman"/>
          <w:sz w:val="24"/>
          <w:szCs w:val="24"/>
        </w:rPr>
        <w:t>, a hiánypótlásra való </w:t>
      </w:r>
      <w:r w:rsidRPr="00876DB5">
        <w:rPr>
          <w:rFonts w:ascii="Times New Roman" w:hAnsi="Times New Roman" w:cs="Times New Roman"/>
          <w:b/>
          <w:bCs/>
          <w:sz w:val="24"/>
          <w:szCs w:val="24"/>
          <w:bdr w:val="none" w:sz="0" w:space="0" w:color="auto" w:frame="1"/>
        </w:rPr>
        <w:t>felszólítást követő 5 munkanapon belül</w:t>
      </w:r>
      <w:r w:rsidRPr="00876DB5">
        <w:rPr>
          <w:rFonts w:ascii="Times New Roman" w:hAnsi="Times New Roman" w:cs="Times New Roman"/>
          <w:sz w:val="24"/>
          <w:szCs w:val="24"/>
        </w:rPr>
        <w:t>.</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támogatási összeg pályázati kiírástól eltérő felhasználása vagy a feladat végrehajtásának meghiúsulása esetén a pályázó a támogatási összeg visszafizetésére köteles.</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r w:rsidRPr="00876DB5">
        <w:rPr>
          <w:rFonts w:ascii="Times New Roman" w:hAnsi="Times New Roman" w:cs="Times New Roman"/>
          <w:sz w:val="24"/>
          <w:szCs w:val="24"/>
        </w:rPr>
        <w:t>Nem kaphat támogatást az a személy, aki a benyújtott pályázatában valótlan, vagy megtévesztő adatot szolgáltatott, az előző évben kapott önkormányzati támogatással nem, vagy nem megfelelően számolt el és azt nem fizette vissza, valamint a támogatást kérő tekintetében a közpénzekből nyújtott támogatások átláthatóságáról szóló 2007. évi CLXXXI. törvény szerinti összeférhetetlenség áll fenn.</w:t>
      </w:r>
    </w:p>
    <w:p w:rsidR="0030489C" w:rsidRPr="00876DB5" w:rsidRDefault="0030489C" w:rsidP="00876DB5">
      <w:pPr>
        <w:autoSpaceDE w:val="0"/>
        <w:autoSpaceDN w:val="0"/>
        <w:adjustRightInd w:val="0"/>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támogatás felhasználását, a program megvalósítását az Intézményirányítási Osztály ellenőrizheti.</w:t>
      </w:r>
    </w:p>
    <w:p w:rsidR="0030489C" w:rsidRPr="00876DB5" w:rsidRDefault="0030489C" w:rsidP="00876DB5">
      <w:pPr>
        <w:spacing w:line="360" w:lineRule="auto"/>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sz w:val="24"/>
          <w:szCs w:val="24"/>
          <w:u w:val="single"/>
        </w:rPr>
      </w:pPr>
      <w:r w:rsidRPr="00876DB5">
        <w:rPr>
          <w:rFonts w:ascii="Times New Roman" w:hAnsi="Times New Roman" w:cs="Times New Roman"/>
          <w:b/>
          <w:sz w:val="24"/>
          <w:szCs w:val="24"/>
          <w:u w:val="single"/>
        </w:rPr>
        <w:lastRenderedPageBreak/>
        <w:t xml:space="preserve">A pályázatok benyújtásának módja, helye és határideje: </w:t>
      </w:r>
    </w:p>
    <w:p w:rsidR="0030489C" w:rsidRPr="00876DB5" w:rsidRDefault="0030489C" w:rsidP="00876DB5">
      <w:pPr>
        <w:ind w:left="-993"/>
        <w:jc w:val="both"/>
        <w:rPr>
          <w:rFonts w:ascii="Times New Roman" w:hAnsi="Times New Roman" w:cs="Times New Roman"/>
          <w:b/>
          <w:sz w:val="24"/>
          <w:szCs w:val="24"/>
        </w:rPr>
      </w:pPr>
    </w:p>
    <w:p w:rsidR="0030489C" w:rsidRPr="00876DB5" w:rsidRDefault="0030489C" w:rsidP="00876DB5">
      <w:pPr>
        <w:ind w:left="-993"/>
        <w:jc w:val="both"/>
        <w:rPr>
          <w:rFonts w:ascii="Times New Roman" w:hAnsi="Times New Roman" w:cs="Times New Roman"/>
          <w:b/>
          <w:i/>
          <w:iCs/>
          <w:sz w:val="24"/>
          <w:szCs w:val="24"/>
        </w:rPr>
      </w:pPr>
      <w:r w:rsidRPr="00876DB5">
        <w:rPr>
          <w:rFonts w:ascii="Times New Roman" w:hAnsi="Times New Roman" w:cs="Times New Roman"/>
          <w:bCs/>
          <w:sz w:val="24"/>
          <w:szCs w:val="24"/>
        </w:rPr>
        <w:t>A pályázat benyújtásának határideje</w:t>
      </w:r>
      <w:r w:rsidRPr="00876DB5">
        <w:rPr>
          <w:rFonts w:ascii="Times New Roman" w:hAnsi="Times New Roman" w:cs="Times New Roman"/>
          <w:b/>
          <w:i/>
          <w:iCs/>
          <w:sz w:val="24"/>
          <w:szCs w:val="24"/>
        </w:rPr>
        <w:t xml:space="preserve"> 2022. május 31.</w:t>
      </w:r>
    </w:p>
    <w:p w:rsidR="0030489C" w:rsidRPr="00876DB5" w:rsidRDefault="0030489C" w:rsidP="00876DB5">
      <w:pPr>
        <w:ind w:left="-993"/>
        <w:jc w:val="both"/>
        <w:rPr>
          <w:rFonts w:ascii="Times New Roman" w:hAnsi="Times New Roman" w:cs="Times New Roman"/>
          <w:b/>
          <w:i/>
          <w:iCs/>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A pályázatot a mellékelt pályázati adatlapon a pályázatban megjelölt mellékletekkel együtt elektronikus úton a </w:t>
      </w:r>
      <w:hyperlink r:id="rId60" w:history="1">
        <w:r w:rsidRPr="00876DB5">
          <w:rPr>
            <w:rStyle w:val="Hiperhivatkozs"/>
            <w:rFonts w:ascii="Times New Roman" w:hAnsi="Times New Roman" w:cs="Times New Roman"/>
            <w:sz w:val="24"/>
            <w:szCs w:val="24"/>
          </w:rPr>
          <w:t>nemeth.agnes@masodikkerulet.hu</w:t>
        </w:r>
      </w:hyperlink>
      <w:r w:rsidRPr="00876DB5">
        <w:rPr>
          <w:rFonts w:ascii="Times New Roman" w:hAnsi="Times New Roman" w:cs="Times New Roman"/>
          <w:sz w:val="24"/>
          <w:szCs w:val="24"/>
        </w:rPr>
        <w:t xml:space="preserve"> e-mail címre vagy postai úton lehet beküldeni. Az elektronikus úton beküldött pályázat esetén az eredeti iratokat aláírva, pecséttel ellátva, szkennelve szükséges csatolni és beküldeni.   Postai úton a Budapest II. kerületi Polgármesteri Hivatal Intézményirányítási Osztály (1024 Budapest, Margit krt. 15-17.) címre </w:t>
      </w:r>
      <w:r w:rsidRPr="00876DB5">
        <w:rPr>
          <w:rFonts w:ascii="Times New Roman" w:hAnsi="Times New Roman" w:cs="Times New Roman"/>
          <w:i/>
          <w:sz w:val="24"/>
          <w:szCs w:val="24"/>
        </w:rPr>
        <w:t>„Csináld Magad Társadalom”</w:t>
      </w:r>
      <w:r w:rsidRPr="00876DB5">
        <w:rPr>
          <w:rFonts w:ascii="Times New Roman" w:hAnsi="Times New Roman" w:cs="Times New Roman"/>
          <w:sz w:val="24"/>
          <w:szCs w:val="24"/>
        </w:rPr>
        <w:t xml:space="preserve"> pályázat megjelöléssel kell beküldeni.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bCs/>
          <w:sz w:val="24"/>
          <w:szCs w:val="24"/>
        </w:rPr>
        <w:t>A határidő módosítására nincs lehetőség.</w:t>
      </w:r>
      <w:r w:rsidRPr="00876DB5">
        <w:rPr>
          <w:rFonts w:ascii="Times New Roman" w:hAnsi="Times New Roman" w:cs="Times New Roman"/>
          <w:sz w:val="24"/>
          <w:szCs w:val="24"/>
        </w:rPr>
        <w:t xml:space="preserve"> 2022. május 31. napja 24 óra után elektronikus úton beküldött vagy postára adott, valamint a fenti kiírás szerint </w:t>
      </w:r>
      <w:r w:rsidRPr="00876DB5">
        <w:rPr>
          <w:rFonts w:ascii="Times New Roman" w:hAnsi="Times New Roman" w:cs="Times New Roman"/>
          <w:b/>
          <w:sz w:val="24"/>
          <w:szCs w:val="24"/>
        </w:rPr>
        <w:t>tartalmilag hiányos</w:t>
      </w:r>
      <w:r w:rsidRPr="00876DB5">
        <w:rPr>
          <w:rFonts w:ascii="Times New Roman" w:hAnsi="Times New Roman" w:cs="Times New Roman"/>
          <w:sz w:val="24"/>
          <w:szCs w:val="24"/>
        </w:rPr>
        <w:t xml:space="preserve"> pályázatokat a Bizottság érvénytelennek tekinti.</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Cs/>
          <w:sz w:val="24"/>
          <w:szCs w:val="24"/>
        </w:rPr>
      </w:pPr>
      <w:r w:rsidRPr="00876DB5">
        <w:rPr>
          <w:rFonts w:ascii="Times New Roman" w:hAnsi="Times New Roman" w:cs="Times New Roman"/>
          <w:b/>
          <w:sz w:val="24"/>
          <w:szCs w:val="24"/>
        </w:rPr>
        <w:t>Jogorvoslat:</w:t>
      </w:r>
      <w:r w:rsidRPr="00876DB5">
        <w:rPr>
          <w:rFonts w:ascii="Times New Roman" w:hAnsi="Times New Roman" w:cs="Times New Roman"/>
          <w:bCs/>
          <w:sz w:val="24"/>
          <w:szCs w:val="24"/>
        </w:rPr>
        <w:t xml:space="preserve"> a döntés ellen jogorvoslatra nincs lehetőség.</w:t>
      </w:r>
    </w:p>
    <w:p w:rsidR="0030489C" w:rsidRPr="00876DB5" w:rsidRDefault="0030489C" w:rsidP="00876DB5">
      <w:pPr>
        <w:ind w:left="-993"/>
        <w:jc w:val="both"/>
        <w:rPr>
          <w:rFonts w:ascii="Times New Roman" w:hAnsi="Times New Roman" w:cs="Times New Roman"/>
          <w:b/>
          <w:bCs/>
          <w:sz w:val="24"/>
          <w:szCs w:val="24"/>
        </w:rPr>
      </w:pPr>
    </w:p>
    <w:p w:rsidR="0030489C" w:rsidRPr="00876DB5" w:rsidRDefault="0030489C" w:rsidP="00876DB5">
      <w:pPr>
        <w:widowControl w:val="0"/>
        <w:pBdr>
          <w:top w:val="nil"/>
          <w:left w:val="nil"/>
          <w:bottom w:val="nil"/>
          <w:right w:val="nil"/>
          <w:between w:val="nil"/>
        </w:pBdr>
        <w:spacing w:before="4"/>
        <w:ind w:left="-993"/>
        <w:rPr>
          <w:rFonts w:ascii="Times New Roman" w:eastAsia="Calibri" w:hAnsi="Times New Roman" w:cs="Times New Roman"/>
          <w:b/>
          <w:color w:val="00000A"/>
          <w:sz w:val="24"/>
          <w:szCs w:val="24"/>
        </w:rPr>
      </w:pPr>
      <w:r w:rsidRPr="00876DB5">
        <w:rPr>
          <w:rFonts w:ascii="Times New Roman" w:eastAsia="Calibri" w:hAnsi="Times New Roman" w:cs="Times New Roman"/>
          <w:b/>
          <w:color w:val="00000A"/>
          <w:sz w:val="24"/>
          <w:szCs w:val="24"/>
        </w:rPr>
        <w:t>A benyújtott pályázati anyag nyilvános. Pályázatot nem áll módunkban visszaküldeni!</w:t>
      </w:r>
    </w:p>
    <w:p w:rsidR="0030489C" w:rsidRPr="00876DB5" w:rsidRDefault="0030489C" w:rsidP="00876DB5">
      <w:pPr>
        <w:widowControl w:val="0"/>
        <w:pBdr>
          <w:top w:val="nil"/>
          <w:left w:val="nil"/>
          <w:bottom w:val="nil"/>
          <w:right w:val="nil"/>
          <w:between w:val="nil"/>
        </w:pBdr>
        <w:ind w:left="-993"/>
        <w:rPr>
          <w:rFonts w:ascii="Times New Roman" w:eastAsia="Calibri" w:hAnsi="Times New Roman" w:cs="Times New Roman"/>
          <w:b/>
          <w:color w:val="00000A"/>
          <w:sz w:val="24"/>
          <w:szCs w:val="24"/>
        </w:rPr>
      </w:pPr>
      <w:r w:rsidRPr="00876DB5">
        <w:rPr>
          <w:rFonts w:ascii="Times New Roman" w:eastAsia="Calibri" w:hAnsi="Times New Roman" w:cs="Times New Roman"/>
          <w:b/>
          <w:color w:val="00000A"/>
          <w:sz w:val="24"/>
          <w:szCs w:val="24"/>
        </w:rPr>
        <w:t xml:space="preserve">Érvénytelen az a pályázat, amely: </w:t>
      </w:r>
    </w:p>
    <w:p w:rsidR="0030489C" w:rsidRPr="00876DB5" w:rsidRDefault="0030489C" w:rsidP="00876DB5">
      <w:pPr>
        <w:widowControl w:val="0"/>
        <w:pBdr>
          <w:top w:val="nil"/>
          <w:left w:val="nil"/>
          <w:bottom w:val="nil"/>
          <w:right w:val="nil"/>
          <w:between w:val="nil"/>
        </w:pBdr>
        <w:spacing w:before="12"/>
        <w:ind w:left="-993"/>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a határid</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után érkezett be, </w:t>
      </w:r>
    </w:p>
    <w:p w:rsidR="0030489C" w:rsidRPr="00876DB5" w:rsidRDefault="0030489C" w:rsidP="00876DB5">
      <w:pPr>
        <w:widowControl w:val="0"/>
        <w:pBdr>
          <w:top w:val="nil"/>
          <w:left w:val="nil"/>
          <w:bottom w:val="nil"/>
          <w:right w:val="nil"/>
          <w:between w:val="nil"/>
        </w:pBdr>
        <w:spacing w:before="12"/>
        <w:ind w:left="-993"/>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 a hiánypótlási felhívás ellenére hiányosan, vagy </w:t>
      </w:r>
    </w:p>
    <w:p w:rsidR="0030489C" w:rsidRPr="00876DB5" w:rsidRDefault="0030489C" w:rsidP="00876DB5">
      <w:pPr>
        <w:widowControl w:val="0"/>
        <w:pBdr>
          <w:top w:val="nil"/>
          <w:left w:val="nil"/>
          <w:bottom w:val="nil"/>
          <w:right w:val="nil"/>
          <w:between w:val="nil"/>
        </w:pBdr>
        <w:spacing w:before="12"/>
        <w:ind w:left="-993"/>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nem a megfelel</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pályázati adatlapon kerül benyújtásra, </w:t>
      </w:r>
    </w:p>
    <w:p w:rsidR="0030489C" w:rsidRPr="00876DB5" w:rsidRDefault="0030489C" w:rsidP="00876DB5">
      <w:pPr>
        <w:widowControl w:val="0"/>
        <w:pBdr>
          <w:top w:val="nil"/>
          <w:left w:val="nil"/>
          <w:bottom w:val="nil"/>
          <w:right w:val="nil"/>
          <w:between w:val="nil"/>
        </w:pBdr>
        <w:spacing w:before="12" w:line="244" w:lineRule="auto"/>
        <w:ind w:left="-993" w:right="632" w:hanging="357"/>
        <w:rPr>
          <w:rFonts w:ascii="Times New Roman" w:eastAsia="Calibri" w:hAnsi="Times New Roman" w:cs="Times New Roman"/>
          <w:color w:val="00000A"/>
          <w:sz w:val="24"/>
          <w:szCs w:val="24"/>
        </w:rPr>
      </w:pPr>
      <w:r w:rsidRPr="00876DB5">
        <w:rPr>
          <w:rFonts w:ascii="Times New Roman" w:eastAsia="Calibri" w:hAnsi="Times New Roman" w:cs="Times New Roman"/>
          <w:b/>
          <w:color w:val="00000A"/>
          <w:sz w:val="24"/>
          <w:szCs w:val="24"/>
        </w:rPr>
        <w:t xml:space="preserve">- </w:t>
      </w:r>
      <w:r w:rsidRPr="00876DB5">
        <w:rPr>
          <w:rFonts w:ascii="Times New Roman" w:eastAsia="Calibri" w:hAnsi="Times New Roman" w:cs="Times New Roman"/>
          <w:color w:val="00000A"/>
          <w:sz w:val="24"/>
          <w:szCs w:val="24"/>
        </w:rPr>
        <w:t xml:space="preserve">nem felel meg a pályázati célokban és az elbírálási szempontoknál meghatározott feltételeknek, </w:t>
      </w:r>
    </w:p>
    <w:p w:rsidR="0030489C" w:rsidRPr="00876DB5" w:rsidRDefault="0030489C" w:rsidP="00876DB5">
      <w:pPr>
        <w:widowControl w:val="0"/>
        <w:pBdr>
          <w:top w:val="nil"/>
          <w:left w:val="nil"/>
          <w:bottom w:val="nil"/>
          <w:right w:val="nil"/>
          <w:between w:val="nil"/>
        </w:pBdr>
        <w:spacing w:before="8" w:line="244" w:lineRule="auto"/>
        <w:ind w:left="-993" w:right="622" w:hanging="78"/>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a megvalósítás helyszíneként pártirodát, vagy deklaráltan párthoz köthet</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 xml:space="preserve">szervezet székhelyét, telephelyét jelöli meg.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b/>
          <w:bCs/>
          <w:sz w:val="24"/>
          <w:szCs w:val="24"/>
          <w:u w:val="single"/>
        </w:rPr>
      </w:pPr>
      <w:r w:rsidRPr="00876DB5">
        <w:rPr>
          <w:rFonts w:ascii="Times New Roman" w:hAnsi="Times New Roman" w:cs="Times New Roman"/>
          <w:b/>
          <w:bCs/>
          <w:sz w:val="24"/>
          <w:szCs w:val="24"/>
          <w:u w:val="single"/>
        </w:rPr>
        <w:t xml:space="preserve">A pályázat elbírálásának főbb szempontjai:  </w:t>
      </w:r>
    </w:p>
    <w:p w:rsidR="0030489C" w:rsidRPr="00876DB5" w:rsidRDefault="0030489C" w:rsidP="00876DB5">
      <w:pPr>
        <w:ind w:left="-993"/>
        <w:jc w:val="both"/>
        <w:rPr>
          <w:rFonts w:ascii="Times New Roman" w:hAnsi="Times New Roman" w:cs="Times New Roman"/>
          <w:b/>
          <w:bCs/>
          <w:sz w:val="24"/>
          <w:szCs w:val="24"/>
          <w:u w:val="single"/>
        </w:rPr>
      </w:pPr>
    </w:p>
    <w:p w:rsidR="0030489C" w:rsidRPr="00876DB5" w:rsidRDefault="0030489C" w:rsidP="00876DB5">
      <w:pPr>
        <w:widowControl w:val="0"/>
        <w:pBdr>
          <w:top w:val="nil"/>
          <w:left w:val="nil"/>
          <w:bottom w:val="nil"/>
          <w:right w:val="nil"/>
          <w:between w:val="nil"/>
        </w:pBdr>
        <w:ind w:left="-993" w:right="987" w:hanging="346"/>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a</w:t>
      </w:r>
      <w:r w:rsidRPr="00876DB5">
        <w:rPr>
          <w:rFonts w:ascii="Times New Roman" w:eastAsia="Calibri" w:hAnsi="Times New Roman" w:cs="Times New Roman"/>
          <w:color w:val="00000A"/>
          <w:sz w:val="24"/>
          <w:szCs w:val="24"/>
          <w:u w:val="single"/>
        </w:rPr>
        <w:t xml:space="preserve"> részvételiség</w:t>
      </w:r>
      <w:r w:rsidRPr="00876DB5">
        <w:rPr>
          <w:rFonts w:ascii="Times New Roman" w:eastAsia="Calibri" w:hAnsi="Times New Roman" w:cs="Times New Roman"/>
          <w:color w:val="00000A"/>
          <w:sz w:val="24"/>
          <w:szCs w:val="24"/>
        </w:rPr>
        <w:t xml:space="preserve"> (a látogatók minél inkább aktív résztvev</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 xml:space="preserve">i, alakítói is a programnak), </w:t>
      </w:r>
    </w:p>
    <w:p w:rsidR="0030489C" w:rsidRPr="00876DB5" w:rsidRDefault="0030489C" w:rsidP="00876DB5">
      <w:pPr>
        <w:widowControl w:val="0"/>
        <w:pBdr>
          <w:top w:val="nil"/>
          <w:left w:val="nil"/>
          <w:bottom w:val="nil"/>
          <w:right w:val="nil"/>
          <w:between w:val="nil"/>
        </w:pBdr>
        <w:ind w:left="-993" w:right="987" w:hanging="346"/>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 </w:t>
      </w:r>
      <w:r w:rsidRPr="00876DB5">
        <w:rPr>
          <w:rFonts w:ascii="Times New Roman" w:eastAsia="Calibri" w:hAnsi="Times New Roman" w:cs="Times New Roman"/>
          <w:color w:val="00000A"/>
          <w:sz w:val="24"/>
          <w:szCs w:val="24"/>
          <w:u w:val="single"/>
        </w:rPr>
        <w:t>“csináld magad”</w:t>
      </w:r>
      <w:r w:rsidRPr="00876DB5">
        <w:rPr>
          <w:rFonts w:ascii="Times New Roman" w:eastAsia="Calibri" w:hAnsi="Times New Roman" w:cs="Times New Roman"/>
          <w:color w:val="00000A"/>
          <w:sz w:val="24"/>
          <w:szCs w:val="24"/>
        </w:rPr>
        <w:t xml:space="preserve"> tevékenységek, közösségi tudás és készségek megosztása, </w:t>
      </w:r>
    </w:p>
    <w:p w:rsidR="0030489C" w:rsidRPr="00876DB5" w:rsidRDefault="0030489C" w:rsidP="00876DB5">
      <w:pPr>
        <w:widowControl w:val="0"/>
        <w:pBdr>
          <w:top w:val="nil"/>
          <w:left w:val="nil"/>
          <w:bottom w:val="nil"/>
          <w:right w:val="nil"/>
          <w:between w:val="nil"/>
        </w:pBdr>
        <w:ind w:left="-993" w:right="987" w:hanging="346"/>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minél több, a pályázati programba bevont/bevonni kívánt II. kerületi résztvev</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w:t>
      </w:r>
    </w:p>
    <w:p w:rsidR="0030489C" w:rsidRPr="00876DB5" w:rsidRDefault="0030489C" w:rsidP="00876DB5">
      <w:pPr>
        <w:widowControl w:val="0"/>
        <w:pBdr>
          <w:top w:val="nil"/>
          <w:left w:val="nil"/>
          <w:bottom w:val="nil"/>
          <w:right w:val="nil"/>
          <w:between w:val="nil"/>
        </w:pBdr>
        <w:ind w:left="-993" w:right="987" w:hanging="346"/>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lastRenderedPageBreak/>
        <w:t xml:space="preserve"> - generációk találkozása, </w:t>
      </w:r>
    </w:p>
    <w:p w:rsidR="0030489C" w:rsidRPr="00876DB5" w:rsidRDefault="0030489C" w:rsidP="00876DB5">
      <w:pPr>
        <w:widowControl w:val="0"/>
        <w:pBdr>
          <w:top w:val="nil"/>
          <w:left w:val="nil"/>
          <w:bottom w:val="nil"/>
          <w:right w:val="nil"/>
          <w:between w:val="nil"/>
        </w:pBdr>
        <w:ind w:left="-993" w:right="987" w:hanging="346"/>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a program újszer</w:t>
      </w:r>
      <w:r w:rsidRPr="00876DB5">
        <w:rPr>
          <w:rFonts w:ascii="Times New Roman" w:hAnsi="Times New Roman" w:cs="Times New Roman"/>
          <w:color w:val="00000A"/>
          <w:sz w:val="24"/>
          <w:szCs w:val="24"/>
        </w:rPr>
        <w:t>ű</w:t>
      </w:r>
      <w:r w:rsidRPr="00876DB5">
        <w:rPr>
          <w:rFonts w:ascii="Times New Roman" w:eastAsia="Calibri" w:hAnsi="Times New Roman" w:cs="Times New Roman"/>
          <w:color w:val="00000A"/>
          <w:sz w:val="24"/>
          <w:szCs w:val="24"/>
        </w:rPr>
        <w:t xml:space="preserve">sége, kreativitása, </w:t>
      </w:r>
    </w:p>
    <w:p w:rsidR="0030489C" w:rsidRPr="00876DB5" w:rsidRDefault="0030489C" w:rsidP="00876DB5">
      <w:pPr>
        <w:widowControl w:val="0"/>
        <w:pBdr>
          <w:top w:val="nil"/>
          <w:left w:val="nil"/>
          <w:bottom w:val="nil"/>
          <w:right w:val="nil"/>
          <w:between w:val="nil"/>
        </w:pBdr>
        <w:spacing w:before="8"/>
        <w:ind w:left="-993" w:hanging="368"/>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a program hagyományteremt</w:t>
      </w:r>
      <w:r w:rsidRPr="00876DB5">
        <w:rPr>
          <w:rFonts w:ascii="Times New Roman" w:hAnsi="Times New Roman" w:cs="Times New Roman"/>
          <w:color w:val="00000A"/>
          <w:sz w:val="24"/>
          <w:szCs w:val="24"/>
        </w:rPr>
        <w:t xml:space="preserve">ő </w:t>
      </w:r>
      <w:r w:rsidRPr="00876DB5">
        <w:rPr>
          <w:rFonts w:ascii="Times New Roman" w:eastAsia="Calibri" w:hAnsi="Times New Roman" w:cs="Times New Roman"/>
          <w:color w:val="00000A"/>
          <w:sz w:val="24"/>
          <w:szCs w:val="24"/>
        </w:rPr>
        <w:t>lehet</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 xml:space="preserve">ségei, </w:t>
      </w:r>
    </w:p>
    <w:p w:rsidR="0030489C" w:rsidRPr="00876DB5" w:rsidRDefault="0030489C" w:rsidP="00876DB5">
      <w:pPr>
        <w:widowControl w:val="0"/>
        <w:pBdr>
          <w:top w:val="nil"/>
          <w:left w:val="nil"/>
          <w:bottom w:val="nil"/>
          <w:right w:val="nil"/>
          <w:between w:val="nil"/>
        </w:pBdr>
        <w:spacing w:before="12"/>
        <w:ind w:left="-993" w:hanging="368"/>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 a fenntartható életmódhoz kapcsolódik, </w:t>
      </w:r>
    </w:p>
    <w:p w:rsidR="0030489C" w:rsidRPr="00876DB5" w:rsidRDefault="0030489C" w:rsidP="00876DB5">
      <w:pPr>
        <w:widowControl w:val="0"/>
        <w:numPr>
          <w:ilvl w:val="0"/>
          <w:numId w:val="183"/>
        </w:numPr>
        <w:pBdr>
          <w:top w:val="nil"/>
          <w:left w:val="nil"/>
          <w:bottom w:val="nil"/>
          <w:right w:val="nil"/>
          <w:between w:val="nil"/>
        </w:pBdr>
        <w:spacing w:before="12" w:after="0" w:line="244" w:lineRule="auto"/>
        <w:ind w:left="-993" w:right="768" w:hanging="142"/>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a programhoz kapcsolódó rendezvény/esemény nyilvánosan látogatható a lakosság számára; </w:t>
      </w:r>
    </w:p>
    <w:p w:rsidR="0030489C" w:rsidRPr="00876DB5" w:rsidRDefault="0030489C" w:rsidP="00876DB5">
      <w:pPr>
        <w:widowControl w:val="0"/>
        <w:numPr>
          <w:ilvl w:val="0"/>
          <w:numId w:val="183"/>
        </w:numPr>
        <w:pBdr>
          <w:top w:val="nil"/>
          <w:left w:val="nil"/>
          <w:bottom w:val="nil"/>
          <w:right w:val="nil"/>
          <w:between w:val="nil"/>
        </w:pBdr>
        <w:spacing w:before="8" w:after="0" w:line="244" w:lineRule="auto"/>
        <w:ind w:left="-993" w:right="1494" w:hanging="142"/>
        <w:jc w:val="both"/>
        <w:rPr>
          <w:rFonts w:ascii="Times New Roman" w:eastAsia="Calibri" w:hAnsi="Times New Roman" w:cs="Times New Roman"/>
          <w:i/>
          <w:color w:val="00000A"/>
          <w:sz w:val="24"/>
          <w:szCs w:val="24"/>
        </w:rPr>
      </w:pPr>
      <w:r w:rsidRPr="00876DB5">
        <w:rPr>
          <w:rFonts w:ascii="Times New Roman" w:eastAsia="Calibri" w:hAnsi="Times New Roman" w:cs="Times New Roman"/>
          <w:color w:val="00000A"/>
          <w:sz w:val="24"/>
          <w:szCs w:val="24"/>
        </w:rPr>
        <w:t xml:space="preserve">a projekt megvalósítása II. kerületi helyszínen történik; </w:t>
      </w:r>
      <w:r w:rsidRPr="00876DB5">
        <w:rPr>
          <w:rFonts w:ascii="Times New Roman" w:eastAsia="Calibri" w:hAnsi="Times New Roman" w:cs="Times New Roman"/>
          <w:i/>
          <w:color w:val="00000A"/>
          <w:sz w:val="24"/>
          <w:szCs w:val="24"/>
        </w:rPr>
        <w:t>(Amennyiben szükséges: a pályázathoz mellékelve meg kell küldeni a területhasználati engedély-, vagy tulajdonosi hozzájárulás másolatát)</w:t>
      </w:r>
    </w:p>
    <w:p w:rsidR="0030489C" w:rsidRPr="00876DB5" w:rsidRDefault="0030489C" w:rsidP="00876DB5">
      <w:pPr>
        <w:widowControl w:val="0"/>
        <w:pBdr>
          <w:top w:val="nil"/>
          <w:left w:val="nil"/>
          <w:bottom w:val="nil"/>
          <w:right w:val="nil"/>
          <w:between w:val="nil"/>
        </w:pBdr>
        <w:spacing w:before="12" w:line="244" w:lineRule="auto"/>
        <w:ind w:left="-993" w:right="1561" w:hanging="13"/>
        <w:rPr>
          <w:rFonts w:ascii="Times New Roman" w:eastAsia="Calibri" w:hAnsi="Times New Roman" w:cs="Times New Roman"/>
          <w:i/>
          <w:color w:val="00000A"/>
          <w:sz w:val="24"/>
          <w:szCs w:val="24"/>
        </w:rPr>
      </w:pPr>
      <w:r w:rsidRPr="00876DB5">
        <w:rPr>
          <w:rFonts w:ascii="Times New Roman" w:eastAsia="Calibri" w:hAnsi="Times New Roman" w:cs="Times New Roman"/>
          <w:color w:val="00000A"/>
          <w:sz w:val="24"/>
          <w:szCs w:val="24"/>
        </w:rPr>
        <w:t xml:space="preserve">- a rendezvény menetének megadása: programfüzet, illetve szórólap-, poszter-terv, </w:t>
      </w:r>
      <w:r w:rsidRPr="00876DB5">
        <w:rPr>
          <w:rFonts w:ascii="Times New Roman" w:eastAsia="Calibri" w:hAnsi="Times New Roman" w:cs="Times New Roman"/>
          <w:i/>
          <w:color w:val="00000A"/>
          <w:sz w:val="24"/>
          <w:szCs w:val="24"/>
        </w:rPr>
        <w:t>(vázlat beadása)</w:t>
      </w:r>
    </w:p>
    <w:p w:rsidR="0030489C" w:rsidRPr="00876DB5" w:rsidRDefault="0030489C" w:rsidP="00876DB5">
      <w:pPr>
        <w:widowControl w:val="0"/>
        <w:pBdr>
          <w:top w:val="nil"/>
          <w:left w:val="nil"/>
          <w:bottom w:val="nil"/>
          <w:right w:val="nil"/>
          <w:between w:val="nil"/>
        </w:pBdr>
        <w:spacing w:before="8"/>
        <w:ind w:left="-993"/>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 - a helyi közösségi- és egyéb média felületek lehet</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 xml:space="preserve">ségeinek felhasználása a programhoz, </w:t>
      </w:r>
    </w:p>
    <w:p w:rsidR="0030489C" w:rsidRPr="00876DB5" w:rsidRDefault="0030489C" w:rsidP="00876DB5">
      <w:pPr>
        <w:widowControl w:val="0"/>
        <w:pBdr>
          <w:top w:val="nil"/>
          <w:left w:val="nil"/>
          <w:bottom w:val="nil"/>
          <w:right w:val="nil"/>
          <w:between w:val="nil"/>
        </w:pBdr>
        <w:spacing w:before="8"/>
        <w:ind w:left="-993"/>
        <w:jc w:val="both"/>
        <w:rPr>
          <w:rFonts w:ascii="Times New Roman" w:eastAsia="Calibri" w:hAnsi="Times New Roman" w:cs="Times New Roman"/>
          <w:color w:val="00000A"/>
          <w:sz w:val="24"/>
          <w:szCs w:val="24"/>
        </w:rPr>
      </w:pPr>
      <w:r w:rsidRPr="00876DB5">
        <w:rPr>
          <w:rFonts w:ascii="Times New Roman" w:eastAsia="Calibri" w:hAnsi="Times New Roman" w:cs="Times New Roman"/>
          <w:color w:val="00000A"/>
          <w:sz w:val="24"/>
          <w:szCs w:val="24"/>
        </w:rPr>
        <w:t xml:space="preserve"> - a program költségvetése megalapozott, áttekinthet</w:t>
      </w:r>
      <w:r w:rsidRPr="00876DB5">
        <w:rPr>
          <w:rFonts w:ascii="Times New Roman" w:hAnsi="Times New Roman" w:cs="Times New Roman"/>
          <w:color w:val="00000A"/>
          <w:sz w:val="24"/>
          <w:szCs w:val="24"/>
        </w:rPr>
        <w:t>ő</w:t>
      </w:r>
      <w:r w:rsidRPr="00876DB5">
        <w:rPr>
          <w:rFonts w:ascii="Times New Roman" w:eastAsia="Calibri" w:hAnsi="Times New Roman" w:cs="Times New Roman"/>
          <w:color w:val="00000A"/>
          <w:sz w:val="24"/>
          <w:szCs w:val="24"/>
        </w:rPr>
        <w:t xml:space="preserve">. </w:t>
      </w:r>
    </w:p>
    <w:p w:rsidR="0030489C" w:rsidRPr="00876DB5" w:rsidRDefault="0030489C" w:rsidP="00876DB5">
      <w:pPr>
        <w:ind w:left="-993"/>
        <w:jc w:val="both"/>
        <w:rPr>
          <w:rFonts w:ascii="Times New Roman" w:hAnsi="Times New Roman" w:cs="Times New Roman"/>
          <w:b/>
          <w:bCs/>
          <w:kern w:val="36"/>
          <w:sz w:val="24"/>
          <w:szCs w:val="24"/>
        </w:rPr>
      </w:pPr>
    </w:p>
    <w:p w:rsidR="0030489C" w:rsidRPr="00876DB5" w:rsidRDefault="0030489C" w:rsidP="00876DB5">
      <w:pPr>
        <w:ind w:left="-993"/>
        <w:jc w:val="both"/>
        <w:rPr>
          <w:rFonts w:ascii="Times New Roman" w:hAnsi="Times New Roman" w:cs="Times New Roman"/>
          <w:b/>
          <w:bCs/>
          <w:sz w:val="24"/>
          <w:szCs w:val="24"/>
          <w:u w:val="single"/>
        </w:rPr>
      </w:pPr>
      <w:r w:rsidRPr="00876DB5">
        <w:rPr>
          <w:rFonts w:ascii="Times New Roman" w:hAnsi="Times New Roman" w:cs="Times New Roman"/>
          <w:b/>
          <w:bCs/>
          <w:kern w:val="36"/>
          <w:sz w:val="24"/>
          <w:szCs w:val="24"/>
          <w:u w:val="single"/>
        </w:rPr>
        <w:t xml:space="preserve">A pályázat elbírálása: </w:t>
      </w:r>
    </w:p>
    <w:p w:rsidR="0030489C" w:rsidRPr="00876DB5" w:rsidRDefault="0030489C" w:rsidP="00876DB5">
      <w:pPr>
        <w:ind w:left="-993"/>
        <w:jc w:val="both"/>
        <w:rPr>
          <w:rFonts w:ascii="Times New Roman" w:hAnsi="Times New Roman" w:cs="Times New Roman"/>
          <w:sz w:val="24"/>
          <w:szCs w:val="24"/>
        </w:rPr>
      </w:pP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A pártatlanság, az esélyegyenlőség és a szakmai követelmények figyelembevétele mellett a pályázatok elbírálását a Bizottság végzi.</w:t>
      </w:r>
    </w:p>
    <w:p w:rsidR="0030489C" w:rsidRPr="00876DB5" w:rsidRDefault="0030489C" w:rsidP="00876DB5">
      <w:pPr>
        <w:spacing w:before="100" w:beforeAutospacing="1" w:after="100" w:afterAutospacing="1"/>
        <w:ind w:left="-993"/>
        <w:jc w:val="both"/>
        <w:rPr>
          <w:rFonts w:ascii="Times New Roman" w:hAnsi="Times New Roman" w:cs="Times New Roman"/>
          <w:sz w:val="24"/>
          <w:szCs w:val="24"/>
        </w:rPr>
      </w:pPr>
      <w:r w:rsidRPr="00876DB5">
        <w:rPr>
          <w:rFonts w:ascii="Times New Roman" w:hAnsi="Times New Roman" w:cs="Times New Roman"/>
          <w:sz w:val="24"/>
          <w:szCs w:val="24"/>
        </w:rPr>
        <w:t>A pályázatok eredményéről a döntést követő 5 munkanapon belül minden pályázó elektronikus úton értesítést kap.</w:t>
      </w:r>
      <w:r w:rsidRPr="00876DB5">
        <w:rPr>
          <w:rFonts w:ascii="Times New Roman" w:hAnsi="Times New Roman" w:cs="Times New Roman"/>
          <w:iCs/>
          <w:sz w:val="24"/>
          <w:szCs w:val="24"/>
        </w:rPr>
        <w:t xml:space="preserve"> </w:t>
      </w:r>
      <w:r w:rsidRPr="00876DB5">
        <w:rPr>
          <w:rFonts w:ascii="Times New Roman" w:hAnsi="Times New Roman" w:cs="Times New Roman"/>
          <w:sz w:val="24"/>
          <w:szCs w:val="24"/>
        </w:rPr>
        <w:t>Az e-mail-en kiküldött értesítés megérkezéséről visszaigazolást kérünk a pályázótól!</w:t>
      </w:r>
    </w:p>
    <w:p w:rsidR="0030489C" w:rsidRPr="00876DB5" w:rsidRDefault="0030489C" w:rsidP="00876DB5">
      <w:pPr>
        <w:pStyle w:val="Szvegtrzs2"/>
        <w:ind w:left="-993"/>
        <w:rPr>
          <w:rFonts w:ascii="Times New Roman" w:hAnsi="Times New Roman" w:cs="Times New Roman"/>
          <w:iCs/>
          <w:sz w:val="24"/>
          <w:szCs w:val="24"/>
        </w:rPr>
      </w:pPr>
      <w:r w:rsidRPr="00876DB5">
        <w:rPr>
          <w:rFonts w:ascii="Times New Roman" w:hAnsi="Times New Roman" w:cs="Times New Roman"/>
          <w:iCs/>
          <w:sz w:val="24"/>
          <w:szCs w:val="24"/>
        </w:rPr>
        <w:t>A pályázatok elutasítása esetén a döntést a Bizottság nem indokolja.</w:t>
      </w:r>
    </w:p>
    <w:p w:rsidR="0030489C" w:rsidRPr="00876DB5" w:rsidRDefault="0030489C" w:rsidP="00876DB5">
      <w:pPr>
        <w:ind w:left="-993"/>
        <w:jc w:val="both"/>
        <w:rPr>
          <w:rFonts w:ascii="Times New Roman" w:hAnsi="Times New Roman" w:cs="Times New Roman"/>
          <w:i/>
          <w:iCs/>
          <w:sz w:val="24"/>
          <w:szCs w:val="24"/>
        </w:rPr>
      </w:pPr>
    </w:p>
    <w:p w:rsidR="0030489C" w:rsidRPr="00876DB5" w:rsidRDefault="0030489C" w:rsidP="00876DB5">
      <w:pPr>
        <w:ind w:left="-993"/>
        <w:jc w:val="both"/>
        <w:rPr>
          <w:rFonts w:ascii="Times New Roman" w:hAnsi="Times New Roman" w:cs="Times New Roman"/>
          <w:b/>
          <w:sz w:val="24"/>
          <w:szCs w:val="24"/>
        </w:rPr>
      </w:pPr>
      <w:r w:rsidRPr="00876DB5">
        <w:rPr>
          <w:rFonts w:ascii="Times New Roman" w:hAnsi="Times New Roman" w:cs="Times New Roman"/>
          <w:b/>
          <w:sz w:val="24"/>
          <w:szCs w:val="24"/>
        </w:rPr>
        <w:t xml:space="preserve">A pályázattal kapcsolatban további felvilágosítást ad: </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rPr>
        <w:t xml:space="preserve">                                                                               </w:t>
      </w:r>
      <w:r w:rsidRPr="00876DB5">
        <w:rPr>
          <w:rFonts w:ascii="Times New Roman" w:hAnsi="Times New Roman" w:cs="Times New Roman"/>
          <w:bCs/>
          <w:sz w:val="24"/>
          <w:szCs w:val="24"/>
        </w:rPr>
        <w:t>Németh Ágnes</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tel: 06-30-398-9560</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e-mail: </w:t>
      </w:r>
      <w:hyperlink r:id="rId61" w:history="1">
        <w:r w:rsidRPr="00876DB5">
          <w:rPr>
            <w:rStyle w:val="Hiperhivatkozs"/>
            <w:rFonts w:ascii="Times New Roman" w:hAnsi="Times New Roman" w:cs="Times New Roman"/>
            <w:sz w:val="24"/>
            <w:szCs w:val="24"/>
          </w:rPr>
          <w:t>nemeth.agnes@masodikkerulet.hu</w:t>
        </w:r>
      </w:hyperlink>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b/>
          <w:sz w:val="24"/>
          <w:szCs w:val="24"/>
          <w:u w:val="single"/>
        </w:rPr>
        <w:t>A pályázat kötelezően benyújtandó mellékletei</w:t>
      </w:r>
      <w:proofErr w:type="gramStart"/>
      <w:r w:rsidRPr="00876DB5">
        <w:rPr>
          <w:rFonts w:ascii="Times New Roman" w:hAnsi="Times New Roman" w:cs="Times New Roman"/>
          <w:b/>
          <w:sz w:val="24"/>
          <w:szCs w:val="24"/>
          <w:u w:val="single"/>
        </w:rPr>
        <w:t>:</w:t>
      </w:r>
      <w:r w:rsidRPr="00876DB5">
        <w:rPr>
          <w:rFonts w:ascii="Times New Roman" w:hAnsi="Times New Roman" w:cs="Times New Roman"/>
          <w:sz w:val="24"/>
          <w:szCs w:val="24"/>
        </w:rPr>
        <w:t xml:space="preserve">  Pályázati</w:t>
      </w:r>
      <w:proofErr w:type="gramEnd"/>
      <w:r w:rsidRPr="00876DB5">
        <w:rPr>
          <w:rFonts w:ascii="Times New Roman" w:hAnsi="Times New Roman" w:cs="Times New Roman"/>
          <w:sz w:val="24"/>
          <w:szCs w:val="24"/>
        </w:rPr>
        <w:t xml:space="preserve"> adatlap</w:t>
      </w:r>
    </w:p>
    <w:p w:rsidR="0030489C" w:rsidRPr="00876DB5"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A pályázat szakmai kifejtése</w:t>
      </w:r>
    </w:p>
    <w:p w:rsidR="0030489C" w:rsidRDefault="0030489C" w:rsidP="00876DB5">
      <w:pPr>
        <w:ind w:left="-993"/>
        <w:jc w:val="both"/>
        <w:rPr>
          <w:rFonts w:ascii="Times New Roman" w:hAnsi="Times New Roman" w:cs="Times New Roman"/>
          <w:sz w:val="24"/>
          <w:szCs w:val="24"/>
        </w:rPr>
      </w:pPr>
      <w:r w:rsidRPr="00876DB5">
        <w:rPr>
          <w:rFonts w:ascii="Times New Roman" w:hAnsi="Times New Roman" w:cs="Times New Roman"/>
          <w:sz w:val="24"/>
          <w:szCs w:val="24"/>
        </w:rPr>
        <w:t xml:space="preserve">                                                                                   A pályázó nyilatkozatai</w:t>
      </w:r>
    </w:p>
    <w:p w:rsidR="00B1175B" w:rsidRDefault="00B1175B" w:rsidP="00B1175B">
      <w:pPr>
        <w:ind w:left="1135"/>
        <w:jc w:val="center"/>
        <w:rPr>
          <w:rFonts w:ascii="Times New Roman" w:hAnsi="Times New Roman" w:cs="Times New Roman"/>
          <w:b/>
          <w:sz w:val="24"/>
          <w:szCs w:val="24"/>
        </w:rPr>
      </w:pPr>
      <w:r w:rsidRPr="00B1175B">
        <w:rPr>
          <w:rFonts w:ascii="Times New Roman" w:hAnsi="Times New Roman" w:cs="Times New Roman"/>
          <w:b/>
          <w:sz w:val="24"/>
          <w:szCs w:val="24"/>
        </w:rPr>
        <w:lastRenderedPageBreak/>
        <w:t>21</w:t>
      </w:r>
      <w:proofErr w:type="gramStart"/>
      <w:r w:rsidRPr="00B1175B">
        <w:rPr>
          <w:rFonts w:ascii="Times New Roman" w:hAnsi="Times New Roman" w:cs="Times New Roman"/>
          <w:b/>
          <w:sz w:val="24"/>
          <w:szCs w:val="24"/>
        </w:rPr>
        <w:t>.napirend</w:t>
      </w:r>
      <w:proofErr w:type="gramEnd"/>
    </w:p>
    <w:p w:rsidR="00B1175B" w:rsidRPr="00B1175B" w:rsidRDefault="00B1175B" w:rsidP="00B1175B">
      <w:pPr>
        <w:ind w:left="1135"/>
        <w:jc w:val="center"/>
        <w:rPr>
          <w:rFonts w:ascii="Times New Roman" w:hAnsi="Times New Roman" w:cs="Times New Roman"/>
          <w:b/>
          <w:sz w:val="24"/>
          <w:szCs w:val="24"/>
        </w:rPr>
      </w:pPr>
      <w:bookmarkStart w:id="591" w:name="_GoBack"/>
      <w:bookmarkEnd w:id="591"/>
    </w:p>
    <w:p w:rsidR="0030489C" w:rsidRPr="00B1175B" w:rsidRDefault="0030489C" w:rsidP="00876DB5">
      <w:pPr>
        <w:ind w:left="-993"/>
        <w:jc w:val="both"/>
        <w:rPr>
          <w:rFonts w:ascii="Times New Roman" w:hAnsi="Times New Roman" w:cs="Times New Roman"/>
          <w:sz w:val="24"/>
          <w:szCs w:val="24"/>
        </w:rPr>
      </w:pPr>
      <w:r w:rsidRPr="00B1175B">
        <w:rPr>
          <w:rFonts w:ascii="Times New Roman" w:hAnsi="Times New Roman" w:cs="Times New Roman"/>
          <w:sz w:val="24"/>
          <w:szCs w:val="24"/>
        </w:rPr>
        <w:t xml:space="preserve">                                                     </w:t>
      </w:r>
      <w:r w:rsidR="00B1175B" w:rsidRPr="00B1175B">
        <w:rPr>
          <w:rFonts w:ascii="Times New Roman" w:hAnsi="Times New Roman" w:cs="Times New Roman"/>
          <w:sz w:val="24"/>
          <w:szCs w:val="24"/>
        </w:rPr>
        <w:t xml:space="preserve">COHOUSING BUDAPEST EGYESÜLET OTTHON - KÖZÖSSÉGBEN projektcsomag https://issuu.com/cohousing.budapest/docs/otthon k_zs_gben_kiadv_ny Egyesületünkről további információ itt érhető el. Az általunk támogatott első, fejlesztés alatt álló budapesti közösségi társasházról itt tájékozódhatnak EGYÜTTMŰKÖDŐ LAKÓKÖZÖSSÉGEK – MEDIÁCIÓ ÉS KÖZÖSSÉGFEJLESZTÉS TÁRSASHÁZAK LAKÓI SZÁMÁRA Az európai nagyvárosok mind fizikai, mind társadalmi vonatkozásban stresszesek és megterhelőek. A városlakók jellemzően nem </w:t>
      </w:r>
      <w:proofErr w:type="gramStart"/>
      <w:r w:rsidR="00B1175B" w:rsidRPr="00B1175B">
        <w:rPr>
          <w:rFonts w:ascii="Times New Roman" w:hAnsi="Times New Roman" w:cs="Times New Roman"/>
          <w:sz w:val="24"/>
          <w:szCs w:val="24"/>
        </w:rPr>
        <w:t>ismerik</w:t>
      </w:r>
      <w:proofErr w:type="gramEnd"/>
      <w:r w:rsidR="00B1175B" w:rsidRPr="00B1175B">
        <w:rPr>
          <w:rFonts w:ascii="Times New Roman" w:hAnsi="Times New Roman" w:cs="Times New Roman"/>
          <w:sz w:val="24"/>
          <w:szCs w:val="24"/>
        </w:rPr>
        <w:t xml:space="preserve"> és nem segítik egymást, gyakran az egy épületben élők még egymás nevét sem tudják. Szomorú jelenség, hogy az emberek elidegenednek egymástól, és sokan magányosan, csak saját életükkel elfoglalva élik napjaikat, akár falusi környezetben is. A CoHousing Budapest Egyesület a közösségi lakhatással foglalkozik, és első magyar civil szervezetként része az alulról szerveződő, a városi elidegenedés jelenségére és a nagyvárosokban egyre jellemzőbb drága lakásárakra reflektáló nemzetközi cohousing mozgalomnak. A cohousing olyan lakhatási forma, ahol a lakók közös célok és érdekek mentén, a közösségi összefogás erejével fejlesztik lakhatási feltételeiket és lakókörnyezetüket. A lakók önkéntesen és tudatosan vállalják a közösséget egymással, az általuk meghatározott mértékben tereket, eszközöket, feladatokat, tevékenységeket osztanak meg egymással. A közösségi együttélés cohousing formáinak ismertté válását és elterjedését támogatjuk munkánkkal, amelyek a 21. századi kihívásokra válaszként a közösségek erejét és az együttműködések értékét állítják középpontba. A közösségek megerősödésének támogatása a közösségek autonómiáját és saját környezetüket fejlesztő képességét segíti. Hisszük, hogy ez a folyamat korunk megújulásának motorja. A COHOUSING KÖZÖSSÉG A cohousingok alulrójövő kezdeményezések által jönnek létre és együttműködésük egyik célja az egyéni érdekek összehangolása a közösség értékeivel egy magasabb életminőség érdekében. Ez a részvételiségen keresztül tud létrejönni, ami már a kezdeteknél, a létrehozás folyamatában megjelenik és a ház működtetésében is folyamatosan megvalósul. Ebben a folyamatban a konszenzussal kialakuló terek használata is a részvételiség mentén alakul, ami a különböző terekben zajló sokszínű tevékenységek megosztásában is felismerhető. A cohousingokban használatos folyamatok jó példái lehetnek nagyobb léptékű közösségi együttműködések számára is. A külföldi jó gyakorlatokban megfigyelhető, hogy a cohousing közösségekben lakó emberek nem csak saját közösségükre, de a lokális környezetükre is pozitív hatást gyakorolnak, illetve nagymértékben hozzájárulnak a fenntartható társadalom kialakulásához. TÁRSASHÁZAK LAKOSSÁGI CSOPORTJAINAK FEJLESZTÉSE COHOUSING KÖZÖSSÉGGÉ A Cohousing Budapest Egyesület elkötelezett abban, hogy a meglévő társasházak lakossági csoportjai kooperációs közösségekké fejlődjenek. Azokat, akik ilyen közösségben szeretnének élni, olyan workshopokkal szeretnénk támogatni, amelyek segítik a szemléletváltást, erősítik azokat a szociális készségeket, amelyekre ehhez szükség van, és az együttműködések szociokrácia irányába való fejlődését biztosítják. A kooperációs közösségekben kialakítható közösségi terek és események által egy életminőségbeli változás kialakítását támogatjuk, amelyek hozzájárulhatnak a lakók </w:t>
      </w:r>
      <w:r w:rsidR="00B1175B" w:rsidRPr="00B1175B">
        <w:rPr>
          <w:rFonts w:ascii="Times New Roman" w:hAnsi="Times New Roman" w:cs="Times New Roman"/>
          <w:sz w:val="24"/>
          <w:szCs w:val="24"/>
        </w:rPr>
        <w:lastRenderedPageBreak/>
        <w:t xml:space="preserve">együttesének közösségi megújulásához és fejlődéséhez. Szükség esetén konfliktuskezelésben jártas mediációs szakértőket is bevonunk, hogy a fejlődés akadályainak megszűnését támogathassuk. Az Önkormányzat sokszor eszköztelen az egészségtelen társasházi viszonyok javításában. Egyesületünk ezt a szerepvállalási hiányt célozta meg azzal, hogy az EGYÜTTMŰKÖDŐ LAKÓKÖZÖSSÉGEK – mediáció és közösségfejlesztés társasházak lakói számára projektet kidolgozta. MILYEN FELADATOKAT LÁTUNK EL ENNEK SORÁN? A TÁRSASHÁZ KIVÁLASZTÁSÁNAK FOLYAMATA A kiválasztott társasház egy olyan pilot projekt folyamaton megy át, ami mintaértékűvé válhat, így nagy jelentősége van a projekt sikerének, illetve a nehézségek tudatosításának, elemzésének és az azokra adott válasz előremutató jellegének. Ezért fontos az érdeklődést felkeltő, a munkafolyamatot jelző promóciós anyag és pályázati kiírás. </w:t>
      </w:r>
      <w:proofErr w:type="gramStart"/>
      <w:r w:rsidR="00B1175B" w:rsidRPr="00B1175B">
        <w:rPr>
          <w:rFonts w:ascii="Times New Roman" w:hAnsi="Times New Roman" w:cs="Times New Roman"/>
          <w:sz w:val="24"/>
          <w:szCs w:val="24"/>
        </w:rPr>
        <w:t xml:space="preserve">Ebben feladatunk: </w:t>
      </w:r>
      <w:r w:rsidR="00B1175B" w:rsidRPr="00B1175B">
        <w:rPr>
          <w:rFonts w:ascii="Times New Roman" w:hAnsi="Times New Roman" w:cs="Times New Roman"/>
          <w:sz w:val="24"/>
          <w:szCs w:val="24"/>
        </w:rPr>
        <w:sym w:font="Symbol" w:char="F0B7"/>
      </w:r>
      <w:r w:rsidR="00B1175B" w:rsidRPr="00B1175B">
        <w:rPr>
          <w:rFonts w:ascii="Times New Roman" w:hAnsi="Times New Roman" w:cs="Times New Roman"/>
          <w:sz w:val="24"/>
          <w:szCs w:val="24"/>
        </w:rPr>
        <w:t xml:space="preserve"> az önkormányzati pályázati kiírás megtervezésének támogatása, vizuális megjelenítés egyeztetése az erre kijelölt önkormányzati szakértővel, és a pályáztatási folyamat nyomonkövetése az önkormányzati koordinátorral </w:t>
      </w:r>
      <w:r w:rsidR="00B1175B" w:rsidRPr="00B1175B">
        <w:rPr>
          <w:rFonts w:ascii="Times New Roman" w:hAnsi="Times New Roman" w:cs="Times New Roman"/>
          <w:sz w:val="24"/>
          <w:szCs w:val="24"/>
        </w:rPr>
        <w:sym w:font="Symbol" w:char="F0B7"/>
      </w:r>
      <w:r w:rsidR="00B1175B" w:rsidRPr="00B1175B">
        <w:rPr>
          <w:rFonts w:ascii="Times New Roman" w:hAnsi="Times New Roman" w:cs="Times New Roman"/>
          <w:sz w:val="24"/>
          <w:szCs w:val="24"/>
        </w:rPr>
        <w:t xml:space="preserve"> javaslat a beérkező pályázatok kiértékelési szempontrendszeréhez, a kiválasztási folyamatban együttműködés az önkormányzati szereplőkkel A MUNKAFOLYAMATOT ELŐKÉSZÍTŐ SZEMLÉLETFORMÁLÓ TALÁLKOZÓ A LAKÓKKAL Egy „nulladik” találkozás mindenképpen szükséges a munkafolyamat előkészítéseképpen, amikor kialakulhat az érdeklődés és a bizalom Egyesületünk szakértői és a lakó</w:t>
      </w:r>
      <w:proofErr w:type="gramEnd"/>
      <w:r w:rsidR="00B1175B" w:rsidRPr="00B1175B">
        <w:rPr>
          <w:rFonts w:ascii="Times New Roman" w:hAnsi="Times New Roman" w:cs="Times New Roman"/>
          <w:sz w:val="24"/>
          <w:szCs w:val="24"/>
        </w:rPr>
        <w:t xml:space="preserve">k </w:t>
      </w:r>
      <w:proofErr w:type="gramStart"/>
      <w:r w:rsidR="00B1175B" w:rsidRPr="00B1175B">
        <w:rPr>
          <w:rFonts w:ascii="Times New Roman" w:hAnsi="Times New Roman" w:cs="Times New Roman"/>
          <w:sz w:val="24"/>
          <w:szCs w:val="24"/>
        </w:rPr>
        <w:t>között</w:t>
      </w:r>
      <w:proofErr w:type="gramEnd"/>
      <w:r w:rsidR="00B1175B" w:rsidRPr="00B1175B">
        <w:rPr>
          <w:rFonts w:ascii="Times New Roman" w:hAnsi="Times New Roman" w:cs="Times New Roman"/>
          <w:sz w:val="24"/>
          <w:szCs w:val="24"/>
        </w:rPr>
        <w:t xml:space="preserve">. Ennek érdekében egy közösségi térben szeretnénk egy lakógyűlést tartani, ahol sor kerülhet a bemutatkozásra, jó példák bemutatására, a célok és a munkafolyamat ismertetésére, szakanyagok átadására, és egy csapatépítő interaktív játékra is. FELMÉRÉS, INTERJÚK, SZAKMAI ELŐKÉSZÍTÉS, WORKSHOPOK TERVEZÉSE Annak érdekében, hogy minél személyre szabottabb és éppen ezért a leghatékonyabb workshopokat </w:t>
      </w:r>
      <w:proofErr w:type="gramStart"/>
      <w:r w:rsidR="00B1175B" w:rsidRPr="00B1175B">
        <w:rPr>
          <w:rFonts w:ascii="Times New Roman" w:hAnsi="Times New Roman" w:cs="Times New Roman"/>
          <w:sz w:val="24"/>
          <w:szCs w:val="24"/>
        </w:rPr>
        <w:t>tervezhessünk</w:t>
      </w:r>
      <w:proofErr w:type="gramEnd"/>
      <w:r w:rsidR="00B1175B" w:rsidRPr="00B1175B">
        <w:rPr>
          <w:rFonts w:ascii="Times New Roman" w:hAnsi="Times New Roman" w:cs="Times New Roman"/>
          <w:sz w:val="24"/>
          <w:szCs w:val="24"/>
        </w:rPr>
        <w:t xml:space="preserve"> interjúkat készítünk a lakókkal, igényük szerint egyénileg, vagy családonként, valamint felmérjük a lakókörnyezetet, és a fejlesztési lehetőségeket az épületben és annak környékén. Ez alapján szakértőink kijelölik a fejlesztendő célokat, és szükség esetén meghatározzák a mediációs folyamatok lépéseit. A WORKSHOPOK MEGVALÓSÍTÁSA A felmérésnek megfelelően megtervezzük a közösségfejlesztő workshopokat, amiben jelentőséget kap a cohousing közösségi működés jó gyakorlatinak implementálása, az együttműködések és döntéshozatali folyamatok megújítását célzó kompetenciák fejlesztése, közösségfejlesztési gyakorlatok és módszerek átadása. A kb. 3-4 órás workshopokra minimum 3 maximum 6 alkalommal kerül sor, amennyiben 15-20 fővel számolunk egy alkalommal. FEEDBACK ÉS ZÁRÓKÖR, SZAKANYAGOK KÉSZÍTÉSE A folyamat végén egy kérdőívet szeretnénk a lakókhoz eljuttatni, majd ezek után egy záró együttlét során közösen kiértékelni a fejlesztési folyamat eredményeit, és saját jövőbeli tervezett lépéseik és változtatási készségeik megfogalmazására teret engedni. EGYÉB: A folyamat során szeretnénk, ha Önkormányzat biztosítaná számunkra valamelyik megfelelő méretű közösségi tér használatát, ahol projektorral vetítésre is lenne módunk. Minden egyéb szükséges eszközt Egyesületünk biztosít. Biztosítani szeretnénk a megfelelő kommunikáció lehetőségét, de a fotós, videós dokumentálás igényét a lakók döntése határozza meg. Mi az esemény kommunikációját megjelentethető szövegek írásával vállaljuk, illetve önkormányzati újság riporterével igény szerint együttműködünk. A folyamatot és annak eredményét bemutató szakanyag készítésére és annak saját online felületeinken való megjelenítésére igényt tartunk. </w:t>
      </w:r>
      <w:r w:rsidR="00B1175B" w:rsidRPr="00B1175B">
        <w:rPr>
          <w:rFonts w:ascii="Times New Roman" w:hAnsi="Times New Roman" w:cs="Times New Roman"/>
          <w:sz w:val="24"/>
          <w:szCs w:val="24"/>
        </w:rPr>
        <w:lastRenderedPageBreak/>
        <w:t>Ennek egyéb módon való publikálását kérjük minden esetben engedélyeztetni a CoHousing Budapest Egyesület elnökeivel. ÜTEMEZÉS TERVE: április május június július szeptember október november A társasház kiválasztásának folyamata Szemléletformáló találkozó felmérés, interjúk, szakmai előkészítés, workshopok tervezése A workshopok megvalósítása Kérdőív és zárókör, összefoglaló szakanyag, szakmai kiértékelés</w:t>
      </w:r>
    </w:p>
    <w:p w:rsidR="00175DCF" w:rsidRPr="00B1175B" w:rsidRDefault="00175DCF" w:rsidP="00876DB5">
      <w:pPr>
        <w:spacing w:after="0" w:line="240" w:lineRule="auto"/>
        <w:ind w:left="-993"/>
        <w:rPr>
          <w:rFonts w:ascii="Times New Roman" w:eastAsia="Times New Roman" w:hAnsi="Times New Roman" w:cs="Times New Roman"/>
          <w:sz w:val="24"/>
          <w:szCs w:val="24"/>
          <w:lang w:eastAsia="hu-HU"/>
        </w:rPr>
      </w:pPr>
    </w:p>
    <w:p w:rsidR="00175DCF" w:rsidRPr="00B1175B" w:rsidRDefault="00175DCF" w:rsidP="00876DB5">
      <w:pPr>
        <w:ind w:left="-993"/>
        <w:jc w:val="both"/>
        <w:rPr>
          <w:rFonts w:ascii="Times New Roman" w:hAnsi="Times New Roman" w:cs="Times New Roman"/>
          <w:sz w:val="24"/>
          <w:szCs w:val="24"/>
        </w:rPr>
      </w:pPr>
    </w:p>
    <w:p w:rsidR="002603EE" w:rsidRPr="00B1175B"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B1175B"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eastAsia="Times New Roman" w:hAnsi="Times New Roman" w:cs="Times New Roman"/>
          <w:sz w:val="24"/>
          <w:szCs w:val="24"/>
          <w:lang w:val="en-US"/>
        </w:rPr>
      </w:pPr>
    </w:p>
    <w:p w:rsidR="002603EE" w:rsidRPr="00876DB5" w:rsidRDefault="002603EE" w:rsidP="00876DB5">
      <w:pPr>
        <w:spacing w:after="0" w:line="240" w:lineRule="auto"/>
        <w:ind w:left="-993"/>
        <w:jc w:val="both"/>
        <w:rPr>
          <w:rFonts w:ascii="Times New Roman" w:hAnsi="Times New Roman" w:cs="Times New Roman"/>
          <w:sz w:val="24"/>
          <w:szCs w:val="24"/>
        </w:rPr>
      </w:pPr>
    </w:p>
    <w:sectPr w:rsidR="002603EE" w:rsidRPr="00876DB5" w:rsidSect="00175DCF">
      <w:headerReference w:type="even" r:id="rId62"/>
      <w:headerReference w:type="default" r:id="rId63"/>
      <w:footerReference w:type="default" r:id="rId64"/>
      <w:footerReference w:type="first" r:id="rId65"/>
      <w:pgSz w:w="11907" w:h="16840" w:code="9"/>
      <w:pgMar w:top="2778" w:right="1647" w:bottom="1474" w:left="2211" w:header="708" w:footer="6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489C" w:rsidRDefault="0030489C">
      <w:pPr>
        <w:spacing w:after="0" w:line="240" w:lineRule="auto"/>
      </w:pPr>
      <w:r>
        <w:separator/>
      </w:r>
    </w:p>
  </w:endnote>
  <w:endnote w:type="continuationSeparator" w:id="0">
    <w:p w:rsidR="0030489C" w:rsidRDefault="00304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tarSymbol">
    <w:altName w:val="Arial Unicode MS"/>
    <w:charset w:val="02"/>
    <w:family w:val="auto"/>
    <w:pitch w:val="default"/>
  </w:font>
  <w:font w:name="Franklin Gothic Demi Cond">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umberland">
    <w:altName w:val="Courier New"/>
    <w:charset w:val="EE"/>
    <w:family w:val="modern"/>
    <w:pitch w:val="default"/>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MS Sans Serif">
    <w:panose1 w:val="00000000000000000000"/>
    <w:charset w:val="EE"/>
    <w:family w:val="auto"/>
    <w:notTrueType/>
    <w:pitch w:val="default"/>
    <w:sig w:usb0="00000005" w:usb1="00000000" w:usb2="00000000" w:usb3="00000000" w:csb0="00000002" w:csb1="00000000"/>
  </w:font>
  <w:font w:name="FrutigerTT">
    <w:altName w:val="Trebuchet MS"/>
    <w:charset w:val="EE"/>
    <w:family w:val="swiss"/>
    <w:pitch w:val="variable"/>
    <w:sig w:usb0="800000AF" w:usb1="4000004A" w:usb2="00000000" w:usb3="00000000" w:csb0="00000003" w:csb1="00000000"/>
  </w:font>
  <w:font w:name="TTE28A23E8t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48</w:t>
    </w:r>
    <w:r>
      <w:rPr>
        <w:rStyle w:val="Oldalszm"/>
      </w:rPr>
      <w:fldChar w:fldCharType="end"/>
    </w:r>
  </w:p>
  <w:p w:rsidR="0030489C" w:rsidRDefault="0030489C">
    <w:pPr>
      <w:pStyle w:val="ll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lb"/>
      <w:jc w:val="right"/>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B1175B">
      <w:rPr>
        <w:rFonts w:ascii="Times New Roman" w:hAnsi="Times New Roman" w:cs="Times New Roman"/>
        <w:noProof/>
        <w:sz w:val="24"/>
      </w:rPr>
      <w:t>51</w:t>
    </w:r>
    <w:r>
      <w:rPr>
        <w:rFonts w:ascii="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337918"/>
      <w:docPartObj>
        <w:docPartGallery w:val="Page Numbers (Bottom of Page)"/>
        <w:docPartUnique/>
      </w:docPartObj>
    </w:sdtPr>
    <w:sdtEndPr/>
    <w:sdtContent>
      <w:p w:rsidR="0030489C" w:rsidRDefault="0030489C">
        <w:pPr>
          <w:pStyle w:val="llb"/>
          <w:jc w:val="center"/>
        </w:pPr>
        <w:r>
          <w:fldChar w:fldCharType="begin"/>
        </w:r>
        <w:r>
          <w:instrText>PAGE   \* MERGEFORMAT</w:instrText>
        </w:r>
        <w:r>
          <w:fldChar w:fldCharType="separate"/>
        </w:r>
        <w:r w:rsidR="00B1175B">
          <w:rPr>
            <w:noProof/>
          </w:rPr>
          <w:t>146</w:t>
        </w:r>
        <w:r>
          <w:fldChar w:fldCharType="end"/>
        </w:r>
      </w:p>
    </w:sdtContent>
  </w:sdt>
  <w:p w:rsidR="0030489C" w:rsidRDefault="0030489C">
    <w:pPr>
      <w:pStyle w:val="ll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Pr="00916E77" w:rsidRDefault="0030489C" w:rsidP="00175DCF">
    <w:pPr>
      <w:spacing w:line="336" w:lineRule="auto"/>
      <w:rPr>
        <w:rFonts w:ascii="FrutigerTT" w:hAnsi="FrutigerTT"/>
        <w:sz w:val="19"/>
        <w:szCs w:val="19"/>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Pr="00916E77" w:rsidRDefault="0030489C" w:rsidP="00175DCF">
    <w:pPr>
      <w:pStyle w:val="llb"/>
      <w:tabs>
        <w:tab w:val="left" w:pos="1274"/>
      </w:tabs>
      <w:rPr>
        <w:rFonts w:ascii="FrutigerTT" w:hAnsi="FrutigerTT"/>
        <w:sz w:val="19"/>
        <w:szCs w:val="19"/>
      </w:rPr>
    </w:pPr>
    <w:r>
      <w:rPr>
        <w:rFonts w:ascii="FrutigerTT" w:hAnsi="FrutigerTT"/>
        <w:noProof/>
        <w:sz w:val="19"/>
        <w:szCs w:val="19"/>
        <w:lang w:eastAsia="hu-HU"/>
      </w:rPr>
      <w:drawing>
        <wp:anchor distT="0" distB="0" distL="114300" distR="114300" simplePos="0" relativeHeight="251660288" behindDoc="1" locked="0" layoutInCell="1" allowOverlap="1" wp14:anchorId="0D597382" wp14:editId="3BB106B6">
          <wp:simplePos x="0" y="0"/>
          <wp:positionH relativeFrom="column">
            <wp:posOffset>-1028700</wp:posOffset>
          </wp:positionH>
          <wp:positionV relativeFrom="paragraph">
            <wp:posOffset>-290195</wp:posOffset>
          </wp:positionV>
          <wp:extent cx="704850" cy="685800"/>
          <wp:effectExtent l="0" t="0" r="0" b="0"/>
          <wp:wrapNone/>
          <wp:docPr id="13" name="Kép 13" descr="sg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6E77">
      <w:rPr>
        <w:rFonts w:ascii="FrutigerTT" w:hAnsi="FrutigerTT"/>
        <w:noProof/>
        <w:sz w:val="19"/>
        <w:szCs w:val="19"/>
        <w:lang w:eastAsia="hu-HU"/>
      </w:rPr>
      <mc:AlternateContent>
        <mc:Choice Requires="wps">
          <w:drawing>
            <wp:anchor distT="0" distB="0" distL="114300" distR="114300" simplePos="0" relativeHeight="251659264" behindDoc="0" locked="0" layoutInCell="1" allowOverlap="1" wp14:anchorId="115B4EB5" wp14:editId="76E74061">
              <wp:simplePos x="0" y="0"/>
              <wp:positionH relativeFrom="column">
                <wp:posOffset>-71755</wp:posOffset>
              </wp:positionH>
              <wp:positionV relativeFrom="paragraph">
                <wp:posOffset>0</wp:posOffset>
              </wp:positionV>
              <wp:extent cx="0" cy="142875"/>
              <wp:effectExtent l="17780" t="13970" r="10795" b="14605"/>
              <wp:wrapNone/>
              <wp:docPr id="12" name="Egyenes összekötő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F33EC" id="Egyenes összekötő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0" to="-5.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" strokeweight="1.5pt"/>
          </w:pict>
        </mc:Fallback>
      </mc:AlternateContent>
    </w:r>
    <w:proofErr w:type="gramStart"/>
    <w:r w:rsidRPr="00916E77">
      <w:rPr>
        <w:rFonts w:ascii="FrutigerTT" w:hAnsi="FrutigerTT"/>
        <w:sz w:val="19"/>
        <w:szCs w:val="19"/>
      </w:rPr>
      <w:t>www.masodikkerulet.hu</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489C" w:rsidRDefault="0030489C">
      <w:pPr>
        <w:spacing w:after="0" w:line="240" w:lineRule="auto"/>
      </w:pPr>
      <w:r>
        <w:separator/>
      </w:r>
    </w:p>
  </w:footnote>
  <w:footnote w:type="continuationSeparator" w:id="0">
    <w:p w:rsidR="0030489C" w:rsidRDefault="00304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48</w:t>
    </w:r>
    <w:r>
      <w:rPr>
        <w:rStyle w:val="Oldalszm"/>
      </w:rPr>
      <w:fldChar w:fldCharType="end"/>
    </w:r>
  </w:p>
  <w:p w:rsidR="0030489C" w:rsidRDefault="0030489C">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fej"/>
      <w:framePr w:wrap="around" w:vAnchor="text" w:hAnchor="margin" w:xAlign="center" w:y="1"/>
      <w:rPr>
        <w:rStyle w:val="Oldalszm"/>
      </w:rPr>
    </w:pPr>
  </w:p>
  <w:p w:rsidR="0030489C" w:rsidRDefault="0030489C">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fej"/>
    </w:pPr>
  </w:p>
  <w:p w:rsidR="0030489C" w:rsidRDefault="0030489C">
    <w:pPr>
      <w:pStyle w:val="lfej"/>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pPr>
      <w:pStyle w:val="lfej"/>
      <w:jc w:val="center"/>
    </w:pPr>
  </w:p>
  <w:p w:rsidR="0030489C" w:rsidRDefault="0030489C">
    <w:pPr>
      <w:pStyle w:val="lfej"/>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rsidP="00175DCF">
    <w:pPr>
      <w:pStyle w:val="lfej"/>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30489C" w:rsidRDefault="0030489C">
    <w:pPr>
      <w:pStyle w:val="lfej"/>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89C" w:rsidRDefault="0030489C" w:rsidP="00175DCF">
    <w:pPr>
      <w:pStyle w:val="lfej"/>
      <w:framePr w:wrap="around" w:vAnchor="text" w:hAnchor="page" w:x="6172" w:y="-92"/>
      <w:rPr>
        <w:rStyle w:val="Oldalszm"/>
      </w:rPr>
    </w:pPr>
    <w:r>
      <w:rPr>
        <w:rStyle w:val="Oldalszm"/>
      </w:rPr>
      <w:fldChar w:fldCharType="begin"/>
    </w:r>
    <w:r>
      <w:rPr>
        <w:rStyle w:val="Oldalszm"/>
      </w:rPr>
      <w:instrText xml:space="preserve">PAGE  </w:instrText>
    </w:r>
    <w:r>
      <w:rPr>
        <w:rStyle w:val="Oldalszm"/>
      </w:rPr>
      <w:fldChar w:fldCharType="separate"/>
    </w:r>
    <w:r w:rsidR="00B1175B">
      <w:rPr>
        <w:rStyle w:val="Oldalszm"/>
        <w:noProof/>
      </w:rPr>
      <w:t>337</w:t>
    </w:r>
    <w:r>
      <w:rPr>
        <w:rStyle w:val="Oldalszm"/>
      </w:rPr>
      <w:fldChar w:fldCharType="end"/>
    </w:r>
  </w:p>
  <w:p w:rsidR="0030489C" w:rsidRDefault="0030489C">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B7606CC4"/>
    <w:lvl w:ilvl="0">
      <w:start w:val="1"/>
      <w:numFmt w:val="bullet"/>
      <w:pStyle w:val="Felsorol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440C576"/>
    <w:lvl w:ilvl="0">
      <w:start w:val="1"/>
      <w:numFmt w:val="bullet"/>
      <w:pStyle w:val="Felsorol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0FECCF2"/>
    <w:lvl w:ilvl="0">
      <w:start w:val="1"/>
      <w:numFmt w:val="bullet"/>
      <w:pStyle w:val="Felsorols"/>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 w15:restartNumberingAfterBreak="0">
    <w:nsid w:val="00000006"/>
    <w:multiLevelType w:val="singleLevel"/>
    <w:tmpl w:val="00000006"/>
    <w:name w:val="WW8Num5"/>
    <w:lvl w:ilvl="0">
      <w:start w:val="2"/>
      <w:numFmt w:val="bullet"/>
      <w:lvlText w:val="-"/>
      <w:lvlJc w:val="left"/>
      <w:pPr>
        <w:tabs>
          <w:tab w:val="num" w:pos="720"/>
        </w:tabs>
        <w:ind w:left="720" w:hanging="360"/>
      </w:pPr>
      <w:rPr>
        <w:rFonts w:ascii="Arial" w:hAnsi="Arial" w:cs="Arial"/>
      </w:rPr>
    </w:lvl>
  </w:abstractNum>
  <w:abstractNum w:abstractNumId="5" w15:restartNumberingAfterBreak="0">
    <w:nsid w:val="005616BA"/>
    <w:multiLevelType w:val="hybridMultilevel"/>
    <w:tmpl w:val="43489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0957495"/>
    <w:multiLevelType w:val="hybridMultilevel"/>
    <w:tmpl w:val="84DC69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16B12FB"/>
    <w:multiLevelType w:val="hybridMultilevel"/>
    <w:tmpl w:val="BE6EF418"/>
    <w:lvl w:ilvl="0" w:tplc="040E0001">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8" w15:restartNumberingAfterBreak="0">
    <w:nsid w:val="022D3960"/>
    <w:multiLevelType w:val="singleLevel"/>
    <w:tmpl w:val="E6D64F9E"/>
    <w:lvl w:ilvl="0">
      <w:start w:val="1"/>
      <w:numFmt w:val="bullet"/>
      <w:lvlText w:val="-"/>
      <w:lvlJc w:val="left"/>
      <w:pPr>
        <w:tabs>
          <w:tab w:val="num" w:pos="360"/>
        </w:tabs>
        <w:ind w:left="360" w:hanging="360"/>
      </w:pPr>
      <w:rPr>
        <w:rFonts w:hint="default"/>
      </w:rPr>
    </w:lvl>
  </w:abstractNum>
  <w:abstractNum w:abstractNumId="9" w15:restartNumberingAfterBreak="0">
    <w:nsid w:val="02D850BB"/>
    <w:multiLevelType w:val="hybridMultilevel"/>
    <w:tmpl w:val="BC6C0E2A"/>
    <w:lvl w:ilvl="0" w:tplc="040E0001">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10" w15:restartNumberingAfterBreak="0">
    <w:nsid w:val="02DE2F40"/>
    <w:multiLevelType w:val="hybridMultilevel"/>
    <w:tmpl w:val="B8B69810"/>
    <w:lvl w:ilvl="0" w:tplc="14C8A68A">
      <w:start w:val="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32B468A"/>
    <w:multiLevelType w:val="hybridMultilevel"/>
    <w:tmpl w:val="D3D672DE"/>
    <w:lvl w:ilvl="0" w:tplc="F528C952">
      <w:start w:val="2019"/>
      <w:numFmt w:val="bullet"/>
      <w:lvlText w:val="-"/>
      <w:lvlJc w:val="left"/>
      <w:pPr>
        <w:ind w:left="720" w:hanging="360"/>
      </w:pPr>
      <w:rPr>
        <w:rFonts w:ascii="Bookman Old Style" w:eastAsia="Times New Roman" w:hAnsi="Bookman Old Style" w:cs="Bookman Old Style"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042244F4"/>
    <w:multiLevelType w:val="hybridMultilevel"/>
    <w:tmpl w:val="2522DF9E"/>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04847A6E"/>
    <w:multiLevelType w:val="hybridMultilevel"/>
    <w:tmpl w:val="A302167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5466B2B"/>
    <w:multiLevelType w:val="hybridMultilevel"/>
    <w:tmpl w:val="EE689A96"/>
    <w:lvl w:ilvl="0" w:tplc="040E001B">
      <w:start w:val="1"/>
      <w:numFmt w:val="lowerRoman"/>
      <w:lvlText w:val="%1."/>
      <w:lvlJc w:val="right"/>
      <w:pPr>
        <w:ind w:left="1440" w:hanging="360"/>
      </w:pPr>
      <w:rPr>
        <w:b w:val="0"/>
      </w:rPr>
    </w:lvl>
    <w:lvl w:ilvl="1" w:tplc="03D43344">
      <w:start w:val="1"/>
      <w:numFmt w:val="decimal"/>
      <w:lvlText w:val="%2."/>
      <w:lvlJc w:val="left"/>
      <w:pPr>
        <w:ind w:left="2160" w:hanging="360"/>
      </w:pPr>
      <w:rPr>
        <w:rFonts w:hint="default"/>
      </w:r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5" w15:restartNumberingAfterBreak="0">
    <w:nsid w:val="05832274"/>
    <w:multiLevelType w:val="multilevel"/>
    <w:tmpl w:val="C6CE72F8"/>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Tahoma"/>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ahoma"/>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ahoma"/>
      </w:rPr>
    </w:lvl>
    <w:lvl w:ilvl="8">
      <w:numFmt w:val="bullet"/>
      <w:lvlText w:val=""/>
      <w:lvlJc w:val="left"/>
      <w:pPr>
        <w:ind w:left="6480" w:hanging="360"/>
      </w:pPr>
      <w:rPr>
        <w:rFonts w:ascii="Wingdings" w:hAnsi="Wingdings"/>
      </w:rPr>
    </w:lvl>
  </w:abstractNum>
  <w:abstractNum w:abstractNumId="16" w15:restartNumberingAfterBreak="0">
    <w:nsid w:val="060F1E94"/>
    <w:multiLevelType w:val="hybridMultilevel"/>
    <w:tmpl w:val="9EBC410E"/>
    <w:lvl w:ilvl="0" w:tplc="040E0001">
      <w:start w:val="1"/>
      <w:numFmt w:val="bullet"/>
      <w:lvlText w:val=""/>
      <w:lvlJc w:val="left"/>
      <w:pPr>
        <w:ind w:left="900" w:hanging="360"/>
      </w:pPr>
      <w:rPr>
        <w:rFonts w:ascii="Symbol" w:hAnsi="Symbol"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7" w15:restartNumberingAfterBreak="0">
    <w:nsid w:val="062269C7"/>
    <w:multiLevelType w:val="hybridMultilevel"/>
    <w:tmpl w:val="8DA200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6A93D6D"/>
    <w:multiLevelType w:val="multilevel"/>
    <w:tmpl w:val="D2465BAC"/>
    <w:lvl w:ilvl="0">
      <w:start w:val="1"/>
      <w:numFmt w:val="upperRoman"/>
      <w:lvlText w:val="%1."/>
      <w:lvlJc w:val="right"/>
      <w:pPr>
        <w:ind w:left="720" w:hanging="360"/>
      </w:p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9" w15:restartNumberingAfterBreak="0">
    <w:nsid w:val="06F0445D"/>
    <w:multiLevelType w:val="multilevel"/>
    <w:tmpl w:val="040E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08027504"/>
    <w:multiLevelType w:val="multilevel"/>
    <w:tmpl w:val="1826C41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82825D9"/>
    <w:multiLevelType w:val="multilevel"/>
    <w:tmpl w:val="247E504A"/>
    <w:lvl w:ilvl="0">
      <w:start w:val="1"/>
      <w:numFmt w:val="decimal"/>
      <w:lvlText w:val="%1."/>
      <w:lvlJc w:val="left"/>
      <w:pPr>
        <w:ind w:left="720" w:hanging="360"/>
      </w:pPr>
      <w:rPr>
        <w:b/>
      </w:rPr>
    </w:lvl>
    <w:lvl w:ilvl="1">
      <w:start w:val="1"/>
      <w:numFmt w:val="decimal"/>
      <w:lvlText w:val="%2."/>
      <w:lvlJc w:val="left"/>
      <w:pPr>
        <w:ind w:left="1080" w:hanging="720"/>
      </w:pPr>
      <w:rPr>
        <w:rFonts w:hint="default"/>
        <w:b/>
        <w:sz w:val="24"/>
      </w:rPr>
    </w:lvl>
    <w:lvl w:ilvl="2">
      <w:start w:val="1"/>
      <w:numFmt w:val="decimal"/>
      <w:isLgl/>
      <w:lvlText w:val="%1.%2.%3."/>
      <w:lvlJc w:val="left"/>
      <w:pPr>
        <w:ind w:left="1080" w:hanging="720"/>
      </w:pPr>
      <w:rPr>
        <w:rFonts w:hint="default"/>
        <w:b w:val="0"/>
        <w:sz w:val="24"/>
      </w:rPr>
    </w:lvl>
    <w:lvl w:ilvl="3">
      <w:start w:val="1"/>
      <w:numFmt w:val="lowerLetter"/>
      <w:lvlText w:val="%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084D27D7"/>
    <w:multiLevelType w:val="singleLevel"/>
    <w:tmpl w:val="49522550"/>
    <w:lvl w:ilvl="0">
      <w:start w:val="1"/>
      <w:numFmt w:val="lowerLetter"/>
      <w:lvlText w:val="%1)"/>
      <w:lvlJc w:val="left"/>
      <w:pPr>
        <w:tabs>
          <w:tab w:val="num" w:pos="390"/>
        </w:tabs>
        <w:ind w:left="390" w:hanging="390"/>
      </w:pPr>
      <w:rPr>
        <w:rFonts w:cs="Times New Roman" w:hint="default"/>
      </w:rPr>
    </w:lvl>
  </w:abstractNum>
  <w:abstractNum w:abstractNumId="23" w15:restartNumberingAfterBreak="0">
    <w:nsid w:val="09842B1B"/>
    <w:multiLevelType w:val="multilevel"/>
    <w:tmpl w:val="DFC63F5C"/>
    <w:lvl w:ilvl="0">
      <w:start w:val="6"/>
      <w:numFmt w:val="decimal"/>
      <w:lvlText w:val="%1."/>
      <w:lvlJc w:val="left"/>
      <w:pPr>
        <w:ind w:left="360" w:hanging="360"/>
      </w:pPr>
      <w:rPr>
        <w:rFonts w:hint="default"/>
      </w:rPr>
    </w:lvl>
    <w:lvl w:ilvl="1">
      <w:start w:val="1"/>
      <w:numFmt w:val="lowerLetter"/>
      <w:lvlText w:val="%2."/>
      <w:lvlJc w:val="left"/>
      <w:pPr>
        <w:ind w:left="720" w:hanging="360"/>
      </w:pPr>
      <w:rPr>
        <w:rFonts w:hint="default"/>
        <w:b w:val="0"/>
        <w:sz w:val="24"/>
      </w:rPr>
    </w:lvl>
    <w:lvl w:ilvl="2">
      <w:start w:val="1"/>
      <w:numFmt w:val="lowerLetter"/>
      <w:lvlText w:val="%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0AEB0EB8"/>
    <w:multiLevelType w:val="hybridMultilevel"/>
    <w:tmpl w:val="AA087346"/>
    <w:lvl w:ilvl="0" w:tplc="14C8A68A">
      <w:start w:val="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C4B4176"/>
    <w:multiLevelType w:val="hybridMultilevel"/>
    <w:tmpl w:val="8D8E12CA"/>
    <w:lvl w:ilvl="0" w:tplc="040E0001">
      <w:start w:val="1"/>
      <w:numFmt w:val="bullet"/>
      <w:lvlText w:val=""/>
      <w:lvlJc w:val="left"/>
      <w:pPr>
        <w:tabs>
          <w:tab w:val="num" w:pos="720"/>
        </w:tabs>
        <w:ind w:left="720" w:hanging="363"/>
      </w:pPr>
      <w:rPr>
        <w:rFonts w:ascii="Symbol" w:hAnsi="Symbol" w:hint="default"/>
        <w:b w:val="0"/>
        <w:i w:val="0"/>
        <w:spacing w:val="0"/>
        <w:position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C46DDA"/>
    <w:multiLevelType w:val="hybridMultilevel"/>
    <w:tmpl w:val="1F9C2B82"/>
    <w:lvl w:ilvl="0" w:tplc="3B98C456">
      <w:start w:val="1"/>
      <w:numFmt w:val="bullet"/>
      <w:lvlText w:val=""/>
      <w:lvlJc w:val="left"/>
      <w:pPr>
        <w:ind w:left="1425" w:hanging="360"/>
      </w:pPr>
      <w:rPr>
        <w:rFonts w:ascii="Wingdings 2" w:hAnsi="Wingdings 2" w:hint="default"/>
      </w:rPr>
    </w:lvl>
    <w:lvl w:ilvl="1" w:tplc="040E0003" w:tentative="1">
      <w:start w:val="1"/>
      <w:numFmt w:val="bullet"/>
      <w:lvlText w:val="o"/>
      <w:lvlJc w:val="left"/>
      <w:pPr>
        <w:ind w:left="2145" w:hanging="360"/>
      </w:pPr>
      <w:rPr>
        <w:rFonts w:ascii="Courier New" w:hAnsi="Courier New" w:cs="Courier New" w:hint="default"/>
      </w:rPr>
    </w:lvl>
    <w:lvl w:ilvl="2" w:tplc="040E0005" w:tentative="1">
      <w:start w:val="1"/>
      <w:numFmt w:val="bullet"/>
      <w:lvlText w:val=""/>
      <w:lvlJc w:val="left"/>
      <w:pPr>
        <w:ind w:left="2865" w:hanging="360"/>
      </w:pPr>
      <w:rPr>
        <w:rFonts w:ascii="Wingdings" w:hAnsi="Wingdings" w:hint="default"/>
      </w:rPr>
    </w:lvl>
    <w:lvl w:ilvl="3" w:tplc="040E0001" w:tentative="1">
      <w:start w:val="1"/>
      <w:numFmt w:val="bullet"/>
      <w:lvlText w:val=""/>
      <w:lvlJc w:val="left"/>
      <w:pPr>
        <w:ind w:left="3585" w:hanging="360"/>
      </w:pPr>
      <w:rPr>
        <w:rFonts w:ascii="Symbol" w:hAnsi="Symbol" w:hint="default"/>
      </w:rPr>
    </w:lvl>
    <w:lvl w:ilvl="4" w:tplc="040E0003" w:tentative="1">
      <w:start w:val="1"/>
      <w:numFmt w:val="bullet"/>
      <w:lvlText w:val="o"/>
      <w:lvlJc w:val="left"/>
      <w:pPr>
        <w:ind w:left="4305" w:hanging="360"/>
      </w:pPr>
      <w:rPr>
        <w:rFonts w:ascii="Courier New" w:hAnsi="Courier New" w:cs="Courier New" w:hint="default"/>
      </w:rPr>
    </w:lvl>
    <w:lvl w:ilvl="5" w:tplc="040E0005" w:tentative="1">
      <w:start w:val="1"/>
      <w:numFmt w:val="bullet"/>
      <w:lvlText w:val=""/>
      <w:lvlJc w:val="left"/>
      <w:pPr>
        <w:ind w:left="5025" w:hanging="360"/>
      </w:pPr>
      <w:rPr>
        <w:rFonts w:ascii="Wingdings" w:hAnsi="Wingdings" w:hint="default"/>
      </w:rPr>
    </w:lvl>
    <w:lvl w:ilvl="6" w:tplc="040E0001" w:tentative="1">
      <w:start w:val="1"/>
      <w:numFmt w:val="bullet"/>
      <w:lvlText w:val=""/>
      <w:lvlJc w:val="left"/>
      <w:pPr>
        <w:ind w:left="5745" w:hanging="360"/>
      </w:pPr>
      <w:rPr>
        <w:rFonts w:ascii="Symbol" w:hAnsi="Symbol" w:hint="default"/>
      </w:rPr>
    </w:lvl>
    <w:lvl w:ilvl="7" w:tplc="040E0003" w:tentative="1">
      <w:start w:val="1"/>
      <w:numFmt w:val="bullet"/>
      <w:lvlText w:val="o"/>
      <w:lvlJc w:val="left"/>
      <w:pPr>
        <w:ind w:left="6465" w:hanging="360"/>
      </w:pPr>
      <w:rPr>
        <w:rFonts w:ascii="Courier New" w:hAnsi="Courier New" w:cs="Courier New" w:hint="default"/>
      </w:rPr>
    </w:lvl>
    <w:lvl w:ilvl="8" w:tplc="040E0005" w:tentative="1">
      <w:start w:val="1"/>
      <w:numFmt w:val="bullet"/>
      <w:lvlText w:val=""/>
      <w:lvlJc w:val="left"/>
      <w:pPr>
        <w:ind w:left="7185" w:hanging="360"/>
      </w:pPr>
      <w:rPr>
        <w:rFonts w:ascii="Wingdings" w:hAnsi="Wingdings" w:hint="default"/>
      </w:rPr>
    </w:lvl>
  </w:abstractNum>
  <w:abstractNum w:abstractNumId="27" w15:restartNumberingAfterBreak="0">
    <w:nsid w:val="0D0A70CB"/>
    <w:multiLevelType w:val="hybridMultilevel"/>
    <w:tmpl w:val="DE562F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0E755141"/>
    <w:multiLevelType w:val="hybridMultilevel"/>
    <w:tmpl w:val="D99024D8"/>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0F0155EC"/>
    <w:multiLevelType w:val="hybridMultilevel"/>
    <w:tmpl w:val="E71835CA"/>
    <w:lvl w:ilvl="0" w:tplc="E6D64F9E">
      <w:start w:val="1"/>
      <w:numFmt w:val="bullet"/>
      <w:lvlText w:val="-"/>
      <w:lvlJc w:val="left"/>
      <w:pPr>
        <w:ind w:left="900" w:hanging="360"/>
      </w:pPr>
      <w:rPr>
        <w:rFonts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0" w15:restartNumberingAfterBreak="0">
    <w:nsid w:val="0FD765A4"/>
    <w:multiLevelType w:val="hybridMultilevel"/>
    <w:tmpl w:val="1AA6C49A"/>
    <w:lvl w:ilvl="0" w:tplc="F528C952">
      <w:start w:val="2019"/>
      <w:numFmt w:val="bullet"/>
      <w:lvlText w:val="-"/>
      <w:lvlJc w:val="left"/>
      <w:pPr>
        <w:ind w:left="720" w:hanging="360"/>
      </w:pPr>
      <w:rPr>
        <w:rFonts w:ascii="Bookman Old Style" w:eastAsia="Times New Roman" w:hAnsi="Bookman Old Style" w:cs="Bookman Old Style"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FED1B03"/>
    <w:multiLevelType w:val="hybridMultilevel"/>
    <w:tmpl w:val="0D8AA3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0FF56155"/>
    <w:multiLevelType w:val="hybridMultilevel"/>
    <w:tmpl w:val="AC92C840"/>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33" w15:restartNumberingAfterBreak="0">
    <w:nsid w:val="105B28FA"/>
    <w:multiLevelType w:val="hybridMultilevel"/>
    <w:tmpl w:val="8A5C82D6"/>
    <w:lvl w:ilvl="0" w:tplc="040E0001">
      <w:start w:val="1"/>
      <w:numFmt w:val="bullet"/>
      <w:lvlText w:val=""/>
      <w:lvlJc w:val="left"/>
      <w:pPr>
        <w:ind w:left="1146"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11BF035D"/>
    <w:multiLevelType w:val="hybridMultilevel"/>
    <w:tmpl w:val="818C7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2C96A17"/>
    <w:multiLevelType w:val="hybridMultilevel"/>
    <w:tmpl w:val="6A909C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13654D47"/>
    <w:multiLevelType w:val="multilevel"/>
    <w:tmpl w:val="C06ED356"/>
    <w:lvl w:ilvl="0">
      <w:start w:val="1"/>
      <w:numFmt w:val="decimal"/>
      <w:pStyle w:val="cmsor1"/>
      <w:lvlText w:val="%1."/>
      <w:lvlJc w:val="left"/>
      <w:pPr>
        <w:tabs>
          <w:tab w:val="num" w:pos="720"/>
        </w:tabs>
        <w:ind w:left="720" w:hanging="360"/>
      </w:pPr>
    </w:lvl>
    <w:lvl w:ilvl="1">
      <w:start w:val="1"/>
      <w:numFmt w:val="decimal"/>
      <w:pStyle w:val="cmsor2"/>
      <w:lvlText w:val="%2."/>
      <w:lvlJc w:val="left"/>
      <w:pPr>
        <w:tabs>
          <w:tab w:val="num" w:pos="1440"/>
        </w:tabs>
        <w:ind w:left="1440" w:hanging="360"/>
      </w:pPr>
    </w:lvl>
    <w:lvl w:ilvl="2">
      <w:start w:val="1"/>
      <w:numFmt w:val="decimal"/>
      <w:pStyle w:val="cmsor3"/>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138A3B6B"/>
    <w:multiLevelType w:val="singleLevel"/>
    <w:tmpl w:val="5AE8D900"/>
    <w:lvl w:ilvl="0">
      <w:numFmt w:val="bullet"/>
      <w:lvlText w:val="-"/>
      <w:lvlJc w:val="left"/>
      <w:pPr>
        <w:tabs>
          <w:tab w:val="num" w:pos="1080"/>
        </w:tabs>
        <w:ind w:left="1080" w:hanging="360"/>
      </w:pPr>
      <w:rPr>
        <w:rFonts w:hint="default"/>
      </w:rPr>
    </w:lvl>
  </w:abstractNum>
  <w:abstractNum w:abstractNumId="38" w15:restartNumberingAfterBreak="0">
    <w:nsid w:val="13B11549"/>
    <w:multiLevelType w:val="hybridMultilevel"/>
    <w:tmpl w:val="94BC567A"/>
    <w:lvl w:ilvl="0" w:tplc="040E0001">
      <w:start w:val="1"/>
      <w:numFmt w:val="bullet"/>
      <w:lvlText w:val=""/>
      <w:lvlJc w:val="left"/>
      <w:pPr>
        <w:tabs>
          <w:tab w:val="num" w:pos="1068"/>
        </w:tabs>
        <w:ind w:left="1068" w:hanging="360"/>
      </w:pPr>
      <w:rPr>
        <w:rFonts w:ascii="Symbol" w:hAnsi="Symbol" w:hint="default"/>
      </w:rPr>
    </w:lvl>
    <w:lvl w:ilvl="1" w:tplc="040E0003">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39" w15:restartNumberingAfterBreak="0">
    <w:nsid w:val="13BB0F74"/>
    <w:multiLevelType w:val="multilevel"/>
    <w:tmpl w:val="3B4C3D90"/>
    <w:lvl w:ilvl="0">
      <w:start w:val="1"/>
      <w:numFmt w:val="decimal"/>
      <w:lvlText w:val="%1."/>
      <w:lvlJc w:val="left"/>
      <w:pPr>
        <w:ind w:left="720" w:hanging="360"/>
      </w:pPr>
      <w:rPr>
        <w:b/>
      </w:rPr>
    </w:lvl>
    <w:lvl w:ilvl="1">
      <w:start w:val="1"/>
      <w:numFmt w:val="decimal"/>
      <w:lvlText w:val="%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14471BA4"/>
    <w:multiLevelType w:val="hybridMultilevel"/>
    <w:tmpl w:val="91DAC87C"/>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1" w15:restartNumberingAfterBreak="0">
    <w:nsid w:val="14507740"/>
    <w:multiLevelType w:val="hybridMultilevel"/>
    <w:tmpl w:val="532051E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168817CD"/>
    <w:multiLevelType w:val="hybridMultilevel"/>
    <w:tmpl w:val="8222E68E"/>
    <w:lvl w:ilvl="0" w:tplc="040E0001">
      <w:start w:val="1"/>
      <w:numFmt w:val="bullet"/>
      <w:lvlText w:val=""/>
      <w:lvlJc w:val="left"/>
      <w:pPr>
        <w:ind w:left="1260" w:hanging="360"/>
      </w:pPr>
      <w:rPr>
        <w:rFonts w:ascii="Symbol" w:hAnsi="Symbol" w:hint="default"/>
      </w:rPr>
    </w:lvl>
    <w:lvl w:ilvl="1" w:tplc="040E0003" w:tentative="1">
      <w:start w:val="1"/>
      <w:numFmt w:val="bullet"/>
      <w:lvlText w:val="o"/>
      <w:lvlJc w:val="left"/>
      <w:pPr>
        <w:ind w:left="1980" w:hanging="360"/>
      </w:pPr>
      <w:rPr>
        <w:rFonts w:ascii="Courier New" w:hAnsi="Courier New" w:cs="Courier New" w:hint="default"/>
      </w:rPr>
    </w:lvl>
    <w:lvl w:ilvl="2" w:tplc="040E0005" w:tentative="1">
      <w:start w:val="1"/>
      <w:numFmt w:val="bullet"/>
      <w:lvlText w:val=""/>
      <w:lvlJc w:val="left"/>
      <w:pPr>
        <w:ind w:left="2700" w:hanging="360"/>
      </w:pPr>
      <w:rPr>
        <w:rFonts w:ascii="Wingdings" w:hAnsi="Wingdings" w:hint="default"/>
      </w:rPr>
    </w:lvl>
    <w:lvl w:ilvl="3" w:tplc="040E0001" w:tentative="1">
      <w:start w:val="1"/>
      <w:numFmt w:val="bullet"/>
      <w:lvlText w:val=""/>
      <w:lvlJc w:val="left"/>
      <w:pPr>
        <w:ind w:left="3420" w:hanging="360"/>
      </w:pPr>
      <w:rPr>
        <w:rFonts w:ascii="Symbol" w:hAnsi="Symbol" w:hint="default"/>
      </w:rPr>
    </w:lvl>
    <w:lvl w:ilvl="4" w:tplc="040E0003" w:tentative="1">
      <w:start w:val="1"/>
      <w:numFmt w:val="bullet"/>
      <w:lvlText w:val="o"/>
      <w:lvlJc w:val="left"/>
      <w:pPr>
        <w:ind w:left="4140" w:hanging="360"/>
      </w:pPr>
      <w:rPr>
        <w:rFonts w:ascii="Courier New" w:hAnsi="Courier New" w:cs="Courier New" w:hint="default"/>
      </w:rPr>
    </w:lvl>
    <w:lvl w:ilvl="5" w:tplc="040E0005" w:tentative="1">
      <w:start w:val="1"/>
      <w:numFmt w:val="bullet"/>
      <w:lvlText w:val=""/>
      <w:lvlJc w:val="left"/>
      <w:pPr>
        <w:ind w:left="4860" w:hanging="360"/>
      </w:pPr>
      <w:rPr>
        <w:rFonts w:ascii="Wingdings" w:hAnsi="Wingdings" w:hint="default"/>
      </w:rPr>
    </w:lvl>
    <w:lvl w:ilvl="6" w:tplc="040E0001" w:tentative="1">
      <w:start w:val="1"/>
      <w:numFmt w:val="bullet"/>
      <w:lvlText w:val=""/>
      <w:lvlJc w:val="left"/>
      <w:pPr>
        <w:ind w:left="5580" w:hanging="360"/>
      </w:pPr>
      <w:rPr>
        <w:rFonts w:ascii="Symbol" w:hAnsi="Symbol" w:hint="default"/>
      </w:rPr>
    </w:lvl>
    <w:lvl w:ilvl="7" w:tplc="040E0003" w:tentative="1">
      <w:start w:val="1"/>
      <w:numFmt w:val="bullet"/>
      <w:lvlText w:val="o"/>
      <w:lvlJc w:val="left"/>
      <w:pPr>
        <w:ind w:left="6300" w:hanging="360"/>
      </w:pPr>
      <w:rPr>
        <w:rFonts w:ascii="Courier New" w:hAnsi="Courier New" w:cs="Courier New" w:hint="default"/>
      </w:rPr>
    </w:lvl>
    <w:lvl w:ilvl="8" w:tplc="040E0005" w:tentative="1">
      <w:start w:val="1"/>
      <w:numFmt w:val="bullet"/>
      <w:lvlText w:val=""/>
      <w:lvlJc w:val="left"/>
      <w:pPr>
        <w:ind w:left="7020" w:hanging="360"/>
      </w:pPr>
      <w:rPr>
        <w:rFonts w:ascii="Wingdings" w:hAnsi="Wingdings" w:hint="default"/>
      </w:rPr>
    </w:lvl>
  </w:abstractNum>
  <w:abstractNum w:abstractNumId="43" w15:restartNumberingAfterBreak="0">
    <w:nsid w:val="16CA700D"/>
    <w:multiLevelType w:val="hybridMultilevel"/>
    <w:tmpl w:val="F75887CC"/>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44" w15:restartNumberingAfterBreak="0">
    <w:nsid w:val="18674F45"/>
    <w:multiLevelType w:val="hybridMultilevel"/>
    <w:tmpl w:val="820A3E0C"/>
    <w:lvl w:ilvl="0" w:tplc="3B98C456">
      <w:start w:val="1"/>
      <w:numFmt w:val="bullet"/>
      <w:lvlText w:val=""/>
      <w:lvlJc w:val="left"/>
      <w:pPr>
        <w:tabs>
          <w:tab w:val="num" w:pos="1419"/>
        </w:tabs>
        <w:ind w:left="1172" w:hanging="113"/>
      </w:pPr>
      <w:rPr>
        <w:rFonts w:ascii="Wingdings 2" w:hAnsi="Wingdings 2" w:hint="default"/>
        <w:color w:val="000000"/>
      </w:rPr>
    </w:lvl>
    <w:lvl w:ilvl="1" w:tplc="D6029246">
      <w:start w:val="1"/>
      <w:numFmt w:val="bullet"/>
      <w:lvlText w:val="o"/>
      <w:lvlJc w:val="left"/>
      <w:pPr>
        <w:tabs>
          <w:tab w:val="num" w:pos="2499"/>
        </w:tabs>
        <w:ind w:left="2499" w:hanging="360"/>
      </w:pPr>
      <w:rPr>
        <w:rFonts w:ascii="Courier New" w:hAnsi="Courier New" w:hint="default"/>
      </w:rPr>
    </w:lvl>
    <w:lvl w:ilvl="2" w:tplc="29C6D49A">
      <w:start w:val="1"/>
      <w:numFmt w:val="bullet"/>
      <w:lvlText w:val=""/>
      <w:lvlJc w:val="left"/>
      <w:pPr>
        <w:tabs>
          <w:tab w:val="num" w:pos="3219"/>
        </w:tabs>
        <w:ind w:left="3219" w:hanging="360"/>
      </w:pPr>
      <w:rPr>
        <w:rFonts w:ascii="Wingdings" w:hAnsi="Wingdings" w:hint="default"/>
      </w:rPr>
    </w:lvl>
    <w:lvl w:ilvl="3" w:tplc="CC0A3946" w:tentative="1">
      <w:start w:val="1"/>
      <w:numFmt w:val="bullet"/>
      <w:lvlText w:val=""/>
      <w:lvlJc w:val="left"/>
      <w:pPr>
        <w:tabs>
          <w:tab w:val="num" w:pos="3939"/>
        </w:tabs>
        <w:ind w:left="3939" w:hanging="360"/>
      </w:pPr>
      <w:rPr>
        <w:rFonts w:ascii="Symbol" w:hAnsi="Symbol" w:hint="default"/>
      </w:rPr>
    </w:lvl>
    <w:lvl w:ilvl="4" w:tplc="AE207596" w:tentative="1">
      <w:start w:val="1"/>
      <w:numFmt w:val="bullet"/>
      <w:lvlText w:val="o"/>
      <w:lvlJc w:val="left"/>
      <w:pPr>
        <w:tabs>
          <w:tab w:val="num" w:pos="4659"/>
        </w:tabs>
        <w:ind w:left="4659" w:hanging="360"/>
      </w:pPr>
      <w:rPr>
        <w:rFonts w:ascii="Courier New" w:hAnsi="Courier New" w:hint="default"/>
      </w:rPr>
    </w:lvl>
    <w:lvl w:ilvl="5" w:tplc="5C2A54DE" w:tentative="1">
      <w:start w:val="1"/>
      <w:numFmt w:val="bullet"/>
      <w:lvlText w:val=""/>
      <w:lvlJc w:val="left"/>
      <w:pPr>
        <w:tabs>
          <w:tab w:val="num" w:pos="5379"/>
        </w:tabs>
        <w:ind w:left="5379" w:hanging="360"/>
      </w:pPr>
      <w:rPr>
        <w:rFonts w:ascii="Wingdings" w:hAnsi="Wingdings" w:hint="default"/>
      </w:rPr>
    </w:lvl>
    <w:lvl w:ilvl="6" w:tplc="2BB2BC6E" w:tentative="1">
      <w:start w:val="1"/>
      <w:numFmt w:val="bullet"/>
      <w:lvlText w:val=""/>
      <w:lvlJc w:val="left"/>
      <w:pPr>
        <w:tabs>
          <w:tab w:val="num" w:pos="6099"/>
        </w:tabs>
        <w:ind w:left="6099" w:hanging="360"/>
      </w:pPr>
      <w:rPr>
        <w:rFonts w:ascii="Symbol" w:hAnsi="Symbol" w:hint="default"/>
      </w:rPr>
    </w:lvl>
    <w:lvl w:ilvl="7" w:tplc="7C08BA74" w:tentative="1">
      <w:start w:val="1"/>
      <w:numFmt w:val="bullet"/>
      <w:lvlText w:val="o"/>
      <w:lvlJc w:val="left"/>
      <w:pPr>
        <w:tabs>
          <w:tab w:val="num" w:pos="6819"/>
        </w:tabs>
        <w:ind w:left="6819" w:hanging="360"/>
      </w:pPr>
      <w:rPr>
        <w:rFonts w:ascii="Courier New" w:hAnsi="Courier New" w:hint="default"/>
      </w:rPr>
    </w:lvl>
    <w:lvl w:ilvl="8" w:tplc="6B9CCD9A" w:tentative="1">
      <w:start w:val="1"/>
      <w:numFmt w:val="bullet"/>
      <w:lvlText w:val=""/>
      <w:lvlJc w:val="left"/>
      <w:pPr>
        <w:tabs>
          <w:tab w:val="num" w:pos="7539"/>
        </w:tabs>
        <w:ind w:left="7539" w:hanging="360"/>
      </w:pPr>
      <w:rPr>
        <w:rFonts w:ascii="Wingdings" w:hAnsi="Wingdings" w:hint="default"/>
      </w:rPr>
    </w:lvl>
  </w:abstractNum>
  <w:abstractNum w:abstractNumId="45" w15:restartNumberingAfterBreak="0">
    <w:nsid w:val="18BB6904"/>
    <w:multiLevelType w:val="hybridMultilevel"/>
    <w:tmpl w:val="9FA8592E"/>
    <w:lvl w:ilvl="0" w:tplc="FFFFFFFF">
      <w:start w:val="1"/>
      <w:numFmt w:val="bullet"/>
      <w:lvlText w:val=""/>
      <w:lvlJc w:val="left"/>
      <w:pPr>
        <w:tabs>
          <w:tab w:val="num" w:pos="1440"/>
        </w:tabs>
        <w:ind w:left="1440" w:hanging="360"/>
      </w:pPr>
      <w:rPr>
        <w:rFonts w:ascii="Symbol" w:hAnsi="Symbol" w:hint="default"/>
      </w:rPr>
    </w:lvl>
    <w:lvl w:ilvl="1" w:tplc="FFFFFFFF">
      <w:start w:val="8"/>
      <w:numFmt w:val="bullet"/>
      <w:lvlText w:val=""/>
      <w:lvlJc w:val="left"/>
      <w:pPr>
        <w:tabs>
          <w:tab w:val="num" w:pos="2850"/>
        </w:tabs>
        <w:ind w:left="2850" w:hanging="360"/>
      </w:pPr>
      <w:rPr>
        <w:rFonts w:ascii="Wingdings" w:eastAsia="Times New Roman" w:hAnsi="Wingdings" w:hint="default"/>
      </w:rPr>
    </w:lvl>
    <w:lvl w:ilvl="2" w:tplc="FFFFFFFF">
      <w:start w:val="1"/>
      <w:numFmt w:val="bullet"/>
      <w:lvlText w:val=""/>
      <w:lvlJc w:val="left"/>
      <w:pPr>
        <w:tabs>
          <w:tab w:val="num" w:pos="3570"/>
        </w:tabs>
        <w:ind w:left="3570" w:hanging="360"/>
      </w:pPr>
      <w:rPr>
        <w:rFonts w:ascii="Wingdings" w:hAnsi="Wingdings" w:hint="default"/>
      </w:rPr>
    </w:lvl>
    <w:lvl w:ilvl="3" w:tplc="FFFFFFFF" w:tentative="1">
      <w:start w:val="1"/>
      <w:numFmt w:val="bullet"/>
      <w:lvlText w:val=""/>
      <w:lvlJc w:val="left"/>
      <w:pPr>
        <w:tabs>
          <w:tab w:val="num" w:pos="4290"/>
        </w:tabs>
        <w:ind w:left="4290" w:hanging="360"/>
      </w:pPr>
      <w:rPr>
        <w:rFonts w:ascii="Symbol" w:hAnsi="Symbol" w:hint="default"/>
      </w:rPr>
    </w:lvl>
    <w:lvl w:ilvl="4" w:tplc="FFFFFFFF" w:tentative="1">
      <w:start w:val="1"/>
      <w:numFmt w:val="bullet"/>
      <w:lvlText w:val="o"/>
      <w:lvlJc w:val="left"/>
      <w:pPr>
        <w:tabs>
          <w:tab w:val="num" w:pos="5010"/>
        </w:tabs>
        <w:ind w:left="5010" w:hanging="360"/>
      </w:pPr>
      <w:rPr>
        <w:rFonts w:ascii="Courier New" w:hAnsi="Courier New" w:hint="default"/>
      </w:rPr>
    </w:lvl>
    <w:lvl w:ilvl="5" w:tplc="FFFFFFFF" w:tentative="1">
      <w:start w:val="1"/>
      <w:numFmt w:val="bullet"/>
      <w:lvlText w:val=""/>
      <w:lvlJc w:val="left"/>
      <w:pPr>
        <w:tabs>
          <w:tab w:val="num" w:pos="5730"/>
        </w:tabs>
        <w:ind w:left="5730" w:hanging="360"/>
      </w:pPr>
      <w:rPr>
        <w:rFonts w:ascii="Wingdings" w:hAnsi="Wingdings" w:hint="default"/>
      </w:rPr>
    </w:lvl>
    <w:lvl w:ilvl="6" w:tplc="FFFFFFFF" w:tentative="1">
      <w:start w:val="1"/>
      <w:numFmt w:val="bullet"/>
      <w:lvlText w:val=""/>
      <w:lvlJc w:val="left"/>
      <w:pPr>
        <w:tabs>
          <w:tab w:val="num" w:pos="6450"/>
        </w:tabs>
        <w:ind w:left="6450" w:hanging="360"/>
      </w:pPr>
      <w:rPr>
        <w:rFonts w:ascii="Symbol" w:hAnsi="Symbol" w:hint="default"/>
      </w:rPr>
    </w:lvl>
    <w:lvl w:ilvl="7" w:tplc="FFFFFFFF" w:tentative="1">
      <w:start w:val="1"/>
      <w:numFmt w:val="bullet"/>
      <w:lvlText w:val="o"/>
      <w:lvlJc w:val="left"/>
      <w:pPr>
        <w:tabs>
          <w:tab w:val="num" w:pos="7170"/>
        </w:tabs>
        <w:ind w:left="7170" w:hanging="360"/>
      </w:pPr>
      <w:rPr>
        <w:rFonts w:ascii="Courier New" w:hAnsi="Courier New" w:hint="default"/>
      </w:rPr>
    </w:lvl>
    <w:lvl w:ilvl="8" w:tplc="FFFFFFFF" w:tentative="1">
      <w:start w:val="1"/>
      <w:numFmt w:val="bullet"/>
      <w:lvlText w:val=""/>
      <w:lvlJc w:val="left"/>
      <w:pPr>
        <w:tabs>
          <w:tab w:val="num" w:pos="7890"/>
        </w:tabs>
        <w:ind w:left="7890" w:hanging="360"/>
      </w:pPr>
      <w:rPr>
        <w:rFonts w:ascii="Wingdings" w:hAnsi="Wingdings" w:hint="default"/>
      </w:rPr>
    </w:lvl>
  </w:abstractNum>
  <w:abstractNum w:abstractNumId="46" w15:restartNumberingAfterBreak="0">
    <w:nsid w:val="18DF6B87"/>
    <w:multiLevelType w:val="hybridMultilevel"/>
    <w:tmpl w:val="3CB2F8F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9F91049"/>
    <w:multiLevelType w:val="hybridMultilevel"/>
    <w:tmpl w:val="C986B2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BD0223A"/>
    <w:multiLevelType w:val="hybridMultilevel"/>
    <w:tmpl w:val="843800B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D0204BD"/>
    <w:multiLevelType w:val="multilevel"/>
    <w:tmpl w:val="99E696F2"/>
    <w:lvl w:ilvl="0">
      <w:start w:val="1"/>
      <w:numFmt w:val="decimal"/>
      <w:lvlText w:val="%1."/>
      <w:lvlJc w:val="left"/>
      <w:pPr>
        <w:ind w:left="720" w:hanging="360"/>
      </w:pPr>
    </w:lvl>
    <w:lvl w:ilvl="1">
      <w:start w:val="1"/>
      <w:numFmt w:val="decimal"/>
      <w:isLgl/>
      <w:lvlText w:val="%1.%2."/>
      <w:lvlJc w:val="left"/>
      <w:pPr>
        <w:ind w:left="720" w:hanging="360"/>
      </w:pPr>
      <w:rPr>
        <w:rFonts w:hint="default"/>
        <w:b/>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1F3B401F"/>
    <w:multiLevelType w:val="hybridMultilevel"/>
    <w:tmpl w:val="41A237E2"/>
    <w:lvl w:ilvl="0" w:tplc="14C8A68A">
      <w:start w:val="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15:restartNumberingAfterBreak="0">
    <w:nsid w:val="1F6636F7"/>
    <w:multiLevelType w:val="hybridMultilevel"/>
    <w:tmpl w:val="CECE4D14"/>
    <w:lvl w:ilvl="0" w:tplc="040E0001">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866"/>
        </w:tabs>
        <w:ind w:left="1866" w:hanging="360"/>
      </w:pPr>
      <w:rPr>
        <w:rFonts w:ascii="Courier New" w:hAnsi="Courier New" w:hint="default"/>
      </w:rPr>
    </w:lvl>
    <w:lvl w:ilvl="2" w:tplc="FFFFFFFF" w:tentative="1">
      <w:start w:val="1"/>
      <w:numFmt w:val="bullet"/>
      <w:lvlText w:val=""/>
      <w:lvlJc w:val="left"/>
      <w:pPr>
        <w:tabs>
          <w:tab w:val="num" w:pos="2586"/>
        </w:tabs>
        <w:ind w:left="2586" w:hanging="360"/>
      </w:pPr>
      <w:rPr>
        <w:rFonts w:ascii="Wingdings" w:hAnsi="Wingdings" w:hint="default"/>
      </w:rPr>
    </w:lvl>
    <w:lvl w:ilvl="3" w:tplc="FFFFFFFF" w:tentative="1">
      <w:start w:val="1"/>
      <w:numFmt w:val="bullet"/>
      <w:lvlText w:val=""/>
      <w:lvlJc w:val="left"/>
      <w:pPr>
        <w:tabs>
          <w:tab w:val="num" w:pos="3306"/>
        </w:tabs>
        <w:ind w:left="3306" w:hanging="360"/>
      </w:pPr>
      <w:rPr>
        <w:rFonts w:ascii="Symbol" w:hAnsi="Symbol" w:hint="default"/>
      </w:rPr>
    </w:lvl>
    <w:lvl w:ilvl="4" w:tplc="FFFFFFFF" w:tentative="1">
      <w:start w:val="1"/>
      <w:numFmt w:val="bullet"/>
      <w:lvlText w:val="o"/>
      <w:lvlJc w:val="left"/>
      <w:pPr>
        <w:tabs>
          <w:tab w:val="num" w:pos="4026"/>
        </w:tabs>
        <w:ind w:left="4026" w:hanging="360"/>
      </w:pPr>
      <w:rPr>
        <w:rFonts w:ascii="Courier New" w:hAnsi="Courier New" w:hint="default"/>
      </w:rPr>
    </w:lvl>
    <w:lvl w:ilvl="5" w:tplc="FFFFFFFF" w:tentative="1">
      <w:start w:val="1"/>
      <w:numFmt w:val="bullet"/>
      <w:lvlText w:val=""/>
      <w:lvlJc w:val="left"/>
      <w:pPr>
        <w:tabs>
          <w:tab w:val="num" w:pos="4746"/>
        </w:tabs>
        <w:ind w:left="4746" w:hanging="360"/>
      </w:pPr>
      <w:rPr>
        <w:rFonts w:ascii="Wingdings" w:hAnsi="Wingdings" w:hint="default"/>
      </w:rPr>
    </w:lvl>
    <w:lvl w:ilvl="6" w:tplc="FFFFFFFF" w:tentative="1">
      <w:start w:val="1"/>
      <w:numFmt w:val="bullet"/>
      <w:lvlText w:val=""/>
      <w:lvlJc w:val="left"/>
      <w:pPr>
        <w:tabs>
          <w:tab w:val="num" w:pos="5466"/>
        </w:tabs>
        <w:ind w:left="5466" w:hanging="360"/>
      </w:pPr>
      <w:rPr>
        <w:rFonts w:ascii="Symbol" w:hAnsi="Symbol" w:hint="default"/>
      </w:rPr>
    </w:lvl>
    <w:lvl w:ilvl="7" w:tplc="FFFFFFFF" w:tentative="1">
      <w:start w:val="1"/>
      <w:numFmt w:val="bullet"/>
      <w:lvlText w:val="o"/>
      <w:lvlJc w:val="left"/>
      <w:pPr>
        <w:tabs>
          <w:tab w:val="num" w:pos="6186"/>
        </w:tabs>
        <w:ind w:left="6186" w:hanging="360"/>
      </w:pPr>
      <w:rPr>
        <w:rFonts w:ascii="Courier New" w:hAnsi="Courier New" w:hint="default"/>
      </w:rPr>
    </w:lvl>
    <w:lvl w:ilvl="8" w:tplc="FFFFFFFF" w:tentative="1">
      <w:start w:val="1"/>
      <w:numFmt w:val="bullet"/>
      <w:lvlText w:val=""/>
      <w:lvlJc w:val="left"/>
      <w:pPr>
        <w:tabs>
          <w:tab w:val="num" w:pos="6906"/>
        </w:tabs>
        <w:ind w:left="6906" w:hanging="360"/>
      </w:pPr>
      <w:rPr>
        <w:rFonts w:ascii="Wingdings" w:hAnsi="Wingdings" w:hint="default"/>
      </w:rPr>
    </w:lvl>
  </w:abstractNum>
  <w:abstractNum w:abstractNumId="52" w15:restartNumberingAfterBreak="0">
    <w:nsid w:val="1FF5228A"/>
    <w:multiLevelType w:val="hybridMultilevel"/>
    <w:tmpl w:val="8BBC314C"/>
    <w:lvl w:ilvl="0" w:tplc="040E0017">
      <w:start w:val="1"/>
      <w:numFmt w:val="lowerLetter"/>
      <w:lvlText w:val="%1)"/>
      <w:lvlJc w:val="left"/>
      <w:pPr>
        <w:ind w:left="900" w:hanging="360"/>
      </w:p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53" w15:restartNumberingAfterBreak="0">
    <w:nsid w:val="201B6FB5"/>
    <w:multiLevelType w:val="hybridMultilevel"/>
    <w:tmpl w:val="9DBCC7A6"/>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20F6277B"/>
    <w:multiLevelType w:val="hybridMultilevel"/>
    <w:tmpl w:val="978ECC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219E6408"/>
    <w:multiLevelType w:val="hybridMultilevel"/>
    <w:tmpl w:val="894A53F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22D50D07"/>
    <w:multiLevelType w:val="hybridMultilevel"/>
    <w:tmpl w:val="EEAA87C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57" w15:restartNumberingAfterBreak="0">
    <w:nsid w:val="2356458E"/>
    <w:multiLevelType w:val="hybridMultilevel"/>
    <w:tmpl w:val="219A58D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23702F3A"/>
    <w:multiLevelType w:val="multilevel"/>
    <w:tmpl w:val="E64A56F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15:restartNumberingAfterBreak="0">
    <w:nsid w:val="255910DD"/>
    <w:multiLevelType w:val="hybridMultilevel"/>
    <w:tmpl w:val="DE7CD400"/>
    <w:lvl w:ilvl="0" w:tplc="BD7A7ECC">
      <w:start w:val="1"/>
      <w:numFmt w:val="lowerLetter"/>
      <w:lvlText w:val="%1)"/>
      <w:lvlJc w:val="left"/>
      <w:pPr>
        <w:ind w:left="720" w:hanging="360"/>
      </w:pPr>
      <w:rPr>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15:restartNumberingAfterBreak="0">
    <w:nsid w:val="257D5FB8"/>
    <w:multiLevelType w:val="hybridMultilevel"/>
    <w:tmpl w:val="F410BA44"/>
    <w:lvl w:ilvl="0" w:tplc="831C6A6C">
      <w:numFmt w:val="bullet"/>
      <w:lvlText w:val=""/>
      <w:lvlJc w:val="left"/>
      <w:pPr>
        <w:tabs>
          <w:tab w:val="num" w:pos="1211"/>
        </w:tabs>
        <w:ind w:left="1211" w:hanging="360"/>
      </w:pPr>
      <w:rPr>
        <w:rFonts w:ascii="Symbol" w:hAnsi="Symbol" w:hint="default"/>
      </w:rPr>
    </w:lvl>
    <w:lvl w:ilvl="1" w:tplc="3B34B8E6">
      <w:start w:val="1"/>
      <w:numFmt w:val="decimal"/>
      <w:lvlText w:val="%2."/>
      <w:lvlJc w:val="left"/>
      <w:pPr>
        <w:tabs>
          <w:tab w:val="num" w:pos="1440"/>
        </w:tabs>
        <w:ind w:left="1440" w:hanging="360"/>
      </w:pPr>
    </w:lvl>
    <w:lvl w:ilvl="2" w:tplc="E8769882">
      <w:start w:val="1"/>
      <w:numFmt w:val="decimal"/>
      <w:lvlText w:val="%3."/>
      <w:lvlJc w:val="left"/>
      <w:pPr>
        <w:tabs>
          <w:tab w:val="num" w:pos="2160"/>
        </w:tabs>
        <w:ind w:left="2160" w:hanging="360"/>
      </w:pPr>
    </w:lvl>
    <w:lvl w:ilvl="3" w:tplc="4200801A">
      <w:start w:val="1"/>
      <w:numFmt w:val="decimal"/>
      <w:lvlText w:val="%4."/>
      <w:lvlJc w:val="left"/>
      <w:pPr>
        <w:tabs>
          <w:tab w:val="num" w:pos="2880"/>
        </w:tabs>
        <w:ind w:left="2880" w:hanging="360"/>
      </w:pPr>
    </w:lvl>
    <w:lvl w:ilvl="4" w:tplc="E982CC9E">
      <w:start w:val="1"/>
      <w:numFmt w:val="decimal"/>
      <w:lvlText w:val="%5."/>
      <w:lvlJc w:val="left"/>
      <w:pPr>
        <w:tabs>
          <w:tab w:val="num" w:pos="3600"/>
        </w:tabs>
        <w:ind w:left="3600" w:hanging="360"/>
      </w:pPr>
    </w:lvl>
    <w:lvl w:ilvl="5" w:tplc="5EFA0FF4">
      <w:start w:val="1"/>
      <w:numFmt w:val="decimal"/>
      <w:lvlText w:val="%6."/>
      <w:lvlJc w:val="left"/>
      <w:pPr>
        <w:tabs>
          <w:tab w:val="num" w:pos="4320"/>
        </w:tabs>
        <w:ind w:left="4320" w:hanging="360"/>
      </w:pPr>
    </w:lvl>
    <w:lvl w:ilvl="6" w:tplc="54AEFFAA">
      <w:start w:val="1"/>
      <w:numFmt w:val="decimal"/>
      <w:lvlText w:val="%7."/>
      <w:lvlJc w:val="left"/>
      <w:pPr>
        <w:tabs>
          <w:tab w:val="num" w:pos="5040"/>
        </w:tabs>
        <w:ind w:left="5040" w:hanging="360"/>
      </w:pPr>
    </w:lvl>
    <w:lvl w:ilvl="7" w:tplc="C5CC9B5E">
      <w:start w:val="1"/>
      <w:numFmt w:val="decimal"/>
      <w:lvlText w:val="%8."/>
      <w:lvlJc w:val="left"/>
      <w:pPr>
        <w:tabs>
          <w:tab w:val="num" w:pos="5760"/>
        </w:tabs>
        <w:ind w:left="5760" w:hanging="360"/>
      </w:pPr>
    </w:lvl>
    <w:lvl w:ilvl="8" w:tplc="FD94A6D0">
      <w:start w:val="1"/>
      <w:numFmt w:val="decimal"/>
      <w:lvlText w:val="%9."/>
      <w:lvlJc w:val="left"/>
      <w:pPr>
        <w:tabs>
          <w:tab w:val="num" w:pos="6480"/>
        </w:tabs>
        <w:ind w:left="6480" w:hanging="360"/>
      </w:pPr>
    </w:lvl>
  </w:abstractNum>
  <w:abstractNum w:abstractNumId="61" w15:restartNumberingAfterBreak="0">
    <w:nsid w:val="262C2CC1"/>
    <w:multiLevelType w:val="multilevel"/>
    <w:tmpl w:val="C4241D3A"/>
    <w:lvl w:ilvl="0">
      <w:start w:val="1"/>
      <w:numFmt w:val="decimal"/>
      <w:lvlText w:val="%1."/>
      <w:lvlJc w:val="left"/>
      <w:pPr>
        <w:ind w:left="1495" w:hanging="360"/>
      </w:pPr>
    </w:lvl>
    <w:lvl w:ilvl="1">
      <w:start w:val="10"/>
      <w:numFmt w:val="decimal"/>
      <w:isLgl/>
      <w:lvlText w:val="%1.%2."/>
      <w:lvlJc w:val="left"/>
      <w:pPr>
        <w:ind w:left="1795" w:hanging="660"/>
      </w:pPr>
      <w:rPr>
        <w:rFonts w:hint="default"/>
        <w:b/>
      </w:rPr>
    </w:lvl>
    <w:lvl w:ilvl="2">
      <w:start w:val="1"/>
      <w:numFmt w:val="decimal"/>
      <w:isLgl/>
      <w:lvlText w:val="%1.%2.%3."/>
      <w:lvlJc w:val="left"/>
      <w:pPr>
        <w:ind w:left="1855" w:hanging="720"/>
      </w:pPr>
      <w:rPr>
        <w:rFonts w:hint="default"/>
        <w:b w:val="0"/>
      </w:rPr>
    </w:lvl>
    <w:lvl w:ilvl="3">
      <w:start w:val="1"/>
      <w:numFmt w:val="decimal"/>
      <w:isLgl/>
      <w:lvlText w:val="%1.%2.%3.%4."/>
      <w:lvlJc w:val="left"/>
      <w:pPr>
        <w:ind w:left="1855" w:hanging="720"/>
      </w:pPr>
      <w:rPr>
        <w:rFonts w:hint="default"/>
        <w:b/>
      </w:rPr>
    </w:lvl>
    <w:lvl w:ilvl="4">
      <w:start w:val="1"/>
      <w:numFmt w:val="decimal"/>
      <w:isLgl/>
      <w:lvlText w:val="%1.%2.%3.%4.%5."/>
      <w:lvlJc w:val="left"/>
      <w:pPr>
        <w:ind w:left="2215" w:hanging="1080"/>
      </w:pPr>
      <w:rPr>
        <w:rFonts w:hint="default"/>
        <w:b/>
      </w:rPr>
    </w:lvl>
    <w:lvl w:ilvl="5">
      <w:start w:val="1"/>
      <w:numFmt w:val="decimal"/>
      <w:isLgl/>
      <w:lvlText w:val="%1.%2.%3.%4.%5.%6."/>
      <w:lvlJc w:val="left"/>
      <w:pPr>
        <w:ind w:left="2215" w:hanging="1080"/>
      </w:pPr>
      <w:rPr>
        <w:rFonts w:hint="default"/>
        <w:b/>
      </w:rPr>
    </w:lvl>
    <w:lvl w:ilvl="6">
      <w:start w:val="1"/>
      <w:numFmt w:val="decimal"/>
      <w:isLgl/>
      <w:lvlText w:val="%1.%2.%3.%4.%5.%6.%7."/>
      <w:lvlJc w:val="left"/>
      <w:pPr>
        <w:ind w:left="2575" w:hanging="1440"/>
      </w:pPr>
      <w:rPr>
        <w:rFonts w:hint="default"/>
        <w:b/>
      </w:rPr>
    </w:lvl>
    <w:lvl w:ilvl="7">
      <w:start w:val="1"/>
      <w:numFmt w:val="decimal"/>
      <w:isLgl/>
      <w:lvlText w:val="%1.%2.%3.%4.%5.%6.%7.%8."/>
      <w:lvlJc w:val="left"/>
      <w:pPr>
        <w:ind w:left="2575" w:hanging="1440"/>
      </w:pPr>
      <w:rPr>
        <w:rFonts w:hint="default"/>
        <w:b/>
      </w:rPr>
    </w:lvl>
    <w:lvl w:ilvl="8">
      <w:start w:val="1"/>
      <w:numFmt w:val="decimal"/>
      <w:isLgl/>
      <w:lvlText w:val="%1.%2.%3.%4.%5.%6.%7.%8.%9."/>
      <w:lvlJc w:val="left"/>
      <w:pPr>
        <w:ind w:left="2935" w:hanging="1800"/>
      </w:pPr>
      <w:rPr>
        <w:rFonts w:hint="default"/>
        <w:b/>
      </w:rPr>
    </w:lvl>
  </w:abstractNum>
  <w:abstractNum w:abstractNumId="62" w15:restartNumberingAfterBreak="0">
    <w:nsid w:val="27262607"/>
    <w:multiLevelType w:val="hybridMultilevel"/>
    <w:tmpl w:val="BAACC77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27D67338"/>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29850C62"/>
    <w:multiLevelType w:val="hybridMultilevel"/>
    <w:tmpl w:val="69682540"/>
    <w:lvl w:ilvl="0" w:tplc="3B98C456">
      <w:start w:val="1"/>
      <w:numFmt w:val="bullet"/>
      <w:lvlText w:val=""/>
      <w:lvlJc w:val="left"/>
      <w:pPr>
        <w:ind w:left="1571" w:hanging="360"/>
      </w:pPr>
      <w:rPr>
        <w:rFonts w:ascii="Wingdings 2" w:hAnsi="Wingdings 2" w:hint="default"/>
      </w:rPr>
    </w:lvl>
    <w:lvl w:ilvl="1" w:tplc="040E0003" w:tentative="1">
      <w:start w:val="1"/>
      <w:numFmt w:val="bullet"/>
      <w:lvlText w:val="o"/>
      <w:lvlJc w:val="left"/>
      <w:pPr>
        <w:ind w:left="2291" w:hanging="360"/>
      </w:pPr>
      <w:rPr>
        <w:rFonts w:ascii="Courier New" w:hAnsi="Courier New" w:cs="Courier New" w:hint="default"/>
      </w:rPr>
    </w:lvl>
    <w:lvl w:ilvl="2" w:tplc="040E0005" w:tentative="1">
      <w:start w:val="1"/>
      <w:numFmt w:val="bullet"/>
      <w:lvlText w:val=""/>
      <w:lvlJc w:val="left"/>
      <w:pPr>
        <w:ind w:left="3011" w:hanging="360"/>
      </w:pPr>
      <w:rPr>
        <w:rFonts w:ascii="Wingdings" w:hAnsi="Wingdings"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65" w15:restartNumberingAfterBreak="0">
    <w:nsid w:val="2A424F37"/>
    <w:multiLevelType w:val="multilevel"/>
    <w:tmpl w:val="93B05CC0"/>
    <w:lvl w:ilvl="0">
      <w:start w:val="3"/>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lowerLetter"/>
      <w:lvlText w:val="%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6" w15:restartNumberingAfterBreak="0">
    <w:nsid w:val="2A7A3887"/>
    <w:multiLevelType w:val="hybridMultilevel"/>
    <w:tmpl w:val="8880163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2C1A2A37"/>
    <w:multiLevelType w:val="hybridMultilevel"/>
    <w:tmpl w:val="F3FA54A2"/>
    <w:lvl w:ilvl="0" w:tplc="040E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2CA0359A"/>
    <w:multiLevelType w:val="hybridMultilevel"/>
    <w:tmpl w:val="46F6BC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1431D2B"/>
    <w:multiLevelType w:val="hybridMultilevel"/>
    <w:tmpl w:val="C66A57C4"/>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70" w15:restartNumberingAfterBreak="0">
    <w:nsid w:val="31D90517"/>
    <w:multiLevelType w:val="hybridMultilevel"/>
    <w:tmpl w:val="043A95BA"/>
    <w:lvl w:ilvl="0" w:tplc="040E0001">
      <w:start w:val="1"/>
      <w:numFmt w:val="bullet"/>
      <w:lvlText w:val=""/>
      <w:lvlJc w:val="left"/>
      <w:pPr>
        <w:ind w:left="2421" w:hanging="360"/>
      </w:pPr>
      <w:rPr>
        <w:rFonts w:ascii="Symbol" w:hAnsi="Symbol" w:hint="default"/>
      </w:rPr>
    </w:lvl>
    <w:lvl w:ilvl="1" w:tplc="040E0003" w:tentative="1">
      <w:start w:val="1"/>
      <w:numFmt w:val="bullet"/>
      <w:lvlText w:val="o"/>
      <w:lvlJc w:val="left"/>
      <w:pPr>
        <w:ind w:left="3141" w:hanging="360"/>
      </w:pPr>
      <w:rPr>
        <w:rFonts w:ascii="Courier New" w:hAnsi="Courier New" w:cs="Courier New" w:hint="default"/>
      </w:rPr>
    </w:lvl>
    <w:lvl w:ilvl="2" w:tplc="040E0005" w:tentative="1">
      <w:start w:val="1"/>
      <w:numFmt w:val="bullet"/>
      <w:lvlText w:val=""/>
      <w:lvlJc w:val="left"/>
      <w:pPr>
        <w:ind w:left="3861" w:hanging="360"/>
      </w:pPr>
      <w:rPr>
        <w:rFonts w:ascii="Wingdings" w:hAnsi="Wingdings" w:hint="default"/>
      </w:rPr>
    </w:lvl>
    <w:lvl w:ilvl="3" w:tplc="040E0001" w:tentative="1">
      <w:start w:val="1"/>
      <w:numFmt w:val="bullet"/>
      <w:lvlText w:val=""/>
      <w:lvlJc w:val="left"/>
      <w:pPr>
        <w:ind w:left="4581" w:hanging="360"/>
      </w:pPr>
      <w:rPr>
        <w:rFonts w:ascii="Symbol" w:hAnsi="Symbol" w:hint="default"/>
      </w:rPr>
    </w:lvl>
    <w:lvl w:ilvl="4" w:tplc="040E0003" w:tentative="1">
      <w:start w:val="1"/>
      <w:numFmt w:val="bullet"/>
      <w:lvlText w:val="o"/>
      <w:lvlJc w:val="left"/>
      <w:pPr>
        <w:ind w:left="5301" w:hanging="360"/>
      </w:pPr>
      <w:rPr>
        <w:rFonts w:ascii="Courier New" w:hAnsi="Courier New" w:cs="Courier New" w:hint="default"/>
      </w:rPr>
    </w:lvl>
    <w:lvl w:ilvl="5" w:tplc="040E0005" w:tentative="1">
      <w:start w:val="1"/>
      <w:numFmt w:val="bullet"/>
      <w:lvlText w:val=""/>
      <w:lvlJc w:val="left"/>
      <w:pPr>
        <w:ind w:left="6021" w:hanging="360"/>
      </w:pPr>
      <w:rPr>
        <w:rFonts w:ascii="Wingdings" w:hAnsi="Wingdings" w:hint="default"/>
      </w:rPr>
    </w:lvl>
    <w:lvl w:ilvl="6" w:tplc="040E0001" w:tentative="1">
      <w:start w:val="1"/>
      <w:numFmt w:val="bullet"/>
      <w:lvlText w:val=""/>
      <w:lvlJc w:val="left"/>
      <w:pPr>
        <w:ind w:left="6741" w:hanging="360"/>
      </w:pPr>
      <w:rPr>
        <w:rFonts w:ascii="Symbol" w:hAnsi="Symbol" w:hint="default"/>
      </w:rPr>
    </w:lvl>
    <w:lvl w:ilvl="7" w:tplc="040E0003" w:tentative="1">
      <w:start w:val="1"/>
      <w:numFmt w:val="bullet"/>
      <w:lvlText w:val="o"/>
      <w:lvlJc w:val="left"/>
      <w:pPr>
        <w:ind w:left="7461" w:hanging="360"/>
      </w:pPr>
      <w:rPr>
        <w:rFonts w:ascii="Courier New" w:hAnsi="Courier New" w:cs="Courier New" w:hint="default"/>
      </w:rPr>
    </w:lvl>
    <w:lvl w:ilvl="8" w:tplc="040E0005" w:tentative="1">
      <w:start w:val="1"/>
      <w:numFmt w:val="bullet"/>
      <w:lvlText w:val=""/>
      <w:lvlJc w:val="left"/>
      <w:pPr>
        <w:ind w:left="8181" w:hanging="360"/>
      </w:pPr>
      <w:rPr>
        <w:rFonts w:ascii="Wingdings" w:hAnsi="Wingdings" w:hint="default"/>
      </w:rPr>
    </w:lvl>
  </w:abstractNum>
  <w:abstractNum w:abstractNumId="71" w15:restartNumberingAfterBreak="0">
    <w:nsid w:val="32E40DC5"/>
    <w:multiLevelType w:val="hybridMultilevel"/>
    <w:tmpl w:val="EAB0054C"/>
    <w:lvl w:ilvl="0" w:tplc="040E0001">
      <w:start w:val="1"/>
      <w:numFmt w:val="bullet"/>
      <w:lvlText w:val=""/>
      <w:lvlJc w:val="left"/>
      <w:pPr>
        <w:tabs>
          <w:tab w:val="num" w:pos="900"/>
        </w:tabs>
        <w:ind w:left="90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72" w15:restartNumberingAfterBreak="0">
    <w:nsid w:val="32FF2B31"/>
    <w:multiLevelType w:val="hybridMultilevel"/>
    <w:tmpl w:val="2C16AE92"/>
    <w:lvl w:ilvl="0" w:tplc="C36CAEB6">
      <w:start w:val="1"/>
      <w:numFmt w:val="lowerLetter"/>
      <w:lvlText w:val="%1)"/>
      <w:lvlJc w:val="left"/>
      <w:pPr>
        <w:ind w:left="720" w:hanging="360"/>
      </w:pPr>
      <w:rPr>
        <w:b w:val="0"/>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3" w15:restartNumberingAfterBreak="0">
    <w:nsid w:val="33D36B3D"/>
    <w:multiLevelType w:val="hybridMultilevel"/>
    <w:tmpl w:val="ADE6E27C"/>
    <w:lvl w:ilvl="0" w:tplc="040E0001">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74" w15:restartNumberingAfterBreak="0">
    <w:nsid w:val="33E6331B"/>
    <w:multiLevelType w:val="multilevel"/>
    <w:tmpl w:val="8140F4D8"/>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15:restartNumberingAfterBreak="0">
    <w:nsid w:val="35025CE3"/>
    <w:multiLevelType w:val="hybridMultilevel"/>
    <w:tmpl w:val="1476552E"/>
    <w:lvl w:ilvl="0" w:tplc="4AB46202">
      <w:start w:val="1"/>
      <w:numFmt w:val="lowerLetter"/>
      <w:lvlText w:val="%1)"/>
      <w:lvlJc w:val="left"/>
      <w:pPr>
        <w:ind w:left="360" w:hanging="360"/>
      </w:pPr>
      <w:rPr>
        <w:rFonts w:cs="Times New Roman" w:hint="default"/>
        <w:color w:val="auto"/>
      </w:rPr>
    </w:lvl>
    <w:lvl w:ilvl="1" w:tplc="040E0017">
      <w:start w:val="1"/>
      <w:numFmt w:val="lowerLetter"/>
      <w:lvlText w:val="%2)"/>
      <w:lvlJc w:val="left"/>
      <w:pPr>
        <w:ind w:left="1070" w:hanging="360"/>
      </w:pPr>
      <w:rPr>
        <w:rFonts w:cs="Times New Roman" w:hint="default"/>
      </w:rPr>
    </w:lvl>
    <w:lvl w:ilvl="2" w:tplc="040E001B" w:tentative="1">
      <w:start w:val="1"/>
      <w:numFmt w:val="lowerRoman"/>
      <w:lvlText w:val="%3."/>
      <w:lvlJc w:val="right"/>
      <w:pPr>
        <w:ind w:left="2868" w:hanging="180"/>
      </w:pPr>
      <w:rPr>
        <w:rFonts w:cs="Times New Roman"/>
      </w:rPr>
    </w:lvl>
    <w:lvl w:ilvl="3" w:tplc="040E000F" w:tentative="1">
      <w:start w:val="1"/>
      <w:numFmt w:val="decimal"/>
      <w:lvlText w:val="%4."/>
      <w:lvlJc w:val="left"/>
      <w:pPr>
        <w:ind w:left="3588" w:hanging="360"/>
      </w:pPr>
      <w:rPr>
        <w:rFonts w:cs="Times New Roman"/>
      </w:rPr>
    </w:lvl>
    <w:lvl w:ilvl="4" w:tplc="040E0019" w:tentative="1">
      <w:start w:val="1"/>
      <w:numFmt w:val="lowerLetter"/>
      <w:lvlText w:val="%5."/>
      <w:lvlJc w:val="left"/>
      <w:pPr>
        <w:ind w:left="4308" w:hanging="360"/>
      </w:pPr>
      <w:rPr>
        <w:rFonts w:cs="Times New Roman"/>
      </w:rPr>
    </w:lvl>
    <w:lvl w:ilvl="5" w:tplc="040E001B" w:tentative="1">
      <w:start w:val="1"/>
      <w:numFmt w:val="lowerRoman"/>
      <w:lvlText w:val="%6."/>
      <w:lvlJc w:val="right"/>
      <w:pPr>
        <w:ind w:left="5028" w:hanging="180"/>
      </w:pPr>
      <w:rPr>
        <w:rFonts w:cs="Times New Roman"/>
      </w:rPr>
    </w:lvl>
    <w:lvl w:ilvl="6" w:tplc="040E000F" w:tentative="1">
      <w:start w:val="1"/>
      <w:numFmt w:val="decimal"/>
      <w:lvlText w:val="%7."/>
      <w:lvlJc w:val="left"/>
      <w:pPr>
        <w:ind w:left="5748" w:hanging="360"/>
      </w:pPr>
      <w:rPr>
        <w:rFonts w:cs="Times New Roman"/>
      </w:rPr>
    </w:lvl>
    <w:lvl w:ilvl="7" w:tplc="040E0019" w:tentative="1">
      <w:start w:val="1"/>
      <w:numFmt w:val="lowerLetter"/>
      <w:lvlText w:val="%8."/>
      <w:lvlJc w:val="left"/>
      <w:pPr>
        <w:ind w:left="6468" w:hanging="360"/>
      </w:pPr>
      <w:rPr>
        <w:rFonts w:cs="Times New Roman"/>
      </w:rPr>
    </w:lvl>
    <w:lvl w:ilvl="8" w:tplc="040E001B" w:tentative="1">
      <w:start w:val="1"/>
      <w:numFmt w:val="lowerRoman"/>
      <w:lvlText w:val="%9."/>
      <w:lvlJc w:val="right"/>
      <w:pPr>
        <w:ind w:left="7188" w:hanging="180"/>
      </w:pPr>
      <w:rPr>
        <w:rFonts w:cs="Times New Roman"/>
      </w:rPr>
    </w:lvl>
  </w:abstractNum>
  <w:abstractNum w:abstractNumId="76" w15:restartNumberingAfterBreak="0">
    <w:nsid w:val="378D6269"/>
    <w:multiLevelType w:val="hybridMultilevel"/>
    <w:tmpl w:val="E264D1CA"/>
    <w:lvl w:ilvl="0" w:tplc="040E0019">
      <w:start w:val="1"/>
      <w:numFmt w:val="lowerLetter"/>
      <w:lvlText w:val="%1."/>
      <w:lvlJc w:val="left"/>
      <w:pPr>
        <w:ind w:left="1440" w:hanging="360"/>
      </w:pPr>
    </w:lvl>
    <w:lvl w:ilvl="1" w:tplc="03D43344">
      <w:start w:val="1"/>
      <w:numFmt w:val="decimal"/>
      <w:lvlText w:val="%2."/>
      <w:lvlJc w:val="left"/>
      <w:pPr>
        <w:ind w:left="2160" w:hanging="360"/>
      </w:pPr>
      <w:rPr>
        <w:rFonts w:hint="default"/>
      </w:r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77" w15:restartNumberingAfterBreak="0">
    <w:nsid w:val="37C67618"/>
    <w:multiLevelType w:val="hybridMultilevel"/>
    <w:tmpl w:val="7A7ECBEE"/>
    <w:lvl w:ilvl="0" w:tplc="14C8A68A">
      <w:start w:val="2"/>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38280848"/>
    <w:multiLevelType w:val="hybridMultilevel"/>
    <w:tmpl w:val="A6F0CD8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15:restartNumberingAfterBreak="0">
    <w:nsid w:val="399844A8"/>
    <w:multiLevelType w:val="hybridMultilevel"/>
    <w:tmpl w:val="587025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0" w15:restartNumberingAfterBreak="0">
    <w:nsid w:val="3BBC680E"/>
    <w:multiLevelType w:val="hybridMultilevel"/>
    <w:tmpl w:val="562A09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3BC64AC7"/>
    <w:multiLevelType w:val="hybridMultilevel"/>
    <w:tmpl w:val="DBDC1FCE"/>
    <w:lvl w:ilvl="0" w:tplc="00000006">
      <w:start w:val="2"/>
      <w:numFmt w:val="bullet"/>
      <w:lvlText w:val="-"/>
      <w:lvlJc w:val="left"/>
      <w:pPr>
        <w:ind w:left="1146" w:hanging="360"/>
      </w:pPr>
      <w:rPr>
        <w:rFonts w:ascii="Arial" w:hAnsi="Arial"/>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82" w15:restartNumberingAfterBreak="0">
    <w:nsid w:val="3C1D629A"/>
    <w:multiLevelType w:val="hybridMultilevel"/>
    <w:tmpl w:val="F0FA523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3" w15:restartNumberingAfterBreak="0">
    <w:nsid w:val="3C827637"/>
    <w:multiLevelType w:val="hybridMultilevel"/>
    <w:tmpl w:val="F6E43F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CD32D7E"/>
    <w:multiLevelType w:val="multilevel"/>
    <w:tmpl w:val="F0160BC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lowerLetter"/>
      <w:lvlText w:val="%3."/>
      <w:lvlJc w:val="left"/>
      <w:pPr>
        <w:ind w:left="720" w:hanging="720"/>
      </w:pPr>
      <w:rPr>
        <w:rFonts w:hint="default"/>
        <w:b w:val="0"/>
      </w:rPr>
    </w:lvl>
    <w:lvl w:ilvl="3">
      <w:start w:val="1"/>
      <w:numFmt w:val="lowerLetter"/>
      <w:lvlText w:val="%4."/>
      <w:lvlJc w:val="left"/>
      <w:pPr>
        <w:ind w:left="720" w:hanging="72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3FE90B5F"/>
    <w:multiLevelType w:val="hybridMultilevel"/>
    <w:tmpl w:val="E2AA157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05406D4"/>
    <w:multiLevelType w:val="multilevel"/>
    <w:tmpl w:val="BF42CCB2"/>
    <w:lvl w:ilvl="0">
      <w:start w:val="1"/>
      <w:numFmt w:val="decimal"/>
      <w:lvlText w:val="%1."/>
      <w:lvlJc w:val="left"/>
      <w:pPr>
        <w:ind w:left="360" w:hanging="360"/>
      </w:pPr>
      <w:rPr>
        <w:rFonts w:hint="default"/>
        <w:color w:val="FF0000"/>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color w:val="FF0000"/>
      </w:rPr>
    </w:lvl>
    <w:lvl w:ilvl="3">
      <w:start w:val="1"/>
      <w:numFmt w:val="decimal"/>
      <w:lvlText w:val="%1.%2.%3.%4."/>
      <w:lvlJc w:val="left"/>
      <w:pPr>
        <w:ind w:left="1800" w:hanging="72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2880" w:hanging="1080"/>
      </w:pPr>
      <w:rPr>
        <w:rFonts w:hint="default"/>
        <w:color w:val="FF0000"/>
      </w:rPr>
    </w:lvl>
    <w:lvl w:ilvl="6">
      <w:start w:val="1"/>
      <w:numFmt w:val="decimal"/>
      <w:lvlText w:val="%1.%2.%3.%4.%5.%6.%7."/>
      <w:lvlJc w:val="left"/>
      <w:pPr>
        <w:ind w:left="3600" w:hanging="1440"/>
      </w:pPr>
      <w:rPr>
        <w:rFonts w:hint="default"/>
        <w:color w:val="FF0000"/>
      </w:rPr>
    </w:lvl>
    <w:lvl w:ilvl="7">
      <w:start w:val="1"/>
      <w:numFmt w:val="decimal"/>
      <w:lvlText w:val="%1.%2.%3.%4.%5.%6.%7.%8."/>
      <w:lvlJc w:val="left"/>
      <w:pPr>
        <w:ind w:left="3960" w:hanging="1440"/>
      </w:pPr>
      <w:rPr>
        <w:rFonts w:hint="default"/>
        <w:color w:val="FF0000"/>
      </w:rPr>
    </w:lvl>
    <w:lvl w:ilvl="8">
      <w:start w:val="1"/>
      <w:numFmt w:val="decimal"/>
      <w:lvlText w:val="%1.%2.%3.%4.%5.%6.%7.%8.%9."/>
      <w:lvlJc w:val="left"/>
      <w:pPr>
        <w:ind w:left="4680" w:hanging="1800"/>
      </w:pPr>
      <w:rPr>
        <w:rFonts w:hint="default"/>
        <w:color w:val="FF0000"/>
      </w:rPr>
    </w:lvl>
  </w:abstractNum>
  <w:abstractNum w:abstractNumId="87" w15:restartNumberingAfterBreak="0">
    <w:nsid w:val="41953897"/>
    <w:multiLevelType w:val="hybridMultilevel"/>
    <w:tmpl w:val="8F0661C6"/>
    <w:lvl w:ilvl="0" w:tplc="3B98C456">
      <w:start w:val="1"/>
      <w:numFmt w:val="bullet"/>
      <w:lvlText w:val=""/>
      <w:lvlJc w:val="left"/>
      <w:pPr>
        <w:ind w:left="720" w:hanging="360"/>
      </w:pPr>
      <w:rPr>
        <w:rFonts w:ascii="Wingdings 2" w:hAnsi="Wingdings 2"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8" w15:restartNumberingAfterBreak="0">
    <w:nsid w:val="429934D7"/>
    <w:multiLevelType w:val="hybridMultilevel"/>
    <w:tmpl w:val="CE621A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31B32B9"/>
    <w:multiLevelType w:val="hybridMultilevel"/>
    <w:tmpl w:val="5538B2E4"/>
    <w:lvl w:ilvl="0" w:tplc="CB2A9A6E">
      <w:start w:val="1"/>
      <w:numFmt w:val="bullet"/>
      <w:lvlText w:val="-"/>
      <w:lvlJc w:val="left"/>
      <w:pPr>
        <w:ind w:left="720" w:hanging="360"/>
      </w:pPr>
      <w:rPr>
        <w:rFonts w:ascii="Times New Roman" w:eastAsia="Times New Roman" w:hAnsi="Times New Roman" w:cs="Times New Roman" w:hint="default"/>
      </w:rPr>
    </w:lvl>
    <w:lvl w:ilvl="1" w:tplc="E1B44A8E">
      <w:start w:val="1"/>
      <w:numFmt w:val="bullet"/>
      <w:lvlText w:val="o"/>
      <w:lvlJc w:val="left"/>
      <w:pPr>
        <w:ind w:left="1440" w:hanging="360"/>
      </w:pPr>
      <w:rPr>
        <w:rFonts w:ascii="Courier New" w:hAnsi="Courier New" w:cs="Tahoma" w:hint="default"/>
      </w:rPr>
    </w:lvl>
    <w:lvl w:ilvl="2" w:tplc="ADD69D3C" w:tentative="1">
      <w:start w:val="1"/>
      <w:numFmt w:val="bullet"/>
      <w:lvlText w:val=""/>
      <w:lvlJc w:val="left"/>
      <w:pPr>
        <w:ind w:left="2160" w:hanging="360"/>
      </w:pPr>
      <w:rPr>
        <w:rFonts w:ascii="Wingdings" w:hAnsi="Wingdings" w:hint="default"/>
      </w:rPr>
    </w:lvl>
    <w:lvl w:ilvl="3" w:tplc="8482D1C8" w:tentative="1">
      <w:start w:val="1"/>
      <w:numFmt w:val="bullet"/>
      <w:lvlText w:val=""/>
      <w:lvlJc w:val="left"/>
      <w:pPr>
        <w:ind w:left="2880" w:hanging="360"/>
      </w:pPr>
      <w:rPr>
        <w:rFonts w:ascii="Symbol" w:hAnsi="Symbol" w:hint="default"/>
      </w:rPr>
    </w:lvl>
    <w:lvl w:ilvl="4" w:tplc="733096B0" w:tentative="1">
      <w:start w:val="1"/>
      <w:numFmt w:val="bullet"/>
      <w:lvlText w:val="o"/>
      <w:lvlJc w:val="left"/>
      <w:pPr>
        <w:ind w:left="3600" w:hanging="360"/>
      </w:pPr>
      <w:rPr>
        <w:rFonts w:ascii="Courier New" w:hAnsi="Courier New" w:cs="Tahoma" w:hint="default"/>
      </w:rPr>
    </w:lvl>
    <w:lvl w:ilvl="5" w:tplc="7FEC1BE6" w:tentative="1">
      <w:start w:val="1"/>
      <w:numFmt w:val="bullet"/>
      <w:lvlText w:val=""/>
      <w:lvlJc w:val="left"/>
      <w:pPr>
        <w:ind w:left="4320" w:hanging="360"/>
      </w:pPr>
      <w:rPr>
        <w:rFonts w:ascii="Wingdings" w:hAnsi="Wingdings" w:hint="default"/>
      </w:rPr>
    </w:lvl>
    <w:lvl w:ilvl="6" w:tplc="A8624FCC" w:tentative="1">
      <w:start w:val="1"/>
      <w:numFmt w:val="bullet"/>
      <w:lvlText w:val=""/>
      <w:lvlJc w:val="left"/>
      <w:pPr>
        <w:ind w:left="5040" w:hanging="360"/>
      </w:pPr>
      <w:rPr>
        <w:rFonts w:ascii="Symbol" w:hAnsi="Symbol" w:hint="default"/>
      </w:rPr>
    </w:lvl>
    <w:lvl w:ilvl="7" w:tplc="DBE4738E" w:tentative="1">
      <w:start w:val="1"/>
      <w:numFmt w:val="bullet"/>
      <w:lvlText w:val="o"/>
      <w:lvlJc w:val="left"/>
      <w:pPr>
        <w:ind w:left="5760" w:hanging="360"/>
      </w:pPr>
      <w:rPr>
        <w:rFonts w:ascii="Courier New" w:hAnsi="Courier New" w:cs="Tahoma" w:hint="default"/>
      </w:rPr>
    </w:lvl>
    <w:lvl w:ilvl="8" w:tplc="67F6C1A6" w:tentative="1">
      <w:start w:val="1"/>
      <w:numFmt w:val="bullet"/>
      <w:lvlText w:val=""/>
      <w:lvlJc w:val="left"/>
      <w:pPr>
        <w:ind w:left="6480" w:hanging="360"/>
      </w:pPr>
      <w:rPr>
        <w:rFonts w:ascii="Wingdings" w:hAnsi="Wingdings" w:hint="default"/>
      </w:rPr>
    </w:lvl>
  </w:abstractNum>
  <w:abstractNum w:abstractNumId="90" w15:restartNumberingAfterBreak="0">
    <w:nsid w:val="432E782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3B12334"/>
    <w:multiLevelType w:val="hybridMultilevel"/>
    <w:tmpl w:val="53903D7A"/>
    <w:lvl w:ilvl="0" w:tplc="040E0001">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43B12628"/>
    <w:multiLevelType w:val="hybridMultilevel"/>
    <w:tmpl w:val="E8B03F48"/>
    <w:lvl w:ilvl="0" w:tplc="3B98C456">
      <w:start w:val="1"/>
      <w:numFmt w:val="bullet"/>
      <w:lvlText w:val=""/>
      <w:lvlJc w:val="left"/>
      <w:pPr>
        <w:ind w:left="1713" w:hanging="360"/>
      </w:pPr>
      <w:rPr>
        <w:rFonts w:ascii="Wingdings 2" w:hAnsi="Wingdings 2"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93" w15:restartNumberingAfterBreak="0">
    <w:nsid w:val="43EA2E89"/>
    <w:multiLevelType w:val="hybridMultilevel"/>
    <w:tmpl w:val="F7CE2C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443F55B9"/>
    <w:multiLevelType w:val="hybridMultilevel"/>
    <w:tmpl w:val="A6FE079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47E565F"/>
    <w:multiLevelType w:val="multilevel"/>
    <w:tmpl w:val="AED6D44C"/>
    <w:lvl w:ilvl="0">
      <w:start w:val="1"/>
      <w:numFmt w:val="decimal"/>
      <w:lvlText w:val="%1."/>
      <w:lvlJc w:val="left"/>
      <w:pPr>
        <w:ind w:left="360" w:hanging="360"/>
      </w:pPr>
      <w:rPr>
        <w:rFonts w:hint="default"/>
        <w:u w:val="none"/>
      </w:rPr>
    </w:lvl>
    <w:lvl w:ilvl="1">
      <w:start w:val="1"/>
      <w:numFmt w:val="decimal"/>
      <w:lvlText w:val="%1.%2."/>
      <w:lvlJc w:val="left"/>
      <w:pPr>
        <w:ind w:left="720" w:hanging="360"/>
      </w:pPr>
      <w:rPr>
        <w:rFonts w:hint="default"/>
        <w:b/>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96" w15:restartNumberingAfterBreak="0">
    <w:nsid w:val="45AD3E74"/>
    <w:multiLevelType w:val="hybridMultilevel"/>
    <w:tmpl w:val="2C2CF3CC"/>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97" w15:restartNumberingAfterBreak="0">
    <w:nsid w:val="45E1071C"/>
    <w:multiLevelType w:val="hybridMultilevel"/>
    <w:tmpl w:val="B6320E66"/>
    <w:lvl w:ilvl="0" w:tplc="040E0001">
      <w:start w:val="1"/>
      <w:numFmt w:val="bullet"/>
      <w:lvlText w:val=""/>
      <w:lvlJc w:val="left"/>
      <w:pPr>
        <w:ind w:left="1496" w:hanging="360"/>
      </w:pPr>
      <w:rPr>
        <w:rFonts w:ascii="Symbol" w:hAnsi="Symbol" w:hint="default"/>
      </w:rPr>
    </w:lvl>
    <w:lvl w:ilvl="1" w:tplc="040E0003" w:tentative="1">
      <w:start w:val="1"/>
      <w:numFmt w:val="bullet"/>
      <w:lvlText w:val="o"/>
      <w:lvlJc w:val="left"/>
      <w:pPr>
        <w:ind w:left="2216" w:hanging="360"/>
      </w:pPr>
      <w:rPr>
        <w:rFonts w:ascii="Courier New" w:hAnsi="Courier New" w:cs="Courier New" w:hint="default"/>
      </w:rPr>
    </w:lvl>
    <w:lvl w:ilvl="2" w:tplc="040E0005" w:tentative="1">
      <w:start w:val="1"/>
      <w:numFmt w:val="bullet"/>
      <w:lvlText w:val=""/>
      <w:lvlJc w:val="left"/>
      <w:pPr>
        <w:ind w:left="2936" w:hanging="360"/>
      </w:pPr>
      <w:rPr>
        <w:rFonts w:ascii="Wingdings" w:hAnsi="Wingdings" w:hint="default"/>
      </w:rPr>
    </w:lvl>
    <w:lvl w:ilvl="3" w:tplc="040E0001" w:tentative="1">
      <w:start w:val="1"/>
      <w:numFmt w:val="bullet"/>
      <w:lvlText w:val=""/>
      <w:lvlJc w:val="left"/>
      <w:pPr>
        <w:ind w:left="3656" w:hanging="360"/>
      </w:pPr>
      <w:rPr>
        <w:rFonts w:ascii="Symbol" w:hAnsi="Symbol" w:hint="default"/>
      </w:rPr>
    </w:lvl>
    <w:lvl w:ilvl="4" w:tplc="040E0003" w:tentative="1">
      <w:start w:val="1"/>
      <w:numFmt w:val="bullet"/>
      <w:lvlText w:val="o"/>
      <w:lvlJc w:val="left"/>
      <w:pPr>
        <w:ind w:left="4376" w:hanging="360"/>
      </w:pPr>
      <w:rPr>
        <w:rFonts w:ascii="Courier New" w:hAnsi="Courier New" w:cs="Courier New" w:hint="default"/>
      </w:rPr>
    </w:lvl>
    <w:lvl w:ilvl="5" w:tplc="040E0005" w:tentative="1">
      <w:start w:val="1"/>
      <w:numFmt w:val="bullet"/>
      <w:lvlText w:val=""/>
      <w:lvlJc w:val="left"/>
      <w:pPr>
        <w:ind w:left="5096" w:hanging="360"/>
      </w:pPr>
      <w:rPr>
        <w:rFonts w:ascii="Wingdings" w:hAnsi="Wingdings" w:hint="default"/>
      </w:rPr>
    </w:lvl>
    <w:lvl w:ilvl="6" w:tplc="040E0001" w:tentative="1">
      <w:start w:val="1"/>
      <w:numFmt w:val="bullet"/>
      <w:lvlText w:val=""/>
      <w:lvlJc w:val="left"/>
      <w:pPr>
        <w:ind w:left="5816" w:hanging="360"/>
      </w:pPr>
      <w:rPr>
        <w:rFonts w:ascii="Symbol" w:hAnsi="Symbol" w:hint="default"/>
      </w:rPr>
    </w:lvl>
    <w:lvl w:ilvl="7" w:tplc="040E0003" w:tentative="1">
      <w:start w:val="1"/>
      <w:numFmt w:val="bullet"/>
      <w:lvlText w:val="o"/>
      <w:lvlJc w:val="left"/>
      <w:pPr>
        <w:ind w:left="6536" w:hanging="360"/>
      </w:pPr>
      <w:rPr>
        <w:rFonts w:ascii="Courier New" w:hAnsi="Courier New" w:cs="Courier New" w:hint="default"/>
      </w:rPr>
    </w:lvl>
    <w:lvl w:ilvl="8" w:tplc="040E0005" w:tentative="1">
      <w:start w:val="1"/>
      <w:numFmt w:val="bullet"/>
      <w:lvlText w:val=""/>
      <w:lvlJc w:val="left"/>
      <w:pPr>
        <w:ind w:left="7256" w:hanging="360"/>
      </w:pPr>
      <w:rPr>
        <w:rFonts w:ascii="Wingdings" w:hAnsi="Wingdings" w:hint="default"/>
      </w:rPr>
    </w:lvl>
  </w:abstractNum>
  <w:abstractNum w:abstractNumId="98" w15:restartNumberingAfterBreak="0">
    <w:nsid w:val="45FD2B9C"/>
    <w:multiLevelType w:val="hybridMultilevel"/>
    <w:tmpl w:val="7DD4B23E"/>
    <w:lvl w:ilvl="0" w:tplc="040E0017">
      <w:start w:val="1"/>
      <w:numFmt w:val="lowerLetter"/>
      <w:lvlText w:val="%1)"/>
      <w:lvlJc w:val="left"/>
      <w:pPr>
        <w:ind w:left="900" w:hanging="360"/>
      </w:p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99" w15:restartNumberingAfterBreak="0">
    <w:nsid w:val="46492429"/>
    <w:multiLevelType w:val="hybridMultilevel"/>
    <w:tmpl w:val="7194A98C"/>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100" w15:restartNumberingAfterBreak="0">
    <w:nsid w:val="4686438E"/>
    <w:multiLevelType w:val="hybridMultilevel"/>
    <w:tmpl w:val="8550BC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46D76D7A"/>
    <w:multiLevelType w:val="hybridMultilevel"/>
    <w:tmpl w:val="67629BF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2" w15:restartNumberingAfterBreak="0">
    <w:nsid w:val="47136FF7"/>
    <w:multiLevelType w:val="hybridMultilevel"/>
    <w:tmpl w:val="2E9C8EDA"/>
    <w:lvl w:ilvl="0" w:tplc="8DC67908">
      <w:start w:val="1"/>
      <w:numFmt w:val="bullet"/>
      <w:lvlText w:val="-"/>
      <w:lvlJc w:val="left"/>
      <w:pPr>
        <w:tabs>
          <w:tab w:val="num" w:pos="786"/>
        </w:tabs>
        <w:ind w:left="786" w:hanging="360"/>
      </w:pPr>
      <w:rPr>
        <w:rFonts w:hint="default"/>
      </w:rPr>
    </w:lvl>
    <w:lvl w:ilvl="1" w:tplc="040E0003" w:tentative="1">
      <w:start w:val="1"/>
      <w:numFmt w:val="bullet"/>
      <w:lvlText w:val="o"/>
      <w:lvlJc w:val="left"/>
      <w:pPr>
        <w:tabs>
          <w:tab w:val="num" w:pos="1866"/>
        </w:tabs>
        <w:ind w:left="1866" w:hanging="360"/>
      </w:pPr>
      <w:rPr>
        <w:rFonts w:ascii="Courier New" w:hAnsi="Courier New" w:hint="default"/>
      </w:rPr>
    </w:lvl>
    <w:lvl w:ilvl="2" w:tplc="040E0005" w:tentative="1">
      <w:start w:val="1"/>
      <w:numFmt w:val="bullet"/>
      <w:lvlText w:val=""/>
      <w:lvlJc w:val="left"/>
      <w:pPr>
        <w:tabs>
          <w:tab w:val="num" w:pos="2586"/>
        </w:tabs>
        <w:ind w:left="2586" w:hanging="360"/>
      </w:pPr>
      <w:rPr>
        <w:rFonts w:ascii="Wingdings" w:hAnsi="Wingdings" w:hint="default"/>
      </w:rPr>
    </w:lvl>
    <w:lvl w:ilvl="3" w:tplc="040E0001" w:tentative="1">
      <w:start w:val="1"/>
      <w:numFmt w:val="bullet"/>
      <w:lvlText w:val=""/>
      <w:lvlJc w:val="left"/>
      <w:pPr>
        <w:tabs>
          <w:tab w:val="num" w:pos="3306"/>
        </w:tabs>
        <w:ind w:left="3306" w:hanging="360"/>
      </w:pPr>
      <w:rPr>
        <w:rFonts w:ascii="Symbol" w:hAnsi="Symbol" w:hint="default"/>
      </w:rPr>
    </w:lvl>
    <w:lvl w:ilvl="4" w:tplc="040E0003" w:tentative="1">
      <w:start w:val="1"/>
      <w:numFmt w:val="bullet"/>
      <w:lvlText w:val="o"/>
      <w:lvlJc w:val="left"/>
      <w:pPr>
        <w:tabs>
          <w:tab w:val="num" w:pos="4026"/>
        </w:tabs>
        <w:ind w:left="4026" w:hanging="360"/>
      </w:pPr>
      <w:rPr>
        <w:rFonts w:ascii="Courier New" w:hAnsi="Courier New" w:hint="default"/>
      </w:rPr>
    </w:lvl>
    <w:lvl w:ilvl="5" w:tplc="040E0005" w:tentative="1">
      <w:start w:val="1"/>
      <w:numFmt w:val="bullet"/>
      <w:lvlText w:val=""/>
      <w:lvlJc w:val="left"/>
      <w:pPr>
        <w:tabs>
          <w:tab w:val="num" w:pos="4746"/>
        </w:tabs>
        <w:ind w:left="4746" w:hanging="360"/>
      </w:pPr>
      <w:rPr>
        <w:rFonts w:ascii="Wingdings" w:hAnsi="Wingdings" w:hint="default"/>
      </w:rPr>
    </w:lvl>
    <w:lvl w:ilvl="6" w:tplc="040E0001" w:tentative="1">
      <w:start w:val="1"/>
      <w:numFmt w:val="bullet"/>
      <w:lvlText w:val=""/>
      <w:lvlJc w:val="left"/>
      <w:pPr>
        <w:tabs>
          <w:tab w:val="num" w:pos="5466"/>
        </w:tabs>
        <w:ind w:left="5466" w:hanging="360"/>
      </w:pPr>
      <w:rPr>
        <w:rFonts w:ascii="Symbol" w:hAnsi="Symbol" w:hint="default"/>
      </w:rPr>
    </w:lvl>
    <w:lvl w:ilvl="7" w:tplc="040E0003" w:tentative="1">
      <w:start w:val="1"/>
      <w:numFmt w:val="bullet"/>
      <w:lvlText w:val="o"/>
      <w:lvlJc w:val="left"/>
      <w:pPr>
        <w:tabs>
          <w:tab w:val="num" w:pos="6186"/>
        </w:tabs>
        <w:ind w:left="6186" w:hanging="360"/>
      </w:pPr>
      <w:rPr>
        <w:rFonts w:ascii="Courier New" w:hAnsi="Courier New" w:hint="default"/>
      </w:rPr>
    </w:lvl>
    <w:lvl w:ilvl="8" w:tplc="040E0005" w:tentative="1">
      <w:start w:val="1"/>
      <w:numFmt w:val="bullet"/>
      <w:lvlText w:val=""/>
      <w:lvlJc w:val="left"/>
      <w:pPr>
        <w:tabs>
          <w:tab w:val="num" w:pos="6906"/>
        </w:tabs>
        <w:ind w:left="6906" w:hanging="360"/>
      </w:pPr>
      <w:rPr>
        <w:rFonts w:ascii="Wingdings" w:hAnsi="Wingdings" w:hint="default"/>
      </w:rPr>
    </w:lvl>
  </w:abstractNum>
  <w:abstractNum w:abstractNumId="103" w15:restartNumberingAfterBreak="0">
    <w:nsid w:val="480A7E9B"/>
    <w:multiLevelType w:val="hybridMultilevel"/>
    <w:tmpl w:val="C1D6D5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92B2A13"/>
    <w:multiLevelType w:val="hybridMultilevel"/>
    <w:tmpl w:val="9738AD3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C593508"/>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D284961"/>
    <w:multiLevelType w:val="hybridMultilevel"/>
    <w:tmpl w:val="8E2CA7F8"/>
    <w:lvl w:ilvl="0" w:tplc="040E0001">
      <w:start w:val="1"/>
      <w:numFmt w:val="bullet"/>
      <w:lvlText w:val=""/>
      <w:lvlJc w:val="left"/>
      <w:pPr>
        <w:tabs>
          <w:tab w:val="num" w:pos="900"/>
        </w:tabs>
        <w:ind w:left="90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07" w15:restartNumberingAfterBreak="0">
    <w:nsid w:val="4D841585"/>
    <w:multiLevelType w:val="hybridMultilevel"/>
    <w:tmpl w:val="308244CA"/>
    <w:lvl w:ilvl="0" w:tplc="97A6473C">
      <w:start w:val="1"/>
      <w:numFmt w:val="lowerLetter"/>
      <w:lvlText w:val="%1)"/>
      <w:lvlJc w:val="left"/>
      <w:pPr>
        <w:ind w:left="540" w:hanging="360"/>
      </w:pPr>
      <w:rPr>
        <w:rFonts w:hint="default"/>
      </w:rPr>
    </w:lvl>
    <w:lvl w:ilvl="1" w:tplc="040E0019" w:tentative="1">
      <w:start w:val="1"/>
      <w:numFmt w:val="lowerLetter"/>
      <w:lvlText w:val="%2."/>
      <w:lvlJc w:val="left"/>
      <w:pPr>
        <w:ind w:left="1260" w:hanging="360"/>
      </w:pPr>
    </w:lvl>
    <w:lvl w:ilvl="2" w:tplc="040E001B" w:tentative="1">
      <w:start w:val="1"/>
      <w:numFmt w:val="lowerRoman"/>
      <w:lvlText w:val="%3."/>
      <w:lvlJc w:val="right"/>
      <w:pPr>
        <w:ind w:left="1980" w:hanging="180"/>
      </w:pPr>
    </w:lvl>
    <w:lvl w:ilvl="3" w:tplc="040E000F" w:tentative="1">
      <w:start w:val="1"/>
      <w:numFmt w:val="decimal"/>
      <w:lvlText w:val="%4."/>
      <w:lvlJc w:val="left"/>
      <w:pPr>
        <w:ind w:left="2700" w:hanging="360"/>
      </w:pPr>
    </w:lvl>
    <w:lvl w:ilvl="4" w:tplc="040E0019" w:tentative="1">
      <w:start w:val="1"/>
      <w:numFmt w:val="lowerLetter"/>
      <w:lvlText w:val="%5."/>
      <w:lvlJc w:val="left"/>
      <w:pPr>
        <w:ind w:left="3420" w:hanging="360"/>
      </w:pPr>
    </w:lvl>
    <w:lvl w:ilvl="5" w:tplc="040E001B" w:tentative="1">
      <w:start w:val="1"/>
      <w:numFmt w:val="lowerRoman"/>
      <w:lvlText w:val="%6."/>
      <w:lvlJc w:val="right"/>
      <w:pPr>
        <w:ind w:left="4140" w:hanging="180"/>
      </w:pPr>
    </w:lvl>
    <w:lvl w:ilvl="6" w:tplc="040E000F" w:tentative="1">
      <w:start w:val="1"/>
      <w:numFmt w:val="decimal"/>
      <w:lvlText w:val="%7."/>
      <w:lvlJc w:val="left"/>
      <w:pPr>
        <w:ind w:left="4860" w:hanging="360"/>
      </w:pPr>
    </w:lvl>
    <w:lvl w:ilvl="7" w:tplc="040E0019" w:tentative="1">
      <w:start w:val="1"/>
      <w:numFmt w:val="lowerLetter"/>
      <w:lvlText w:val="%8."/>
      <w:lvlJc w:val="left"/>
      <w:pPr>
        <w:ind w:left="5580" w:hanging="360"/>
      </w:pPr>
    </w:lvl>
    <w:lvl w:ilvl="8" w:tplc="040E001B" w:tentative="1">
      <w:start w:val="1"/>
      <w:numFmt w:val="lowerRoman"/>
      <w:lvlText w:val="%9."/>
      <w:lvlJc w:val="right"/>
      <w:pPr>
        <w:ind w:left="6300" w:hanging="180"/>
      </w:pPr>
    </w:lvl>
  </w:abstractNum>
  <w:abstractNum w:abstractNumId="108" w15:restartNumberingAfterBreak="0">
    <w:nsid w:val="4F45504F"/>
    <w:multiLevelType w:val="hybridMultilevel"/>
    <w:tmpl w:val="6ACA2E9A"/>
    <w:lvl w:ilvl="0" w:tplc="F528C952">
      <w:start w:val="2019"/>
      <w:numFmt w:val="bullet"/>
      <w:lvlText w:val="-"/>
      <w:lvlJc w:val="left"/>
      <w:pPr>
        <w:tabs>
          <w:tab w:val="num" w:pos="1069"/>
        </w:tabs>
        <w:ind w:left="1069" w:hanging="360"/>
      </w:pPr>
      <w:rPr>
        <w:rFonts w:ascii="Bookman Old Style" w:eastAsia="Times New Roman" w:hAnsi="Bookman Old Style" w:cs="Bookman Old Style" w:hint="default"/>
      </w:rPr>
    </w:lvl>
    <w:lvl w:ilvl="1" w:tplc="3F064F6C">
      <w:start w:val="1"/>
      <w:numFmt w:val="bullet"/>
      <w:lvlText w:val="o"/>
      <w:lvlJc w:val="left"/>
      <w:pPr>
        <w:tabs>
          <w:tab w:val="num" w:pos="2149"/>
        </w:tabs>
        <w:ind w:left="2149" w:hanging="360"/>
      </w:pPr>
      <w:rPr>
        <w:rFonts w:ascii="Courier New" w:hAnsi="Courier New" w:hint="default"/>
      </w:rPr>
    </w:lvl>
    <w:lvl w:ilvl="2" w:tplc="5F6ACBDA" w:tentative="1">
      <w:start w:val="1"/>
      <w:numFmt w:val="bullet"/>
      <w:lvlText w:val=""/>
      <w:lvlJc w:val="left"/>
      <w:pPr>
        <w:tabs>
          <w:tab w:val="num" w:pos="2869"/>
        </w:tabs>
        <w:ind w:left="2869" w:hanging="360"/>
      </w:pPr>
      <w:rPr>
        <w:rFonts w:ascii="Wingdings" w:hAnsi="Wingdings" w:hint="default"/>
      </w:rPr>
    </w:lvl>
    <w:lvl w:ilvl="3" w:tplc="0D6672A6" w:tentative="1">
      <w:start w:val="1"/>
      <w:numFmt w:val="bullet"/>
      <w:lvlText w:val=""/>
      <w:lvlJc w:val="left"/>
      <w:pPr>
        <w:tabs>
          <w:tab w:val="num" w:pos="3589"/>
        </w:tabs>
        <w:ind w:left="3589" w:hanging="360"/>
      </w:pPr>
      <w:rPr>
        <w:rFonts w:ascii="Symbol" w:hAnsi="Symbol" w:hint="default"/>
      </w:rPr>
    </w:lvl>
    <w:lvl w:ilvl="4" w:tplc="A87AFE0C" w:tentative="1">
      <w:start w:val="1"/>
      <w:numFmt w:val="bullet"/>
      <w:lvlText w:val="o"/>
      <w:lvlJc w:val="left"/>
      <w:pPr>
        <w:tabs>
          <w:tab w:val="num" w:pos="4309"/>
        </w:tabs>
        <w:ind w:left="4309" w:hanging="360"/>
      </w:pPr>
      <w:rPr>
        <w:rFonts w:ascii="Courier New" w:hAnsi="Courier New" w:hint="default"/>
      </w:rPr>
    </w:lvl>
    <w:lvl w:ilvl="5" w:tplc="D1EA9096" w:tentative="1">
      <w:start w:val="1"/>
      <w:numFmt w:val="bullet"/>
      <w:lvlText w:val=""/>
      <w:lvlJc w:val="left"/>
      <w:pPr>
        <w:tabs>
          <w:tab w:val="num" w:pos="5029"/>
        </w:tabs>
        <w:ind w:left="5029" w:hanging="360"/>
      </w:pPr>
      <w:rPr>
        <w:rFonts w:ascii="Wingdings" w:hAnsi="Wingdings" w:hint="default"/>
      </w:rPr>
    </w:lvl>
    <w:lvl w:ilvl="6" w:tplc="304071D6" w:tentative="1">
      <w:start w:val="1"/>
      <w:numFmt w:val="bullet"/>
      <w:lvlText w:val=""/>
      <w:lvlJc w:val="left"/>
      <w:pPr>
        <w:tabs>
          <w:tab w:val="num" w:pos="5749"/>
        </w:tabs>
        <w:ind w:left="5749" w:hanging="360"/>
      </w:pPr>
      <w:rPr>
        <w:rFonts w:ascii="Symbol" w:hAnsi="Symbol" w:hint="default"/>
      </w:rPr>
    </w:lvl>
    <w:lvl w:ilvl="7" w:tplc="B3A409BE" w:tentative="1">
      <w:start w:val="1"/>
      <w:numFmt w:val="bullet"/>
      <w:lvlText w:val="o"/>
      <w:lvlJc w:val="left"/>
      <w:pPr>
        <w:tabs>
          <w:tab w:val="num" w:pos="6469"/>
        </w:tabs>
        <w:ind w:left="6469" w:hanging="360"/>
      </w:pPr>
      <w:rPr>
        <w:rFonts w:ascii="Courier New" w:hAnsi="Courier New" w:hint="default"/>
      </w:rPr>
    </w:lvl>
    <w:lvl w:ilvl="8" w:tplc="058AF2B2" w:tentative="1">
      <w:start w:val="1"/>
      <w:numFmt w:val="bullet"/>
      <w:lvlText w:val=""/>
      <w:lvlJc w:val="left"/>
      <w:pPr>
        <w:tabs>
          <w:tab w:val="num" w:pos="7189"/>
        </w:tabs>
        <w:ind w:left="7189" w:hanging="360"/>
      </w:pPr>
      <w:rPr>
        <w:rFonts w:ascii="Wingdings" w:hAnsi="Wingdings" w:hint="default"/>
      </w:rPr>
    </w:lvl>
  </w:abstractNum>
  <w:abstractNum w:abstractNumId="109" w15:restartNumberingAfterBreak="0">
    <w:nsid w:val="50494AC8"/>
    <w:multiLevelType w:val="hybridMultilevel"/>
    <w:tmpl w:val="35EAE2D2"/>
    <w:lvl w:ilvl="0" w:tplc="3B98C456">
      <w:start w:val="1"/>
      <w:numFmt w:val="bullet"/>
      <w:lvlText w:val=""/>
      <w:lvlJc w:val="left"/>
      <w:pPr>
        <w:ind w:left="1077" w:hanging="360"/>
      </w:pPr>
      <w:rPr>
        <w:rFonts w:ascii="Wingdings 2" w:hAnsi="Wingdings 2"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110" w15:restartNumberingAfterBreak="0">
    <w:nsid w:val="51882769"/>
    <w:multiLevelType w:val="hybridMultilevel"/>
    <w:tmpl w:val="42EE2128"/>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1" w15:restartNumberingAfterBreak="0">
    <w:nsid w:val="51AD10E4"/>
    <w:multiLevelType w:val="hybridMultilevel"/>
    <w:tmpl w:val="3AD679C4"/>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12" w15:restartNumberingAfterBreak="0">
    <w:nsid w:val="522B7C1E"/>
    <w:multiLevelType w:val="hybridMultilevel"/>
    <w:tmpl w:val="B93496DE"/>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7165"/>
        </w:tabs>
        <w:ind w:left="7165"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13" w15:restartNumberingAfterBreak="0">
    <w:nsid w:val="52A42699"/>
    <w:multiLevelType w:val="hybridMultilevel"/>
    <w:tmpl w:val="FFBC862A"/>
    <w:lvl w:ilvl="0" w:tplc="0A4ED188">
      <w:numFmt w:val="bullet"/>
      <w:lvlText w:val="-"/>
      <w:lvlJc w:val="left"/>
      <w:pPr>
        <w:ind w:left="364" w:hanging="360"/>
      </w:pPr>
      <w:rPr>
        <w:rFonts w:ascii="Times New Roman" w:eastAsia="Calibri" w:hAnsi="Times New Roman" w:cs="Times New Roman" w:hint="default"/>
      </w:rPr>
    </w:lvl>
    <w:lvl w:ilvl="1" w:tplc="040E0003" w:tentative="1">
      <w:start w:val="1"/>
      <w:numFmt w:val="bullet"/>
      <w:lvlText w:val="o"/>
      <w:lvlJc w:val="left"/>
      <w:pPr>
        <w:ind w:left="1084" w:hanging="360"/>
      </w:pPr>
      <w:rPr>
        <w:rFonts w:ascii="Courier New" w:hAnsi="Courier New" w:cs="Courier New" w:hint="default"/>
      </w:rPr>
    </w:lvl>
    <w:lvl w:ilvl="2" w:tplc="040E0005" w:tentative="1">
      <w:start w:val="1"/>
      <w:numFmt w:val="bullet"/>
      <w:lvlText w:val=""/>
      <w:lvlJc w:val="left"/>
      <w:pPr>
        <w:ind w:left="1804" w:hanging="360"/>
      </w:pPr>
      <w:rPr>
        <w:rFonts w:ascii="Wingdings" w:hAnsi="Wingdings" w:hint="default"/>
      </w:rPr>
    </w:lvl>
    <w:lvl w:ilvl="3" w:tplc="040E0001" w:tentative="1">
      <w:start w:val="1"/>
      <w:numFmt w:val="bullet"/>
      <w:lvlText w:val=""/>
      <w:lvlJc w:val="left"/>
      <w:pPr>
        <w:ind w:left="2524" w:hanging="360"/>
      </w:pPr>
      <w:rPr>
        <w:rFonts w:ascii="Symbol" w:hAnsi="Symbol" w:hint="default"/>
      </w:rPr>
    </w:lvl>
    <w:lvl w:ilvl="4" w:tplc="040E0003" w:tentative="1">
      <w:start w:val="1"/>
      <w:numFmt w:val="bullet"/>
      <w:lvlText w:val="o"/>
      <w:lvlJc w:val="left"/>
      <w:pPr>
        <w:ind w:left="3244" w:hanging="360"/>
      </w:pPr>
      <w:rPr>
        <w:rFonts w:ascii="Courier New" w:hAnsi="Courier New" w:cs="Courier New" w:hint="default"/>
      </w:rPr>
    </w:lvl>
    <w:lvl w:ilvl="5" w:tplc="040E0005" w:tentative="1">
      <w:start w:val="1"/>
      <w:numFmt w:val="bullet"/>
      <w:lvlText w:val=""/>
      <w:lvlJc w:val="left"/>
      <w:pPr>
        <w:ind w:left="3964" w:hanging="360"/>
      </w:pPr>
      <w:rPr>
        <w:rFonts w:ascii="Wingdings" w:hAnsi="Wingdings" w:hint="default"/>
      </w:rPr>
    </w:lvl>
    <w:lvl w:ilvl="6" w:tplc="040E0001" w:tentative="1">
      <w:start w:val="1"/>
      <w:numFmt w:val="bullet"/>
      <w:lvlText w:val=""/>
      <w:lvlJc w:val="left"/>
      <w:pPr>
        <w:ind w:left="4684" w:hanging="360"/>
      </w:pPr>
      <w:rPr>
        <w:rFonts w:ascii="Symbol" w:hAnsi="Symbol" w:hint="default"/>
      </w:rPr>
    </w:lvl>
    <w:lvl w:ilvl="7" w:tplc="040E0003" w:tentative="1">
      <w:start w:val="1"/>
      <w:numFmt w:val="bullet"/>
      <w:lvlText w:val="o"/>
      <w:lvlJc w:val="left"/>
      <w:pPr>
        <w:ind w:left="5404" w:hanging="360"/>
      </w:pPr>
      <w:rPr>
        <w:rFonts w:ascii="Courier New" w:hAnsi="Courier New" w:cs="Courier New" w:hint="default"/>
      </w:rPr>
    </w:lvl>
    <w:lvl w:ilvl="8" w:tplc="040E0005" w:tentative="1">
      <w:start w:val="1"/>
      <w:numFmt w:val="bullet"/>
      <w:lvlText w:val=""/>
      <w:lvlJc w:val="left"/>
      <w:pPr>
        <w:ind w:left="6124" w:hanging="360"/>
      </w:pPr>
      <w:rPr>
        <w:rFonts w:ascii="Wingdings" w:hAnsi="Wingdings" w:hint="default"/>
      </w:rPr>
    </w:lvl>
  </w:abstractNum>
  <w:abstractNum w:abstractNumId="114" w15:restartNumberingAfterBreak="0">
    <w:nsid w:val="52D572A6"/>
    <w:multiLevelType w:val="multilevel"/>
    <w:tmpl w:val="2DB022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53AF23C0"/>
    <w:multiLevelType w:val="hybridMultilevel"/>
    <w:tmpl w:val="68B8FCA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16" w15:restartNumberingAfterBreak="0">
    <w:nsid w:val="54866AE9"/>
    <w:multiLevelType w:val="hybridMultilevel"/>
    <w:tmpl w:val="5D9A783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7" w15:restartNumberingAfterBreak="0">
    <w:nsid w:val="55DB7277"/>
    <w:multiLevelType w:val="hybridMultilevel"/>
    <w:tmpl w:val="2D964318"/>
    <w:lvl w:ilvl="0" w:tplc="040E0001">
      <w:start w:val="1"/>
      <w:numFmt w:val="bullet"/>
      <w:lvlText w:val=""/>
      <w:lvlJc w:val="left"/>
      <w:pPr>
        <w:ind w:left="1854" w:hanging="360"/>
      </w:pPr>
      <w:rPr>
        <w:rFonts w:ascii="Symbol" w:hAnsi="Symbol"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18" w15:restartNumberingAfterBreak="0">
    <w:nsid w:val="5647327E"/>
    <w:multiLevelType w:val="multilevel"/>
    <w:tmpl w:val="1CBCCFD8"/>
    <w:lvl w:ilvl="0">
      <w:start w:val="3"/>
      <w:numFmt w:val="decimal"/>
      <w:lvlText w:val="%1."/>
      <w:lvlJc w:val="left"/>
      <w:pPr>
        <w:ind w:left="540" w:hanging="540"/>
      </w:pPr>
      <w:rPr>
        <w:rFonts w:hint="default"/>
      </w:rPr>
    </w:lvl>
    <w:lvl w:ilvl="1">
      <w:start w:val="7"/>
      <w:numFmt w:val="decimal"/>
      <w:lvlText w:val="%1.%2."/>
      <w:lvlJc w:val="left"/>
      <w:pPr>
        <w:ind w:left="720" w:hanging="540"/>
      </w:pPr>
      <w:rPr>
        <w:rFonts w:hint="default"/>
      </w:rPr>
    </w:lvl>
    <w:lvl w:ilvl="2">
      <w:start w:val="1"/>
      <w:numFmt w:val="lowerLetter"/>
      <w:lvlText w:val="%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9" w15:restartNumberingAfterBreak="0">
    <w:nsid w:val="578142E9"/>
    <w:multiLevelType w:val="hybridMultilevel"/>
    <w:tmpl w:val="23C0F164"/>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0" w15:restartNumberingAfterBreak="0">
    <w:nsid w:val="581D19D6"/>
    <w:multiLevelType w:val="hybridMultilevel"/>
    <w:tmpl w:val="DF2662A4"/>
    <w:lvl w:ilvl="0" w:tplc="040E0001">
      <w:start w:val="1"/>
      <w:numFmt w:val="bullet"/>
      <w:lvlText w:val=""/>
      <w:lvlJc w:val="left"/>
      <w:pPr>
        <w:ind w:left="1080" w:hanging="360"/>
      </w:pPr>
      <w:rPr>
        <w:rFonts w:ascii="Symbol" w:hAnsi="Symbol" w:hint="default"/>
      </w:rPr>
    </w:lvl>
    <w:lvl w:ilvl="1" w:tplc="92C2A50E">
      <w:start w:val="2"/>
      <w:numFmt w:val="bullet"/>
      <w:lvlText w:val="-"/>
      <w:lvlJc w:val="left"/>
      <w:pPr>
        <w:ind w:left="1800" w:hanging="360"/>
      </w:pPr>
      <w:rPr>
        <w:rFonts w:ascii="Times New Roman" w:eastAsia="Times New Roman" w:hAnsi="Times New Roman"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1" w15:restartNumberingAfterBreak="0">
    <w:nsid w:val="5A6A6765"/>
    <w:multiLevelType w:val="multilevel"/>
    <w:tmpl w:val="8D766B44"/>
    <w:lvl w:ilvl="0">
      <w:start w:val="1"/>
      <w:numFmt w:val="decimal"/>
      <w:lvlText w:val="%1."/>
      <w:lvlJc w:val="left"/>
      <w:pPr>
        <w:ind w:left="720" w:hanging="360"/>
      </w:pPr>
      <w:rPr>
        <w:b/>
      </w:rPr>
    </w:lvl>
    <w:lvl w:ilvl="1">
      <w:start w:val="1"/>
      <w:numFmt w:val="decimal"/>
      <w:lvlText w:val="%2."/>
      <w:lvlJc w:val="left"/>
      <w:pPr>
        <w:ind w:left="1080" w:hanging="72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 w15:restartNumberingAfterBreak="0">
    <w:nsid w:val="5A8E5157"/>
    <w:multiLevelType w:val="hybridMultilevel"/>
    <w:tmpl w:val="56E03454"/>
    <w:lvl w:ilvl="0" w:tplc="F528C952">
      <w:start w:val="2019"/>
      <w:numFmt w:val="bullet"/>
      <w:lvlText w:val="-"/>
      <w:lvlJc w:val="left"/>
      <w:pPr>
        <w:ind w:left="1146" w:hanging="360"/>
      </w:pPr>
      <w:rPr>
        <w:rFonts w:ascii="Bookman Old Style" w:eastAsia="Times New Roman" w:hAnsi="Bookman Old Style" w:cs="Bookman Old Style"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23" w15:restartNumberingAfterBreak="0">
    <w:nsid w:val="5D0D0404"/>
    <w:multiLevelType w:val="multilevel"/>
    <w:tmpl w:val="E7EAC1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5D775D57"/>
    <w:multiLevelType w:val="multilevel"/>
    <w:tmpl w:val="83B41426"/>
    <w:lvl w:ilvl="0">
      <w:start w:val="1"/>
      <w:numFmt w:val="bullet"/>
      <w:lvlText w:val=""/>
      <w:lvlJc w:val="left"/>
      <w:pPr>
        <w:tabs>
          <w:tab w:val="num" w:pos="1068"/>
        </w:tabs>
        <w:ind w:left="1068" w:hanging="360"/>
      </w:pPr>
      <w:rPr>
        <w:rFonts w:ascii="Symbol" w:hAnsi="Symbol" w:hint="default"/>
        <w:color w:val="auto"/>
      </w:rPr>
    </w:lvl>
    <w:lvl w:ilvl="1">
      <w:start w:val="1"/>
      <w:numFmt w:val="decimal"/>
      <w:lvlText w:val="%2."/>
      <w:lvlJc w:val="left"/>
      <w:pPr>
        <w:tabs>
          <w:tab w:val="num" w:pos="1788"/>
        </w:tabs>
        <w:ind w:left="1788" w:hanging="360"/>
      </w:pPr>
      <w:rPr>
        <w:rFonts w:cs="Times New Roman" w:hint="default"/>
      </w:rPr>
    </w:lvl>
    <w:lvl w:ilvl="2" w:tentative="1">
      <w:start w:val="1"/>
      <w:numFmt w:val="lowerRoman"/>
      <w:lvlText w:val="%3."/>
      <w:lvlJc w:val="right"/>
      <w:pPr>
        <w:tabs>
          <w:tab w:val="num" w:pos="2508"/>
        </w:tabs>
        <w:ind w:left="2508" w:hanging="180"/>
      </w:pPr>
      <w:rPr>
        <w:rFonts w:cs="Times New Roman"/>
      </w:rPr>
    </w:lvl>
    <w:lvl w:ilvl="3" w:tentative="1">
      <w:start w:val="1"/>
      <w:numFmt w:val="decimal"/>
      <w:lvlText w:val="%4."/>
      <w:lvlJc w:val="left"/>
      <w:pPr>
        <w:tabs>
          <w:tab w:val="num" w:pos="3228"/>
        </w:tabs>
        <w:ind w:left="3228" w:hanging="360"/>
      </w:pPr>
      <w:rPr>
        <w:rFonts w:cs="Times New Roman"/>
      </w:rPr>
    </w:lvl>
    <w:lvl w:ilvl="4" w:tentative="1">
      <w:start w:val="1"/>
      <w:numFmt w:val="lowerLetter"/>
      <w:lvlText w:val="%5."/>
      <w:lvlJc w:val="left"/>
      <w:pPr>
        <w:tabs>
          <w:tab w:val="num" w:pos="3948"/>
        </w:tabs>
        <w:ind w:left="3948" w:hanging="360"/>
      </w:pPr>
      <w:rPr>
        <w:rFonts w:cs="Times New Roman"/>
      </w:rPr>
    </w:lvl>
    <w:lvl w:ilvl="5" w:tentative="1">
      <w:start w:val="1"/>
      <w:numFmt w:val="lowerRoman"/>
      <w:lvlText w:val="%6."/>
      <w:lvlJc w:val="right"/>
      <w:pPr>
        <w:tabs>
          <w:tab w:val="num" w:pos="4668"/>
        </w:tabs>
        <w:ind w:left="4668" w:hanging="180"/>
      </w:pPr>
      <w:rPr>
        <w:rFonts w:cs="Times New Roman"/>
      </w:rPr>
    </w:lvl>
    <w:lvl w:ilvl="6" w:tentative="1">
      <w:start w:val="1"/>
      <w:numFmt w:val="decimal"/>
      <w:lvlText w:val="%7."/>
      <w:lvlJc w:val="left"/>
      <w:pPr>
        <w:tabs>
          <w:tab w:val="num" w:pos="5388"/>
        </w:tabs>
        <w:ind w:left="5388" w:hanging="360"/>
      </w:pPr>
      <w:rPr>
        <w:rFonts w:cs="Times New Roman"/>
      </w:rPr>
    </w:lvl>
    <w:lvl w:ilvl="7" w:tentative="1">
      <w:start w:val="1"/>
      <w:numFmt w:val="lowerLetter"/>
      <w:lvlText w:val="%8."/>
      <w:lvlJc w:val="left"/>
      <w:pPr>
        <w:tabs>
          <w:tab w:val="num" w:pos="6108"/>
        </w:tabs>
        <w:ind w:left="6108" w:hanging="360"/>
      </w:pPr>
      <w:rPr>
        <w:rFonts w:cs="Times New Roman"/>
      </w:rPr>
    </w:lvl>
    <w:lvl w:ilvl="8" w:tentative="1">
      <w:start w:val="1"/>
      <w:numFmt w:val="lowerRoman"/>
      <w:lvlText w:val="%9."/>
      <w:lvlJc w:val="right"/>
      <w:pPr>
        <w:tabs>
          <w:tab w:val="num" w:pos="6828"/>
        </w:tabs>
        <w:ind w:left="6828" w:hanging="180"/>
      </w:pPr>
      <w:rPr>
        <w:rFonts w:cs="Times New Roman"/>
      </w:rPr>
    </w:lvl>
  </w:abstractNum>
  <w:abstractNum w:abstractNumId="125" w15:restartNumberingAfterBreak="0">
    <w:nsid w:val="5DDF01C0"/>
    <w:multiLevelType w:val="hybridMultilevel"/>
    <w:tmpl w:val="5378A1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5E8F6839"/>
    <w:multiLevelType w:val="hybridMultilevel"/>
    <w:tmpl w:val="FE7C6360"/>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27" w15:restartNumberingAfterBreak="0">
    <w:nsid w:val="6054424D"/>
    <w:multiLevelType w:val="hybridMultilevel"/>
    <w:tmpl w:val="C748CD6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28" w15:restartNumberingAfterBreak="0">
    <w:nsid w:val="609462F6"/>
    <w:multiLevelType w:val="hybridMultilevel"/>
    <w:tmpl w:val="A596E6BA"/>
    <w:lvl w:ilvl="0" w:tplc="040E0001">
      <w:start w:val="1"/>
      <w:numFmt w:val="bullet"/>
      <w:lvlText w:val=""/>
      <w:lvlJc w:val="left"/>
      <w:pPr>
        <w:tabs>
          <w:tab w:val="num" w:pos="1854"/>
        </w:tabs>
        <w:ind w:left="1854" w:hanging="360"/>
      </w:pPr>
      <w:rPr>
        <w:rFonts w:ascii="Symbol" w:hAnsi="Symbol" w:hint="default"/>
      </w:rPr>
    </w:lvl>
    <w:lvl w:ilvl="1" w:tplc="040E0003" w:tentative="1">
      <w:start w:val="1"/>
      <w:numFmt w:val="bullet"/>
      <w:lvlText w:val="o"/>
      <w:lvlJc w:val="left"/>
      <w:pPr>
        <w:tabs>
          <w:tab w:val="num" w:pos="2574"/>
        </w:tabs>
        <w:ind w:left="2574" w:hanging="360"/>
      </w:pPr>
      <w:rPr>
        <w:rFonts w:ascii="Courier New" w:hAnsi="Courier New" w:hint="default"/>
      </w:rPr>
    </w:lvl>
    <w:lvl w:ilvl="2" w:tplc="040E0005" w:tentative="1">
      <w:start w:val="1"/>
      <w:numFmt w:val="bullet"/>
      <w:lvlText w:val=""/>
      <w:lvlJc w:val="left"/>
      <w:pPr>
        <w:tabs>
          <w:tab w:val="num" w:pos="3294"/>
        </w:tabs>
        <w:ind w:left="3294" w:hanging="360"/>
      </w:pPr>
      <w:rPr>
        <w:rFonts w:ascii="Wingdings" w:hAnsi="Wingdings" w:hint="default"/>
      </w:rPr>
    </w:lvl>
    <w:lvl w:ilvl="3" w:tplc="040E0001" w:tentative="1">
      <w:start w:val="1"/>
      <w:numFmt w:val="bullet"/>
      <w:lvlText w:val=""/>
      <w:lvlJc w:val="left"/>
      <w:pPr>
        <w:tabs>
          <w:tab w:val="num" w:pos="4014"/>
        </w:tabs>
        <w:ind w:left="4014" w:hanging="360"/>
      </w:pPr>
      <w:rPr>
        <w:rFonts w:ascii="Symbol" w:hAnsi="Symbol" w:hint="default"/>
      </w:rPr>
    </w:lvl>
    <w:lvl w:ilvl="4" w:tplc="040E0003" w:tentative="1">
      <w:start w:val="1"/>
      <w:numFmt w:val="bullet"/>
      <w:lvlText w:val="o"/>
      <w:lvlJc w:val="left"/>
      <w:pPr>
        <w:tabs>
          <w:tab w:val="num" w:pos="4734"/>
        </w:tabs>
        <w:ind w:left="4734" w:hanging="360"/>
      </w:pPr>
      <w:rPr>
        <w:rFonts w:ascii="Courier New" w:hAnsi="Courier New" w:hint="default"/>
      </w:rPr>
    </w:lvl>
    <w:lvl w:ilvl="5" w:tplc="040E0005" w:tentative="1">
      <w:start w:val="1"/>
      <w:numFmt w:val="bullet"/>
      <w:lvlText w:val=""/>
      <w:lvlJc w:val="left"/>
      <w:pPr>
        <w:tabs>
          <w:tab w:val="num" w:pos="5454"/>
        </w:tabs>
        <w:ind w:left="5454" w:hanging="360"/>
      </w:pPr>
      <w:rPr>
        <w:rFonts w:ascii="Wingdings" w:hAnsi="Wingdings" w:hint="default"/>
      </w:rPr>
    </w:lvl>
    <w:lvl w:ilvl="6" w:tplc="040E0001" w:tentative="1">
      <w:start w:val="1"/>
      <w:numFmt w:val="bullet"/>
      <w:lvlText w:val=""/>
      <w:lvlJc w:val="left"/>
      <w:pPr>
        <w:tabs>
          <w:tab w:val="num" w:pos="6174"/>
        </w:tabs>
        <w:ind w:left="6174" w:hanging="360"/>
      </w:pPr>
      <w:rPr>
        <w:rFonts w:ascii="Symbol" w:hAnsi="Symbol" w:hint="default"/>
      </w:rPr>
    </w:lvl>
    <w:lvl w:ilvl="7" w:tplc="040E0003" w:tentative="1">
      <w:start w:val="1"/>
      <w:numFmt w:val="bullet"/>
      <w:lvlText w:val="o"/>
      <w:lvlJc w:val="left"/>
      <w:pPr>
        <w:tabs>
          <w:tab w:val="num" w:pos="6894"/>
        </w:tabs>
        <w:ind w:left="6894" w:hanging="360"/>
      </w:pPr>
      <w:rPr>
        <w:rFonts w:ascii="Courier New" w:hAnsi="Courier New" w:hint="default"/>
      </w:rPr>
    </w:lvl>
    <w:lvl w:ilvl="8" w:tplc="040E0005" w:tentative="1">
      <w:start w:val="1"/>
      <w:numFmt w:val="bullet"/>
      <w:lvlText w:val=""/>
      <w:lvlJc w:val="left"/>
      <w:pPr>
        <w:tabs>
          <w:tab w:val="num" w:pos="7614"/>
        </w:tabs>
        <w:ind w:left="7614" w:hanging="360"/>
      </w:pPr>
      <w:rPr>
        <w:rFonts w:ascii="Wingdings" w:hAnsi="Wingdings" w:hint="default"/>
      </w:rPr>
    </w:lvl>
  </w:abstractNum>
  <w:abstractNum w:abstractNumId="129" w15:restartNumberingAfterBreak="0">
    <w:nsid w:val="60950068"/>
    <w:multiLevelType w:val="hybridMultilevel"/>
    <w:tmpl w:val="F3884DE4"/>
    <w:lvl w:ilvl="0" w:tplc="040E0019">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60E749DA"/>
    <w:multiLevelType w:val="hybridMultilevel"/>
    <w:tmpl w:val="D6368478"/>
    <w:lvl w:ilvl="0" w:tplc="F528C952">
      <w:start w:val="2019"/>
      <w:numFmt w:val="bullet"/>
      <w:lvlText w:val="-"/>
      <w:lvlJc w:val="left"/>
      <w:pPr>
        <w:ind w:left="720" w:hanging="360"/>
      </w:pPr>
      <w:rPr>
        <w:rFonts w:ascii="Bookman Old Style" w:eastAsia="Times New Roman" w:hAnsi="Bookman Old Style" w:cs="Bookman Old Style"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6119581C"/>
    <w:multiLevelType w:val="hybridMultilevel"/>
    <w:tmpl w:val="451A6AB6"/>
    <w:lvl w:ilvl="0" w:tplc="455EB77A">
      <w:start w:val="1"/>
      <w:numFmt w:val="bullet"/>
      <w:lvlText w:val="-"/>
      <w:lvlJc w:val="left"/>
      <w:pPr>
        <w:tabs>
          <w:tab w:val="num" w:pos="1065"/>
        </w:tabs>
        <w:ind w:left="1065" w:hanging="705"/>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13D248A"/>
    <w:multiLevelType w:val="hybridMultilevel"/>
    <w:tmpl w:val="F746E6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61F71439"/>
    <w:multiLevelType w:val="hybridMultilevel"/>
    <w:tmpl w:val="F464209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621579C6"/>
    <w:multiLevelType w:val="hybridMultilevel"/>
    <w:tmpl w:val="A568370C"/>
    <w:lvl w:ilvl="0" w:tplc="35C8893C">
      <w:start w:val="1"/>
      <w:numFmt w:val="lowerLetter"/>
      <w:lvlText w:val="%1."/>
      <w:lvlJc w:val="left"/>
      <w:pPr>
        <w:ind w:left="1440" w:hanging="360"/>
      </w:pPr>
      <w:rPr>
        <w:b w:val="0"/>
        <w:sz w:val="24"/>
      </w:rPr>
    </w:lvl>
    <w:lvl w:ilvl="1" w:tplc="03D43344">
      <w:start w:val="1"/>
      <w:numFmt w:val="decimal"/>
      <w:lvlText w:val="%2."/>
      <w:lvlJc w:val="left"/>
      <w:pPr>
        <w:ind w:left="2160" w:hanging="360"/>
      </w:pPr>
      <w:rPr>
        <w:rFonts w:hint="default"/>
      </w:r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35" w15:restartNumberingAfterBreak="0">
    <w:nsid w:val="637D7A3F"/>
    <w:multiLevelType w:val="hybridMultilevel"/>
    <w:tmpl w:val="273685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64264CE2"/>
    <w:multiLevelType w:val="hybridMultilevel"/>
    <w:tmpl w:val="93AA8DB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648A5839"/>
    <w:multiLevelType w:val="hybridMultilevel"/>
    <w:tmpl w:val="A0FEAA6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65246A40"/>
    <w:multiLevelType w:val="hybridMultilevel"/>
    <w:tmpl w:val="E0C6C2E8"/>
    <w:lvl w:ilvl="0" w:tplc="FFFFFFFF">
      <w:start w:val="1"/>
      <w:numFmt w:val="bullet"/>
      <w:lvlText w:val=""/>
      <w:lvlJc w:val="left"/>
      <w:pPr>
        <w:tabs>
          <w:tab w:val="num" w:pos="1068"/>
        </w:tabs>
        <w:ind w:left="1068"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9" w15:restartNumberingAfterBreak="0">
    <w:nsid w:val="663130D5"/>
    <w:multiLevelType w:val="hybridMultilevel"/>
    <w:tmpl w:val="1EBEDF2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6F04F2C"/>
    <w:multiLevelType w:val="hybridMultilevel"/>
    <w:tmpl w:val="FE9ADE16"/>
    <w:lvl w:ilvl="0" w:tplc="040E0001">
      <w:start w:val="1"/>
      <w:numFmt w:val="bullet"/>
      <w:lvlText w:val=""/>
      <w:lvlJc w:val="left"/>
      <w:pPr>
        <w:tabs>
          <w:tab w:val="num" w:pos="720"/>
        </w:tabs>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1" w15:restartNumberingAfterBreak="0">
    <w:nsid w:val="67684FA2"/>
    <w:multiLevelType w:val="hybridMultilevel"/>
    <w:tmpl w:val="78C47CE8"/>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2" w15:restartNumberingAfterBreak="0">
    <w:nsid w:val="682F1C73"/>
    <w:multiLevelType w:val="hybridMultilevel"/>
    <w:tmpl w:val="63402862"/>
    <w:lvl w:ilvl="0" w:tplc="040E0017">
      <w:start w:val="1"/>
      <w:numFmt w:val="lowerLetter"/>
      <w:lvlText w:val="%1)"/>
      <w:lvlJc w:val="left"/>
      <w:pPr>
        <w:ind w:left="900" w:hanging="360"/>
      </w:p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143" w15:restartNumberingAfterBreak="0">
    <w:nsid w:val="69D97A8A"/>
    <w:multiLevelType w:val="hybridMultilevel"/>
    <w:tmpl w:val="EB688F7A"/>
    <w:lvl w:ilvl="0" w:tplc="3626E272">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4" w15:restartNumberingAfterBreak="0">
    <w:nsid w:val="69FD4AE7"/>
    <w:multiLevelType w:val="hybridMultilevel"/>
    <w:tmpl w:val="8AA209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6A2C6DE4"/>
    <w:multiLevelType w:val="multilevel"/>
    <w:tmpl w:val="BAF27BC2"/>
    <w:lvl w:ilvl="0">
      <w:start w:val="2019"/>
      <w:numFmt w:val="bullet"/>
      <w:lvlText w:val="-"/>
      <w:lvlJc w:val="left"/>
      <w:pPr>
        <w:ind w:left="720" w:hanging="360"/>
      </w:pPr>
      <w:rPr>
        <w:rFonts w:ascii="Bookman Old Style" w:eastAsia="Times New Roman" w:hAnsi="Bookman Old Style" w:cs="Bookman Old Style"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6" w15:restartNumberingAfterBreak="0">
    <w:nsid w:val="6AA32FB1"/>
    <w:multiLevelType w:val="hybridMultilevel"/>
    <w:tmpl w:val="F3F6E7EA"/>
    <w:lvl w:ilvl="0" w:tplc="F9420512">
      <w:start w:val="4"/>
      <w:numFmt w:val="decimal"/>
      <w:lvlText w:val="%1"/>
      <w:lvlJc w:val="left"/>
      <w:pPr>
        <w:ind w:left="720" w:hanging="360"/>
      </w:pPr>
      <w:rPr>
        <w:rFonts w:hint="default"/>
        <w:u w:val="none"/>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7" w15:restartNumberingAfterBreak="0">
    <w:nsid w:val="6BAC6610"/>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D0816F4"/>
    <w:multiLevelType w:val="multilevel"/>
    <w:tmpl w:val="6D5C000E"/>
    <w:lvl w:ilvl="0">
      <w:start w:val="1"/>
      <w:numFmt w:val="bullet"/>
      <w:lvlText w:val=""/>
      <w:lvlJc w:val="left"/>
      <w:pPr>
        <w:ind w:left="720" w:hanging="360"/>
      </w:pPr>
      <w:rPr>
        <w:rFonts w:ascii="Wingdings 2" w:hAnsi="Wingdings 2"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9" w15:restartNumberingAfterBreak="0">
    <w:nsid w:val="6DD605F1"/>
    <w:multiLevelType w:val="hybridMultilevel"/>
    <w:tmpl w:val="59A44D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6EA44B11"/>
    <w:multiLevelType w:val="hybridMultilevel"/>
    <w:tmpl w:val="4358D1C8"/>
    <w:lvl w:ilvl="0" w:tplc="040E0001">
      <w:start w:val="1"/>
      <w:numFmt w:val="bullet"/>
      <w:lvlText w:val=""/>
      <w:lvlJc w:val="left"/>
      <w:pPr>
        <w:tabs>
          <w:tab w:val="num" w:pos="1496"/>
        </w:tabs>
        <w:ind w:left="1496" w:hanging="360"/>
      </w:pPr>
      <w:rPr>
        <w:rFonts w:ascii="Symbol" w:hAnsi="Symbol" w:hint="default"/>
      </w:rPr>
    </w:lvl>
    <w:lvl w:ilvl="1" w:tplc="FFFFFFFF">
      <w:start w:val="1"/>
      <w:numFmt w:val="bullet"/>
      <w:lvlText w:val=""/>
      <w:lvlJc w:val="left"/>
      <w:pPr>
        <w:tabs>
          <w:tab w:val="num" w:pos="786"/>
        </w:tabs>
        <w:ind w:left="786" w:hanging="360"/>
      </w:pPr>
      <w:rPr>
        <w:rFonts w:ascii="Symbol" w:hAnsi="Symbol" w:hint="default"/>
      </w:rPr>
    </w:lvl>
    <w:lvl w:ilvl="2" w:tplc="FFFFFFFF">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cs="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cs="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151" w15:restartNumberingAfterBreak="0">
    <w:nsid w:val="6FF678CA"/>
    <w:multiLevelType w:val="hybridMultilevel"/>
    <w:tmpl w:val="8106542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2" w15:restartNumberingAfterBreak="0">
    <w:nsid w:val="70276769"/>
    <w:multiLevelType w:val="hybridMultilevel"/>
    <w:tmpl w:val="8592A2A8"/>
    <w:lvl w:ilvl="0" w:tplc="040E0001">
      <w:start w:val="1"/>
      <w:numFmt w:val="bullet"/>
      <w:lvlText w:val=""/>
      <w:lvlJc w:val="left"/>
      <w:pPr>
        <w:ind w:left="1146" w:hanging="360"/>
      </w:pPr>
      <w:rPr>
        <w:rFonts w:ascii="Symbol" w:hAnsi="Symbol"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53" w15:restartNumberingAfterBreak="0">
    <w:nsid w:val="70373A57"/>
    <w:multiLevelType w:val="hybridMultilevel"/>
    <w:tmpl w:val="CBFC1972"/>
    <w:lvl w:ilvl="0" w:tplc="ECD8E1BE">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4" w15:restartNumberingAfterBreak="0">
    <w:nsid w:val="703D141A"/>
    <w:multiLevelType w:val="hybridMultilevel"/>
    <w:tmpl w:val="C51419C2"/>
    <w:lvl w:ilvl="0" w:tplc="040E0001">
      <w:start w:val="1"/>
      <w:numFmt w:val="bullet"/>
      <w:lvlText w:val=""/>
      <w:lvlJc w:val="left"/>
      <w:pPr>
        <w:tabs>
          <w:tab w:val="num" w:pos="900"/>
        </w:tabs>
        <w:ind w:left="900" w:hanging="360"/>
      </w:pPr>
      <w:rPr>
        <w:rFonts w:ascii="Symbol" w:hAnsi="Symbol" w:hint="default"/>
      </w:rPr>
    </w:lvl>
    <w:lvl w:ilvl="1" w:tplc="040E0003" w:tentative="1">
      <w:start w:val="1"/>
      <w:numFmt w:val="bullet"/>
      <w:lvlText w:val="o"/>
      <w:lvlJc w:val="left"/>
      <w:pPr>
        <w:tabs>
          <w:tab w:val="num" w:pos="1620"/>
        </w:tabs>
        <w:ind w:left="1620" w:hanging="360"/>
      </w:pPr>
      <w:rPr>
        <w:rFonts w:ascii="Courier New" w:hAnsi="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155" w15:restartNumberingAfterBreak="0">
    <w:nsid w:val="70472E1C"/>
    <w:multiLevelType w:val="hybridMultilevel"/>
    <w:tmpl w:val="F62A3FEE"/>
    <w:lvl w:ilvl="0" w:tplc="040E0019">
      <w:start w:val="1"/>
      <w:numFmt w:val="lowerLetter"/>
      <w:lvlText w:val="%1."/>
      <w:lvlJc w:val="left"/>
      <w:pPr>
        <w:ind w:left="1440" w:hanging="360"/>
      </w:pPr>
    </w:lvl>
    <w:lvl w:ilvl="1" w:tplc="9FE0C036">
      <w:start w:val="1"/>
      <w:numFmt w:val="lowerLetter"/>
      <w:lvlText w:val="%2."/>
      <w:lvlJc w:val="left"/>
      <w:pPr>
        <w:ind w:left="2160" w:hanging="360"/>
      </w:pPr>
      <w:rPr>
        <w:b w:val="0"/>
      </w:rPr>
    </w:lvl>
    <w:lvl w:ilvl="2" w:tplc="0480F54E">
      <w:start w:val="5"/>
      <w:numFmt w:val="decimal"/>
      <w:lvlText w:val="%3."/>
      <w:lvlJc w:val="left"/>
      <w:pPr>
        <w:ind w:left="3060" w:hanging="360"/>
      </w:pPr>
      <w:rPr>
        <w:rFonts w:hint="default"/>
      </w:r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56" w15:restartNumberingAfterBreak="0">
    <w:nsid w:val="706B7FFC"/>
    <w:multiLevelType w:val="hybridMultilevel"/>
    <w:tmpl w:val="6F105542"/>
    <w:lvl w:ilvl="0" w:tplc="040E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7" w15:restartNumberingAfterBreak="0">
    <w:nsid w:val="7100579E"/>
    <w:multiLevelType w:val="hybridMultilevel"/>
    <w:tmpl w:val="4190B322"/>
    <w:lvl w:ilvl="0" w:tplc="9FBC796A">
      <w:start w:val="1"/>
      <w:numFmt w:val="decimal"/>
      <w:lvlText w:val="%1."/>
      <w:lvlJc w:val="left"/>
      <w:pPr>
        <w:ind w:left="780" w:hanging="360"/>
      </w:pPr>
      <w:rPr>
        <w:b/>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158" w15:restartNumberingAfterBreak="0">
    <w:nsid w:val="7105286F"/>
    <w:multiLevelType w:val="hybridMultilevel"/>
    <w:tmpl w:val="CDA0300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9" w15:restartNumberingAfterBreak="0">
    <w:nsid w:val="71481A46"/>
    <w:multiLevelType w:val="hybridMultilevel"/>
    <w:tmpl w:val="41DE4D02"/>
    <w:lvl w:ilvl="0" w:tplc="B6FC6FBE">
      <w:numFmt w:val="bullet"/>
      <w:lvlText w:val="-"/>
      <w:lvlJc w:val="left"/>
      <w:pPr>
        <w:tabs>
          <w:tab w:val="num" w:pos="720"/>
        </w:tabs>
        <w:ind w:left="720" w:hanging="363"/>
      </w:pPr>
      <w:rPr>
        <w:rFonts w:ascii="Times New Roman" w:eastAsia="Times New Roman" w:hAnsi="Times New Roman" w:cs="Times New Roman" w:hint="default"/>
        <w:b w:val="0"/>
        <w:i w:val="0"/>
        <w:spacing w:val="0"/>
        <w:position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714D64E1"/>
    <w:multiLevelType w:val="hybridMultilevel"/>
    <w:tmpl w:val="C838C8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1" w15:restartNumberingAfterBreak="0">
    <w:nsid w:val="719068E2"/>
    <w:multiLevelType w:val="hybridMultilevel"/>
    <w:tmpl w:val="074E80F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2" w15:restartNumberingAfterBreak="0">
    <w:nsid w:val="72602384"/>
    <w:multiLevelType w:val="hybridMultilevel"/>
    <w:tmpl w:val="5BB6E45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734910D4"/>
    <w:multiLevelType w:val="hybridMultilevel"/>
    <w:tmpl w:val="782A4B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73887357"/>
    <w:multiLevelType w:val="hybridMultilevel"/>
    <w:tmpl w:val="59022052"/>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73CF0BE0"/>
    <w:multiLevelType w:val="hybridMultilevel"/>
    <w:tmpl w:val="A8508F6E"/>
    <w:lvl w:ilvl="0" w:tplc="040E0001">
      <w:start w:val="1"/>
      <w:numFmt w:val="bullet"/>
      <w:lvlText w:val=""/>
      <w:lvlJc w:val="left"/>
      <w:pPr>
        <w:tabs>
          <w:tab w:val="num" w:pos="1428"/>
        </w:tabs>
        <w:ind w:left="1428"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66" w15:restartNumberingAfterBreak="0">
    <w:nsid w:val="74AF25FC"/>
    <w:multiLevelType w:val="hybridMultilevel"/>
    <w:tmpl w:val="CC9AD5FE"/>
    <w:lvl w:ilvl="0" w:tplc="B6FC6FBE">
      <w:numFmt w:val="bullet"/>
      <w:lvlText w:val="-"/>
      <w:lvlJc w:val="left"/>
      <w:pPr>
        <w:tabs>
          <w:tab w:val="num" w:pos="720"/>
        </w:tabs>
        <w:ind w:left="720" w:hanging="363"/>
      </w:pPr>
      <w:rPr>
        <w:rFonts w:ascii="Times New Roman" w:eastAsia="Times New Roman" w:hAnsi="Times New Roman" w:cs="Times New Roman" w:hint="default"/>
        <w:b w:val="0"/>
        <w:i w:val="0"/>
        <w:spacing w:val="0"/>
        <w:position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75AD49E8"/>
    <w:multiLevelType w:val="hybridMultilevel"/>
    <w:tmpl w:val="0BAADC4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68" w15:restartNumberingAfterBreak="0">
    <w:nsid w:val="763B1855"/>
    <w:multiLevelType w:val="hybridMultilevel"/>
    <w:tmpl w:val="6478CF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7665413C"/>
    <w:multiLevelType w:val="hybridMultilevel"/>
    <w:tmpl w:val="B944E9AC"/>
    <w:lvl w:ilvl="0" w:tplc="040E0001">
      <w:start w:val="1"/>
      <w:numFmt w:val="bullet"/>
      <w:lvlText w:val=""/>
      <w:lvlJc w:val="left"/>
      <w:pPr>
        <w:tabs>
          <w:tab w:val="num" w:pos="1140"/>
        </w:tabs>
        <w:ind w:left="1140" w:hanging="360"/>
      </w:pPr>
      <w:rPr>
        <w:rFonts w:ascii="Symbol" w:hAnsi="Symbol" w:hint="default"/>
      </w:rPr>
    </w:lvl>
    <w:lvl w:ilvl="1" w:tplc="040E0003" w:tentative="1">
      <w:start w:val="1"/>
      <w:numFmt w:val="bullet"/>
      <w:lvlText w:val="o"/>
      <w:lvlJc w:val="left"/>
      <w:pPr>
        <w:tabs>
          <w:tab w:val="num" w:pos="1860"/>
        </w:tabs>
        <w:ind w:left="1860" w:hanging="360"/>
      </w:pPr>
      <w:rPr>
        <w:rFonts w:ascii="Courier New" w:hAnsi="Courier New" w:hint="default"/>
      </w:rPr>
    </w:lvl>
    <w:lvl w:ilvl="2" w:tplc="040E0005" w:tentative="1">
      <w:start w:val="1"/>
      <w:numFmt w:val="bullet"/>
      <w:lvlText w:val=""/>
      <w:lvlJc w:val="left"/>
      <w:pPr>
        <w:tabs>
          <w:tab w:val="num" w:pos="2580"/>
        </w:tabs>
        <w:ind w:left="2580" w:hanging="360"/>
      </w:pPr>
      <w:rPr>
        <w:rFonts w:ascii="Wingdings" w:hAnsi="Wingdings" w:hint="default"/>
      </w:rPr>
    </w:lvl>
    <w:lvl w:ilvl="3" w:tplc="040E0001" w:tentative="1">
      <w:start w:val="1"/>
      <w:numFmt w:val="bullet"/>
      <w:lvlText w:val=""/>
      <w:lvlJc w:val="left"/>
      <w:pPr>
        <w:tabs>
          <w:tab w:val="num" w:pos="3300"/>
        </w:tabs>
        <w:ind w:left="3300" w:hanging="360"/>
      </w:pPr>
      <w:rPr>
        <w:rFonts w:ascii="Symbol" w:hAnsi="Symbol" w:hint="default"/>
      </w:rPr>
    </w:lvl>
    <w:lvl w:ilvl="4" w:tplc="040E0003" w:tentative="1">
      <w:start w:val="1"/>
      <w:numFmt w:val="bullet"/>
      <w:lvlText w:val="o"/>
      <w:lvlJc w:val="left"/>
      <w:pPr>
        <w:tabs>
          <w:tab w:val="num" w:pos="4020"/>
        </w:tabs>
        <w:ind w:left="4020" w:hanging="360"/>
      </w:pPr>
      <w:rPr>
        <w:rFonts w:ascii="Courier New" w:hAnsi="Courier New" w:hint="default"/>
      </w:rPr>
    </w:lvl>
    <w:lvl w:ilvl="5" w:tplc="040E0005" w:tentative="1">
      <w:start w:val="1"/>
      <w:numFmt w:val="bullet"/>
      <w:lvlText w:val=""/>
      <w:lvlJc w:val="left"/>
      <w:pPr>
        <w:tabs>
          <w:tab w:val="num" w:pos="4740"/>
        </w:tabs>
        <w:ind w:left="4740" w:hanging="360"/>
      </w:pPr>
      <w:rPr>
        <w:rFonts w:ascii="Wingdings" w:hAnsi="Wingdings" w:hint="default"/>
      </w:rPr>
    </w:lvl>
    <w:lvl w:ilvl="6" w:tplc="040E0001" w:tentative="1">
      <w:start w:val="1"/>
      <w:numFmt w:val="bullet"/>
      <w:lvlText w:val=""/>
      <w:lvlJc w:val="left"/>
      <w:pPr>
        <w:tabs>
          <w:tab w:val="num" w:pos="5460"/>
        </w:tabs>
        <w:ind w:left="5460" w:hanging="360"/>
      </w:pPr>
      <w:rPr>
        <w:rFonts w:ascii="Symbol" w:hAnsi="Symbol" w:hint="default"/>
      </w:rPr>
    </w:lvl>
    <w:lvl w:ilvl="7" w:tplc="040E0003" w:tentative="1">
      <w:start w:val="1"/>
      <w:numFmt w:val="bullet"/>
      <w:lvlText w:val="o"/>
      <w:lvlJc w:val="left"/>
      <w:pPr>
        <w:tabs>
          <w:tab w:val="num" w:pos="6180"/>
        </w:tabs>
        <w:ind w:left="6180" w:hanging="360"/>
      </w:pPr>
      <w:rPr>
        <w:rFonts w:ascii="Courier New" w:hAnsi="Courier New" w:hint="default"/>
      </w:rPr>
    </w:lvl>
    <w:lvl w:ilvl="8" w:tplc="040E0005" w:tentative="1">
      <w:start w:val="1"/>
      <w:numFmt w:val="bullet"/>
      <w:lvlText w:val=""/>
      <w:lvlJc w:val="left"/>
      <w:pPr>
        <w:tabs>
          <w:tab w:val="num" w:pos="6900"/>
        </w:tabs>
        <w:ind w:left="6900" w:hanging="360"/>
      </w:pPr>
      <w:rPr>
        <w:rFonts w:ascii="Wingdings" w:hAnsi="Wingdings" w:hint="default"/>
      </w:rPr>
    </w:lvl>
  </w:abstractNum>
  <w:abstractNum w:abstractNumId="170" w15:restartNumberingAfterBreak="0">
    <w:nsid w:val="77413BEF"/>
    <w:multiLevelType w:val="hybridMultilevel"/>
    <w:tmpl w:val="E466B532"/>
    <w:lvl w:ilvl="0" w:tplc="040E0001">
      <w:start w:val="1"/>
      <w:numFmt w:val="bullet"/>
      <w:lvlText w:val=""/>
      <w:lvlJc w:val="left"/>
      <w:pPr>
        <w:tabs>
          <w:tab w:val="num" w:pos="1854"/>
        </w:tabs>
        <w:ind w:left="1854" w:hanging="360"/>
      </w:pPr>
      <w:rPr>
        <w:rFonts w:ascii="Symbol" w:hAnsi="Symbol" w:hint="default"/>
      </w:rPr>
    </w:lvl>
    <w:lvl w:ilvl="1" w:tplc="040E0003" w:tentative="1">
      <w:start w:val="1"/>
      <w:numFmt w:val="bullet"/>
      <w:lvlText w:val="o"/>
      <w:lvlJc w:val="left"/>
      <w:pPr>
        <w:tabs>
          <w:tab w:val="num" w:pos="2574"/>
        </w:tabs>
        <w:ind w:left="2574" w:hanging="360"/>
      </w:pPr>
      <w:rPr>
        <w:rFonts w:ascii="Courier New" w:hAnsi="Courier New" w:hint="default"/>
      </w:rPr>
    </w:lvl>
    <w:lvl w:ilvl="2" w:tplc="040E0005" w:tentative="1">
      <w:start w:val="1"/>
      <w:numFmt w:val="bullet"/>
      <w:lvlText w:val=""/>
      <w:lvlJc w:val="left"/>
      <w:pPr>
        <w:tabs>
          <w:tab w:val="num" w:pos="3294"/>
        </w:tabs>
        <w:ind w:left="3294" w:hanging="360"/>
      </w:pPr>
      <w:rPr>
        <w:rFonts w:ascii="Wingdings" w:hAnsi="Wingdings" w:hint="default"/>
      </w:rPr>
    </w:lvl>
    <w:lvl w:ilvl="3" w:tplc="040E0001" w:tentative="1">
      <w:start w:val="1"/>
      <w:numFmt w:val="bullet"/>
      <w:lvlText w:val=""/>
      <w:lvlJc w:val="left"/>
      <w:pPr>
        <w:tabs>
          <w:tab w:val="num" w:pos="4014"/>
        </w:tabs>
        <w:ind w:left="4014" w:hanging="360"/>
      </w:pPr>
      <w:rPr>
        <w:rFonts w:ascii="Symbol" w:hAnsi="Symbol" w:hint="default"/>
      </w:rPr>
    </w:lvl>
    <w:lvl w:ilvl="4" w:tplc="040E0003" w:tentative="1">
      <w:start w:val="1"/>
      <w:numFmt w:val="bullet"/>
      <w:lvlText w:val="o"/>
      <w:lvlJc w:val="left"/>
      <w:pPr>
        <w:tabs>
          <w:tab w:val="num" w:pos="4734"/>
        </w:tabs>
        <w:ind w:left="4734" w:hanging="360"/>
      </w:pPr>
      <w:rPr>
        <w:rFonts w:ascii="Courier New" w:hAnsi="Courier New" w:hint="default"/>
      </w:rPr>
    </w:lvl>
    <w:lvl w:ilvl="5" w:tplc="040E0005" w:tentative="1">
      <w:start w:val="1"/>
      <w:numFmt w:val="bullet"/>
      <w:lvlText w:val=""/>
      <w:lvlJc w:val="left"/>
      <w:pPr>
        <w:tabs>
          <w:tab w:val="num" w:pos="5454"/>
        </w:tabs>
        <w:ind w:left="5454" w:hanging="360"/>
      </w:pPr>
      <w:rPr>
        <w:rFonts w:ascii="Wingdings" w:hAnsi="Wingdings" w:hint="default"/>
      </w:rPr>
    </w:lvl>
    <w:lvl w:ilvl="6" w:tplc="040E0001" w:tentative="1">
      <w:start w:val="1"/>
      <w:numFmt w:val="bullet"/>
      <w:lvlText w:val=""/>
      <w:lvlJc w:val="left"/>
      <w:pPr>
        <w:tabs>
          <w:tab w:val="num" w:pos="6174"/>
        </w:tabs>
        <w:ind w:left="6174" w:hanging="360"/>
      </w:pPr>
      <w:rPr>
        <w:rFonts w:ascii="Symbol" w:hAnsi="Symbol" w:hint="default"/>
      </w:rPr>
    </w:lvl>
    <w:lvl w:ilvl="7" w:tplc="040E0003" w:tentative="1">
      <w:start w:val="1"/>
      <w:numFmt w:val="bullet"/>
      <w:lvlText w:val="o"/>
      <w:lvlJc w:val="left"/>
      <w:pPr>
        <w:tabs>
          <w:tab w:val="num" w:pos="6894"/>
        </w:tabs>
        <w:ind w:left="6894" w:hanging="360"/>
      </w:pPr>
      <w:rPr>
        <w:rFonts w:ascii="Courier New" w:hAnsi="Courier New" w:hint="default"/>
      </w:rPr>
    </w:lvl>
    <w:lvl w:ilvl="8" w:tplc="040E0005" w:tentative="1">
      <w:start w:val="1"/>
      <w:numFmt w:val="bullet"/>
      <w:lvlText w:val=""/>
      <w:lvlJc w:val="left"/>
      <w:pPr>
        <w:tabs>
          <w:tab w:val="num" w:pos="7614"/>
        </w:tabs>
        <w:ind w:left="7614" w:hanging="360"/>
      </w:pPr>
      <w:rPr>
        <w:rFonts w:ascii="Wingdings" w:hAnsi="Wingdings" w:hint="default"/>
      </w:rPr>
    </w:lvl>
  </w:abstractNum>
  <w:abstractNum w:abstractNumId="171" w15:restartNumberingAfterBreak="0">
    <w:nsid w:val="777219AF"/>
    <w:multiLevelType w:val="multilevel"/>
    <w:tmpl w:val="19681806"/>
    <w:lvl w:ilvl="0">
      <w:start w:val="1"/>
      <w:numFmt w:val="decimal"/>
      <w:pStyle w:val="felsorols0"/>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pStyle w:val="Pont"/>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15:restartNumberingAfterBreak="0">
    <w:nsid w:val="77E56BC5"/>
    <w:multiLevelType w:val="hybridMultilevel"/>
    <w:tmpl w:val="6082BFD2"/>
    <w:lvl w:ilvl="0" w:tplc="040E000B">
      <w:numFmt w:val="bullet"/>
      <w:lvlText w:val=""/>
      <w:lvlJc w:val="left"/>
      <w:pPr>
        <w:tabs>
          <w:tab w:val="num" w:pos="1211"/>
        </w:tabs>
        <w:ind w:left="1211" w:hanging="360"/>
      </w:pPr>
      <w:rPr>
        <w:rFonts w:ascii="Symbol" w:hAnsi="Symbol" w:hint="default"/>
      </w:rPr>
    </w:lvl>
    <w:lvl w:ilvl="1" w:tplc="040E0003">
      <w:start w:val="1"/>
      <w:numFmt w:val="bullet"/>
      <w:lvlText w:val=""/>
      <w:lvlJc w:val="left"/>
      <w:pPr>
        <w:tabs>
          <w:tab w:val="num" w:pos="1440"/>
        </w:tabs>
        <w:ind w:left="1420" w:hanging="340"/>
      </w:pPr>
      <w:rPr>
        <w:rFonts w:ascii="Wingdings" w:hAnsi="Wingdings"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3" w15:restartNumberingAfterBreak="0">
    <w:nsid w:val="7802374C"/>
    <w:multiLevelType w:val="hybridMultilevel"/>
    <w:tmpl w:val="3162F766"/>
    <w:lvl w:ilvl="0" w:tplc="3550C09E">
      <w:start w:val="1"/>
      <w:numFmt w:val="bullet"/>
      <w:lvlText w:val=""/>
      <w:lvlJc w:val="left"/>
      <w:pPr>
        <w:tabs>
          <w:tab w:val="num" w:pos="720"/>
        </w:tabs>
        <w:ind w:left="720" w:hanging="363"/>
      </w:pPr>
      <w:rPr>
        <w:rFonts w:ascii="Symbol" w:hAnsi="Symbol" w:hint="default"/>
        <w:b w:val="0"/>
        <w:i w:val="0"/>
        <w:spacing w:val="0"/>
        <w:position w:val="0"/>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78CE490D"/>
    <w:multiLevelType w:val="hybridMultilevel"/>
    <w:tmpl w:val="BE52D0F6"/>
    <w:lvl w:ilvl="0" w:tplc="831C6A6C">
      <w:numFmt w:val="bullet"/>
      <w:lvlText w:val=""/>
      <w:lvlJc w:val="left"/>
      <w:pPr>
        <w:tabs>
          <w:tab w:val="num" w:pos="1211"/>
        </w:tabs>
        <w:ind w:left="1211" w:hanging="360"/>
      </w:pPr>
      <w:rPr>
        <w:rFonts w:ascii="Symbol" w:hAnsi="Symbol" w:hint="default"/>
      </w:rPr>
    </w:lvl>
    <w:lvl w:ilvl="1" w:tplc="3B34B8E6">
      <w:start w:val="1"/>
      <w:numFmt w:val="decimal"/>
      <w:lvlText w:val="%2."/>
      <w:lvlJc w:val="left"/>
      <w:pPr>
        <w:tabs>
          <w:tab w:val="num" w:pos="1440"/>
        </w:tabs>
        <w:ind w:left="1440" w:hanging="360"/>
      </w:pPr>
    </w:lvl>
    <w:lvl w:ilvl="2" w:tplc="E8769882">
      <w:start w:val="1"/>
      <w:numFmt w:val="decimal"/>
      <w:lvlText w:val="%3."/>
      <w:lvlJc w:val="left"/>
      <w:pPr>
        <w:tabs>
          <w:tab w:val="num" w:pos="2160"/>
        </w:tabs>
        <w:ind w:left="2160" w:hanging="360"/>
      </w:pPr>
    </w:lvl>
    <w:lvl w:ilvl="3" w:tplc="4200801A">
      <w:start w:val="1"/>
      <w:numFmt w:val="decimal"/>
      <w:lvlText w:val="%4."/>
      <w:lvlJc w:val="left"/>
      <w:pPr>
        <w:tabs>
          <w:tab w:val="num" w:pos="2880"/>
        </w:tabs>
        <w:ind w:left="2880" w:hanging="360"/>
      </w:pPr>
    </w:lvl>
    <w:lvl w:ilvl="4" w:tplc="E982CC9E">
      <w:start w:val="1"/>
      <w:numFmt w:val="decimal"/>
      <w:lvlText w:val="%5."/>
      <w:lvlJc w:val="left"/>
      <w:pPr>
        <w:tabs>
          <w:tab w:val="num" w:pos="3600"/>
        </w:tabs>
        <w:ind w:left="3600" w:hanging="360"/>
      </w:pPr>
    </w:lvl>
    <w:lvl w:ilvl="5" w:tplc="5EFA0FF4">
      <w:start w:val="1"/>
      <w:numFmt w:val="decimal"/>
      <w:lvlText w:val="%6."/>
      <w:lvlJc w:val="left"/>
      <w:pPr>
        <w:tabs>
          <w:tab w:val="num" w:pos="4320"/>
        </w:tabs>
        <w:ind w:left="4320" w:hanging="360"/>
      </w:pPr>
    </w:lvl>
    <w:lvl w:ilvl="6" w:tplc="54AEFFAA">
      <w:start w:val="1"/>
      <w:numFmt w:val="decimal"/>
      <w:lvlText w:val="%7."/>
      <w:lvlJc w:val="left"/>
      <w:pPr>
        <w:tabs>
          <w:tab w:val="num" w:pos="5040"/>
        </w:tabs>
        <w:ind w:left="5040" w:hanging="360"/>
      </w:pPr>
    </w:lvl>
    <w:lvl w:ilvl="7" w:tplc="C5CC9B5E">
      <w:start w:val="1"/>
      <w:numFmt w:val="decimal"/>
      <w:lvlText w:val="%8."/>
      <w:lvlJc w:val="left"/>
      <w:pPr>
        <w:tabs>
          <w:tab w:val="num" w:pos="5760"/>
        </w:tabs>
        <w:ind w:left="5760" w:hanging="360"/>
      </w:pPr>
    </w:lvl>
    <w:lvl w:ilvl="8" w:tplc="FD94A6D0">
      <w:start w:val="1"/>
      <w:numFmt w:val="decimal"/>
      <w:lvlText w:val="%9."/>
      <w:lvlJc w:val="left"/>
      <w:pPr>
        <w:tabs>
          <w:tab w:val="num" w:pos="6480"/>
        </w:tabs>
        <w:ind w:left="6480" w:hanging="360"/>
      </w:pPr>
    </w:lvl>
  </w:abstractNum>
  <w:abstractNum w:abstractNumId="175" w15:restartNumberingAfterBreak="0">
    <w:nsid w:val="78D14796"/>
    <w:multiLevelType w:val="hybridMultilevel"/>
    <w:tmpl w:val="EFE85E32"/>
    <w:lvl w:ilvl="0" w:tplc="EECA6D80">
      <w:start w:val="1"/>
      <w:numFmt w:val="bullet"/>
      <w:lvlText w:val="-"/>
      <w:lvlJc w:val="left"/>
      <w:pPr>
        <w:ind w:left="786" w:hanging="360"/>
      </w:pPr>
      <w:rPr>
        <w:rFonts w:ascii="Times New Roman" w:eastAsia="Times New Roman" w:hAnsi="Times New Roman" w:cs="Times New Roman" w:hint="default"/>
      </w:rPr>
    </w:lvl>
    <w:lvl w:ilvl="1" w:tplc="65BEBBD4" w:tentative="1">
      <w:start w:val="1"/>
      <w:numFmt w:val="bullet"/>
      <w:lvlText w:val="o"/>
      <w:lvlJc w:val="left"/>
      <w:pPr>
        <w:ind w:left="1440" w:hanging="360"/>
      </w:pPr>
      <w:rPr>
        <w:rFonts w:ascii="Courier New" w:hAnsi="Courier New" w:cs="Tahoma" w:hint="default"/>
      </w:rPr>
    </w:lvl>
    <w:lvl w:ilvl="2" w:tplc="5FAA9B3A" w:tentative="1">
      <w:start w:val="1"/>
      <w:numFmt w:val="bullet"/>
      <w:lvlText w:val=""/>
      <w:lvlJc w:val="left"/>
      <w:pPr>
        <w:ind w:left="2160" w:hanging="360"/>
      </w:pPr>
      <w:rPr>
        <w:rFonts w:ascii="Wingdings" w:hAnsi="Wingdings" w:hint="default"/>
      </w:rPr>
    </w:lvl>
    <w:lvl w:ilvl="3" w:tplc="916C5498" w:tentative="1">
      <w:start w:val="1"/>
      <w:numFmt w:val="bullet"/>
      <w:lvlText w:val=""/>
      <w:lvlJc w:val="left"/>
      <w:pPr>
        <w:ind w:left="2880" w:hanging="360"/>
      </w:pPr>
      <w:rPr>
        <w:rFonts w:ascii="Symbol" w:hAnsi="Symbol" w:hint="default"/>
      </w:rPr>
    </w:lvl>
    <w:lvl w:ilvl="4" w:tplc="A77253A4" w:tentative="1">
      <w:start w:val="1"/>
      <w:numFmt w:val="bullet"/>
      <w:lvlText w:val="o"/>
      <w:lvlJc w:val="left"/>
      <w:pPr>
        <w:ind w:left="3600" w:hanging="360"/>
      </w:pPr>
      <w:rPr>
        <w:rFonts w:ascii="Courier New" w:hAnsi="Courier New" w:cs="Tahoma" w:hint="default"/>
      </w:rPr>
    </w:lvl>
    <w:lvl w:ilvl="5" w:tplc="1032A414" w:tentative="1">
      <w:start w:val="1"/>
      <w:numFmt w:val="bullet"/>
      <w:lvlText w:val=""/>
      <w:lvlJc w:val="left"/>
      <w:pPr>
        <w:ind w:left="4320" w:hanging="360"/>
      </w:pPr>
      <w:rPr>
        <w:rFonts w:ascii="Wingdings" w:hAnsi="Wingdings" w:hint="default"/>
      </w:rPr>
    </w:lvl>
    <w:lvl w:ilvl="6" w:tplc="01880580" w:tentative="1">
      <w:start w:val="1"/>
      <w:numFmt w:val="bullet"/>
      <w:lvlText w:val=""/>
      <w:lvlJc w:val="left"/>
      <w:pPr>
        <w:ind w:left="5040" w:hanging="360"/>
      </w:pPr>
      <w:rPr>
        <w:rFonts w:ascii="Symbol" w:hAnsi="Symbol" w:hint="default"/>
      </w:rPr>
    </w:lvl>
    <w:lvl w:ilvl="7" w:tplc="4CA2604A" w:tentative="1">
      <w:start w:val="1"/>
      <w:numFmt w:val="bullet"/>
      <w:lvlText w:val="o"/>
      <w:lvlJc w:val="left"/>
      <w:pPr>
        <w:ind w:left="5760" w:hanging="360"/>
      </w:pPr>
      <w:rPr>
        <w:rFonts w:ascii="Courier New" w:hAnsi="Courier New" w:cs="Tahoma" w:hint="default"/>
      </w:rPr>
    </w:lvl>
    <w:lvl w:ilvl="8" w:tplc="6BCCF2B6" w:tentative="1">
      <w:start w:val="1"/>
      <w:numFmt w:val="bullet"/>
      <w:lvlText w:val=""/>
      <w:lvlJc w:val="left"/>
      <w:pPr>
        <w:ind w:left="6480" w:hanging="360"/>
      </w:pPr>
      <w:rPr>
        <w:rFonts w:ascii="Wingdings" w:hAnsi="Wingdings" w:hint="default"/>
      </w:rPr>
    </w:lvl>
  </w:abstractNum>
  <w:abstractNum w:abstractNumId="176" w15:restartNumberingAfterBreak="0">
    <w:nsid w:val="79EA5289"/>
    <w:multiLevelType w:val="hybridMultilevel"/>
    <w:tmpl w:val="8E745B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7" w15:restartNumberingAfterBreak="0">
    <w:nsid w:val="79F27CE6"/>
    <w:multiLevelType w:val="hybridMultilevel"/>
    <w:tmpl w:val="B2201764"/>
    <w:lvl w:ilvl="0" w:tplc="040E0017">
      <w:start w:val="1"/>
      <w:numFmt w:val="lowerLetter"/>
      <w:lvlText w:val="%1)"/>
      <w:lvlJc w:val="left"/>
      <w:pPr>
        <w:ind w:left="900" w:hanging="360"/>
      </w:pPr>
    </w:lvl>
    <w:lvl w:ilvl="1" w:tplc="040E0019" w:tentative="1">
      <w:start w:val="1"/>
      <w:numFmt w:val="lowerLetter"/>
      <w:lvlText w:val="%2."/>
      <w:lvlJc w:val="left"/>
      <w:pPr>
        <w:ind w:left="1620" w:hanging="360"/>
      </w:pPr>
    </w:lvl>
    <w:lvl w:ilvl="2" w:tplc="040E001B" w:tentative="1">
      <w:start w:val="1"/>
      <w:numFmt w:val="lowerRoman"/>
      <w:lvlText w:val="%3."/>
      <w:lvlJc w:val="right"/>
      <w:pPr>
        <w:ind w:left="2340" w:hanging="180"/>
      </w:pPr>
    </w:lvl>
    <w:lvl w:ilvl="3" w:tplc="040E000F" w:tentative="1">
      <w:start w:val="1"/>
      <w:numFmt w:val="decimal"/>
      <w:lvlText w:val="%4."/>
      <w:lvlJc w:val="left"/>
      <w:pPr>
        <w:ind w:left="3060" w:hanging="360"/>
      </w:pPr>
    </w:lvl>
    <w:lvl w:ilvl="4" w:tplc="040E0019" w:tentative="1">
      <w:start w:val="1"/>
      <w:numFmt w:val="lowerLetter"/>
      <w:lvlText w:val="%5."/>
      <w:lvlJc w:val="left"/>
      <w:pPr>
        <w:ind w:left="3780" w:hanging="360"/>
      </w:pPr>
    </w:lvl>
    <w:lvl w:ilvl="5" w:tplc="040E001B" w:tentative="1">
      <w:start w:val="1"/>
      <w:numFmt w:val="lowerRoman"/>
      <w:lvlText w:val="%6."/>
      <w:lvlJc w:val="right"/>
      <w:pPr>
        <w:ind w:left="4500" w:hanging="180"/>
      </w:pPr>
    </w:lvl>
    <w:lvl w:ilvl="6" w:tplc="040E000F" w:tentative="1">
      <w:start w:val="1"/>
      <w:numFmt w:val="decimal"/>
      <w:lvlText w:val="%7."/>
      <w:lvlJc w:val="left"/>
      <w:pPr>
        <w:ind w:left="5220" w:hanging="360"/>
      </w:pPr>
    </w:lvl>
    <w:lvl w:ilvl="7" w:tplc="040E0019" w:tentative="1">
      <w:start w:val="1"/>
      <w:numFmt w:val="lowerLetter"/>
      <w:lvlText w:val="%8."/>
      <w:lvlJc w:val="left"/>
      <w:pPr>
        <w:ind w:left="5940" w:hanging="360"/>
      </w:pPr>
    </w:lvl>
    <w:lvl w:ilvl="8" w:tplc="040E001B" w:tentative="1">
      <w:start w:val="1"/>
      <w:numFmt w:val="lowerRoman"/>
      <w:lvlText w:val="%9."/>
      <w:lvlJc w:val="right"/>
      <w:pPr>
        <w:ind w:left="6660" w:hanging="180"/>
      </w:pPr>
    </w:lvl>
  </w:abstractNum>
  <w:abstractNum w:abstractNumId="178" w15:restartNumberingAfterBreak="0">
    <w:nsid w:val="7A1E1693"/>
    <w:multiLevelType w:val="hybridMultilevel"/>
    <w:tmpl w:val="80081E50"/>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9" w15:restartNumberingAfterBreak="0">
    <w:nsid w:val="7CB21936"/>
    <w:multiLevelType w:val="singleLevel"/>
    <w:tmpl w:val="E6D64F9E"/>
    <w:lvl w:ilvl="0">
      <w:start w:val="1"/>
      <w:numFmt w:val="bullet"/>
      <w:lvlText w:val="-"/>
      <w:lvlJc w:val="left"/>
      <w:pPr>
        <w:tabs>
          <w:tab w:val="num" w:pos="360"/>
        </w:tabs>
        <w:ind w:left="360" w:hanging="360"/>
      </w:pPr>
      <w:rPr>
        <w:rFonts w:hint="default"/>
      </w:rPr>
    </w:lvl>
  </w:abstractNum>
  <w:abstractNum w:abstractNumId="180" w15:restartNumberingAfterBreak="0">
    <w:nsid w:val="7DCE1C89"/>
    <w:multiLevelType w:val="hybridMultilevel"/>
    <w:tmpl w:val="E86878F6"/>
    <w:lvl w:ilvl="0" w:tplc="040E0001">
      <w:start w:val="1"/>
      <w:numFmt w:val="bullet"/>
      <w:lvlText w:val=""/>
      <w:lvlJc w:val="left"/>
      <w:pPr>
        <w:ind w:left="717" w:hanging="360"/>
      </w:pPr>
      <w:rPr>
        <w:rFonts w:ascii="Symbol" w:hAnsi="Symbol" w:hint="default"/>
      </w:rPr>
    </w:lvl>
    <w:lvl w:ilvl="1" w:tplc="040E0003" w:tentative="1">
      <w:start w:val="1"/>
      <w:numFmt w:val="bullet"/>
      <w:lvlText w:val="o"/>
      <w:lvlJc w:val="left"/>
      <w:pPr>
        <w:ind w:left="1437" w:hanging="360"/>
      </w:pPr>
      <w:rPr>
        <w:rFonts w:ascii="Courier New" w:hAnsi="Courier New" w:cs="Courier New" w:hint="default"/>
      </w:rPr>
    </w:lvl>
    <w:lvl w:ilvl="2" w:tplc="040E0005" w:tentative="1">
      <w:start w:val="1"/>
      <w:numFmt w:val="bullet"/>
      <w:lvlText w:val=""/>
      <w:lvlJc w:val="left"/>
      <w:pPr>
        <w:ind w:left="2157" w:hanging="360"/>
      </w:pPr>
      <w:rPr>
        <w:rFonts w:ascii="Wingdings" w:hAnsi="Wingdings" w:hint="default"/>
      </w:rPr>
    </w:lvl>
    <w:lvl w:ilvl="3" w:tplc="040E0001" w:tentative="1">
      <w:start w:val="1"/>
      <w:numFmt w:val="bullet"/>
      <w:lvlText w:val=""/>
      <w:lvlJc w:val="left"/>
      <w:pPr>
        <w:ind w:left="2877" w:hanging="360"/>
      </w:pPr>
      <w:rPr>
        <w:rFonts w:ascii="Symbol" w:hAnsi="Symbol" w:hint="default"/>
      </w:rPr>
    </w:lvl>
    <w:lvl w:ilvl="4" w:tplc="040E0003" w:tentative="1">
      <w:start w:val="1"/>
      <w:numFmt w:val="bullet"/>
      <w:lvlText w:val="o"/>
      <w:lvlJc w:val="left"/>
      <w:pPr>
        <w:ind w:left="3597" w:hanging="360"/>
      </w:pPr>
      <w:rPr>
        <w:rFonts w:ascii="Courier New" w:hAnsi="Courier New" w:cs="Courier New" w:hint="default"/>
      </w:rPr>
    </w:lvl>
    <w:lvl w:ilvl="5" w:tplc="040E0005" w:tentative="1">
      <w:start w:val="1"/>
      <w:numFmt w:val="bullet"/>
      <w:lvlText w:val=""/>
      <w:lvlJc w:val="left"/>
      <w:pPr>
        <w:ind w:left="4317" w:hanging="360"/>
      </w:pPr>
      <w:rPr>
        <w:rFonts w:ascii="Wingdings" w:hAnsi="Wingdings" w:hint="default"/>
      </w:rPr>
    </w:lvl>
    <w:lvl w:ilvl="6" w:tplc="040E0001" w:tentative="1">
      <w:start w:val="1"/>
      <w:numFmt w:val="bullet"/>
      <w:lvlText w:val=""/>
      <w:lvlJc w:val="left"/>
      <w:pPr>
        <w:ind w:left="5037" w:hanging="360"/>
      </w:pPr>
      <w:rPr>
        <w:rFonts w:ascii="Symbol" w:hAnsi="Symbol" w:hint="default"/>
      </w:rPr>
    </w:lvl>
    <w:lvl w:ilvl="7" w:tplc="040E0003" w:tentative="1">
      <w:start w:val="1"/>
      <w:numFmt w:val="bullet"/>
      <w:lvlText w:val="o"/>
      <w:lvlJc w:val="left"/>
      <w:pPr>
        <w:ind w:left="5757" w:hanging="360"/>
      </w:pPr>
      <w:rPr>
        <w:rFonts w:ascii="Courier New" w:hAnsi="Courier New" w:cs="Courier New" w:hint="default"/>
      </w:rPr>
    </w:lvl>
    <w:lvl w:ilvl="8" w:tplc="040E0005" w:tentative="1">
      <w:start w:val="1"/>
      <w:numFmt w:val="bullet"/>
      <w:lvlText w:val=""/>
      <w:lvlJc w:val="left"/>
      <w:pPr>
        <w:ind w:left="6477" w:hanging="360"/>
      </w:pPr>
      <w:rPr>
        <w:rFonts w:ascii="Wingdings" w:hAnsi="Wingdings" w:hint="default"/>
      </w:rPr>
    </w:lvl>
  </w:abstractNum>
  <w:abstractNum w:abstractNumId="181" w15:restartNumberingAfterBreak="0">
    <w:nsid w:val="7E1F4E2D"/>
    <w:multiLevelType w:val="hybridMultilevel"/>
    <w:tmpl w:val="ADD69004"/>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788"/>
        </w:tabs>
        <w:ind w:left="1788" w:hanging="360"/>
      </w:pPr>
      <w:rPr>
        <w:rFonts w:ascii="Courier New" w:hAnsi="Courier New" w:hint="default"/>
      </w:rPr>
    </w:lvl>
    <w:lvl w:ilvl="2" w:tplc="040E0005" w:tentative="1">
      <w:start w:val="1"/>
      <w:numFmt w:val="bullet"/>
      <w:lvlText w:val=""/>
      <w:lvlJc w:val="left"/>
      <w:pPr>
        <w:tabs>
          <w:tab w:val="num" w:pos="2508"/>
        </w:tabs>
        <w:ind w:left="2508" w:hanging="360"/>
      </w:pPr>
      <w:rPr>
        <w:rFonts w:ascii="Wingdings" w:hAnsi="Wingdings" w:hint="default"/>
      </w:rPr>
    </w:lvl>
    <w:lvl w:ilvl="3" w:tplc="040E0001" w:tentative="1">
      <w:start w:val="1"/>
      <w:numFmt w:val="bullet"/>
      <w:lvlText w:val=""/>
      <w:lvlJc w:val="left"/>
      <w:pPr>
        <w:tabs>
          <w:tab w:val="num" w:pos="3228"/>
        </w:tabs>
        <w:ind w:left="3228" w:hanging="360"/>
      </w:pPr>
      <w:rPr>
        <w:rFonts w:ascii="Symbol" w:hAnsi="Symbol" w:hint="default"/>
      </w:rPr>
    </w:lvl>
    <w:lvl w:ilvl="4" w:tplc="040E0003" w:tentative="1">
      <w:start w:val="1"/>
      <w:numFmt w:val="bullet"/>
      <w:lvlText w:val="o"/>
      <w:lvlJc w:val="left"/>
      <w:pPr>
        <w:tabs>
          <w:tab w:val="num" w:pos="3948"/>
        </w:tabs>
        <w:ind w:left="3948" w:hanging="360"/>
      </w:pPr>
      <w:rPr>
        <w:rFonts w:ascii="Courier New" w:hAnsi="Courier New" w:hint="default"/>
      </w:rPr>
    </w:lvl>
    <w:lvl w:ilvl="5" w:tplc="040E0005" w:tentative="1">
      <w:start w:val="1"/>
      <w:numFmt w:val="bullet"/>
      <w:lvlText w:val=""/>
      <w:lvlJc w:val="left"/>
      <w:pPr>
        <w:tabs>
          <w:tab w:val="num" w:pos="4668"/>
        </w:tabs>
        <w:ind w:left="4668" w:hanging="360"/>
      </w:pPr>
      <w:rPr>
        <w:rFonts w:ascii="Wingdings" w:hAnsi="Wingdings" w:hint="default"/>
      </w:rPr>
    </w:lvl>
    <w:lvl w:ilvl="6" w:tplc="040E0001" w:tentative="1">
      <w:start w:val="1"/>
      <w:numFmt w:val="bullet"/>
      <w:lvlText w:val=""/>
      <w:lvlJc w:val="left"/>
      <w:pPr>
        <w:tabs>
          <w:tab w:val="num" w:pos="5388"/>
        </w:tabs>
        <w:ind w:left="5388" w:hanging="360"/>
      </w:pPr>
      <w:rPr>
        <w:rFonts w:ascii="Symbol" w:hAnsi="Symbol" w:hint="default"/>
      </w:rPr>
    </w:lvl>
    <w:lvl w:ilvl="7" w:tplc="040E0003" w:tentative="1">
      <w:start w:val="1"/>
      <w:numFmt w:val="bullet"/>
      <w:lvlText w:val="o"/>
      <w:lvlJc w:val="left"/>
      <w:pPr>
        <w:tabs>
          <w:tab w:val="num" w:pos="6108"/>
        </w:tabs>
        <w:ind w:left="6108" w:hanging="360"/>
      </w:pPr>
      <w:rPr>
        <w:rFonts w:ascii="Courier New" w:hAnsi="Courier New" w:hint="default"/>
      </w:rPr>
    </w:lvl>
    <w:lvl w:ilvl="8" w:tplc="040E0005" w:tentative="1">
      <w:start w:val="1"/>
      <w:numFmt w:val="bullet"/>
      <w:lvlText w:val=""/>
      <w:lvlJc w:val="left"/>
      <w:pPr>
        <w:tabs>
          <w:tab w:val="num" w:pos="6828"/>
        </w:tabs>
        <w:ind w:left="6828" w:hanging="360"/>
      </w:pPr>
      <w:rPr>
        <w:rFonts w:ascii="Wingdings" w:hAnsi="Wingdings" w:hint="default"/>
      </w:rPr>
    </w:lvl>
  </w:abstractNum>
  <w:abstractNum w:abstractNumId="182" w15:restartNumberingAfterBreak="0">
    <w:nsid w:val="7F89736E"/>
    <w:multiLevelType w:val="hybridMultilevel"/>
    <w:tmpl w:val="2536CA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25"/>
  </w:num>
  <w:num w:numId="5">
    <w:abstractNumId w:val="175"/>
  </w:num>
  <w:num w:numId="6">
    <w:abstractNumId w:val="89"/>
  </w:num>
  <w:num w:numId="7">
    <w:abstractNumId w:val="15"/>
  </w:num>
  <w:num w:numId="8">
    <w:abstractNumId w:val="129"/>
  </w:num>
  <w:num w:numId="9">
    <w:abstractNumId w:val="159"/>
  </w:num>
  <w:num w:numId="10">
    <w:abstractNumId w:val="173"/>
  </w:num>
  <w:num w:numId="11">
    <w:abstractNumId w:val="166"/>
  </w:num>
  <w:num w:numId="12">
    <w:abstractNumId w:val="99"/>
  </w:num>
  <w:num w:numId="13">
    <w:abstractNumId w:val="39"/>
  </w:num>
  <w:num w:numId="14">
    <w:abstractNumId w:val="61"/>
  </w:num>
  <w:num w:numId="15">
    <w:abstractNumId w:val="122"/>
  </w:num>
  <w:num w:numId="16">
    <w:abstractNumId w:val="92"/>
  </w:num>
  <w:num w:numId="17">
    <w:abstractNumId w:val="121"/>
  </w:num>
  <w:num w:numId="18">
    <w:abstractNumId w:val="145"/>
  </w:num>
  <w:num w:numId="19">
    <w:abstractNumId w:val="30"/>
  </w:num>
  <w:num w:numId="20">
    <w:abstractNumId w:val="26"/>
  </w:num>
  <w:num w:numId="21">
    <w:abstractNumId w:val="76"/>
  </w:num>
  <w:num w:numId="22">
    <w:abstractNumId w:val="109"/>
  </w:num>
  <w:num w:numId="23">
    <w:abstractNumId w:val="155"/>
  </w:num>
  <w:num w:numId="24">
    <w:abstractNumId w:val="11"/>
  </w:num>
  <w:num w:numId="25">
    <w:abstractNumId w:val="108"/>
  </w:num>
  <w:num w:numId="26">
    <w:abstractNumId w:val="64"/>
  </w:num>
  <w:num w:numId="27">
    <w:abstractNumId w:val="130"/>
  </w:num>
  <w:num w:numId="28">
    <w:abstractNumId w:val="87"/>
  </w:num>
  <w:num w:numId="29">
    <w:abstractNumId w:val="14"/>
  </w:num>
  <w:num w:numId="30">
    <w:abstractNumId w:val="44"/>
  </w:num>
  <w:num w:numId="31">
    <w:abstractNumId w:val="21"/>
  </w:num>
  <w:num w:numId="32">
    <w:abstractNumId w:val="86"/>
  </w:num>
  <w:num w:numId="33">
    <w:abstractNumId w:val="148"/>
  </w:num>
  <w:num w:numId="34">
    <w:abstractNumId w:val="20"/>
  </w:num>
  <w:num w:numId="35">
    <w:abstractNumId w:val="114"/>
  </w:num>
  <w:num w:numId="36">
    <w:abstractNumId w:val="157"/>
  </w:num>
  <w:num w:numId="37">
    <w:abstractNumId w:val="49"/>
  </w:num>
  <w:num w:numId="38">
    <w:abstractNumId w:val="18"/>
  </w:num>
  <w:num w:numId="39">
    <w:abstractNumId w:val="95"/>
  </w:num>
  <w:num w:numId="40">
    <w:abstractNumId w:val="23"/>
  </w:num>
  <w:num w:numId="41">
    <w:abstractNumId w:val="134"/>
  </w:num>
  <w:num w:numId="42">
    <w:abstractNumId w:val="84"/>
  </w:num>
  <w:num w:numId="43">
    <w:abstractNumId w:val="65"/>
  </w:num>
  <w:num w:numId="44">
    <w:abstractNumId w:val="118"/>
  </w:num>
  <w:num w:numId="45">
    <w:abstractNumId w:val="123"/>
  </w:num>
  <w:num w:numId="46">
    <w:abstractNumId w:val="180"/>
  </w:num>
  <w:num w:numId="47">
    <w:abstractNumId w:val="146"/>
  </w:num>
  <w:num w:numId="48">
    <w:abstractNumId w:val="58"/>
  </w:num>
  <w:num w:numId="49">
    <w:abstractNumId w:val="74"/>
  </w:num>
  <w:num w:numId="50">
    <w:abstractNumId w:val="100"/>
  </w:num>
  <w:num w:numId="51">
    <w:abstractNumId w:val="3"/>
  </w:num>
  <w:num w:numId="52">
    <w:abstractNumId w:val="147"/>
  </w:num>
  <w:num w:numId="53">
    <w:abstractNumId w:val="105"/>
  </w:num>
  <w:num w:numId="54">
    <w:abstractNumId w:val="63"/>
  </w:num>
  <w:num w:numId="55">
    <w:abstractNumId w:val="90"/>
  </w:num>
  <w:num w:numId="56">
    <w:abstractNumId w:val="83"/>
  </w:num>
  <w:num w:numId="57">
    <w:abstractNumId w:val="103"/>
  </w:num>
  <w:num w:numId="58">
    <w:abstractNumId w:val="67"/>
  </w:num>
  <w:num w:numId="59">
    <w:abstractNumId w:val="9"/>
  </w:num>
  <w:num w:numId="60">
    <w:abstractNumId w:val="7"/>
  </w:num>
  <w:num w:numId="61">
    <w:abstractNumId w:val="73"/>
  </w:num>
  <w:num w:numId="62">
    <w:abstractNumId w:val="137"/>
  </w:num>
  <w:num w:numId="63">
    <w:abstractNumId w:val="42"/>
  </w:num>
  <w:num w:numId="64">
    <w:abstractNumId w:val="53"/>
  </w:num>
  <w:num w:numId="65">
    <w:abstractNumId w:val="54"/>
  </w:num>
  <w:num w:numId="66">
    <w:abstractNumId w:val="31"/>
  </w:num>
  <w:num w:numId="67">
    <w:abstractNumId w:val="27"/>
  </w:num>
  <w:num w:numId="68">
    <w:abstractNumId w:val="107"/>
  </w:num>
  <w:num w:numId="6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num>
  <w:num w:numId="71">
    <w:abstractNumId w:val="179"/>
  </w:num>
  <w:num w:numId="72">
    <w:abstractNumId w:val="37"/>
  </w:num>
  <w:num w:numId="73">
    <w:abstractNumId w:val="8"/>
  </w:num>
  <w:num w:numId="74">
    <w:abstractNumId w:val="4"/>
  </w:num>
  <w:num w:numId="75">
    <w:abstractNumId w:val="131"/>
  </w:num>
  <w:num w:numId="76">
    <w:abstractNumId w:val="75"/>
  </w:num>
  <w:num w:numId="77">
    <w:abstractNumId w:val="102"/>
  </w:num>
  <w:num w:numId="78">
    <w:abstractNumId w:val="81"/>
  </w:num>
  <w:num w:numId="79">
    <w:abstractNumId w:val="29"/>
  </w:num>
  <w:num w:numId="80">
    <w:abstractNumId w:val="24"/>
  </w:num>
  <w:num w:numId="81">
    <w:abstractNumId w:val="77"/>
  </w:num>
  <w:num w:numId="82">
    <w:abstractNumId w:val="10"/>
  </w:num>
  <w:num w:numId="83">
    <w:abstractNumId w:val="50"/>
  </w:num>
  <w:num w:numId="84">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num>
  <w:num w:numId="8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num>
  <w:num w:numId="89">
    <w:abstractNumId w:val="22"/>
  </w:num>
  <w:num w:numId="90">
    <w:abstractNumId w:val="124"/>
  </w:num>
  <w:num w:numId="91">
    <w:abstractNumId w:val="38"/>
  </w:num>
  <w:num w:numId="92">
    <w:abstractNumId w:val="141"/>
  </w:num>
  <w:num w:numId="93">
    <w:abstractNumId w:val="62"/>
  </w:num>
  <w:num w:numId="94">
    <w:abstractNumId w:val="66"/>
  </w:num>
  <w:num w:numId="95">
    <w:abstractNumId w:val="127"/>
  </w:num>
  <w:num w:numId="96">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1"/>
  </w:num>
  <w:num w:numId="98">
    <w:abstractNumId w:val="154"/>
  </w:num>
  <w:num w:numId="99">
    <w:abstractNumId w:val="71"/>
  </w:num>
  <w:num w:numId="100">
    <w:abstractNumId w:val="106"/>
  </w:num>
  <w:num w:numId="101">
    <w:abstractNumId w:val="68"/>
  </w:num>
  <w:num w:numId="102">
    <w:abstractNumId w:val="169"/>
  </w:num>
  <w:num w:numId="103">
    <w:abstractNumId w:val="139"/>
  </w:num>
  <w:num w:numId="104">
    <w:abstractNumId w:val="170"/>
  </w:num>
  <w:num w:numId="105">
    <w:abstractNumId w:val="128"/>
  </w:num>
  <w:num w:numId="106">
    <w:abstractNumId w:val="136"/>
  </w:num>
  <w:num w:numId="107">
    <w:abstractNumId w:val="96"/>
  </w:num>
  <w:num w:numId="108">
    <w:abstractNumId w:val="17"/>
  </w:num>
  <w:num w:numId="109">
    <w:abstractNumId w:val="13"/>
  </w:num>
  <w:num w:numId="110">
    <w:abstractNumId w:val="160"/>
  </w:num>
  <w:num w:numId="111">
    <w:abstractNumId w:val="19"/>
  </w:num>
  <w:num w:numId="112">
    <w:abstractNumId w:val="149"/>
  </w:num>
  <w:num w:numId="113">
    <w:abstractNumId w:val="93"/>
  </w:num>
  <w:num w:numId="114">
    <w:abstractNumId w:val="88"/>
  </w:num>
  <w:num w:numId="115">
    <w:abstractNumId w:val="35"/>
  </w:num>
  <w:num w:numId="116">
    <w:abstractNumId w:val="51"/>
  </w:num>
  <w:num w:numId="117">
    <w:abstractNumId w:val="162"/>
  </w:num>
  <w:num w:numId="118">
    <w:abstractNumId w:val="133"/>
  </w:num>
  <w:num w:numId="119">
    <w:abstractNumId w:val="57"/>
  </w:num>
  <w:num w:numId="120">
    <w:abstractNumId w:val="158"/>
  </w:num>
  <w:num w:numId="121">
    <w:abstractNumId w:val="116"/>
  </w:num>
  <w:num w:numId="122">
    <w:abstractNumId w:val="16"/>
  </w:num>
  <w:num w:numId="123">
    <w:abstractNumId w:val="143"/>
  </w:num>
  <w:num w:numId="124">
    <w:abstractNumId w:val="153"/>
  </w:num>
  <w:num w:numId="125">
    <w:abstractNumId w:val="55"/>
  </w:num>
  <w:num w:numId="126">
    <w:abstractNumId w:val="5"/>
  </w:num>
  <w:num w:numId="127">
    <w:abstractNumId w:val="168"/>
  </w:num>
  <w:num w:numId="128">
    <w:abstractNumId w:val="79"/>
  </w:num>
  <w:num w:numId="129">
    <w:abstractNumId w:val="101"/>
  </w:num>
  <w:num w:numId="130">
    <w:abstractNumId w:val="115"/>
  </w:num>
  <w:num w:numId="131">
    <w:abstractNumId w:val="120"/>
  </w:num>
  <w:num w:numId="132">
    <w:abstractNumId w:val="70"/>
  </w:num>
  <w:num w:numId="133">
    <w:abstractNumId w:val="177"/>
  </w:num>
  <w:num w:numId="134">
    <w:abstractNumId w:val="151"/>
  </w:num>
  <w:num w:numId="135">
    <w:abstractNumId w:val="33"/>
  </w:num>
  <w:num w:numId="136">
    <w:abstractNumId w:val="152"/>
  </w:num>
  <w:num w:numId="137">
    <w:abstractNumId w:val="98"/>
  </w:num>
  <w:num w:numId="138">
    <w:abstractNumId w:val="78"/>
  </w:num>
  <w:num w:numId="139">
    <w:abstractNumId w:val="59"/>
  </w:num>
  <w:num w:numId="140">
    <w:abstractNumId w:val="142"/>
  </w:num>
  <w:num w:numId="141">
    <w:abstractNumId w:val="52"/>
  </w:num>
  <w:num w:numId="142">
    <w:abstractNumId w:val="56"/>
  </w:num>
  <w:num w:numId="143">
    <w:abstractNumId w:val="80"/>
  </w:num>
  <w:num w:numId="144">
    <w:abstractNumId w:val="6"/>
  </w:num>
  <w:num w:numId="145">
    <w:abstractNumId w:val="144"/>
  </w:num>
  <w:num w:numId="146">
    <w:abstractNumId w:val="91"/>
  </w:num>
  <w:num w:numId="147">
    <w:abstractNumId w:val="119"/>
  </w:num>
  <w:num w:numId="148">
    <w:abstractNumId w:val="126"/>
  </w:num>
  <w:num w:numId="149">
    <w:abstractNumId w:val="150"/>
  </w:num>
  <w:num w:numId="150">
    <w:abstractNumId w:val="28"/>
  </w:num>
  <w:num w:numId="151">
    <w:abstractNumId w:val="1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74"/>
  </w:num>
  <w:num w:numId="153">
    <w:abstractNumId w:val="156"/>
  </w:num>
  <w:num w:numId="154">
    <w:abstractNumId w:val="178"/>
  </w:num>
  <w:num w:numId="155">
    <w:abstractNumId w:val="182"/>
  </w:num>
  <w:num w:numId="156">
    <w:abstractNumId w:val="97"/>
  </w:num>
  <w:num w:numId="157">
    <w:abstractNumId w:val="111"/>
  </w:num>
  <w:num w:numId="158">
    <w:abstractNumId w:val="43"/>
  </w:num>
  <w:num w:numId="159">
    <w:abstractNumId w:val="60"/>
  </w:num>
  <w:num w:numId="160">
    <w:abstractNumId w:val="94"/>
  </w:num>
  <w:num w:numId="161">
    <w:abstractNumId w:val="46"/>
  </w:num>
  <w:num w:numId="162">
    <w:abstractNumId w:val="163"/>
  </w:num>
  <w:num w:numId="163">
    <w:abstractNumId w:val="48"/>
  </w:num>
  <w:num w:numId="164">
    <w:abstractNumId w:val="104"/>
  </w:num>
  <w:num w:numId="165">
    <w:abstractNumId w:val="85"/>
  </w:num>
  <w:num w:numId="166">
    <w:abstractNumId w:val="125"/>
  </w:num>
  <w:num w:numId="167">
    <w:abstractNumId w:val="72"/>
  </w:num>
  <w:num w:numId="168">
    <w:abstractNumId w:val="69"/>
  </w:num>
  <w:num w:numId="169">
    <w:abstractNumId w:val="34"/>
  </w:num>
  <w:num w:numId="170">
    <w:abstractNumId w:val="41"/>
  </w:num>
  <w:num w:numId="171">
    <w:abstractNumId w:val="82"/>
  </w:num>
  <w:num w:numId="172">
    <w:abstractNumId w:val="167"/>
  </w:num>
  <w:num w:numId="173">
    <w:abstractNumId w:val="32"/>
  </w:num>
  <w:num w:numId="174">
    <w:abstractNumId w:val="117"/>
  </w:num>
  <w:num w:numId="175">
    <w:abstractNumId w:val="161"/>
  </w:num>
  <w:num w:numId="176">
    <w:abstractNumId w:val="135"/>
  </w:num>
  <w:num w:numId="177">
    <w:abstractNumId w:val="164"/>
  </w:num>
  <w:num w:numId="178">
    <w:abstractNumId w:val="176"/>
  </w:num>
  <w:num w:numId="179">
    <w:abstractNumId w:val="132"/>
  </w:num>
  <w:num w:numId="180">
    <w:abstractNumId w:val="47"/>
  </w:num>
  <w:num w:numId="181">
    <w:abstractNumId w:val="110"/>
  </w:num>
  <w:num w:numId="182">
    <w:abstractNumId w:val="12"/>
  </w:num>
  <w:num w:numId="183">
    <w:abstractNumId w:val="113"/>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425"/>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F"/>
    <w:rsid w:val="000001D6"/>
    <w:rsid w:val="0000344E"/>
    <w:rsid w:val="00010BBA"/>
    <w:rsid w:val="0001419C"/>
    <w:rsid w:val="00026ADE"/>
    <w:rsid w:val="00030F46"/>
    <w:rsid w:val="00034756"/>
    <w:rsid w:val="0003599F"/>
    <w:rsid w:val="0004263A"/>
    <w:rsid w:val="00044AF2"/>
    <w:rsid w:val="00086299"/>
    <w:rsid w:val="000A3FA7"/>
    <w:rsid w:val="000B7116"/>
    <w:rsid w:val="000D1963"/>
    <w:rsid w:val="000D444F"/>
    <w:rsid w:val="000D5637"/>
    <w:rsid w:val="000D7394"/>
    <w:rsid w:val="000F2B22"/>
    <w:rsid w:val="0010762F"/>
    <w:rsid w:val="0011087B"/>
    <w:rsid w:val="001117F0"/>
    <w:rsid w:val="00121972"/>
    <w:rsid w:val="001255B9"/>
    <w:rsid w:val="00134C31"/>
    <w:rsid w:val="001406A8"/>
    <w:rsid w:val="001424B3"/>
    <w:rsid w:val="001552AE"/>
    <w:rsid w:val="001553F2"/>
    <w:rsid w:val="0015676E"/>
    <w:rsid w:val="00162D8E"/>
    <w:rsid w:val="0016386B"/>
    <w:rsid w:val="00175DCF"/>
    <w:rsid w:val="0017612E"/>
    <w:rsid w:val="00181FFB"/>
    <w:rsid w:val="001A5B36"/>
    <w:rsid w:val="001B01C2"/>
    <w:rsid w:val="001B3B7D"/>
    <w:rsid w:val="001D0A82"/>
    <w:rsid w:val="001D26E4"/>
    <w:rsid w:val="001D48F9"/>
    <w:rsid w:val="001D5C77"/>
    <w:rsid w:val="001F06E7"/>
    <w:rsid w:val="001F3BD6"/>
    <w:rsid w:val="002034DB"/>
    <w:rsid w:val="00212C71"/>
    <w:rsid w:val="002301E1"/>
    <w:rsid w:val="00240C47"/>
    <w:rsid w:val="00241477"/>
    <w:rsid w:val="002603EE"/>
    <w:rsid w:val="0026498E"/>
    <w:rsid w:val="0026522B"/>
    <w:rsid w:val="00265FF5"/>
    <w:rsid w:val="00276845"/>
    <w:rsid w:val="00280495"/>
    <w:rsid w:val="00280F1C"/>
    <w:rsid w:val="00287F39"/>
    <w:rsid w:val="002A2995"/>
    <w:rsid w:val="002B3208"/>
    <w:rsid w:val="002B3585"/>
    <w:rsid w:val="002B7016"/>
    <w:rsid w:val="002D1BFD"/>
    <w:rsid w:val="002E294B"/>
    <w:rsid w:val="002F311C"/>
    <w:rsid w:val="0030184F"/>
    <w:rsid w:val="0030489C"/>
    <w:rsid w:val="00310C0E"/>
    <w:rsid w:val="003145B1"/>
    <w:rsid w:val="003155ED"/>
    <w:rsid w:val="00332B25"/>
    <w:rsid w:val="00372EB3"/>
    <w:rsid w:val="0037402C"/>
    <w:rsid w:val="00377448"/>
    <w:rsid w:val="00380B32"/>
    <w:rsid w:val="003964E4"/>
    <w:rsid w:val="003A3BAE"/>
    <w:rsid w:val="003D0292"/>
    <w:rsid w:val="003D7EFC"/>
    <w:rsid w:val="003E5A0C"/>
    <w:rsid w:val="003F2D9B"/>
    <w:rsid w:val="004019E8"/>
    <w:rsid w:val="004044F4"/>
    <w:rsid w:val="004068C7"/>
    <w:rsid w:val="00410E9D"/>
    <w:rsid w:val="004215A1"/>
    <w:rsid w:val="00424D9C"/>
    <w:rsid w:val="00431408"/>
    <w:rsid w:val="00436616"/>
    <w:rsid w:val="00440924"/>
    <w:rsid w:val="004478AC"/>
    <w:rsid w:val="004479BF"/>
    <w:rsid w:val="004827E4"/>
    <w:rsid w:val="00485C71"/>
    <w:rsid w:val="00487166"/>
    <w:rsid w:val="004A0ADE"/>
    <w:rsid w:val="004A1DCC"/>
    <w:rsid w:val="004C76F4"/>
    <w:rsid w:val="004D3E51"/>
    <w:rsid w:val="004D413E"/>
    <w:rsid w:val="004D7AA7"/>
    <w:rsid w:val="0050309E"/>
    <w:rsid w:val="0050689C"/>
    <w:rsid w:val="00531E2C"/>
    <w:rsid w:val="00557E98"/>
    <w:rsid w:val="00562BA8"/>
    <w:rsid w:val="0056674A"/>
    <w:rsid w:val="005670F8"/>
    <w:rsid w:val="005770D2"/>
    <w:rsid w:val="00586923"/>
    <w:rsid w:val="0059196E"/>
    <w:rsid w:val="00596151"/>
    <w:rsid w:val="005A3793"/>
    <w:rsid w:val="005C6F19"/>
    <w:rsid w:val="005C7A62"/>
    <w:rsid w:val="005D4C38"/>
    <w:rsid w:val="005D7283"/>
    <w:rsid w:val="005E589E"/>
    <w:rsid w:val="005F6027"/>
    <w:rsid w:val="00602ECD"/>
    <w:rsid w:val="006054DA"/>
    <w:rsid w:val="00647D6A"/>
    <w:rsid w:val="006531AC"/>
    <w:rsid w:val="00653D2F"/>
    <w:rsid w:val="00656703"/>
    <w:rsid w:val="00660B13"/>
    <w:rsid w:val="0069019B"/>
    <w:rsid w:val="00691582"/>
    <w:rsid w:val="00696CAF"/>
    <w:rsid w:val="006974B6"/>
    <w:rsid w:val="006A1FE4"/>
    <w:rsid w:val="006A32BD"/>
    <w:rsid w:val="006B1D46"/>
    <w:rsid w:val="006B2E4D"/>
    <w:rsid w:val="006B7C90"/>
    <w:rsid w:val="006C243D"/>
    <w:rsid w:val="006E4A7E"/>
    <w:rsid w:val="006F6DD1"/>
    <w:rsid w:val="00704618"/>
    <w:rsid w:val="00704A1F"/>
    <w:rsid w:val="00712594"/>
    <w:rsid w:val="00715638"/>
    <w:rsid w:val="0072433F"/>
    <w:rsid w:val="00734522"/>
    <w:rsid w:val="007457B6"/>
    <w:rsid w:val="007500C1"/>
    <w:rsid w:val="007546CB"/>
    <w:rsid w:val="00763356"/>
    <w:rsid w:val="00797DEB"/>
    <w:rsid w:val="007B34B0"/>
    <w:rsid w:val="007B507B"/>
    <w:rsid w:val="007C063D"/>
    <w:rsid w:val="007C560D"/>
    <w:rsid w:val="007D200F"/>
    <w:rsid w:val="007E3902"/>
    <w:rsid w:val="007F272D"/>
    <w:rsid w:val="00813A8F"/>
    <w:rsid w:val="008209BF"/>
    <w:rsid w:val="00826C39"/>
    <w:rsid w:val="00834919"/>
    <w:rsid w:val="0083560C"/>
    <w:rsid w:val="00841DE5"/>
    <w:rsid w:val="00876DB5"/>
    <w:rsid w:val="00884AC8"/>
    <w:rsid w:val="00886A0F"/>
    <w:rsid w:val="00894610"/>
    <w:rsid w:val="008A408F"/>
    <w:rsid w:val="008B1ADB"/>
    <w:rsid w:val="008B6539"/>
    <w:rsid w:val="008C0497"/>
    <w:rsid w:val="008C2965"/>
    <w:rsid w:val="008C6DA4"/>
    <w:rsid w:val="008D117F"/>
    <w:rsid w:val="00911B4A"/>
    <w:rsid w:val="00915B55"/>
    <w:rsid w:val="00916413"/>
    <w:rsid w:val="009224C5"/>
    <w:rsid w:val="00925C9D"/>
    <w:rsid w:val="00926479"/>
    <w:rsid w:val="0094203A"/>
    <w:rsid w:val="0096368B"/>
    <w:rsid w:val="00966198"/>
    <w:rsid w:val="00970668"/>
    <w:rsid w:val="00970975"/>
    <w:rsid w:val="00973E4B"/>
    <w:rsid w:val="009808F8"/>
    <w:rsid w:val="00983CA7"/>
    <w:rsid w:val="0098428E"/>
    <w:rsid w:val="00992080"/>
    <w:rsid w:val="009960C7"/>
    <w:rsid w:val="009A275A"/>
    <w:rsid w:val="009A317F"/>
    <w:rsid w:val="009A6994"/>
    <w:rsid w:val="009B2FCA"/>
    <w:rsid w:val="009B377F"/>
    <w:rsid w:val="009B4D89"/>
    <w:rsid w:val="009C70BD"/>
    <w:rsid w:val="009D7FB5"/>
    <w:rsid w:val="009E52B5"/>
    <w:rsid w:val="00A0373C"/>
    <w:rsid w:val="00A057F1"/>
    <w:rsid w:val="00A07C46"/>
    <w:rsid w:val="00A11FFC"/>
    <w:rsid w:val="00A14151"/>
    <w:rsid w:val="00A30B59"/>
    <w:rsid w:val="00A35304"/>
    <w:rsid w:val="00A41AC7"/>
    <w:rsid w:val="00A5466A"/>
    <w:rsid w:val="00A55929"/>
    <w:rsid w:val="00A755A7"/>
    <w:rsid w:val="00A76006"/>
    <w:rsid w:val="00A813AE"/>
    <w:rsid w:val="00A952DA"/>
    <w:rsid w:val="00AA2786"/>
    <w:rsid w:val="00AA37B8"/>
    <w:rsid w:val="00AA56B0"/>
    <w:rsid w:val="00AB04F3"/>
    <w:rsid w:val="00AB1D02"/>
    <w:rsid w:val="00AC5867"/>
    <w:rsid w:val="00AD458C"/>
    <w:rsid w:val="00AD7390"/>
    <w:rsid w:val="00AD7BC9"/>
    <w:rsid w:val="00AE277B"/>
    <w:rsid w:val="00AF5311"/>
    <w:rsid w:val="00B00E77"/>
    <w:rsid w:val="00B1175B"/>
    <w:rsid w:val="00B375CA"/>
    <w:rsid w:val="00B377B1"/>
    <w:rsid w:val="00B44EF6"/>
    <w:rsid w:val="00B517B7"/>
    <w:rsid w:val="00B643B2"/>
    <w:rsid w:val="00B71CAE"/>
    <w:rsid w:val="00B74C88"/>
    <w:rsid w:val="00B867BD"/>
    <w:rsid w:val="00BC5985"/>
    <w:rsid w:val="00BC5C10"/>
    <w:rsid w:val="00BE2E84"/>
    <w:rsid w:val="00C143D9"/>
    <w:rsid w:val="00C21420"/>
    <w:rsid w:val="00C24F3E"/>
    <w:rsid w:val="00C31130"/>
    <w:rsid w:val="00C32E60"/>
    <w:rsid w:val="00C33260"/>
    <w:rsid w:val="00C5318E"/>
    <w:rsid w:val="00C62EB7"/>
    <w:rsid w:val="00C7354B"/>
    <w:rsid w:val="00C87CD2"/>
    <w:rsid w:val="00C90E50"/>
    <w:rsid w:val="00CA4FDF"/>
    <w:rsid w:val="00CB06F4"/>
    <w:rsid w:val="00CC0FE7"/>
    <w:rsid w:val="00CC11BE"/>
    <w:rsid w:val="00CC3ECB"/>
    <w:rsid w:val="00CE1640"/>
    <w:rsid w:val="00CE32DD"/>
    <w:rsid w:val="00CF6D5C"/>
    <w:rsid w:val="00D12986"/>
    <w:rsid w:val="00D3111D"/>
    <w:rsid w:val="00D53D5B"/>
    <w:rsid w:val="00D565B4"/>
    <w:rsid w:val="00D7206F"/>
    <w:rsid w:val="00D721E8"/>
    <w:rsid w:val="00D75298"/>
    <w:rsid w:val="00D81593"/>
    <w:rsid w:val="00D81A37"/>
    <w:rsid w:val="00D85B7D"/>
    <w:rsid w:val="00D90552"/>
    <w:rsid w:val="00D95693"/>
    <w:rsid w:val="00DA4F9F"/>
    <w:rsid w:val="00DB6F15"/>
    <w:rsid w:val="00DC09B9"/>
    <w:rsid w:val="00DC0E62"/>
    <w:rsid w:val="00DC3BC9"/>
    <w:rsid w:val="00DD2A4A"/>
    <w:rsid w:val="00E11BCA"/>
    <w:rsid w:val="00E22DB0"/>
    <w:rsid w:val="00E3773C"/>
    <w:rsid w:val="00E406B0"/>
    <w:rsid w:val="00E5437C"/>
    <w:rsid w:val="00E619F7"/>
    <w:rsid w:val="00E74BE3"/>
    <w:rsid w:val="00EA11EA"/>
    <w:rsid w:val="00EB1FA9"/>
    <w:rsid w:val="00EB70E8"/>
    <w:rsid w:val="00EC4481"/>
    <w:rsid w:val="00ED20DC"/>
    <w:rsid w:val="00EE4287"/>
    <w:rsid w:val="00EE54AA"/>
    <w:rsid w:val="00F029C9"/>
    <w:rsid w:val="00F05D75"/>
    <w:rsid w:val="00F174DA"/>
    <w:rsid w:val="00F311A2"/>
    <w:rsid w:val="00F325ED"/>
    <w:rsid w:val="00F37046"/>
    <w:rsid w:val="00F37975"/>
    <w:rsid w:val="00F37FEB"/>
    <w:rsid w:val="00F53973"/>
    <w:rsid w:val="00F8629F"/>
    <w:rsid w:val="00F9225A"/>
    <w:rsid w:val="00FA0D4C"/>
    <w:rsid w:val="00FB48C0"/>
    <w:rsid w:val="00FC04ED"/>
    <w:rsid w:val="00FC50FF"/>
    <w:rsid w:val="00FE033C"/>
    <w:rsid w:val="00FF27A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A9BCE3D4-62B7-457A-A76A-415CA0D92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0">
    <w:name w:val="heading 1"/>
    <w:basedOn w:val="Norml"/>
    <w:next w:val="Norml"/>
    <w:link w:val="Cmsor1Char"/>
    <w:qFormat/>
    <w:rsid w:val="002603EE"/>
    <w:pPr>
      <w:keepNext/>
      <w:autoSpaceDE w:val="0"/>
      <w:autoSpaceDN w:val="0"/>
      <w:adjustRightInd w:val="0"/>
      <w:spacing w:before="52" w:after="0" w:line="240" w:lineRule="auto"/>
      <w:jc w:val="center"/>
      <w:outlineLvl w:val="0"/>
    </w:pPr>
    <w:rPr>
      <w:rFonts w:ascii="Times New Roman" w:eastAsia="Times New Roman" w:hAnsi="Times New Roman" w:cs="Times New Roman"/>
      <w:b/>
      <w:bCs/>
      <w:sz w:val="24"/>
      <w:szCs w:val="30"/>
      <w:lang w:eastAsia="hu-HU"/>
    </w:rPr>
  </w:style>
  <w:style w:type="paragraph" w:styleId="Cmsor20">
    <w:name w:val="heading 2"/>
    <w:basedOn w:val="Norml"/>
    <w:next w:val="Norml"/>
    <w:link w:val="Cmsor2Char"/>
    <w:uiPriority w:val="9"/>
    <w:qFormat/>
    <w:rsid w:val="002603EE"/>
    <w:pPr>
      <w:keepNext/>
      <w:autoSpaceDE w:val="0"/>
      <w:autoSpaceDN w:val="0"/>
      <w:adjustRightInd w:val="0"/>
      <w:spacing w:before="96" w:after="0" w:line="240" w:lineRule="auto"/>
      <w:jc w:val="center"/>
      <w:outlineLvl w:val="1"/>
    </w:pPr>
    <w:rPr>
      <w:rFonts w:ascii="Times New Roman" w:eastAsia="Times New Roman" w:hAnsi="Times New Roman" w:cs="Times New Roman"/>
      <w:sz w:val="24"/>
      <w:szCs w:val="20"/>
      <w:u w:val="single"/>
      <w:lang w:eastAsia="hu-HU"/>
    </w:rPr>
  </w:style>
  <w:style w:type="paragraph" w:styleId="Cmsor30">
    <w:name w:val="heading 3"/>
    <w:basedOn w:val="Norml"/>
    <w:next w:val="Norml"/>
    <w:link w:val="Cmsor3Char"/>
    <w:uiPriority w:val="9"/>
    <w:qFormat/>
    <w:rsid w:val="002603EE"/>
    <w:pPr>
      <w:keepNext/>
      <w:autoSpaceDE w:val="0"/>
      <w:autoSpaceDN w:val="0"/>
      <w:adjustRightInd w:val="0"/>
      <w:spacing w:before="316" w:after="0" w:line="240" w:lineRule="auto"/>
      <w:outlineLvl w:val="2"/>
    </w:pPr>
    <w:rPr>
      <w:rFonts w:ascii="Times New Roman" w:eastAsia="Times New Roman" w:hAnsi="Times New Roman" w:cs="Times New Roman"/>
      <w:b/>
      <w:bCs/>
      <w:sz w:val="24"/>
      <w:szCs w:val="24"/>
      <w:lang w:eastAsia="hu-HU"/>
    </w:rPr>
  </w:style>
  <w:style w:type="paragraph" w:styleId="Cmsor4">
    <w:name w:val="heading 4"/>
    <w:basedOn w:val="Norml"/>
    <w:next w:val="Norml"/>
    <w:link w:val="Cmsor4Char"/>
    <w:uiPriority w:val="9"/>
    <w:qFormat/>
    <w:rsid w:val="002603EE"/>
    <w:pPr>
      <w:keepNext/>
      <w:autoSpaceDE w:val="0"/>
      <w:autoSpaceDN w:val="0"/>
      <w:adjustRightInd w:val="0"/>
      <w:spacing w:before="62" w:after="0" w:line="240" w:lineRule="auto"/>
      <w:outlineLvl w:val="3"/>
    </w:pPr>
    <w:rPr>
      <w:rFonts w:ascii="Times New Roman" w:eastAsia="Times New Roman" w:hAnsi="Times New Roman" w:cs="Times New Roman"/>
      <w:b/>
      <w:bCs/>
      <w:sz w:val="20"/>
      <w:szCs w:val="20"/>
      <w:lang w:eastAsia="hu-HU"/>
    </w:rPr>
  </w:style>
  <w:style w:type="paragraph" w:styleId="Cmsor5">
    <w:name w:val="heading 5"/>
    <w:basedOn w:val="Norml"/>
    <w:next w:val="Norml"/>
    <w:link w:val="Cmsor5Char"/>
    <w:uiPriority w:val="9"/>
    <w:qFormat/>
    <w:rsid w:val="002603EE"/>
    <w:pPr>
      <w:keepNext/>
      <w:autoSpaceDE w:val="0"/>
      <w:autoSpaceDN w:val="0"/>
      <w:adjustRightInd w:val="0"/>
      <w:spacing w:after="0" w:line="240" w:lineRule="auto"/>
      <w:jc w:val="center"/>
      <w:outlineLvl w:val="4"/>
    </w:pPr>
    <w:rPr>
      <w:rFonts w:ascii="Times New Roman" w:eastAsia="Times New Roman" w:hAnsi="Times New Roman" w:cs="Times New Roman"/>
      <w:b/>
      <w:bCs/>
      <w:sz w:val="24"/>
      <w:u w:val="single"/>
      <w:lang w:eastAsia="hu-HU"/>
    </w:rPr>
  </w:style>
  <w:style w:type="paragraph" w:styleId="Cmsor6">
    <w:name w:val="heading 6"/>
    <w:basedOn w:val="Norml"/>
    <w:next w:val="Norml"/>
    <w:link w:val="Cmsor6Char"/>
    <w:uiPriority w:val="9"/>
    <w:qFormat/>
    <w:rsid w:val="002603EE"/>
    <w:pPr>
      <w:keepNext/>
      <w:autoSpaceDE w:val="0"/>
      <w:autoSpaceDN w:val="0"/>
      <w:adjustRightInd w:val="0"/>
      <w:spacing w:after="0" w:line="240" w:lineRule="auto"/>
      <w:jc w:val="center"/>
      <w:outlineLvl w:val="5"/>
    </w:pPr>
    <w:rPr>
      <w:rFonts w:ascii="Times New Roman" w:eastAsia="Times New Roman" w:hAnsi="Times New Roman" w:cs="Times New Roman"/>
      <w:sz w:val="24"/>
      <w:szCs w:val="26"/>
      <w:lang w:eastAsia="hu-HU"/>
    </w:rPr>
  </w:style>
  <w:style w:type="paragraph" w:styleId="Cmsor7">
    <w:name w:val="heading 7"/>
    <w:basedOn w:val="Norml"/>
    <w:next w:val="Norml"/>
    <w:link w:val="Cmsor7Char"/>
    <w:uiPriority w:val="9"/>
    <w:qFormat/>
    <w:rsid w:val="002603EE"/>
    <w:pPr>
      <w:keepNext/>
      <w:autoSpaceDE w:val="0"/>
      <w:autoSpaceDN w:val="0"/>
      <w:adjustRightInd w:val="0"/>
      <w:spacing w:after="0" w:line="240" w:lineRule="auto"/>
      <w:ind w:left="720"/>
      <w:outlineLvl w:val="6"/>
    </w:pPr>
    <w:rPr>
      <w:rFonts w:ascii="Times New Roman" w:eastAsia="Times New Roman" w:hAnsi="Times New Roman" w:cs="Times New Roman"/>
      <w:sz w:val="24"/>
      <w:szCs w:val="32"/>
      <w:u w:val="single"/>
      <w:lang w:eastAsia="hu-HU"/>
    </w:rPr>
  </w:style>
  <w:style w:type="paragraph" w:styleId="Cmsor8">
    <w:name w:val="heading 8"/>
    <w:basedOn w:val="Norml"/>
    <w:next w:val="Norml"/>
    <w:link w:val="Cmsor8Char"/>
    <w:uiPriority w:val="9"/>
    <w:qFormat/>
    <w:rsid w:val="002603EE"/>
    <w:pPr>
      <w:keepNext/>
      <w:autoSpaceDE w:val="0"/>
      <w:autoSpaceDN w:val="0"/>
      <w:adjustRightInd w:val="0"/>
      <w:spacing w:after="0" w:line="240" w:lineRule="auto"/>
      <w:ind w:left="1440" w:firstLine="720"/>
      <w:outlineLvl w:val="7"/>
    </w:pPr>
    <w:rPr>
      <w:rFonts w:ascii="Times New Roman" w:eastAsia="Times New Roman" w:hAnsi="Times New Roman" w:cs="Times New Roman"/>
      <w:b/>
      <w:bCs/>
      <w:sz w:val="24"/>
      <w:szCs w:val="24"/>
      <w:lang w:eastAsia="hu-HU"/>
    </w:rPr>
  </w:style>
  <w:style w:type="paragraph" w:styleId="Cmsor9">
    <w:name w:val="heading 9"/>
    <w:basedOn w:val="Norml"/>
    <w:next w:val="Norml"/>
    <w:link w:val="Cmsor9Char"/>
    <w:uiPriority w:val="9"/>
    <w:qFormat/>
    <w:rsid w:val="002603EE"/>
    <w:pPr>
      <w:keepNext/>
      <w:autoSpaceDE w:val="0"/>
      <w:autoSpaceDN w:val="0"/>
      <w:adjustRightInd w:val="0"/>
      <w:spacing w:before="82" w:after="0" w:line="240" w:lineRule="auto"/>
      <w:outlineLvl w:val="8"/>
    </w:pPr>
    <w:rPr>
      <w:rFonts w:ascii="Times New Roman" w:eastAsia="Times New Roman" w:hAnsi="Times New Roman" w:cs="Times New Roman"/>
      <w:sz w:val="24"/>
      <w:szCs w:val="26"/>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nhideWhenUsed/>
    <w:rsid w:val="009B377F"/>
    <w:pPr>
      <w:tabs>
        <w:tab w:val="center" w:pos="4536"/>
        <w:tab w:val="right" w:pos="9072"/>
      </w:tabs>
      <w:spacing w:after="0" w:line="240" w:lineRule="auto"/>
    </w:pPr>
  </w:style>
  <w:style w:type="character" w:customStyle="1" w:styleId="lfejChar">
    <w:name w:val="Élőfej Char"/>
    <w:basedOn w:val="Bekezdsalapbettpusa"/>
    <w:link w:val="lfej"/>
    <w:rsid w:val="009B377F"/>
  </w:style>
  <w:style w:type="paragraph" w:styleId="llb">
    <w:name w:val="footer"/>
    <w:basedOn w:val="Norml"/>
    <w:link w:val="llbChar"/>
    <w:uiPriority w:val="99"/>
    <w:unhideWhenUsed/>
    <w:rsid w:val="009B377F"/>
    <w:pPr>
      <w:tabs>
        <w:tab w:val="center" w:pos="4536"/>
        <w:tab w:val="right" w:pos="9072"/>
      </w:tabs>
      <w:spacing w:after="0" w:line="240" w:lineRule="auto"/>
    </w:pPr>
  </w:style>
  <w:style w:type="character" w:customStyle="1" w:styleId="llbChar">
    <w:name w:val="Élőláb Char"/>
    <w:basedOn w:val="Bekezdsalapbettpusa"/>
    <w:link w:val="llb"/>
    <w:uiPriority w:val="99"/>
    <w:rsid w:val="009B377F"/>
  </w:style>
  <w:style w:type="character" w:styleId="Oldalszm">
    <w:name w:val="page number"/>
    <w:basedOn w:val="Bekezdsalapbettpusa"/>
    <w:rsid w:val="009B377F"/>
  </w:style>
  <w:style w:type="paragraph" w:styleId="Szvegtrzsbehzssal">
    <w:name w:val="Body Text Indent"/>
    <w:basedOn w:val="Norml"/>
    <w:link w:val="SzvegtrzsbehzssalChar"/>
    <w:rsid w:val="00A813AE"/>
    <w:pPr>
      <w:spacing w:after="120" w:line="240" w:lineRule="auto"/>
      <w:ind w:left="283"/>
    </w:pPr>
    <w:rPr>
      <w:rFonts w:ascii="Times" w:eastAsia="Times New Roman" w:hAnsi="Times" w:cs="Times"/>
      <w:sz w:val="24"/>
      <w:szCs w:val="24"/>
      <w:lang w:bidi="en-US"/>
    </w:rPr>
  </w:style>
  <w:style w:type="character" w:customStyle="1" w:styleId="SzvegtrzsbehzssalChar">
    <w:name w:val="Szövegtörzs behúzással Char"/>
    <w:basedOn w:val="Bekezdsalapbettpusa"/>
    <w:link w:val="Szvegtrzsbehzssal"/>
    <w:rsid w:val="00A813AE"/>
    <w:rPr>
      <w:rFonts w:ascii="Times" w:eastAsia="Times New Roman" w:hAnsi="Times" w:cs="Times"/>
      <w:sz w:val="24"/>
      <w:szCs w:val="24"/>
      <w:lang w:bidi="en-US"/>
    </w:rPr>
  </w:style>
  <w:style w:type="paragraph" w:styleId="Szvegtrzs2">
    <w:name w:val="Body Text 2"/>
    <w:basedOn w:val="Norml"/>
    <w:link w:val="Szvegtrzs2Char"/>
    <w:unhideWhenUsed/>
    <w:rsid w:val="00372EB3"/>
    <w:pPr>
      <w:spacing w:after="120" w:line="480" w:lineRule="auto"/>
    </w:pPr>
  </w:style>
  <w:style w:type="character" w:customStyle="1" w:styleId="Szvegtrzs2Char">
    <w:name w:val="Szövegtörzs 2 Char"/>
    <w:basedOn w:val="Bekezdsalapbettpusa"/>
    <w:link w:val="Szvegtrzs2"/>
    <w:rsid w:val="00372EB3"/>
  </w:style>
  <w:style w:type="paragraph" w:styleId="Szvegtrzs">
    <w:name w:val="Body Text"/>
    <w:aliases w:val=" Char"/>
    <w:basedOn w:val="Norml"/>
    <w:link w:val="SzvegtrzsChar"/>
    <w:unhideWhenUsed/>
    <w:rsid w:val="0083560C"/>
    <w:pPr>
      <w:spacing w:after="120"/>
    </w:pPr>
  </w:style>
  <w:style w:type="character" w:customStyle="1" w:styleId="SzvegtrzsChar">
    <w:name w:val="Szövegtörzs Char"/>
    <w:aliases w:val=" Char Char"/>
    <w:basedOn w:val="Bekezdsalapbettpusa"/>
    <w:link w:val="Szvegtrzs"/>
    <w:rsid w:val="0083560C"/>
  </w:style>
  <w:style w:type="paragraph" w:styleId="Buborkszveg">
    <w:name w:val="Balloon Text"/>
    <w:basedOn w:val="Norml"/>
    <w:link w:val="BuborkszvegChar"/>
    <w:uiPriority w:val="99"/>
    <w:unhideWhenUsed/>
    <w:rsid w:val="002B701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rsid w:val="002B7016"/>
    <w:rPr>
      <w:rFonts w:ascii="Segoe UI" w:hAnsi="Segoe UI" w:cs="Segoe UI"/>
      <w:sz w:val="18"/>
      <w:szCs w:val="18"/>
    </w:rPr>
  </w:style>
  <w:style w:type="paragraph" w:styleId="Listaszerbekezds">
    <w:name w:val="List Paragraph"/>
    <w:aliases w:val="lista_2"/>
    <w:basedOn w:val="Norml"/>
    <w:link w:val="ListaszerbekezdsChar"/>
    <w:qFormat/>
    <w:rsid w:val="001D48F9"/>
    <w:pPr>
      <w:spacing w:after="0" w:line="240" w:lineRule="auto"/>
      <w:ind w:left="720"/>
    </w:pPr>
    <w:rPr>
      <w:rFonts w:ascii="Calibri" w:hAnsi="Calibri" w:cs="Calibri"/>
    </w:rPr>
  </w:style>
  <w:style w:type="character" w:customStyle="1" w:styleId="NappontChar">
    <w:name w:val="Nap. pont Char"/>
    <w:basedOn w:val="Bekezdsalapbettpusa"/>
    <w:link w:val="Nappont"/>
    <w:locked/>
    <w:rsid w:val="00EC4481"/>
  </w:style>
  <w:style w:type="paragraph" w:customStyle="1" w:styleId="Nappont">
    <w:name w:val="Nap. pont"/>
    <w:basedOn w:val="Norml"/>
    <w:link w:val="NappontChar"/>
    <w:rsid w:val="00EC4481"/>
    <w:pPr>
      <w:keepNext/>
      <w:overflowPunct w:val="0"/>
      <w:autoSpaceDE w:val="0"/>
      <w:autoSpaceDN w:val="0"/>
      <w:spacing w:before="240" w:after="0" w:line="240" w:lineRule="auto"/>
      <w:ind w:left="709" w:hanging="709"/>
    </w:pPr>
  </w:style>
  <w:style w:type="paragraph" w:styleId="Szvegtrzsbehzssal2">
    <w:name w:val="Body Text Indent 2"/>
    <w:basedOn w:val="Norml"/>
    <w:link w:val="Szvegtrzsbehzssal2Char"/>
    <w:unhideWhenUsed/>
    <w:rsid w:val="002603EE"/>
    <w:pPr>
      <w:spacing w:after="120" w:line="480" w:lineRule="auto"/>
      <w:ind w:left="283"/>
    </w:pPr>
  </w:style>
  <w:style w:type="character" w:customStyle="1" w:styleId="Szvegtrzsbehzssal2Char">
    <w:name w:val="Szövegtörzs behúzással 2 Char"/>
    <w:basedOn w:val="Bekezdsalapbettpusa"/>
    <w:link w:val="Szvegtrzsbehzssal2"/>
    <w:rsid w:val="002603EE"/>
  </w:style>
  <w:style w:type="paragraph" w:styleId="Szvegtrzs3">
    <w:name w:val="Body Text 3"/>
    <w:basedOn w:val="Norml"/>
    <w:link w:val="Szvegtrzs3Char"/>
    <w:unhideWhenUsed/>
    <w:rsid w:val="002603EE"/>
    <w:pPr>
      <w:spacing w:after="120"/>
    </w:pPr>
    <w:rPr>
      <w:sz w:val="16"/>
      <w:szCs w:val="16"/>
    </w:rPr>
  </w:style>
  <w:style w:type="character" w:customStyle="1" w:styleId="Szvegtrzs3Char">
    <w:name w:val="Szövegtörzs 3 Char"/>
    <w:basedOn w:val="Bekezdsalapbettpusa"/>
    <w:link w:val="Szvegtrzs3"/>
    <w:rsid w:val="002603EE"/>
    <w:rPr>
      <w:sz w:val="16"/>
      <w:szCs w:val="16"/>
    </w:rPr>
  </w:style>
  <w:style w:type="character" w:customStyle="1" w:styleId="Cmsor1Char">
    <w:name w:val="Címsor 1 Char"/>
    <w:basedOn w:val="Bekezdsalapbettpusa"/>
    <w:link w:val="Cmsor10"/>
    <w:rsid w:val="002603EE"/>
    <w:rPr>
      <w:rFonts w:ascii="Times New Roman" w:eastAsia="Times New Roman" w:hAnsi="Times New Roman" w:cs="Times New Roman"/>
      <w:b/>
      <w:bCs/>
      <w:sz w:val="24"/>
      <w:szCs w:val="30"/>
      <w:lang w:eastAsia="hu-HU"/>
    </w:rPr>
  </w:style>
  <w:style w:type="character" w:customStyle="1" w:styleId="Cmsor2Char">
    <w:name w:val="Címsor 2 Char"/>
    <w:basedOn w:val="Bekezdsalapbettpusa"/>
    <w:link w:val="Cmsor20"/>
    <w:uiPriority w:val="9"/>
    <w:rsid w:val="002603EE"/>
    <w:rPr>
      <w:rFonts w:ascii="Times New Roman" w:eastAsia="Times New Roman" w:hAnsi="Times New Roman" w:cs="Times New Roman"/>
      <w:sz w:val="24"/>
      <w:szCs w:val="20"/>
      <w:u w:val="single"/>
      <w:lang w:eastAsia="hu-HU"/>
    </w:rPr>
  </w:style>
  <w:style w:type="character" w:customStyle="1" w:styleId="Cmsor3Char">
    <w:name w:val="Címsor 3 Char"/>
    <w:basedOn w:val="Bekezdsalapbettpusa"/>
    <w:link w:val="Cmsor30"/>
    <w:uiPriority w:val="9"/>
    <w:rsid w:val="002603EE"/>
    <w:rPr>
      <w:rFonts w:ascii="Times New Roman" w:eastAsia="Times New Roman" w:hAnsi="Times New Roman" w:cs="Times New Roman"/>
      <w:b/>
      <w:bCs/>
      <w:sz w:val="24"/>
      <w:szCs w:val="24"/>
      <w:lang w:eastAsia="hu-HU"/>
    </w:rPr>
  </w:style>
  <w:style w:type="character" w:customStyle="1" w:styleId="Cmsor4Char">
    <w:name w:val="Címsor 4 Char"/>
    <w:basedOn w:val="Bekezdsalapbettpusa"/>
    <w:link w:val="Cmsor4"/>
    <w:uiPriority w:val="9"/>
    <w:rsid w:val="002603EE"/>
    <w:rPr>
      <w:rFonts w:ascii="Times New Roman" w:eastAsia="Times New Roman" w:hAnsi="Times New Roman" w:cs="Times New Roman"/>
      <w:b/>
      <w:bCs/>
      <w:sz w:val="20"/>
      <w:szCs w:val="20"/>
      <w:lang w:eastAsia="hu-HU"/>
    </w:rPr>
  </w:style>
  <w:style w:type="character" w:customStyle="1" w:styleId="Cmsor5Char">
    <w:name w:val="Címsor 5 Char"/>
    <w:basedOn w:val="Bekezdsalapbettpusa"/>
    <w:link w:val="Cmsor5"/>
    <w:uiPriority w:val="9"/>
    <w:rsid w:val="002603EE"/>
    <w:rPr>
      <w:rFonts w:ascii="Times New Roman" w:eastAsia="Times New Roman" w:hAnsi="Times New Roman" w:cs="Times New Roman"/>
      <w:b/>
      <w:bCs/>
      <w:sz w:val="24"/>
      <w:u w:val="single"/>
      <w:lang w:eastAsia="hu-HU"/>
    </w:rPr>
  </w:style>
  <w:style w:type="character" w:customStyle="1" w:styleId="Cmsor6Char">
    <w:name w:val="Címsor 6 Char"/>
    <w:basedOn w:val="Bekezdsalapbettpusa"/>
    <w:link w:val="Cmsor6"/>
    <w:uiPriority w:val="9"/>
    <w:rsid w:val="002603EE"/>
    <w:rPr>
      <w:rFonts w:ascii="Times New Roman" w:eastAsia="Times New Roman" w:hAnsi="Times New Roman" w:cs="Times New Roman"/>
      <w:sz w:val="24"/>
      <w:szCs w:val="26"/>
      <w:lang w:eastAsia="hu-HU"/>
    </w:rPr>
  </w:style>
  <w:style w:type="character" w:customStyle="1" w:styleId="Cmsor7Char">
    <w:name w:val="Címsor 7 Char"/>
    <w:basedOn w:val="Bekezdsalapbettpusa"/>
    <w:link w:val="Cmsor7"/>
    <w:uiPriority w:val="9"/>
    <w:rsid w:val="002603EE"/>
    <w:rPr>
      <w:rFonts w:ascii="Times New Roman" w:eastAsia="Times New Roman" w:hAnsi="Times New Roman" w:cs="Times New Roman"/>
      <w:sz w:val="24"/>
      <w:szCs w:val="32"/>
      <w:u w:val="single"/>
      <w:lang w:eastAsia="hu-HU"/>
    </w:rPr>
  </w:style>
  <w:style w:type="character" w:customStyle="1" w:styleId="Cmsor8Char">
    <w:name w:val="Címsor 8 Char"/>
    <w:basedOn w:val="Bekezdsalapbettpusa"/>
    <w:link w:val="Cmsor8"/>
    <w:uiPriority w:val="9"/>
    <w:rsid w:val="002603EE"/>
    <w:rPr>
      <w:rFonts w:ascii="Times New Roman" w:eastAsia="Times New Roman" w:hAnsi="Times New Roman" w:cs="Times New Roman"/>
      <w:b/>
      <w:bCs/>
      <w:sz w:val="24"/>
      <w:szCs w:val="24"/>
      <w:lang w:eastAsia="hu-HU"/>
    </w:rPr>
  </w:style>
  <w:style w:type="character" w:customStyle="1" w:styleId="Cmsor9Char">
    <w:name w:val="Címsor 9 Char"/>
    <w:basedOn w:val="Bekezdsalapbettpusa"/>
    <w:link w:val="Cmsor9"/>
    <w:uiPriority w:val="9"/>
    <w:rsid w:val="002603EE"/>
    <w:rPr>
      <w:rFonts w:ascii="Times New Roman" w:eastAsia="Times New Roman" w:hAnsi="Times New Roman" w:cs="Times New Roman"/>
      <w:sz w:val="24"/>
      <w:szCs w:val="26"/>
      <w:lang w:eastAsia="hu-HU"/>
    </w:rPr>
  </w:style>
  <w:style w:type="paragraph" w:styleId="Szvegtrzsbehzssal3">
    <w:name w:val="Body Text Indent 3"/>
    <w:basedOn w:val="Norml"/>
    <w:link w:val="Szvegtrzsbehzssal3Char"/>
    <w:rsid w:val="002603EE"/>
    <w:pPr>
      <w:autoSpaceDE w:val="0"/>
      <w:autoSpaceDN w:val="0"/>
      <w:adjustRightInd w:val="0"/>
      <w:spacing w:after="0" w:line="240" w:lineRule="auto"/>
      <w:ind w:left="2880"/>
      <w:jc w:val="both"/>
    </w:pPr>
    <w:rPr>
      <w:rFonts w:ascii="Times New Roman" w:eastAsia="Times New Roman" w:hAnsi="Times New Roman" w:cs="Times New Roman"/>
      <w:sz w:val="24"/>
      <w:szCs w:val="26"/>
      <w:lang w:eastAsia="hu-HU"/>
    </w:rPr>
  </w:style>
  <w:style w:type="character" w:customStyle="1" w:styleId="Szvegtrzsbehzssal3Char">
    <w:name w:val="Szövegtörzs behúzással 3 Char"/>
    <w:basedOn w:val="Bekezdsalapbettpusa"/>
    <w:link w:val="Szvegtrzsbehzssal3"/>
    <w:rsid w:val="002603EE"/>
    <w:rPr>
      <w:rFonts w:ascii="Times New Roman" w:eastAsia="Times New Roman" w:hAnsi="Times New Roman" w:cs="Times New Roman"/>
      <w:sz w:val="24"/>
      <w:szCs w:val="26"/>
      <w:lang w:eastAsia="hu-HU"/>
    </w:rPr>
  </w:style>
  <w:style w:type="paragraph" w:customStyle="1" w:styleId="Szvegtrzs31">
    <w:name w:val="Szövegtörzs 31"/>
    <w:basedOn w:val="Norml"/>
    <w:rsid w:val="002603EE"/>
    <w:pPr>
      <w:overflowPunct w:val="0"/>
      <w:autoSpaceDE w:val="0"/>
      <w:autoSpaceDN w:val="0"/>
      <w:adjustRightInd w:val="0"/>
      <w:spacing w:after="0" w:line="240" w:lineRule="auto"/>
      <w:jc w:val="center"/>
      <w:textAlignment w:val="baseline"/>
    </w:pPr>
    <w:rPr>
      <w:rFonts w:ascii="Arial" w:eastAsia="Times New Roman" w:hAnsi="Arial" w:cs="Times New Roman"/>
      <w:sz w:val="24"/>
      <w:szCs w:val="20"/>
      <w:lang w:eastAsia="hu-HU"/>
    </w:rPr>
  </w:style>
  <w:style w:type="paragraph" w:styleId="Cm">
    <w:name w:val="Title"/>
    <w:basedOn w:val="Norml"/>
    <w:link w:val="CmChar1"/>
    <w:qFormat/>
    <w:rsid w:val="002603EE"/>
    <w:pPr>
      <w:spacing w:after="0" w:line="240" w:lineRule="auto"/>
      <w:jc w:val="center"/>
    </w:pPr>
    <w:rPr>
      <w:rFonts w:ascii="Times New Roman" w:eastAsia="Times New Roman" w:hAnsi="Times New Roman" w:cs="Times New Roman"/>
      <w:i/>
      <w:sz w:val="24"/>
      <w:szCs w:val="20"/>
      <w:lang w:eastAsia="hu-HU"/>
    </w:rPr>
  </w:style>
  <w:style w:type="character" w:customStyle="1" w:styleId="CmChar">
    <w:name w:val="Cím Char"/>
    <w:basedOn w:val="Bekezdsalapbettpusa"/>
    <w:rsid w:val="002603EE"/>
    <w:rPr>
      <w:rFonts w:asciiTheme="majorHAnsi" w:eastAsiaTheme="majorEastAsia" w:hAnsiTheme="majorHAnsi" w:cstheme="majorBidi"/>
      <w:spacing w:val="-10"/>
      <w:kern w:val="28"/>
      <w:sz w:val="56"/>
      <w:szCs w:val="56"/>
    </w:rPr>
  </w:style>
  <w:style w:type="paragraph" w:styleId="Lista">
    <w:name w:val="List"/>
    <w:basedOn w:val="Norml"/>
    <w:rsid w:val="002603EE"/>
    <w:pPr>
      <w:widowControl w:val="0"/>
      <w:autoSpaceDE w:val="0"/>
      <w:autoSpaceDN w:val="0"/>
      <w:adjustRightInd w:val="0"/>
      <w:spacing w:after="0" w:line="240" w:lineRule="auto"/>
      <w:ind w:left="283" w:hanging="283"/>
    </w:pPr>
    <w:rPr>
      <w:rFonts w:ascii="Arial" w:eastAsia="Times New Roman" w:hAnsi="Arial" w:cs="Arial"/>
      <w:sz w:val="20"/>
      <w:szCs w:val="20"/>
      <w:lang w:eastAsia="hu-HU"/>
    </w:rPr>
  </w:style>
  <w:style w:type="paragraph" w:styleId="Lista2">
    <w:name w:val="List 2"/>
    <w:basedOn w:val="Norml"/>
    <w:semiHidden/>
    <w:rsid w:val="002603EE"/>
    <w:pPr>
      <w:widowControl w:val="0"/>
      <w:autoSpaceDE w:val="0"/>
      <w:autoSpaceDN w:val="0"/>
      <w:adjustRightInd w:val="0"/>
      <w:spacing w:after="0" w:line="240" w:lineRule="auto"/>
      <w:ind w:left="566" w:hanging="283"/>
    </w:pPr>
    <w:rPr>
      <w:rFonts w:ascii="Arial" w:eastAsia="Times New Roman" w:hAnsi="Arial" w:cs="Arial"/>
      <w:sz w:val="20"/>
      <w:szCs w:val="20"/>
      <w:lang w:eastAsia="hu-HU"/>
    </w:rPr>
  </w:style>
  <w:style w:type="paragraph" w:styleId="Lista3">
    <w:name w:val="List 3"/>
    <w:basedOn w:val="Norml"/>
    <w:semiHidden/>
    <w:rsid w:val="002603EE"/>
    <w:pPr>
      <w:widowControl w:val="0"/>
      <w:autoSpaceDE w:val="0"/>
      <w:autoSpaceDN w:val="0"/>
      <w:adjustRightInd w:val="0"/>
      <w:spacing w:after="0" w:line="240" w:lineRule="auto"/>
      <w:ind w:left="849" w:hanging="283"/>
    </w:pPr>
    <w:rPr>
      <w:rFonts w:ascii="Arial" w:eastAsia="Times New Roman" w:hAnsi="Arial" w:cs="Arial"/>
      <w:sz w:val="20"/>
      <w:szCs w:val="20"/>
      <w:lang w:eastAsia="hu-HU"/>
    </w:rPr>
  </w:style>
  <w:style w:type="paragraph" w:styleId="Megszlts">
    <w:name w:val="Salutation"/>
    <w:basedOn w:val="Norml"/>
    <w:next w:val="Norml"/>
    <w:link w:val="MegszltsChar"/>
    <w:semiHidden/>
    <w:rsid w:val="002603EE"/>
    <w:pPr>
      <w:widowControl w:val="0"/>
      <w:autoSpaceDE w:val="0"/>
      <w:autoSpaceDN w:val="0"/>
      <w:adjustRightInd w:val="0"/>
      <w:spacing w:after="0" w:line="240" w:lineRule="auto"/>
    </w:pPr>
    <w:rPr>
      <w:rFonts w:ascii="Arial" w:eastAsia="Times New Roman" w:hAnsi="Arial" w:cs="Arial"/>
      <w:sz w:val="20"/>
      <w:szCs w:val="20"/>
      <w:lang w:eastAsia="hu-HU"/>
    </w:rPr>
  </w:style>
  <w:style w:type="character" w:customStyle="1" w:styleId="MegszltsChar">
    <w:name w:val="Megszólítás Char"/>
    <w:basedOn w:val="Bekezdsalapbettpusa"/>
    <w:link w:val="Megszlts"/>
    <w:semiHidden/>
    <w:rsid w:val="002603EE"/>
    <w:rPr>
      <w:rFonts w:ascii="Arial" w:eastAsia="Times New Roman" w:hAnsi="Arial" w:cs="Arial"/>
      <w:sz w:val="20"/>
      <w:szCs w:val="20"/>
      <w:lang w:eastAsia="hu-HU"/>
    </w:rPr>
  </w:style>
  <w:style w:type="paragraph" w:styleId="Befejezs">
    <w:name w:val="Closing"/>
    <w:basedOn w:val="Norml"/>
    <w:link w:val="BefejezsChar"/>
    <w:semiHidden/>
    <w:rsid w:val="002603EE"/>
    <w:pPr>
      <w:widowControl w:val="0"/>
      <w:autoSpaceDE w:val="0"/>
      <w:autoSpaceDN w:val="0"/>
      <w:adjustRightInd w:val="0"/>
      <w:spacing w:after="0" w:line="240" w:lineRule="auto"/>
      <w:ind w:left="4252"/>
    </w:pPr>
    <w:rPr>
      <w:rFonts w:ascii="Arial" w:eastAsia="Times New Roman" w:hAnsi="Arial" w:cs="Arial"/>
      <w:sz w:val="20"/>
      <w:szCs w:val="20"/>
      <w:lang w:eastAsia="hu-HU"/>
    </w:rPr>
  </w:style>
  <w:style w:type="character" w:customStyle="1" w:styleId="BefejezsChar">
    <w:name w:val="Befejezés Char"/>
    <w:basedOn w:val="Bekezdsalapbettpusa"/>
    <w:link w:val="Befejezs"/>
    <w:semiHidden/>
    <w:rsid w:val="002603EE"/>
    <w:rPr>
      <w:rFonts w:ascii="Arial" w:eastAsia="Times New Roman" w:hAnsi="Arial" w:cs="Arial"/>
      <w:sz w:val="20"/>
      <w:szCs w:val="20"/>
      <w:lang w:eastAsia="hu-HU"/>
    </w:rPr>
  </w:style>
  <w:style w:type="paragraph" w:styleId="Felsorols">
    <w:name w:val="List Bullet"/>
    <w:basedOn w:val="Norml"/>
    <w:autoRedefine/>
    <w:rsid w:val="002603EE"/>
    <w:pPr>
      <w:widowControl w:val="0"/>
      <w:numPr>
        <w:numId w:val="1"/>
      </w:numPr>
      <w:autoSpaceDE w:val="0"/>
      <w:autoSpaceDN w:val="0"/>
      <w:adjustRightInd w:val="0"/>
      <w:spacing w:after="0" w:line="240" w:lineRule="auto"/>
    </w:pPr>
    <w:rPr>
      <w:rFonts w:ascii="Arial" w:eastAsia="Times New Roman" w:hAnsi="Arial" w:cs="Arial"/>
      <w:sz w:val="20"/>
      <w:szCs w:val="20"/>
      <w:lang w:eastAsia="hu-HU"/>
    </w:rPr>
  </w:style>
  <w:style w:type="paragraph" w:styleId="Felsorols2">
    <w:name w:val="List Bullet 2"/>
    <w:basedOn w:val="Norml"/>
    <w:autoRedefine/>
    <w:rsid w:val="002603EE"/>
    <w:pPr>
      <w:widowControl w:val="0"/>
      <w:numPr>
        <w:numId w:val="2"/>
      </w:numPr>
      <w:autoSpaceDE w:val="0"/>
      <w:autoSpaceDN w:val="0"/>
      <w:adjustRightInd w:val="0"/>
      <w:spacing w:after="0" w:line="240" w:lineRule="auto"/>
    </w:pPr>
    <w:rPr>
      <w:rFonts w:ascii="Arial" w:eastAsia="Times New Roman" w:hAnsi="Arial" w:cs="Arial"/>
      <w:sz w:val="20"/>
      <w:szCs w:val="20"/>
      <w:lang w:eastAsia="hu-HU"/>
    </w:rPr>
  </w:style>
  <w:style w:type="paragraph" w:styleId="Felsorols3">
    <w:name w:val="List Bullet 3"/>
    <w:basedOn w:val="Norml"/>
    <w:autoRedefine/>
    <w:semiHidden/>
    <w:rsid w:val="002603EE"/>
    <w:pPr>
      <w:widowControl w:val="0"/>
      <w:numPr>
        <w:numId w:val="3"/>
      </w:numPr>
      <w:autoSpaceDE w:val="0"/>
      <w:autoSpaceDN w:val="0"/>
      <w:adjustRightInd w:val="0"/>
      <w:spacing w:after="0" w:line="240" w:lineRule="auto"/>
    </w:pPr>
    <w:rPr>
      <w:rFonts w:ascii="Arial" w:eastAsia="Times New Roman" w:hAnsi="Arial" w:cs="Arial"/>
      <w:sz w:val="20"/>
      <w:szCs w:val="20"/>
      <w:lang w:eastAsia="hu-HU"/>
    </w:rPr>
  </w:style>
  <w:style w:type="paragraph" w:styleId="Listafolytatsa">
    <w:name w:val="List Continue"/>
    <w:basedOn w:val="Norml"/>
    <w:rsid w:val="002603EE"/>
    <w:pPr>
      <w:widowControl w:val="0"/>
      <w:autoSpaceDE w:val="0"/>
      <w:autoSpaceDN w:val="0"/>
      <w:adjustRightInd w:val="0"/>
      <w:spacing w:after="120" w:line="240" w:lineRule="auto"/>
      <w:ind w:left="283"/>
    </w:pPr>
    <w:rPr>
      <w:rFonts w:ascii="Arial" w:eastAsia="Times New Roman" w:hAnsi="Arial" w:cs="Arial"/>
      <w:sz w:val="20"/>
      <w:szCs w:val="20"/>
      <w:lang w:eastAsia="hu-HU"/>
    </w:rPr>
  </w:style>
  <w:style w:type="paragraph" w:styleId="Listafolytatsa2">
    <w:name w:val="List Continue 2"/>
    <w:basedOn w:val="Norml"/>
    <w:semiHidden/>
    <w:rsid w:val="002603EE"/>
    <w:pPr>
      <w:widowControl w:val="0"/>
      <w:autoSpaceDE w:val="0"/>
      <w:autoSpaceDN w:val="0"/>
      <w:adjustRightInd w:val="0"/>
      <w:spacing w:after="120" w:line="240" w:lineRule="auto"/>
      <w:ind w:left="566"/>
    </w:pPr>
    <w:rPr>
      <w:rFonts w:ascii="Arial" w:eastAsia="Times New Roman" w:hAnsi="Arial" w:cs="Arial"/>
      <w:sz w:val="20"/>
      <w:szCs w:val="20"/>
      <w:lang w:eastAsia="hu-HU"/>
    </w:rPr>
  </w:style>
  <w:style w:type="paragraph" w:styleId="Listafolytatsa3">
    <w:name w:val="List Continue 3"/>
    <w:basedOn w:val="Norml"/>
    <w:semiHidden/>
    <w:rsid w:val="002603EE"/>
    <w:pPr>
      <w:widowControl w:val="0"/>
      <w:autoSpaceDE w:val="0"/>
      <w:autoSpaceDN w:val="0"/>
      <w:adjustRightInd w:val="0"/>
      <w:spacing w:after="120" w:line="240" w:lineRule="auto"/>
      <w:ind w:left="849"/>
    </w:pPr>
    <w:rPr>
      <w:rFonts w:ascii="Arial" w:eastAsia="Times New Roman" w:hAnsi="Arial" w:cs="Arial"/>
      <w:sz w:val="20"/>
      <w:szCs w:val="20"/>
      <w:lang w:eastAsia="hu-HU"/>
    </w:rPr>
  </w:style>
  <w:style w:type="paragraph" w:styleId="Alcm">
    <w:name w:val="Subtitle"/>
    <w:basedOn w:val="Norml"/>
    <w:link w:val="AlcmChar"/>
    <w:qFormat/>
    <w:rsid w:val="002603EE"/>
    <w:pPr>
      <w:widowControl w:val="0"/>
      <w:autoSpaceDE w:val="0"/>
      <w:autoSpaceDN w:val="0"/>
      <w:adjustRightInd w:val="0"/>
      <w:spacing w:after="60" w:line="240" w:lineRule="auto"/>
      <w:jc w:val="center"/>
      <w:outlineLvl w:val="1"/>
    </w:pPr>
    <w:rPr>
      <w:rFonts w:ascii="Arial" w:eastAsia="Times New Roman" w:hAnsi="Arial" w:cs="Arial"/>
      <w:sz w:val="24"/>
      <w:szCs w:val="24"/>
      <w:lang w:eastAsia="hu-HU"/>
    </w:rPr>
  </w:style>
  <w:style w:type="character" w:customStyle="1" w:styleId="AlcmChar">
    <w:name w:val="Alcím Char"/>
    <w:basedOn w:val="Bekezdsalapbettpusa"/>
    <w:link w:val="Alcm"/>
    <w:rsid w:val="002603EE"/>
    <w:rPr>
      <w:rFonts w:ascii="Arial" w:eastAsia="Times New Roman" w:hAnsi="Arial" w:cs="Arial"/>
      <w:sz w:val="24"/>
      <w:szCs w:val="24"/>
      <w:lang w:eastAsia="hu-HU"/>
    </w:rPr>
  </w:style>
  <w:style w:type="paragraph" w:styleId="Normlbehzs">
    <w:name w:val="Normal Indent"/>
    <w:basedOn w:val="Norml"/>
    <w:semiHidden/>
    <w:rsid w:val="002603EE"/>
    <w:pPr>
      <w:widowControl w:val="0"/>
      <w:autoSpaceDE w:val="0"/>
      <w:autoSpaceDN w:val="0"/>
      <w:adjustRightInd w:val="0"/>
      <w:spacing w:after="0" w:line="240" w:lineRule="auto"/>
      <w:ind w:left="708"/>
    </w:pPr>
    <w:rPr>
      <w:rFonts w:ascii="Arial" w:eastAsia="Times New Roman" w:hAnsi="Arial" w:cs="Arial"/>
      <w:sz w:val="20"/>
      <w:szCs w:val="20"/>
      <w:lang w:eastAsia="hu-HU"/>
    </w:rPr>
  </w:style>
  <w:style w:type="paragraph" w:customStyle="1" w:styleId="xl24">
    <w:name w:val="xl24"/>
    <w:basedOn w:val="Norml"/>
    <w:rsid w:val="002603EE"/>
    <w:pP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25">
    <w:name w:val="xl25"/>
    <w:basedOn w:val="Norml"/>
    <w:rsid w:val="002603E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26">
    <w:name w:val="xl26"/>
    <w:basedOn w:val="Norml"/>
    <w:rsid w:val="002603EE"/>
    <w:pPr>
      <w:pBdr>
        <w:top w:val="single" w:sz="4" w:space="0" w:color="auto"/>
        <w:bottom w:val="single" w:sz="4" w:space="0" w:color="auto"/>
        <w:right w:val="single" w:sz="4" w:space="0" w:color="000000"/>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27">
    <w:name w:val="xl27"/>
    <w:basedOn w:val="Norml"/>
    <w:rsid w:val="002603EE"/>
    <w:pP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28">
    <w:name w:val="xl28"/>
    <w:basedOn w:val="Norml"/>
    <w:rsid w:val="002603EE"/>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29">
    <w:name w:val="xl29"/>
    <w:basedOn w:val="Norml"/>
    <w:rsid w:val="002603EE"/>
    <w:pPr>
      <w:pBdr>
        <w:top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30">
    <w:name w:val="xl30"/>
    <w:basedOn w:val="Norml"/>
    <w:rsid w:val="002603EE"/>
    <w:pPr>
      <w:pBdr>
        <w:top w:val="single" w:sz="4" w:space="0" w:color="auto"/>
        <w:right w:val="single" w:sz="4" w:space="0" w:color="000000"/>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31">
    <w:name w:val="xl31"/>
    <w:basedOn w:val="Norml"/>
    <w:rsid w:val="002603EE"/>
    <w:pPr>
      <w:pBdr>
        <w:left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32">
    <w:name w:val="xl32"/>
    <w:basedOn w:val="Norml"/>
    <w:rsid w:val="002603EE"/>
    <w:pPr>
      <w:pBdr>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33">
    <w:name w:val="xl33"/>
    <w:basedOn w:val="Norml"/>
    <w:rsid w:val="002603EE"/>
    <w:pPr>
      <w:pBdr>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34">
    <w:name w:val="xl34"/>
    <w:basedOn w:val="Norml"/>
    <w:rsid w:val="002603EE"/>
    <w:pPr>
      <w:pBdr>
        <w:top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35">
    <w:name w:val="xl35"/>
    <w:basedOn w:val="Norml"/>
    <w:rsid w:val="002603E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hu-HU"/>
    </w:rPr>
  </w:style>
  <w:style w:type="paragraph" w:customStyle="1" w:styleId="xl36">
    <w:name w:val="xl36"/>
    <w:basedOn w:val="Norml"/>
    <w:rsid w:val="002603EE"/>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Arial Unicode MS" w:hAnsi="Times New Roman" w:cs="Times New Roman"/>
      <w:sz w:val="24"/>
      <w:szCs w:val="24"/>
      <w:lang w:eastAsia="hu-HU"/>
    </w:rPr>
  </w:style>
  <w:style w:type="paragraph" w:customStyle="1" w:styleId="xl37">
    <w:name w:val="xl37"/>
    <w:basedOn w:val="Norml"/>
    <w:rsid w:val="002603EE"/>
    <w:pPr>
      <w:spacing w:before="100" w:beforeAutospacing="1" w:after="100" w:afterAutospacing="1" w:line="240" w:lineRule="auto"/>
      <w:textAlignment w:val="center"/>
    </w:pPr>
    <w:rPr>
      <w:rFonts w:ascii="Times New Roman" w:eastAsia="Arial Unicode MS" w:hAnsi="Times New Roman" w:cs="Times New Roman"/>
      <w:sz w:val="24"/>
      <w:szCs w:val="24"/>
      <w:lang w:eastAsia="hu-HU"/>
    </w:rPr>
  </w:style>
  <w:style w:type="paragraph" w:customStyle="1" w:styleId="xl38">
    <w:name w:val="xl38"/>
    <w:basedOn w:val="Norml"/>
    <w:rsid w:val="002603EE"/>
    <w:pPr>
      <w:pBdr>
        <w:top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39">
    <w:name w:val="xl39"/>
    <w:basedOn w:val="Norml"/>
    <w:rsid w:val="002603EE"/>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40">
    <w:name w:val="xl40"/>
    <w:basedOn w:val="Norml"/>
    <w:rsid w:val="002603EE"/>
    <w:pPr>
      <w:pBdr>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41">
    <w:name w:val="xl41"/>
    <w:basedOn w:val="Norml"/>
    <w:rsid w:val="002603EE"/>
    <w:pPr>
      <w:pBdr>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42">
    <w:name w:val="xl42"/>
    <w:basedOn w:val="Norml"/>
    <w:rsid w:val="002603EE"/>
    <w:pP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43">
    <w:name w:val="xl43"/>
    <w:basedOn w:val="Norml"/>
    <w:rsid w:val="002603EE"/>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hu-HU"/>
    </w:rPr>
  </w:style>
  <w:style w:type="paragraph" w:customStyle="1" w:styleId="xl44">
    <w:name w:val="xl44"/>
    <w:basedOn w:val="Norml"/>
    <w:rsid w:val="002603EE"/>
    <w:pPr>
      <w:pBdr>
        <w:top w:val="single" w:sz="4" w:space="0" w:color="auto"/>
        <w:right w:val="single" w:sz="4" w:space="0" w:color="000000"/>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hu-HU"/>
    </w:rPr>
  </w:style>
  <w:style w:type="paragraph" w:customStyle="1" w:styleId="xl45">
    <w:name w:val="xl45"/>
    <w:basedOn w:val="Norml"/>
    <w:rsid w:val="002603EE"/>
    <w:pPr>
      <w:pBdr>
        <w:left w:val="single" w:sz="4" w:space="0" w:color="auto"/>
        <w:bottom w:val="single" w:sz="4" w:space="0" w:color="000000"/>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hu-HU"/>
    </w:rPr>
  </w:style>
  <w:style w:type="paragraph" w:customStyle="1" w:styleId="xl46">
    <w:name w:val="xl46"/>
    <w:basedOn w:val="Norml"/>
    <w:rsid w:val="002603EE"/>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eastAsia="Arial Unicode MS" w:hAnsi="Times New Roman" w:cs="Times New Roman"/>
      <w:sz w:val="24"/>
      <w:szCs w:val="24"/>
      <w:lang w:eastAsia="hu-HU"/>
    </w:rPr>
  </w:style>
  <w:style w:type="paragraph" w:customStyle="1" w:styleId="xl47">
    <w:name w:val="xl47"/>
    <w:basedOn w:val="Norml"/>
    <w:rsid w:val="002603EE"/>
    <w:pPr>
      <w:pBdr>
        <w:top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48">
    <w:name w:val="xl48"/>
    <w:basedOn w:val="Norml"/>
    <w:rsid w:val="002603E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49">
    <w:name w:val="xl49"/>
    <w:basedOn w:val="Norml"/>
    <w:rsid w:val="002603EE"/>
    <w:pPr>
      <w:pBdr>
        <w:top w:val="single" w:sz="4" w:space="0" w:color="auto"/>
        <w:left w:val="single" w:sz="4" w:space="0" w:color="000000"/>
        <w:bottom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hu-HU"/>
    </w:rPr>
  </w:style>
  <w:style w:type="paragraph" w:customStyle="1" w:styleId="xl50">
    <w:name w:val="xl50"/>
    <w:basedOn w:val="Norml"/>
    <w:rsid w:val="002603EE"/>
    <w:pPr>
      <w:pBdr>
        <w:top w:val="single" w:sz="4" w:space="0" w:color="auto"/>
        <w:bottom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51">
    <w:name w:val="xl51"/>
    <w:basedOn w:val="Norml"/>
    <w:rsid w:val="002603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52">
    <w:name w:val="xl52"/>
    <w:basedOn w:val="Norml"/>
    <w:rsid w:val="002603EE"/>
    <w:pPr>
      <w:shd w:val="clear" w:color="auto" w:fill="FFFFFF"/>
      <w:spacing w:before="100" w:beforeAutospacing="1" w:after="100" w:afterAutospacing="1" w:line="240" w:lineRule="auto"/>
    </w:pPr>
    <w:rPr>
      <w:rFonts w:ascii="Times New Roman" w:eastAsia="Arial Unicode MS" w:hAnsi="Times New Roman" w:cs="Times New Roman"/>
      <w:sz w:val="24"/>
      <w:szCs w:val="24"/>
      <w:lang w:eastAsia="hu-HU"/>
    </w:rPr>
  </w:style>
  <w:style w:type="paragraph" w:customStyle="1" w:styleId="xl53">
    <w:name w:val="xl53"/>
    <w:basedOn w:val="Norml"/>
    <w:rsid w:val="002603EE"/>
    <w:pPr>
      <w:shd w:val="clear" w:color="auto" w:fill="FFFFFF"/>
      <w:spacing w:before="100" w:beforeAutospacing="1" w:after="100" w:afterAutospacing="1" w:line="240" w:lineRule="auto"/>
    </w:pPr>
    <w:rPr>
      <w:rFonts w:ascii="Times New Roman" w:eastAsia="Arial Unicode MS" w:hAnsi="Times New Roman" w:cs="Times New Roman"/>
      <w:b/>
      <w:bCs/>
      <w:sz w:val="24"/>
      <w:szCs w:val="24"/>
      <w:lang w:eastAsia="hu-HU"/>
    </w:rPr>
  </w:style>
  <w:style w:type="paragraph" w:customStyle="1" w:styleId="xl54">
    <w:name w:val="xl54"/>
    <w:basedOn w:val="Norml"/>
    <w:rsid w:val="002603EE"/>
    <w:pPr>
      <w:spacing w:before="100" w:beforeAutospacing="1" w:after="100" w:afterAutospacing="1" w:line="240" w:lineRule="auto"/>
    </w:pPr>
    <w:rPr>
      <w:rFonts w:ascii="Times New Roman" w:eastAsia="Arial Unicode MS" w:hAnsi="Times New Roman" w:cs="Times New Roman"/>
      <w:b/>
      <w:bCs/>
      <w:sz w:val="36"/>
      <w:szCs w:val="36"/>
      <w:lang w:eastAsia="hu-HU"/>
    </w:rPr>
  </w:style>
  <w:style w:type="character" w:styleId="Hiperhivatkozs">
    <w:name w:val="Hyperlink"/>
    <w:rsid w:val="002603EE"/>
    <w:rPr>
      <w:color w:val="0000FF"/>
      <w:u w:val="single"/>
    </w:rPr>
  </w:style>
  <w:style w:type="paragraph" w:customStyle="1" w:styleId="style2">
    <w:name w:val="style2"/>
    <w:basedOn w:val="Norml"/>
    <w:rsid w:val="002603EE"/>
    <w:pPr>
      <w:spacing w:before="100" w:beforeAutospacing="1" w:after="100" w:afterAutospacing="1" w:line="240" w:lineRule="auto"/>
    </w:pPr>
    <w:rPr>
      <w:rFonts w:ascii="Arial Unicode MS" w:eastAsia="Arial Unicode MS" w:hAnsi="Arial Unicode MS" w:cs="Calibri"/>
      <w:b/>
      <w:bCs/>
      <w:color w:val="FFFF66"/>
      <w:sz w:val="48"/>
      <w:szCs w:val="48"/>
      <w:lang w:eastAsia="hu-HU"/>
    </w:rPr>
  </w:style>
  <w:style w:type="paragraph" w:styleId="Vltozat">
    <w:name w:val="Revision"/>
    <w:hidden/>
    <w:semiHidden/>
    <w:rsid w:val="002603EE"/>
    <w:pPr>
      <w:spacing w:after="0" w:line="240" w:lineRule="auto"/>
    </w:pPr>
    <w:rPr>
      <w:rFonts w:ascii="Arial" w:eastAsia="Times New Roman" w:hAnsi="Arial" w:cs="Arial"/>
      <w:sz w:val="20"/>
      <w:szCs w:val="20"/>
      <w:lang w:eastAsia="hu-HU"/>
    </w:rPr>
  </w:style>
  <w:style w:type="character" w:customStyle="1" w:styleId="Char">
    <w:name w:val="Char"/>
    <w:semiHidden/>
    <w:rsid w:val="002603EE"/>
    <w:rPr>
      <w:rFonts w:ascii="Tahoma" w:hAnsi="Tahoma" w:cs="Tahoma"/>
      <w:sz w:val="16"/>
      <w:szCs w:val="16"/>
    </w:rPr>
  </w:style>
  <w:style w:type="paragraph" w:customStyle="1" w:styleId="Fliesstext">
    <w:name w:val="Fliesstext"/>
    <w:basedOn w:val="Norml"/>
    <w:rsid w:val="002603EE"/>
    <w:pPr>
      <w:suppressAutoHyphens/>
      <w:spacing w:after="120" w:line="240" w:lineRule="auto"/>
      <w:jc w:val="both"/>
    </w:pPr>
    <w:rPr>
      <w:rFonts w:ascii="Arial" w:eastAsia="Times New Roman" w:hAnsi="Arial" w:cs="Arial"/>
      <w:kern w:val="1"/>
      <w:lang w:eastAsia="ar-SA"/>
    </w:rPr>
  </w:style>
  <w:style w:type="paragraph" w:customStyle="1" w:styleId="Szveg">
    <w:name w:val="Szöveg"/>
    <w:basedOn w:val="Norml"/>
    <w:rsid w:val="002603EE"/>
    <w:pPr>
      <w:suppressAutoHyphens/>
      <w:spacing w:before="120" w:after="120" w:line="360" w:lineRule="atLeast"/>
      <w:jc w:val="both"/>
    </w:pPr>
    <w:rPr>
      <w:rFonts w:ascii="Arial" w:eastAsia="Times New Roman" w:hAnsi="Arial" w:cs="Arial"/>
      <w:lang w:eastAsia="ar-SA"/>
    </w:rPr>
  </w:style>
  <w:style w:type="paragraph" w:customStyle="1" w:styleId="Sz2">
    <w:name w:val="Sz2"/>
    <w:basedOn w:val="Norml"/>
    <w:rsid w:val="002603EE"/>
    <w:pPr>
      <w:suppressAutoHyphens/>
      <w:spacing w:after="120" w:line="240" w:lineRule="auto"/>
      <w:jc w:val="both"/>
    </w:pPr>
    <w:rPr>
      <w:rFonts w:ascii="Arial" w:eastAsia="Times New Roman" w:hAnsi="Arial" w:cs="Arial"/>
      <w:b/>
      <w:bCs/>
      <w:sz w:val="24"/>
      <w:szCs w:val="24"/>
      <w:lang w:eastAsia="ar-SA"/>
    </w:rPr>
  </w:style>
  <w:style w:type="paragraph" w:customStyle="1" w:styleId="WW-Szvegtrzs2">
    <w:name w:val="WW-Szövegtörzs 2"/>
    <w:basedOn w:val="Norml"/>
    <w:rsid w:val="002603EE"/>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Char1">
    <w:name w:val="Char1"/>
    <w:basedOn w:val="Norml"/>
    <w:rsid w:val="002603EE"/>
    <w:pPr>
      <w:spacing w:line="240" w:lineRule="exact"/>
    </w:pPr>
    <w:rPr>
      <w:rFonts w:ascii="Verdana" w:eastAsia="Times New Roman" w:hAnsi="Verdana" w:cs="Times New Roman"/>
      <w:sz w:val="20"/>
      <w:szCs w:val="20"/>
      <w:lang w:val="en-US"/>
    </w:rPr>
  </w:style>
  <w:style w:type="paragraph" w:styleId="Szvegblokk">
    <w:name w:val="Block Text"/>
    <w:basedOn w:val="Norml"/>
    <w:rsid w:val="002603EE"/>
    <w:pPr>
      <w:widowControl w:val="0"/>
      <w:autoSpaceDE w:val="0"/>
      <w:autoSpaceDN w:val="0"/>
      <w:adjustRightInd w:val="0"/>
      <w:spacing w:after="0" w:line="312" w:lineRule="atLeast"/>
      <w:ind w:left="624" w:right="624"/>
    </w:pPr>
    <w:rPr>
      <w:rFonts w:ascii="Times New Roman" w:eastAsia="Times New Roman" w:hAnsi="Times New Roman" w:cs="Arial"/>
      <w:sz w:val="26"/>
      <w:szCs w:val="20"/>
      <w:lang w:eastAsia="hu-HU"/>
    </w:rPr>
  </w:style>
  <w:style w:type="paragraph" w:styleId="Tartalomjegyzkcmsora">
    <w:name w:val="TOC Heading"/>
    <w:basedOn w:val="Cmsor10"/>
    <w:next w:val="Norml"/>
    <w:uiPriority w:val="39"/>
    <w:unhideWhenUsed/>
    <w:qFormat/>
    <w:rsid w:val="002603EE"/>
    <w:pPr>
      <w:keepLines/>
      <w:autoSpaceDE/>
      <w:autoSpaceDN/>
      <w:adjustRightInd/>
      <w:spacing w:before="480" w:line="276" w:lineRule="auto"/>
      <w:jc w:val="left"/>
      <w:outlineLvl w:val="9"/>
    </w:pPr>
    <w:rPr>
      <w:rFonts w:ascii="Cambria" w:hAnsi="Cambria"/>
      <w:color w:val="365F91"/>
      <w:sz w:val="28"/>
      <w:szCs w:val="28"/>
    </w:rPr>
  </w:style>
  <w:style w:type="paragraph" w:styleId="TJ1">
    <w:name w:val="toc 1"/>
    <w:basedOn w:val="Norml"/>
    <w:next w:val="Norml"/>
    <w:autoRedefine/>
    <w:uiPriority w:val="39"/>
    <w:unhideWhenUsed/>
    <w:rsid w:val="002603EE"/>
    <w:pPr>
      <w:widowControl w:val="0"/>
      <w:autoSpaceDE w:val="0"/>
      <w:autoSpaceDN w:val="0"/>
      <w:adjustRightInd w:val="0"/>
      <w:spacing w:after="0" w:line="240" w:lineRule="auto"/>
    </w:pPr>
    <w:rPr>
      <w:rFonts w:ascii="Arial" w:eastAsia="Times New Roman" w:hAnsi="Arial" w:cs="Arial"/>
      <w:sz w:val="20"/>
      <w:szCs w:val="20"/>
      <w:lang w:eastAsia="hu-HU"/>
    </w:rPr>
  </w:style>
  <w:style w:type="paragraph" w:styleId="TJ2">
    <w:name w:val="toc 2"/>
    <w:basedOn w:val="Norml"/>
    <w:next w:val="Norml"/>
    <w:autoRedefine/>
    <w:uiPriority w:val="39"/>
    <w:unhideWhenUsed/>
    <w:rsid w:val="002603EE"/>
    <w:pPr>
      <w:widowControl w:val="0"/>
      <w:autoSpaceDE w:val="0"/>
      <w:autoSpaceDN w:val="0"/>
      <w:adjustRightInd w:val="0"/>
      <w:spacing w:after="0" w:line="240" w:lineRule="auto"/>
      <w:ind w:left="200"/>
    </w:pPr>
    <w:rPr>
      <w:rFonts w:ascii="Arial" w:eastAsia="Times New Roman" w:hAnsi="Arial" w:cs="Arial"/>
      <w:sz w:val="20"/>
      <w:szCs w:val="20"/>
      <w:lang w:eastAsia="hu-HU"/>
    </w:rPr>
  </w:style>
  <w:style w:type="paragraph" w:styleId="TJ3">
    <w:name w:val="toc 3"/>
    <w:basedOn w:val="Norml"/>
    <w:next w:val="Norml"/>
    <w:autoRedefine/>
    <w:uiPriority w:val="39"/>
    <w:unhideWhenUsed/>
    <w:rsid w:val="002603EE"/>
    <w:pPr>
      <w:widowControl w:val="0"/>
      <w:autoSpaceDE w:val="0"/>
      <w:autoSpaceDN w:val="0"/>
      <w:adjustRightInd w:val="0"/>
      <w:spacing w:after="0" w:line="240" w:lineRule="auto"/>
      <w:ind w:left="400"/>
    </w:pPr>
    <w:rPr>
      <w:rFonts w:ascii="Arial" w:eastAsia="Times New Roman" w:hAnsi="Arial" w:cs="Arial"/>
      <w:sz w:val="20"/>
      <w:szCs w:val="20"/>
      <w:lang w:eastAsia="hu-HU"/>
    </w:rPr>
  </w:style>
  <w:style w:type="paragraph" w:customStyle="1" w:styleId="CharChar1CharCharCharChar1">
    <w:name w:val="Char Char1 Char Char Char Char1"/>
    <w:basedOn w:val="Norml"/>
    <w:rsid w:val="002603EE"/>
    <w:pPr>
      <w:spacing w:line="240" w:lineRule="exact"/>
    </w:pPr>
    <w:rPr>
      <w:rFonts w:ascii="Verdana" w:eastAsia="Times New Roman" w:hAnsi="Verdana" w:cs="Times New Roman"/>
      <w:sz w:val="20"/>
      <w:szCs w:val="20"/>
      <w:lang w:val="en-US"/>
    </w:rPr>
  </w:style>
  <w:style w:type="table" w:styleId="Rcsostblzat">
    <w:name w:val="Table Grid"/>
    <w:basedOn w:val="Normltblzat"/>
    <w:rsid w:val="002603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semiHidden/>
    <w:unhideWhenUsed/>
    <w:rsid w:val="002603EE"/>
    <w:rPr>
      <w:sz w:val="16"/>
      <w:szCs w:val="16"/>
    </w:rPr>
  </w:style>
  <w:style w:type="paragraph" w:styleId="Jegyzetszveg">
    <w:name w:val="annotation text"/>
    <w:basedOn w:val="Norml"/>
    <w:link w:val="JegyzetszvegChar"/>
    <w:uiPriority w:val="99"/>
    <w:semiHidden/>
    <w:unhideWhenUsed/>
    <w:rsid w:val="002603EE"/>
    <w:pPr>
      <w:widowControl w:val="0"/>
      <w:autoSpaceDE w:val="0"/>
      <w:autoSpaceDN w:val="0"/>
      <w:adjustRightInd w:val="0"/>
      <w:spacing w:after="0" w:line="240" w:lineRule="auto"/>
    </w:pPr>
    <w:rPr>
      <w:rFonts w:ascii="Arial" w:eastAsia="Times New Roman" w:hAnsi="Arial" w:cs="Arial"/>
      <w:sz w:val="20"/>
      <w:szCs w:val="20"/>
      <w:lang w:eastAsia="hu-HU"/>
    </w:rPr>
  </w:style>
  <w:style w:type="character" w:customStyle="1" w:styleId="JegyzetszvegChar">
    <w:name w:val="Jegyzetszöveg Char"/>
    <w:basedOn w:val="Bekezdsalapbettpusa"/>
    <w:link w:val="Jegyzetszveg"/>
    <w:uiPriority w:val="99"/>
    <w:semiHidden/>
    <w:rsid w:val="002603EE"/>
    <w:rPr>
      <w:rFonts w:ascii="Arial" w:eastAsia="Times New Roman" w:hAnsi="Arial" w:cs="Arial"/>
      <w:sz w:val="20"/>
      <w:szCs w:val="20"/>
      <w:lang w:eastAsia="hu-HU"/>
    </w:rPr>
  </w:style>
  <w:style w:type="paragraph" w:styleId="Megjegyzstrgya">
    <w:name w:val="annotation subject"/>
    <w:basedOn w:val="Jegyzetszveg"/>
    <w:next w:val="Jegyzetszveg"/>
    <w:link w:val="MegjegyzstrgyaChar"/>
    <w:uiPriority w:val="99"/>
    <w:semiHidden/>
    <w:unhideWhenUsed/>
    <w:rsid w:val="002603EE"/>
    <w:rPr>
      <w:b/>
      <w:bCs/>
    </w:rPr>
  </w:style>
  <w:style w:type="character" w:customStyle="1" w:styleId="MegjegyzstrgyaChar">
    <w:name w:val="Megjegyzés tárgya Char"/>
    <w:basedOn w:val="JegyzetszvegChar"/>
    <w:link w:val="Megjegyzstrgya"/>
    <w:uiPriority w:val="99"/>
    <w:semiHidden/>
    <w:rsid w:val="002603EE"/>
    <w:rPr>
      <w:rFonts w:ascii="Arial" w:eastAsia="Times New Roman" w:hAnsi="Arial" w:cs="Arial"/>
      <w:b/>
      <w:bCs/>
      <w:sz w:val="20"/>
      <w:szCs w:val="20"/>
      <w:lang w:eastAsia="hu-HU"/>
    </w:rPr>
  </w:style>
  <w:style w:type="paragraph" w:styleId="NormlWeb">
    <w:name w:val="Normal (Web)"/>
    <w:basedOn w:val="Norml"/>
    <w:unhideWhenUsed/>
    <w:rsid w:val="002603EE"/>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efault">
    <w:name w:val="Default"/>
    <w:rsid w:val="002603EE"/>
    <w:pPr>
      <w:autoSpaceDE w:val="0"/>
      <w:autoSpaceDN w:val="0"/>
      <w:adjustRightInd w:val="0"/>
      <w:spacing w:after="0" w:line="240" w:lineRule="auto"/>
    </w:pPr>
    <w:rPr>
      <w:rFonts w:ascii="Arial" w:eastAsia="Times New Roman" w:hAnsi="Arial" w:cs="Arial"/>
      <w:color w:val="000000"/>
      <w:sz w:val="24"/>
      <w:szCs w:val="24"/>
      <w:lang w:eastAsia="hu-HU"/>
    </w:rPr>
  </w:style>
  <w:style w:type="character" w:styleId="Kiemels2">
    <w:name w:val="Strong"/>
    <w:uiPriority w:val="22"/>
    <w:qFormat/>
    <w:rsid w:val="002603EE"/>
    <w:rPr>
      <w:b/>
      <w:bCs/>
    </w:rPr>
  </w:style>
  <w:style w:type="character" w:customStyle="1" w:styleId="CmChar1">
    <w:name w:val="Cím Char1"/>
    <w:link w:val="Cm"/>
    <w:locked/>
    <w:rsid w:val="002603EE"/>
    <w:rPr>
      <w:rFonts w:ascii="Times New Roman" w:eastAsia="Times New Roman" w:hAnsi="Times New Roman" w:cs="Times New Roman"/>
      <w:i/>
      <w:sz w:val="24"/>
      <w:szCs w:val="20"/>
      <w:lang w:eastAsia="hu-HU"/>
    </w:rPr>
  </w:style>
  <w:style w:type="paragraph" w:customStyle="1" w:styleId="uj">
    <w:name w:val="uj"/>
    <w:basedOn w:val="Norml"/>
    <w:rsid w:val="002603EE"/>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highlighted">
    <w:name w:val="highlighted"/>
    <w:rsid w:val="002603EE"/>
  </w:style>
  <w:style w:type="paragraph" w:customStyle="1" w:styleId="p1">
    <w:name w:val="p1"/>
    <w:basedOn w:val="Norml"/>
    <w:rsid w:val="00175DCF"/>
    <w:pPr>
      <w:spacing w:after="0" w:line="240" w:lineRule="auto"/>
    </w:pPr>
    <w:rPr>
      <w:rFonts w:ascii="Times New Roman" w:eastAsia="Times New Roman" w:hAnsi="Times New Roman" w:cs="Times New Roman"/>
      <w:sz w:val="24"/>
      <w:szCs w:val="24"/>
      <w:lang w:eastAsia="hu-HU"/>
    </w:rPr>
  </w:style>
  <w:style w:type="character" w:customStyle="1" w:styleId="apple-converted-space">
    <w:name w:val="apple-converted-space"/>
    <w:uiPriority w:val="99"/>
    <w:rsid w:val="00175DCF"/>
  </w:style>
  <w:style w:type="character" w:customStyle="1" w:styleId="Szvegtrzs20">
    <w:name w:val="Szövegtörzs (2)_"/>
    <w:basedOn w:val="Bekezdsalapbettpusa"/>
    <w:link w:val="Szvegtrzs21"/>
    <w:rsid w:val="00175DCF"/>
    <w:rPr>
      <w:rFonts w:eastAsia="Times New Roman"/>
      <w:sz w:val="50"/>
      <w:szCs w:val="50"/>
      <w:shd w:val="clear" w:color="auto" w:fill="FFFFFF"/>
    </w:rPr>
  </w:style>
  <w:style w:type="paragraph" w:customStyle="1" w:styleId="Szvegtrzs21">
    <w:name w:val="Szövegtörzs (2)"/>
    <w:basedOn w:val="Norml"/>
    <w:link w:val="Szvegtrzs20"/>
    <w:rsid w:val="00175DCF"/>
    <w:pPr>
      <w:widowControl w:val="0"/>
      <w:shd w:val="clear" w:color="auto" w:fill="FFFFFF"/>
      <w:spacing w:after="0" w:line="570" w:lineRule="exact"/>
    </w:pPr>
    <w:rPr>
      <w:rFonts w:eastAsia="Times New Roman"/>
      <w:sz w:val="50"/>
      <w:szCs w:val="50"/>
    </w:rPr>
  </w:style>
  <w:style w:type="paragraph" w:customStyle="1" w:styleId="Stlus1">
    <w:name w:val="Stílus1"/>
    <w:basedOn w:val="Cm"/>
    <w:rsid w:val="00175DCF"/>
    <w:rPr>
      <w:rFonts w:asciiTheme="minorHAnsi" w:eastAsiaTheme="minorHAnsi" w:hAnsiTheme="minorHAnsi" w:cstheme="minorBidi"/>
      <w:b/>
      <w:i w:val="0"/>
      <w:sz w:val="28"/>
      <w:szCs w:val="28"/>
      <w:lang w:eastAsia="en-US"/>
    </w:rPr>
  </w:style>
  <w:style w:type="paragraph" w:customStyle="1" w:styleId="Stlus2">
    <w:name w:val="Stílus2"/>
    <w:basedOn w:val="Norml"/>
    <w:rsid w:val="00175DCF"/>
    <w:pPr>
      <w:spacing w:after="0" w:line="240" w:lineRule="auto"/>
      <w:jc w:val="both"/>
    </w:pPr>
    <w:rPr>
      <w:rFonts w:ascii="Times New Roman" w:eastAsia="Times New Roman" w:hAnsi="Times New Roman" w:cs="Times New Roman"/>
      <w:b/>
      <w:sz w:val="28"/>
      <w:szCs w:val="28"/>
      <w:lang w:eastAsia="hu-HU"/>
    </w:rPr>
  </w:style>
  <w:style w:type="paragraph" w:customStyle="1" w:styleId="Stlus3">
    <w:name w:val="Stílus3"/>
    <w:basedOn w:val="Szvegtrzs3"/>
    <w:link w:val="Stlus3Char"/>
    <w:rsid w:val="00175DCF"/>
    <w:pPr>
      <w:spacing w:line="240" w:lineRule="auto"/>
    </w:pPr>
    <w:rPr>
      <w:rFonts w:ascii="Times New Roman" w:eastAsia="Times New Roman" w:hAnsi="Times New Roman" w:cs="Times New Roman"/>
      <w:b/>
      <w:i/>
      <w:sz w:val="24"/>
      <w:szCs w:val="24"/>
      <w:lang w:eastAsia="hu-HU"/>
    </w:rPr>
  </w:style>
  <w:style w:type="character" w:customStyle="1" w:styleId="Stlus3Char">
    <w:name w:val="Stílus3 Char"/>
    <w:link w:val="Stlus3"/>
    <w:rsid w:val="00175DCF"/>
    <w:rPr>
      <w:rFonts w:ascii="Times New Roman" w:eastAsia="Times New Roman" w:hAnsi="Times New Roman" w:cs="Times New Roman"/>
      <w:b/>
      <w:i/>
      <w:sz w:val="24"/>
      <w:szCs w:val="24"/>
      <w:lang w:eastAsia="hu-HU"/>
    </w:rPr>
  </w:style>
  <w:style w:type="paragraph" w:styleId="Kpalrs">
    <w:name w:val="caption"/>
    <w:basedOn w:val="Norml"/>
    <w:next w:val="Norml"/>
    <w:qFormat/>
    <w:rsid w:val="00175DCF"/>
    <w:pPr>
      <w:autoSpaceDE w:val="0"/>
      <w:autoSpaceDN w:val="0"/>
      <w:adjustRightInd w:val="0"/>
      <w:spacing w:after="0" w:line="240" w:lineRule="auto"/>
      <w:ind w:left="540" w:hanging="540"/>
      <w:jc w:val="center"/>
    </w:pPr>
    <w:rPr>
      <w:rFonts w:ascii="Times New Roman" w:eastAsia="Times New Roman" w:hAnsi="Times New Roman" w:cs="Times New Roman"/>
      <w:b/>
      <w:sz w:val="24"/>
      <w:szCs w:val="20"/>
      <w:u w:val="single"/>
      <w:lang w:eastAsia="hu-HU"/>
    </w:rPr>
  </w:style>
  <w:style w:type="paragraph" w:styleId="Lbjegyzetszveg">
    <w:name w:val="footnote text"/>
    <w:basedOn w:val="Norml"/>
    <w:link w:val="LbjegyzetszvegChar"/>
    <w:rsid w:val="00175DCF"/>
    <w:pPr>
      <w:spacing w:after="0" w:line="240" w:lineRule="auto"/>
    </w:pPr>
    <w:rPr>
      <w:rFonts w:ascii="Times New Roman" w:eastAsia="Times New Roman" w:hAnsi="Times New Roman" w:cs="Times New Roman"/>
      <w:sz w:val="20"/>
      <w:szCs w:val="20"/>
      <w:lang w:eastAsia="hu-HU"/>
    </w:rPr>
  </w:style>
  <w:style w:type="character" w:customStyle="1" w:styleId="LbjegyzetszvegChar">
    <w:name w:val="Lábjegyzetszöveg Char"/>
    <w:basedOn w:val="Bekezdsalapbettpusa"/>
    <w:link w:val="Lbjegyzetszveg"/>
    <w:rsid w:val="00175DCF"/>
    <w:rPr>
      <w:rFonts w:ascii="Times New Roman" w:eastAsia="Times New Roman" w:hAnsi="Times New Roman" w:cs="Times New Roman"/>
      <w:sz w:val="20"/>
      <w:szCs w:val="20"/>
      <w:lang w:eastAsia="hu-HU"/>
    </w:rPr>
  </w:style>
  <w:style w:type="character" w:customStyle="1" w:styleId="FontStyle83">
    <w:name w:val="Font Style83"/>
    <w:rsid w:val="00175DCF"/>
    <w:rPr>
      <w:rFonts w:ascii="Arial" w:hAnsi="Arial" w:cs="Arial"/>
      <w:sz w:val="14"/>
      <w:szCs w:val="14"/>
    </w:rPr>
  </w:style>
  <w:style w:type="paragraph" w:customStyle="1" w:styleId="Stlus4">
    <w:name w:val="Stílus4"/>
    <w:basedOn w:val="Cmsor30"/>
    <w:rsid w:val="00175DCF"/>
    <w:pPr>
      <w:keepNext w:val="0"/>
      <w:autoSpaceDE/>
      <w:autoSpaceDN/>
      <w:adjustRightInd/>
      <w:spacing w:before="0"/>
      <w:ind w:left="426"/>
      <w:jc w:val="center"/>
    </w:pPr>
    <w:rPr>
      <w:bCs w:val="0"/>
      <w:sz w:val="26"/>
    </w:rPr>
  </w:style>
  <w:style w:type="paragraph" w:customStyle="1" w:styleId="Stlus5">
    <w:name w:val="Stílus5"/>
    <w:basedOn w:val="Cmsor30"/>
    <w:rsid w:val="00175DCF"/>
    <w:pPr>
      <w:keepNext w:val="0"/>
      <w:autoSpaceDE/>
      <w:autoSpaceDN/>
      <w:adjustRightInd/>
      <w:spacing w:before="0"/>
      <w:ind w:left="426"/>
      <w:jc w:val="center"/>
    </w:pPr>
    <w:rPr>
      <w:bCs w:val="0"/>
    </w:rPr>
  </w:style>
  <w:style w:type="paragraph" w:customStyle="1" w:styleId="Stlus6">
    <w:name w:val="Stílus6"/>
    <w:basedOn w:val="Cmsor10"/>
    <w:rsid w:val="00175DCF"/>
    <w:pPr>
      <w:autoSpaceDE/>
      <w:autoSpaceDN/>
      <w:adjustRightInd/>
      <w:spacing w:before="240" w:after="60"/>
    </w:pPr>
    <w:rPr>
      <w:rFonts w:cs="Arial"/>
      <w:kern w:val="32"/>
      <w:szCs w:val="32"/>
    </w:rPr>
  </w:style>
  <w:style w:type="paragraph" w:customStyle="1" w:styleId="Stlus7">
    <w:name w:val="Stílus7"/>
    <w:basedOn w:val="Cmsor30"/>
    <w:rsid w:val="00175DCF"/>
    <w:pPr>
      <w:keepNext w:val="0"/>
      <w:autoSpaceDE/>
      <w:autoSpaceDN/>
      <w:adjustRightInd/>
      <w:spacing w:before="0"/>
      <w:ind w:left="426"/>
      <w:jc w:val="center"/>
    </w:pPr>
    <w:rPr>
      <w:bCs w:val="0"/>
      <w:smallCaps/>
      <w:sz w:val="28"/>
    </w:rPr>
  </w:style>
  <w:style w:type="paragraph" w:customStyle="1" w:styleId="IszGondozsiKzpont">
    <w:name w:val="I. sz. Gondozási Központ"/>
    <w:basedOn w:val="Cmsor10"/>
    <w:rsid w:val="00175DCF"/>
    <w:pPr>
      <w:keepLines/>
      <w:pBdr>
        <w:bottom w:val="thinThickLargeGap" w:sz="24" w:space="1" w:color="auto"/>
      </w:pBdr>
      <w:autoSpaceDE/>
      <w:autoSpaceDN/>
      <w:adjustRightInd/>
      <w:spacing w:before="0"/>
      <w:jc w:val="both"/>
    </w:pPr>
    <w:rPr>
      <w:b w:val="0"/>
      <w:bCs w:val="0"/>
      <w:sz w:val="28"/>
      <w:szCs w:val="20"/>
    </w:rPr>
  </w:style>
  <w:style w:type="paragraph" w:customStyle="1" w:styleId="Bekezds2">
    <w:name w:val="Bekezdés2"/>
    <w:basedOn w:val="Norml"/>
    <w:rsid w:val="00175DCF"/>
    <w:pPr>
      <w:keepLines/>
      <w:spacing w:after="0" w:line="240" w:lineRule="auto"/>
      <w:ind w:left="204" w:firstLine="204"/>
      <w:jc w:val="both"/>
    </w:pPr>
    <w:rPr>
      <w:rFonts w:ascii="Times New Roman" w:eastAsia="Times New Roman" w:hAnsi="Times New Roman" w:cs="Times New Roman"/>
      <w:noProof/>
      <w:sz w:val="24"/>
      <w:szCs w:val="24"/>
      <w:lang w:val="en-US"/>
    </w:rPr>
  </w:style>
  <w:style w:type="paragraph" w:customStyle="1" w:styleId="mhk-ki">
    <w:name w:val="mhk-ki"/>
    <w:basedOn w:val="Norml"/>
    <w:rsid w:val="00175DC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Nincstrkz">
    <w:name w:val="No Spacing"/>
    <w:qFormat/>
    <w:rsid w:val="00175DCF"/>
    <w:pPr>
      <w:spacing w:after="0" w:line="240" w:lineRule="auto"/>
    </w:pPr>
  </w:style>
  <w:style w:type="numbering" w:customStyle="1" w:styleId="Nemlista1">
    <w:name w:val="Nem lista1"/>
    <w:next w:val="Nemlista"/>
    <w:uiPriority w:val="99"/>
    <w:semiHidden/>
    <w:unhideWhenUsed/>
    <w:rsid w:val="00175DCF"/>
  </w:style>
  <w:style w:type="character" w:customStyle="1" w:styleId="Cmsor5Char1">
    <w:name w:val="Címsor 5 Char1"/>
    <w:basedOn w:val="Bekezdsalapbettpusa"/>
    <w:uiPriority w:val="9"/>
    <w:locked/>
    <w:rsid w:val="00175DCF"/>
    <w:rPr>
      <w:rFonts w:ascii="Times New Roman" w:eastAsia="Times New Roman" w:hAnsi="Times New Roman" w:cs="Times New Roman"/>
      <w:b/>
      <w:bCs/>
      <w:i/>
      <w:iCs/>
      <w:sz w:val="26"/>
      <w:szCs w:val="26"/>
      <w:lang w:eastAsia="hu-HU"/>
    </w:rPr>
  </w:style>
  <w:style w:type="character" w:styleId="Lbjegyzet-hivatkozs">
    <w:name w:val="footnote reference"/>
    <w:rsid w:val="00175DCF"/>
    <w:rPr>
      <w:vertAlign w:val="superscript"/>
    </w:rPr>
  </w:style>
  <w:style w:type="paragraph" w:customStyle="1" w:styleId="Char1CharCharCharCharChar">
    <w:name w:val="Char1 Char Char Char Char Char"/>
    <w:basedOn w:val="Norml"/>
    <w:rsid w:val="00175DCF"/>
    <w:pPr>
      <w:spacing w:before="120" w:afterLines="50" w:after="0" w:line="240" w:lineRule="exact"/>
      <w:ind w:left="180"/>
    </w:pPr>
    <w:rPr>
      <w:rFonts w:ascii="Verdana" w:eastAsia="Times New Roman" w:hAnsi="Verdana" w:cs="Verdana"/>
      <w:noProof/>
      <w:sz w:val="20"/>
      <w:szCs w:val="20"/>
      <w:lang w:val="en-US"/>
    </w:rPr>
  </w:style>
  <w:style w:type="paragraph" w:customStyle="1" w:styleId="Char1CharCharCharCharCharCharCharCharCharCharCharCharCharCharChar">
    <w:name w:val="Char1 Char Char Char Char Char Char Char Char Char Char Char Char Char Char Char"/>
    <w:basedOn w:val="Norml"/>
    <w:rsid w:val="00175DCF"/>
    <w:pPr>
      <w:spacing w:before="120" w:afterLines="50" w:after="0" w:line="240" w:lineRule="exact"/>
      <w:ind w:left="180"/>
    </w:pPr>
    <w:rPr>
      <w:rFonts w:ascii="Verdana" w:eastAsia="Times New Roman" w:hAnsi="Verdana" w:cs="Verdana"/>
      <w:bCs/>
      <w:noProof/>
      <w:sz w:val="20"/>
      <w:szCs w:val="20"/>
      <w:lang w:val="en-US"/>
    </w:rPr>
  </w:style>
  <w:style w:type="paragraph" w:customStyle="1" w:styleId="Pa10">
    <w:name w:val="Pa10"/>
    <w:basedOn w:val="Norml"/>
    <w:next w:val="Norml"/>
    <w:uiPriority w:val="99"/>
    <w:rsid w:val="00175DCF"/>
    <w:pPr>
      <w:autoSpaceDE w:val="0"/>
      <w:autoSpaceDN w:val="0"/>
      <w:adjustRightInd w:val="0"/>
      <w:spacing w:after="0" w:line="181" w:lineRule="atLeast"/>
    </w:pPr>
    <w:rPr>
      <w:rFonts w:ascii="Myriad Pro" w:eastAsia="Times New Roman" w:hAnsi="Myriad Pro" w:cs="Times New Roman"/>
      <w:sz w:val="24"/>
      <w:szCs w:val="24"/>
      <w:lang w:eastAsia="hu-HU"/>
    </w:rPr>
  </w:style>
  <w:style w:type="paragraph" w:customStyle="1" w:styleId="Pa8">
    <w:name w:val="Pa8"/>
    <w:basedOn w:val="Norml"/>
    <w:next w:val="Norml"/>
    <w:uiPriority w:val="99"/>
    <w:rsid w:val="00175DCF"/>
    <w:pPr>
      <w:autoSpaceDE w:val="0"/>
      <w:autoSpaceDN w:val="0"/>
      <w:adjustRightInd w:val="0"/>
      <w:spacing w:after="0" w:line="181" w:lineRule="atLeast"/>
    </w:pPr>
    <w:rPr>
      <w:rFonts w:ascii="Myriad Pro" w:eastAsia="Times New Roman" w:hAnsi="Myriad Pro" w:cs="Times New Roman"/>
      <w:sz w:val="24"/>
      <w:szCs w:val="24"/>
      <w:lang w:eastAsia="hu-HU"/>
    </w:rPr>
  </w:style>
  <w:style w:type="paragraph" w:customStyle="1" w:styleId="Pa11">
    <w:name w:val="Pa11"/>
    <w:basedOn w:val="Norml"/>
    <w:next w:val="Norml"/>
    <w:uiPriority w:val="99"/>
    <w:rsid w:val="00175DCF"/>
    <w:pPr>
      <w:autoSpaceDE w:val="0"/>
      <w:autoSpaceDN w:val="0"/>
      <w:adjustRightInd w:val="0"/>
      <w:spacing w:after="0" w:line="181" w:lineRule="atLeast"/>
    </w:pPr>
    <w:rPr>
      <w:rFonts w:ascii="Myriad Pro" w:eastAsia="Times New Roman" w:hAnsi="Myriad Pro" w:cs="Times New Roman"/>
      <w:sz w:val="24"/>
      <w:szCs w:val="24"/>
      <w:lang w:eastAsia="hu-HU"/>
    </w:rPr>
  </w:style>
  <w:style w:type="numbering" w:customStyle="1" w:styleId="Nemlista2">
    <w:name w:val="Nem lista2"/>
    <w:next w:val="Nemlista"/>
    <w:uiPriority w:val="99"/>
    <w:semiHidden/>
    <w:unhideWhenUsed/>
    <w:rsid w:val="00175DCF"/>
  </w:style>
  <w:style w:type="paragraph" w:customStyle="1" w:styleId="western">
    <w:name w:val="western"/>
    <w:basedOn w:val="Norml"/>
    <w:rsid w:val="00175DCF"/>
    <w:pPr>
      <w:spacing w:before="100" w:beforeAutospacing="1" w:after="100" w:afterAutospacing="1" w:line="240" w:lineRule="auto"/>
    </w:pPr>
    <w:rPr>
      <w:rFonts w:ascii="Times New Roman" w:eastAsia="Times New Roman" w:hAnsi="Times New Roman" w:cs="Times New Roman"/>
      <w:sz w:val="24"/>
      <w:szCs w:val="24"/>
      <w:lang w:eastAsia="hu-HU"/>
    </w:rPr>
  </w:style>
  <w:style w:type="table" w:customStyle="1" w:styleId="Rcsostblzat1">
    <w:name w:val="Rácsos táblázat1"/>
    <w:basedOn w:val="Normltblzat"/>
    <w:next w:val="Rcsostblzat"/>
    <w:uiPriority w:val="59"/>
    <w:rsid w:val="00175DCF"/>
    <w:pPr>
      <w:spacing w:after="200" w:line="276" w:lineRule="auto"/>
    </w:pPr>
    <w:rPr>
      <w:rFonts w:ascii="Calibri" w:eastAsia="Calibri"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11">
    <w:name w:val="Nem lista11"/>
    <w:next w:val="Nemlista"/>
    <w:uiPriority w:val="99"/>
    <w:semiHidden/>
    <w:unhideWhenUsed/>
    <w:rsid w:val="00175DCF"/>
  </w:style>
  <w:style w:type="paragraph" w:customStyle="1" w:styleId="CharChar1Char">
    <w:name w:val="Char Char1 Char"/>
    <w:basedOn w:val="Norml"/>
    <w:rsid w:val="00175DCF"/>
    <w:pPr>
      <w:spacing w:line="240" w:lineRule="exact"/>
    </w:pPr>
    <w:rPr>
      <w:rFonts w:ascii="Verdana" w:eastAsia="Times New Roman" w:hAnsi="Verdana" w:cs="Times New Roman"/>
      <w:sz w:val="20"/>
      <w:szCs w:val="20"/>
      <w:lang w:val="en-US"/>
    </w:rPr>
  </w:style>
  <w:style w:type="paragraph" w:customStyle="1" w:styleId="felsorols0">
    <w:name w:val="felsorolás"/>
    <w:basedOn w:val="Norml"/>
    <w:rsid w:val="00175DCF"/>
    <w:pPr>
      <w:numPr>
        <w:numId w:val="69"/>
      </w:numPr>
      <w:tabs>
        <w:tab w:val="num" w:pos="425"/>
      </w:tabs>
      <w:spacing w:after="0" w:line="240" w:lineRule="auto"/>
      <w:ind w:left="425" w:hanging="425"/>
      <w:jc w:val="both"/>
    </w:pPr>
    <w:rPr>
      <w:rFonts w:ascii="Times New Roman" w:eastAsia="Times New Roman" w:hAnsi="Times New Roman" w:cs="Times New Roman"/>
      <w:sz w:val="24"/>
      <w:szCs w:val="20"/>
      <w:lang w:eastAsia="hu-HU"/>
    </w:rPr>
  </w:style>
  <w:style w:type="paragraph" w:customStyle="1" w:styleId="cmsor1">
    <w:name w:val="címsor 1"/>
    <w:basedOn w:val="Norml"/>
    <w:link w:val="cmsor1Char0"/>
    <w:rsid w:val="00175DCF"/>
    <w:pPr>
      <w:numPr>
        <w:numId w:val="70"/>
      </w:numPr>
      <w:tabs>
        <w:tab w:val="num" w:pos="360"/>
      </w:tabs>
      <w:spacing w:before="240" w:after="120" w:line="240" w:lineRule="auto"/>
      <w:ind w:left="431" w:hanging="431"/>
      <w:outlineLvl w:val="0"/>
    </w:pPr>
    <w:rPr>
      <w:rFonts w:ascii="Times New Roman" w:eastAsia="Times New Roman" w:hAnsi="Times New Roman" w:cs="Times New Roman"/>
      <w:b/>
      <w:sz w:val="28"/>
      <w:szCs w:val="20"/>
      <w:lang w:val="x-none" w:eastAsia="hu-HU"/>
    </w:rPr>
  </w:style>
  <w:style w:type="paragraph" w:customStyle="1" w:styleId="norml0">
    <w:name w:val="normál"/>
    <w:basedOn w:val="Norml"/>
    <w:rsid w:val="00175DCF"/>
    <w:pPr>
      <w:spacing w:after="0" w:line="240" w:lineRule="auto"/>
      <w:jc w:val="both"/>
    </w:pPr>
    <w:rPr>
      <w:rFonts w:ascii="Times New Roman" w:eastAsia="Times New Roman" w:hAnsi="Times New Roman" w:cs="Times New Roman"/>
      <w:sz w:val="24"/>
      <w:szCs w:val="20"/>
      <w:lang w:eastAsia="hu-HU"/>
    </w:rPr>
  </w:style>
  <w:style w:type="paragraph" w:customStyle="1" w:styleId="cmsor2">
    <w:name w:val="címsor 2"/>
    <w:basedOn w:val="Norml"/>
    <w:rsid w:val="00175DCF"/>
    <w:pPr>
      <w:widowControl w:val="0"/>
      <w:numPr>
        <w:ilvl w:val="1"/>
        <w:numId w:val="70"/>
      </w:numPr>
      <w:tabs>
        <w:tab w:val="left" w:pos="284"/>
        <w:tab w:val="num" w:pos="792"/>
      </w:tabs>
      <w:spacing w:before="120" w:after="120" w:line="240" w:lineRule="auto"/>
      <w:ind w:left="578" w:hanging="578"/>
      <w:jc w:val="both"/>
      <w:outlineLvl w:val="1"/>
    </w:pPr>
    <w:rPr>
      <w:rFonts w:ascii="Times New Roman" w:eastAsia="Times New Roman" w:hAnsi="Times New Roman" w:cs="Times New Roman"/>
      <w:b/>
      <w:kern w:val="28"/>
      <w:sz w:val="24"/>
      <w:szCs w:val="20"/>
      <w:lang w:eastAsia="hu-HU"/>
    </w:rPr>
  </w:style>
  <w:style w:type="paragraph" w:customStyle="1" w:styleId="cmsor3">
    <w:name w:val="címsor 3"/>
    <w:basedOn w:val="Norml"/>
    <w:rsid w:val="00175DCF"/>
    <w:pPr>
      <w:widowControl w:val="0"/>
      <w:numPr>
        <w:ilvl w:val="2"/>
        <w:numId w:val="70"/>
      </w:numPr>
      <w:tabs>
        <w:tab w:val="left" w:pos="284"/>
        <w:tab w:val="num" w:pos="1440"/>
      </w:tabs>
      <w:spacing w:before="120" w:after="60" w:line="240" w:lineRule="auto"/>
      <w:ind w:left="1224" w:hanging="504"/>
      <w:jc w:val="both"/>
      <w:outlineLvl w:val="2"/>
    </w:pPr>
    <w:rPr>
      <w:rFonts w:ascii="Times New Roman" w:eastAsia="Times New Roman" w:hAnsi="Times New Roman" w:cs="Times New Roman"/>
      <w:b/>
      <w:sz w:val="24"/>
      <w:szCs w:val="20"/>
      <w:lang w:eastAsia="hu-HU"/>
    </w:rPr>
  </w:style>
  <w:style w:type="table" w:styleId="Moderntblzat">
    <w:name w:val="Table Contemporary"/>
    <w:basedOn w:val="Rcsostblzat"/>
    <w:rsid w:val="00175DCF"/>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itle">
    <w:name w:val="TableTitle"/>
    <w:basedOn w:val="Norml"/>
    <w:rsid w:val="00175DCF"/>
    <w:pPr>
      <w:spacing w:after="0" w:line="240" w:lineRule="auto"/>
      <w:jc w:val="center"/>
    </w:pPr>
    <w:rPr>
      <w:rFonts w:ascii="Arial Narrow" w:eastAsia="Times New Roman" w:hAnsi="Arial Narrow" w:cs="Times New Roman"/>
      <w:sz w:val="20"/>
      <w:szCs w:val="20"/>
      <w:lang w:eastAsia="hu-HU"/>
    </w:rPr>
  </w:style>
  <w:style w:type="paragraph" w:customStyle="1" w:styleId="TableHead">
    <w:name w:val="TableHead"/>
    <w:basedOn w:val="Norml"/>
    <w:rsid w:val="00175DCF"/>
    <w:pPr>
      <w:spacing w:after="0" w:line="240" w:lineRule="auto"/>
      <w:jc w:val="center"/>
    </w:pPr>
    <w:rPr>
      <w:rFonts w:ascii="Arial Narrow" w:eastAsia="Times New Roman" w:hAnsi="Arial Narrow" w:cs="Times New Roman"/>
      <w:sz w:val="16"/>
      <w:szCs w:val="16"/>
      <w:lang w:eastAsia="hu-HU"/>
    </w:rPr>
  </w:style>
  <w:style w:type="paragraph" w:customStyle="1" w:styleId="TableBody">
    <w:name w:val="TableBody"/>
    <w:basedOn w:val="TableHead"/>
    <w:rsid w:val="00175DCF"/>
    <w:pPr>
      <w:jc w:val="right"/>
    </w:pPr>
  </w:style>
  <w:style w:type="paragraph" w:customStyle="1" w:styleId="Stlus">
    <w:name w:val="Stílus"/>
    <w:rsid w:val="00175DCF"/>
    <w:pPr>
      <w:widowControl w:val="0"/>
      <w:autoSpaceDE w:val="0"/>
      <w:autoSpaceDN w:val="0"/>
      <w:adjustRightInd w:val="0"/>
      <w:spacing w:after="0" w:line="240" w:lineRule="auto"/>
    </w:pPr>
    <w:rPr>
      <w:rFonts w:ascii="Times New Roman" w:eastAsia="Times New Roman" w:hAnsi="Times New Roman" w:cs="Times New Roman"/>
      <w:sz w:val="20"/>
      <w:szCs w:val="24"/>
      <w:lang w:eastAsia="hu-HU"/>
    </w:rPr>
  </w:style>
  <w:style w:type="paragraph" w:customStyle="1" w:styleId="Tblzatfejlc">
    <w:name w:val="Táblázatfejléc"/>
    <w:basedOn w:val="Norml"/>
    <w:rsid w:val="00175DCF"/>
    <w:pPr>
      <w:suppressLineNumbers/>
      <w:suppressAutoHyphens/>
      <w:spacing w:after="0" w:line="240" w:lineRule="auto"/>
      <w:jc w:val="center"/>
    </w:pPr>
    <w:rPr>
      <w:rFonts w:ascii="Times New Roman" w:eastAsia="Times New Roman" w:hAnsi="Times New Roman" w:cs="StarSymbol"/>
      <w:b/>
      <w:bCs/>
      <w:sz w:val="20"/>
      <w:szCs w:val="20"/>
      <w:lang w:eastAsia="ar-SA"/>
    </w:rPr>
  </w:style>
  <w:style w:type="paragraph" w:styleId="Szvegtrzselssora">
    <w:name w:val="Body Text First Indent"/>
    <w:basedOn w:val="Szvegtrzs"/>
    <w:link w:val="SzvegtrzselssoraChar"/>
    <w:rsid w:val="00175DCF"/>
    <w:pPr>
      <w:spacing w:line="240" w:lineRule="auto"/>
      <w:ind w:firstLine="210"/>
    </w:pPr>
    <w:rPr>
      <w:rFonts w:ascii="Times New Roman" w:eastAsia="Times New Roman" w:hAnsi="Times New Roman" w:cs="Times New Roman"/>
      <w:sz w:val="20"/>
      <w:szCs w:val="20"/>
      <w:lang w:val="x-none" w:eastAsia="hu-HU"/>
    </w:rPr>
  </w:style>
  <w:style w:type="character" w:customStyle="1" w:styleId="SzvegtrzselssoraChar">
    <w:name w:val="Szövegtörzs első sora Char"/>
    <w:basedOn w:val="SzvegtrzsChar"/>
    <w:link w:val="Szvegtrzselssora"/>
    <w:rsid w:val="00175DCF"/>
    <w:rPr>
      <w:rFonts w:ascii="Times New Roman" w:eastAsia="Times New Roman" w:hAnsi="Times New Roman" w:cs="Times New Roman"/>
      <w:sz w:val="20"/>
      <w:szCs w:val="20"/>
      <w:lang w:val="x-none" w:eastAsia="hu-HU"/>
    </w:rPr>
  </w:style>
  <w:style w:type="paragraph" w:customStyle="1" w:styleId="Bek2">
    <w:name w:val="Bek2"/>
    <w:basedOn w:val="Norml"/>
    <w:rsid w:val="00175DCF"/>
    <w:pPr>
      <w:tabs>
        <w:tab w:val="left" w:pos="540"/>
        <w:tab w:val="left" w:pos="567"/>
      </w:tabs>
      <w:spacing w:before="400" w:after="0" w:line="240" w:lineRule="auto"/>
      <w:ind w:firstLine="567"/>
      <w:jc w:val="both"/>
    </w:pPr>
    <w:rPr>
      <w:rFonts w:ascii="Times New Roman" w:eastAsia="Times New Roman" w:hAnsi="Times New Roman" w:cs="Times New Roman"/>
      <w:sz w:val="28"/>
      <w:szCs w:val="20"/>
      <w:lang w:eastAsia="hu-HU"/>
    </w:rPr>
  </w:style>
  <w:style w:type="paragraph" w:customStyle="1" w:styleId="tablabetu">
    <w:name w:val="tablabetu"/>
    <w:basedOn w:val="Norml"/>
    <w:rsid w:val="00175DCF"/>
    <w:pPr>
      <w:spacing w:after="0" w:line="240" w:lineRule="auto"/>
    </w:pPr>
    <w:rPr>
      <w:rFonts w:ascii="Arial" w:eastAsia="Times New Roman" w:hAnsi="Arial" w:cs="Arial"/>
      <w:sz w:val="20"/>
      <w:szCs w:val="16"/>
      <w:lang w:eastAsia="hu-HU"/>
    </w:rPr>
  </w:style>
  <w:style w:type="character" w:customStyle="1" w:styleId="StlusArial10pt">
    <w:name w:val="Stílus Arial 10 pt"/>
    <w:rsid w:val="00175DCF"/>
    <w:rPr>
      <w:rFonts w:ascii="Arial" w:hAnsi="Arial" w:cs="Arial" w:hint="default"/>
      <w:sz w:val="28"/>
    </w:rPr>
  </w:style>
  <w:style w:type="paragraph" w:customStyle="1" w:styleId="TableStub">
    <w:name w:val="TableStub"/>
    <w:basedOn w:val="TableHead"/>
    <w:rsid w:val="00175DCF"/>
    <w:pPr>
      <w:tabs>
        <w:tab w:val="left" w:pos="198"/>
        <w:tab w:val="left" w:pos="397"/>
        <w:tab w:val="left" w:pos="595"/>
        <w:tab w:val="left" w:pos="794"/>
        <w:tab w:val="left" w:pos="992"/>
        <w:tab w:val="left" w:pos="1219"/>
      </w:tabs>
      <w:jc w:val="left"/>
    </w:pPr>
  </w:style>
  <w:style w:type="paragraph" w:customStyle="1" w:styleId="TableWafer">
    <w:name w:val="TableWafer"/>
    <w:basedOn w:val="TableStub"/>
    <w:rsid w:val="00175DCF"/>
    <w:pPr>
      <w:jc w:val="center"/>
    </w:pPr>
    <w:rPr>
      <w:b/>
      <w:bCs/>
      <w:i/>
      <w:iCs/>
    </w:rPr>
  </w:style>
  <w:style w:type="paragraph" w:customStyle="1" w:styleId="TableRowNumber">
    <w:name w:val="TableRowNumber"/>
    <w:basedOn w:val="Norml"/>
    <w:rsid w:val="00175DCF"/>
    <w:pPr>
      <w:spacing w:after="0" w:line="240" w:lineRule="auto"/>
      <w:ind w:right="57"/>
      <w:jc w:val="right"/>
    </w:pPr>
    <w:rPr>
      <w:rFonts w:ascii="Arial Narrow" w:eastAsia="Times New Roman" w:hAnsi="Arial Narrow" w:cs="Times New Roman"/>
      <w:sz w:val="16"/>
      <w:szCs w:val="16"/>
      <w:lang w:eastAsia="hu-HU"/>
    </w:rPr>
  </w:style>
  <w:style w:type="paragraph" w:customStyle="1" w:styleId="TableStub5">
    <w:name w:val="TableStub5"/>
    <w:basedOn w:val="TableHead"/>
    <w:rsid w:val="00175DCF"/>
    <w:pPr>
      <w:tabs>
        <w:tab w:val="left" w:pos="198"/>
        <w:tab w:val="left" w:pos="397"/>
        <w:tab w:val="left" w:pos="595"/>
        <w:tab w:val="left" w:pos="794"/>
        <w:tab w:val="left" w:pos="992"/>
        <w:tab w:val="left" w:pos="1219"/>
      </w:tabs>
      <w:jc w:val="left"/>
    </w:pPr>
  </w:style>
  <w:style w:type="paragraph" w:customStyle="1" w:styleId="TableBody6">
    <w:name w:val="TableBody6"/>
    <w:basedOn w:val="TableHead"/>
    <w:rsid w:val="00175DCF"/>
    <w:pPr>
      <w:jc w:val="right"/>
    </w:pPr>
  </w:style>
  <w:style w:type="paragraph" w:customStyle="1" w:styleId="CharChar">
    <w:name w:val="Char Char"/>
    <w:basedOn w:val="Norml"/>
    <w:rsid w:val="00175DCF"/>
    <w:pPr>
      <w:spacing w:line="240" w:lineRule="exact"/>
    </w:pPr>
    <w:rPr>
      <w:rFonts w:ascii="Verdana" w:eastAsia="Times New Roman" w:hAnsi="Verdana" w:cs="Times New Roman"/>
      <w:sz w:val="20"/>
      <w:szCs w:val="20"/>
      <w:lang w:val="en-US"/>
    </w:rPr>
  </w:style>
  <w:style w:type="character" w:styleId="Kiemels">
    <w:name w:val="Emphasis"/>
    <w:qFormat/>
    <w:rsid w:val="00175DCF"/>
    <w:rPr>
      <w:i/>
      <w:iCs/>
    </w:rPr>
  </w:style>
  <w:style w:type="paragraph" w:customStyle="1" w:styleId="Style16">
    <w:name w:val="Style16"/>
    <w:basedOn w:val="Norml"/>
    <w:rsid w:val="00175DCF"/>
    <w:pPr>
      <w:widowControl w:val="0"/>
      <w:autoSpaceDE w:val="0"/>
      <w:autoSpaceDN w:val="0"/>
      <w:adjustRightInd w:val="0"/>
      <w:spacing w:after="0" w:line="330" w:lineRule="exact"/>
      <w:ind w:firstLine="509"/>
      <w:jc w:val="both"/>
    </w:pPr>
    <w:rPr>
      <w:rFonts w:ascii="Franklin Gothic Demi Cond" w:eastAsia="Times New Roman" w:hAnsi="Franklin Gothic Demi Cond" w:cs="Times New Roman"/>
      <w:sz w:val="24"/>
      <w:szCs w:val="24"/>
      <w:lang w:eastAsia="hu-HU"/>
    </w:rPr>
  </w:style>
  <w:style w:type="paragraph" w:customStyle="1" w:styleId="Style22">
    <w:name w:val="Style22"/>
    <w:basedOn w:val="Norml"/>
    <w:rsid w:val="00175DCF"/>
    <w:pPr>
      <w:widowControl w:val="0"/>
      <w:autoSpaceDE w:val="0"/>
      <w:autoSpaceDN w:val="0"/>
      <w:adjustRightInd w:val="0"/>
      <w:spacing w:after="0" w:line="331" w:lineRule="exact"/>
      <w:jc w:val="both"/>
    </w:pPr>
    <w:rPr>
      <w:rFonts w:ascii="Franklin Gothic Demi Cond" w:eastAsia="Times New Roman" w:hAnsi="Franklin Gothic Demi Cond" w:cs="Times New Roman"/>
      <w:sz w:val="24"/>
      <w:szCs w:val="24"/>
      <w:lang w:eastAsia="hu-HU"/>
    </w:rPr>
  </w:style>
  <w:style w:type="paragraph" w:customStyle="1" w:styleId="Style31">
    <w:name w:val="Style31"/>
    <w:basedOn w:val="Norml"/>
    <w:rsid w:val="00175DCF"/>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hu-HU"/>
    </w:rPr>
  </w:style>
  <w:style w:type="paragraph" w:customStyle="1" w:styleId="Style53">
    <w:name w:val="Style53"/>
    <w:basedOn w:val="Norml"/>
    <w:rsid w:val="00175DCF"/>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hu-HU"/>
    </w:rPr>
  </w:style>
  <w:style w:type="paragraph" w:customStyle="1" w:styleId="Style54">
    <w:name w:val="Style54"/>
    <w:basedOn w:val="Norml"/>
    <w:rsid w:val="00175DCF"/>
    <w:pPr>
      <w:widowControl w:val="0"/>
      <w:autoSpaceDE w:val="0"/>
      <w:autoSpaceDN w:val="0"/>
      <w:adjustRightInd w:val="0"/>
      <w:spacing w:after="0" w:line="230" w:lineRule="exact"/>
      <w:jc w:val="center"/>
    </w:pPr>
    <w:rPr>
      <w:rFonts w:ascii="Franklin Gothic Demi Cond" w:eastAsia="Times New Roman" w:hAnsi="Franklin Gothic Demi Cond" w:cs="Times New Roman"/>
      <w:sz w:val="24"/>
      <w:szCs w:val="24"/>
      <w:lang w:eastAsia="hu-HU"/>
    </w:rPr>
  </w:style>
  <w:style w:type="paragraph" w:customStyle="1" w:styleId="Style65">
    <w:name w:val="Style65"/>
    <w:basedOn w:val="Norml"/>
    <w:rsid w:val="00175DCF"/>
    <w:pPr>
      <w:widowControl w:val="0"/>
      <w:autoSpaceDE w:val="0"/>
      <w:autoSpaceDN w:val="0"/>
      <w:adjustRightInd w:val="0"/>
      <w:spacing w:after="0" w:line="276" w:lineRule="exact"/>
      <w:ind w:firstLine="547"/>
    </w:pPr>
    <w:rPr>
      <w:rFonts w:ascii="Franklin Gothic Demi Cond" w:eastAsia="Times New Roman" w:hAnsi="Franklin Gothic Demi Cond" w:cs="Times New Roman"/>
      <w:sz w:val="24"/>
      <w:szCs w:val="24"/>
      <w:lang w:eastAsia="hu-HU"/>
    </w:rPr>
  </w:style>
  <w:style w:type="paragraph" w:customStyle="1" w:styleId="Style66">
    <w:name w:val="Style66"/>
    <w:basedOn w:val="Norml"/>
    <w:rsid w:val="00175DCF"/>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hu-HU"/>
    </w:rPr>
  </w:style>
  <w:style w:type="paragraph" w:customStyle="1" w:styleId="Style67">
    <w:name w:val="Style67"/>
    <w:basedOn w:val="Norml"/>
    <w:rsid w:val="00175DCF"/>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hu-HU"/>
    </w:rPr>
  </w:style>
  <w:style w:type="paragraph" w:customStyle="1" w:styleId="Style68">
    <w:name w:val="Style68"/>
    <w:basedOn w:val="Norml"/>
    <w:rsid w:val="00175DCF"/>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hu-HU"/>
    </w:rPr>
  </w:style>
  <w:style w:type="paragraph" w:customStyle="1" w:styleId="Style74">
    <w:name w:val="Style74"/>
    <w:basedOn w:val="Norml"/>
    <w:rsid w:val="00175DCF"/>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hu-HU"/>
    </w:rPr>
  </w:style>
  <w:style w:type="paragraph" w:customStyle="1" w:styleId="Style77">
    <w:name w:val="Style77"/>
    <w:basedOn w:val="Norml"/>
    <w:rsid w:val="00175DCF"/>
    <w:pPr>
      <w:widowControl w:val="0"/>
      <w:autoSpaceDE w:val="0"/>
      <w:autoSpaceDN w:val="0"/>
      <w:adjustRightInd w:val="0"/>
      <w:spacing w:after="0" w:line="230" w:lineRule="exact"/>
      <w:ind w:firstLine="235"/>
    </w:pPr>
    <w:rPr>
      <w:rFonts w:ascii="Franklin Gothic Demi Cond" w:eastAsia="Times New Roman" w:hAnsi="Franklin Gothic Demi Cond" w:cs="Times New Roman"/>
      <w:sz w:val="24"/>
      <w:szCs w:val="24"/>
      <w:lang w:eastAsia="hu-HU"/>
    </w:rPr>
  </w:style>
  <w:style w:type="character" w:customStyle="1" w:styleId="FontStyle360">
    <w:name w:val="Font Style360"/>
    <w:rsid w:val="00175DCF"/>
    <w:rPr>
      <w:rFonts w:ascii="Times New Roman" w:hAnsi="Times New Roman" w:cs="Times New Roman"/>
      <w:i/>
      <w:iCs/>
      <w:sz w:val="22"/>
      <w:szCs w:val="22"/>
    </w:rPr>
  </w:style>
  <w:style w:type="character" w:customStyle="1" w:styleId="FontStyle361">
    <w:name w:val="Font Style361"/>
    <w:rsid w:val="00175DCF"/>
    <w:rPr>
      <w:rFonts w:ascii="Times New Roman" w:hAnsi="Times New Roman" w:cs="Times New Roman"/>
      <w:b/>
      <w:bCs/>
      <w:i/>
      <w:iCs/>
      <w:sz w:val="22"/>
      <w:szCs w:val="22"/>
    </w:rPr>
  </w:style>
  <w:style w:type="character" w:customStyle="1" w:styleId="FontStyle362">
    <w:name w:val="Font Style362"/>
    <w:rsid w:val="00175DCF"/>
    <w:rPr>
      <w:rFonts w:ascii="Times New Roman" w:hAnsi="Times New Roman" w:cs="Times New Roman"/>
      <w:i/>
      <w:iCs/>
      <w:sz w:val="20"/>
      <w:szCs w:val="20"/>
    </w:rPr>
  </w:style>
  <w:style w:type="character" w:customStyle="1" w:styleId="FontStyle367">
    <w:name w:val="Font Style367"/>
    <w:rsid w:val="00175DCF"/>
    <w:rPr>
      <w:rFonts w:ascii="Times New Roman" w:hAnsi="Times New Roman" w:cs="Times New Roman"/>
      <w:b/>
      <w:bCs/>
      <w:sz w:val="22"/>
      <w:szCs w:val="22"/>
    </w:rPr>
  </w:style>
  <w:style w:type="character" w:customStyle="1" w:styleId="FontStyle368">
    <w:name w:val="Font Style368"/>
    <w:rsid w:val="00175DCF"/>
    <w:rPr>
      <w:rFonts w:ascii="Times New Roman" w:hAnsi="Times New Roman" w:cs="Times New Roman"/>
      <w:i/>
      <w:iCs/>
      <w:sz w:val="22"/>
      <w:szCs w:val="22"/>
    </w:rPr>
  </w:style>
  <w:style w:type="character" w:customStyle="1" w:styleId="FontStyle369">
    <w:name w:val="Font Style369"/>
    <w:rsid w:val="00175DCF"/>
    <w:rPr>
      <w:rFonts w:ascii="Times New Roman" w:hAnsi="Times New Roman" w:cs="Times New Roman"/>
      <w:sz w:val="22"/>
      <w:szCs w:val="22"/>
    </w:rPr>
  </w:style>
  <w:style w:type="paragraph" w:customStyle="1" w:styleId="Style84">
    <w:name w:val="Style84"/>
    <w:basedOn w:val="Norml"/>
    <w:rsid w:val="00175DCF"/>
    <w:pPr>
      <w:widowControl w:val="0"/>
      <w:autoSpaceDE w:val="0"/>
      <w:autoSpaceDN w:val="0"/>
      <w:adjustRightInd w:val="0"/>
      <w:spacing w:after="0" w:line="250" w:lineRule="exact"/>
      <w:ind w:firstLine="331"/>
    </w:pPr>
    <w:rPr>
      <w:rFonts w:ascii="Franklin Gothic Demi Cond" w:eastAsia="Times New Roman" w:hAnsi="Franklin Gothic Demi Cond" w:cs="Times New Roman"/>
      <w:sz w:val="24"/>
      <w:szCs w:val="24"/>
      <w:lang w:eastAsia="hu-HU"/>
    </w:rPr>
  </w:style>
  <w:style w:type="paragraph" w:customStyle="1" w:styleId="Style87">
    <w:name w:val="Style87"/>
    <w:basedOn w:val="Norml"/>
    <w:rsid w:val="00175DCF"/>
    <w:pPr>
      <w:widowControl w:val="0"/>
      <w:autoSpaceDE w:val="0"/>
      <w:autoSpaceDN w:val="0"/>
      <w:adjustRightInd w:val="0"/>
      <w:spacing w:after="0" w:line="250" w:lineRule="exact"/>
      <w:jc w:val="center"/>
    </w:pPr>
    <w:rPr>
      <w:rFonts w:ascii="Franklin Gothic Demi Cond" w:eastAsia="Times New Roman" w:hAnsi="Franklin Gothic Demi Cond" w:cs="Times New Roman"/>
      <w:sz w:val="24"/>
      <w:szCs w:val="24"/>
      <w:lang w:eastAsia="hu-HU"/>
    </w:rPr>
  </w:style>
  <w:style w:type="character" w:customStyle="1" w:styleId="FontStyle357">
    <w:name w:val="Font Style357"/>
    <w:rsid w:val="00175DCF"/>
    <w:rPr>
      <w:rFonts w:ascii="Times New Roman" w:hAnsi="Times New Roman" w:cs="Times New Roman"/>
      <w:smallCaps/>
      <w:sz w:val="22"/>
      <w:szCs w:val="22"/>
    </w:rPr>
  </w:style>
  <w:style w:type="paragraph" w:customStyle="1" w:styleId="Style6">
    <w:name w:val="Style6"/>
    <w:basedOn w:val="Norml"/>
    <w:rsid w:val="00175DCF"/>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hu-HU"/>
    </w:rPr>
  </w:style>
  <w:style w:type="paragraph" w:customStyle="1" w:styleId="Style57">
    <w:name w:val="Style57"/>
    <w:basedOn w:val="Norml"/>
    <w:rsid w:val="00175DCF"/>
    <w:pPr>
      <w:widowControl w:val="0"/>
      <w:autoSpaceDE w:val="0"/>
      <w:autoSpaceDN w:val="0"/>
      <w:adjustRightInd w:val="0"/>
      <w:spacing w:after="0" w:line="240" w:lineRule="auto"/>
    </w:pPr>
    <w:rPr>
      <w:rFonts w:ascii="Franklin Gothic Demi Cond" w:eastAsia="Times New Roman" w:hAnsi="Franklin Gothic Demi Cond" w:cs="Times New Roman"/>
      <w:sz w:val="24"/>
      <w:szCs w:val="24"/>
      <w:lang w:eastAsia="hu-HU"/>
    </w:rPr>
  </w:style>
  <w:style w:type="paragraph" w:customStyle="1" w:styleId="Style109">
    <w:name w:val="Style109"/>
    <w:basedOn w:val="Norml"/>
    <w:rsid w:val="00175DCF"/>
    <w:pPr>
      <w:widowControl w:val="0"/>
      <w:autoSpaceDE w:val="0"/>
      <w:autoSpaceDN w:val="0"/>
      <w:adjustRightInd w:val="0"/>
      <w:spacing w:after="0" w:line="240" w:lineRule="auto"/>
      <w:jc w:val="center"/>
    </w:pPr>
    <w:rPr>
      <w:rFonts w:ascii="Franklin Gothic Demi Cond" w:eastAsia="Times New Roman" w:hAnsi="Franklin Gothic Demi Cond" w:cs="Times New Roman"/>
      <w:sz w:val="24"/>
      <w:szCs w:val="24"/>
      <w:lang w:eastAsia="hu-HU"/>
    </w:rPr>
  </w:style>
  <w:style w:type="paragraph" w:customStyle="1" w:styleId="Tblzatszveg">
    <w:name w:val="Táblázat_szöveg"/>
    <w:basedOn w:val="Norml"/>
    <w:rsid w:val="00175DCF"/>
    <w:pPr>
      <w:spacing w:after="0" w:line="240" w:lineRule="auto"/>
    </w:pPr>
    <w:rPr>
      <w:rFonts w:ascii="Times New Roman" w:eastAsia="Times New Roman" w:hAnsi="Times New Roman" w:cs="Times New Roman"/>
      <w:sz w:val="24"/>
      <w:szCs w:val="24"/>
      <w:lang w:eastAsia="hu-HU"/>
    </w:rPr>
  </w:style>
  <w:style w:type="paragraph" w:customStyle="1" w:styleId="Szveg1">
    <w:name w:val="Szöveg1"/>
    <w:basedOn w:val="Norml"/>
    <w:rsid w:val="00175DCF"/>
    <w:pPr>
      <w:spacing w:before="120" w:after="0" w:line="360" w:lineRule="auto"/>
      <w:jc w:val="both"/>
    </w:pPr>
    <w:rPr>
      <w:rFonts w:ascii="Times New Roman" w:eastAsia="Times New Roman" w:hAnsi="Times New Roman" w:cs="Times New Roman"/>
      <w:sz w:val="24"/>
      <w:szCs w:val="20"/>
      <w:lang w:eastAsia="hu-HU"/>
    </w:rPr>
  </w:style>
  <w:style w:type="paragraph" w:styleId="z-Akrdvalja">
    <w:name w:val="HTML Bottom of Form"/>
    <w:basedOn w:val="Norml"/>
    <w:next w:val="Norml"/>
    <w:link w:val="z-AkrdvaljaChar"/>
    <w:hidden/>
    <w:rsid w:val="00175DCF"/>
    <w:pPr>
      <w:pBdr>
        <w:top w:val="single" w:sz="6" w:space="1" w:color="auto"/>
      </w:pBdr>
      <w:spacing w:after="0" w:line="240" w:lineRule="auto"/>
      <w:jc w:val="center"/>
    </w:pPr>
    <w:rPr>
      <w:rFonts w:ascii="Arial" w:eastAsia="SimSun" w:hAnsi="Arial" w:cs="Times New Roman"/>
      <w:vanish/>
      <w:sz w:val="16"/>
      <w:szCs w:val="16"/>
      <w:lang w:val="x-none" w:eastAsia="zh-CN"/>
    </w:rPr>
  </w:style>
  <w:style w:type="character" w:customStyle="1" w:styleId="z-AkrdvaljaChar">
    <w:name w:val="z-A kérdőív alja Char"/>
    <w:basedOn w:val="Bekezdsalapbettpusa"/>
    <w:link w:val="z-Akrdvalja"/>
    <w:rsid w:val="00175DCF"/>
    <w:rPr>
      <w:rFonts w:ascii="Arial" w:eastAsia="SimSun" w:hAnsi="Arial" w:cs="Times New Roman"/>
      <w:vanish/>
      <w:sz w:val="16"/>
      <w:szCs w:val="16"/>
      <w:lang w:val="x-none" w:eastAsia="zh-CN"/>
    </w:rPr>
  </w:style>
  <w:style w:type="paragraph" w:customStyle="1" w:styleId="WW-Szvegtrzs3">
    <w:name w:val="WW-Szövegtörzs 3"/>
    <w:basedOn w:val="Norml"/>
    <w:rsid w:val="00175DCF"/>
    <w:pPr>
      <w:suppressAutoHyphens/>
      <w:overflowPunct w:val="0"/>
      <w:autoSpaceDE w:val="0"/>
      <w:spacing w:after="0" w:line="240" w:lineRule="atLeast"/>
      <w:jc w:val="both"/>
      <w:textAlignment w:val="baseline"/>
    </w:pPr>
    <w:rPr>
      <w:rFonts w:ascii="Times New Roman" w:eastAsia="Times New Roman" w:hAnsi="Times New Roman" w:cs="Times New Roman"/>
      <w:i/>
      <w:iCs/>
      <w:sz w:val="24"/>
      <w:szCs w:val="20"/>
      <w:lang w:eastAsia="ar-SA"/>
    </w:rPr>
  </w:style>
  <w:style w:type="paragraph" w:customStyle="1" w:styleId="Szveg2">
    <w:name w:val="Szöveg2"/>
    <w:basedOn w:val="Norml"/>
    <w:rsid w:val="00175DCF"/>
    <w:pPr>
      <w:spacing w:after="0" w:line="312" w:lineRule="auto"/>
      <w:jc w:val="both"/>
    </w:pPr>
    <w:rPr>
      <w:rFonts w:ascii="Times New Roman" w:eastAsia="Times New Roman" w:hAnsi="Times New Roman" w:cs="Times New Roman"/>
      <w:sz w:val="24"/>
      <w:szCs w:val="20"/>
      <w:lang w:eastAsia="hu-HU"/>
    </w:rPr>
  </w:style>
  <w:style w:type="paragraph" w:customStyle="1" w:styleId="Hatszveg">
    <w:name w:val="Hat. szöveg"/>
    <w:basedOn w:val="Norml"/>
    <w:rsid w:val="00175DCF"/>
    <w:pPr>
      <w:keepLines/>
      <w:suppressAutoHyphens/>
      <w:overflowPunct w:val="0"/>
      <w:autoSpaceDE w:val="0"/>
      <w:spacing w:after="120" w:line="240" w:lineRule="auto"/>
      <w:ind w:left="1134"/>
      <w:jc w:val="both"/>
      <w:textAlignment w:val="baseline"/>
    </w:pPr>
    <w:rPr>
      <w:rFonts w:ascii="Times New Roman" w:eastAsia="Times New Roman" w:hAnsi="Times New Roman" w:cs="Times New Roman"/>
      <w:sz w:val="26"/>
      <w:szCs w:val="20"/>
      <w:lang w:eastAsia="ar-SA"/>
    </w:rPr>
  </w:style>
  <w:style w:type="paragraph" w:customStyle="1" w:styleId="Tblzattartalom">
    <w:name w:val="Táblázattartalom"/>
    <w:basedOn w:val="Norml"/>
    <w:rsid w:val="00175DCF"/>
    <w:pPr>
      <w:widowControl w:val="0"/>
      <w:suppressLineNumbers/>
      <w:suppressAutoHyphens/>
      <w:spacing w:after="0" w:line="240" w:lineRule="auto"/>
    </w:pPr>
    <w:rPr>
      <w:rFonts w:ascii="Times New Roman" w:eastAsia="Arial Unicode MS" w:hAnsi="Times New Roman" w:cs="Times New Roman"/>
      <w:kern w:val="1"/>
      <w:sz w:val="24"/>
      <w:szCs w:val="24"/>
      <w:lang w:eastAsia="hu-HU"/>
    </w:rPr>
  </w:style>
  <w:style w:type="paragraph" w:customStyle="1" w:styleId="Alrs-kzpre">
    <w:name w:val="Aláírás-középre"/>
    <w:basedOn w:val="Alrs"/>
    <w:next w:val="Norml"/>
    <w:rsid w:val="00175DCF"/>
    <w:pPr>
      <w:widowControl/>
      <w:suppressAutoHyphens/>
      <w:overflowPunct w:val="0"/>
      <w:autoSpaceDN/>
      <w:adjustRightInd/>
      <w:spacing w:line="320" w:lineRule="atLeast"/>
      <w:ind w:left="4536"/>
      <w:textAlignment w:val="baseline"/>
    </w:pPr>
    <w:rPr>
      <w:rFonts w:ascii="Times New Roman" w:hAnsi="Times New Roman"/>
      <w:i/>
      <w:kern w:val="1"/>
    </w:rPr>
  </w:style>
  <w:style w:type="paragraph" w:styleId="Alrs">
    <w:name w:val="Signature"/>
    <w:basedOn w:val="Norml"/>
    <w:link w:val="AlrsChar"/>
    <w:rsid w:val="00175DCF"/>
    <w:pPr>
      <w:widowControl w:val="0"/>
      <w:autoSpaceDE w:val="0"/>
      <w:autoSpaceDN w:val="0"/>
      <w:adjustRightInd w:val="0"/>
      <w:spacing w:after="0" w:line="240" w:lineRule="auto"/>
      <w:ind w:left="4252"/>
    </w:pPr>
    <w:rPr>
      <w:rFonts w:ascii="Franklin Gothic Demi Cond" w:eastAsia="Times New Roman" w:hAnsi="Franklin Gothic Demi Cond" w:cs="Times New Roman"/>
      <w:sz w:val="24"/>
      <w:szCs w:val="24"/>
      <w:lang w:val="x-none" w:eastAsia="hu-HU"/>
    </w:rPr>
  </w:style>
  <w:style w:type="character" w:customStyle="1" w:styleId="AlrsChar">
    <w:name w:val="Aláírás Char"/>
    <w:basedOn w:val="Bekezdsalapbettpusa"/>
    <w:link w:val="Alrs"/>
    <w:rsid w:val="00175DCF"/>
    <w:rPr>
      <w:rFonts w:ascii="Franklin Gothic Demi Cond" w:eastAsia="Times New Roman" w:hAnsi="Franklin Gothic Demi Cond" w:cs="Times New Roman"/>
      <w:sz w:val="24"/>
      <w:szCs w:val="24"/>
      <w:lang w:val="x-none" w:eastAsia="hu-HU"/>
    </w:rPr>
  </w:style>
  <w:style w:type="paragraph" w:customStyle="1" w:styleId="15sorkz">
    <w:name w:val="1.5 sorköz"/>
    <w:basedOn w:val="Szvegtrzs"/>
    <w:rsid w:val="00175DCF"/>
    <w:pPr>
      <w:autoSpaceDE w:val="0"/>
      <w:autoSpaceDN w:val="0"/>
      <w:spacing w:after="0" w:line="240" w:lineRule="auto"/>
      <w:jc w:val="both"/>
    </w:pPr>
    <w:rPr>
      <w:rFonts w:ascii="Times New Roman" w:eastAsia="Times New Roman" w:hAnsi="Times New Roman" w:cs="Times New Roman"/>
      <w:sz w:val="24"/>
      <w:szCs w:val="24"/>
      <w:lang w:val="x-none" w:eastAsia="hu-HU"/>
    </w:rPr>
  </w:style>
  <w:style w:type="paragraph" w:customStyle="1" w:styleId="Szvegblokk1">
    <w:name w:val="Szövegblokk1"/>
    <w:basedOn w:val="Norml"/>
    <w:rsid w:val="00175DCF"/>
    <w:pPr>
      <w:suppressAutoHyphens/>
      <w:spacing w:after="0" w:line="240" w:lineRule="auto"/>
      <w:ind w:left="-360" w:right="6192"/>
      <w:jc w:val="center"/>
    </w:pPr>
    <w:rPr>
      <w:rFonts w:ascii="Tahoma" w:eastAsia="Times New Roman" w:hAnsi="Tahoma" w:cs="Tahoma"/>
      <w:sz w:val="24"/>
      <w:szCs w:val="24"/>
      <w:lang w:eastAsia="ar-SA"/>
    </w:rPr>
  </w:style>
  <w:style w:type="paragraph" w:customStyle="1" w:styleId="Style56">
    <w:name w:val="Style56"/>
    <w:basedOn w:val="Norml"/>
    <w:rsid w:val="00175DCF"/>
    <w:pPr>
      <w:widowControl w:val="0"/>
      <w:autoSpaceDE w:val="0"/>
      <w:autoSpaceDN w:val="0"/>
      <w:adjustRightInd w:val="0"/>
      <w:spacing w:after="0" w:line="216" w:lineRule="exact"/>
    </w:pPr>
    <w:rPr>
      <w:rFonts w:ascii="Franklin Gothic Demi Cond" w:eastAsia="Times New Roman" w:hAnsi="Franklin Gothic Demi Cond" w:cs="Times New Roman"/>
      <w:sz w:val="24"/>
      <w:szCs w:val="24"/>
      <w:lang w:eastAsia="hu-HU"/>
    </w:rPr>
  </w:style>
  <w:style w:type="paragraph" w:customStyle="1" w:styleId="Style73">
    <w:name w:val="Style73"/>
    <w:basedOn w:val="Norml"/>
    <w:rsid w:val="00175DCF"/>
    <w:pPr>
      <w:widowControl w:val="0"/>
      <w:autoSpaceDE w:val="0"/>
      <w:autoSpaceDN w:val="0"/>
      <w:adjustRightInd w:val="0"/>
      <w:spacing w:after="0" w:line="230" w:lineRule="exact"/>
      <w:ind w:firstLine="149"/>
    </w:pPr>
    <w:rPr>
      <w:rFonts w:ascii="Franklin Gothic Demi Cond" w:eastAsia="Times New Roman" w:hAnsi="Franklin Gothic Demi Cond" w:cs="Times New Roman"/>
      <w:sz w:val="24"/>
      <w:szCs w:val="24"/>
      <w:lang w:eastAsia="hu-HU"/>
    </w:rPr>
  </w:style>
  <w:style w:type="paragraph" w:customStyle="1" w:styleId="Style7">
    <w:name w:val="Style7"/>
    <w:basedOn w:val="Norml"/>
    <w:rsid w:val="00175DCF"/>
    <w:pPr>
      <w:widowControl w:val="0"/>
      <w:autoSpaceDE w:val="0"/>
      <w:autoSpaceDN w:val="0"/>
      <w:adjustRightInd w:val="0"/>
      <w:spacing w:after="0" w:line="240" w:lineRule="auto"/>
      <w:jc w:val="both"/>
    </w:pPr>
    <w:rPr>
      <w:rFonts w:ascii="Franklin Gothic Demi Cond" w:eastAsia="Times New Roman" w:hAnsi="Franklin Gothic Demi Cond" w:cs="Times New Roman"/>
      <w:sz w:val="24"/>
      <w:szCs w:val="24"/>
      <w:lang w:eastAsia="hu-HU"/>
    </w:rPr>
  </w:style>
  <w:style w:type="paragraph" w:customStyle="1" w:styleId="Style17">
    <w:name w:val="Style17"/>
    <w:basedOn w:val="Norml"/>
    <w:rsid w:val="00175DCF"/>
    <w:pPr>
      <w:widowControl w:val="0"/>
      <w:autoSpaceDE w:val="0"/>
      <w:autoSpaceDN w:val="0"/>
      <w:adjustRightInd w:val="0"/>
      <w:spacing w:after="0" w:line="331" w:lineRule="exact"/>
      <w:ind w:firstLine="566"/>
      <w:jc w:val="both"/>
    </w:pPr>
    <w:rPr>
      <w:rFonts w:ascii="Franklin Gothic Demi Cond" w:eastAsia="Times New Roman" w:hAnsi="Franklin Gothic Demi Cond" w:cs="Times New Roman"/>
      <w:sz w:val="24"/>
      <w:szCs w:val="24"/>
      <w:lang w:eastAsia="hu-HU"/>
    </w:rPr>
  </w:style>
  <w:style w:type="paragraph" w:customStyle="1" w:styleId="Style44">
    <w:name w:val="Style44"/>
    <w:basedOn w:val="Norml"/>
    <w:rsid w:val="00175DCF"/>
    <w:pPr>
      <w:widowControl w:val="0"/>
      <w:autoSpaceDE w:val="0"/>
      <w:autoSpaceDN w:val="0"/>
      <w:adjustRightInd w:val="0"/>
      <w:spacing w:after="0" w:line="274" w:lineRule="exact"/>
      <w:ind w:hanging="355"/>
      <w:jc w:val="both"/>
    </w:pPr>
    <w:rPr>
      <w:rFonts w:ascii="Franklin Gothic Demi Cond" w:eastAsia="Times New Roman" w:hAnsi="Franklin Gothic Demi Cond" w:cs="Times New Roman"/>
      <w:sz w:val="24"/>
      <w:szCs w:val="24"/>
      <w:lang w:eastAsia="hu-HU"/>
    </w:rPr>
  </w:style>
  <w:style w:type="paragraph" w:customStyle="1" w:styleId="Style104">
    <w:name w:val="Style104"/>
    <w:basedOn w:val="Norml"/>
    <w:rsid w:val="00175DCF"/>
    <w:pPr>
      <w:widowControl w:val="0"/>
      <w:autoSpaceDE w:val="0"/>
      <w:autoSpaceDN w:val="0"/>
      <w:adjustRightInd w:val="0"/>
      <w:spacing w:after="0" w:line="312" w:lineRule="exact"/>
      <w:ind w:firstLine="346"/>
    </w:pPr>
    <w:rPr>
      <w:rFonts w:ascii="Franklin Gothic Demi Cond" w:eastAsia="Times New Roman" w:hAnsi="Franklin Gothic Demi Cond" w:cs="Times New Roman"/>
      <w:sz w:val="24"/>
      <w:szCs w:val="24"/>
      <w:lang w:eastAsia="hu-HU"/>
    </w:rPr>
  </w:style>
  <w:style w:type="paragraph" w:customStyle="1" w:styleId="Style108">
    <w:name w:val="Style108"/>
    <w:basedOn w:val="Norml"/>
    <w:rsid w:val="00175DCF"/>
    <w:pPr>
      <w:widowControl w:val="0"/>
      <w:autoSpaceDE w:val="0"/>
      <w:autoSpaceDN w:val="0"/>
      <w:adjustRightInd w:val="0"/>
      <w:spacing w:after="0" w:line="275" w:lineRule="exact"/>
      <w:ind w:hanging="346"/>
      <w:jc w:val="both"/>
    </w:pPr>
    <w:rPr>
      <w:rFonts w:ascii="Franklin Gothic Demi Cond" w:eastAsia="Times New Roman" w:hAnsi="Franklin Gothic Demi Cond" w:cs="Times New Roman"/>
      <w:sz w:val="24"/>
      <w:szCs w:val="24"/>
      <w:lang w:eastAsia="hu-HU"/>
    </w:rPr>
  </w:style>
  <w:style w:type="paragraph" w:customStyle="1" w:styleId="Style88">
    <w:name w:val="Style88"/>
    <w:basedOn w:val="Norml"/>
    <w:rsid w:val="00175DCF"/>
    <w:pPr>
      <w:widowControl w:val="0"/>
      <w:autoSpaceDE w:val="0"/>
      <w:autoSpaceDN w:val="0"/>
      <w:adjustRightInd w:val="0"/>
      <w:spacing w:after="0" w:line="274" w:lineRule="exact"/>
      <w:jc w:val="center"/>
    </w:pPr>
    <w:rPr>
      <w:rFonts w:ascii="Franklin Gothic Demi Cond" w:eastAsia="Times New Roman" w:hAnsi="Franklin Gothic Demi Cond" w:cs="Times New Roman"/>
      <w:sz w:val="24"/>
      <w:szCs w:val="24"/>
      <w:lang w:eastAsia="hu-HU"/>
    </w:rPr>
  </w:style>
  <w:style w:type="character" w:styleId="Mrltotthiperhivatkozs">
    <w:name w:val="FollowedHyperlink"/>
    <w:rsid w:val="00175DCF"/>
    <w:rPr>
      <w:color w:val="800080"/>
      <w:u w:val="single"/>
    </w:rPr>
  </w:style>
  <w:style w:type="character" w:customStyle="1" w:styleId="apple-style-span">
    <w:name w:val="apple-style-span"/>
    <w:basedOn w:val="Bekezdsalapbettpusa"/>
    <w:rsid w:val="00175DCF"/>
  </w:style>
  <w:style w:type="paragraph" w:customStyle="1" w:styleId="szveg10">
    <w:name w:val="szveg1"/>
    <w:basedOn w:val="Norml"/>
    <w:rsid w:val="00175DC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bek">
    <w:name w:val="bek"/>
    <w:basedOn w:val="Norml"/>
    <w:rsid w:val="00175DCF"/>
    <w:pPr>
      <w:tabs>
        <w:tab w:val="left" w:pos="3402"/>
      </w:tabs>
      <w:spacing w:after="0" w:line="240" w:lineRule="auto"/>
      <w:ind w:left="426" w:hanging="142"/>
    </w:pPr>
    <w:rPr>
      <w:rFonts w:ascii="Arial" w:eastAsia="Times New Roman" w:hAnsi="Arial" w:cs="Times New Roman"/>
      <w:sz w:val="24"/>
      <w:szCs w:val="20"/>
      <w:lang w:eastAsia="hu-HU"/>
    </w:rPr>
  </w:style>
  <w:style w:type="paragraph" w:customStyle="1" w:styleId="Elformzottszveg">
    <w:name w:val="Előformázott szöveg"/>
    <w:basedOn w:val="Norml"/>
    <w:rsid w:val="00175DCF"/>
    <w:pPr>
      <w:widowControl w:val="0"/>
      <w:suppressAutoHyphens/>
      <w:spacing w:after="0" w:line="240" w:lineRule="auto"/>
    </w:pPr>
    <w:rPr>
      <w:rFonts w:ascii="Cumberland" w:eastAsia="Cumberland" w:hAnsi="Cumberland" w:cs="Cumberland"/>
      <w:sz w:val="24"/>
      <w:szCs w:val="24"/>
      <w:lang w:eastAsia="hu-HU"/>
    </w:rPr>
  </w:style>
  <w:style w:type="paragraph" w:customStyle="1" w:styleId="2">
    <w:name w:val="2"/>
    <w:basedOn w:val="Norml"/>
    <w:rsid w:val="00175DCF"/>
    <w:pPr>
      <w:widowControl w:val="0"/>
      <w:suppressAutoHyphens/>
      <w:autoSpaceDE w:val="0"/>
      <w:spacing w:after="0" w:line="360" w:lineRule="auto"/>
      <w:ind w:left="1335" w:hanging="300"/>
      <w:jc w:val="both"/>
    </w:pPr>
    <w:rPr>
      <w:rFonts w:ascii="Times New Roman" w:eastAsia="Lucida Sans Unicode" w:hAnsi="Times New Roman" w:cs="Tahoma"/>
      <w:sz w:val="24"/>
      <w:szCs w:val="24"/>
      <w:lang w:eastAsia="hu-HU"/>
    </w:rPr>
  </w:style>
  <w:style w:type="paragraph" w:customStyle="1" w:styleId="3">
    <w:name w:val="3"/>
    <w:basedOn w:val="Norml"/>
    <w:rsid w:val="00175DCF"/>
    <w:pPr>
      <w:widowControl w:val="0"/>
      <w:suppressAutoHyphens/>
      <w:autoSpaceDE w:val="0"/>
      <w:spacing w:after="0" w:line="360" w:lineRule="auto"/>
      <w:ind w:left="2235" w:hanging="210"/>
      <w:jc w:val="both"/>
    </w:pPr>
    <w:rPr>
      <w:rFonts w:ascii="Times New Roman" w:eastAsia="Lucida Sans Unicode" w:hAnsi="Times New Roman" w:cs="Tahoma"/>
      <w:sz w:val="24"/>
      <w:szCs w:val="24"/>
      <w:lang w:eastAsia="hu-HU"/>
    </w:rPr>
  </w:style>
  <w:style w:type="paragraph" w:customStyle="1" w:styleId="Szvegtrzs210">
    <w:name w:val="Szövegtörzs 21"/>
    <w:basedOn w:val="Norml"/>
    <w:rsid w:val="00175DCF"/>
    <w:pPr>
      <w:spacing w:after="0" w:line="240" w:lineRule="auto"/>
      <w:ind w:firstLine="708"/>
      <w:jc w:val="both"/>
    </w:pPr>
    <w:rPr>
      <w:rFonts w:ascii="Times New Roman" w:eastAsia="Times New Roman" w:hAnsi="Times New Roman" w:cs="Times New Roman"/>
      <w:sz w:val="28"/>
      <w:szCs w:val="20"/>
      <w:lang w:eastAsia="hu-HU"/>
    </w:rPr>
  </w:style>
  <w:style w:type="paragraph" w:customStyle="1" w:styleId="Kp">
    <w:name w:val="Kép"/>
    <w:basedOn w:val="Szvegtrzs"/>
    <w:next w:val="Kpalrs"/>
    <w:rsid w:val="00175DCF"/>
    <w:pPr>
      <w:keepNext/>
      <w:spacing w:line="240" w:lineRule="auto"/>
      <w:jc w:val="both"/>
    </w:pPr>
    <w:rPr>
      <w:rFonts w:ascii="Garamond" w:eastAsia="Times New Roman" w:hAnsi="Garamond" w:cs="Times New Roman"/>
      <w:spacing w:val="-5"/>
      <w:sz w:val="24"/>
      <w:szCs w:val="20"/>
      <w:lang w:val="x-none" w:bidi="en-US"/>
    </w:rPr>
  </w:style>
  <w:style w:type="paragraph" w:styleId="TJ4">
    <w:name w:val="toc 4"/>
    <w:basedOn w:val="Norml"/>
    <w:next w:val="Norml"/>
    <w:autoRedefine/>
    <w:rsid w:val="00175DCF"/>
    <w:pPr>
      <w:spacing w:after="0" w:line="240" w:lineRule="auto"/>
      <w:ind w:left="720"/>
    </w:pPr>
    <w:rPr>
      <w:rFonts w:ascii="Times New Roman" w:eastAsia="Times New Roman" w:hAnsi="Times New Roman" w:cs="Times New Roman"/>
      <w:sz w:val="20"/>
      <w:szCs w:val="20"/>
      <w:lang w:eastAsia="hu-HU"/>
    </w:rPr>
  </w:style>
  <w:style w:type="paragraph" w:styleId="TJ5">
    <w:name w:val="toc 5"/>
    <w:basedOn w:val="Norml"/>
    <w:next w:val="Norml"/>
    <w:autoRedefine/>
    <w:rsid w:val="00175DCF"/>
    <w:pPr>
      <w:spacing w:after="0" w:line="240" w:lineRule="auto"/>
      <w:ind w:left="960"/>
    </w:pPr>
    <w:rPr>
      <w:rFonts w:ascii="Times New Roman" w:eastAsia="Times New Roman" w:hAnsi="Times New Roman" w:cs="Times New Roman"/>
      <w:sz w:val="20"/>
      <w:szCs w:val="20"/>
      <w:lang w:eastAsia="hu-HU"/>
    </w:rPr>
  </w:style>
  <w:style w:type="paragraph" w:styleId="TJ6">
    <w:name w:val="toc 6"/>
    <w:basedOn w:val="Norml"/>
    <w:next w:val="Norml"/>
    <w:autoRedefine/>
    <w:rsid w:val="00175DCF"/>
    <w:pPr>
      <w:spacing w:after="0" w:line="240" w:lineRule="auto"/>
      <w:ind w:left="1200"/>
    </w:pPr>
    <w:rPr>
      <w:rFonts w:ascii="Times New Roman" w:eastAsia="Times New Roman" w:hAnsi="Times New Roman" w:cs="Times New Roman"/>
      <w:sz w:val="20"/>
      <w:szCs w:val="20"/>
      <w:lang w:eastAsia="hu-HU"/>
    </w:rPr>
  </w:style>
  <w:style w:type="paragraph" w:styleId="TJ7">
    <w:name w:val="toc 7"/>
    <w:basedOn w:val="Norml"/>
    <w:next w:val="Norml"/>
    <w:autoRedefine/>
    <w:rsid w:val="00175DCF"/>
    <w:pPr>
      <w:spacing w:after="0" w:line="240" w:lineRule="auto"/>
      <w:ind w:left="1440"/>
    </w:pPr>
    <w:rPr>
      <w:rFonts w:ascii="Times New Roman" w:eastAsia="Times New Roman" w:hAnsi="Times New Roman" w:cs="Times New Roman"/>
      <w:sz w:val="20"/>
      <w:szCs w:val="20"/>
      <w:lang w:eastAsia="hu-HU"/>
    </w:rPr>
  </w:style>
  <w:style w:type="paragraph" w:styleId="TJ8">
    <w:name w:val="toc 8"/>
    <w:basedOn w:val="Norml"/>
    <w:next w:val="Norml"/>
    <w:autoRedefine/>
    <w:semiHidden/>
    <w:rsid w:val="00175DCF"/>
    <w:pPr>
      <w:spacing w:after="0" w:line="240" w:lineRule="auto"/>
      <w:ind w:left="1680"/>
    </w:pPr>
    <w:rPr>
      <w:rFonts w:ascii="Times New Roman" w:eastAsia="Times New Roman" w:hAnsi="Times New Roman" w:cs="Times New Roman"/>
      <w:sz w:val="20"/>
      <w:szCs w:val="20"/>
      <w:lang w:eastAsia="hu-HU"/>
    </w:rPr>
  </w:style>
  <w:style w:type="paragraph" w:styleId="TJ9">
    <w:name w:val="toc 9"/>
    <w:basedOn w:val="Norml"/>
    <w:next w:val="Norml"/>
    <w:autoRedefine/>
    <w:semiHidden/>
    <w:rsid w:val="00175DCF"/>
    <w:pPr>
      <w:spacing w:after="0" w:line="240" w:lineRule="auto"/>
      <w:ind w:left="1920"/>
    </w:pPr>
    <w:rPr>
      <w:rFonts w:ascii="Times New Roman" w:eastAsia="Times New Roman" w:hAnsi="Times New Roman" w:cs="Times New Roman"/>
      <w:sz w:val="20"/>
      <w:szCs w:val="20"/>
      <w:lang w:eastAsia="hu-HU"/>
    </w:rPr>
  </w:style>
  <w:style w:type="paragraph" w:customStyle="1" w:styleId="Pont">
    <w:name w:val="Pont"/>
    <w:basedOn w:val="Norml"/>
    <w:rsid w:val="00175DCF"/>
    <w:pPr>
      <w:numPr>
        <w:ilvl w:val="2"/>
        <w:numId w:val="69"/>
      </w:numPr>
      <w:tabs>
        <w:tab w:val="left" w:pos="540"/>
        <w:tab w:val="left" w:pos="567"/>
      </w:tabs>
      <w:spacing w:after="0" w:line="240" w:lineRule="auto"/>
      <w:jc w:val="both"/>
    </w:pPr>
    <w:rPr>
      <w:rFonts w:ascii="Times New Roman" w:eastAsia="Times New Roman" w:hAnsi="Times New Roman" w:cs="Times New Roman"/>
      <w:sz w:val="28"/>
      <w:szCs w:val="28"/>
      <w:lang w:eastAsia="hu-HU"/>
    </w:rPr>
  </w:style>
  <w:style w:type="paragraph" w:customStyle="1" w:styleId="Char1CharCharCharCharCharChar">
    <w:name w:val="Char1 Char Char Char Char Char Char"/>
    <w:basedOn w:val="Norml"/>
    <w:rsid w:val="00175DCF"/>
    <w:pPr>
      <w:spacing w:before="120" w:afterLines="50" w:line="240" w:lineRule="exact"/>
      <w:ind w:left="180"/>
    </w:pPr>
    <w:rPr>
      <w:rFonts w:ascii="Verdana" w:eastAsia="Times New Roman" w:hAnsi="Verdana" w:cs="Verdana"/>
      <w:bCs/>
      <w:noProof/>
      <w:sz w:val="20"/>
      <w:szCs w:val="20"/>
      <w:lang w:val="en-US"/>
    </w:rPr>
  </w:style>
  <w:style w:type="paragraph" w:customStyle="1" w:styleId="Norml1">
    <w:name w:val="Norml"/>
    <w:rsid w:val="00175DCF"/>
    <w:pPr>
      <w:autoSpaceDE w:val="0"/>
      <w:autoSpaceDN w:val="0"/>
      <w:adjustRightInd w:val="0"/>
      <w:spacing w:after="0" w:line="240" w:lineRule="auto"/>
      <w:jc w:val="both"/>
    </w:pPr>
    <w:rPr>
      <w:rFonts w:ascii="MS Sans Serif" w:eastAsia="Times New Roman" w:hAnsi="MS Sans Serif" w:cs="Times New Roman"/>
      <w:sz w:val="24"/>
      <w:szCs w:val="24"/>
      <w:lang w:eastAsia="hu-HU"/>
    </w:rPr>
  </w:style>
  <w:style w:type="paragraph" w:customStyle="1" w:styleId="Tartalomjegyzk">
    <w:name w:val="Tartalomjegyzék"/>
    <w:basedOn w:val="Norml"/>
    <w:link w:val="TartalomjegyzkChar"/>
    <w:qFormat/>
    <w:rsid w:val="00175DCF"/>
    <w:pPr>
      <w:spacing w:after="0" w:line="240" w:lineRule="auto"/>
      <w:jc w:val="center"/>
    </w:pPr>
    <w:rPr>
      <w:rFonts w:ascii="Times New Roman" w:eastAsia="Times New Roman" w:hAnsi="Times New Roman" w:cs="Times New Roman"/>
      <w:b/>
      <w:i/>
      <w:color w:val="000000"/>
      <w:sz w:val="36"/>
      <w:szCs w:val="36"/>
      <w:lang w:val="x-none" w:eastAsia="hu-HU"/>
    </w:rPr>
  </w:style>
  <w:style w:type="character" w:customStyle="1" w:styleId="TartalomjegyzkChar">
    <w:name w:val="Tartalomjegyzék Char"/>
    <w:link w:val="Tartalomjegyzk"/>
    <w:rsid w:val="00175DCF"/>
    <w:rPr>
      <w:rFonts w:ascii="Times New Roman" w:eastAsia="Times New Roman" w:hAnsi="Times New Roman" w:cs="Times New Roman"/>
      <w:b/>
      <w:i/>
      <w:color w:val="000000"/>
      <w:sz w:val="36"/>
      <w:szCs w:val="36"/>
      <w:lang w:val="x-none" w:eastAsia="hu-HU"/>
    </w:rPr>
  </w:style>
  <w:style w:type="paragraph" w:customStyle="1" w:styleId="1">
    <w:name w:val="1.)"/>
    <w:basedOn w:val="Norml"/>
    <w:link w:val="1Char"/>
    <w:qFormat/>
    <w:rsid w:val="00175DCF"/>
    <w:pPr>
      <w:tabs>
        <w:tab w:val="left" w:pos="709"/>
        <w:tab w:val="left" w:leader="dot" w:pos="7938"/>
      </w:tabs>
      <w:spacing w:after="0" w:line="240" w:lineRule="auto"/>
      <w:jc w:val="center"/>
    </w:pPr>
    <w:rPr>
      <w:rFonts w:ascii="Times New Roman" w:eastAsia="Times New Roman" w:hAnsi="Times New Roman" w:cs="Times New Roman"/>
      <w:b/>
      <w:sz w:val="24"/>
      <w:szCs w:val="24"/>
      <w:lang w:val="x-none" w:eastAsia="hu-HU"/>
    </w:rPr>
  </w:style>
  <w:style w:type="paragraph" w:customStyle="1" w:styleId="12">
    <w:name w:val="1.2."/>
    <w:basedOn w:val="Norml"/>
    <w:link w:val="12Char"/>
    <w:qFormat/>
    <w:rsid w:val="00175DCF"/>
    <w:pPr>
      <w:spacing w:after="0" w:line="240" w:lineRule="auto"/>
      <w:jc w:val="both"/>
    </w:pPr>
    <w:rPr>
      <w:rFonts w:ascii="Times New Roman" w:eastAsia="Times New Roman" w:hAnsi="Times New Roman" w:cs="Times New Roman"/>
      <w:b/>
      <w:sz w:val="24"/>
      <w:szCs w:val="24"/>
      <w:lang w:val="x-none" w:eastAsia="hu-HU"/>
    </w:rPr>
  </w:style>
  <w:style w:type="character" w:customStyle="1" w:styleId="1Char">
    <w:name w:val="1.) Char"/>
    <w:link w:val="1"/>
    <w:rsid w:val="00175DCF"/>
    <w:rPr>
      <w:rFonts w:ascii="Times New Roman" w:eastAsia="Times New Roman" w:hAnsi="Times New Roman" w:cs="Times New Roman"/>
      <w:b/>
      <w:sz w:val="24"/>
      <w:szCs w:val="24"/>
      <w:lang w:val="x-none" w:eastAsia="hu-HU"/>
    </w:rPr>
  </w:style>
  <w:style w:type="paragraph" w:customStyle="1" w:styleId="111">
    <w:name w:val="1.1.1."/>
    <w:basedOn w:val="Norml"/>
    <w:link w:val="111Char"/>
    <w:qFormat/>
    <w:rsid w:val="00175DCF"/>
    <w:pPr>
      <w:spacing w:after="0" w:line="240" w:lineRule="auto"/>
      <w:jc w:val="both"/>
    </w:pPr>
    <w:rPr>
      <w:rFonts w:ascii="Times New Roman" w:eastAsia="Times New Roman" w:hAnsi="Times New Roman" w:cs="Times New Roman"/>
      <w:b/>
      <w:sz w:val="24"/>
      <w:szCs w:val="24"/>
      <w:lang w:val="x-none" w:eastAsia="hu-HU"/>
    </w:rPr>
  </w:style>
  <w:style w:type="character" w:customStyle="1" w:styleId="12Char">
    <w:name w:val="1.2. Char"/>
    <w:link w:val="12"/>
    <w:rsid w:val="00175DCF"/>
    <w:rPr>
      <w:rFonts w:ascii="Times New Roman" w:eastAsia="Times New Roman" w:hAnsi="Times New Roman" w:cs="Times New Roman"/>
      <w:b/>
      <w:sz w:val="24"/>
      <w:szCs w:val="24"/>
      <w:lang w:val="x-none" w:eastAsia="hu-HU"/>
    </w:rPr>
  </w:style>
  <w:style w:type="paragraph" w:customStyle="1" w:styleId="A">
    <w:name w:val="A.)"/>
    <w:basedOn w:val="Norml"/>
    <w:link w:val="AChar"/>
    <w:qFormat/>
    <w:rsid w:val="00175DCF"/>
    <w:pPr>
      <w:spacing w:after="0" w:line="240" w:lineRule="auto"/>
      <w:ind w:right="72"/>
      <w:jc w:val="both"/>
    </w:pPr>
    <w:rPr>
      <w:rFonts w:ascii="Times New Roman" w:eastAsia="Times New Roman" w:hAnsi="Times New Roman" w:cs="Times New Roman"/>
      <w:b/>
      <w:sz w:val="24"/>
      <w:szCs w:val="24"/>
      <w:lang w:val="x-none" w:eastAsia="hu-HU"/>
    </w:rPr>
  </w:style>
  <w:style w:type="character" w:customStyle="1" w:styleId="111Char">
    <w:name w:val="1.1.1. Char"/>
    <w:link w:val="111"/>
    <w:rsid w:val="00175DCF"/>
    <w:rPr>
      <w:rFonts w:ascii="Times New Roman" w:eastAsia="Times New Roman" w:hAnsi="Times New Roman" w:cs="Times New Roman"/>
      <w:b/>
      <w:sz w:val="24"/>
      <w:szCs w:val="24"/>
      <w:lang w:val="x-none" w:eastAsia="hu-HU"/>
    </w:rPr>
  </w:style>
  <w:style w:type="paragraph" w:customStyle="1" w:styleId="Mellkletek">
    <w:name w:val="Mellékletek"/>
    <w:basedOn w:val="Norml"/>
    <w:link w:val="MellkletekChar"/>
    <w:qFormat/>
    <w:rsid w:val="00175DCF"/>
    <w:pPr>
      <w:spacing w:after="0" w:line="240" w:lineRule="auto"/>
      <w:jc w:val="center"/>
    </w:pPr>
    <w:rPr>
      <w:rFonts w:ascii="Times New Roman" w:eastAsia="Times New Roman" w:hAnsi="Times New Roman" w:cs="Times New Roman"/>
      <w:b/>
      <w:sz w:val="24"/>
      <w:szCs w:val="24"/>
      <w:u w:val="single"/>
      <w:lang w:val="x-none" w:eastAsia="hu-HU"/>
    </w:rPr>
  </w:style>
  <w:style w:type="character" w:customStyle="1" w:styleId="AChar">
    <w:name w:val="A.) Char"/>
    <w:link w:val="A"/>
    <w:rsid w:val="00175DCF"/>
    <w:rPr>
      <w:rFonts w:ascii="Times New Roman" w:eastAsia="Times New Roman" w:hAnsi="Times New Roman" w:cs="Times New Roman"/>
      <w:b/>
      <w:sz w:val="24"/>
      <w:szCs w:val="24"/>
      <w:lang w:val="x-none" w:eastAsia="hu-HU"/>
    </w:rPr>
  </w:style>
  <w:style w:type="character" w:customStyle="1" w:styleId="CharCharChar">
    <w:name w:val="Char Char Char"/>
    <w:rsid w:val="00175DCF"/>
    <w:rPr>
      <w:sz w:val="24"/>
      <w:szCs w:val="24"/>
      <w:lang w:val="hu-HU" w:eastAsia="hu-HU" w:bidi="ar-SA"/>
    </w:rPr>
  </w:style>
  <w:style w:type="character" w:customStyle="1" w:styleId="MellkletekChar">
    <w:name w:val="Mellékletek Char"/>
    <w:link w:val="Mellkletek"/>
    <w:rsid w:val="00175DCF"/>
    <w:rPr>
      <w:rFonts w:ascii="Times New Roman" w:eastAsia="Times New Roman" w:hAnsi="Times New Roman" w:cs="Times New Roman"/>
      <w:b/>
      <w:sz w:val="24"/>
      <w:szCs w:val="24"/>
      <w:u w:val="single"/>
      <w:lang w:val="x-none" w:eastAsia="hu-HU"/>
    </w:rPr>
  </w:style>
  <w:style w:type="paragraph" w:customStyle="1" w:styleId="SZMSZ4">
    <w:name w:val="SZMSZ_4"/>
    <w:basedOn w:val="Norml"/>
    <w:rsid w:val="00175DCF"/>
    <w:pPr>
      <w:spacing w:before="240" w:after="120" w:line="240" w:lineRule="auto"/>
      <w:outlineLvl w:val="0"/>
    </w:pPr>
    <w:rPr>
      <w:rFonts w:ascii="Times New Roman" w:eastAsia="Times New Roman" w:hAnsi="Times New Roman" w:cs="Times New Roman"/>
      <w:b/>
      <w:iCs/>
      <w:kern w:val="28"/>
      <w:sz w:val="24"/>
      <w:szCs w:val="24"/>
      <w:u w:val="single"/>
      <w:lang w:eastAsia="hu-HU"/>
    </w:rPr>
  </w:style>
  <w:style w:type="paragraph" w:customStyle="1" w:styleId="I">
    <w:name w:val="I."/>
    <w:basedOn w:val="Norml"/>
    <w:link w:val="IChar"/>
    <w:qFormat/>
    <w:rsid w:val="00175DCF"/>
    <w:pPr>
      <w:tabs>
        <w:tab w:val="left" w:leader="underscore" w:pos="9072"/>
      </w:tabs>
      <w:spacing w:after="0" w:line="240" w:lineRule="auto"/>
      <w:ind w:left="360"/>
      <w:jc w:val="center"/>
    </w:pPr>
    <w:rPr>
      <w:rFonts w:ascii="Times New Roman" w:eastAsia="Times New Roman" w:hAnsi="Times New Roman" w:cs="Times New Roman"/>
      <w:b/>
      <w:caps/>
      <w:sz w:val="24"/>
      <w:szCs w:val="24"/>
      <w:lang w:val="x-none" w:eastAsia="hu-HU"/>
    </w:rPr>
  </w:style>
  <w:style w:type="character" w:customStyle="1" w:styleId="IChar">
    <w:name w:val="I. Char"/>
    <w:link w:val="I"/>
    <w:rsid w:val="00175DCF"/>
    <w:rPr>
      <w:rFonts w:ascii="Times New Roman" w:eastAsia="Times New Roman" w:hAnsi="Times New Roman" w:cs="Times New Roman"/>
      <w:b/>
      <w:caps/>
      <w:sz w:val="24"/>
      <w:szCs w:val="24"/>
      <w:lang w:val="x-none" w:eastAsia="hu-HU"/>
    </w:rPr>
  </w:style>
  <w:style w:type="paragraph" w:customStyle="1" w:styleId="21">
    <w:name w:val="2.1."/>
    <w:basedOn w:val="Szvegtrzs"/>
    <w:link w:val="21Char"/>
    <w:qFormat/>
    <w:rsid w:val="00175DCF"/>
    <w:pPr>
      <w:spacing w:after="0" w:line="240" w:lineRule="auto"/>
      <w:jc w:val="both"/>
    </w:pPr>
    <w:rPr>
      <w:rFonts w:ascii="Times New Roman" w:eastAsia="Times New Roman" w:hAnsi="Times New Roman" w:cs="Times New Roman"/>
      <w:b/>
      <w:sz w:val="24"/>
      <w:szCs w:val="24"/>
      <w:lang w:val="x-none" w:eastAsia="hu-HU"/>
    </w:rPr>
  </w:style>
  <w:style w:type="paragraph" w:customStyle="1" w:styleId="221">
    <w:name w:val="2.2.1."/>
    <w:basedOn w:val="Norml"/>
    <w:link w:val="221Char"/>
    <w:qFormat/>
    <w:rsid w:val="00175DCF"/>
    <w:pPr>
      <w:spacing w:after="0" w:line="240" w:lineRule="auto"/>
      <w:jc w:val="both"/>
    </w:pPr>
    <w:rPr>
      <w:rFonts w:ascii="Times New Roman" w:eastAsia="Times New Roman" w:hAnsi="Times New Roman" w:cs="Times New Roman"/>
      <w:b/>
      <w:sz w:val="24"/>
      <w:szCs w:val="24"/>
      <w:lang w:val="x-none" w:eastAsia="hu-HU"/>
    </w:rPr>
  </w:style>
  <w:style w:type="character" w:customStyle="1" w:styleId="21Char">
    <w:name w:val="2.1. Char"/>
    <w:link w:val="21"/>
    <w:rsid w:val="00175DCF"/>
    <w:rPr>
      <w:rFonts w:ascii="Times New Roman" w:eastAsia="Times New Roman" w:hAnsi="Times New Roman" w:cs="Times New Roman"/>
      <w:b/>
      <w:sz w:val="24"/>
      <w:szCs w:val="24"/>
      <w:lang w:val="x-none" w:eastAsia="hu-HU"/>
    </w:rPr>
  </w:style>
  <w:style w:type="character" w:customStyle="1" w:styleId="221Char">
    <w:name w:val="2.2.1. Char"/>
    <w:link w:val="221"/>
    <w:rsid w:val="00175DCF"/>
    <w:rPr>
      <w:rFonts w:ascii="Times New Roman" w:eastAsia="Times New Roman" w:hAnsi="Times New Roman" w:cs="Times New Roman"/>
      <w:b/>
      <w:sz w:val="24"/>
      <w:szCs w:val="24"/>
      <w:lang w:val="x-none" w:eastAsia="hu-HU"/>
    </w:rPr>
  </w:style>
  <w:style w:type="paragraph" w:customStyle="1" w:styleId="Cmsor">
    <w:name w:val="Címsor"/>
    <w:basedOn w:val="Norml"/>
    <w:next w:val="Szvegtrzs"/>
    <w:rsid w:val="00175DCF"/>
    <w:pPr>
      <w:keepNext/>
      <w:suppressAutoHyphens/>
      <w:spacing w:before="240" w:after="120" w:line="240" w:lineRule="auto"/>
    </w:pPr>
    <w:rPr>
      <w:rFonts w:ascii="Arial" w:eastAsia="Lucida Sans Unicode" w:hAnsi="Arial" w:cs="Lucida Sans Unicode"/>
      <w:sz w:val="28"/>
      <w:szCs w:val="28"/>
      <w:lang w:eastAsia="ar-SA"/>
    </w:rPr>
  </w:style>
  <w:style w:type="character" w:customStyle="1" w:styleId="lineweight181">
    <w:name w:val="lineweight181"/>
    <w:basedOn w:val="Bekezdsalapbettpusa"/>
    <w:rsid w:val="00175DCF"/>
  </w:style>
  <w:style w:type="paragraph" w:customStyle="1" w:styleId="Szvegblokk2">
    <w:name w:val="Szövegblokk2"/>
    <w:basedOn w:val="Norml"/>
    <w:rsid w:val="00175DCF"/>
    <w:pPr>
      <w:overflowPunct w:val="0"/>
      <w:autoSpaceDE w:val="0"/>
      <w:autoSpaceDN w:val="0"/>
      <w:adjustRightInd w:val="0"/>
      <w:spacing w:after="0" w:line="240" w:lineRule="auto"/>
      <w:ind w:left="284" w:right="-143"/>
      <w:jc w:val="both"/>
    </w:pPr>
    <w:rPr>
      <w:rFonts w:ascii="Times New Roman" w:eastAsia="Times New Roman" w:hAnsi="Times New Roman" w:cs="Times New Roman"/>
      <w:sz w:val="28"/>
      <w:szCs w:val="20"/>
      <w:lang w:eastAsia="hu-HU"/>
    </w:rPr>
  </w:style>
  <w:style w:type="paragraph" w:customStyle="1" w:styleId="NormlWeb18">
    <w:name w:val="Normál (Web)18"/>
    <w:basedOn w:val="Norml"/>
    <w:rsid w:val="00175DCF"/>
    <w:pPr>
      <w:spacing w:before="100" w:beforeAutospacing="1" w:after="0" w:line="240" w:lineRule="auto"/>
    </w:pPr>
    <w:rPr>
      <w:rFonts w:ascii="Times New Roman" w:eastAsia="Times New Roman" w:hAnsi="Times New Roman" w:cs="Times New Roman"/>
      <w:sz w:val="24"/>
      <w:szCs w:val="24"/>
      <w:lang w:eastAsia="hu-HU"/>
    </w:rPr>
  </w:style>
  <w:style w:type="paragraph" w:customStyle="1" w:styleId="Nincstrkz1">
    <w:name w:val="Nincs térköz1"/>
    <w:basedOn w:val="Norml"/>
    <w:rsid w:val="00175DCF"/>
    <w:pPr>
      <w:spacing w:after="0" w:line="240" w:lineRule="auto"/>
    </w:pPr>
    <w:rPr>
      <w:rFonts w:ascii="Times New Roman" w:eastAsia="Times New Roman" w:hAnsi="Times New Roman" w:cs="Times New Roman"/>
      <w:i/>
      <w:iCs/>
      <w:sz w:val="24"/>
      <w:szCs w:val="24"/>
      <w:lang w:val="en-US"/>
    </w:rPr>
  </w:style>
  <w:style w:type="paragraph" w:customStyle="1" w:styleId="listTimesNewRoman12ptNemFlkvrSorkizrt">
    <w:name w:val="list • + Times New Roman 12 pt Nem Félkövér Sorkizárt"/>
    <w:basedOn w:val="Norml"/>
    <w:rsid w:val="00175DCF"/>
    <w:pPr>
      <w:tabs>
        <w:tab w:val="num" w:pos="360"/>
        <w:tab w:val="left" w:pos="540"/>
        <w:tab w:val="left" w:pos="3960"/>
        <w:tab w:val="left" w:pos="5400"/>
        <w:tab w:val="left" w:pos="7020"/>
      </w:tabs>
      <w:overflowPunct w:val="0"/>
      <w:autoSpaceDE w:val="0"/>
      <w:autoSpaceDN w:val="0"/>
      <w:adjustRightInd w:val="0"/>
      <w:spacing w:after="120" w:line="240" w:lineRule="auto"/>
      <w:ind w:left="360" w:hanging="360"/>
      <w:jc w:val="both"/>
      <w:textAlignment w:val="baseline"/>
    </w:pPr>
    <w:rPr>
      <w:rFonts w:ascii="Times New Roman" w:eastAsia="Times New Roman" w:hAnsi="Times New Roman" w:cs="Times New Roman"/>
      <w:snapToGrid w:val="0"/>
      <w:kern w:val="20"/>
      <w:sz w:val="24"/>
      <w:szCs w:val="20"/>
      <w:lang w:eastAsia="hu-HU"/>
    </w:rPr>
  </w:style>
  <w:style w:type="paragraph" w:customStyle="1" w:styleId="Char1CharChar">
    <w:name w:val="Char1 Char Char"/>
    <w:basedOn w:val="Norml"/>
    <w:rsid w:val="00175DCF"/>
    <w:pPr>
      <w:spacing w:before="120" w:afterLines="50" w:line="240" w:lineRule="exact"/>
      <w:ind w:left="180"/>
    </w:pPr>
    <w:rPr>
      <w:rFonts w:ascii="Verdana" w:eastAsia="Times New Roman" w:hAnsi="Verdana" w:cs="Verdana"/>
      <w:bCs/>
      <w:noProof/>
      <w:sz w:val="20"/>
      <w:szCs w:val="20"/>
      <w:lang w:val="en-US"/>
    </w:rPr>
  </w:style>
  <w:style w:type="character" w:customStyle="1" w:styleId="cmsor1Char0">
    <w:name w:val="címsor 1 Char"/>
    <w:link w:val="cmsor1"/>
    <w:rsid w:val="00175DCF"/>
    <w:rPr>
      <w:rFonts w:ascii="Times New Roman" w:eastAsia="Times New Roman" w:hAnsi="Times New Roman" w:cs="Times New Roman"/>
      <w:b/>
      <w:sz w:val="28"/>
      <w:szCs w:val="20"/>
      <w:lang w:val="x-none" w:eastAsia="hu-HU"/>
    </w:rPr>
  </w:style>
  <w:style w:type="paragraph" w:customStyle="1" w:styleId="10">
    <w:name w:val="1"/>
    <w:qFormat/>
    <w:rsid w:val="00175DCF"/>
    <w:pPr>
      <w:spacing w:after="0" w:line="240" w:lineRule="auto"/>
    </w:pPr>
    <w:rPr>
      <w:rFonts w:ascii="Times New Roman" w:eastAsia="Times New Roman" w:hAnsi="Times New Roman" w:cs="Times New Roman"/>
      <w:sz w:val="26"/>
      <w:szCs w:val="20"/>
      <w:lang w:eastAsia="hu-HU"/>
    </w:rPr>
  </w:style>
  <w:style w:type="character" w:customStyle="1" w:styleId="ListaszerbekezdsChar">
    <w:name w:val="Listaszerű bekezdés Char"/>
    <w:aliases w:val="lista_2 Char"/>
    <w:link w:val="Listaszerbekezds"/>
    <w:uiPriority w:val="34"/>
    <w:rsid w:val="00175DCF"/>
    <w:rPr>
      <w:rFonts w:ascii="Calibri" w:hAnsi="Calibri" w:cs="Calibri"/>
    </w:rPr>
  </w:style>
  <w:style w:type="paragraph" w:customStyle="1" w:styleId="Szvegtrzsbehzssal1">
    <w:name w:val="Szövegtörzs behúzással1"/>
    <w:basedOn w:val="Norml"/>
    <w:link w:val="BodyTextIndentChar"/>
    <w:rsid w:val="00175DCF"/>
    <w:pPr>
      <w:spacing w:after="0" w:line="240" w:lineRule="auto"/>
      <w:ind w:left="426"/>
      <w:jc w:val="both"/>
    </w:pPr>
    <w:rPr>
      <w:rFonts w:ascii="Times New Roman" w:eastAsia="Times New Roman" w:hAnsi="Times New Roman" w:cs="Times New Roman"/>
      <w:sz w:val="20"/>
      <w:szCs w:val="20"/>
      <w:lang w:val="x-none" w:eastAsia="x-none"/>
    </w:rPr>
  </w:style>
  <w:style w:type="character" w:customStyle="1" w:styleId="BodyTextIndentChar">
    <w:name w:val="Body Text Indent Char"/>
    <w:link w:val="Szvegtrzsbehzssal1"/>
    <w:rsid w:val="00175DCF"/>
    <w:rPr>
      <w:rFonts w:ascii="Times New Roman" w:eastAsia="Times New Roman" w:hAnsi="Times New Roman" w:cs="Times New Roman"/>
      <w:sz w:val="20"/>
      <w:szCs w:val="20"/>
      <w:lang w:val="x-none" w:eastAsia="x-none"/>
    </w:rPr>
  </w:style>
  <w:style w:type="paragraph" w:customStyle="1" w:styleId="4">
    <w:name w:val="4"/>
    <w:uiPriority w:val="22"/>
    <w:qFormat/>
    <w:rsid w:val="00175DCF"/>
    <w:pPr>
      <w:spacing w:after="0" w:line="240" w:lineRule="auto"/>
    </w:pPr>
    <w:rPr>
      <w:rFonts w:eastAsiaTheme="minorEastAsia" w:cs="Times New Roman"/>
      <w:sz w:val="24"/>
      <w:szCs w:val="24"/>
      <w:lang w:bidi="en-US"/>
    </w:rPr>
  </w:style>
  <w:style w:type="numbering" w:customStyle="1" w:styleId="Nemlista21">
    <w:name w:val="Nem lista21"/>
    <w:next w:val="Nemlista"/>
    <w:uiPriority w:val="99"/>
    <w:semiHidden/>
    <w:unhideWhenUsed/>
    <w:rsid w:val="00175DCF"/>
  </w:style>
  <w:style w:type="paragraph" w:customStyle="1" w:styleId="Listaszerbekezds1">
    <w:name w:val="Listaszerű bekezdés1"/>
    <w:basedOn w:val="Norml"/>
    <w:rsid w:val="00175DCF"/>
    <w:pPr>
      <w:spacing w:after="0" w:line="240" w:lineRule="auto"/>
      <w:ind w:left="720"/>
      <w:contextualSpacing/>
    </w:pPr>
    <w:rPr>
      <w:rFonts w:ascii="Times New Roman" w:eastAsia="Calibri" w:hAnsi="Times New Roman" w:cs="Times New Roman"/>
      <w:sz w:val="26"/>
      <w:szCs w:val="26"/>
      <w:lang w:eastAsia="hu-HU"/>
    </w:rPr>
  </w:style>
  <w:style w:type="paragraph" w:customStyle="1" w:styleId="cf0agj">
    <w:name w:val="cf0 agj"/>
    <w:basedOn w:val="Norml"/>
    <w:rsid w:val="00175DC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st">
    <w:name w:val="st"/>
    <w:basedOn w:val="Bekezdsalapbettpusa"/>
    <w:rsid w:val="00175DCF"/>
  </w:style>
  <w:style w:type="numbering" w:customStyle="1" w:styleId="Nemlista111">
    <w:name w:val="Nem lista111"/>
    <w:next w:val="Nemlista"/>
    <w:uiPriority w:val="99"/>
    <w:semiHidden/>
    <w:unhideWhenUsed/>
    <w:rsid w:val="00175DCF"/>
  </w:style>
  <w:style w:type="table" w:customStyle="1" w:styleId="Rcsostblzat2">
    <w:name w:val="Rácsos táblázat2"/>
    <w:basedOn w:val="Normltblzat"/>
    <w:next w:val="Rcsostblzat"/>
    <w:rsid w:val="00175DCF"/>
    <w:pPr>
      <w:spacing w:after="0" w:line="240" w:lineRule="auto"/>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oderntblzat1">
    <w:name w:val="Modern táblázat1"/>
    <w:basedOn w:val="Rcsostblzat"/>
    <w:next w:val="Moderntblzat"/>
    <w:uiPriority w:val="99"/>
    <w:rsid w:val="00175DCF"/>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customStyle="1" w:styleId="CharChar2">
    <w:name w:val="Char Char2"/>
    <w:basedOn w:val="Norml"/>
    <w:uiPriority w:val="99"/>
    <w:rsid w:val="00175DCF"/>
    <w:pPr>
      <w:spacing w:line="240" w:lineRule="exact"/>
    </w:pPr>
    <w:rPr>
      <w:rFonts w:ascii="Verdana" w:eastAsia="Times New Roman" w:hAnsi="Verdana" w:cs="Times New Roman"/>
      <w:sz w:val="20"/>
      <w:szCs w:val="20"/>
      <w:lang w:val="en-US"/>
    </w:rPr>
  </w:style>
  <w:style w:type="paragraph" w:customStyle="1" w:styleId="CharChar1Char1">
    <w:name w:val="Char Char1 Char1"/>
    <w:basedOn w:val="Norml"/>
    <w:uiPriority w:val="99"/>
    <w:rsid w:val="00175DCF"/>
    <w:pPr>
      <w:spacing w:line="240" w:lineRule="exact"/>
    </w:pPr>
    <w:rPr>
      <w:rFonts w:ascii="Verdana" w:eastAsia="Times New Roman" w:hAnsi="Verdana" w:cs="Times New Roman"/>
      <w:sz w:val="20"/>
      <w:szCs w:val="20"/>
      <w:lang w:val="en-US"/>
    </w:rPr>
  </w:style>
  <w:style w:type="paragraph" w:customStyle="1" w:styleId="CharChar1">
    <w:name w:val="Char Char1"/>
    <w:basedOn w:val="Norml"/>
    <w:uiPriority w:val="99"/>
    <w:rsid w:val="00175DCF"/>
    <w:pPr>
      <w:spacing w:line="240" w:lineRule="exact"/>
    </w:pPr>
    <w:rPr>
      <w:rFonts w:ascii="Verdana" w:eastAsia="Times New Roman" w:hAnsi="Verdana" w:cs="Times New Roman"/>
      <w:sz w:val="20"/>
      <w:szCs w:val="20"/>
      <w:lang w:val="en-US"/>
    </w:rPr>
  </w:style>
  <w:style w:type="paragraph" w:customStyle="1" w:styleId="BodyText21">
    <w:name w:val="Body Text 21"/>
    <w:basedOn w:val="Norml"/>
    <w:uiPriority w:val="99"/>
    <w:rsid w:val="00175DCF"/>
    <w:pPr>
      <w:spacing w:after="0" w:line="240" w:lineRule="auto"/>
      <w:ind w:firstLine="708"/>
      <w:jc w:val="both"/>
    </w:pPr>
    <w:rPr>
      <w:rFonts w:ascii="Times New Roman" w:eastAsia="Times New Roman" w:hAnsi="Times New Roman" w:cs="Times New Roman"/>
      <w:sz w:val="28"/>
      <w:szCs w:val="20"/>
      <w:lang w:eastAsia="hu-HU"/>
    </w:rPr>
  </w:style>
  <w:style w:type="paragraph" w:customStyle="1" w:styleId="BlockText1">
    <w:name w:val="Block Text1"/>
    <w:basedOn w:val="Norml"/>
    <w:uiPriority w:val="99"/>
    <w:rsid w:val="00175DCF"/>
    <w:pPr>
      <w:overflowPunct w:val="0"/>
      <w:autoSpaceDE w:val="0"/>
      <w:autoSpaceDN w:val="0"/>
      <w:adjustRightInd w:val="0"/>
      <w:spacing w:after="0" w:line="240" w:lineRule="auto"/>
      <w:ind w:left="284" w:right="-143"/>
      <w:jc w:val="both"/>
    </w:pPr>
    <w:rPr>
      <w:rFonts w:ascii="Times New Roman" w:eastAsia="Times New Roman" w:hAnsi="Times New Roman" w:cs="Times New Roman"/>
      <w:sz w:val="28"/>
      <w:szCs w:val="20"/>
      <w:lang w:eastAsia="hu-HU"/>
    </w:rPr>
  </w:style>
  <w:style w:type="paragraph" w:customStyle="1" w:styleId="NoSpacing1">
    <w:name w:val="No Spacing1"/>
    <w:basedOn w:val="Norml"/>
    <w:uiPriority w:val="99"/>
    <w:rsid w:val="00175DCF"/>
    <w:pPr>
      <w:spacing w:after="0" w:line="240" w:lineRule="auto"/>
    </w:pPr>
    <w:rPr>
      <w:rFonts w:ascii="Times New Roman" w:eastAsia="Times New Roman" w:hAnsi="Times New Roman" w:cs="Times New Roman"/>
      <w:i/>
      <w:iCs/>
      <w:sz w:val="24"/>
      <w:szCs w:val="24"/>
      <w:lang w:val="en-US"/>
    </w:rPr>
  </w:style>
  <w:style w:type="paragraph" w:customStyle="1" w:styleId="Char1CharCharCharCharCharChar1">
    <w:name w:val="Char1 Char Char Char Char Char Char1"/>
    <w:basedOn w:val="Norml"/>
    <w:uiPriority w:val="99"/>
    <w:rsid w:val="00175DCF"/>
    <w:pPr>
      <w:spacing w:before="120" w:afterLines="50" w:after="0" w:line="240" w:lineRule="exact"/>
      <w:ind w:left="360"/>
    </w:pPr>
    <w:rPr>
      <w:rFonts w:ascii="Verdana" w:eastAsia="Times New Roman" w:hAnsi="Verdana" w:cs="Verdana"/>
      <w:bCs/>
      <w:noProof/>
      <w:sz w:val="20"/>
      <w:szCs w:val="20"/>
      <w:lang w:val="en-US"/>
    </w:rPr>
  </w:style>
  <w:style w:type="paragraph" w:customStyle="1" w:styleId="BodyTextIndent1">
    <w:name w:val="Body Text Indent1"/>
    <w:basedOn w:val="Norml"/>
    <w:rsid w:val="00175DCF"/>
    <w:pPr>
      <w:spacing w:after="0" w:line="240" w:lineRule="auto"/>
      <w:ind w:left="426"/>
      <w:jc w:val="both"/>
    </w:pPr>
    <w:rPr>
      <w:rFonts w:ascii="Times New Roman" w:hAnsi="Times New Roman" w:cs="Times New Roman"/>
      <w:sz w:val="20"/>
    </w:rPr>
  </w:style>
  <w:style w:type="character" w:customStyle="1" w:styleId="CharCharChar1">
    <w:name w:val="Char Char Char1"/>
    <w:uiPriority w:val="99"/>
    <w:rsid w:val="00175DCF"/>
    <w:rPr>
      <w:sz w:val="24"/>
      <w:lang w:val="hu-HU" w:eastAsia="hu-HU"/>
    </w:rPr>
  </w:style>
  <w:style w:type="paragraph" w:customStyle="1" w:styleId="CharChar1CharCharCharChar11">
    <w:name w:val="Char Char1 Char Char Char Char11"/>
    <w:basedOn w:val="Norml"/>
    <w:uiPriority w:val="99"/>
    <w:rsid w:val="00175DCF"/>
    <w:pPr>
      <w:spacing w:line="240" w:lineRule="exact"/>
    </w:pPr>
    <w:rPr>
      <w:rFonts w:ascii="Verdana" w:eastAsia="Times New Roman" w:hAnsi="Verdana" w:cs="Times New Roman"/>
      <w:sz w:val="20"/>
      <w:szCs w:val="20"/>
      <w:lang w:val="en-US"/>
    </w:rPr>
  </w:style>
  <w:style w:type="paragraph" w:customStyle="1" w:styleId="Char1CharCharCharCharChar1">
    <w:name w:val="Char1 Char Char Char Char Char1"/>
    <w:basedOn w:val="Norml"/>
    <w:uiPriority w:val="99"/>
    <w:rsid w:val="00175DCF"/>
    <w:pPr>
      <w:spacing w:before="120" w:afterLines="50" w:after="0" w:line="240" w:lineRule="exact"/>
      <w:ind w:left="180"/>
    </w:pPr>
    <w:rPr>
      <w:rFonts w:ascii="Verdana" w:eastAsia="Times New Roman" w:hAnsi="Verdana" w:cs="Verdana"/>
      <w:bCs/>
      <w:noProof/>
      <w:sz w:val="20"/>
      <w:szCs w:val="20"/>
      <w:lang w:val="en-US"/>
    </w:rPr>
  </w:style>
  <w:style w:type="paragraph" w:customStyle="1" w:styleId="Char1CharChar1">
    <w:name w:val="Char1 Char Char1"/>
    <w:basedOn w:val="Norml"/>
    <w:uiPriority w:val="99"/>
    <w:rsid w:val="00175DCF"/>
    <w:pPr>
      <w:spacing w:before="120" w:afterLines="50" w:after="0" w:line="240" w:lineRule="exact"/>
      <w:ind w:left="180"/>
    </w:pPr>
    <w:rPr>
      <w:rFonts w:ascii="Verdana" w:eastAsia="Times New Roman" w:hAnsi="Verdana" w:cs="Verdana"/>
      <w:bCs/>
      <w:noProof/>
      <w:sz w:val="20"/>
      <w:szCs w:val="20"/>
      <w:lang w:val="en-US"/>
    </w:rPr>
  </w:style>
  <w:style w:type="table" w:customStyle="1" w:styleId="Moderntblzat11">
    <w:name w:val="Modern táblázat11"/>
    <w:basedOn w:val="Rcsostblzat"/>
    <w:next w:val="Moderntblzat"/>
    <w:rsid w:val="00175DCF"/>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oderntblzat2">
    <w:name w:val="Modern táblázat2"/>
    <w:basedOn w:val="Rcsostblzat"/>
    <w:next w:val="Moderntblzat"/>
    <w:rsid w:val="00175DCF"/>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13">
    <w:name w:val="Pa13"/>
    <w:basedOn w:val="Default"/>
    <w:next w:val="Default"/>
    <w:uiPriority w:val="99"/>
    <w:rsid w:val="00175DCF"/>
    <w:pPr>
      <w:spacing w:line="181" w:lineRule="atLeast"/>
    </w:pPr>
    <w:rPr>
      <w:rFonts w:ascii="Myriad Pro" w:eastAsiaTheme="minorHAnsi" w:hAnsi="Myriad Pro" w:cstheme="minorBidi"/>
      <w:color w:val="auto"/>
      <w:lang w:eastAsia="en-US"/>
    </w:rPr>
  </w:style>
  <w:style w:type="numbering" w:customStyle="1" w:styleId="Nemlista1111">
    <w:name w:val="Nem lista1111"/>
    <w:next w:val="Nemlista"/>
    <w:uiPriority w:val="99"/>
    <w:semiHidden/>
    <w:unhideWhenUsed/>
    <w:rsid w:val="0030489C"/>
  </w:style>
  <w:style w:type="paragraph" w:customStyle="1" w:styleId="Szvegtrzs22">
    <w:name w:val="Szövegtörzs 22"/>
    <w:basedOn w:val="Norml"/>
    <w:rsid w:val="0030489C"/>
    <w:pPr>
      <w:spacing w:after="0" w:line="240" w:lineRule="auto"/>
      <w:ind w:firstLine="708"/>
      <w:jc w:val="both"/>
    </w:pPr>
    <w:rPr>
      <w:rFonts w:ascii="Times New Roman" w:eastAsia="Times New Roman" w:hAnsi="Times New Roman" w:cs="Times New Roman"/>
      <w:sz w:val="28"/>
      <w:szCs w:val="20"/>
      <w:lang w:eastAsia="hu-HU"/>
    </w:rPr>
  </w:style>
  <w:style w:type="numbering" w:customStyle="1" w:styleId="Nemlista12">
    <w:name w:val="Nem lista12"/>
    <w:next w:val="Nemlista"/>
    <w:uiPriority w:val="99"/>
    <w:semiHidden/>
    <w:unhideWhenUsed/>
    <w:rsid w:val="0030489C"/>
  </w:style>
  <w:style w:type="numbering" w:customStyle="1" w:styleId="Nemlista3">
    <w:name w:val="Nem lista3"/>
    <w:next w:val="Nemlista"/>
    <w:uiPriority w:val="99"/>
    <w:semiHidden/>
    <w:unhideWhenUsed/>
    <w:rsid w:val="0030489C"/>
  </w:style>
  <w:style w:type="numbering" w:customStyle="1" w:styleId="Nemlista4">
    <w:name w:val="Nem lista4"/>
    <w:next w:val="Nemlista"/>
    <w:uiPriority w:val="99"/>
    <w:semiHidden/>
    <w:unhideWhenUsed/>
    <w:rsid w:val="0030489C"/>
  </w:style>
  <w:style w:type="numbering" w:customStyle="1" w:styleId="Nemlista13">
    <w:name w:val="Nem lista13"/>
    <w:next w:val="Nemlista"/>
    <w:uiPriority w:val="99"/>
    <w:semiHidden/>
    <w:unhideWhenUsed/>
    <w:rsid w:val="0030489C"/>
  </w:style>
  <w:style w:type="numbering" w:customStyle="1" w:styleId="Nemlista112">
    <w:name w:val="Nem lista112"/>
    <w:next w:val="Nemlista"/>
    <w:uiPriority w:val="99"/>
    <w:semiHidden/>
    <w:unhideWhenUsed/>
    <w:rsid w:val="0030489C"/>
  </w:style>
  <w:style w:type="numbering" w:customStyle="1" w:styleId="Nemlista1112">
    <w:name w:val="Nem lista1112"/>
    <w:next w:val="Nemlista"/>
    <w:uiPriority w:val="99"/>
    <w:semiHidden/>
    <w:unhideWhenUsed/>
    <w:rsid w:val="0030489C"/>
  </w:style>
  <w:style w:type="numbering" w:customStyle="1" w:styleId="Nemlista11111">
    <w:name w:val="Nem lista11111"/>
    <w:next w:val="Nemlista"/>
    <w:uiPriority w:val="99"/>
    <w:semiHidden/>
    <w:unhideWhenUsed/>
    <w:rsid w:val="0030489C"/>
  </w:style>
  <w:style w:type="numbering" w:customStyle="1" w:styleId="Nemlista111111">
    <w:name w:val="Nem lista111111"/>
    <w:next w:val="Nemlista"/>
    <w:uiPriority w:val="99"/>
    <w:semiHidden/>
    <w:unhideWhenUsed/>
    <w:rsid w:val="0030489C"/>
  </w:style>
  <w:style w:type="numbering" w:customStyle="1" w:styleId="Nemlista121">
    <w:name w:val="Nem lista121"/>
    <w:next w:val="Nemlista"/>
    <w:uiPriority w:val="99"/>
    <w:semiHidden/>
    <w:unhideWhenUsed/>
    <w:rsid w:val="0030489C"/>
  </w:style>
  <w:style w:type="numbering" w:customStyle="1" w:styleId="Nemlista31">
    <w:name w:val="Nem lista31"/>
    <w:next w:val="Nemlista"/>
    <w:uiPriority w:val="99"/>
    <w:semiHidden/>
    <w:unhideWhenUsed/>
    <w:rsid w:val="0030489C"/>
  </w:style>
  <w:style w:type="table" w:customStyle="1" w:styleId="Moderntblzat111">
    <w:name w:val="Modern táblázat111"/>
    <w:basedOn w:val="Rcsostblzat"/>
    <w:next w:val="Moderntblzat"/>
    <w:rsid w:val="0030489C"/>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oderntblzat3">
    <w:name w:val="Modern táblázat3"/>
    <w:basedOn w:val="Rcsostblzat"/>
    <w:next w:val="Moderntblzat"/>
    <w:rsid w:val="0030489C"/>
    <w:rPr>
      <w:rFonts w:ascii="Times New Roman" w:eastAsia="Times New Roman" w:hAnsi="Times New Roman"/>
      <w:sz w:val="20"/>
      <w:szCs w:val="20"/>
      <w:lang w:eastAsia="hu-HU"/>
    </w:rPr>
    <w:tblPr>
      <w:tblStyleRowBandSize w:val="1"/>
      <w:tblBorders>
        <w:top w:val="none" w:sz="0" w:space="0" w:color="auto"/>
        <w:left w:val="none" w:sz="0" w:space="0" w:color="auto"/>
        <w:bottom w:val="none" w:sz="0" w:space="0" w:color="auto"/>
        <w:right w:val="none" w:sz="0" w:space="0" w:color="auto"/>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lgo-summary">
    <w:name w:val="algo-summary"/>
    <w:rsid w:val="0030489C"/>
  </w:style>
  <w:style w:type="character" w:customStyle="1" w:styleId="Feloldatlanmegemlts1">
    <w:name w:val="Feloldatlan megemlítés1"/>
    <w:basedOn w:val="Bekezdsalapbettpusa"/>
    <w:uiPriority w:val="99"/>
    <w:semiHidden/>
    <w:unhideWhenUsed/>
    <w:rsid w:val="0030489C"/>
    <w:rPr>
      <w:color w:val="605E5C"/>
      <w:shd w:val="clear" w:color="auto" w:fill="E1DFDD"/>
    </w:rPr>
  </w:style>
  <w:style w:type="character" w:customStyle="1" w:styleId="UnresolvedMention">
    <w:name w:val="Unresolved Mention"/>
    <w:basedOn w:val="Bekezdsalapbettpusa"/>
    <w:uiPriority w:val="99"/>
    <w:semiHidden/>
    <w:unhideWhenUsed/>
    <w:rsid w:val="0030489C"/>
    <w:rPr>
      <w:color w:val="605E5C"/>
      <w:shd w:val="clear" w:color="auto" w:fill="E1DFDD"/>
    </w:rPr>
  </w:style>
  <w:style w:type="paragraph" w:customStyle="1" w:styleId="Renszm">
    <w:name w:val="Ren. szám"/>
    <w:basedOn w:val="Norml"/>
    <w:rsid w:val="0030489C"/>
    <w:pPr>
      <w:keepNext/>
      <w:keepLines/>
      <w:spacing w:before="360" w:after="0" w:line="240" w:lineRule="auto"/>
      <w:jc w:val="center"/>
    </w:pPr>
    <w:rPr>
      <w:rFonts w:ascii="Times New Roman" w:eastAsia="Times New Roman" w:hAnsi="Times New Roman" w:cs="Times New Roman"/>
      <w:b/>
      <w:sz w:val="26"/>
      <w:szCs w:val="24"/>
      <w:u w:val="single"/>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83315">
      <w:bodyDiv w:val="1"/>
      <w:marLeft w:val="0"/>
      <w:marRight w:val="0"/>
      <w:marTop w:val="0"/>
      <w:marBottom w:val="0"/>
      <w:divBdr>
        <w:top w:val="none" w:sz="0" w:space="0" w:color="auto"/>
        <w:left w:val="none" w:sz="0" w:space="0" w:color="auto"/>
        <w:bottom w:val="none" w:sz="0" w:space="0" w:color="auto"/>
        <w:right w:val="none" w:sz="0" w:space="0" w:color="auto"/>
      </w:divBdr>
    </w:div>
    <w:div w:id="95948505">
      <w:bodyDiv w:val="1"/>
      <w:marLeft w:val="0"/>
      <w:marRight w:val="0"/>
      <w:marTop w:val="0"/>
      <w:marBottom w:val="0"/>
      <w:divBdr>
        <w:top w:val="none" w:sz="0" w:space="0" w:color="auto"/>
        <w:left w:val="none" w:sz="0" w:space="0" w:color="auto"/>
        <w:bottom w:val="none" w:sz="0" w:space="0" w:color="auto"/>
        <w:right w:val="none" w:sz="0" w:space="0" w:color="auto"/>
      </w:divBdr>
    </w:div>
    <w:div w:id="146283799">
      <w:bodyDiv w:val="1"/>
      <w:marLeft w:val="0"/>
      <w:marRight w:val="0"/>
      <w:marTop w:val="0"/>
      <w:marBottom w:val="0"/>
      <w:divBdr>
        <w:top w:val="none" w:sz="0" w:space="0" w:color="auto"/>
        <w:left w:val="none" w:sz="0" w:space="0" w:color="auto"/>
        <w:bottom w:val="none" w:sz="0" w:space="0" w:color="auto"/>
        <w:right w:val="none" w:sz="0" w:space="0" w:color="auto"/>
      </w:divBdr>
    </w:div>
    <w:div w:id="186452408">
      <w:bodyDiv w:val="1"/>
      <w:marLeft w:val="0"/>
      <w:marRight w:val="0"/>
      <w:marTop w:val="0"/>
      <w:marBottom w:val="0"/>
      <w:divBdr>
        <w:top w:val="none" w:sz="0" w:space="0" w:color="auto"/>
        <w:left w:val="none" w:sz="0" w:space="0" w:color="auto"/>
        <w:bottom w:val="none" w:sz="0" w:space="0" w:color="auto"/>
        <w:right w:val="none" w:sz="0" w:space="0" w:color="auto"/>
      </w:divBdr>
    </w:div>
    <w:div w:id="229535451">
      <w:bodyDiv w:val="1"/>
      <w:marLeft w:val="0"/>
      <w:marRight w:val="0"/>
      <w:marTop w:val="0"/>
      <w:marBottom w:val="0"/>
      <w:divBdr>
        <w:top w:val="none" w:sz="0" w:space="0" w:color="auto"/>
        <w:left w:val="none" w:sz="0" w:space="0" w:color="auto"/>
        <w:bottom w:val="none" w:sz="0" w:space="0" w:color="auto"/>
        <w:right w:val="none" w:sz="0" w:space="0" w:color="auto"/>
      </w:divBdr>
    </w:div>
    <w:div w:id="309794683">
      <w:bodyDiv w:val="1"/>
      <w:marLeft w:val="0"/>
      <w:marRight w:val="0"/>
      <w:marTop w:val="0"/>
      <w:marBottom w:val="0"/>
      <w:divBdr>
        <w:top w:val="none" w:sz="0" w:space="0" w:color="auto"/>
        <w:left w:val="none" w:sz="0" w:space="0" w:color="auto"/>
        <w:bottom w:val="none" w:sz="0" w:space="0" w:color="auto"/>
        <w:right w:val="none" w:sz="0" w:space="0" w:color="auto"/>
      </w:divBdr>
    </w:div>
    <w:div w:id="335614818">
      <w:bodyDiv w:val="1"/>
      <w:marLeft w:val="0"/>
      <w:marRight w:val="0"/>
      <w:marTop w:val="0"/>
      <w:marBottom w:val="0"/>
      <w:divBdr>
        <w:top w:val="none" w:sz="0" w:space="0" w:color="auto"/>
        <w:left w:val="none" w:sz="0" w:space="0" w:color="auto"/>
        <w:bottom w:val="none" w:sz="0" w:space="0" w:color="auto"/>
        <w:right w:val="none" w:sz="0" w:space="0" w:color="auto"/>
      </w:divBdr>
    </w:div>
    <w:div w:id="345062256">
      <w:bodyDiv w:val="1"/>
      <w:marLeft w:val="0"/>
      <w:marRight w:val="0"/>
      <w:marTop w:val="0"/>
      <w:marBottom w:val="0"/>
      <w:divBdr>
        <w:top w:val="none" w:sz="0" w:space="0" w:color="auto"/>
        <w:left w:val="none" w:sz="0" w:space="0" w:color="auto"/>
        <w:bottom w:val="none" w:sz="0" w:space="0" w:color="auto"/>
        <w:right w:val="none" w:sz="0" w:space="0" w:color="auto"/>
      </w:divBdr>
    </w:div>
    <w:div w:id="369458993">
      <w:bodyDiv w:val="1"/>
      <w:marLeft w:val="0"/>
      <w:marRight w:val="0"/>
      <w:marTop w:val="0"/>
      <w:marBottom w:val="0"/>
      <w:divBdr>
        <w:top w:val="none" w:sz="0" w:space="0" w:color="auto"/>
        <w:left w:val="none" w:sz="0" w:space="0" w:color="auto"/>
        <w:bottom w:val="none" w:sz="0" w:space="0" w:color="auto"/>
        <w:right w:val="none" w:sz="0" w:space="0" w:color="auto"/>
      </w:divBdr>
    </w:div>
    <w:div w:id="382556563">
      <w:bodyDiv w:val="1"/>
      <w:marLeft w:val="0"/>
      <w:marRight w:val="0"/>
      <w:marTop w:val="0"/>
      <w:marBottom w:val="0"/>
      <w:divBdr>
        <w:top w:val="none" w:sz="0" w:space="0" w:color="auto"/>
        <w:left w:val="none" w:sz="0" w:space="0" w:color="auto"/>
        <w:bottom w:val="none" w:sz="0" w:space="0" w:color="auto"/>
        <w:right w:val="none" w:sz="0" w:space="0" w:color="auto"/>
      </w:divBdr>
    </w:div>
    <w:div w:id="395593360">
      <w:bodyDiv w:val="1"/>
      <w:marLeft w:val="0"/>
      <w:marRight w:val="0"/>
      <w:marTop w:val="0"/>
      <w:marBottom w:val="0"/>
      <w:divBdr>
        <w:top w:val="none" w:sz="0" w:space="0" w:color="auto"/>
        <w:left w:val="none" w:sz="0" w:space="0" w:color="auto"/>
        <w:bottom w:val="none" w:sz="0" w:space="0" w:color="auto"/>
        <w:right w:val="none" w:sz="0" w:space="0" w:color="auto"/>
      </w:divBdr>
    </w:div>
    <w:div w:id="407313131">
      <w:bodyDiv w:val="1"/>
      <w:marLeft w:val="0"/>
      <w:marRight w:val="0"/>
      <w:marTop w:val="0"/>
      <w:marBottom w:val="0"/>
      <w:divBdr>
        <w:top w:val="none" w:sz="0" w:space="0" w:color="auto"/>
        <w:left w:val="none" w:sz="0" w:space="0" w:color="auto"/>
        <w:bottom w:val="none" w:sz="0" w:space="0" w:color="auto"/>
        <w:right w:val="none" w:sz="0" w:space="0" w:color="auto"/>
      </w:divBdr>
    </w:div>
    <w:div w:id="414523413">
      <w:bodyDiv w:val="1"/>
      <w:marLeft w:val="0"/>
      <w:marRight w:val="0"/>
      <w:marTop w:val="0"/>
      <w:marBottom w:val="0"/>
      <w:divBdr>
        <w:top w:val="none" w:sz="0" w:space="0" w:color="auto"/>
        <w:left w:val="none" w:sz="0" w:space="0" w:color="auto"/>
        <w:bottom w:val="none" w:sz="0" w:space="0" w:color="auto"/>
        <w:right w:val="none" w:sz="0" w:space="0" w:color="auto"/>
      </w:divBdr>
    </w:div>
    <w:div w:id="419062488">
      <w:bodyDiv w:val="1"/>
      <w:marLeft w:val="0"/>
      <w:marRight w:val="0"/>
      <w:marTop w:val="0"/>
      <w:marBottom w:val="0"/>
      <w:divBdr>
        <w:top w:val="none" w:sz="0" w:space="0" w:color="auto"/>
        <w:left w:val="none" w:sz="0" w:space="0" w:color="auto"/>
        <w:bottom w:val="none" w:sz="0" w:space="0" w:color="auto"/>
        <w:right w:val="none" w:sz="0" w:space="0" w:color="auto"/>
      </w:divBdr>
    </w:div>
    <w:div w:id="476654247">
      <w:bodyDiv w:val="1"/>
      <w:marLeft w:val="0"/>
      <w:marRight w:val="0"/>
      <w:marTop w:val="0"/>
      <w:marBottom w:val="0"/>
      <w:divBdr>
        <w:top w:val="none" w:sz="0" w:space="0" w:color="auto"/>
        <w:left w:val="none" w:sz="0" w:space="0" w:color="auto"/>
        <w:bottom w:val="none" w:sz="0" w:space="0" w:color="auto"/>
        <w:right w:val="none" w:sz="0" w:space="0" w:color="auto"/>
      </w:divBdr>
    </w:div>
    <w:div w:id="543837517">
      <w:bodyDiv w:val="1"/>
      <w:marLeft w:val="0"/>
      <w:marRight w:val="0"/>
      <w:marTop w:val="0"/>
      <w:marBottom w:val="0"/>
      <w:divBdr>
        <w:top w:val="none" w:sz="0" w:space="0" w:color="auto"/>
        <w:left w:val="none" w:sz="0" w:space="0" w:color="auto"/>
        <w:bottom w:val="none" w:sz="0" w:space="0" w:color="auto"/>
        <w:right w:val="none" w:sz="0" w:space="0" w:color="auto"/>
      </w:divBdr>
    </w:div>
    <w:div w:id="545263933">
      <w:bodyDiv w:val="1"/>
      <w:marLeft w:val="0"/>
      <w:marRight w:val="0"/>
      <w:marTop w:val="0"/>
      <w:marBottom w:val="0"/>
      <w:divBdr>
        <w:top w:val="none" w:sz="0" w:space="0" w:color="auto"/>
        <w:left w:val="none" w:sz="0" w:space="0" w:color="auto"/>
        <w:bottom w:val="none" w:sz="0" w:space="0" w:color="auto"/>
        <w:right w:val="none" w:sz="0" w:space="0" w:color="auto"/>
      </w:divBdr>
    </w:div>
    <w:div w:id="578367902">
      <w:bodyDiv w:val="1"/>
      <w:marLeft w:val="0"/>
      <w:marRight w:val="0"/>
      <w:marTop w:val="0"/>
      <w:marBottom w:val="0"/>
      <w:divBdr>
        <w:top w:val="none" w:sz="0" w:space="0" w:color="auto"/>
        <w:left w:val="none" w:sz="0" w:space="0" w:color="auto"/>
        <w:bottom w:val="none" w:sz="0" w:space="0" w:color="auto"/>
        <w:right w:val="none" w:sz="0" w:space="0" w:color="auto"/>
      </w:divBdr>
    </w:div>
    <w:div w:id="589579961">
      <w:bodyDiv w:val="1"/>
      <w:marLeft w:val="0"/>
      <w:marRight w:val="0"/>
      <w:marTop w:val="0"/>
      <w:marBottom w:val="0"/>
      <w:divBdr>
        <w:top w:val="none" w:sz="0" w:space="0" w:color="auto"/>
        <w:left w:val="none" w:sz="0" w:space="0" w:color="auto"/>
        <w:bottom w:val="none" w:sz="0" w:space="0" w:color="auto"/>
        <w:right w:val="none" w:sz="0" w:space="0" w:color="auto"/>
      </w:divBdr>
    </w:div>
    <w:div w:id="624506369">
      <w:bodyDiv w:val="1"/>
      <w:marLeft w:val="0"/>
      <w:marRight w:val="0"/>
      <w:marTop w:val="0"/>
      <w:marBottom w:val="0"/>
      <w:divBdr>
        <w:top w:val="none" w:sz="0" w:space="0" w:color="auto"/>
        <w:left w:val="none" w:sz="0" w:space="0" w:color="auto"/>
        <w:bottom w:val="none" w:sz="0" w:space="0" w:color="auto"/>
        <w:right w:val="none" w:sz="0" w:space="0" w:color="auto"/>
      </w:divBdr>
    </w:div>
    <w:div w:id="645621097">
      <w:bodyDiv w:val="1"/>
      <w:marLeft w:val="0"/>
      <w:marRight w:val="0"/>
      <w:marTop w:val="0"/>
      <w:marBottom w:val="0"/>
      <w:divBdr>
        <w:top w:val="none" w:sz="0" w:space="0" w:color="auto"/>
        <w:left w:val="none" w:sz="0" w:space="0" w:color="auto"/>
        <w:bottom w:val="none" w:sz="0" w:space="0" w:color="auto"/>
        <w:right w:val="none" w:sz="0" w:space="0" w:color="auto"/>
      </w:divBdr>
    </w:div>
    <w:div w:id="653147947">
      <w:bodyDiv w:val="1"/>
      <w:marLeft w:val="0"/>
      <w:marRight w:val="0"/>
      <w:marTop w:val="0"/>
      <w:marBottom w:val="0"/>
      <w:divBdr>
        <w:top w:val="none" w:sz="0" w:space="0" w:color="auto"/>
        <w:left w:val="none" w:sz="0" w:space="0" w:color="auto"/>
        <w:bottom w:val="none" w:sz="0" w:space="0" w:color="auto"/>
        <w:right w:val="none" w:sz="0" w:space="0" w:color="auto"/>
      </w:divBdr>
    </w:div>
    <w:div w:id="653679075">
      <w:bodyDiv w:val="1"/>
      <w:marLeft w:val="0"/>
      <w:marRight w:val="0"/>
      <w:marTop w:val="0"/>
      <w:marBottom w:val="0"/>
      <w:divBdr>
        <w:top w:val="none" w:sz="0" w:space="0" w:color="auto"/>
        <w:left w:val="none" w:sz="0" w:space="0" w:color="auto"/>
        <w:bottom w:val="none" w:sz="0" w:space="0" w:color="auto"/>
        <w:right w:val="none" w:sz="0" w:space="0" w:color="auto"/>
      </w:divBdr>
    </w:div>
    <w:div w:id="721756613">
      <w:bodyDiv w:val="1"/>
      <w:marLeft w:val="0"/>
      <w:marRight w:val="0"/>
      <w:marTop w:val="0"/>
      <w:marBottom w:val="0"/>
      <w:divBdr>
        <w:top w:val="none" w:sz="0" w:space="0" w:color="auto"/>
        <w:left w:val="none" w:sz="0" w:space="0" w:color="auto"/>
        <w:bottom w:val="none" w:sz="0" w:space="0" w:color="auto"/>
        <w:right w:val="none" w:sz="0" w:space="0" w:color="auto"/>
      </w:divBdr>
    </w:div>
    <w:div w:id="768701819">
      <w:bodyDiv w:val="1"/>
      <w:marLeft w:val="0"/>
      <w:marRight w:val="0"/>
      <w:marTop w:val="0"/>
      <w:marBottom w:val="0"/>
      <w:divBdr>
        <w:top w:val="none" w:sz="0" w:space="0" w:color="auto"/>
        <w:left w:val="none" w:sz="0" w:space="0" w:color="auto"/>
        <w:bottom w:val="none" w:sz="0" w:space="0" w:color="auto"/>
        <w:right w:val="none" w:sz="0" w:space="0" w:color="auto"/>
      </w:divBdr>
    </w:div>
    <w:div w:id="838737398">
      <w:bodyDiv w:val="1"/>
      <w:marLeft w:val="0"/>
      <w:marRight w:val="0"/>
      <w:marTop w:val="0"/>
      <w:marBottom w:val="0"/>
      <w:divBdr>
        <w:top w:val="none" w:sz="0" w:space="0" w:color="auto"/>
        <w:left w:val="none" w:sz="0" w:space="0" w:color="auto"/>
        <w:bottom w:val="none" w:sz="0" w:space="0" w:color="auto"/>
        <w:right w:val="none" w:sz="0" w:space="0" w:color="auto"/>
      </w:divBdr>
    </w:div>
    <w:div w:id="880168277">
      <w:bodyDiv w:val="1"/>
      <w:marLeft w:val="0"/>
      <w:marRight w:val="0"/>
      <w:marTop w:val="0"/>
      <w:marBottom w:val="0"/>
      <w:divBdr>
        <w:top w:val="none" w:sz="0" w:space="0" w:color="auto"/>
        <w:left w:val="none" w:sz="0" w:space="0" w:color="auto"/>
        <w:bottom w:val="none" w:sz="0" w:space="0" w:color="auto"/>
        <w:right w:val="none" w:sz="0" w:space="0" w:color="auto"/>
      </w:divBdr>
    </w:div>
    <w:div w:id="912394983">
      <w:bodyDiv w:val="1"/>
      <w:marLeft w:val="0"/>
      <w:marRight w:val="0"/>
      <w:marTop w:val="0"/>
      <w:marBottom w:val="0"/>
      <w:divBdr>
        <w:top w:val="none" w:sz="0" w:space="0" w:color="auto"/>
        <w:left w:val="none" w:sz="0" w:space="0" w:color="auto"/>
        <w:bottom w:val="none" w:sz="0" w:space="0" w:color="auto"/>
        <w:right w:val="none" w:sz="0" w:space="0" w:color="auto"/>
      </w:divBdr>
    </w:div>
    <w:div w:id="953898998">
      <w:bodyDiv w:val="1"/>
      <w:marLeft w:val="0"/>
      <w:marRight w:val="0"/>
      <w:marTop w:val="0"/>
      <w:marBottom w:val="0"/>
      <w:divBdr>
        <w:top w:val="none" w:sz="0" w:space="0" w:color="auto"/>
        <w:left w:val="none" w:sz="0" w:space="0" w:color="auto"/>
        <w:bottom w:val="none" w:sz="0" w:space="0" w:color="auto"/>
        <w:right w:val="none" w:sz="0" w:space="0" w:color="auto"/>
      </w:divBdr>
    </w:div>
    <w:div w:id="969629006">
      <w:bodyDiv w:val="1"/>
      <w:marLeft w:val="0"/>
      <w:marRight w:val="0"/>
      <w:marTop w:val="0"/>
      <w:marBottom w:val="0"/>
      <w:divBdr>
        <w:top w:val="none" w:sz="0" w:space="0" w:color="auto"/>
        <w:left w:val="none" w:sz="0" w:space="0" w:color="auto"/>
        <w:bottom w:val="none" w:sz="0" w:space="0" w:color="auto"/>
        <w:right w:val="none" w:sz="0" w:space="0" w:color="auto"/>
      </w:divBdr>
    </w:div>
    <w:div w:id="978534389">
      <w:bodyDiv w:val="1"/>
      <w:marLeft w:val="0"/>
      <w:marRight w:val="0"/>
      <w:marTop w:val="0"/>
      <w:marBottom w:val="0"/>
      <w:divBdr>
        <w:top w:val="none" w:sz="0" w:space="0" w:color="auto"/>
        <w:left w:val="none" w:sz="0" w:space="0" w:color="auto"/>
        <w:bottom w:val="none" w:sz="0" w:space="0" w:color="auto"/>
        <w:right w:val="none" w:sz="0" w:space="0" w:color="auto"/>
      </w:divBdr>
    </w:div>
    <w:div w:id="1054281385">
      <w:bodyDiv w:val="1"/>
      <w:marLeft w:val="0"/>
      <w:marRight w:val="0"/>
      <w:marTop w:val="0"/>
      <w:marBottom w:val="0"/>
      <w:divBdr>
        <w:top w:val="none" w:sz="0" w:space="0" w:color="auto"/>
        <w:left w:val="none" w:sz="0" w:space="0" w:color="auto"/>
        <w:bottom w:val="none" w:sz="0" w:space="0" w:color="auto"/>
        <w:right w:val="none" w:sz="0" w:space="0" w:color="auto"/>
      </w:divBdr>
    </w:div>
    <w:div w:id="1060177341">
      <w:bodyDiv w:val="1"/>
      <w:marLeft w:val="0"/>
      <w:marRight w:val="0"/>
      <w:marTop w:val="0"/>
      <w:marBottom w:val="0"/>
      <w:divBdr>
        <w:top w:val="none" w:sz="0" w:space="0" w:color="auto"/>
        <w:left w:val="none" w:sz="0" w:space="0" w:color="auto"/>
        <w:bottom w:val="none" w:sz="0" w:space="0" w:color="auto"/>
        <w:right w:val="none" w:sz="0" w:space="0" w:color="auto"/>
      </w:divBdr>
    </w:div>
    <w:div w:id="1086457813">
      <w:bodyDiv w:val="1"/>
      <w:marLeft w:val="0"/>
      <w:marRight w:val="0"/>
      <w:marTop w:val="0"/>
      <w:marBottom w:val="0"/>
      <w:divBdr>
        <w:top w:val="none" w:sz="0" w:space="0" w:color="auto"/>
        <w:left w:val="none" w:sz="0" w:space="0" w:color="auto"/>
        <w:bottom w:val="none" w:sz="0" w:space="0" w:color="auto"/>
        <w:right w:val="none" w:sz="0" w:space="0" w:color="auto"/>
      </w:divBdr>
    </w:div>
    <w:div w:id="1098449362">
      <w:bodyDiv w:val="1"/>
      <w:marLeft w:val="0"/>
      <w:marRight w:val="0"/>
      <w:marTop w:val="0"/>
      <w:marBottom w:val="0"/>
      <w:divBdr>
        <w:top w:val="none" w:sz="0" w:space="0" w:color="auto"/>
        <w:left w:val="none" w:sz="0" w:space="0" w:color="auto"/>
        <w:bottom w:val="none" w:sz="0" w:space="0" w:color="auto"/>
        <w:right w:val="none" w:sz="0" w:space="0" w:color="auto"/>
      </w:divBdr>
    </w:div>
    <w:div w:id="1108697394">
      <w:bodyDiv w:val="1"/>
      <w:marLeft w:val="0"/>
      <w:marRight w:val="0"/>
      <w:marTop w:val="0"/>
      <w:marBottom w:val="0"/>
      <w:divBdr>
        <w:top w:val="none" w:sz="0" w:space="0" w:color="auto"/>
        <w:left w:val="none" w:sz="0" w:space="0" w:color="auto"/>
        <w:bottom w:val="none" w:sz="0" w:space="0" w:color="auto"/>
        <w:right w:val="none" w:sz="0" w:space="0" w:color="auto"/>
      </w:divBdr>
    </w:div>
    <w:div w:id="1171220806">
      <w:bodyDiv w:val="1"/>
      <w:marLeft w:val="0"/>
      <w:marRight w:val="0"/>
      <w:marTop w:val="0"/>
      <w:marBottom w:val="0"/>
      <w:divBdr>
        <w:top w:val="none" w:sz="0" w:space="0" w:color="auto"/>
        <w:left w:val="none" w:sz="0" w:space="0" w:color="auto"/>
        <w:bottom w:val="none" w:sz="0" w:space="0" w:color="auto"/>
        <w:right w:val="none" w:sz="0" w:space="0" w:color="auto"/>
      </w:divBdr>
    </w:div>
    <w:div w:id="1190533697">
      <w:bodyDiv w:val="1"/>
      <w:marLeft w:val="0"/>
      <w:marRight w:val="0"/>
      <w:marTop w:val="0"/>
      <w:marBottom w:val="0"/>
      <w:divBdr>
        <w:top w:val="none" w:sz="0" w:space="0" w:color="auto"/>
        <w:left w:val="none" w:sz="0" w:space="0" w:color="auto"/>
        <w:bottom w:val="none" w:sz="0" w:space="0" w:color="auto"/>
        <w:right w:val="none" w:sz="0" w:space="0" w:color="auto"/>
      </w:divBdr>
    </w:div>
    <w:div w:id="1246694452">
      <w:bodyDiv w:val="1"/>
      <w:marLeft w:val="0"/>
      <w:marRight w:val="0"/>
      <w:marTop w:val="0"/>
      <w:marBottom w:val="0"/>
      <w:divBdr>
        <w:top w:val="none" w:sz="0" w:space="0" w:color="auto"/>
        <w:left w:val="none" w:sz="0" w:space="0" w:color="auto"/>
        <w:bottom w:val="none" w:sz="0" w:space="0" w:color="auto"/>
        <w:right w:val="none" w:sz="0" w:space="0" w:color="auto"/>
      </w:divBdr>
    </w:div>
    <w:div w:id="1301881969">
      <w:bodyDiv w:val="1"/>
      <w:marLeft w:val="0"/>
      <w:marRight w:val="0"/>
      <w:marTop w:val="0"/>
      <w:marBottom w:val="0"/>
      <w:divBdr>
        <w:top w:val="none" w:sz="0" w:space="0" w:color="auto"/>
        <w:left w:val="none" w:sz="0" w:space="0" w:color="auto"/>
        <w:bottom w:val="none" w:sz="0" w:space="0" w:color="auto"/>
        <w:right w:val="none" w:sz="0" w:space="0" w:color="auto"/>
      </w:divBdr>
    </w:div>
    <w:div w:id="1328827616">
      <w:bodyDiv w:val="1"/>
      <w:marLeft w:val="0"/>
      <w:marRight w:val="0"/>
      <w:marTop w:val="0"/>
      <w:marBottom w:val="0"/>
      <w:divBdr>
        <w:top w:val="none" w:sz="0" w:space="0" w:color="auto"/>
        <w:left w:val="none" w:sz="0" w:space="0" w:color="auto"/>
        <w:bottom w:val="none" w:sz="0" w:space="0" w:color="auto"/>
        <w:right w:val="none" w:sz="0" w:space="0" w:color="auto"/>
      </w:divBdr>
    </w:div>
    <w:div w:id="1385178918">
      <w:bodyDiv w:val="1"/>
      <w:marLeft w:val="0"/>
      <w:marRight w:val="0"/>
      <w:marTop w:val="0"/>
      <w:marBottom w:val="0"/>
      <w:divBdr>
        <w:top w:val="none" w:sz="0" w:space="0" w:color="auto"/>
        <w:left w:val="none" w:sz="0" w:space="0" w:color="auto"/>
        <w:bottom w:val="none" w:sz="0" w:space="0" w:color="auto"/>
        <w:right w:val="none" w:sz="0" w:space="0" w:color="auto"/>
      </w:divBdr>
    </w:div>
    <w:div w:id="1408072859">
      <w:bodyDiv w:val="1"/>
      <w:marLeft w:val="0"/>
      <w:marRight w:val="0"/>
      <w:marTop w:val="0"/>
      <w:marBottom w:val="0"/>
      <w:divBdr>
        <w:top w:val="none" w:sz="0" w:space="0" w:color="auto"/>
        <w:left w:val="none" w:sz="0" w:space="0" w:color="auto"/>
        <w:bottom w:val="none" w:sz="0" w:space="0" w:color="auto"/>
        <w:right w:val="none" w:sz="0" w:space="0" w:color="auto"/>
      </w:divBdr>
    </w:div>
    <w:div w:id="1437021695">
      <w:bodyDiv w:val="1"/>
      <w:marLeft w:val="0"/>
      <w:marRight w:val="0"/>
      <w:marTop w:val="0"/>
      <w:marBottom w:val="0"/>
      <w:divBdr>
        <w:top w:val="none" w:sz="0" w:space="0" w:color="auto"/>
        <w:left w:val="none" w:sz="0" w:space="0" w:color="auto"/>
        <w:bottom w:val="none" w:sz="0" w:space="0" w:color="auto"/>
        <w:right w:val="none" w:sz="0" w:space="0" w:color="auto"/>
      </w:divBdr>
    </w:div>
    <w:div w:id="1535075736">
      <w:bodyDiv w:val="1"/>
      <w:marLeft w:val="0"/>
      <w:marRight w:val="0"/>
      <w:marTop w:val="0"/>
      <w:marBottom w:val="0"/>
      <w:divBdr>
        <w:top w:val="none" w:sz="0" w:space="0" w:color="auto"/>
        <w:left w:val="none" w:sz="0" w:space="0" w:color="auto"/>
        <w:bottom w:val="none" w:sz="0" w:space="0" w:color="auto"/>
        <w:right w:val="none" w:sz="0" w:space="0" w:color="auto"/>
      </w:divBdr>
    </w:div>
    <w:div w:id="1638293549">
      <w:bodyDiv w:val="1"/>
      <w:marLeft w:val="0"/>
      <w:marRight w:val="0"/>
      <w:marTop w:val="0"/>
      <w:marBottom w:val="0"/>
      <w:divBdr>
        <w:top w:val="none" w:sz="0" w:space="0" w:color="auto"/>
        <w:left w:val="none" w:sz="0" w:space="0" w:color="auto"/>
        <w:bottom w:val="none" w:sz="0" w:space="0" w:color="auto"/>
        <w:right w:val="none" w:sz="0" w:space="0" w:color="auto"/>
      </w:divBdr>
    </w:div>
    <w:div w:id="1680540105">
      <w:bodyDiv w:val="1"/>
      <w:marLeft w:val="0"/>
      <w:marRight w:val="0"/>
      <w:marTop w:val="0"/>
      <w:marBottom w:val="0"/>
      <w:divBdr>
        <w:top w:val="none" w:sz="0" w:space="0" w:color="auto"/>
        <w:left w:val="none" w:sz="0" w:space="0" w:color="auto"/>
        <w:bottom w:val="none" w:sz="0" w:space="0" w:color="auto"/>
        <w:right w:val="none" w:sz="0" w:space="0" w:color="auto"/>
      </w:divBdr>
    </w:div>
    <w:div w:id="1718310824">
      <w:bodyDiv w:val="1"/>
      <w:marLeft w:val="0"/>
      <w:marRight w:val="0"/>
      <w:marTop w:val="0"/>
      <w:marBottom w:val="0"/>
      <w:divBdr>
        <w:top w:val="none" w:sz="0" w:space="0" w:color="auto"/>
        <w:left w:val="none" w:sz="0" w:space="0" w:color="auto"/>
        <w:bottom w:val="none" w:sz="0" w:space="0" w:color="auto"/>
        <w:right w:val="none" w:sz="0" w:space="0" w:color="auto"/>
      </w:divBdr>
    </w:div>
    <w:div w:id="1734959511">
      <w:bodyDiv w:val="1"/>
      <w:marLeft w:val="0"/>
      <w:marRight w:val="0"/>
      <w:marTop w:val="0"/>
      <w:marBottom w:val="0"/>
      <w:divBdr>
        <w:top w:val="none" w:sz="0" w:space="0" w:color="auto"/>
        <w:left w:val="none" w:sz="0" w:space="0" w:color="auto"/>
        <w:bottom w:val="none" w:sz="0" w:space="0" w:color="auto"/>
        <w:right w:val="none" w:sz="0" w:space="0" w:color="auto"/>
      </w:divBdr>
    </w:div>
    <w:div w:id="1771314786">
      <w:bodyDiv w:val="1"/>
      <w:marLeft w:val="0"/>
      <w:marRight w:val="0"/>
      <w:marTop w:val="0"/>
      <w:marBottom w:val="0"/>
      <w:divBdr>
        <w:top w:val="none" w:sz="0" w:space="0" w:color="auto"/>
        <w:left w:val="none" w:sz="0" w:space="0" w:color="auto"/>
        <w:bottom w:val="none" w:sz="0" w:space="0" w:color="auto"/>
        <w:right w:val="none" w:sz="0" w:space="0" w:color="auto"/>
      </w:divBdr>
    </w:div>
    <w:div w:id="1860972480">
      <w:bodyDiv w:val="1"/>
      <w:marLeft w:val="0"/>
      <w:marRight w:val="0"/>
      <w:marTop w:val="0"/>
      <w:marBottom w:val="0"/>
      <w:divBdr>
        <w:top w:val="none" w:sz="0" w:space="0" w:color="auto"/>
        <w:left w:val="none" w:sz="0" w:space="0" w:color="auto"/>
        <w:bottom w:val="none" w:sz="0" w:space="0" w:color="auto"/>
        <w:right w:val="none" w:sz="0" w:space="0" w:color="auto"/>
      </w:divBdr>
    </w:div>
    <w:div w:id="1873761049">
      <w:bodyDiv w:val="1"/>
      <w:marLeft w:val="0"/>
      <w:marRight w:val="0"/>
      <w:marTop w:val="0"/>
      <w:marBottom w:val="0"/>
      <w:divBdr>
        <w:top w:val="none" w:sz="0" w:space="0" w:color="auto"/>
        <w:left w:val="none" w:sz="0" w:space="0" w:color="auto"/>
        <w:bottom w:val="none" w:sz="0" w:space="0" w:color="auto"/>
        <w:right w:val="none" w:sz="0" w:space="0" w:color="auto"/>
      </w:divBdr>
    </w:div>
    <w:div w:id="1874419775">
      <w:bodyDiv w:val="1"/>
      <w:marLeft w:val="0"/>
      <w:marRight w:val="0"/>
      <w:marTop w:val="0"/>
      <w:marBottom w:val="0"/>
      <w:divBdr>
        <w:top w:val="none" w:sz="0" w:space="0" w:color="auto"/>
        <w:left w:val="none" w:sz="0" w:space="0" w:color="auto"/>
        <w:bottom w:val="none" w:sz="0" w:space="0" w:color="auto"/>
        <w:right w:val="none" w:sz="0" w:space="0" w:color="auto"/>
      </w:divBdr>
    </w:div>
    <w:div w:id="1965768326">
      <w:bodyDiv w:val="1"/>
      <w:marLeft w:val="0"/>
      <w:marRight w:val="0"/>
      <w:marTop w:val="0"/>
      <w:marBottom w:val="0"/>
      <w:divBdr>
        <w:top w:val="none" w:sz="0" w:space="0" w:color="auto"/>
        <w:left w:val="none" w:sz="0" w:space="0" w:color="auto"/>
        <w:bottom w:val="none" w:sz="0" w:space="0" w:color="auto"/>
        <w:right w:val="none" w:sz="0" w:space="0" w:color="auto"/>
      </w:divBdr>
    </w:div>
    <w:div w:id="1972595422">
      <w:bodyDiv w:val="1"/>
      <w:marLeft w:val="0"/>
      <w:marRight w:val="0"/>
      <w:marTop w:val="0"/>
      <w:marBottom w:val="0"/>
      <w:divBdr>
        <w:top w:val="none" w:sz="0" w:space="0" w:color="auto"/>
        <w:left w:val="none" w:sz="0" w:space="0" w:color="auto"/>
        <w:bottom w:val="none" w:sz="0" w:space="0" w:color="auto"/>
        <w:right w:val="none" w:sz="0" w:space="0" w:color="auto"/>
      </w:divBdr>
    </w:div>
    <w:div w:id="1977493346">
      <w:bodyDiv w:val="1"/>
      <w:marLeft w:val="0"/>
      <w:marRight w:val="0"/>
      <w:marTop w:val="0"/>
      <w:marBottom w:val="0"/>
      <w:divBdr>
        <w:top w:val="none" w:sz="0" w:space="0" w:color="auto"/>
        <w:left w:val="none" w:sz="0" w:space="0" w:color="auto"/>
        <w:bottom w:val="none" w:sz="0" w:space="0" w:color="auto"/>
        <w:right w:val="none" w:sz="0" w:space="0" w:color="auto"/>
      </w:divBdr>
    </w:div>
    <w:div w:id="206571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jsz.hu" TargetMode="External"/><Relationship Id="rId21" Type="http://schemas.openxmlformats.org/officeDocument/2006/relationships/hyperlink" Target="mailto:egyesgondozasikozpont@gmail.com" TargetMode="External"/><Relationship Id="rId34" Type="http://schemas.openxmlformats.org/officeDocument/2006/relationships/hyperlink" Target="http://www.ijsz.hu" TargetMode="External"/><Relationship Id="rId42" Type="http://schemas.openxmlformats.org/officeDocument/2006/relationships/hyperlink" Target="mailto:eva.sajtos@ijb.emmi.gov.hu" TargetMode="External"/><Relationship Id="rId47" Type="http://schemas.openxmlformats.org/officeDocument/2006/relationships/diagramQuickStyle" Target="diagrams/quickStyle1.xml"/><Relationship Id="rId50" Type="http://schemas.openxmlformats.org/officeDocument/2006/relationships/image" Target="media/image4.JPG"/><Relationship Id="rId55" Type="http://schemas.openxmlformats.org/officeDocument/2006/relationships/hyperlink" Target="file:///C:\Users\nemetha\Documents\Dokumentumok\Szakmai+SZMSZ2022\III.ondoz&#225;si\www.ijsz.hu" TargetMode="External"/><Relationship Id="rId63" Type="http://schemas.openxmlformats.org/officeDocument/2006/relationships/header" Target="header6.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footer" Target="footer3.xml"/><Relationship Id="rId11" Type="http://schemas.openxmlformats.org/officeDocument/2006/relationships/hyperlink" Target="https://njt.hu/jogszabaly/2011-195-00-00" TargetMode="External"/><Relationship Id="rId24" Type="http://schemas.openxmlformats.org/officeDocument/2006/relationships/hyperlink" Target="http://www.ijsz.hu" TargetMode="External"/><Relationship Id="rId32" Type="http://schemas.openxmlformats.org/officeDocument/2006/relationships/hyperlink" Target="http://www.kazinczygondozo.hu" TargetMode="External"/><Relationship Id="rId37" Type="http://schemas.openxmlformats.org/officeDocument/2006/relationships/hyperlink" Target="http://www.ijsz.hu" TargetMode="External"/><Relationship Id="rId40" Type="http://schemas.openxmlformats.org/officeDocument/2006/relationships/hyperlink" Target="http://www.ijsz.hu" TargetMode="External"/><Relationship Id="rId45" Type="http://schemas.openxmlformats.org/officeDocument/2006/relationships/diagramData" Target="diagrams/data1.xml"/><Relationship Id="rId53" Type="http://schemas.openxmlformats.org/officeDocument/2006/relationships/image" Target="media/image7.JPG"/><Relationship Id="rId58" Type="http://schemas.openxmlformats.org/officeDocument/2006/relationships/image" Target="media/image10.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mailto:nemeth.agnes@masodikkerulet.hu" TargetMode="External"/><Relationship Id="rId19" Type="http://schemas.openxmlformats.org/officeDocument/2006/relationships/hyperlink" Target="mailto:egyesgondozasikozpont@gmail.com" TargetMode="External"/><Relationship Id="rId14" Type="http://schemas.openxmlformats.org/officeDocument/2006/relationships/header" Target="header2.xml"/><Relationship Id="rId22" Type="http://schemas.openxmlformats.org/officeDocument/2006/relationships/hyperlink" Target="http://www.ijsz.hu" TargetMode="External"/><Relationship Id="rId27" Type="http://schemas.openxmlformats.org/officeDocument/2006/relationships/hyperlink" Target="about:blank" TargetMode="External"/><Relationship Id="rId30" Type="http://schemas.openxmlformats.org/officeDocument/2006/relationships/image" Target="media/image3.jpeg"/><Relationship Id="rId35" Type="http://schemas.openxmlformats.org/officeDocument/2006/relationships/hyperlink" Target="mailto:ijsz@ijsz.emmi.gov.hu" TargetMode="External"/><Relationship Id="rId43" Type="http://schemas.openxmlformats.org/officeDocument/2006/relationships/hyperlink" Target="mailto:info@kazinczygondozo.hu" TargetMode="External"/><Relationship Id="rId48" Type="http://schemas.openxmlformats.org/officeDocument/2006/relationships/diagramColors" Target="diagrams/colors1.xml"/><Relationship Id="rId56" Type="http://schemas.openxmlformats.org/officeDocument/2006/relationships/hyperlink" Target="mailto:ijsz@ijsz.emmi.gov.hu" TargetMode="External"/><Relationship Id="rId64" Type="http://schemas.openxmlformats.org/officeDocument/2006/relationships/footer" Target="footer4.xml"/><Relationship Id="rId8" Type="http://schemas.openxmlformats.org/officeDocument/2006/relationships/oleObject" Target="embeddings/oleObject1.bin"/><Relationship Id="rId51" Type="http://schemas.openxmlformats.org/officeDocument/2006/relationships/image" Target="media/image5.JP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yperlink" Target="mailto:ijsz@ijsz.emmi.gov.hu" TargetMode="External"/><Relationship Id="rId33" Type="http://schemas.openxmlformats.org/officeDocument/2006/relationships/hyperlink" Target="mailto:info@kazinczygondozo.hu" TargetMode="External"/><Relationship Id="rId38" Type="http://schemas.openxmlformats.org/officeDocument/2006/relationships/hyperlink" Target="mailto:ijsz@ijsz.emmi.gov.hu" TargetMode="External"/><Relationship Id="rId46" Type="http://schemas.openxmlformats.org/officeDocument/2006/relationships/diagramLayout" Target="diagrams/layout1.xml"/><Relationship Id="rId59" Type="http://schemas.openxmlformats.org/officeDocument/2006/relationships/hyperlink" Target="https://masodikkerulet.hu/palyazatok" TargetMode="External"/><Relationship Id="rId67" Type="http://schemas.openxmlformats.org/officeDocument/2006/relationships/theme" Target="theme/theme1.xml"/><Relationship Id="rId20" Type="http://schemas.openxmlformats.org/officeDocument/2006/relationships/hyperlink" Target="http://www.bemgondozo.hu" TargetMode="External"/><Relationship Id="rId41" Type="http://schemas.openxmlformats.org/officeDocument/2006/relationships/hyperlink" Target="mailto:ijsz@ijsz.emmi.gov.hu" TargetMode="External"/><Relationship Id="rId54" Type="http://schemas.openxmlformats.org/officeDocument/2006/relationships/image" Target="media/image8.JPG"/><Relationship Id="rId62"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www.ijsz.hu" TargetMode="External"/><Relationship Id="rId28" Type="http://schemas.openxmlformats.org/officeDocument/2006/relationships/header" Target="header4.xml"/><Relationship Id="rId36" Type="http://schemas.openxmlformats.org/officeDocument/2006/relationships/hyperlink" Target="mailto:eva.sajtos@ijb.emmi.gov.hu" TargetMode="External"/><Relationship Id="rId49" Type="http://schemas.microsoft.com/office/2007/relationships/diagramDrawing" Target="diagrams/drawing1.xml"/><Relationship Id="rId57" Type="http://schemas.openxmlformats.org/officeDocument/2006/relationships/image" Target="media/image9.JPG"/><Relationship Id="rId10" Type="http://schemas.openxmlformats.org/officeDocument/2006/relationships/oleObject" Target="embeddings/oleObject2.bin"/><Relationship Id="rId31" Type="http://schemas.openxmlformats.org/officeDocument/2006/relationships/hyperlink" Target="file:///C:\Users\nemetha\AppData\Local\Microsoft\Windows\INetCache\Content.Outlook\P0LIFIMQ\info@kazinczygondozo.hu" TargetMode="External"/><Relationship Id="rId44" Type="http://schemas.openxmlformats.org/officeDocument/2006/relationships/hyperlink" Target="http://www.kazinczygondozo.hu" TargetMode="External"/><Relationship Id="rId52" Type="http://schemas.openxmlformats.org/officeDocument/2006/relationships/image" Target="media/image6.JPG"/><Relationship Id="rId60" Type="http://schemas.openxmlformats.org/officeDocument/2006/relationships/hyperlink" Target="mailto:nemeth.agnes@masodikkerulet.hu" TargetMode="External"/><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0.emf"/><Relationship Id="rId13" Type="http://schemas.openxmlformats.org/officeDocument/2006/relationships/header" Target="header1.xml"/><Relationship Id="rId18" Type="http://schemas.openxmlformats.org/officeDocument/2006/relationships/hyperlink" Target="mailto:egyesgondozasikozpont@gmail.com" TargetMode="External"/><Relationship Id="rId39" Type="http://schemas.openxmlformats.org/officeDocument/2006/relationships/hyperlink" Target="mailto:eva.sajtos@ijb.emmi.gov.hu"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033CD4-3A7A-469F-BF5D-443AFBD1B106}" type="doc">
      <dgm:prSet loTypeId="urn:microsoft.com/office/officeart/2005/8/layout/orgChart1" loCatId="hierarchy" qsTypeId="urn:microsoft.com/office/officeart/2005/8/quickstyle/simple3" qsCatId="simple" csTypeId="urn:microsoft.com/office/officeart/2005/8/colors/colorful5" csCatId="colorful" phldr="1"/>
      <dgm:spPr/>
      <dgm:t>
        <a:bodyPr/>
        <a:lstStyle/>
        <a:p>
          <a:endParaRPr lang="hu-HU"/>
        </a:p>
      </dgm:t>
    </dgm:pt>
    <dgm:pt modelId="{C6420886-99E7-4BF2-9A8B-71B281499677}">
      <dgm:prSet phldrT="[Szöveg]"/>
      <dgm:spPr/>
      <dgm:t>
        <a:bodyPr/>
        <a:lstStyle/>
        <a:p>
          <a:r>
            <a:rPr lang="hu-HU"/>
            <a:t>Intézményvezető</a:t>
          </a:r>
        </a:p>
        <a:p>
          <a:r>
            <a:rPr lang="hu-HU"/>
            <a:t>1 fő</a:t>
          </a:r>
        </a:p>
      </dgm:t>
    </dgm:pt>
    <dgm:pt modelId="{916C681A-CDE9-4153-BF96-204136CABE1C}" type="parTrans" cxnId="{582B4567-001A-409C-B340-DE5F4357F7D5}">
      <dgm:prSet/>
      <dgm:spPr/>
      <dgm:t>
        <a:bodyPr/>
        <a:lstStyle/>
        <a:p>
          <a:endParaRPr lang="hu-HU"/>
        </a:p>
      </dgm:t>
    </dgm:pt>
    <dgm:pt modelId="{1BF120D3-8287-48D4-8988-7EE3B29D7624}" type="sibTrans" cxnId="{582B4567-001A-409C-B340-DE5F4357F7D5}">
      <dgm:prSet/>
      <dgm:spPr/>
      <dgm:t>
        <a:bodyPr/>
        <a:lstStyle/>
        <a:p>
          <a:endParaRPr lang="hu-HU"/>
        </a:p>
      </dgm:t>
    </dgm:pt>
    <dgm:pt modelId="{4AB88005-547A-4198-A333-A955599AAD9E}">
      <dgm:prSet/>
      <dgm:spPr/>
      <dgm:t>
        <a:bodyPr/>
        <a:lstStyle/>
        <a:p>
          <a:r>
            <a:rPr lang="hu-HU"/>
            <a:t>Idősek nappali ellátása</a:t>
          </a:r>
        </a:p>
      </dgm:t>
    </dgm:pt>
    <dgm:pt modelId="{14719AB3-6BAA-42D3-9A19-D92D45D4D8FA}" type="parTrans" cxnId="{CAACA829-914F-42D5-9E3C-2D441D1D0F83}">
      <dgm:prSet/>
      <dgm:spPr/>
      <dgm:t>
        <a:bodyPr/>
        <a:lstStyle/>
        <a:p>
          <a:endParaRPr lang="hu-HU"/>
        </a:p>
      </dgm:t>
    </dgm:pt>
    <dgm:pt modelId="{4CE7C955-8FFD-4E94-87CA-C73988F97FE4}" type="sibTrans" cxnId="{CAACA829-914F-42D5-9E3C-2D441D1D0F83}">
      <dgm:prSet/>
      <dgm:spPr/>
      <dgm:t>
        <a:bodyPr/>
        <a:lstStyle/>
        <a:p>
          <a:endParaRPr lang="hu-HU"/>
        </a:p>
      </dgm:t>
    </dgm:pt>
    <dgm:pt modelId="{FD29242F-7754-4FA3-A3A8-84D9111D57EF}">
      <dgm:prSet/>
      <dgm:spPr/>
      <dgm:t>
        <a:bodyPr/>
        <a:lstStyle/>
        <a:p>
          <a:r>
            <a:rPr lang="hu-HU"/>
            <a:t>Szociális étkeztetés szociális konyhán</a:t>
          </a:r>
        </a:p>
      </dgm:t>
    </dgm:pt>
    <dgm:pt modelId="{914C823B-5CC1-4E0E-A03A-8B219EB45660}" type="parTrans" cxnId="{201A0240-E6DC-424E-A72F-D24431193EC9}">
      <dgm:prSet/>
      <dgm:spPr/>
      <dgm:t>
        <a:bodyPr/>
        <a:lstStyle/>
        <a:p>
          <a:endParaRPr lang="hu-HU"/>
        </a:p>
      </dgm:t>
    </dgm:pt>
    <dgm:pt modelId="{B7845152-3DC2-4E5A-AFF6-2F66660773B1}" type="sibTrans" cxnId="{201A0240-E6DC-424E-A72F-D24431193EC9}">
      <dgm:prSet/>
      <dgm:spPr/>
      <dgm:t>
        <a:bodyPr/>
        <a:lstStyle/>
        <a:p>
          <a:endParaRPr lang="hu-HU"/>
        </a:p>
      </dgm:t>
    </dgm:pt>
    <dgm:pt modelId="{D18D70EF-749D-4B7F-9E02-A929552FE8F8}">
      <dgm:prSet/>
      <dgm:spPr/>
      <dgm:t>
        <a:bodyPr/>
        <a:lstStyle/>
        <a:p>
          <a:r>
            <a:rPr lang="hu-HU"/>
            <a:t>Házi segítségnyújtás</a:t>
          </a:r>
        </a:p>
      </dgm:t>
    </dgm:pt>
    <dgm:pt modelId="{5382B5E6-F49F-4D6F-9C44-AEF1E47F01DF}" type="parTrans" cxnId="{78E5A91C-2560-4840-A814-BB89BBB28680}">
      <dgm:prSet/>
      <dgm:spPr/>
      <dgm:t>
        <a:bodyPr/>
        <a:lstStyle/>
        <a:p>
          <a:endParaRPr lang="hu-HU"/>
        </a:p>
      </dgm:t>
    </dgm:pt>
    <dgm:pt modelId="{CA2778E4-DD24-4999-A6B7-14197D79A3B3}" type="sibTrans" cxnId="{78E5A91C-2560-4840-A814-BB89BBB28680}">
      <dgm:prSet/>
      <dgm:spPr/>
      <dgm:t>
        <a:bodyPr/>
        <a:lstStyle/>
        <a:p>
          <a:endParaRPr lang="hu-HU"/>
        </a:p>
      </dgm:t>
    </dgm:pt>
    <dgm:pt modelId="{5102DD0B-8DF6-47E0-A7BA-A532F5E1A76D}">
      <dgm:prSet/>
      <dgm:spPr>
        <a:solidFill>
          <a:schemeClr val="accent2"/>
        </a:solidFill>
      </dgm:spPr>
      <dgm:t>
        <a:bodyPr/>
        <a:lstStyle/>
        <a:p>
          <a:r>
            <a:rPr lang="hu-HU"/>
            <a:t>Terápiás munkatárs</a:t>
          </a:r>
        </a:p>
        <a:p>
          <a:r>
            <a:rPr lang="hu-HU"/>
            <a:t>nappali ellátást vezető</a:t>
          </a:r>
        </a:p>
        <a:p>
          <a:r>
            <a:rPr lang="hu-HU"/>
            <a:t>1 fő</a:t>
          </a:r>
        </a:p>
      </dgm:t>
    </dgm:pt>
    <dgm:pt modelId="{190F1795-2FF6-4076-BBEA-371BD4D06A97}" type="parTrans" cxnId="{8EB21221-E5A8-40FD-BDEF-B80BFB6F0000}">
      <dgm:prSet/>
      <dgm:spPr/>
      <dgm:t>
        <a:bodyPr/>
        <a:lstStyle/>
        <a:p>
          <a:endParaRPr lang="hu-HU"/>
        </a:p>
      </dgm:t>
    </dgm:pt>
    <dgm:pt modelId="{9B2A1001-888D-4502-90F1-B97ECDAC5308}" type="sibTrans" cxnId="{8EB21221-E5A8-40FD-BDEF-B80BFB6F0000}">
      <dgm:prSet/>
      <dgm:spPr/>
      <dgm:t>
        <a:bodyPr/>
        <a:lstStyle/>
        <a:p>
          <a:endParaRPr lang="hu-HU"/>
        </a:p>
      </dgm:t>
    </dgm:pt>
    <dgm:pt modelId="{C2C6512D-0276-445F-8419-E062F63E4D15}">
      <dgm:prSet/>
      <dgm:spPr>
        <a:solidFill>
          <a:schemeClr val="accent1">
            <a:lumMod val="60000"/>
            <a:lumOff val="40000"/>
          </a:schemeClr>
        </a:solidFill>
      </dgm:spPr>
      <dgm:t>
        <a:bodyPr/>
        <a:lstStyle/>
        <a:p>
          <a:r>
            <a:rPr lang="hu-HU"/>
            <a:t>Gondozó</a:t>
          </a:r>
        </a:p>
        <a:p>
          <a:r>
            <a:rPr lang="hu-HU"/>
            <a:t>2 fő</a:t>
          </a:r>
        </a:p>
      </dgm:t>
    </dgm:pt>
    <dgm:pt modelId="{9C59CE6F-66B3-4EC0-BD46-1C3E307F4634}" type="parTrans" cxnId="{8EE569CF-6731-4BDC-87BD-B8BE4EF6B533}">
      <dgm:prSet/>
      <dgm:spPr/>
      <dgm:t>
        <a:bodyPr/>
        <a:lstStyle/>
        <a:p>
          <a:endParaRPr lang="hu-HU"/>
        </a:p>
      </dgm:t>
    </dgm:pt>
    <dgm:pt modelId="{257D4E1D-4FC2-4E2F-96B4-124A5512CAE7}" type="sibTrans" cxnId="{8EE569CF-6731-4BDC-87BD-B8BE4EF6B533}">
      <dgm:prSet/>
      <dgm:spPr/>
      <dgm:t>
        <a:bodyPr/>
        <a:lstStyle/>
        <a:p>
          <a:endParaRPr lang="hu-HU"/>
        </a:p>
      </dgm:t>
    </dgm:pt>
    <dgm:pt modelId="{85CA7C4E-0188-4DE9-A269-56867BAB6253}">
      <dgm:prSet/>
      <dgm:spPr/>
      <dgm:t>
        <a:bodyPr/>
        <a:lstStyle/>
        <a:p>
          <a:r>
            <a:rPr lang="hu-HU"/>
            <a:t>Gazdasági felelős</a:t>
          </a:r>
        </a:p>
        <a:p>
          <a:r>
            <a:rPr lang="hu-HU"/>
            <a:t>1 fő</a:t>
          </a:r>
        </a:p>
      </dgm:t>
    </dgm:pt>
    <dgm:pt modelId="{D3947E1C-9FAB-4DF3-A3E8-3BD3E30F13C9}" type="parTrans" cxnId="{7688C710-834A-41AC-B8D7-783D98D02636}">
      <dgm:prSet/>
      <dgm:spPr/>
      <dgm:t>
        <a:bodyPr/>
        <a:lstStyle/>
        <a:p>
          <a:endParaRPr lang="hu-HU"/>
        </a:p>
      </dgm:t>
    </dgm:pt>
    <dgm:pt modelId="{EB23CE6C-D583-472D-BAE3-2306EE530C6C}" type="sibTrans" cxnId="{7688C710-834A-41AC-B8D7-783D98D02636}">
      <dgm:prSet/>
      <dgm:spPr/>
      <dgm:t>
        <a:bodyPr/>
        <a:lstStyle/>
        <a:p>
          <a:endParaRPr lang="hu-HU"/>
        </a:p>
      </dgm:t>
    </dgm:pt>
    <dgm:pt modelId="{D9046D5C-D114-4368-AB74-A0767AEC960D}">
      <dgm:prSet/>
      <dgm:spPr/>
      <dgm:t>
        <a:bodyPr/>
        <a:lstStyle/>
        <a:p>
          <a:r>
            <a:rPr lang="hu-HU"/>
            <a:t>Asszisztens</a:t>
          </a:r>
        </a:p>
        <a:p>
          <a:r>
            <a:rPr lang="hu-HU"/>
            <a:t>2 fő</a:t>
          </a:r>
        </a:p>
      </dgm:t>
    </dgm:pt>
    <dgm:pt modelId="{71EF06C3-886B-41D4-9CBD-7D23D1D35C34}" type="parTrans" cxnId="{63792C87-C8B2-4D17-AE9B-28D70946D060}">
      <dgm:prSet/>
      <dgm:spPr/>
      <dgm:t>
        <a:bodyPr/>
        <a:lstStyle/>
        <a:p>
          <a:endParaRPr lang="hu-HU"/>
        </a:p>
      </dgm:t>
    </dgm:pt>
    <dgm:pt modelId="{D3234AE2-B83C-49D4-9FF6-A98F3F822EEE}" type="sibTrans" cxnId="{63792C87-C8B2-4D17-AE9B-28D70946D060}">
      <dgm:prSet/>
      <dgm:spPr/>
      <dgm:t>
        <a:bodyPr/>
        <a:lstStyle/>
        <a:p>
          <a:endParaRPr lang="hu-HU"/>
        </a:p>
      </dgm:t>
    </dgm:pt>
    <dgm:pt modelId="{C505EF9F-537C-4B09-84C2-F2D6C27D977F}">
      <dgm:prSet/>
      <dgm:spPr/>
      <dgm:t>
        <a:bodyPr/>
        <a:lstStyle/>
        <a:p>
          <a:r>
            <a:rPr lang="hu-HU"/>
            <a:t>Konyhai / takarító</a:t>
          </a:r>
        </a:p>
        <a:p>
          <a:r>
            <a:rPr lang="hu-HU"/>
            <a:t>1 fő</a:t>
          </a:r>
        </a:p>
      </dgm:t>
    </dgm:pt>
    <dgm:pt modelId="{2D4489CA-D959-424E-AA54-FD5494D29A58}" type="parTrans" cxnId="{5383F130-010F-4595-BBDC-D8B6EC201AC5}">
      <dgm:prSet/>
      <dgm:spPr/>
      <dgm:t>
        <a:bodyPr/>
        <a:lstStyle/>
        <a:p>
          <a:endParaRPr lang="hu-HU"/>
        </a:p>
      </dgm:t>
    </dgm:pt>
    <dgm:pt modelId="{35925693-A777-4FF5-946B-83BE5D40BED7}" type="sibTrans" cxnId="{5383F130-010F-4595-BBDC-D8B6EC201AC5}">
      <dgm:prSet/>
      <dgm:spPr/>
      <dgm:t>
        <a:bodyPr/>
        <a:lstStyle/>
        <a:p>
          <a:endParaRPr lang="hu-HU"/>
        </a:p>
      </dgm:t>
    </dgm:pt>
    <dgm:pt modelId="{862ACB99-0A38-458B-93B5-26398FCA7333}">
      <dgm:prSet/>
      <dgm:spPr/>
      <dgm:t>
        <a:bodyPr/>
        <a:lstStyle/>
        <a:p>
          <a:r>
            <a:rPr lang="hu-HU"/>
            <a:t>Gondozó</a:t>
          </a:r>
        </a:p>
        <a:p>
          <a:r>
            <a:rPr lang="hu-HU"/>
            <a:t>6 fő</a:t>
          </a:r>
        </a:p>
      </dgm:t>
    </dgm:pt>
    <dgm:pt modelId="{96C5B0DC-6C18-4475-981C-C9FCCCCBC4FF}" type="parTrans" cxnId="{E0E1EA1A-43AC-442F-9099-73600A761EA0}">
      <dgm:prSet/>
      <dgm:spPr/>
      <dgm:t>
        <a:bodyPr/>
        <a:lstStyle/>
        <a:p>
          <a:endParaRPr lang="hu-HU"/>
        </a:p>
      </dgm:t>
    </dgm:pt>
    <dgm:pt modelId="{B42E261A-DCBA-44AA-938F-3FCB39E5C22E}" type="sibTrans" cxnId="{E0E1EA1A-43AC-442F-9099-73600A761EA0}">
      <dgm:prSet/>
      <dgm:spPr/>
      <dgm:t>
        <a:bodyPr/>
        <a:lstStyle/>
        <a:p>
          <a:endParaRPr lang="hu-HU"/>
        </a:p>
      </dgm:t>
    </dgm:pt>
    <dgm:pt modelId="{1E10CFD2-8382-4580-91F5-F76A4BAEE72E}">
      <dgm:prSet/>
      <dgm:spPr/>
      <dgm:t>
        <a:bodyPr/>
        <a:lstStyle/>
        <a:p>
          <a:r>
            <a:rPr lang="hu-HU"/>
            <a:t>Kertész - karbantartó</a:t>
          </a:r>
        </a:p>
        <a:p>
          <a:r>
            <a:rPr lang="hu-HU"/>
            <a:t>1 fő</a:t>
          </a:r>
        </a:p>
      </dgm:t>
    </dgm:pt>
    <dgm:pt modelId="{C8C38532-C26B-42D5-8D1B-F31D3663507C}" type="parTrans" cxnId="{0A2F993A-B451-45E4-A9CA-BEE43ECB891B}">
      <dgm:prSet/>
      <dgm:spPr/>
      <dgm:t>
        <a:bodyPr/>
        <a:lstStyle/>
        <a:p>
          <a:endParaRPr lang="hu-HU"/>
        </a:p>
      </dgm:t>
    </dgm:pt>
    <dgm:pt modelId="{C1D0C7F9-F430-4E21-90D0-266F103C0CC5}" type="sibTrans" cxnId="{0A2F993A-B451-45E4-A9CA-BEE43ECB891B}">
      <dgm:prSet/>
      <dgm:spPr/>
      <dgm:t>
        <a:bodyPr/>
        <a:lstStyle/>
        <a:p>
          <a:endParaRPr lang="hu-HU"/>
        </a:p>
      </dgm:t>
    </dgm:pt>
    <dgm:pt modelId="{2F55BAE7-DBAC-4A46-BB7A-640B1ECD3375}">
      <dgm:prSet/>
      <dgm:spPr>
        <a:solidFill>
          <a:schemeClr val="accent1">
            <a:lumMod val="60000"/>
            <a:lumOff val="40000"/>
          </a:schemeClr>
        </a:solidFill>
      </dgm:spPr>
      <dgm:t>
        <a:bodyPr/>
        <a:lstStyle/>
        <a:p>
          <a:r>
            <a:rPr lang="hu-HU"/>
            <a:t>Gyógytornász</a:t>
          </a:r>
        </a:p>
        <a:p>
          <a:r>
            <a:rPr lang="hu-HU"/>
            <a:t>1 fő</a:t>
          </a:r>
        </a:p>
      </dgm:t>
    </dgm:pt>
    <dgm:pt modelId="{89068018-90C4-4C19-88D4-4823E0CB50AC}" type="parTrans" cxnId="{274CDA3B-DC5D-46AE-BEBF-1BC1AAAEE129}">
      <dgm:prSet/>
      <dgm:spPr/>
      <dgm:t>
        <a:bodyPr/>
        <a:lstStyle/>
        <a:p>
          <a:endParaRPr lang="hu-HU"/>
        </a:p>
      </dgm:t>
    </dgm:pt>
    <dgm:pt modelId="{98E1A07E-13B7-46B3-AD31-11F24C47DE85}" type="sibTrans" cxnId="{274CDA3B-DC5D-46AE-BEBF-1BC1AAAEE129}">
      <dgm:prSet/>
      <dgm:spPr/>
      <dgm:t>
        <a:bodyPr/>
        <a:lstStyle/>
        <a:p>
          <a:endParaRPr lang="hu-HU"/>
        </a:p>
      </dgm:t>
    </dgm:pt>
    <dgm:pt modelId="{4756EE90-FF4A-4C40-9112-2D7AE7200A74}" type="pres">
      <dgm:prSet presAssocID="{97033CD4-3A7A-469F-BF5D-443AFBD1B106}" presName="hierChild1" presStyleCnt="0">
        <dgm:presLayoutVars>
          <dgm:orgChart val="1"/>
          <dgm:chPref val="1"/>
          <dgm:dir/>
          <dgm:animOne val="branch"/>
          <dgm:animLvl val="lvl"/>
          <dgm:resizeHandles/>
        </dgm:presLayoutVars>
      </dgm:prSet>
      <dgm:spPr/>
      <dgm:t>
        <a:bodyPr/>
        <a:lstStyle/>
        <a:p>
          <a:endParaRPr lang="hu-HU"/>
        </a:p>
      </dgm:t>
    </dgm:pt>
    <dgm:pt modelId="{3CE01AAA-1CB6-4B83-A8F1-162404610215}" type="pres">
      <dgm:prSet presAssocID="{C6420886-99E7-4BF2-9A8B-71B281499677}" presName="hierRoot1" presStyleCnt="0">
        <dgm:presLayoutVars>
          <dgm:hierBranch val="init"/>
        </dgm:presLayoutVars>
      </dgm:prSet>
      <dgm:spPr/>
    </dgm:pt>
    <dgm:pt modelId="{025748F2-5EC2-4191-A4EB-9E5D78BFDFB5}" type="pres">
      <dgm:prSet presAssocID="{C6420886-99E7-4BF2-9A8B-71B281499677}" presName="rootComposite1" presStyleCnt="0"/>
      <dgm:spPr/>
    </dgm:pt>
    <dgm:pt modelId="{76EEF047-FC51-429E-9E32-25830D1A7F02}" type="pres">
      <dgm:prSet presAssocID="{C6420886-99E7-4BF2-9A8B-71B281499677}" presName="rootText1" presStyleLbl="node0" presStyleIdx="0" presStyleCnt="1">
        <dgm:presLayoutVars>
          <dgm:chPref val="3"/>
        </dgm:presLayoutVars>
      </dgm:prSet>
      <dgm:spPr/>
      <dgm:t>
        <a:bodyPr/>
        <a:lstStyle/>
        <a:p>
          <a:endParaRPr lang="hu-HU"/>
        </a:p>
      </dgm:t>
    </dgm:pt>
    <dgm:pt modelId="{C5E8AE9A-9ACE-49F8-82EC-D41378D622FE}" type="pres">
      <dgm:prSet presAssocID="{C6420886-99E7-4BF2-9A8B-71B281499677}" presName="rootConnector1" presStyleLbl="node1" presStyleIdx="0" presStyleCnt="0"/>
      <dgm:spPr/>
      <dgm:t>
        <a:bodyPr/>
        <a:lstStyle/>
        <a:p>
          <a:endParaRPr lang="hu-HU"/>
        </a:p>
      </dgm:t>
    </dgm:pt>
    <dgm:pt modelId="{00A6E73E-0250-47FE-94B9-7EED7F60E804}" type="pres">
      <dgm:prSet presAssocID="{C6420886-99E7-4BF2-9A8B-71B281499677}" presName="hierChild2" presStyleCnt="0"/>
      <dgm:spPr/>
    </dgm:pt>
    <dgm:pt modelId="{062B3970-13A2-4E6F-8A52-FA35AE17B542}" type="pres">
      <dgm:prSet presAssocID="{14719AB3-6BAA-42D3-9A19-D92D45D4D8FA}" presName="Name37" presStyleLbl="parChTrans1D2" presStyleIdx="0" presStyleCnt="3"/>
      <dgm:spPr/>
      <dgm:t>
        <a:bodyPr/>
        <a:lstStyle/>
        <a:p>
          <a:endParaRPr lang="hu-HU"/>
        </a:p>
      </dgm:t>
    </dgm:pt>
    <dgm:pt modelId="{B6F837FD-357F-49E2-8ABD-9CD9906CFEB2}" type="pres">
      <dgm:prSet presAssocID="{4AB88005-547A-4198-A333-A955599AAD9E}" presName="hierRoot2" presStyleCnt="0">
        <dgm:presLayoutVars>
          <dgm:hierBranch val="init"/>
        </dgm:presLayoutVars>
      </dgm:prSet>
      <dgm:spPr/>
    </dgm:pt>
    <dgm:pt modelId="{C9B3D1B0-86CB-43B7-9A4B-8EB91CCE8BC4}" type="pres">
      <dgm:prSet presAssocID="{4AB88005-547A-4198-A333-A955599AAD9E}" presName="rootComposite" presStyleCnt="0"/>
      <dgm:spPr/>
    </dgm:pt>
    <dgm:pt modelId="{EDE20C03-EB0E-43F8-8555-A86B7C61814B}" type="pres">
      <dgm:prSet presAssocID="{4AB88005-547A-4198-A333-A955599AAD9E}" presName="rootText" presStyleLbl="node2" presStyleIdx="0" presStyleCnt="3">
        <dgm:presLayoutVars>
          <dgm:chPref val="3"/>
        </dgm:presLayoutVars>
      </dgm:prSet>
      <dgm:spPr/>
      <dgm:t>
        <a:bodyPr/>
        <a:lstStyle/>
        <a:p>
          <a:endParaRPr lang="hu-HU"/>
        </a:p>
      </dgm:t>
    </dgm:pt>
    <dgm:pt modelId="{D4FB2F5F-05DF-424F-8B5A-28B5488381CA}" type="pres">
      <dgm:prSet presAssocID="{4AB88005-547A-4198-A333-A955599AAD9E}" presName="rootConnector" presStyleLbl="node2" presStyleIdx="0" presStyleCnt="3"/>
      <dgm:spPr/>
      <dgm:t>
        <a:bodyPr/>
        <a:lstStyle/>
        <a:p>
          <a:endParaRPr lang="hu-HU"/>
        </a:p>
      </dgm:t>
    </dgm:pt>
    <dgm:pt modelId="{08E0CB5A-F7DD-4A79-A6B2-7F99A81AB514}" type="pres">
      <dgm:prSet presAssocID="{4AB88005-547A-4198-A333-A955599AAD9E}" presName="hierChild4" presStyleCnt="0"/>
      <dgm:spPr/>
    </dgm:pt>
    <dgm:pt modelId="{B17945BB-2081-4330-9195-D779B8FAFBE8}" type="pres">
      <dgm:prSet presAssocID="{190F1795-2FF6-4076-BBEA-371BD4D06A97}" presName="Name37" presStyleLbl="parChTrans1D3" presStyleIdx="0" presStyleCnt="7"/>
      <dgm:spPr/>
      <dgm:t>
        <a:bodyPr/>
        <a:lstStyle/>
        <a:p>
          <a:endParaRPr lang="hu-HU"/>
        </a:p>
      </dgm:t>
    </dgm:pt>
    <dgm:pt modelId="{994934A7-4B64-41C5-829A-188B308C47D8}" type="pres">
      <dgm:prSet presAssocID="{5102DD0B-8DF6-47E0-A7BA-A532F5E1A76D}" presName="hierRoot2" presStyleCnt="0">
        <dgm:presLayoutVars>
          <dgm:hierBranch val="init"/>
        </dgm:presLayoutVars>
      </dgm:prSet>
      <dgm:spPr/>
    </dgm:pt>
    <dgm:pt modelId="{3A65B4F5-38C2-4F52-996C-E319788D421C}" type="pres">
      <dgm:prSet presAssocID="{5102DD0B-8DF6-47E0-A7BA-A532F5E1A76D}" presName="rootComposite" presStyleCnt="0"/>
      <dgm:spPr/>
    </dgm:pt>
    <dgm:pt modelId="{FA83F2F1-CD14-4DE5-932F-1C7C476A4CD3}" type="pres">
      <dgm:prSet presAssocID="{5102DD0B-8DF6-47E0-A7BA-A532F5E1A76D}" presName="rootText" presStyleLbl="node3" presStyleIdx="0" presStyleCnt="7">
        <dgm:presLayoutVars>
          <dgm:chPref val="3"/>
        </dgm:presLayoutVars>
      </dgm:prSet>
      <dgm:spPr/>
      <dgm:t>
        <a:bodyPr/>
        <a:lstStyle/>
        <a:p>
          <a:endParaRPr lang="hu-HU"/>
        </a:p>
      </dgm:t>
    </dgm:pt>
    <dgm:pt modelId="{8E0AEED2-2709-49E2-BF6D-35887AC2BCB9}" type="pres">
      <dgm:prSet presAssocID="{5102DD0B-8DF6-47E0-A7BA-A532F5E1A76D}" presName="rootConnector" presStyleLbl="node3" presStyleIdx="0" presStyleCnt="7"/>
      <dgm:spPr/>
      <dgm:t>
        <a:bodyPr/>
        <a:lstStyle/>
        <a:p>
          <a:endParaRPr lang="hu-HU"/>
        </a:p>
      </dgm:t>
    </dgm:pt>
    <dgm:pt modelId="{98D1B0B2-E78A-4EA0-91AA-AC8FBCA48F74}" type="pres">
      <dgm:prSet presAssocID="{5102DD0B-8DF6-47E0-A7BA-A532F5E1A76D}" presName="hierChild4" presStyleCnt="0"/>
      <dgm:spPr/>
    </dgm:pt>
    <dgm:pt modelId="{53CE66DE-5728-4CE7-B866-C8FA47124C62}" type="pres">
      <dgm:prSet presAssocID="{9C59CE6F-66B3-4EC0-BD46-1C3E307F4634}" presName="Name37" presStyleLbl="parChTrans1D4" presStyleIdx="0" presStyleCnt="1"/>
      <dgm:spPr/>
      <dgm:t>
        <a:bodyPr/>
        <a:lstStyle/>
        <a:p>
          <a:endParaRPr lang="hu-HU"/>
        </a:p>
      </dgm:t>
    </dgm:pt>
    <dgm:pt modelId="{4382C476-9BAC-4DE2-A086-FBB30899FB9D}" type="pres">
      <dgm:prSet presAssocID="{C2C6512D-0276-445F-8419-E062F63E4D15}" presName="hierRoot2" presStyleCnt="0">
        <dgm:presLayoutVars>
          <dgm:hierBranch val="init"/>
        </dgm:presLayoutVars>
      </dgm:prSet>
      <dgm:spPr/>
    </dgm:pt>
    <dgm:pt modelId="{89310C8F-9863-42A7-A8DB-8FC42DAAC240}" type="pres">
      <dgm:prSet presAssocID="{C2C6512D-0276-445F-8419-E062F63E4D15}" presName="rootComposite" presStyleCnt="0"/>
      <dgm:spPr/>
    </dgm:pt>
    <dgm:pt modelId="{C5F2D26D-D3A0-416D-B8CB-6628DF41B5F4}" type="pres">
      <dgm:prSet presAssocID="{C2C6512D-0276-445F-8419-E062F63E4D15}" presName="rootText" presStyleLbl="node4" presStyleIdx="0" presStyleCnt="1">
        <dgm:presLayoutVars>
          <dgm:chPref val="3"/>
        </dgm:presLayoutVars>
      </dgm:prSet>
      <dgm:spPr/>
      <dgm:t>
        <a:bodyPr/>
        <a:lstStyle/>
        <a:p>
          <a:endParaRPr lang="hu-HU"/>
        </a:p>
      </dgm:t>
    </dgm:pt>
    <dgm:pt modelId="{CA1A5EDB-A190-4C82-BE53-47BFDD238571}" type="pres">
      <dgm:prSet presAssocID="{C2C6512D-0276-445F-8419-E062F63E4D15}" presName="rootConnector" presStyleLbl="node4" presStyleIdx="0" presStyleCnt="1"/>
      <dgm:spPr/>
      <dgm:t>
        <a:bodyPr/>
        <a:lstStyle/>
        <a:p>
          <a:endParaRPr lang="hu-HU"/>
        </a:p>
      </dgm:t>
    </dgm:pt>
    <dgm:pt modelId="{E2A4E695-51E9-4F42-B16A-FFEF1E78CD71}" type="pres">
      <dgm:prSet presAssocID="{C2C6512D-0276-445F-8419-E062F63E4D15}" presName="hierChild4" presStyleCnt="0"/>
      <dgm:spPr/>
    </dgm:pt>
    <dgm:pt modelId="{0662B2B1-141E-4158-841B-D1FDDFB1D67C}" type="pres">
      <dgm:prSet presAssocID="{C2C6512D-0276-445F-8419-E062F63E4D15}" presName="hierChild5" presStyleCnt="0"/>
      <dgm:spPr/>
    </dgm:pt>
    <dgm:pt modelId="{16750554-E337-4373-A40E-B9DE3F381A06}" type="pres">
      <dgm:prSet presAssocID="{5102DD0B-8DF6-47E0-A7BA-A532F5E1A76D}" presName="hierChild5" presStyleCnt="0"/>
      <dgm:spPr/>
    </dgm:pt>
    <dgm:pt modelId="{AF50C3F2-1DDB-411D-B309-2F2377B7148A}" type="pres">
      <dgm:prSet presAssocID="{89068018-90C4-4C19-88D4-4823E0CB50AC}" presName="Name37" presStyleLbl="parChTrans1D3" presStyleIdx="1" presStyleCnt="7"/>
      <dgm:spPr/>
      <dgm:t>
        <a:bodyPr/>
        <a:lstStyle/>
        <a:p>
          <a:endParaRPr lang="hu-HU"/>
        </a:p>
      </dgm:t>
    </dgm:pt>
    <dgm:pt modelId="{A838EE89-BC24-416B-A67E-97C1F920A127}" type="pres">
      <dgm:prSet presAssocID="{2F55BAE7-DBAC-4A46-BB7A-640B1ECD3375}" presName="hierRoot2" presStyleCnt="0">
        <dgm:presLayoutVars>
          <dgm:hierBranch val="init"/>
        </dgm:presLayoutVars>
      </dgm:prSet>
      <dgm:spPr/>
    </dgm:pt>
    <dgm:pt modelId="{FBB53D41-1BE9-417C-BA2D-EC3F1F7C1011}" type="pres">
      <dgm:prSet presAssocID="{2F55BAE7-DBAC-4A46-BB7A-640B1ECD3375}" presName="rootComposite" presStyleCnt="0"/>
      <dgm:spPr/>
    </dgm:pt>
    <dgm:pt modelId="{014F8468-C041-451C-ACCE-F61A4D4B36A9}" type="pres">
      <dgm:prSet presAssocID="{2F55BAE7-DBAC-4A46-BB7A-640B1ECD3375}" presName="rootText" presStyleLbl="node3" presStyleIdx="1" presStyleCnt="7">
        <dgm:presLayoutVars>
          <dgm:chPref val="3"/>
        </dgm:presLayoutVars>
      </dgm:prSet>
      <dgm:spPr/>
      <dgm:t>
        <a:bodyPr/>
        <a:lstStyle/>
        <a:p>
          <a:endParaRPr lang="hu-HU"/>
        </a:p>
      </dgm:t>
    </dgm:pt>
    <dgm:pt modelId="{AD55FFC4-5967-471A-A62A-F65C7F340094}" type="pres">
      <dgm:prSet presAssocID="{2F55BAE7-DBAC-4A46-BB7A-640B1ECD3375}" presName="rootConnector" presStyleLbl="node3" presStyleIdx="1" presStyleCnt="7"/>
      <dgm:spPr/>
      <dgm:t>
        <a:bodyPr/>
        <a:lstStyle/>
        <a:p>
          <a:endParaRPr lang="hu-HU"/>
        </a:p>
      </dgm:t>
    </dgm:pt>
    <dgm:pt modelId="{666156E5-74B1-421C-9CC3-AB196AF32126}" type="pres">
      <dgm:prSet presAssocID="{2F55BAE7-DBAC-4A46-BB7A-640B1ECD3375}" presName="hierChild4" presStyleCnt="0"/>
      <dgm:spPr/>
    </dgm:pt>
    <dgm:pt modelId="{444DF2C8-29B5-4723-9814-521E21FDD6C0}" type="pres">
      <dgm:prSet presAssocID="{2F55BAE7-DBAC-4A46-BB7A-640B1ECD3375}" presName="hierChild5" presStyleCnt="0"/>
      <dgm:spPr/>
    </dgm:pt>
    <dgm:pt modelId="{7C4929A4-C067-4361-8FBC-4790B8F76333}" type="pres">
      <dgm:prSet presAssocID="{4AB88005-547A-4198-A333-A955599AAD9E}" presName="hierChild5" presStyleCnt="0"/>
      <dgm:spPr/>
    </dgm:pt>
    <dgm:pt modelId="{67B9476F-B7D7-44A0-B5F5-F4B9F663A159}" type="pres">
      <dgm:prSet presAssocID="{914C823B-5CC1-4E0E-A03A-8B219EB45660}" presName="Name37" presStyleLbl="parChTrans1D2" presStyleIdx="1" presStyleCnt="3"/>
      <dgm:spPr/>
      <dgm:t>
        <a:bodyPr/>
        <a:lstStyle/>
        <a:p>
          <a:endParaRPr lang="hu-HU"/>
        </a:p>
      </dgm:t>
    </dgm:pt>
    <dgm:pt modelId="{D6B5B78E-F172-419B-B7BF-E98FDA92522A}" type="pres">
      <dgm:prSet presAssocID="{FD29242F-7754-4FA3-A3A8-84D9111D57EF}" presName="hierRoot2" presStyleCnt="0">
        <dgm:presLayoutVars>
          <dgm:hierBranch val="init"/>
        </dgm:presLayoutVars>
      </dgm:prSet>
      <dgm:spPr/>
    </dgm:pt>
    <dgm:pt modelId="{B0AEFED5-1C71-4B34-9F9C-3DF2867A987F}" type="pres">
      <dgm:prSet presAssocID="{FD29242F-7754-4FA3-A3A8-84D9111D57EF}" presName="rootComposite" presStyleCnt="0"/>
      <dgm:spPr/>
    </dgm:pt>
    <dgm:pt modelId="{349903F3-CA1A-40AD-9D0F-8E32B7554E37}" type="pres">
      <dgm:prSet presAssocID="{FD29242F-7754-4FA3-A3A8-84D9111D57EF}" presName="rootText" presStyleLbl="node2" presStyleIdx="1" presStyleCnt="3">
        <dgm:presLayoutVars>
          <dgm:chPref val="3"/>
        </dgm:presLayoutVars>
      </dgm:prSet>
      <dgm:spPr/>
      <dgm:t>
        <a:bodyPr/>
        <a:lstStyle/>
        <a:p>
          <a:endParaRPr lang="hu-HU"/>
        </a:p>
      </dgm:t>
    </dgm:pt>
    <dgm:pt modelId="{E5C15017-4039-49CC-83B3-B46D855531A4}" type="pres">
      <dgm:prSet presAssocID="{FD29242F-7754-4FA3-A3A8-84D9111D57EF}" presName="rootConnector" presStyleLbl="node2" presStyleIdx="1" presStyleCnt="3"/>
      <dgm:spPr/>
      <dgm:t>
        <a:bodyPr/>
        <a:lstStyle/>
        <a:p>
          <a:endParaRPr lang="hu-HU"/>
        </a:p>
      </dgm:t>
    </dgm:pt>
    <dgm:pt modelId="{66D9A23A-7BF9-4BE5-B09E-A9E5751BD7FF}" type="pres">
      <dgm:prSet presAssocID="{FD29242F-7754-4FA3-A3A8-84D9111D57EF}" presName="hierChild4" presStyleCnt="0"/>
      <dgm:spPr/>
    </dgm:pt>
    <dgm:pt modelId="{2FF7F0E3-F545-440F-86CC-500F3A8AE0D0}" type="pres">
      <dgm:prSet presAssocID="{D3947E1C-9FAB-4DF3-A3E8-3BD3E30F13C9}" presName="Name37" presStyleLbl="parChTrans1D3" presStyleIdx="2" presStyleCnt="7"/>
      <dgm:spPr/>
      <dgm:t>
        <a:bodyPr/>
        <a:lstStyle/>
        <a:p>
          <a:endParaRPr lang="hu-HU"/>
        </a:p>
      </dgm:t>
    </dgm:pt>
    <dgm:pt modelId="{9B1C7FA5-DFA2-4680-8B7F-CD47EA5B7EC6}" type="pres">
      <dgm:prSet presAssocID="{85CA7C4E-0188-4DE9-A269-56867BAB6253}" presName="hierRoot2" presStyleCnt="0">
        <dgm:presLayoutVars>
          <dgm:hierBranch val="init"/>
        </dgm:presLayoutVars>
      </dgm:prSet>
      <dgm:spPr/>
    </dgm:pt>
    <dgm:pt modelId="{B9A5FCCF-D1AB-4FA6-9E29-A299F49810FB}" type="pres">
      <dgm:prSet presAssocID="{85CA7C4E-0188-4DE9-A269-56867BAB6253}" presName="rootComposite" presStyleCnt="0"/>
      <dgm:spPr/>
    </dgm:pt>
    <dgm:pt modelId="{6B2FBCC9-5DA4-4BA3-A014-5DBAA1947F1D}" type="pres">
      <dgm:prSet presAssocID="{85CA7C4E-0188-4DE9-A269-56867BAB6253}" presName="rootText" presStyleLbl="node3" presStyleIdx="2" presStyleCnt="7">
        <dgm:presLayoutVars>
          <dgm:chPref val="3"/>
        </dgm:presLayoutVars>
      </dgm:prSet>
      <dgm:spPr/>
      <dgm:t>
        <a:bodyPr/>
        <a:lstStyle/>
        <a:p>
          <a:endParaRPr lang="hu-HU"/>
        </a:p>
      </dgm:t>
    </dgm:pt>
    <dgm:pt modelId="{4EDCF06F-C6AB-46A7-A79A-64B5C65F5DAE}" type="pres">
      <dgm:prSet presAssocID="{85CA7C4E-0188-4DE9-A269-56867BAB6253}" presName="rootConnector" presStyleLbl="node3" presStyleIdx="2" presStyleCnt="7"/>
      <dgm:spPr/>
      <dgm:t>
        <a:bodyPr/>
        <a:lstStyle/>
        <a:p>
          <a:endParaRPr lang="hu-HU"/>
        </a:p>
      </dgm:t>
    </dgm:pt>
    <dgm:pt modelId="{1B37E49B-CCD7-4C0D-9B18-ADA550A824CF}" type="pres">
      <dgm:prSet presAssocID="{85CA7C4E-0188-4DE9-A269-56867BAB6253}" presName="hierChild4" presStyleCnt="0"/>
      <dgm:spPr/>
    </dgm:pt>
    <dgm:pt modelId="{33905D63-6F1E-401B-A17D-A4AA8CD09241}" type="pres">
      <dgm:prSet presAssocID="{85CA7C4E-0188-4DE9-A269-56867BAB6253}" presName="hierChild5" presStyleCnt="0"/>
      <dgm:spPr/>
    </dgm:pt>
    <dgm:pt modelId="{115F0C1E-0FD6-4B02-B743-0DDF8A65806E}" type="pres">
      <dgm:prSet presAssocID="{71EF06C3-886B-41D4-9CBD-7D23D1D35C34}" presName="Name37" presStyleLbl="parChTrans1D3" presStyleIdx="3" presStyleCnt="7"/>
      <dgm:spPr/>
      <dgm:t>
        <a:bodyPr/>
        <a:lstStyle/>
        <a:p>
          <a:endParaRPr lang="hu-HU"/>
        </a:p>
      </dgm:t>
    </dgm:pt>
    <dgm:pt modelId="{AC3B55CE-9CB4-464B-A8CF-4DA22621B222}" type="pres">
      <dgm:prSet presAssocID="{D9046D5C-D114-4368-AB74-A0767AEC960D}" presName="hierRoot2" presStyleCnt="0">
        <dgm:presLayoutVars>
          <dgm:hierBranch val="init"/>
        </dgm:presLayoutVars>
      </dgm:prSet>
      <dgm:spPr/>
    </dgm:pt>
    <dgm:pt modelId="{8D31EE2E-CD43-47FD-9C09-F478B12657F0}" type="pres">
      <dgm:prSet presAssocID="{D9046D5C-D114-4368-AB74-A0767AEC960D}" presName="rootComposite" presStyleCnt="0"/>
      <dgm:spPr/>
    </dgm:pt>
    <dgm:pt modelId="{38519980-4E5F-41BE-8DD9-8E0E2C2A3BFB}" type="pres">
      <dgm:prSet presAssocID="{D9046D5C-D114-4368-AB74-A0767AEC960D}" presName="rootText" presStyleLbl="node3" presStyleIdx="3" presStyleCnt="7">
        <dgm:presLayoutVars>
          <dgm:chPref val="3"/>
        </dgm:presLayoutVars>
      </dgm:prSet>
      <dgm:spPr/>
      <dgm:t>
        <a:bodyPr/>
        <a:lstStyle/>
        <a:p>
          <a:endParaRPr lang="hu-HU"/>
        </a:p>
      </dgm:t>
    </dgm:pt>
    <dgm:pt modelId="{B5D09A0D-301D-447E-B924-7665CE6B1597}" type="pres">
      <dgm:prSet presAssocID="{D9046D5C-D114-4368-AB74-A0767AEC960D}" presName="rootConnector" presStyleLbl="node3" presStyleIdx="3" presStyleCnt="7"/>
      <dgm:spPr/>
      <dgm:t>
        <a:bodyPr/>
        <a:lstStyle/>
        <a:p>
          <a:endParaRPr lang="hu-HU"/>
        </a:p>
      </dgm:t>
    </dgm:pt>
    <dgm:pt modelId="{24E1007A-9926-4A7C-A1BC-A0FCDD397933}" type="pres">
      <dgm:prSet presAssocID="{D9046D5C-D114-4368-AB74-A0767AEC960D}" presName="hierChild4" presStyleCnt="0"/>
      <dgm:spPr/>
    </dgm:pt>
    <dgm:pt modelId="{FCE0B0ED-B8EE-4685-A758-6A4DAFE8C0BF}" type="pres">
      <dgm:prSet presAssocID="{D9046D5C-D114-4368-AB74-A0767AEC960D}" presName="hierChild5" presStyleCnt="0"/>
      <dgm:spPr/>
    </dgm:pt>
    <dgm:pt modelId="{B2F853AD-979B-4EA2-A40B-A651C68F205C}" type="pres">
      <dgm:prSet presAssocID="{2D4489CA-D959-424E-AA54-FD5494D29A58}" presName="Name37" presStyleLbl="parChTrans1D3" presStyleIdx="4" presStyleCnt="7"/>
      <dgm:spPr/>
      <dgm:t>
        <a:bodyPr/>
        <a:lstStyle/>
        <a:p>
          <a:endParaRPr lang="hu-HU"/>
        </a:p>
      </dgm:t>
    </dgm:pt>
    <dgm:pt modelId="{B4738DDC-D7DF-4518-BE80-DE6B990CC603}" type="pres">
      <dgm:prSet presAssocID="{C505EF9F-537C-4B09-84C2-F2D6C27D977F}" presName="hierRoot2" presStyleCnt="0">
        <dgm:presLayoutVars>
          <dgm:hierBranch val="init"/>
        </dgm:presLayoutVars>
      </dgm:prSet>
      <dgm:spPr/>
    </dgm:pt>
    <dgm:pt modelId="{CCE81758-E24B-455D-8B1C-1CA045FC2C8D}" type="pres">
      <dgm:prSet presAssocID="{C505EF9F-537C-4B09-84C2-F2D6C27D977F}" presName="rootComposite" presStyleCnt="0"/>
      <dgm:spPr/>
    </dgm:pt>
    <dgm:pt modelId="{59C1AD19-CD43-4F20-9A96-3536E49E6E66}" type="pres">
      <dgm:prSet presAssocID="{C505EF9F-537C-4B09-84C2-F2D6C27D977F}" presName="rootText" presStyleLbl="node3" presStyleIdx="4" presStyleCnt="7">
        <dgm:presLayoutVars>
          <dgm:chPref val="3"/>
        </dgm:presLayoutVars>
      </dgm:prSet>
      <dgm:spPr/>
      <dgm:t>
        <a:bodyPr/>
        <a:lstStyle/>
        <a:p>
          <a:endParaRPr lang="hu-HU"/>
        </a:p>
      </dgm:t>
    </dgm:pt>
    <dgm:pt modelId="{6F2930E8-0DBD-4220-810D-069211393FBB}" type="pres">
      <dgm:prSet presAssocID="{C505EF9F-537C-4B09-84C2-F2D6C27D977F}" presName="rootConnector" presStyleLbl="node3" presStyleIdx="4" presStyleCnt="7"/>
      <dgm:spPr/>
      <dgm:t>
        <a:bodyPr/>
        <a:lstStyle/>
        <a:p>
          <a:endParaRPr lang="hu-HU"/>
        </a:p>
      </dgm:t>
    </dgm:pt>
    <dgm:pt modelId="{02CE113F-33E3-44A7-8B13-C758761941C0}" type="pres">
      <dgm:prSet presAssocID="{C505EF9F-537C-4B09-84C2-F2D6C27D977F}" presName="hierChild4" presStyleCnt="0"/>
      <dgm:spPr/>
    </dgm:pt>
    <dgm:pt modelId="{E1B41056-E63E-478E-B6B7-D58FD4E9A8AD}" type="pres">
      <dgm:prSet presAssocID="{C505EF9F-537C-4B09-84C2-F2D6C27D977F}" presName="hierChild5" presStyleCnt="0"/>
      <dgm:spPr/>
    </dgm:pt>
    <dgm:pt modelId="{0F465E5E-F93F-4416-B44F-C4397D89FC1C}" type="pres">
      <dgm:prSet presAssocID="{FD29242F-7754-4FA3-A3A8-84D9111D57EF}" presName="hierChild5" presStyleCnt="0"/>
      <dgm:spPr/>
    </dgm:pt>
    <dgm:pt modelId="{00BDE31C-CAFB-4850-9421-405E83EFCF2A}" type="pres">
      <dgm:prSet presAssocID="{5382B5E6-F49F-4D6F-9C44-AEF1E47F01DF}" presName="Name37" presStyleLbl="parChTrans1D2" presStyleIdx="2" presStyleCnt="3"/>
      <dgm:spPr/>
      <dgm:t>
        <a:bodyPr/>
        <a:lstStyle/>
        <a:p>
          <a:endParaRPr lang="hu-HU"/>
        </a:p>
      </dgm:t>
    </dgm:pt>
    <dgm:pt modelId="{CACA5D72-EF77-488C-B792-2E56E37BB630}" type="pres">
      <dgm:prSet presAssocID="{D18D70EF-749D-4B7F-9E02-A929552FE8F8}" presName="hierRoot2" presStyleCnt="0">
        <dgm:presLayoutVars>
          <dgm:hierBranch val="init"/>
        </dgm:presLayoutVars>
      </dgm:prSet>
      <dgm:spPr/>
    </dgm:pt>
    <dgm:pt modelId="{16533525-39F3-4E85-B145-2F80AA214986}" type="pres">
      <dgm:prSet presAssocID="{D18D70EF-749D-4B7F-9E02-A929552FE8F8}" presName="rootComposite" presStyleCnt="0"/>
      <dgm:spPr/>
    </dgm:pt>
    <dgm:pt modelId="{A05D28F3-1904-4E48-898C-7D5C1F53295E}" type="pres">
      <dgm:prSet presAssocID="{D18D70EF-749D-4B7F-9E02-A929552FE8F8}" presName="rootText" presStyleLbl="node2" presStyleIdx="2" presStyleCnt="3">
        <dgm:presLayoutVars>
          <dgm:chPref val="3"/>
        </dgm:presLayoutVars>
      </dgm:prSet>
      <dgm:spPr/>
      <dgm:t>
        <a:bodyPr/>
        <a:lstStyle/>
        <a:p>
          <a:endParaRPr lang="hu-HU"/>
        </a:p>
      </dgm:t>
    </dgm:pt>
    <dgm:pt modelId="{23FBAB36-286B-4DFE-91C1-10E56258B43D}" type="pres">
      <dgm:prSet presAssocID="{D18D70EF-749D-4B7F-9E02-A929552FE8F8}" presName="rootConnector" presStyleLbl="node2" presStyleIdx="2" presStyleCnt="3"/>
      <dgm:spPr/>
      <dgm:t>
        <a:bodyPr/>
        <a:lstStyle/>
        <a:p>
          <a:endParaRPr lang="hu-HU"/>
        </a:p>
      </dgm:t>
    </dgm:pt>
    <dgm:pt modelId="{F7AD9762-37AC-444E-800B-576A61D10092}" type="pres">
      <dgm:prSet presAssocID="{D18D70EF-749D-4B7F-9E02-A929552FE8F8}" presName="hierChild4" presStyleCnt="0"/>
      <dgm:spPr/>
    </dgm:pt>
    <dgm:pt modelId="{35CC70C2-4405-45EE-9E62-CA99FE3C0AF7}" type="pres">
      <dgm:prSet presAssocID="{96C5B0DC-6C18-4475-981C-C9FCCCCBC4FF}" presName="Name37" presStyleLbl="parChTrans1D3" presStyleIdx="5" presStyleCnt="7"/>
      <dgm:spPr/>
      <dgm:t>
        <a:bodyPr/>
        <a:lstStyle/>
        <a:p>
          <a:endParaRPr lang="hu-HU"/>
        </a:p>
      </dgm:t>
    </dgm:pt>
    <dgm:pt modelId="{458C2126-226B-4DE0-BDB1-58BB175D49A9}" type="pres">
      <dgm:prSet presAssocID="{862ACB99-0A38-458B-93B5-26398FCA7333}" presName="hierRoot2" presStyleCnt="0">
        <dgm:presLayoutVars>
          <dgm:hierBranch val="init"/>
        </dgm:presLayoutVars>
      </dgm:prSet>
      <dgm:spPr/>
    </dgm:pt>
    <dgm:pt modelId="{FB75E775-F880-4572-8703-FEE574DE0BEE}" type="pres">
      <dgm:prSet presAssocID="{862ACB99-0A38-458B-93B5-26398FCA7333}" presName="rootComposite" presStyleCnt="0"/>
      <dgm:spPr/>
    </dgm:pt>
    <dgm:pt modelId="{1CC983FE-64CD-4E10-842D-B74D7EC967AE}" type="pres">
      <dgm:prSet presAssocID="{862ACB99-0A38-458B-93B5-26398FCA7333}" presName="rootText" presStyleLbl="node3" presStyleIdx="5" presStyleCnt="7">
        <dgm:presLayoutVars>
          <dgm:chPref val="3"/>
        </dgm:presLayoutVars>
      </dgm:prSet>
      <dgm:spPr/>
      <dgm:t>
        <a:bodyPr/>
        <a:lstStyle/>
        <a:p>
          <a:endParaRPr lang="hu-HU"/>
        </a:p>
      </dgm:t>
    </dgm:pt>
    <dgm:pt modelId="{70398671-BE46-43C2-AA1D-704E1A64AE09}" type="pres">
      <dgm:prSet presAssocID="{862ACB99-0A38-458B-93B5-26398FCA7333}" presName="rootConnector" presStyleLbl="node3" presStyleIdx="5" presStyleCnt="7"/>
      <dgm:spPr/>
      <dgm:t>
        <a:bodyPr/>
        <a:lstStyle/>
        <a:p>
          <a:endParaRPr lang="hu-HU"/>
        </a:p>
      </dgm:t>
    </dgm:pt>
    <dgm:pt modelId="{1CE79C68-2053-4564-A040-093CA56D7E9A}" type="pres">
      <dgm:prSet presAssocID="{862ACB99-0A38-458B-93B5-26398FCA7333}" presName="hierChild4" presStyleCnt="0"/>
      <dgm:spPr/>
    </dgm:pt>
    <dgm:pt modelId="{66E0EE9A-4868-4561-B3BF-13AC9C7BEED3}" type="pres">
      <dgm:prSet presAssocID="{862ACB99-0A38-458B-93B5-26398FCA7333}" presName="hierChild5" presStyleCnt="0"/>
      <dgm:spPr/>
    </dgm:pt>
    <dgm:pt modelId="{2126485C-F818-4E52-985F-EBA4273FAC42}" type="pres">
      <dgm:prSet presAssocID="{C8C38532-C26B-42D5-8D1B-F31D3663507C}" presName="Name37" presStyleLbl="parChTrans1D3" presStyleIdx="6" presStyleCnt="7"/>
      <dgm:spPr/>
      <dgm:t>
        <a:bodyPr/>
        <a:lstStyle/>
        <a:p>
          <a:endParaRPr lang="hu-HU"/>
        </a:p>
      </dgm:t>
    </dgm:pt>
    <dgm:pt modelId="{EB176A89-433E-4427-9D7C-056770DDC9A4}" type="pres">
      <dgm:prSet presAssocID="{1E10CFD2-8382-4580-91F5-F76A4BAEE72E}" presName="hierRoot2" presStyleCnt="0">
        <dgm:presLayoutVars>
          <dgm:hierBranch val="init"/>
        </dgm:presLayoutVars>
      </dgm:prSet>
      <dgm:spPr/>
    </dgm:pt>
    <dgm:pt modelId="{BB3DD3D3-CAC6-400C-BB1A-F0D4B44C16F8}" type="pres">
      <dgm:prSet presAssocID="{1E10CFD2-8382-4580-91F5-F76A4BAEE72E}" presName="rootComposite" presStyleCnt="0"/>
      <dgm:spPr/>
    </dgm:pt>
    <dgm:pt modelId="{DF6F6B16-4691-428E-A85C-FA225813EDFB}" type="pres">
      <dgm:prSet presAssocID="{1E10CFD2-8382-4580-91F5-F76A4BAEE72E}" presName="rootText" presStyleLbl="node3" presStyleIdx="6" presStyleCnt="7">
        <dgm:presLayoutVars>
          <dgm:chPref val="3"/>
        </dgm:presLayoutVars>
      </dgm:prSet>
      <dgm:spPr/>
      <dgm:t>
        <a:bodyPr/>
        <a:lstStyle/>
        <a:p>
          <a:endParaRPr lang="hu-HU"/>
        </a:p>
      </dgm:t>
    </dgm:pt>
    <dgm:pt modelId="{6499F981-0545-4D0B-98F9-8D8CE10FB093}" type="pres">
      <dgm:prSet presAssocID="{1E10CFD2-8382-4580-91F5-F76A4BAEE72E}" presName="rootConnector" presStyleLbl="node3" presStyleIdx="6" presStyleCnt="7"/>
      <dgm:spPr/>
      <dgm:t>
        <a:bodyPr/>
        <a:lstStyle/>
        <a:p>
          <a:endParaRPr lang="hu-HU"/>
        </a:p>
      </dgm:t>
    </dgm:pt>
    <dgm:pt modelId="{6D918243-CC39-44F0-A91F-F007188904A1}" type="pres">
      <dgm:prSet presAssocID="{1E10CFD2-8382-4580-91F5-F76A4BAEE72E}" presName="hierChild4" presStyleCnt="0"/>
      <dgm:spPr/>
    </dgm:pt>
    <dgm:pt modelId="{131E17B6-C5ED-4444-B863-9B35C4AC290F}" type="pres">
      <dgm:prSet presAssocID="{1E10CFD2-8382-4580-91F5-F76A4BAEE72E}" presName="hierChild5" presStyleCnt="0"/>
      <dgm:spPr/>
    </dgm:pt>
    <dgm:pt modelId="{02139937-C52B-40A7-A47D-58D9C0E2FD82}" type="pres">
      <dgm:prSet presAssocID="{D18D70EF-749D-4B7F-9E02-A929552FE8F8}" presName="hierChild5" presStyleCnt="0"/>
      <dgm:spPr/>
    </dgm:pt>
    <dgm:pt modelId="{130FAB55-5C25-4DB5-9F23-A829EA6EDF65}" type="pres">
      <dgm:prSet presAssocID="{C6420886-99E7-4BF2-9A8B-71B281499677}" presName="hierChild3" presStyleCnt="0"/>
      <dgm:spPr/>
    </dgm:pt>
  </dgm:ptLst>
  <dgm:cxnLst>
    <dgm:cxn modelId="{681E854B-AF4C-45A5-A180-4FE484FF3910}" type="presOf" srcId="{5102DD0B-8DF6-47E0-A7BA-A532F5E1A76D}" destId="{8E0AEED2-2709-49E2-BF6D-35887AC2BCB9}" srcOrd="1" destOrd="0" presId="urn:microsoft.com/office/officeart/2005/8/layout/orgChart1"/>
    <dgm:cxn modelId="{5383F130-010F-4595-BBDC-D8B6EC201AC5}" srcId="{FD29242F-7754-4FA3-A3A8-84D9111D57EF}" destId="{C505EF9F-537C-4B09-84C2-F2D6C27D977F}" srcOrd="2" destOrd="0" parTransId="{2D4489CA-D959-424E-AA54-FD5494D29A58}" sibTransId="{35925693-A777-4FF5-946B-83BE5D40BED7}"/>
    <dgm:cxn modelId="{D5E4A3E7-C207-419F-B4F7-8AC9C8B2CF2D}" type="presOf" srcId="{D3947E1C-9FAB-4DF3-A3E8-3BD3E30F13C9}" destId="{2FF7F0E3-F545-440F-86CC-500F3A8AE0D0}" srcOrd="0" destOrd="0" presId="urn:microsoft.com/office/officeart/2005/8/layout/orgChart1"/>
    <dgm:cxn modelId="{89A6CCED-D899-45BA-8D0D-D8EBF92EDDCA}" type="presOf" srcId="{FD29242F-7754-4FA3-A3A8-84D9111D57EF}" destId="{349903F3-CA1A-40AD-9D0F-8E32B7554E37}" srcOrd="0" destOrd="0" presId="urn:microsoft.com/office/officeart/2005/8/layout/orgChart1"/>
    <dgm:cxn modelId="{9BD3878B-6010-44BE-9D8B-6EAC0DF09E35}" type="presOf" srcId="{190F1795-2FF6-4076-BBEA-371BD4D06A97}" destId="{B17945BB-2081-4330-9195-D779B8FAFBE8}" srcOrd="0" destOrd="0" presId="urn:microsoft.com/office/officeart/2005/8/layout/orgChart1"/>
    <dgm:cxn modelId="{274CDA3B-DC5D-46AE-BEBF-1BC1AAAEE129}" srcId="{4AB88005-547A-4198-A333-A955599AAD9E}" destId="{2F55BAE7-DBAC-4A46-BB7A-640B1ECD3375}" srcOrd="1" destOrd="0" parTransId="{89068018-90C4-4C19-88D4-4823E0CB50AC}" sibTransId="{98E1A07E-13B7-46B3-AD31-11F24C47DE85}"/>
    <dgm:cxn modelId="{AC304831-F596-4C61-8742-15B970B8C798}" type="presOf" srcId="{862ACB99-0A38-458B-93B5-26398FCA7333}" destId="{70398671-BE46-43C2-AA1D-704E1A64AE09}" srcOrd="1" destOrd="0" presId="urn:microsoft.com/office/officeart/2005/8/layout/orgChart1"/>
    <dgm:cxn modelId="{5A17C3B2-5DAA-415C-B2F9-0676373F3F0B}" type="presOf" srcId="{85CA7C4E-0188-4DE9-A269-56867BAB6253}" destId="{6B2FBCC9-5DA4-4BA3-A014-5DBAA1947F1D}" srcOrd="0" destOrd="0" presId="urn:microsoft.com/office/officeart/2005/8/layout/orgChart1"/>
    <dgm:cxn modelId="{CAACA829-914F-42D5-9E3C-2D441D1D0F83}" srcId="{C6420886-99E7-4BF2-9A8B-71B281499677}" destId="{4AB88005-547A-4198-A333-A955599AAD9E}" srcOrd="0" destOrd="0" parTransId="{14719AB3-6BAA-42D3-9A19-D92D45D4D8FA}" sibTransId="{4CE7C955-8FFD-4E94-87CA-C73988F97FE4}"/>
    <dgm:cxn modelId="{0A2F993A-B451-45E4-A9CA-BEE43ECB891B}" srcId="{D18D70EF-749D-4B7F-9E02-A929552FE8F8}" destId="{1E10CFD2-8382-4580-91F5-F76A4BAEE72E}" srcOrd="1" destOrd="0" parTransId="{C8C38532-C26B-42D5-8D1B-F31D3663507C}" sibTransId="{C1D0C7F9-F430-4E21-90D0-266F103C0CC5}"/>
    <dgm:cxn modelId="{90AF33BF-DCE9-442A-A52E-02497346A811}" type="presOf" srcId="{C505EF9F-537C-4B09-84C2-F2D6C27D977F}" destId="{6F2930E8-0DBD-4220-810D-069211393FBB}" srcOrd="1" destOrd="0" presId="urn:microsoft.com/office/officeart/2005/8/layout/orgChart1"/>
    <dgm:cxn modelId="{BF361CE2-E0B4-4F1F-A1F3-8EAFEB5EAC7A}" type="presOf" srcId="{2F55BAE7-DBAC-4A46-BB7A-640B1ECD3375}" destId="{014F8468-C041-451C-ACCE-F61A4D4B36A9}" srcOrd="0" destOrd="0" presId="urn:microsoft.com/office/officeart/2005/8/layout/orgChart1"/>
    <dgm:cxn modelId="{748C55A0-8236-4962-92BA-3F22A85A1D04}" type="presOf" srcId="{FD29242F-7754-4FA3-A3A8-84D9111D57EF}" destId="{E5C15017-4039-49CC-83B3-B46D855531A4}" srcOrd="1" destOrd="0" presId="urn:microsoft.com/office/officeart/2005/8/layout/orgChart1"/>
    <dgm:cxn modelId="{FD934392-433F-4A40-95F5-5ADF9C8190D4}" type="presOf" srcId="{2F55BAE7-DBAC-4A46-BB7A-640B1ECD3375}" destId="{AD55FFC4-5967-471A-A62A-F65C7F340094}" srcOrd="1" destOrd="0" presId="urn:microsoft.com/office/officeart/2005/8/layout/orgChart1"/>
    <dgm:cxn modelId="{33DB78A5-6DFA-48FD-9AFD-7A4F6CF56C92}" type="presOf" srcId="{C2C6512D-0276-445F-8419-E062F63E4D15}" destId="{C5F2D26D-D3A0-416D-B8CB-6628DF41B5F4}" srcOrd="0" destOrd="0" presId="urn:microsoft.com/office/officeart/2005/8/layout/orgChart1"/>
    <dgm:cxn modelId="{E0E1EA1A-43AC-442F-9099-73600A761EA0}" srcId="{D18D70EF-749D-4B7F-9E02-A929552FE8F8}" destId="{862ACB99-0A38-458B-93B5-26398FCA7333}" srcOrd="0" destOrd="0" parTransId="{96C5B0DC-6C18-4475-981C-C9FCCCCBC4FF}" sibTransId="{B42E261A-DCBA-44AA-938F-3FCB39E5C22E}"/>
    <dgm:cxn modelId="{7688C710-834A-41AC-B8D7-783D98D02636}" srcId="{FD29242F-7754-4FA3-A3A8-84D9111D57EF}" destId="{85CA7C4E-0188-4DE9-A269-56867BAB6253}" srcOrd="0" destOrd="0" parTransId="{D3947E1C-9FAB-4DF3-A3E8-3BD3E30F13C9}" sibTransId="{EB23CE6C-D583-472D-BAE3-2306EE530C6C}"/>
    <dgm:cxn modelId="{EF6ACBE0-3D16-4475-8CFB-4352318E126E}" type="presOf" srcId="{71EF06C3-886B-41D4-9CBD-7D23D1D35C34}" destId="{115F0C1E-0FD6-4B02-B743-0DDF8A65806E}" srcOrd="0" destOrd="0" presId="urn:microsoft.com/office/officeart/2005/8/layout/orgChart1"/>
    <dgm:cxn modelId="{B0BF17B2-C454-4CA6-B38F-BA9EED070254}" type="presOf" srcId="{C505EF9F-537C-4B09-84C2-F2D6C27D977F}" destId="{59C1AD19-CD43-4F20-9A96-3536E49E6E66}" srcOrd="0" destOrd="0" presId="urn:microsoft.com/office/officeart/2005/8/layout/orgChart1"/>
    <dgm:cxn modelId="{C9708D3E-0BDD-436A-B70F-D886FE171D56}" type="presOf" srcId="{C2C6512D-0276-445F-8419-E062F63E4D15}" destId="{CA1A5EDB-A190-4C82-BE53-47BFDD238571}" srcOrd="1" destOrd="0" presId="urn:microsoft.com/office/officeart/2005/8/layout/orgChart1"/>
    <dgm:cxn modelId="{E0C79862-ADCE-4ADA-A074-A8525481BA4C}" type="presOf" srcId="{D9046D5C-D114-4368-AB74-A0767AEC960D}" destId="{B5D09A0D-301D-447E-B924-7665CE6B1597}" srcOrd="1" destOrd="0" presId="urn:microsoft.com/office/officeart/2005/8/layout/orgChart1"/>
    <dgm:cxn modelId="{8131B84F-46D3-450A-8BF5-050015A9CBF6}" type="presOf" srcId="{4AB88005-547A-4198-A333-A955599AAD9E}" destId="{D4FB2F5F-05DF-424F-8B5A-28B5488381CA}" srcOrd="1" destOrd="0" presId="urn:microsoft.com/office/officeart/2005/8/layout/orgChart1"/>
    <dgm:cxn modelId="{F1F7A373-6B87-48D3-AD6D-DD05330B88D7}" type="presOf" srcId="{D9046D5C-D114-4368-AB74-A0767AEC960D}" destId="{38519980-4E5F-41BE-8DD9-8E0E2C2A3BFB}" srcOrd="0" destOrd="0" presId="urn:microsoft.com/office/officeart/2005/8/layout/orgChart1"/>
    <dgm:cxn modelId="{31D98FA7-F884-4120-9225-A370BF6130B1}" type="presOf" srcId="{862ACB99-0A38-458B-93B5-26398FCA7333}" destId="{1CC983FE-64CD-4E10-842D-B74D7EC967AE}" srcOrd="0" destOrd="0" presId="urn:microsoft.com/office/officeart/2005/8/layout/orgChart1"/>
    <dgm:cxn modelId="{9926D8A4-5F79-489B-830B-ACFB35599A3A}" type="presOf" srcId="{5102DD0B-8DF6-47E0-A7BA-A532F5E1A76D}" destId="{FA83F2F1-CD14-4DE5-932F-1C7C476A4CD3}" srcOrd="0" destOrd="0" presId="urn:microsoft.com/office/officeart/2005/8/layout/orgChart1"/>
    <dgm:cxn modelId="{8EB21221-E5A8-40FD-BDEF-B80BFB6F0000}" srcId="{4AB88005-547A-4198-A333-A955599AAD9E}" destId="{5102DD0B-8DF6-47E0-A7BA-A532F5E1A76D}" srcOrd="0" destOrd="0" parTransId="{190F1795-2FF6-4076-BBEA-371BD4D06A97}" sibTransId="{9B2A1001-888D-4502-90F1-B97ECDAC5308}"/>
    <dgm:cxn modelId="{FCD12BDC-154A-4A47-B8AE-40A6B7458969}" type="presOf" srcId="{D18D70EF-749D-4B7F-9E02-A929552FE8F8}" destId="{A05D28F3-1904-4E48-898C-7D5C1F53295E}" srcOrd="0" destOrd="0" presId="urn:microsoft.com/office/officeart/2005/8/layout/orgChart1"/>
    <dgm:cxn modelId="{582B4567-001A-409C-B340-DE5F4357F7D5}" srcId="{97033CD4-3A7A-469F-BF5D-443AFBD1B106}" destId="{C6420886-99E7-4BF2-9A8B-71B281499677}" srcOrd="0" destOrd="0" parTransId="{916C681A-CDE9-4153-BF96-204136CABE1C}" sibTransId="{1BF120D3-8287-48D4-8988-7EE3B29D7624}"/>
    <dgm:cxn modelId="{6DD35F1A-787B-490C-AF3C-F48E22D361E5}" type="presOf" srcId="{4AB88005-547A-4198-A333-A955599AAD9E}" destId="{EDE20C03-EB0E-43F8-8555-A86B7C61814B}" srcOrd="0" destOrd="0" presId="urn:microsoft.com/office/officeart/2005/8/layout/orgChart1"/>
    <dgm:cxn modelId="{78E5A91C-2560-4840-A814-BB89BBB28680}" srcId="{C6420886-99E7-4BF2-9A8B-71B281499677}" destId="{D18D70EF-749D-4B7F-9E02-A929552FE8F8}" srcOrd="2" destOrd="0" parTransId="{5382B5E6-F49F-4D6F-9C44-AEF1E47F01DF}" sibTransId="{CA2778E4-DD24-4999-A6B7-14197D79A3B3}"/>
    <dgm:cxn modelId="{201A0240-E6DC-424E-A72F-D24431193EC9}" srcId="{C6420886-99E7-4BF2-9A8B-71B281499677}" destId="{FD29242F-7754-4FA3-A3A8-84D9111D57EF}" srcOrd="1" destOrd="0" parTransId="{914C823B-5CC1-4E0E-A03A-8B219EB45660}" sibTransId="{B7845152-3DC2-4E5A-AFF6-2F66660773B1}"/>
    <dgm:cxn modelId="{1EB4821E-E1B8-47BE-A0A0-D9C224BC5068}" type="presOf" srcId="{1E10CFD2-8382-4580-91F5-F76A4BAEE72E}" destId="{6499F981-0545-4D0B-98F9-8D8CE10FB093}" srcOrd="1" destOrd="0" presId="urn:microsoft.com/office/officeart/2005/8/layout/orgChart1"/>
    <dgm:cxn modelId="{058349BE-D372-4BB2-952C-AD8035FFDDCD}" type="presOf" srcId="{14719AB3-6BAA-42D3-9A19-D92D45D4D8FA}" destId="{062B3970-13A2-4E6F-8A52-FA35AE17B542}" srcOrd="0" destOrd="0" presId="urn:microsoft.com/office/officeart/2005/8/layout/orgChart1"/>
    <dgm:cxn modelId="{F8C85474-73AB-4B0E-8287-69BBC1EF9664}" type="presOf" srcId="{C6420886-99E7-4BF2-9A8B-71B281499677}" destId="{76EEF047-FC51-429E-9E32-25830D1A7F02}" srcOrd="0" destOrd="0" presId="urn:microsoft.com/office/officeart/2005/8/layout/orgChart1"/>
    <dgm:cxn modelId="{1A432884-4884-4320-9C7B-FA5DB04F9593}" type="presOf" srcId="{2D4489CA-D959-424E-AA54-FD5494D29A58}" destId="{B2F853AD-979B-4EA2-A40B-A651C68F205C}" srcOrd="0" destOrd="0" presId="urn:microsoft.com/office/officeart/2005/8/layout/orgChart1"/>
    <dgm:cxn modelId="{DE940AA6-CB72-401C-A357-E50DB9668492}" type="presOf" srcId="{914C823B-5CC1-4E0E-A03A-8B219EB45660}" destId="{67B9476F-B7D7-44A0-B5F5-F4B9F663A159}" srcOrd="0" destOrd="0" presId="urn:microsoft.com/office/officeart/2005/8/layout/orgChart1"/>
    <dgm:cxn modelId="{63792C87-C8B2-4D17-AE9B-28D70946D060}" srcId="{FD29242F-7754-4FA3-A3A8-84D9111D57EF}" destId="{D9046D5C-D114-4368-AB74-A0767AEC960D}" srcOrd="1" destOrd="0" parTransId="{71EF06C3-886B-41D4-9CBD-7D23D1D35C34}" sibTransId="{D3234AE2-B83C-49D4-9FF6-A98F3F822EEE}"/>
    <dgm:cxn modelId="{309AA8AF-52BB-4BA3-9E9F-8C5A98EDD138}" type="presOf" srcId="{1E10CFD2-8382-4580-91F5-F76A4BAEE72E}" destId="{DF6F6B16-4691-428E-A85C-FA225813EDFB}" srcOrd="0" destOrd="0" presId="urn:microsoft.com/office/officeart/2005/8/layout/orgChart1"/>
    <dgm:cxn modelId="{E8474940-B3E4-417F-850B-628AB5C88263}" type="presOf" srcId="{85CA7C4E-0188-4DE9-A269-56867BAB6253}" destId="{4EDCF06F-C6AB-46A7-A79A-64B5C65F5DAE}" srcOrd="1" destOrd="0" presId="urn:microsoft.com/office/officeart/2005/8/layout/orgChart1"/>
    <dgm:cxn modelId="{A3AD600B-E962-43AE-A66B-FB1E2B49397F}" type="presOf" srcId="{5382B5E6-F49F-4D6F-9C44-AEF1E47F01DF}" destId="{00BDE31C-CAFB-4850-9421-405E83EFCF2A}" srcOrd="0" destOrd="0" presId="urn:microsoft.com/office/officeart/2005/8/layout/orgChart1"/>
    <dgm:cxn modelId="{9BFC9661-04A4-4E1D-84E2-A9727402FD18}" type="presOf" srcId="{89068018-90C4-4C19-88D4-4823E0CB50AC}" destId="{AF50C3F2-1DDB-411D-B309-2F2377B7148A}" srcOrd="0" destOrd="0" presId="urn:microsoft.com/office/officeart/2005/8/layout/orgChart1"/>
    <dgm:cxn modelId="{15D2A3E8-F386-4EE0-B1BC-E85DCE713A3A}" type="presOf" srcId="{C6420886-99E7-4BF2-9A8B-71B281499677}" destId="{C5E8AE9A-9ACE-49F8-82EC-D41378D622FE}" srcOrd="1" destOrd="0" presId="urn:microsoft.com/office/officeart/2005/8/layout/orgChart1"/>
    <dgm:cxn modelId="{BCCCE5E1-77A2-4F97-9585-BED90812433E}" type="presOf" srcId="{96C5B0DC-6C18-4475-981C-C9FCCCCBC4FF}" destId="{35CC70C2-4405-45EE-9E62-CA99FE3C0AF7}" srcOrd="0" destOrd="0" presId="urn:microsoft.com/office/officeart/2005/8/layout/orgChart1"/>
    <dgm:cxn modelId="{8EE569CF-6731-4BDC-87BD-B8BE4EF6B533}" srcId="{5102DD0B-8DF6-47E0-A7BA-A532F5E1A76D}" destId="{C2C6512D-0276-445F-8419-E062F63E4D15}" srcOrd="0" destOrd="0" parTransId="{9C59CE6F-66B3-4EC0-BD46-1C3E307F4634}" sibTransId="{257D4E1D-4FC2-4E2F-96B4-124A5512CAE7}"/>
    <dgm:cxn modelId="{A658ED0C-882B-45A9-826F-054B7CA825CB}" type="presOf" srcId="{97033CD4-3A7A-469F-BF5D-443AFBD1B106}" destId="{4756EE90-FF4A-4C40-9112-2D7AE7200A74}" srcOrd="0" destOrd="0" presId="urn:microsoft.com/office/officeart/2005/8/layout/orgChart1"/>
    <dgm:cxn modelId="{420B4B82-4CAB-47C5-ABCB-A101D367C29C}" type="presOf" srcId="{9C59CE6F-66B3-4EC0-BD46-1C3E307F4634}" destId="{53CE66DE-5728-4CE7-B866-C8FA47124C62}" srcOrd="0" destOrd="0" presId="urn:microsoft.com/office/officeart/2005/8/layout/orgChart1"/>
    <dgm:cxn modelId="{5C7B1448-D767-48D5-B213-E6C741657295}" type="presOf" srcId="{D18D70EF-749D-4B7F-9E02-A929552FE8F8}" destId="{23FBAB36-286B-4DFE-91C1-10E56258B43D}" srcOrd="1" destOrd="0" presId="urn:microsoft.com/office/officeart/2005/8/layout/orgChart1"/>
    <dgm:cxn modelId="{CEDC7B08-115D-460D-A30B-32786F70CAE2}" type="presOf" srcId="{C8C38532-C26B-42D5-8D1B-F31D3663507C}" destId="{2126485C-F818-4E52-985F-EBA4273FAC42}" srcOrd="0" destOrd="0" presId="urn:microsoft.com/office/officeart/2005/8/layout/orgChart1"/>
    <dgm:cxn modelId="{936F07E2-C592-4615-ABFE-8B08F02C8417}" type="presParOf" srcId="{4756EE90-FF4A-4C40-9112-2D7AE7200A74}" destId="{3CE01AAA-1CB6-4B83-A8F1-162404610215}" srcOrd="0" destOrd="0" presId="urn:microsoft.com/office/officeart/2005/8/layout/orgChart1"/>
    <dgm:cxn modelId="{B8F22387-30BD-4E3E-B3A4-8336C9EF24E3}" type="presParOf" srcId="{3CE01AAA-1CB6-4B83-A8F1-162404610215}" destId="{025748F2-5EC2-4191-A4EB-9E5D78BFDFB5}" srcOrd="0" destOrd="0" presId="urn:microsoft.com/office/officeart/2005/8/layout/orgChart1"/>
    <dgm:cxn modelId="{E4E9EEE0-5278-4221-8B76-06D0D1C4D90C}" type="presParOf" srcId="{025748F2-5EC2-4191-A4EB-9E5D78BFDFB5}" destId="{76EEF047-FC51-429E-9E32-25830D1A7F02}" srcOrd="0" destOrd="0" presId="urn:microsoft.com/office/officeart/2005/8/layout/orgChart1"/>
    <dgm:cxn modelId="{24B30688-768F-4377-AC46-983BE4879CDD}" type="presParOf" srcId="{025748F2-5EC2-4191-A4EB-9E5D78BFDFB5}" destId="{C5E8AE9A-9ACE-49F8-82EC-D41378D622FE}" srcOrd="1" destOrd="0" presId="urn:microsoft.com/office/officeart/2005/8/layout/orgChart1"/>
    <dgm:cxn modelId="{AE6E775A-8428-4EFE-98BD-71A411EE7086}" type="presParOf" srcId="{3CE01AAA-1CB6-4B83-A8F1-162404610215}" destId="{00A6E73E-0250-47FE-94B9-7EED7F60E804}" srcOrd="1" destOrd="0" presId="urn:microsoft.com/office/officeart/2005/8/layout/orgChart1"/>
    <dgm:cxn modelId="{746C4C73-A6D4-4DCD-9914-24BB8FDB2D46}" type="presParOf" srcId="{00A6E73E-0250-47FE-94B9-7EED7F60E804}" destId="{062B3970-13A2-4E6F-8A52-FA35AE17B542}" srcOrd="0" destOrd="0" presId="urn:microsoft.com/office/officeart/2005/8/layout/orgChart1"/>
    <dgm:cxn modelId="{FBFE4A61-82F4-4946-96CD-E124C7034350}" type="presParOf" srcId="{00A6E73E-0250-47FE-94B9-7EED7F60E804}" destId="{B6F837FD-357F-49E2-8ABD-9CD9906CFEB2}" srcOrd="1" destOrd="0" presId="urn:microsoft.com/office/officeart/2005/8/layout/orgChart1"/>
    <dgm:cxn modelId="{85F1B902-9AED-4AC7-874A-22855919C161}" type="presParOf" srcId="{B6F837FD-357F-49E2-8ABD-9CD9906CFEB2}" destId="{C9B3D1B0-86CB-43B7-9A4B-8EB91CCE8BC4}" srcOrd="0" destOrd="0" presId="urn:microsoft.com/office/officeart/2005/8/layout/orgChart1"/>
    <dgm:cxn modelId="{7FAE845F-D5C5-4DD5-8B05-3F7334646749}" type="presParOf" srcId="{C9B3D1B0-86CB-43B7-9A4B-8EB91CCE8BC4}" destId="{EDE20C03-EB0E-43F8-8555-A86B7C61814B}" srcOrd="0" destOrd="0" presId="urn:microsoft.com/office/officeart/2005/8/layout/orgChart1"/>
    <dgm:cxn modelId="{F6909E04-926D-4BEE-8D8E-037C4A404C3E}" type="presParOf" srcId="{C9B3D1B0-86CB-43B7-9A4B-8EB91CCE8BC4}" destId="{D4FB2F5F-05DF-424F-8B5A-28B5488381CA}" srcOrd="1" destOrd="0" presId="urn:microsoft.com/office/officeart/2005/8/layout/orgChart1"/>
    <dgm:cxn modelId="{DE698175-6435-4619-BE39-7D46E6940F1B}" type="presParOf" srcId="{B6F837FD-357F-49E2-8ABD-9CD9906CFEB2}" destId="{08E0CB5A-F7DD-4A79-A6B2-7F99A81AB514}" srcOrd="1" destOrd="0" presId="urn:microsoft.com/office/officeart/2005/8/layout/orgChart1"/>
    <dgm:cxn modelId="{F08732A1-878E-4B18-9654-1F473DDE127F}" type="presParOf" srcId="{08E0CB5A-F7DD-4A79-A6B2-7F99A81AB514}" destId="{B17945BB-2081-4330-9195-D779B8FAFBE8}" srcOrd="0" destOrd="0" presId="urn:microsoft.com/office/officeart/2005/8/layout/orgChart1"/>
    <dgm:cxn modelId="{2883B559-9FEB-44A5-868D-9856758B4459}" type="presParOf" srcId="{08E0CB5A-F7DD-4A79-A6B2-7F99A81AB514}" destId="{994934A7-4B64-41C5-829A-188B308C47D8}" srcOrd="1" destOrd="0" presId="urn:microsoft.com/office/officeart/2005/8/layout/orgChart1"/>
    <dgm:cxn modelId="{2C4ED482-2FAC-4A8F-9443-D59A88C51F22}" type="presParOf" srcId="{994934A7-4B64-41C5-829A-188B308C47D8}" destId="{3A65B4F5-38C2-4F52-996C-E319788D421C}" srcOrd="0" destOrd="0" presId="urn:microsoft.com/office/officeart/2005/8/layout/orgChart1"/>
    <dgm:cxn modelId="{FE28C412-788C-406A-AF49-41EB7999594C}" type="presParOf" srcId="{3A65B4F5-38C2-4F52-996C-E319788D421C}" destId="{FA83F2F1-CD14-4DE5-932F-1C7C476A4CD3}" srcOrd="0" destOrd="0" presId="urn:microsoft.com/office/officeart/2005/8/layout/orgChart1"/>
    <dgm:cxn modelId="{9E016007-D48A-4FD5-A715-9F4EEC24E8A2}" type="presParOf" srcId="{3A65B4F5-38C2-4F52-996C-E319788D421C}" destId="{8E0AEED2-2709-49E2-BF6D-35887AC2BCB9}" srcOrd="1" destOrd="0" presId="urn:microsoft.com/office/officeart/2005/8/layout/orgChart1"/>
    <dgm:cxn modelId="{EDEE145C-0B9D-4C15-9259-C8E44BBFB205}" type="presParOf" srcId="{994934A7-4B64-41C5-829A-188B308C47D8}" destId="{98D1B0B2-E78A-4EA0-91AA-AC8FBCA48F74}" srcOrd="1" destOrd="0" presId="urn:microsoft.com/office/officeart/2005/8/layout/orgChart1"/>
    <dgm:cxn modelId="{69941768-9102-4F75-92FF-2C935396692A}" type="presParOf" srcId="{98D1B0B2-E78A-4EA0-91AA-AC8FBCA48F74}" destId="{53CE66DE-5728-4CE7-B866-C8FA47124C62}" srcOrd="0" destOrd="0" presId="urn:microsoft.com/office/officeart/2005/8/layout/orgChart1"/>
    <dgm:cxn modelId="{FF1A129D-13A2-4E30-852A-AF462B3B9423}" type="presParOf" srcId="{98D1B0B2-E78A-4EA0-91AA-AC8FBCA48F74}" destId="{4382C476-9BAC-4DE2-A086-FBB30899FB9D}" srcOrd="1" destOrd="0" presId="urn:microsoft.com/office/officeart/2005/8/layout/orgChart1"/>
    <dgm:cxn modelId="{D450C4A8-8E40-4562-967A-A2E8CDEAEE7E}" type="presParOf" srcId="{4382C476-9BAC-4DE2-A086-FBB30899FB9D}" destId="{89310C8F-9863-42A7-A8DB-8FC42DAAC240}" srcOrd="0" destOrd="0" presId="urn:microsoft.com/office/officeart/2005/8/layout/orgChart1"/>
    <dgm:cxn modelId="{B507E1C2-DB79-4419-B135-5657F3B4AFFE}" type="presParOf" srcId="{89310C8F-9863-42A7-A8DB-8FC42DAAC240}" destId="{C5F2D26D-D3A0-416D-B8CB-6628DF41B5F4}" srcOrd="0" destOrd="0" presId="urn:microsoft.com/office/officeart/2005/8/layout/orgChart1"/>
    <dgm:cxn modelId="{32CC9AA7-083D-4548-8840-131E8B01B197}" type="presParOf" srcId="{89310C8F-9863-42A7-A8DB-8FC42DAAC240}" destId="{CA1A5EDB-A190-4C82-BE53-47BFDD238571}" srcOrd="1" destOrd="0" presId="urn:microsoft.com/office/officeart/2005/8/layout/orgChart1"/>
    <dgm:cxn modelId="{F24C8F72-712A-4552-A824-52F142F7688C}" type="presParOf" srcId="{4382C476-9BAC-4DE2-A086-FBB30899FB9D}" destId="{E2A4E695-51E9-4F42-B16A-FFEF1E78CD71}" srcOrd="1" destOrd="0" presId="urn:microsoft.com/office/officeart/2005/8/layout/orgChart1"/>
    <dgm:cxn modelId="{200D5E77-944F-4749-865D-4596332262FB}" type="presParOf" srcId="{4382C476-9BAC-4DE2-A086-FBB30899FB9D}" destId="{0662B2B1-141E-4158-841B-D1FDDFB1D67C}" srcOrd="2" destOrd="0" presId="urn:microsoft.com/office/officeart/2005/8/layout/orgChart1"/>
    <dgm:cxn modelId="{C34B2E56-4FA1-4A5A-A28D-798B42B11CE2}" type="presParOf" srcId="{994934A7-4B64-41C5-829A-188B308C47D8}" destId="{16750554-E337-4373-A40E-B9DE3F381A06}" srcOrd="2" destOrd="0" presId="urn:microsoft.com/office/officeart/2005/8/layout/orgChart1"/>
    <dgm:cxn modelId="{C6FAA31A-E345-4082-8979-43E30ADE2099}" type="presParOf" srcId="{08E0CB5A-F7DD-4A79-A6B2-7F99A81AB514}" destId="{AF50C3F2-1DDB-411D-B309-2F2377B7148A}" srcOrd="2" destOrd="0" presId="urn:microsoft.com/office/officeart/2005/8/layout/orgChart1"/>
    <dgm:cxn modelId="{0E4C843B-8BA3-434E-9E05-EC091A40672C}" type="presParOf" srcId="{08E0CB5A-F7DD-4A79-A6B2-7F99A81AB514}" destId="{A838EE89-BC24-416B-A67E-97C1F920A127}" srcOrd="3" destOrd="0" presId="urn:microsoft.com/office/officeart/2005/8/layout/orgChart1"/>
    <dgm:cxn modelId="{159EE2D9-C238-4E3F-8D3A-B930A80F82F7}" type="presParOf" srcId="{A838EE89-BC24-416B-A67E-97C1F920A127}" destId="{FBB53D41-1BE9-417C-BA2D-EC3F1F7C1011}" srcOrd="0" destOrd="0" presId="urn:microsoft.com/office/officeart/2005/8/layout/orgChart1"/>
    <dgm:cxn modelId="{07C96DCD-A200-40B4-979A-60E05953F362}" type="presParOf" srcId="{FBB53D41-1BE9-417C-BA2D-EC3F1F7C1011}" destId="{014F8468-C041-451C-ACCE-F61A4D4B36A9}" srcOrd="0" destOrd="0" presId="urn:microsoft.com/office/officeart/2005/8/layout/orgChart1"/>
    <dgm:cxn modelId="{8BA9BB11-28CB-4A12-BB6C-84430D2C1F9D}" type="presParOf" srcId="{FBB53D41-1BE9-417C-BA2D-EC3F1F7C1011}" destId="{AD55FFC4-5967-471A-A62A-F65C7F340094}" srcOrd="1" destOrd="0" presId="urn:microsoft.com/office/officeart/2005/8/layout/orgChart1"/>
    <dgm:cxn modelId="{C4FC82B0-AC1F-4313-B076-EFFA895937FE}" type="presParOf" srcId="{A838EE89-BC24-416B-A67E-97C1F920A127}" destId="{666156E5-74B1-421C-9CC3-AB196AF32126}" srcOrd="1" destOrd="0" presId="urn:microsoft.com/office/officeart/2005/8/layout/orgChart1"/>
    <dgm:cxn modelId="{544DF3A7-2188-47E9-89E1-2C93F3F36F63}" type="presParOf" srcId="{A838EE89-BC24-416B-A67E-97C1F920A127}" destId="{444DF2C8-29B5-4723-9814-521E21FDD6C0}" srcOrd="2" destOrd="0" presId="urn:microsoft.com/office/officeart/2005/8/layout/orgChart1"/>
    <dgm:cxn modelId="{3AB49219-CEE9-46EF-A82C-7899119B5FF0}" type="presParOf" srcId="{B6F837FD-357F-49E2-8ABD-9CD9906CFEB2}" destId="{7C4929A4-C067-4361-8FBC-4790B8F76333}" srcOrd="2" destOrd="0" presId="urn:microsoft.com/office/officeart/2005/8/layout/orgChart1"/>
    <dgm:cxn modelId="{CE8680E6-93CE-45CE-AB73-D50D4484D246}" type="presParOf" srcId="{00A6E73E-0250-47FE-94B9-7EED7F60E804}" destId="{67B9476F-B7D7-44A0-B5F5-F4B9F663A159}" srcOrd="2" destOrd="0" presId="urn:microsoft.com/office/officeart/2005/8/layout/orgChart1"/>
    <dgm:cxn modelId="{04C37B2B-C92D-4B41-BB06-D5E2A7642F58}" type="presParOf" srcId="{00A6E73E-0250-47FE-94B9-7EED7F60E804}" destId="{D6B5B78E-F172-419B-B7BF-E98FDA92522A}" srcOrd="3" destOrd="0" presId="urn:microsoft.com/office/officeart/2005/8/layout/orgChart1"/>
    <dgm:cxn modelId="{1CC725C0-CAA9-44E9-ADFB-A5F268C4050E}" type="presParOf" srcId="{D6B5B78E-F172-419B-B7BF-E98FDA92522A}" destId="{B0AEFED5-1C71-4B34-9F9C-3DF2867A987F}" srcOrd="0" destOrd="0" presId="urn:microsoft.com/office/officeart/2005/8/layout/orgChart1"/>
    <dgm:cxn modelId="{A908E764-25A2-42EB-9E28-7919BFB34F62}" type="presParOf" srcId="{B0AEFED5-1C71-4B34-9F9C-3DF2867A987F}" destId="{349903F3-CA1A-40AD-9D0F-8E32B7554E37}" srcOrd="0" destOrd="0" presId="urn:microsoft.com/office/officeart/2005/8/layout/orgChart1"/>
    <dgm:cxn modelId="{C718CB21-479E-43B6-84FB-13D3A2D4D644}" type="presParOf" srcId="{B0AEFED5-1C71-4B34-9F9C-3DF2867A987F}" destId="{E5C15017-4039-49CC-83B3-B46D855531A4}" srcOrd="1" destOrd="0" presId="urn:microsoft.com/office/officeart/2005/8/layout/orgChart1"/>
    <dgm:cxn modelId="{293A7485-C9B0-45B1-8BA2-C5FDFEB000FC}" type="presParOf" srcId="{D6B5B78E-F172-419B-B7BF-E98FDA92522A}" destId="{66D9A23A-7BF9-4BE5-B09E-A9E5751BD7FF}" srcOrd="1" destOrd="0" presId="urn:microsoft.com/office/officeart/2005/8/layout/orgChart1"/>
    <dgm:cxn modelId="{336E6516-3B56-4AE9-8CA4-74FBA1F1993A}" type="presParOf" srcId="{66D9A23A-7BF9-4BE5-B09E-A9E5751BD7FF}" destId="{2FF7F0E3-F545-440F-86CC-500F3A8AE0D0}" srcOrd="0" destOrd="0" presId="urn:microsoft.com/office/officeart/2005/8/layout/orgChart1"/>
    <dgm:cxn modelId="{2DD17C26-0E7F-499F-B26D-D7A1F71C4C22}" type="presParOf" srcId="{66D9A23A-7BF9-4BE5-B09E-A9E5751BD7FF}" destId="{9B1C7FA5-DFA2-4680-8B7F-CD47EA5B7EC6}" srcOrd="1" destOrd="0" presId="urn:microsoft.com/office/officeart/2005/8/layout/orgChart1"/>
    <dgm:cxn modelId="{E27D7DAD-5AAE-4D6D-971C-51A85E3D369D}" type="presParOf" srcId="{9B1C7FA5-DFA2-4680-8B7F-CD47EA5B7EC6}" destId="{B9A5FCCF-D1AB-4FA6-9E29-A299F49810FB}" srcOrd="0" destOrd="0" presId="urn:microsoft.com/office/officeart/2005/8/layout/orgChart1"/>
    <dgm:cxn modelId="{66A43C01-4478-4F43-9821-87724AE965C5}" type="presParOf" srcId="{B9A5FCCF-D1AB-4FA6-9E29-A299F49810FB}" destId="{6B2FBCC9-5DA4-4BA3-A014-5DBAA1947F1D}" srcOrd="0" destOrd="0" presId="urn:microsoft.com/office/officeart/2005/8/layout/orgChart1"/>
    <dgm:cxn modelId="{EAFF50E2-9A14-40E7-A8C3-F34B65AC0198}" type="presParOf" srcId="{B9A5FCCF-D1AB-4FA6-9E29-A299F49810FB}" destId="{4EDCF06F-C6AB-46A7-A79A-64B5C65F5DAE}" srcOrd="1" destOrd="0" presId="urn:microsoft.com/office/officeart/2005/8/layout/orgChart1"/>
    <dgm:cxn modelId="{D0103072-AE84-49A6-8FB6-585D1339B12F}" type="presParOf" srcId="{9B1C7FA5-DFA2-4680-8B7F-CD47EA5B7EC6}" destId="{1B37E49B-CCD7-4C0D-9B18-ADA550A824CF}" srcOrd="1" destOrd="0" presId="urn:microsoft.com/office/officeart/2005/8/layout/orgChart1"/>
    <dgm:cxn modelId="{22EFEB88-DD9F-4692-B1D7-4F3E3FEBDFDB}" type="presParOf" srcId="{9B1C7FA5-DFA2-4680-8B7F-CD47EA5B7EC6}" destId="{33905D63-6F1E-401B-A17D-A4AA8CD09241}" srcOrd="2" destOrd="0" presId="urn:microsoft.com/office/officeart/2005/8/layout/orgChart1"/>
    <dgm:cxn modelId="{4C7723E3-2B95-4B0D-A14A-4770A5C5F04A}" type="presParOf" srcId="{66D9A23A-7BF9-4BE5-B09E-A9E5751BD7FF}" destId="{115F0C1E-0FD6-4B02-B743-0DDF8A65806E}" srcOrd="2" destOrd="0" presId="urn:microsoft.com/office/officeart/2005/8/layout/orgChart1"/>
    <dgm:cxn modelId="{C96FCCDA-97A6-4844-92AA-DA7FA48C82F7}" type="presParOf" srcId="{66D9A23A-7BF9-4BE5-B09E-A9E5751BD7FF}" destId="{AC3B55CE-9CB4-464B-A8CF-4DA22621B222}" srcOrd="3" destOrd="0" presId="urn:microsoft.com/office/officeart/2005/8/layout/orgChart1"/>
    <dgm:cxn modelId="{0DA7E76C-B59E-479F-8786-E33E7618615C}" type="presParOf" srcId="{AC3B55CE-9CB4-464B-A8CF-4DA22621B222}" destId="{8D31EE2E-CD43-47FD-9C09-F478B12657F0}" srcOrd="0" destOrd="0" presId="urn:microsoft.com/office/officeart/2005/8/layout/orgChart1"/>
    <dgm:cxn modelId="{972F131F-0A2E-49BF-AFEB-96BA49DDD045}" type="presParOf" srcId="{8D31EE2E-CD43-47FD-9C09-F478B12657F0}" destId="{38519980-4E5F-41BE-8DD9-8E0E2C2A3BFB}" srcOrd="0" destOrd="0" presId="urn:microsoft.com/office/officeart/2005/8/layout/orgChart1"/>
    <dgm:cxn modelId="{5E6F6AB0-E455-4101-8E72-8DBDAD53CE64}" type="presParOf" srcId="{8D31EE2E-CD43-47FD-9C09-F478B12657F0}" destId="{B5D09A0D-301D-447E-B924-7665CE6B1597}" srcOrd="1" destOrd="0" presId="urn:microsoft.com/office/officeart/2005/8/layout/orgChart1"/>
    <dgm:cxn modelId="{BBB434BB-4D19-4352-97D2-BBD37123B3C6}" type="presParOf" srcId="{AC3B55CE-9CB4-464B-A8CF-4DA22621B222}" destId="{24E1007A-9926-4A7C-A1BC-A0FCDD397933}" srcOrd="1" destOrd="0" presId="urn:microsoft.com/office/officeart/2005/8/layout/orgChart1"/>
    <dgm:cxn modelId="{9AA357F8-046D-4C83-8BDF-BEEE20EAFE20}" type="presParOf" srcId="{AC3B55CE-9CB4-464B-A8CF-4DA22621B222}" destId="{FCE0B0ED-B8EE-4685-A758-6A4DAFE8C0BF}" srcOrd="2" destOrd="0" presId="urn:microsoft.com/office/officeart/2005/8/layout/orgChart1"/>
    <dgm:cxn modelId="{DD618F09-7127-4D01-8A12-90257E5EF485}" type="presParOf" srcId="{66D9A23A-7BF9-4BE5-B09E-A9E5751BD7FF}" destId="{B2F853AD-979B-4EA2-A40B-A651C68F205C}" srcOrd="4" destOrd="0" presId="urn:microsoft.com/office/officeart/2005/8/layout/orgChart1"/>
    <dgm:cxn modelId="{8A2874A5-5AAF-45B5-89D9-474AEA1B7C11}" type="presParOf" srcId="{66D9A23A-7BF9-4BE5-B09E-A9E5751BD7FF}" destId="{B4738DDC-D7DF-4518-BE80-DE6B990CC603}" srcOrd="5" destOrd="0" presId="urn:microsoft.com/office/officeart/2005/8/layout/orgChart1"/>
    <dgm:cxn modelId="{81DC9AEF-CF4E-4A33-9A96-2074D66AA6C0}" type="presParOf" srcId="{B4738DDC-D7DF-4518-BE80-DE6B990CC603}" destId="{CCE81758-E24B-455D-8B1C-1CA045FC2C8D}" srcOrd="0" destOrd="0" presId="urn:microsoft.com/office/officeart/2005/8/layout/orgChart1"/>
    <dgm:cxn modelId="{2AD2BF5C-5AB2-4D9B-848A-B4C27535DF16}" type="presParOf" srcId="{CCE81758-E24B-455D-8B1C-1CA045FC2C8D}" destId="{59C1AD19-CD43-4F20-9A96-3536E49E6E66}" srcOrd="0" destOrd="0" presId="urn:microsoft.com/office/officeart/2005/8/layout/orgChart1"/>
    <dgm:cxn modelId="{F8A7ECC6-B1DB-4056-87C7-214155905C72}" type="presParOf" srcId="{CCE81758-E24B-455D-8B1C-1CA045FC2C8D}" destId="{6F2930E8-0DBD-4220-810D-069211393FBB}" srcOrd="1" destOrd="0" presId="urn:microsoft.com/office/officeart/2005/8/layout/orgChart1"/>
    <dgm:cxn modelId="{83652593-F37C-450E-8EB3-432DBA2F2714}" type="presParOf" srcId="{B4738DDC-D7DF-4518-BE80-DE6B990CC603}" destId="{02CE113F-33E3-44A7-8B13-C758761941C0}" srcOrd="1" destOrd="0" presId="urn:microsoft.com/office/officeart/2005/8/layout/orgChart1"/>
    <dgm:cxn modelId="{8B569E02-F824-494F-9131-A56E518721D0}" type="presParOf" srcId="{B4738DDC-D7DF-4518-BE80-DE6B990CC603}" destId="{E1B41056-E63E-478E-B6B7-D58FD4E9A8AD}" srcOrd="2" destOrd="0" presId="urn:microsoft.com/office/officeart/2005/8/layout/orgChart1"/>
    <dgm:cxn modelId="{EE23E5CF-DA7B-4B6F-A88F-6E35786F317C}" type="presParOf" srcId="{D6B5B78E-F172-419B-B7BF-E98FDA92522A}" destId="{0F465E5E-F93F-4416-B44F-C4397D89FC1C}" srcOrd="2" destOrd="0" presId="urn:microsoft.com/office/officeart/2005/8/layout/orgChart1"/>
    <dgm:cxn modelId="{FABDB980-7CF3-4F53-9DD4-13EBE152FAB9}" type="presParOf" srcId="{00A6E73E-0250-47FE-94B9-7EED7F60E804}" destId="{00BDE31C-CAFB-4850-9421-405E83EFCF2A}" srcOrd="4" destOrd="0" presId="urn:microsoft.com/office/officeart/2005/8/layout/orgChart1"/>
    <dgm:cxn modelId="{BC8AE619-8DEC-44DF-8960-56C5CBD23F3B}" type="presParOf" srcId="{00A6E73E-0250-47FE-94B9-7EED7F60E804}" destId="{CACA5D72-EF77-488C-B792-2E56E37BB630}" srcOrd="5" destOrd="0" presId="urn:microsoft.com/office/officeart/2005/8/layout/orgChart1"/>
    <dgm:cxn modelId="{8E5094EC-701B-47D2-877F-0C95BE0B570C}" type="presParOf" srcId="{CACA5D72-EF77-488C-B792-2E56E37BB630}" destId="{16533525-39F3-4E85-B145-2F80AA214986}" srcOrd="0" destOrd="0" presId="urn:microsoft.com/office/officeart/2005/8/layout/orgChart1"/>
    <dgm:cxn modelId="{06802841-EBF3-4584-B2F1-AE17732417EB}" type="presParOf" srcId="{16533525-39F3-4E85-B145-2F80AA214986}" destId="{A05D28F3-1904-4E48-898C-7D5C1F53295E}" srcOrd="0" destOrd="0" presId="urn:microsoft.com/office/officeart/2005/8/layout/orgChart1"/>
    <dgm:cxn modelId="{B00F05E4-711D-48D8-B588-0E2C6865B72B}" type="presParOf" srcId="{16533525-39F3-4E85-B145-2F80AA214986}" destId="{23FBAB36-286B-4DFE-91C1-10E56258B43D}" srcOrd="1" destOrd="0" presId="urn:microsoft.com/office/officeart/2005/8/layout/orgChart1"/>
    <dgm:cxn modelId="{B1FBBB4C-C7ED-4FD5-A0D2-359F4B865A64}" type="presParOf" srcId="{CACA5D72-EF77-488C-B792-2E56E37BB630}" destId="{F7AD9762-37AC-444E-800B-576A61D10092}" srcOrd="1" destOrd="0" presId="urn:microsoft.com/office/officeart/2005/8/layout/orgChart1"/>
    <dgm:cxn modelId="{FE533E2A-BAD2-424E-AF73-C47BFFA8FBD4}" type="presParOf" srcId="{F7AD9762-37AC-444E-800B-576A61D10092}" destId="{35CC70C2-4405-45EE-9E62-CA99FE3C0AF7}" srcOrd="0" destOrd="0" presId="urn:microsoft.com/office/officeart/2005/8/layout/orgChart1"/>
    <dgm:cxn modelId="{94DCE701-6851-431F-9733-0383BABDF94B}" type="presParOf" srcId="{F7AD9762-37AC-444E-800B-576A61D10092}" destId="{458C2126-226B-4DE0-BDB1-58BB175D49A9}" srcOrd="1" destOrd="0" presId="urn:microsoft.com/office/officeart/2005/8/layout/orgChart1"/>
    <dgm:cxn modelId="{21E5E0C9-683F-4974-9992-2F90C57C76A4}" type="presParOf" srcId="{458C2126-226B-4DE0-BDB1-58BB175D49A9}" destId="{FB75E775-F880-4572-8703-FEE574DE0BEE}" srcOrd="0" destOrd="0" presId="urn:microsoft.com/office/officeart/2005/8/layout/orgChart1"/>
    <dgm:cxn modelId="{CE6AE38E-62F1-4BCA-8CA9-5A9E642A28D6}" type="presParOf" srcId="{FB75E775-F880-4572-8703-FEE574DE0BEE}" destId="{1CC983FE-64CD-4E10-842D-B74D7EC967AE}" srcOrd="0" destOrd="0" presId="urn:microsoft.com/office/officeart/2005/8/layout/orgChart1"/>
    <dgm:cxn modelId="{CF55C49C-4B6D-4A59-B4DE-DDA66C9E2037}" type="presParOf" srcId="{FB75E775-F880-4572-8703-FEE574DE0BEE}" destId="{70398671-BE46-43C2-AA1D-704E1A64AE09}" srcOrd="1" destOrd="0" presId="urn:microsoft.com/office/officeart/2005/8/layout/orgChart1"/>
    <dgm:cxn modelId="{4081ADF7-F468-4461-AF1F-1E586210BC5F}" type="presParOf" srcId="{458C2126-226B-4DE0-BDB1-58BB175D49A9}" destId="{1CE79C68-2053-4564-A040-093CA56D7E9A}" srcOrd="1" destOrd="0" presId="urn:microsoft.com/office/officeart/2005/8/layout/orgChart1"/>
    <dgm:cxn modelId="{352A0D1F-5788-48FA-9D5F-3E23BE9A913B}" type="presParOf" srcId="{458C2126-226B-4DE0-BDB1-58BB175D49A9}" destId="{66E0EE9A-4868-4561-B3BF-13AC9C7BEED3}" srcOrd="2" destOrd="0" presId="urn:microsoft.com/office/officeart/2005/8/layout/orgChart1"/>
    <dgm:cxn modelId="{CE582DFA-E72F-4A1A-A5BF-BAB5C4E85BD6}" type="presParOf" srcId="{F7AD9762-37AC-444E-800B-576A61D10092}" destId="{2126485C-F818-4E52-985F-EBA4273FAC42}" srcOrd="2" destOrd="0" presId="urn:microsoft.com/office/officeart/2005/8/layout/orgChart1"/>
    <dgm:cxn modelId="{AB4E3E29-9F75-4EED-9874-0CFB31146C85}" type="presParOf" srcId="{F7AD9762-37AC-444E-800B-576A61D10092}" destId="{EB176A89-433E-4427-9D7C-056770DDC9A4}" srcOrd="3" destOrd="0" presId="urn:microsoft.com/office/officeart/2005/8/layout/orgChart1"/>
    <dgm:cxn modelId="{16950685-4F0C-4AE5-BDAB-0A1873AD9E9F}" type="presParOf" srcId="{EB176A89-433E-4427-9D7C-056770DDC9A4}" destId="{BB3DD3D3-CAC6-400C-BB1A-F0D4B44C16F8}" srcOrd="0" destOrd="0" presId="urn:microsoft.com/office/officeart/2005/8/layout/orgChart1"/>
    <dgm:cxn modelId="{BF4FC868-F388-4212-98B9-BD9548D95BEC}" type="presParOf" srcId="{BB3DD3D3-CAC6-400C-BB1A-F0D4B44C16F8}" destId="{DF6F6B16-4691-428E-A85C-FA225813EDFB}" srcOrd="0" destOrd="0" presId="urn:microsoft.com/office/officeart/2005/8/layout/orgChart1"/>
    <dgm:cxn modelId="{CF1A214A-A256-439D-8E6C-84381EFCDCA1}" type="presParOf" srcId="{BB3DD3D3-CAC6-400C-BB1A-F0D4B44C16F8}" destId="{6499F981-0545-4D0B-98F9-8D8CE10FB093}" srcOrd="1" destOrd="0" presId="urn:microsoft.com/office/officeart/2005/8/layout/orgChart1"/>
    <dgm:cxn modelId="{CE5B7E3E-A13A-4468-9F5A-1DED568AD8C4}" type="presParOf" srcId="{EB176A89-433E-4427-9D7C-056770DDC9A4}" destId="{6D918243-CC39-44F0-A91F-F007188904A1}" srcOrd="1" destOrd="0" presId="urn:microsoft.com/office/officeart/2005/8/layout/orgChart1"/>
    <dgm:cxn modelId="{91F6ED01-A0B4-47A9-BA93-9FCC7C4F8808}" type="presParOf" srcId="{EB176A89-433E-4427-9D7C-056770DDC9A4}" destId="{131E17B6-C5ED-4444-B863-9B35C4AC290F}" srcOrd="2" destOrd="0" presId="urn:microsoft.com/office/officeart/2005/8/layout/orgChart1"/>
    <dgm:cxn modelId="{7752FC18-7B58-4803-923B-608423F876F5}" type="presParOf" srcId="{CACA5D72-EF77-488C-B792-2E56E37BB630}" destId="{02139937-C52B-40A7-A47D-58D9C0E2FD82}" srcOrd="2" destOrd="0" presId="urn:microsoft.com/office/officeart/2005/8/layout/orgChart1"/>
    <dgm:cxn modelId="{E33B622A-5EDA-43A1-A7B0-2A9E33F051C7}" type="presParOf" srcId="{3CE01AAA-1CB6-4B83-A8F1-162404610215}" destId="{130FAB55-5C25-4DB5-9F23-A829EA6EDF65}"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6485C-F818-4E52-985F-EBA4273FAC42}">
      <dsp:nvSpPr>
        <dsp:cNvPr id="0" name=""/>
        <dsp:cNvSpPr/>
      </dsp:nvSpPr>
      <dsp:spPr>
        <a:xfrm>
          <a:off x="5421653" y="1877339"/>
          <a:ext cx="232650" cy="1814671"/>
        </a:xfrm>
        <a:custGeom>
          <a:avLst/>
          <a:gdLst/>
          <a:ahLst/>
          <a:cxnLst/>
          <a:rect l="0" t="0" r="0" b="0"/>
          <a:pathLst>
            <a:path>
              <a:moveTo>
                <a:pt x="0" y="0"/>
              </a:moveTo>
              <a:lnTo>
                <a:pt x="0" y="1814671"/>
              </a:lnTo>
              <a:lnTo>
                <a:pt x="232650" y="18146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CC70C2-4405-45EE-9E62-CA99FE3C0AF7}">
      <dsp:nvSpPr>
        <dsp:cNvPr id="0" name=""/>
        <dsp:cNvSpPr/>
      </dsp:nvSpPr>
      <dsp:spPr>
        <a:xfrm>
          <a:off x="5421653" y="1877339"/>
          <a:ext cx="232650" cy="713460"/>
        </a:xfrm>
        <a:custGeom>
          <a:avLst/>
          <a:gdLst/>
          <a:ahLst/>
          <a:cxnLst/>
          <a:rect l="0" t="0" r="0" b="0"/>
          <a:pathLst>
            <a:path>
              <a:moveTo>
                <a:pt x="0" y="0"/>
              </a:moveTo>
              <a:lnTo>
                <a:pt x="0" y="713460"/>
              </a:lnTo>
              <a:lnTo>
                <a:pt x="232650" y="71346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BDE31C-CAFB-4850-9421-405E83EFCF2A}">
      <dsp:nvSpPr>
        <dsp:cNvPr id="0" name=""/>
        <dsp:cNvSpPr/>
      </dsp:nvSpPr>
      <dsp:spPr>
        <a:xfrm>
          <a:off x="3890040" y="776128"/>
          <a:ext cx="2152014" cy="325710"/>
        </a:xfrm>
        <a:custGeom>
          <a:avLst/>
          <a:gdLst/>
          <a:ahLst/>
          <a:cxnLst/>
          <a:rect l="0" t="0" r="0" b="0"/>
          <a:pathLst>
            <a:path>
              <a:moveTo>
                <a:pt x="0" y="0"/>
              </a:moveTo>
              <a:lnTo>
                <a:pt x="0" y="162855"/>
              </a:lnTo>
              <a:lnTo>
                <a:pt x="2152014" y="162855"/>
              </a:lnTo>
              <a:lnTo>
                <a:pt x="2152014" y="3257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853AD-979B-4EA2-A40B-A651C68F205C}">
      <dsp:nvSpPr>
        <dsp:cNvPr id="0" name=""/>
        <dsp:cNvSpPr/>
      </dsp:nvSpPr>
      <dsp:spPr>
        <a:xfrm>
          <a:off x="3544942" y="1877339"/>
          <a:ext cx="232650" cy="2915882"/>
        </a:xfrm>
        <a:custGeom>
          <a:avLst/>
          <a:gdLst/>
          <a:ahLst/>
          <a:cxnLst/>
          <a:rect l="0" t="0" r="0" b="0"/>
          <a:pathLst>
            <a:path>
              <a:moveTo>
                <a:pt x="0" y="0"/>
              </a:moveTo>
              <a:lnTo>
                <a:pt x="0" y="2915882"/>
              </a:lnTo>
              <a:lnTo>
                <a:pt x="232650" y="2915882"/>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5F0C1E-0FD6-4B02-B743-0DDF8A65806E}">
      <dsp:nvSpPr>
        <dsp:cNvPr id="0" name=""/>
        <dsp:cNvSpPr/>
      </dsp:nvSpPr>
      <dsp:spPr>
        <a:xfrm>
          <a:off x="3544942" y="1877339"/>
          <a:ext cx="232650" cy="1814671"/>
        </a:xfrm>
        <a:custGeom>
          <a:avLst/>
          <a:gdLst/>
          <a:ahLst/>
          <a:cxnLst/>
          <a:rect l="0" t="0" r="0" b="0"/>
          <a:pathLst>
            <a:path>
              <a:moveTo>
                <a:pt x="0" y="0"/>
              </a:moveTo>
              <a:lnTo>
                <a:pt x="0" y="1814671"/>
              </a:lnTo>
              <a:lnTo>
                <a:pt x="232650" y="1814671"/>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F7F0E3-F545-440F-86CC-500F3A8AE0D0}">
      <dsp:nvSpPr>
        <dsp:cNvPr id="0" name=""/>
        <dsp:cNvSpPr/>
      </dsp:nvSpPr>
      <dsp:spPr>
        <a:xfrm>
          <a:off x="3544942" y="1877339"/>
          <a:ext cx="232650" cy="713460"/>
        </a:xfrm>
        <a:custGeom>
          <a:avLst/>
          <a:gdLst/>
          <a:ahLst/>
          <a:cxnLst/>
          <a:rect l="0" t="0" r="0" b="0"/>
          <a:pathLst>
            <a:path>
              <a:moveTo>
                <a:pt x="0" y="0"/>
              </a:moveTo>
              <a:lnTo>
                <a:pt x="0" y="713460"/>
              </a:lnTo>
              <a:lnTo>
                <a:pt x="232650" y="71346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B9476F-B7D7-44A0-B5F5-F4B9F663A159}">
      <dsp:nvSpPr>
        <dsp:cNvPr id="0" name=""/>
        <dsp:cNvSpPr/>
      </dsp:nvSpPr>
      <dsp:spPr>
        <a:xfrm>
          <a:off x="3890040" y="776128"/>
          <a:ext cx="275302" cy="325710"/>
        </a:xfrm>
        <a:custGeom>
          <a:avLst/>
          <a:gdLst/>
          <a:ahLst/>
          <a:cxnLst/>
          <a:rect l="0" t="0" r="0" b="0"/>
          <a:pathLst>
            <a:path>
              <a:moveTo>
                <a:pt x="0" y="0"/>
              </a:moveTo>
              <a:lnTo>
                <a:pt x="0" y="162855"/>
              </a:lnTo>
              <a:lnTo>
                <a:pt x="275302" y="162855"/>
              </a:lnTo>
              <a:lnTo>
                <a:pt x="275302" y="3257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50C3F2-1DDB-411D-B309-2F2377B7148A}">
      <dsp:nvSpPr>
        <dsp:cNvPr id="0" name=""/>
        <dsp:cNvSpPr/>
      </dsp:nvSpPr>
      <dsp:spPr>
        <a:xfrm>
          <a:off x="1738025" y="1877339"/>
          <a:ext cx="938355" cy="325710"/>
        </a:xfrm>
        <a:custGeom>
          <a:avLst/>
          <a:gdLst/>
          <a:ahLst/>
          <a:cxnLst/>
          <a:rect l="0" t="0" r="0" b="0"/>
          <a:pathLst>
            <a:path>
              <a:moveTo>
                <a:pt x="0" y="0"/>
              </a:moveTo>
              <a:lnTo>
                <a:pt x="0" y="162855"/>
              </a:lnTo>
              <a:lnTo>
                <a:pt x="938355" y="162855"/>
              </a:lnTo>
              <a:lnTo>
                <a:pt x="938355" y="32571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CE66DE-5728-4CE7-B866-C8FA47124C62}">
      <dsp:nvSpPr>
        <dsp:cNvPr id="0" name=""/>
        <dsp:cNvSpPr/>
      </dsp:nvSpPr>
      <dsp:spPr>
        <a:xfrm>
          <a:off x="179269" y="2978550"/>
          <a:ext cx="232650" cy="713460"/>
        </a:xfrm>
        <a:custGeom>
          <a:avLst/>
          <a:gdLst/>
          <a:ahLst/>
          <a:cxnLst/>
          <a:rect l="0" t="0" r="0" b="0"/>
          <a:pathLst>
            <a:path>
              <a:moveTo>
                <a:pt x="0" y="0"/>
              </a:moveTo>
              <a:lnTo>
                <a:pt x="0" y="713460"/>
              </a:lnTo>
              <a:lnTo>
                <a:pt x="232650" y="71346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7945BB-2081-4330-9195-D779B8FAFBE8}">
      <dsp:nvSpPr>
        <dsp:cNvPr id="0" name=""/>
        <dsp:cNvSpPr/>
      </dsp:nvSpPr>
      <dsp:spPr>
        <a:xfrm>
          <a:off x="799670" y="1877339"/>
          <a:ext cx="938355" cy="325710"/>
        </a:xfrm>
        <a:custGeom>
          <a:avLst/>
          <a:gdLst/>
          <a:ahLst/>
          <a:cxnLst/>
          <a:rect l="0" t="0" r="0" b="0"/>
          <a:pathLst>
            <a:path>
              <a:moveTo>
                <a:pt x="938355" y="0"/>
              </a:moveTo>
              <a:lnTo>
                <a:pt x="938355" y="162855"/>
              </a:lnTo>
              <a:lnTo>
                <a:pt x="0" y="162855"/>
              </a:lnTo>
              <a:lnTo>
                <a:pt x="0" y="32571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2B3970-13A2-4E6F-8A52-FA35AE17B542}">
      <dsp:nvSpPr>
        <dsp:cNvPr id="0" name=""/>
        <dsp:cNvSpPr/>
      </dsp:nvSpPr>
      <dsp:spPr>
        <a:xfrm>
          <a:off x="1738025" y="776128"/>
          <a:ext cx="2152014" cy="325710"/>
        </a:xfrm>
        <a:custGeom>
          <a:avLst/>
          <a:gdLst/>
          <a:ahLst/>
          <a:cxnLst/>
          <a:rect l="0" t="0" r="0" b="0"/>
          <a:pathLst>
            <a:path>
              <a:moveTo>
                <a:pt x="2152014" y="0"/>
              </a:moveTo>
              <a:lnTo>
                <a:pt x="2152014" y="162855"/>
              </a:lnTo>
              <a:lnTo>
                <a:pt x="0" y="162855"/>
              </a:lnTo>
              <a:lnTo>
                <a:pt x="0" y="32571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EEF047-FC51-429E-9E32-25830D1A7F02}">
      <dsp:nvSpPr>
        <dsp:cNvPr id="0" name=""/>
        <dsp:cNvSpPr/>
      </dsp:nvSpPr>
      <dsp:spPr>
        <a:xfrm>
          <a:off x="3114539" y="627"/>
          <a:ext cx="1551001" cy="775500"/>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Intézményvezető</a:t>
          </a:r>
        </a:p>
        <a:p>
          <a:pPr lvl="0" algn="ctr" defTabSz="577850">
            <a:lnSpc>
              <a:spcPct val="90000"/>
            </a:lnSpc>
            <a:spcBef>
              <a:spcPct val="0"/>
            </a:spcBef>
            <a:spcAft>
              <a:spcPct val="35000"/>
            </a:spcAft>
          </a:pPr>
          <a:r>
            <a:rPr lang="hu-HU" sz="1300" kern="1200"/>
            <a:t>1 fő</a:t>
          </a:r>
        </a:p>
      </dsp:txBody>
      <dsp:txXfrm>
        <a:off x="3114539" y="627"/>
        <a:ext cx="1551001" cy="775500"/>
      </dsp:txXfrm>
    </dsp:sp>
    <dsp:sp modelId="{EDE20C03-EB0E-43F8-8555-A86B7C61814B}">
      <dsp:nvSpPr>
        <dsp:cNvPr id="0" name=""/>
        <dsp:cNvSpPr/>
      </dsp:nvSpPr>
      <dsp:spPr>
        <a:xfrm>
          <a:off x="962525" y="1101838"/>
          <a:ext cx="1551001" cy="77550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Idősek nappali ellátása</a:t>
          </a:r>
        </a:p>
      </dsp:txBody>
      <dsp:txXfrm>
        <a:off x="962525" y="1101838"/>
        <a:ext cx="1551001" cy="775500"/>
      </dsp:txXfrm>
    </dsp:sp>
    <dsp:sp modelId="{FA83F2F1-CD14-4DE5-932F-1C7C476A4CD3}">
      <dsp:nvSpPr>
        <dsp:cNvPr id="0" name=""/>
        <dsp:cNvSpPr/>
      </dsp:nvSpPr>
      <dsp:spPr>
        <a:xfrm>
          <a:off x="24169" y="2203049"/>
          <a:ext cx="1551001" cy="775500"/>
        </a:xfrm>
        <a:prstGeom prst="rect">
          <a:avLst/>
        </a:prstGeom>
        <a:solidFill>
          <a:schemeClr val="accent2"/>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Terápiás munkatárs</a:t>
          </a:r>
        </a:p>
        <a:p>
          <a:pPr lvl="0" algn="ctr" defTabSz="577850">
            <a:lnSpc>
              <a:spcPct val="90000"/>
            </a:lnSpc>
            <a:spcBef>
              <a:spcPct val="0"/>
            </a:spcBef>
            <a:spcAft>
              <a:spcPct val="35000"/>
            </a:spcAft>
          </a:pPr>
          <a:r>
            <a:rPr lang="hu-HU" sz="1300" kern="1200"/>
            <a:t>nappali ellátást vezető</a:t>
          </a:r>
        </a:p>
        <a:p>
          <a:pPr lvl="0" algn="ctr" defTabSz="577850">
            <a:lnSpc>
              <a:spcPct val="90000"/>
            </a:lnSpc>
            <a:spcBef>
              <a:spcPct val="0"/>
            </a:spcBef>
            <a:spcAft>
              <a:spcPct val="35000"/>
            </a:spcAft>
          </a:pPr>
          <a:r>
            <a:rPr lang="hu-HU" sz="1300" kern="1200"/>
            <a:t>1 fő</a:t>
          </a:r>
        </a:p>
      </dsp:txBody>
      <dsp:txXfrm>
        <a:off x="24169" y="2203049"/>
        <a:ext cx="1551001" cy="775500"/>
      </dsp:txXfrm>
    </dsp:sp>
    <dsp:sp modelId="{C5F2D26D-D3A0-416D-B8CB-6628DF41B5F4}">
      <dsp:nvSpPr>
        <dsp:cNvPr id="0" name=""/>
        <dsp:cNvSpPr/>
      </dsp:nvSpPr>
      <dsp:spPr>
        <a:xfrm>
          <a:off x="411919" y="3304260"/>
          <a:ext cx="1551001" cy="775500"/>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Gondozó</a:t>
          </a:r>
        </a:p>
        <a:p>
          <a:pPr lvl="0" algn="ctr" defTabSz="577850">
            <a:lnSpc>
              <a:spcPct val="90000"/>
            </a:lnSpc>
            <a:spcBef>
              <a:spcPct val="0"/>
            </a:spcBef>
            <a:spcAft>
              <a:spcPct val="35000"/>
            </a:spcAft>
          </a:pPr>
          <a:r>
            <a:rPr lang="hu-HU" sz="1300" kern="1200"/>
            <a:t>2 fő</a:t>
          </a:r>
        </a:p>
      </dsp:txBody>
      <dsp:txXfrm>
        <a:off x="411919" y="3304260"/>
        <a:ext cx="1551001" cy="775500"/>
      </dsp:txXfrm>
    </dsp:sp>
    <dsp:sp modelId="{014F8468-C041-451C-ACCE-F61A4D4B36A9}">
      <dsp:nvSpPr>
        <dsp:cNvPr id="0" name=""/>
        <dsp:cNvSpPr/>
      </dsp:nvSpPr>
      <dsp:spPr>
        <a:xfrm>
          <a:off x="1900881" y="2203049"/>
          <a:ext cx="1551001" cy="775500"/>
        </a:xfrm>
        <a:prstGeom prst="rect">
          <a:avLst/>
        </a:prstGeom>
        <a:solidFill>
          <a:schemeClr val="accent1">
            <a:lumMod val="60000"/>
            <a:lumOff val="4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Gyógytornász</a:t>
          </a:r>
        </a:p>
        <a:p>
          <a:pPr lvl="0" algn="ctr" defTabSz="577850">
            <a:lnSpc>
              <a:spcPct val="90000"/>
            </a:lnSpc>
            <a:spcBef>
              <a:spcPct val="0"/>
            </a:spcBef>
            <a:spcAft>
              <a:spcPct val="35000"/>
            </a:spcAft>
          </a:pPr>
          <a:r>
            <a:rPr lang="hu-HU" sz="1300" kern="1200"/>
            <a:t>1 fő</a:t>
          </a:r>
        </a:p>
      </dsp:txBody>
      <dsp:txXfrm>
        <a:off x="1900881" y="2203049"/>
        <a:ext cx="1551001" cy="775500"/>
      </dsp:txXfrm>
    </dsp:sp>
    <dsp:sp modelId="{349903F3-CA1A-40AD-9D0F-8E32B7554E37}">
      <dsp:nvSpPr>
        <dsp:cNvPr id="0" name=""/>
        <dsp:cNvSpPr/>
      </dsp:nvSpPr>
      <dsp:spPr>
        <a:xfrm>
          <a:off x="3389842" y="1101838"/>
          <a:ext cx="1551001" cy="77550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Szociális étkeztetés szociális konyhán</a:t>
          </a:r>
        </a:p>
      </dsp:txBody>
      <dsp:txXfrm>
        <a:off x="3389842" y="1101838"/>
        <a:ext cx="1551001" cy="775500"/>
      </dsp:txXfrm>
    </dsp:sp>
    <dsp:sp modelId="{6B2FBCC9-5DA4-4BA3-A014-5DBAA1947F1D}">
      <dsp:nvSpPr>
        <dsp:cNvPr id="0" name=""/>
        <dsp:cNvSpPr/>
      </dsp:nvSpPr>
      <dsp:spPr>
        <a:xfrm>
          <a:off x="3777592" y="2203049"/>
          <a:ext cx="1551001" cy="7755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Gazdasági felelős</a:t>
          </a:r>
        </a:p>
        <a:p>
          <a:pPr lvl="0" algn="ctr" defTabSz="577850">
            <a:lnSpc>
              <a:spcPct val="90000"/>
            </a:lnSpc>
            <a:spcBef>
              <a:spcPct val="0"/>
            </a:spcBef>
            <a:spcAft>
              <a:spcPct val="35000"/>
            </a:spcAft>
          </a:pPr>
          <a:r>
            <a:rPr lang="hu-HU" sz="1300" kern="1200"/>
            <a:t>1 fő</a:t>
          </a:r>
        </a:p>
      </dsp:txBody>
      <dsp:txXfrm>
        <a:off x="3777592" y="2203049"/>
        <a:ext cx="1551001" cy="775500"/>
      </dsp:txXfrm>
    </dsp:sp>
    <dsp:sp modelId="{38519980-4E5F-41BE-8DD9-8E0E2C2A3BFB}">
      <dsp:nvSpPr>
        <dsp:cNvPr id="0" name=""/>
        <dsp:cNvSpPr/>
      </dsp:nvSpPr>
      <dsp:spPr>
        <a:xfrm>
          <a:off x="3777592" y="3304260"/>
          <a:ext cx="1551001" cy="7755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Asszisztens</a:t>
          </a:r>
        </a:p>
        <a:p>
          <a:pPr lvl="0" algn="ctr" defTabSz="577850">
            <a:lnSpc>
              <a:spcPct val="90000"/>
            </a:lnSpc>
            <a:spcBef>
              <a:spcPct val="0"/>
            </a:spcBef>
            <a:spcAft>
              <a:spcPct val="35000"/>
            </a:spcAft>
          </a:pPr>
          <a:r>
            <a:rPr lang="hu-HU" sz="1300" kern="1200"/>
            <a:t>2 fő</a:t>
          </a:r>
        </a:p>
      </dsp:txBody>
      <dsp:txXfrm>
        <a:off x="3777592" y="3304260"/>
        <a:ext cx="1551001" cy="775500"/>
      </dsp:txXfrm>
    </dsp:sp>
    <dsp:sp modelId="{59C1AD19-CD43-4F20-9A96-3536E49E6E66}">
      <dsp:nvSpPr>
        <dsp:cNvPr id="0" name=""/>
        <dsp:cNvSpPr/>
      </dsp:nvSpPr>
      <dsp:spPr>
        <a:xfrm>
          <a:off x="3777592" y="4405471"/>
          <a:ext cx="1551001" cy="7755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Konyhai / takarító</a:t>
          </a:r>
        </a:p>
        <a:p>
          <a:pPr lvl="0" algn="ctr" defTabSz="577850">
            <a:lnSpc>
              <a:spcPct val="90000"/>
            </a:lnSpc>
            <a:spcBef>
              <a:spcPct val="0"/>
            </a:spcBef>
            <a:spcAft>
              <a:spcPct val="35000"/>
            </a:spcAft>
          </a:pPr>
          <a:r>
            <a:rPr lang="hu-HU" sz="1300" kern="1200"/>
            <a:t>1 fő</a:t>
          </a:r>
        </a:p>
      </dsp:txBody>
      <dsp:txXfrm>
        <a:off x="3777592" y="4405471"/>
        <a:ext cx="1551001" cy="775500"/>
      </dsp:txXfrm>
    </dsp:sp>
    <dsp:sp modelId="{A05D28F3-1904-4E48-898C-7D5C1F53295E}">
      <dsp:nvSpPr>
        <dsp:cNvPr id="0" name=""/>
        <dsp:cNvSpPr/>
      </dsp:nvSpPr>
      <dsp:spPr>
        <a:xfrm>
          <a:off x="5266553" y="1101838"/>
          <a:ext cx="1551001" cy="775500"/>
        </a:xfrm>
        <a:prstGeom prst="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Házi segítségnyújtás</a:t>
          </a:r>
        </a:p>
      </dsp:txBody>
      <dsp:txXfrm>
        <a:off x="5266553" y="1101838"/>
        <a:ext cx="1551001" cy="775500"/>
      </dsp:txXfrm>
    </dsp:sp>
    <dsp:sp modelId="{1CC983FE-64CD-4E10-842D-B74D7EC967AE}">
      <dsp:nvSpPr>
        <dsp:cNvPr id="0" name=""/>
        <dsp:cNvSpPr/>
      </dsp:nvSpPr>
      <dsp:spPr>
        <a:xfrm>
          <a:off x="5654304" y="2203049"/>
          <a:ext cx="1551001" cy="7755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Gondozó</a:t>
          </a:r>
        </a:p>
        <a:p>
          <a:pPr lvl="0" algn="ctr" defTabSz="577850">
            <a:lnSpc>
              <a:spcPct val="90000"/>
            </a:lnSpc>
            <a:spcBef>
              <a:spcPct val="0"/>
            </a:spcBef>
            <a:spcAft>
              <a:spcPct val="35000"/>
            </a:spcAft>
          </a:pPr>
          <a:r>
            <a:rPr lang="hu-HU" sz="1300" kern="1200"/>
            <a:t>6 fő</a:t>
          </a:r>
        </a:p>
      </dsp:txBody>
      <dsp:txXfrm>
        <a:off x="5654304" y="2203049"/>
        <a:ext cx="1551001" cy="775500"/>
      </dsp:txXfrm>
    </dsp:sp>
    <dsp:sp modelId="{DF6F6B16-4691-428E-A85C-FA225813EDFB}">
      <dsp:nvSpPr>
        <dsp:cNvPr id="0" name=""/>
        <dsp:cNvSpPr/>
      </dsp:nvSpPr>
      <dsp:spPr>
        <a:xfrm>
          <a:off x="5654304" y="3304260"/>
          <a:ext cx="1551001" cy="77550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hu-HU" sz="1300" kern="1200"/>
            <a:t>Kertész - karbantartó</a:t>
          </a:r>
        </a:p>
        <a:p>
          <a:pPr lvl="0" algn="ctr" defTabSz="577850">
            <a:lnSpc>
              <a:spcPct val="90000"/>
            </a:lnSpc>
            <a:spcBef>
              <a:spcPct val="0"/>
            </a:spcBef>
            <a:spcAft>
              <a:spcPct val="35000"/>
            </a:spcAft>
          </a:pPr>
          <a:r>
            <a:rPr lang="hu-HU" sz="1300" kern="1200"/>
            <a:t>1 fő</a:t>
          </a:r>
        </a:p>
      </dsp:txBody>
      <dsp:txXfrm>
        <a:off x="5654304" y="3304260"/>
        <a:ext cx="1551001" cy="7755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339</Pages>
  <Words>81607</Words>
  <Characters>563091</Characters>
  <Application>Microsoft Office Word</Application>
  <DocSecurity>0</DocSecurity>
  <Lines>4692</Lines>
  <Paragraphs>1286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643412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Kapócs Ágnes</dc:creator>
  <cp:keywords/>
  <dc:description/>
  <cp:lastModifiedBy>Kapócs Ágnes</cp:lastModifiedBy>
  <cp:revision>7</cp:revision>
  <cp:lastPrinted>2022-04-21T06:49:00Z</cp:lastPrinted>
  <dcterms:created xsi:type="dcterms:W3CDTF">2022-04-25T07:56:00Z</dcterms:created>
  <dcterms:modified xsi:type="dcterms:W3CDTF">2022-04-26T07:17:00Z</dcterms:modified>
</cp:coreProperties>
</file>