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C44" w:rsidRPr="00B16D7C" w:rsidRDefault="00B10C44" w:rsidP="00B10C44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Budapest Főváros II. Kerületi Önkormányzat</w:t>
      </w:r>
    </w:p>
    <w:p w:rsidR="00B10C44" w:rsidRPr="00B16D7C" w:rsidRDefault="00B10C44" w:rsidP="00B10C44">
      <w:pPr>
        <w:tabs>
          <w:tab w:val="left" w:pos="1814"/>
          <w:tab w:val="right" w:pos="3261"/>
        </w:tabs>
        <w:suppressAutoHyphens/>
        <w:overflowPunct w:val="0"/>
        <w:autoSpaceDE w:val="0"/>
        <w:spacing w:after="48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Polgármester</w:t>
      </w:r>
    </w:p>
    <w:p w:rsidR="00B10C44" w:rsidRPr="00B16D7C" w:rsidRDefault="00B10C44" w:rsidP="00B10C44">
      <w:pPr>
        <w:tabs>
          <w:tab w:val="left" w:pos="1814"/>
          <w:tab w:val="right" w:pos="3261"/>
        </w:tabs>
        <w:suppressAutoHyphens/>
        <w:overflowPunct w:val="0"/>
        <w:autoSpaceDE w:val="0"/>
        <w:spacing w:after="6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TÁRGYMUTATÓ</w:t>
      </w:r>
    </w:p>
    <w:p w:rsidR="00B10C44" w:rsidRPr="00B16D7C" w:rsidRDefault="00B10C44" w:rsidP="00B10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16D7C">
        <w:rPr>
          <w:rFonts w:ascii="Times New Roman" w:hAnsi="Times New Roman"/>
          <w:b/>
          <w:sz w:val="24"/>
          <w:szCs w:val="24"/>
          <w:lang w:eastAsia="ar-SA"/>
        </w:rPr>
        <w:t>A polgármesternek -</w:t>
      </w:r>
    </w:p>
    <w:p w:rsidR="005512DD" w:rsidRPr="00F16999" w:rsidRDefault="005512DD" w:rsidP="005512DD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A724FF">
        <w:rPr>
          <w:rFonts w:ascii="Times New Roman" w:hAnsi="Times New Roman" w:cs="Times New Roman"/>
          <w:b/>
        </w:rPr>
        <w:t>a veszélyhelyzet kihirdetéséről és a veszélyhelyzeti intézkedések hatálybalépéséről</w:t>
      </w:r>
      <w:r w:rsidRPr="00A724FF">
        <w:rPr>
          <w:rFonts w:ascii="Times New Roman" w:hAnsi="Times New Roman" w:cs="Times New Roman"/>
          <w:b/>
          <w:iCs/>
          <w:sz w:val="24"/>
          <w:szCs w:val="24"/>
        </w:rPr>
        <w:t xml:space="preserve"> szóló</w:t>
      </w:r>
      <w:r w:rsidRPr="00F16999">
        <w:rPr>
          <w:rFonts w:ascii="Times New Roman" w:hAnsi="Times New Roman" w:cs="Times New Roman"/>
          <w:b/>
          <w:iCs/>
          <w:sz w:val="24"/>
          <w:szCs w:val="24"/>
        </w:rPr>
        <w:t xml:space="preserve"> 27</w:t>
      </w:r>
      <w:r>
        <w:rPr>
          <w:rFonts w:ascii="Times New Roman" w:hAnsi="Times New Roman" w:cs="Times New Roman"/>
          <w:b/>
          <w:iCs/>
          <w:sz w:val="24"/>
          <w:szCs w:val="24"/>
        </w:rPr>
        <w:t>/2021.(I.29.) Korm. rendelet</w:t>
      </w:r>
      <w:r w:rsidRPr="00F169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67262">
        <w:rPr>
          <w:rFonts w:ascii="Times New Roman" w:hAnsi="Times New Roman" w:cs="Times New Roman"/>
          <w:b/>
          <w:sz w:val="24"/>
          <w:szCs w:val="24"/>
        </w:rPr>
        <w:t>a katasztrófavédelemről és a hozzá kapcsolódó egyes törvények módosításáról</w:t>
      </w:r>
      <w:r w:rsidRPr="00F16999">
        <w:rPr>
          <w:rFonts w:ascii="Times New Roman" w:hAnsi="Times New Roman" w:cs="Times New Roman"/>
          <w:b/>
          <w:sz w:val="24"/>
          <w:szCs w:val="24"/>
        </w:rPr>
        <w:t xml:space="preserve"> szóló</w:t>
      </w:r>
    </w:p>
    <w:p w:rsidR="00B10C44" w:rsidRPr="00B16D7C" w:rsidRDefault="005512DD" w:rsidP="005512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F16999">
        <w:rPr>
          <w:rFonts w:ascii="Times New Roman" w:hAnsi="Times New Roman" w:cs="Times New Roman"/>
          <w:b/>
          <w:sz w:val="24"/>
          <w:szCs w:val="24"/>
        </w:rPr>
        <w:t xml:space="preserve">2011. évi CXXVIII. törvény 46. § (4) bekezdése, </w:t>
      </w:r>
      <w:r w:rsidRPr="00F16999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valamint Budapest Főváros II. Kerületi Önkormányzat Polgármesterének </w:t>
      </w:r>
      <w:r w:rsidRPr="00F16999">
        <w:rPr>
          <w:rFonts w:ascii="Times New Roman" w:hAnsi="Times New Roman" w:cs="Times New Roman"/>
          <w:b/>
          <w:sz w:val="24"/>
          <w:szCs w:val="24"/>
        </w:rPr>
        <w:t>1/2021.(II.8.) normatív utasítása</w:t>
      </w:r>
      <w:r w:rsidR="00B10C44" w:rsidRPr="00B16D7C">
        <w:rPr>
          <w:rFonts w:ascii="Times New Roman" w:hAnsi="Times New Roman"/>
          <w:b/>
          <w:sz w:val="24"/>
          <w:szCs w:val="24"/>
          <w:lang w:eastAsia="hu-HU"/>
        </w:rPr>
        <w:t xml:space="preserve"> alapján -</w:t>
      </w:r>
    </w:p>
    <w:p w:rsidR="00B10C44" w:rsidRPr="00B16D7C" w:rsidRDefault="00B10C44" w:rsidP="00B10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B16D7C">
        <w:rPr>
          <w:rFonts w:ascii="Times New Roman" w:hAnsi="Times New Roman"/>
          <w:b/>
          <w:sz w:val="24"/>
          <w:szCs w:val="24"/>
          <w:lang w:eastAsia="hu-HU"/>
        </w:rPr>
        <w:t xml:space="preserve">a Budapest Főváros II. Kerületi Önkormányzat </w:t>
      </w:r>
      <w:r w:rsidRPr="00B16D7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Településüzemeltetési, Környezetvédelmi és Közbiztonsági</w:t>
      </w:r>
      <w:r w:rsidRPr="00B16D7C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t>Bizottságának</w:t>
      </w:r>
    </w:p>
    <w:p w:rsidR="00B10C44" w:rsidRPr="00B16D7C" w:rsidRDefault="00B10C44" w:rsidP="00B10C44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B16D7C">
        <w:rPr>
          <w:rFonts w:ascii="Times New Roman" w:hAnsi="Times New Roman"/>
          <w:b/>
          <w:sz w:val="24"/>
          <w:szCs w:val="24"/>
          <w:lang w:eastAsia="hu-HU"/>
        </w:rPr>
        <w:t>feladat- és hatáskörében eljárva</w:t>
      </w:r>
    </w:p>
    <w:p w:rsidR="00B10C44" w:rsidRPr="00B16D7C" w:rsidRDefault="00B10C44" w:rsidP="00B10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begin"/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end"/>
      </w:r>
      <w:r w:rsidR="00FA5D7A">
        <w:rPr>
          <w:rFonts w:ascii="Times New Roman" w:hAnsi="Times New Roman" w:cs="Times New Roman"/>
          <w:b/>
          <w:sz w:val="24"/>
          <w:szCs w:val="24"/>
          <w:lang w:eastAsia="hu-HU"/>
        </w:rPr>
        <w:t>2021</w:t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5512DD">
        <w:rPr>
          <w:rFonts w:ascii="Times New Roman" w:hAnsi="Times New Roman" w:cs="Times New Roman"/>
          <w:b/>
          <w:sz w:val="24"/>
          <w:szCs w:val="24"/>
          <w:lang w:eastAsia="hu-HU"/>
        </w:rPr>
        <w:t>február 22</w:t>
      </w:r>
      <w:r w:rsidR="00FA5D7A">
        <w:rPr>
          <w:rFonts w:ascii="Times New Roman" w:hAnsi="Times New Roman" w:cs="Times New Roman"/>
          <w:b/>
          <w:sz w:val="24"/>
          <w:szCs w:val="24"/>
          <w:lang w:eastAsia="hu-HU"/>
        </w:rPr>
        <w:t>.</w:t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napján </w:t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begin"/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end"/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meghozott </w:t>
      </w:r>
      <w:r w:rsidR="00AF72F9">
        <w:rPr>
          <w:rFonts w:ascii="Times New Roman" w:hAnsi="Times New Roman" w:cs="Times New Roman"/>
          <w:b/>
          <w:sz w:val="24"/>
          <w:szCs w:val="24"/>
          <w:lang w:eastAsia="hu-HU"/>
        </w:rPr>
        <w:t>határozata</w:t>
      </w:r>
      <w:r w:rsidR="00DF17BF">
        <w:rPr>
          <w:rFonts w:ascii="Times New Roman" w:hAnsi="Times New Roman" w:cs="Times New Roman"/>
          <w:b/>
          <w:sz w:val="24"/>
          <w:szCs w:val="24"/>
          <w:lang w:eastAsia="hu-HU"/>
        </w:rPr>
        <w:t>i</w:t>
      </w:r>
    </w:p>
    <w:p w:rsidR="00B10C44" w:rsidRDefault="00B10C44" w:rsidP="00B10C44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t>(nyílt anyag)</w:t>
      </w:r>
    </w:p>
    <w:p w:rsidR="005512DD" w:rsidRPr="007F2500" w:rsidRDefault="005512DD" w:rsidP="00B10C44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3D5AE1" w:rsidRPr="00D0663E" w:rsidRDefault="007157FD" w:rsidP="001C5039">
      <w:pPr>
        <w:pStyle w:val="Listaszerbekezds"/>
        <w:tabs>
          <w:tab w:val="left" w:pos="2268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A421F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Tárgy: </w:t>
      </w:r>
      <w:r w:rsidR="003D5AE1" w:rsidRPr="00D0663E">
        <w:rPr>
          <w:rFonts w:ascii="Times New Roman" w:hAnsi="Times New Roman"/>
          <w:b/>
          <w:sz w:val="24"/>
          <w:szCs w:val="24"/>
        </w:rPr>
        <w:t>Közterületi közművezetékekkel, bekötésekkel és közterületi útépítésekkel kapcsolatos tulajdonosi hozzájárulásokról</w:t>
      </w:r>
    </w:p>
    <w:p w:rsidR="003D5AE1" w:rsidRDefault="003D5AE1" w:rsidP="001C5039">
      <w:pPr>
        <w:tabs>
          <w:tab w:val="left" w:pos="1418"/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A7B53" w:rsidRDefault="002B0748" w:rsidP="001C5039">
      <w:pPr>
        <w:pStyle w:val="WW-Szvegtrzsbehzssal2"/>
        <w:ind w:left="0" w:firstLine="0"/>
        <w:rPr>
          <w:sz w:val="24"/>
        </w:rPr>
      </w:pPr>
      <w:r w:rsidRPr="00EE0FEC">
        <w:rPr>
          <w:sz w:val="24"/>
          <w:u w:val="single"/>
        </w:rPr>
        <w:t>1./ pont:</w:t>
      </w:r>
      <w:r>
        <w:rPr>
          <w:sz w:val="24"/>
        </w:rPr>
        <w:t xml:space="preserve"> </w:t>
      </w:r>
      <w:r w:rsidR="007A7B53">
        <w:rPr>
          <w:sz w:val="24"/>
        </w:rPr>
        <w:t>Budapest, II. kerület Dombos utca 9. sz. alatti ing</w:t>
      </w:r>
      <w:r w:rsidR="00CB2F92">
        <w:rPr>
          <w:sz w:val="24"/>
        </w:rPr>
        <w:t xml:space="preserve">atlan villamos energia ellátása </w:t>
      </w:r>
      <w:r w:rsidR="007A7B53">
        <w:rPr>
          <w:sz w:val="24"/>
        </w:rPr>
        <w:t xml:space="preserve">érdekében </w:t>
      </w:r>
      <w:r w:rsidR="007A7B53">
        <w:rPr>
          <w:sz w:val="24"/>
          <w:u w:val="single"/>
        </w:rPr>
        <w:t>földkábeles</w:t>
      </w:r>
      <w:r w:rsidR="007A7B53">
        <w:rPr>
          <w:sz w:val="24"/>
        </w:rPr>
        <w:t xml:space="preserve"> </w:t>
      </w:r>
      <w:r w:rsidR="007A7B53">
        <w:rPr>
          <w:sz w:val="24"/>
          <w:u w:val="single"/>
        </w:rPr>
        <w:t>csatlakozóvezeték</w:t>
      </w:r>
      <w:r w:rsidR="007A7B53">
        <w:rPr>
          <w:sz w:val="24"/>
        </w:rPr>
        <w:t xml:space="preserve"> létesítése  </w:t>
      </w:r>
    </w:p>
    <w:p w:rsidR="007A7B53" w:rsidRDefault="007A7B53" w:rsidP="001C5039">
      <w:pPr>
        <w:tabs>
          <w:tab w:val="left" w:pos="1418"/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A7B53" w:rsidRDefault="00EE0FEC" w:rsidP="001C5039">
      <w:pPr>
        <w:pStyle w:val="WW-Szvegtrzsbehzssal2"/>
        <w:ind w:left="0" w:firstLine="0"/>
        <w:rPr>
          <w:sz w:val="24"/>
        </w:rPr>
      </w:pPr>
      <w:r>
        <w:rPr>
          <w:sz w:val="24"/>
          <w:u w:val="single"/>
        </w:rPr>
        <w:t>2</w:t>
      </w:r>
      <w:r w:rsidRPr="00EE0FEC">
        <w:rPr>
          <w:sz w:val="24"/>
          <w:u w:val="single"/>
        </w:rPr>
        <w:t>./ pont:</w:t>
      </w:r>
      <w:r w:rsidR="007A7B53">
        <w:rPr>
          <w:sz w:val="24"/>
        </w:rPr>
        <w:t xml:space="preserve"> Budapest, II. kerület Kő utca 4. sz. alatti ingatlan villamos energia ellátása érdekében </w:t>
      </w:r>
      <w:r w:rsidR="007A7B53">
        <w:rPr>
          <w:sz w:val="24"/>
          <w:u w:val="single"/>
        </w:rPr>
        <w:t>földkábeles</w:t>
      </w:r>
      <w:r w:rsidR="007A7B53">
        <w:rPr>
          <w:sz w:val="24"/>
        </w:rPr>
        <w:t xml:space="preserve"> </w:t>
      </w:r>
      <w:r w:rsidR="007A7B53">
        <w:rPr>
          <w:sz w:val="24"/>
          <w:u w:val="single"/>
        </w:rPr>
        <w:t>csatlakozóvezeték</w:t>
      </w:r>
      <w:r w:rsidR="007A7B53">
        <w:rPr>
          <w:sz w:val="24"/>
        </w:rPr>
        <w:t xml:space="preserve"> létesítése  </w:t>
      </w:r>
    </w:p>
    <w:p w:rsidR="007A7B53" w:rsidRDefault="007A7B53" w:rsidP="001C5039">
      <w:pPr>
        <w:tabs>
          <w:tab w:val="left" w:pos="1418"/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A7B53" w:rsidRDefault="00EE0FEC" w:rsidP="001C5039">
      <w:pPr>
        <w:pStyle w:val="WW-Szvegtrzsbehzssal2"/>
        <w:ind w:left="0" w:firstLine="0"/>
        <w:rPr>
          <w:sz w:val="24"/>
        </w:rPr>
      </w:pPr>
      <w:r>
        <w:rPr>
          <w:sz w:val="24"/>
          <w:u w:val="single"/>
        </w:rPr>
        <w:t>3</w:t>
      </w:r>
      <w:r w:rsidRPr="00EE0FEC">
        <w:rPr>
          <w:sz w:val="24"/>
          <w:u w:val="single"/>
        </w:rPr>
        <w:t>./ pont:</w:t>
      </w:r>
      <w:r>
        <w:rPr>
          <w:sz w:val="24"/>
        </w:rPr>
        <w:t xml:space="preserve"> </w:t>
      </w:r>
      <w:r w:rsidR="007A7B53">
        <w:rPr>
          <w:sz w:val="24"/>
        </w:rPr>
        <w:t xml:space="preserve">Budapest, II. kerület Patróna utca 11. sz. alatti ingatlan villamos energia ellátása érdekében </w:t>
      </w:r>
      <w:r w:rsidR="007A7B53">
        <w:rPr>
          <w:sz w:val="24"/>
          <w:u w:val="single"/>
        </w:rPr>
        <w:t>földkábeles</w:t>
      </w:r>
      <w:r w:rsidR="007A7B53">
        <w:rPr>
          <w:sz w:val="24"/>
        </w:rPr>
        <w:t xml:space="preserve"> </w:t>
      </w:r>
      <w:r w:rsidR="007A7B53">
        <w:rPr>
          <w:sz w:val="24"/>
          <w:u w:val="single"/>
        </w:rPr>
        <w:t>csatlakozóvezeték</w:t>
      </w:r>
      <w:r w:rsidR="007A7B53">
        <w:rPr>
          <w:sz w:val="24"/>
        </w:rPr>
        <w:t xml:space="preserve"> létesítése  </w:t>
      </w:r>
    </w:p>
    <w:p w:rsidR="007A7B53" w:rsidRDefault="007A7B53" w:rsidP="001C5039">
      <w:pPr>
        <w:tabs>
          <w:tab w:val="left" w:pos="1418"/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A7B53" w:rsidRDefault="00EE0FEC" w:rsidP="001C5039">
      <w:pPr>
        <w:pStyle w:val="WW-Szvegtrzsbehzssal2"/>
        <w:ind w:left="0" w:firstLine="0"/>
        <w:rPr>
          <w:sz w:val="24"/>
        </w:rPr>
      </w:pPr>
      <w:r>
        <w:rPr>
          <w:sz w:val="24"/>
          <w:u w:val="single"/>
        </w:rPr>
        <w:t>4</w:t>
      </w:r>
      <w:r w:rsidRPr="00EE0FEC">
        <w:rPr>
          <w:sz w:val="24"/>
          <w:u w:val="single"/>
        </w:rPr>
        <w:t>./ pont:</w:t>
      </w:r>
      <w:r>
        <w:rPr>
          <w:sz w:val="24"/>
        </w:rPr>
        <w:t xml:space="preserve"> </w:t>
      </w:r>
      <w:r w:rsidR="007A7B53">
        <w:rPr>
          <w:sz w:val="24"/>
        </w:rPr>
        <w:t xml:space="preserve">Budapest, II. kerület Kokárda utca 40. sz. alatti ingatlan villamos energia ellátása érdekében </w:t>
      </w:r>
      <w:r w:rsidR="007A7B53">
        <w:rPr>
          <w:sz w:val="24"/>
          <w:u w:val="single"/>
        </w:rPr>
        <w:t>földkábeles</w:t>
      </w:r>
      <w:r w:rsidR="007A7B53">
        <w:rPr>
          <w:sz w:val="24"/>
        </w:rPr>
        <w:t xml:space="preserve"> </w:t>
      </w:r>
      <w:r w:rsidR="007A7B53">
        <w:rPr>
          <w:sz w:val="24"/>
          <w:u w:val="single"/>
        </w:rPr>
        <w:t>csatlakozóvezeték</w:t>
      </w:r>
      <w:r w:rsidR="007A7B53">
        <w:rPr>
          <w:sz w:val="24"/>
        </w:rPr>
        <w:t xml:space="preserve"> létesítése  </w:t>
      </w:r>
    </w:p>
    <w:p w:rsidR="007A7B53" w:rsidRDefault="007A7B53" w:rsidP="001C5039">
      <w:pPr>
        <w:tabs>
          <w:tab w:val="left" w:pos="1418"/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A7B53" w:rsidRDefault="00EE0FEC" w:rsidP="001C5039">
      <w:pPr>
        <w:pStyle w:val="WW-Szvegtrzsbehzssal2"/>
        <w:ind w:left="0" w:firstLine="0"/>
        <w:rPr>
          <w:sz w:val="24"/>
        </w:rPr>
      </w:pPr>
      <w:r>
        <w:rPr>
          <w:sz w:val="24"/>
          <w:u w:val="single"/>
        </w:rPr>
        <w:t>5</w:t>
      </w:r>
      <w:r w:rsidRPr="00EE0FEC">
        <w:rPr>
          <w:sz w:val="24"/>
          <w:u w:val="single"/>
        </w:rPr>
        <w:t>./ pont:</w:t>
      </w:r>
      <w:r>
        <w:rPr>
          <w:sz w:val="24"/>
        </w:rPr>
        <w:t xml:space="preserve"> </w:t>
      </w:r>
      <w:r w:rsidR="007A7B53">
        <w:rPr>
          <w:sz w:val="24"/>
        </w:rPr>
        <w:t xml:space="preserve">Budapest, II. kerület Csongor utca 21. sz. alatti ingatlan villamos energia ellátása érdekében </w:t>
      </w:r>
      <w:r w:rsidR="007A7B53">
        <w:rPr>
          <w:sz w:val="24"/>
          <w:u w:val="single"/>
        </w:rPr>
        <w:t>földkábeles</w:t>
      </w:r>
      <w:r w:rsidR="007A7B53">
        <w:rPr>
          <w:sz w:val="24"/>
        </w:rPr>
        <w:t xml:space="preserve"> </w:t>
      </w:r>
      <w:r w:rsidR="007A7B53">
        <w:rPr>
          <w:sz w:val="24"/>
          <w:u w:val="single"/>
        </w:rPr>
        <w:t>csatlakozóvezeték</w:t>
      </w:r>
      <w:r w:rsidR="007A7B53">
        <w:rPr>
          <w:sz w:val="24"/>
        </w:rPr>
        <w:t xml:space="preserve"> létesítése  </w:t>
      </w:r>
    </w:p>
    <w:p w:rsidR="007A7B53" w:rsidRDefault="007A7B53" w:rsidP="001C5039">
      <w:pPr>
        <w:tabs>
          <w:tab w:val="left" w:pos="1418"/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A7B53" w:rsidRDefault="00EE0FEC" w:rsidP="001C5039">
      <w:pPr>
        <w:pStyle w:val="WW-Szvegtrzsbehzssal2"/>
        <w:ind w:left="0" w:firstLine="0"/>
        <w:rPr>
          <w:sz w:val="24"/>
        </w:rPr>
      </w:pPr>
      <w:r>
        <w:rPr>
          <w:sz w:val="24"/>
          <w:u w:val="single"/>
        </w:rPr>
        <w:t>6</w:t>
      </w:r>
      <w:r w:rsidRPr="00EE0FEC">
        <w:rPr>
          <w:sz w:val="24"/>
          <w:u w:val="single"/>
        </w:rPr>
        <w:t>./ pont:</w:t>
      </w:r>
      <w:r>
        <w:rPr>
          <w:sz w:val="24"/>
        </w:rPr>
        <w:t xml:space="preserve"> </w:t>
      </w:r>
      <w:r w:rsidR="007A7B53">
        <w:rPr>
          <w:sz w:val="24"/>
        </w:rPr>
        <w:t>Budapest, II. kerület Páfrány út 17/B. sz. (11663/35 hrsz.) alatti ingatlanon lévő ÉHTR állomás kiváltása, ÉHTR állomás bontás és új BHTR állomás létesítés, illetve 1 és 10 kV-os káb</w:t>
      </w:r>
      <w:r>
        <w:rPr>
          <w:sz w:val="24"/>
        </w:rPr>
        <w:t>elhálózat létesítés és bontás</w:t>
      </w:r>
    </w:p>
    <w:p w:rsidR="007A7B53" w:rsidRDefault="007A7B53" w:rsidP="001C5039">
      <w:pPr>
        <w:tabs>
          <w:tab w:val="left" w:pos="1418"/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A7B53" w:rsidRPr="003F6195" w:rsidRDefault="00EE0FEC" w:rsidP="001C5039">
      <w:pPr>
        <w:pStyle w:val="WW-Szvegtrzsbehzssal2"/>
        <w:ind w:left="0" w:firstLine="0"/>
        <w:rPr>
          <w:u w:val="single"/>
        </w:rPr>
      </w:pPr>
      <w:r>
        <w:rPr>
          <w:sz w:val="24"/>
          <w:u w:val="single"/>
        </w:rPr>
        <w:t>7</w:t>
      </w:r>
      <w:r w:rsidRPr="00EE0FEC">
        <w:rPr>
          <w:sz w:val="24"/>
          <w:u w:val="single"/>
        </w:rPr>
        <w:t>./ pont:</w:t>
      </w:r>
      <w:r>
        <w:rPr>
          <w:sz w:val="24"/>
        </w:rPr>
        <w:t xml:space="preserve"> </w:t>
      </w:r>
      <w:r w:rsidR="007A7B53">
        <w:rPr>
          <w:sz w:val="24"/>
        </w:rPr>
        <w:t xml:space="preserve">Budapest, II. kerület Kerékpáros megközelíthetőségének javítása, Keleti Károly utca a Bimbó út és Margit körút közötti szakaszon, </w:t>
      </w:r>
      <w:r w:rsidR="007A7B53" w:rsidRPr="003F6195">
        <w:rPr>
          <w:sz w:val="24"/>
          <w:u w:val="single"/>
        </w:rPr>
        <w:t>Útépítési és forgalomtechnikai terv</w:t>
      </w:r>
    </w:p>
    <w:p w:rsidR="007A7B53" w:rsidRDefault="007A7B53" w:rsidP="001C5039">
      <w:pPr>
        <w:tabs>
          <w:tab w:val="left" w:pos="1418"/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A7B53" w:rsidRPr="00910000" w:rsidRDefault="00EE0FEC" w:rsidP="001C5039">
      <w:pPr>
        <w:pStyle w:val="WW-Szvegtrzsbehzssal2"/>
        <w:ind w:left="0" w:firstLine="0"/>
        <w:rPr>
          <w:sz w:val="24"/>
          <w:u w:val="single"/>
        </w:rPr>
      </w:pPr>
      <w:r>
        <w:rPr>
          <w:sz w:val="24"/>
          <w:u w:val="single"/>
        </w:rPr>
        <w:t>8</w:t>
      </w:r>
      <w:r w:rsidRPr="00EE0FEC">
        <w:rPr>
          <w:sz w:val="24"/>
          <w:u w:val="single"/>
        </w:rPr>
        <w:t>./ pont:</w:t>
      </w:r>
      <w:r>
        <w:rPr>
          <w:sz w:val="24"/>
        </w:rPr>
        <w:t xml:space="preserve"> </w:t>
      </w:r>
      <w:r w:rsidR="007A7B53">
        <w:rPr>
          <w:sz w:val="24"/>
        </w:rPr>
        <w:t xml:space="preserve">Budapest, II. kerület Cserje utca 11-13. alatti ingatlan </w:t>
      </w:r>
      <w:r w:rsidR="007A7B53">
        <w:rPr>
          <w:sz w:val="24"/>
          <w:u w:val="single"/>
        </w:rPr>
        <w:t xml:space="preserve">csatorna bekötése </w:t>
      </w:r>
    </w:p>
    <w:p w:rsidR="007A7B53" w:rsidRDefault="007A7B53" w:rsidP="001C5039">
      <w:pPr>
        <w:tabs>
          <w:tab w:val="left" w:pos="1418"/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A7B53" w:rsidRDefault="00EE0FEC" w:rsidP="001C5039">
      <w:pPr>
        <w:pStyle w:val="WW-Szvegtrzsbehzssal2"/>
        <w:ind w:left="0" w:firstLine="0"/>
        <w:rPr>
          <w:sz w:val="24"/>
        </w:rPr>
      </w:pPr>
      <w:r>
        <w:rPr>
          <w:sz w:val="24"/>
          <w:u w:val="single"/>
        </w:rPr>
        <w:lastRenderedPageBreak/>
        <w:t>9</w:t>
      </w:r>
      <w:r w:rsidR="00722DA8">
        <w:rPr>
          <w:sz w:val="24"/>
          <w:u w:val="single"/>
        </w:rPr>
        <w:t>./ pont</w:t>
      </w:r>
      <w:r w:rsidR="007A7B53">
        <w:rPr>
          <w:sz w:val="24"/>
        </w:rPr>
        <w:t xml:space="preserve">: Budapest, II. kerület Bimbó út 148. alatti ingatlan </w:t>
      </w:r>
      <w:r w:rsidR="007A7B53">
        <w:rPr>
          <w:sz w:val="24"/>
          <w:u w:val="single"/>
        </w:rPr>
        <w:t>csatorna bekötése</w:t>
      </w:r>
    </w:p>
    <w:p w:rsidR="007A7B53" w:rsidRDefault="007A7B53" w:rsidP="001C5039">
      <w:pPr>
        <w:spacing w:after="0"/>
        <w:jc w:val="both"/>
      </w:pPr>
    </w:p>
    <w:p w:rsidR="007A7B53" w:rsidRDefault="00EE0FEC" w:rsidP="001C5039">
      <w:pPr>
        <w:pStyle w:val="WW-Szvegtrzsbehzssal2"/>
        <w:ind w:left="0" w:firstLine="0"/>
        <w:rPr>
          <w:sz w:val="24"/>
        </w:rPr>
      </w:pPr>
      <w:r w:rsidRPr="00EE0FEC">
        <w:rPr>
          <w:sz w:val="24"/>
          <w:u w:val="single"/>
        </w:rPr>
        <w:t>1</w:t>
      </w:r>
      <w:r>
        <w:rPr>
          <w:sz w:val="24"/>
          <w:u w:val="single"/>
        </w:rPr>
        <w:t>0</w:t>
      </w:r>
      <w:r w:rsidRPr="00EE0FEC">
        <w:rPr>
          <w:sz w:val="24"/>
          <w:u w:val="single"/>
        </w:rPr>
        <w:t>./ pont:</w:t>
      </w:r>
      <w:r>
        <w:rPr>
          <w:sz w:val="24"/>
        </w:rPr>
        <w:t xml:space="preserve"> </w:t>
      </w:r>
      <w:r w:rsidR="007A7B53">
        <w:rPr>
          <w:sz w:val="24"/>
        </w:rPr>
        <w:t xml:space="preserve">Budapest, II. kerület Törökvész út 12543/22 hrsz.-ú ingatlan </w:t>
      </w:r>
      <w:r w:rsidR="007A7B53">
        <w:rPr>
          <w:sz w:val="24"/>
          <w:u w:val="single"/>
        </w:rPr>
        <w:t xml:space="preserve">villamos energia ellátása </w:t>
      </w:r>
      <w:r w:rsidR="007A7B53" w:rsidRPr="00F17FCB">
        <w:rPr>
          <w:sz w:val="24"/>
        </w:rPr>
        <w:t xml:space="preserve">a </w:t>
      </w:r>
      <w:proofErr w:type="spellStart"/>
      <w:r w:rsidR="007A7B53" w:rsidRPr="00F17FCB">
        <w:rPr>
          <w:sz w:val="24"/>
        </w:rPr>
        <w:t>Ferenchegyi</w:t>
      </w:r>
      <w:proofErr w:type="spellEnd"/>
      <w:r w:rsidR="007A7B53" w:rsidRPr="00F17FCB">
        <w:rPr>
          <w:sz w:val="24"/>
        </w:rPr>
        <w:t xml:space="preserve"> út felöl</w:t>
      </w:r>
    </w:p>
    <w:p w:rsidR="007A7B53" w:rsidRDefault="007A7B53" w:rsidP="001C5039">
      <w:pPr>
        <w:pStyle w:val="WW-Szvegtrzsbehzssal2"/>
        <w:ind w:left="0" w:firstLine="0"/>
        <w:rPr>
          <w:sz w:val="24"/>
        </w:rPr>
      </w:pPr>
    </w:p>
    <w:p w:rsidR="007A7B53" w:rsidRPr="00910000" w:rsidRDefault="00EE0FEC" w:rsidP="001C5039">
      <w:pPr>
        <w:pStyle w:val="WW-Szvegtrzsbehzssal2"/>
        <w:ind w:left="0" w:firstLine="0"/>
        <w:rPr>
          <w:sz w:val="24"/>
          <w:u w:val="single"/>
        </w:rPr>
      </w:pPr>
      <w:r w:rsidRPr="00EE0FEC">
        <w:rPr>
          <w:sz w:val="24"/>
          <w:u w:val="single"/>
        </w:rPr>
        <w:t>1</w:t>
      </w:r>
      <w:r>
        <w:rPr>
          <w:sz w:val="24"/>
          <w:u w:val="single"/>
        </w:rPr>
        <w:t>1</w:t>
      </w:r>
      <w:r w:rsidRPr="00EE0FEC">
        <w:rPr>
          <w:sz w:val="24"/>
          <w:u w:val="single"/>
        </w:rPr>
        <w:t>./ pont:</w:t>
      </w:r>
      <w:r>
        <w:rPr>
          <w:sz w:val="24"/>
        </w:rPr>
        <w:t xml:space="preserve"> </w:t>
      </w:r>
      <w:r w:rsidR="007A7B53">
        <w:rPr>
          <w:sz w:val="24"/>
        </w:rPr>
        <w:t xml:space="preserve">Budapest, II. kerület Orsó utca 7. alatti ingatlan </w:t>
      </w:r>
      <w:r w:rsidR="007A7B53">
        <w:rPr>
          <w:sz w:val="24"/>
          <w:u w:val="single"/>
        </w:rPr>
        <w:t>villamos energia ellátása</w:t>
      </w:r>
    </w:p>
    <w:p w:rsidR="007A7B53" w:rsidRPr="00910000" w:rsidRDefault="007A7B53" w:rsidP="001C5039">
      <w:pPr>
        <w:pStyle w:val="WW-Szvegtrzsbehzssal2"/>
        <w:ind w:left="0" w:firstLine="0"/>
        <w:rPr>
          <w:sz w:val="24"/>
          <w:u w:val="single"/>
        </w:rPr>
      </w:pPr>
    </w:p>
    <w:p w:rsidR="00802AA9" w:rsidRPr="00910000" w:rsidRDefault="00EE0FEC" w:rsidP="001C5039">
      <w:pPr>
        <w:pStyle w:val="WW-Szvegtrzsbehzssal2"/>
        <w:ind w:left="0" w:firstLine="0"/>
        <w:rPr>
          <w:sz w:val="24"/>
          <w:u w:val="single"/>
        </w:rPr>
      </w:pPr>
      <w:r w:rsidRPr="00EE0FEC">
        <w:rPr>
          <w:sz w:val="24"/>
          <w:u w:val="single"/>
        </w:rPr>
        <w:t>1</w:t>
      </w:r>
      <w:r>
        <w:rPr>
          <w:sz w:val="24"/>
          <w:u w:val="single"/>
        </w:rPr>
        <w:t>2</w:t>
      </w:r>
      <w:r w:rsidRPr="00EE0FEC">
        <w:rPr>
          <w:sz w:val="24"/>
          <w:u w:val="single"/>
        </w:rPr>
        <w:t>./ pont:</w:t>
      </w:r>
      <w:r>
        <w:rPr>
          <w:sz w:val="24"/>
        </w:rPr>
        <w:t xml:space="preserve"> </w:t>
      </w:r>
      <w:r w:rsidR="00802AA9">
        <w:rPr>
          <w:sz w:val="24"/>
        </w:rPr>
        <w:t>Budapest, II. kerület Ady Endre</w:t>
      </w:r>
      <w:r w:rsidR="00802AA9" w:rsidRPr="00607057">
        <w:rPr>
          <w:sz w:val="24"/>
        </w:rPr>
        <w:t xml:space="preserve"> utca </w:t>
      </w:r>
      <w:r w:rsidR="00802AA9">
        <w:rPr>
          <w:sz w:val="24"/>
        </w:rPr>
        <w:t>3</w:t>
      </w:r>
      <w:r w:rsidR="00802AA9" w:rsidRPr="00607057">
        <w:rPr>
          <w:sz w:val="24"/>
        </w:rPr>
        <w:t>.</w:t>
      </w:r>
      <w:r w:rsidR="00802AA9">
        <w:rPr>
          <w:sz w:val="24"/>
        </w:rPr>
        <w:t xml:space="preserve"> alatti ingatlan </w:t>
      </w:r>
      <w:r w:rsidR="00802AA9">
        <w:rPr>
          <w:sz w:val="24"/>
          <w:u w:val="single"/>
        </w:rPr>
        <w:t>villamos energia ellátása</w:t>
      </w:r>
    </w:p>
    <w:p w:rsidR="007A7B53" w:rsidRDefault="007A7B53" w:rsidP="001C5039">
      <w:pPr>
        <w:tabs>
          <w:tab w:val="left" w:pos="1418"/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B0748" w:rsidRPr="00B35279" w:rsidRDefault="00EE0FEC" w:rsidP="001C5039">
      <w:pPr>
        <w:pStyle w:val="WW-Szvegtrzsbehzssal2"/>
        <w:ind w:left="0" w:firstLine="0"/>
        <w:rPr>
          <w:sz w:val="24"/>
          <w:u w:val="single"/>
        </w:rPr>
      </w:pPr>
      <w:r w:rsidRPr="00EE0FEC">
        <w:rPr>
          <w:sz w:val="24"/>
          <w:u w:val="single"/>
        </w:rPr>
        <w:t>1</w:t>
      </w:r>
      <w:r>
        <w:rPr>
          <w:sz w:val="24"/>
          <w:u w:val="single"/>
        </w:rPr>
        <w:t>3</w:t>
      </w:r>
      <w:r w:rsidRPr="00EE0FEC">
        <w:rPr>
          <w:sz w:val="24"/>
          <w:u w:val="single"/>
        </w:rPr>
        <w:t>/ pont:</w:t>
      </w:r>
      <w:r>
        <w:rPr>
          <w:sz w:val="24"/>
        </w:rPr>
        <w:t xml:space="preserve"> </w:t>
      </w:r>
      <w:r w:rsidR="002B0748">
        <w:rPr>
          <w:sz w:val="24"/>
        </w:rPr>
        <w:t xml:space="preserve">Budapest, II. kerület Bimbó és </w:t>
      </w:r>
      <w:proofErr w:type="spellStart"/>
      <w:r w:rsidR="002B0748">
        <w:rPr>
          <w:sz w:val="24"/>
        </w:rPr>
        <w:t>Branyiszkó</w:t>
      </w:r>
      <w:proofErr w:type="spellEnd"/>
      <w:r w:rsidR="002B0748">
        <w:rPr>
          <w:sz w:val="24"/>
        </w:rPr>
        <w:t xml:space="preserve"> út (Fenyves utca – Lepke utca) </w:t>
      </w:r>
      <w:r w:rsidR="002B0748" w:rsidRPr="00B35279">
        <w:rPr>
          <w:sz w:val="24"/>
          <w:u w:val="single"/>
        </w:rPr>
        <w:t>vízvezeték rekonst</w:t>
      </w:r>
      <w:r w:rsidR="002B0748">
        <w:rPr>
          <w:sz w:val="24"/>
          <w:u w:val="single"/>
        </w:rPr>
        <w:t>r</w:t>
      </w:r>
      <w:r w:rsidR="002B0748" w:rsidRPr="00B35279">
        <w:rPr>
          <w:sz w:val="24"/>
          <w:u w:val="single"/>
        </w:rPr>
        <w:t>ukciója</w:t>
      </w:r>
    </w:p>
    <w:p w:rsidR="002B0748" w:rsidRDefault="002B0748" w:rsidP="001C5039">
      <w:pPr>
        <w:tabs>
          <w:tab w:val="left" w:pos="1418"/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B5385" w:rsidRDefault="007B5385" w:rsidP="001C5039">
      <w:pPr>
        <w:tabs>
          <w:tab w:val="left" w:pos="1418"/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E7C8C" w:rsidRDefault="000E7C8C" w:rsidP="001C5039">
      <w:pPr>
        <w:tabs>
          <w:tab w:val="left" w:pos="1418"/>
          <w:tab w:val="left" w:pos="2835"/>
        </w:tabs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A421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Tárgy:</w:t>
      </w:r>
      <w:r w:rsidR="00CC2A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C2A2F">
        <w:rPr>
          <w:rFonts w:ascii="Times New Roman" w:hAnsi="Times New Roman"/>
          <w:b/>
          <w:iCs/>
          <w:sz w:val="24"/>
          <w:szCs w:val="24"/>
        </w:rPr>
        <w:t>P</w:t>
      </w:r>
      <w:r w:rsidR="00CC2A2F" w:rsidRPr="00976B49">
        <w:rPr>
          <w:rFonts w:ascii="Times New Roman" w:hAnsi="Times New Roman"/>
          <w:b/>
          <w:iCs/>
          <w:sz w:val="24"/>
          <w:szCs w:val="24"/>
        </w:rPr>
        <w:t>ályázat benyújtásához</w:t>
      </w:r>
      <w:r w:rsidR="00CC2A2F">
        <w:rPr>
          <w:rFonts w:ascii="Times New Roman" w:hAnsi="Times New Roman"/>
          <w:b/>
          <w:iCs/>
          <w:sz w:val="24"/>
          <w:szCs w:val="24"/>
        </w:rPr>
        <w:t xml:space="preserve"> szükséges döntések meghozataláról</w:t>
      </w:r>
    </w:p>
    <w:p w:rsidR="007B5385" w:rsidRDefault="007B5385" w:rsidP="001C5039">
      <w:pPr>
        <w:tabs>
          <w:tab w:val="left" w:pos="1418"/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D5AE1" w:rsidRDefault="00524BDE" w:rsidP="001C5039">
      <w:pPr>
        <w:pStyle w:val="Listaszerbekezds"/>
        <w:spacing w:after="0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24BDE">
        <w:rPr>
          <w:rFonts w:ascii="Times New Roman" w:hAnsi="Times New Roman"/>
          <w:b/>
          <w:sz w:val="24"/>
          <w:u w:val="single"/>
        </w:rPr>
        <w:t>14./ pont:</w:t>
      </w:r>
      <w:r w:rsidRPr="00524BDE">
        <w:rPr>
          <w:rFonts w:ascii="Times New Roman" w:hAnsi="Times New Roman"/>
          <w:b/>
          <w:sz w:val="24"/>
        </w:rPr>
        <w:t xml:space="preserve"> </w:t>
      </w:r>
      <w:r w:rsidR="003D5AE1" w:rsidRPr="00524BDE">
        <w:rPr>
          <w:rFonts w:ascii="Times New Roman" w:hAnsi="Times New Roman"/>
          <w:b/>
          <w:iCs/>
          <w:sz w:val="24"/>
          <w:szCs w:val="24"/>
        </w:rPr>
        <w:t>„Önkormányzati feladatellátást szolgáló fejlesztések támogatása” című</w:t>
      </w:r>
      <w:r w:rsidR="003D5AE1" w:rsidRPr="00976B49">
        <w:rPr>
          <w:rFonts w:ascii="Times New Roman" w:hAnsi="Times New Roman"/>
          <w:b/>
          <w:iCs/>
          <w:sz w:val="24"/>
          <w:szCs w:val="24"/>
        </w:rPr>
        <w:t xml:space="preserve"> pályázat benyújtásához</w:t>
      </w:r>
      <w:r w:rsidR="003D5AE1">
        <w:rPr>
          <w:rFonts w:ascii="Times New Roman" w:hAnsi="Times New Roman"/>
          <w:b/>
          <w:iCs/>
          <w:sz w:val="24"/>
          <w:szCs w:val="24"/>
        </w:rPr>
        <w:t xml:space="preserve"> szükséges döntések meghozataláról</w:t>
      </w:r>
    </w:p>
    <w:p w:rsidR="001C0E8E" w:rsidRDefault="001C0E8E" w:rsidP="001C50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C0E8E" w:rsidRDefault="000E7C8C" w:rsidP="001C503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21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Tárgy:</w:t>
      </w:r>
      <w:r w:rsidR="001C0E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C0E8E">
        <w:rPr>
          <w:rFonts w:ascii="Times New Roman" w:hAnsi="Times New Roman"/>
          <w:b/>
          <w:sz w:val="24"/>
          <w:szCs w:val="24"/>
        </w:rPr>
        <w:t>K</w:t>
      </w:r>
      <w:r w:rsidR="001C0E8E" w:rsidRPr="00C352B1">
        <w:rPr>
          <w:rFonts w:ascii="Times New Roman" w:hAnsi="Times New Roman"/>
          <w:b/>
          <w:sz w:val="24"/>
          <w:szCs w:val="24"/>
        </w:rPr>
        <w:t>özbeszerzési eljárás</w:t>
      </w:r>
      <w:r w:rsidR="00722DA8">
        <w:rPr>
          <w:rFonts w:ascii="Times New Roman" w:hAnsi="Times New Roman"/>
          <w:b/>
          <w:sz w:val="24"/>
          <w:szCs w:val="24"/>
        </w:rPr>
        <w:t>ok</w:t>
      </w:r>
      <w:r w:rsidR="001C0E8E" w:rsidRPr="00C352B1">
        <w:rPr>
          <w:rFonts w:ascii="Times New Roman" w:hAnsi="Times New Roman"/>
          <w:b/>
          <w:sz w:val="24"/>
          <w:szCs w:val="24"/>
        </w:rPr>
        <w:t xml:space="preserve"> ajánlattételi felhívásának</w:t>
      </w:r>
      <w:r w:rsidR="001C0E8E">
        <w:rPr>
          <w:rFonts w:ascii="Times New Roman" w:hAnsi="Times New Roman"/>
          <w:b/>
          <w:sz w:val="24"/>
          <w:szCs w:val="24"/>
        </w:rPr>
        <w:t xml:space="preserve"> véleményezéséről</w:t>
      </w:r>
    </w:p>
    <w:p w:rsidR="003D5AE1" w:rsidRPr="00976B49" w:rsidRDefault="003D5AE1" w:rsidP="001C5039">
      <w:pPr>
        <w:tabs>
          <w:tab w:val="left" w:pos="2268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D5AE1" w:rsidRPr="00C352B1" w:rsidRDefault="00524BDE" w:rsidP="001C5039">
      <w:pPr>
        <w:pStyle w:val="Szvegtrzs"/>
        <w:widowControl w:val="0"/>
        <w:rPr>
          <w:b/>
          <w:sz w:val="24"/>
          <w:szCs w:val="24"/>
        </w:rPr>
      </w:pPr>
      <w:r w:rsidRPr="00524BDE">
        <w:rPr>
          <w:b/>
          <w:sz w:val="24"/>
          <w:u w:val="single"/>
        </w:rPr>
        <w:t>15./ pont:</w:t>
      </w:r>
      <w:r w:rsidRPr="00524BDE">
        <w:rPr>
          <w:b/>
          <w:sz w:val="24"/>
        </w:rPr>
        <w:t xml:space="preserve"> </w:t>
      </w:r>
      <w:r w:rsidR="003D5AE1" w:rsidRPr="00524BDE">
        <w:rPr>
          <w:b/>
          <w:iCs/>
          <w:sz w:val="24"/>
          <w:szCs w:val="24"/>
          <w:lang w:eastAsia="ar-SA"/>
        </w:rPr>
        <w:t>„</w:t>
      </w:r>
      <w:proofErr w:type="spellStart"/>
      <w:r w:rsidR="003D5AE1" w:rsidRPr="00524BDE">
        <w:rPr>
          <w:b/>
          <w:iCs/>
          <w:sz w:val="24"/>
          <w:szCs w:val="24"/>
          <w:lang w:eastAsia="ar-SA"/>
        </w:rPr>
        <w:t>Keretmegállapodás</w:t>
      </w:r>
      <w:proofErr w:type="spellEnd"/>
      <w:r w:rsidR="003D5AE1" w:rsidRPr="00524BDE">
        <w:rPr>
          <w:b/>
          <w:iCs/>
          <w:sz w:val="24"/>
          <w:szCs w:val="24"/>
          <w:lang w:eastAsia="ar-SA"/>
        </w:rPr>
        <w:t xml:space="preserve"> mélyépítési és parképítési munkák kivitelezésére”</w:t>
      </w:r>
      <w:r w:rsidR="003D5AE1" w:rsidRPr="00524BDE">
        <w:rPr>
          <w:b/>
          <w:sz w:val="24"/>
          <w:szCs w:val="24"/>
        </w:rPr>
        <w:t xml:space="preserve"> tárgyú</w:t>
      </w:r>
      <w:r w:rsidR="003D5AE1" w:rsidRPr="00C352B1">
        <w:rPr>
          <w:b/>
          <w:sz w:val="24"/>
          <w:szCs w:val="24"/>
        </w:rPr>
        <w:t xml:space="preserve"> közbeszerzési eljárás ajánlattételi felhívásának</w:t>
      </w:r>
      <w:r w:rsidR="003D5AE1">
        <w:rPr>
          <w:b/>
          <w:sz w:val="24"/>
          <w:szCs w:val="24"/>
        </w:rPr>
        <w:t xml:space="preserve"> véleményezéséről</w:t>
      </w:r>
    </w:p>
    <w:p w:rsidR="003D5AE1" w:rsidRPr="00493C63" w:rsidRDefault="003D5AE1" w:rsidP="001C5039">
      <w:pPr>
        <w:pStyle w:val="NormlWeb"/>
        <w:rPr>
          <w:b/>
        </w:rPr>
      </w:pPr>
    </w:p>
    <w:p w:rsidR="003D5AE1" w:rsidRDefault="00524BDE" w:rsidP="001C5039">
      <w:pPr>
        <w:pStyle w:val="Listaszerbekezds"/>
        <w:tabs>
          <w:tab w:val="left" w:pos="2268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24BDE">
        <w:rPr>
          <w:rFonts w:ascii="Times New Roman" w:hAnsi="Times New Roman"/>
          <w:b/>
          <w:sz w:val="24"/>
          <w:u w:val="single"/>
        </w:rPr>
        <w:t>16./ pont:</w:t>
      </w:r>
      <w:r w:rsidRPr="00524BDE">
        <w:rPr>
          <w:rFonts w:ascii="Times New Roman" w:hAnsi="Times New Roman"/>
          <w:b/>
          <w:sz w:val="24"/>
        </w:rPr>
        <w:t xml:space="preserve"> </w:t>
      </w:r>
      <w:r w:rsidR="003D5AE1" w:rsidRPr="00524BDE">
        <w:rPr>
          <w:rFonts w:ascii="Times New Roman" w:hAnsi="Times New Roman"/>
          <w:b/>
          <w:iCs/>
          <w:sz w:val="24"/>
          <w:szCs w:val="24"/>
          <w:lang w:eastAsia="ar-SA"/>
        </w:rPr>
        <w:t>„</w:t>
      </w:r>
      <w:proofErr w:type="spellStart"/>
      <w:r w:rsidR="003D5AE1" w:rsidRPr="00524BDE">
        <w:rPr>
          <w:rFonts w:ascii="Times New Roman" w:hAnsi="Times New Roman"/>
          <w:b/>
          <w:iCs/>
          <w:sz w:val="24"/>
          <w:szCs w:val="24"/>
          <w:lang w:eastAsia="ar-SA"/>
        </w:rPr>
        <w:t>Keretmegállapodás</w:t>
      </w:r>
      <w:proofErr w:type="spellEnd"/>
      <w:r w:rsidR="003D5AE1" w:rsidRPr="00524BDE">
        <w:rPr>
          <w:rFonts w:ascii="Times New Roman" w:hAnsi="Times New Roman"/>
          <w:b/>
          <w:iCs/>
          <w:sz w:val="24"/>
          <w:szCs w:val="24"/>
          <w:lang w:eastAsia="ar-SA"/>
        </w:rPr>
        <w:t xml:space="preserve"> városüzemeltetési feladatokra”</w:t>
      </w:r>
      <w:r w:rsidR="003D5AE1" w:rsidRPr="00524BDE">
        <w:rPr>
          <w:rFonts w:ascii="Times New Roman" w:hAnsi="Times New Roman"/>
          <w:b/>
          <w:sz w:val="24"/>
          <w:szCs w:val="24"/>
        </w:rPr>
        <w:t xml:space="preserve"> tárgyú közbeszerzési</w:t>
      </w:r>
      <w:r w:rsidR="003D5AE1" w:rsidRPr="00C352B1">
        <w:rPr>
          <w:rFonts w:ascii="Times New Roman" w:hAnsi="Times New Roman"/>
          <w:b/>
          <w:sz w:val="24"/>
          <w:szCs w:val="24"/>
        </w:rPr>
        <w:t xml:space="preserve"> eljárás ajánlattételi felhívásának</w:t>
      </w:r>
      <w:r w:rsidR="003D5AE1">
        <w:rPr>
          <w:rFonts w:ascii="Times New Roman" w:hAnsi="Times New Roman"/>
          <w:b/>
          <w:sz w:val="24"/>
          <w:szCs w:val="24"/>
        </w:rPr>
        <w:t xml:space="preserve"> véleményezéséről</w:t>
      </w:r>
    </w:p>
    <w:p w:rsidR="003D5AE1" w:rsidRDefault="003D5AE1" w:rsidP="001C5039">
      <w:pPr>
        <w:pStyle w:val="Listaszerbekezds"/>
        <w:tabs>
          <w:tab w:val="left" w:pos="2268"/>
        </w:tabs>
        <w:spacing w:after="0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B5385" w:rsidRDefault="007B5385" w:rsidP="001C5039">
      <w:pPr>
        <w:pStyle w:val="Listaszerbekezds"/>
        <w:tabs>
          <w:tab w:val="left" w:pos="2268"/>
        </w:tabs>
        <w:spacing w:after="0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E7C8C" w:rsidRDefault="000E7C8C" w:rsidP="001C5039">
      <w:pPr>
        <w:pStyle w:val="Listaszerbekezds"/>
        <w:tabs>
          <w:tab w:val="left" w:pos="2268"/>
        </w:tabs>
        <w:spacing w:after="0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A421FF">
        <w:rPr>
          <w:rFonts w:ascii="Times New Roman" w:eastAsia="Times New Roman" w:hAnsi="Times New Roman"/>
          <w:b/>
          <w:sz w:val="24"/>
          <w:szCs w:val="24"/>
          <w:lang w:eastAsia="hu-HU"/>
        </w:rPr>
        <w:t>Tárgy:</w:t>
      </w:r>
      <w:r w:rsidR="001C0E8E" w:rsidRPr="001C0E8E">
        <w:rPr>
          <w:rFonts w:ascii="Times New Roman" w:hAnsi="Times New Roman"/>
          <w:b/>
          <w:sz w:val="24"/>
          <w:szCs w:val="24"/>
        </w:rPr>
        <w:t xml:space="preserve"> </w:t>
      </w:r>
      <w:r w:rsidR="001C0E8E">
        <w:rPr>
          <w:rFonts w:ascii="Times New Roman" w:hAnsi="Times New Roman"/>
          <w:b/>
          <w:sz w:val="24"/>
          <w:szCs w:val="24"/>
        </w:rPr>
        <w:t>K</w:t>
      </w:r>
      <w:r w:rsidR="001C0E8E" w:rsidRPr="00EE38C1">
        <w:rPr>
          <w:rFonts w:ascii="Times New Roman" w:hAnsi="Times New Roman"/>
          <w:b/>
          <w:sz w:val="24"/>
          <w:szCs w:val="24"/>
        </w:rPr>
        <w:t xml:space="preserve">özterület-használati díj </w:t>
      </w:r>
      <w:r w:rsidR="001C0E8E">
        <w:rPr>
          <w:rFonts w:ascii="Times New Roman" w:hAnsi="Times New Roman"/>
          <w:b/>
          <w:sz w:val="24"/>
          <w:szCs w:val="24"/>
        </w:rPr>
        <w:t xml:space="preserve">visszamenőleges elengedésére, </w:t>
      </w:r>
      <w:r w:rsidR="001C0E8E" w:rsidRPr="00EE38C1">
        <w:rPr>
          <w:rFonts w:ascii="Times New Roman" w:hAnsi="Times New Roman"/>
          <w:b/>
          <w:sz w:val="24"/>
          <w:szCs w:val="24"/>
        </w:rPr>
        <w:t>mérséklésére irá</w:t>
      </w:r>
      <w:r w:rsidR="001C0E8E">
        <w:rPr>
          <w:rFonts w:ascii="Times New Roman" w:hAnsi="Times New Roman"/>
          <w:b/>
          <w:sz w:val="24"/>
          <w:szCs w:val="24"/>
        </w:rPr>
        <w:t>nyuló kérelemről</w:t>
      </w:r>
    </w:p>
    <w:p w:rsidR="000E7C8C" w:rsidRPr="00493C63" w:rsidRDefault="000E7C8C" w:rsidP="001C5039">
      <w:pPr>
        <w:pStyle w:val="Listaszerbekezds"/>
        <w:tabs>
          <w:tab w:val="left" w:pos="2268"/>
        </w:tabs>
        <w:spacing w:after="0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D5AE1" w:rsidRPr="00C606A3" w:rsidRDefault="00524BDE" w:rsidP="001C5039">
      <w:pPr>
        <w:pStyle w:val="Listaszerbekezds"/>
        <w:tabs>
          <w:tab w:val="left" w:pos="2268"/>
        </w:tabs>
        <w:spacing w:after="0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24BDE">
        <w:rPr>
          <w:rFonts w:ascii="Times New Roman" w:hAnsi="Times New Roman"/>
          <w:b/>
          <w:sz w:val="24"/>
          <w:szCs w:val="24"/>
          <w:u w:val="single"/>
        </w:rPr>
        <w:t>17</w:t>
      </w:r>
      <w:r w:rsidRPr="00524BDE">
        <w:rPr>
          <w:rFonts w:ascii="Times New Roman" w:hAnsi="Times New Roman"/>
          <w:b/>
          <w:sz w:val="24"/>
          <w:u w:val="single"/>
        </w:rPr>
        <w:t>./ pont:</w:t>
      </w:r>
      <w:r w:rsidRPr="00524BDE">
        <w:rPr>
          <w:rFonts w:ascii="Times New Roman" w:hAnsi="Times New Roman"/>
          <w:b/>
          <w:sz w:val="24"/>
        </w:rPr>
        <w:t xml:space="preserve"> </w:t>
      </w:r>
      <w:r w:rsidR="003D5AE1" w:rsidRPr="00524BDE">
        <w:rPr>
          <w:rFonts w:ascii="Times New Roman" w:hAnsi="Times New Roman"/>
          <w:b/>
          <w:sz w:val="24"/>
          <w:szCs w:val="24"/>
        </w:rPr>
        <w:t>Pápai Miklós (</w:t>
      </w:r>
      <w:proofErr w:type="spellStart"/>
      <w:r w:rsidR="003D5AE1" w:rsidRPr="00524BDE">
        <w:rPr>
          <w:rFonts w:ascii="Times New Roman" w:hAnsi="Times New Roman"/>
          <w:b/>
          <w:sz w:val="24"/>
          <w:szCs w:val="24"/>
        </w:rPr>
        <w:t>Ibro</w:t>
      </w:r>
      <w:proofErr w:type="spellEnd"/>
      <w:r w:rsidR="003D5AE1" w:rsidRPr="00524B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D5AE1" w:rsidRPr="00524BDE">
        <w:rPr>
          <w:rFonts w:ascii="Times New Roman" w:hAnsi="Times New Roman"/>
          <w:b/>
          <w:sz w:val="24"/>
          <w:szCs w:val="24"/>
        </w:rPr>
        <w:t>Contact</w:t>
      </w:r>
      <w:proofErr w:type="spellEnd"/>
      <w:r w:rsidR="003D5AE1" w:rsidRPr="00524BDE">
        <w:rPr>
          <w:rFonts w:ascii="Times New Roman" w:hAnsi="Times New Roman"/>
          <w:b/>
          <w:sz w:val="24"/>
          <w:szCs w:val="24"/>
        </w:rPr>
        <w:t xml:space="preserve"> Kft.) a II. kerület Keleti Károly utca 4. szám alatti</w:t>
      </w:r>
      <w:r w:rsidR="003D5AE1">
        <w:rPr>
          <w:rFonts w:ascii="Times New Roman" w:hAnsi="Times New Roman"/>
          <w:b/>
          <w:sz w:val="24"/>
          <w:szCs w:val="24"/>
        </w:rPr>
        <w:t xml:space="preserve"> Társasház közös képviselőjeként benyújtott, a Társasház homlokzat felújításával </w:t>
      </w:r>
      <w:r w:rsidR="003D5AE1" w:rsidRPr="00EE38C1">
        <w:rPr>
          <w:rFonts w:ascii="Times New Roman" w:hAnsi="Times New Roman"/>
          <w:b/>
          <w:sz w:val="24"/>
          <w:szCs w:val="24"/>
        </w:rPr>
        <w:t xml:space="preserve">kapcsolatos közterület-használati díj </w:t>
      </w:r>
      <w:r w:rsidR="003D5AE1">
        <w:rPr>
          <w:rFonts w:ascii="Times New Roman" w:hAnsi="Times New Roman"/>
          <w:b/>
          <w:sz w:val="24"/>
          <w:szCs w:val="24"/>
        </w:rPr>
        <w:t xml:space="preserve">visszamenőleges elengedésére, </w:t>
      </w:r>
      <w:r w:rsidR="003D5AE1" w:rsidRPr="00EE38C1">
        <w:rPr>
          <w:rFonts w:ascii="Times New Roman" w:hAnsi="Times New Roman"/>
          <w:b/>
          <w:sz w:val="24"/>
          <w:szCs w:val="24"/>
        </w:rPr>
        <w:t>mérséklésére irá</w:t>
      </w:r>
      <w:r w:rsidR="003D5AE1">
        <w:rPr>
          <w:rFonts w:ascii="Times New Roman" w:hAnsi="Times New Roman"/>
          <w:b/>
          <w:sz w:val="24"/>
          <w:szCs w:val="24"/>
        </w:rPr>
        <w:t>nyuló kérelméről</w:t>
      </w:r>
    </w:p>
    <w:p w:rsidR="003D5AE1" w:rsidRDefault="003D5AE1" w:rsidP="001C5039">
      <w:pPr>
        <w:pStyle w:val="Listaszerbekezds"/>
        <w:tabs>
          <w:tab w:val="left" w:pos="2268"/>
        </w:tabs>
        <w:spacing w:after="0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B5385" w:rsidRDefault="007B5385" w:rsidP="001C5039">
      <w:pPr>
        <w:pStyle w:val="Listaszerbekezds"/>
        <w:tabs>
          <w:tab w:val="left" w:pos="2268"/>
        </w:tabs>
        <w:spacing w:after="0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E7C8C" w:rsidRDefault="000E7C8C" w:rsidP="001C50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Tárgy: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Közterületen álló fás szárú növények kivágásával kapcsolatos tulajdonosi hozzájárulás</w:t>
      </w:r>
    </w:p>
    <w:p w:rsidR="000E7C8C" w:rsidRDefault="000E7C8C" w:rsidP="001C5039">
      <w:pPr>
        <w:pStyle w:val="Listaszerbekezds"/>
        <w:tabs>
          <w:tab w:val="left" w:pos="2268"/>
        </w:tabs>
        <w:spacing w:after="0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D5AE1" w:rsidRPr="00C606A3" w:rsidRDefault="00790364" w:rsidP="001C5039">
      <w:pPr>
        <w:pStyle w:val="Listaszerbekezds"/>
        <w:tabs>
          <w:tab w:val="left" w:pos="2268"/>
        </w:tabs>
        <w:spacing w:after="0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90364">
        <w:rPr>
          <w:rFonts w:ascii="Times New Roman" w:hAnsi="Times New Roman"/>
          <w:b/>
          <w:sz w:val="24"/>
          <w:u w:val="single"/>
        </w:rPr>
        <w:t>18./ pont:</w:t>
      </w:r>
      <w:r w:rsidRPr="00790364">
        <w:rPr>
          <w:rFonts w:ascii="Times New Roman" w:hAnsi="Times New Roman"/>
          <w:b/>
          <w:sz w:val="24"/>
        </w:rPr>
        <w:t xml:space="preserve"> </w:t>
      </w:r>
      <w:r w:rsidR="003D5AE1" w:rsidRPr="00790364">
        <w:rPr>
          <w:rFonts w:ascii="Times New Roman" w:hAnsi="Times New Roman"/>
          <w:b/>
          <w:bCs/>
          <w:sz w:val="24"/>
          <w:szCs w:val="24"/>
        </w:rPr>
        <w:t>Budapest Főváros II. Kerületi Önkormányzat tulajdonában lévő, a Budapest</w:t>
      </w:r>
      <w:r w:rsidR="003D5AE1" w:rsidRPr="00C606A3">
        <w:rPr>
          <w:rFonts w:ascii="Times New Roman" w:hAnsi="Times New Roman"/>
          <w:b/>
          <w:bCs/>
          <w:sz w:val="24"/>
          <w:szCs w:val="24"/>
        </w:rPr>
        <w:t xml:space="preserve"> II. kerület 54813 hrsz.-ú József Attila útja elnevezésű közterületen található</w:t>
      </w:r>
      <w:r w:rsidR="003D5AE1">
        <w:rPr>
          <w:rFonts w:ascii="Times New Roman" w:hAnsi="Times New Roman"/>
          <w:b/>
          <w:bCs/>
          <w:sz w:val="24"/>
          <w:szCs w:val="24"/>
        </w:rPr>
        <w:t xml:space="preserve"> 1 db fás szárú növény kivágásáról</w:t>
      </w:r>
    </w:p>
    <w:p w:rsidR="003D5AE1" w:rsidRPr="00710105" w:rsidRDefault="003D5AE1" w:rsidP="001C5039">
      <w:pPr>
        <w:spacing w:after="0" w:line="264" w:lineRule="auto"/>
        <w:ind w:right="227"/>
        <w:rPr>
          <w:rFonts w:ascii="Times New Roman" w:hAnsi="Times New Roman"/>
          <w:sz w:val="24"/>
          <w:szCs w:val="24"/>
        </w:rPr>
      </w:pPr>
    </w:p>
    <w:p w:rsidR="003D5AE1" w:rsidRDefault="00790364" w:rsidP="001C5039">
      <w:pPr>
        <w:pStyle w:val="Listaszerbekezds"/>
        <w:tabs>
          <w:tab w:val="left" w:pos="2268"/>
        </w:tabs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90364">
        <w:rPr>
          <w:rFonts w:ascii="Times New Roman" w:hAnsi="Times New Roman"/>
          <w:b/>
          <w:sz w:val="24"/>
          <w:u w:val="single"/>
        </w:rPr>
        <w:t>19./ pont:</w:t>
      </w:r>
      <w:r w:rsidRPr="00790364">
        <w:rPr>
          <w:rFonts w:ascii="Times New Roman" w:hAnsi="Times New Roman"/>
          <w:b/>
          <w:sz w:val="24"/>
        </w:rPr>
        <w:t xml:space="preserve"> </w:t>
      </w:r>
      <w:r w:rsidR="003D5AE1" w:rsidRPr="00790364">
        <w:rPr>
          <w:rFonts w:ascii="Times New Roman" w:hAnsi="Times New Roman"/>
          <w:b/>
          <w:bCs/>
          <w:sz w:val="24"/>
          <w:szCs w:val="24"/>
        </w:rPr>
        <w:t>Budapest Főváros II. Kerületi Önkormányzat tulajdonában lévő, a Budapest</w:t>
      </w:r>
      <w:r w:rsidR="003D5AE1" w:rsidRPr="00B765DF">
        <w:rPr>
          <w:rFonts w:ascii="Times New Roman" w:hAnsi="Times New Roman"/>
          <w:b/>
          <w:bCs/>
          <w:sz w:val="24"/>
          <w:szCs w:val="24"/>
        </w:rPr>
        <w:t xml:space="preserve"> II. kerület 10929 hrsz.-ú Hárshegyi út elnevezésű közterületen találhat</w:t>
      </w:r>
      <w:r w:rsidR="003D5AE1">
        <w:rPr>
          <w:rFonts w:ascii="Times New Roman" w:hAnsi="Times New Roman"/>
          <w:b/>
          <w:bCs/>
          <w:sz w:val="24"/>
          <w:szCs w:val="24"/>
        </w:rPr>
        <w:t>ó 1 db fás szárú növény kivágásáról</w:t>
      </w:r>
    </w:p>
    <w:p w:rsidR="007B5385" w:rsidRDefault="007B5385" w:rsidP="001C5039">
      <w:pPr>
        <w:pStyle w:val="Listaszerbekezds"/>
        <w:tabs>
          <w:tab w:val="left" w:pos="2268"/>
        </w:tabs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5385" w:rsidRDefault="007B5385" w:rsidP="001C5039">
      <w:pPr>
        <w:pStyle w:val="Listaszerbekezds"/>
        <w:tabs>
          <w:tab w:val="left" w:pos="2268"/>
        </w:tabs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5385" w:rsidRPr="00B765DF" w:rsidRDefault="007B5385" w:rsidP="001C5039">
      <w:pPr>
        <w:pStyle w:val="Listaszerbekezds"/>
        <w:tabs>
          <w:tab w:val="left" w:pos="2268"/>
        </w:tabs>
        <w:spacing w:after="0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D5AE1" w:rsidRDefault="000E7C8C" w:rsidP="001C5039">
      <w:pPr>
        <w:spacing w:after="0" w:line="264" w:lineRule="auto"/>
        <w:ind w:right="227"/>
        <w:rPr>
          <w:rFonts w:ascii="Times New Roman" w:hAnsi="Times New Roman"/>
          <w:b/>
          <w:sz w:val="24"/>
          <w:szCs w:val="24"/>
        </w:rPr>
      </w:pPr>
      <w:r w:rsidRPr="000E7C8C">
        <w:rPr>
          <w:rFonts w:ascii="Times New Roman" w:hAnsi="Times New Roman"/>
          <w:b/>
          <w:sz w:val="24"/>
          <w:szCs w:val="24"/>
        </w:rPr>
        <w:lastRenderedPageBreak/>
        <w:t>Tárgy:</w:t>
      </w:r>
      <w:r w:rsidR="00CC2A2F">
        <w:rPr>
          <w:rFonts w:ascii="Times New Roman" w:hAnsi="Times New Roman"/>
          <w:b/>
          <w:sz w:val="24"/>
          <w:szCs w:val="24"/>
        </w:rPr>
        <w:t xml:space="preserve"> H</w:t>
      </w:r>
      <w:r w:rsidR="00CC2A2F" w:rsidRPr="00F5651A">
        <w:rPr>
          <w:rFonts w:ascii="Times New Roman" w:hAnsi="Times New Roman"/>
          <w:b/>
          <w:sz w:val="24"/>
          <w:szCs w:val="24"/>
        </w:rPr>
        <w:t>asználati megállapodás</w:t>
      </w:r>
      <w:r w:rsidR="00CC2A2F">
        <w:rPr>
          <w:rFonts w:ascii="Times New Roman" w:hAnsi="Times New Roman"/>
          <w:b/>
          <w:sz w:val="24"/>
          <w:szCs w:val="24"/>
        </w:rPr>
        <w:t>ról</w:t>
      </w:r>
    </w:p>
    <w:p w:rsidR="003B2699" w:rsidRPr="000E7C8C" w:rsidRDefault="003B2699" w:rsidP="001C5039">
      <w:pPr>
        <w:spacing w:after="0" w:line="264" w:lineRule="auto"/>
        <w:ind w:right="227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D5AE1" w:rsidRPr="00F5651A" w:rsidRDefault="00790364" w:rsidP="001C5039">
      <w:pPr>
        <w:pStyle w:val="Listaszerbekezds"/>
        <w:spacing w:after="0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90364">
        <w:rPr>
          <w:rFonts w:ascii="Times New Roman" w:hAnsi="Times New Roman"/>
          <w:b/>
          <w:sz w:val="24"/>
          <w:u w:val="single"/>
        </w:rPr>
        <w:t>20./ pont:</w:t>
      </w:r>
      <w:r w:rsidRPr="00790364">
        <w:rPr>
          <w:rFonts w:ascii="Times New Roman" w:hAnsi="Times New Roman"/>
          <w:b/>
          <w:sz w:val="24"/>
        </w:rPr>
        <w:t xml:space="preserve"> </w:t>
      </w:r>
      <w:r w:rsidR="003D5AE1" w:rsidRPr="00790364">
        <w:rPr>
          <w:rFonts w:ascii="Times New Roman" w:hAnsi="Times New Roman"/>
          <w:b/>
          <w:sz w:val="24"/>
          <w:szCs w:val="24"/>
        </w:rPr>
        <w:t>MAMMUT 2. és MAMMUT 1. épületeit összekötő híd fennmaradására</w:t>
      </w:r>
      <w:r w:rsidR="003D5AE1" w:rsidRPr="00F5651A">
        <w:rPr>
          <w:rFonts w:ascii="Times New Roman" w:hAnsi="Times New Roman"/>
          <w:b/>
          <w:sz w:val="24"/>
          <w:szCs w:val="24"/>
        </w:rPr>
        <w:t xml:space="preserve"> vonatkozó használati megállapodás</w:t>
      </w:r>
      <w:r w:rsidR="003D5AE1">
        <w:rPr>
          <w:rFonts w:ascii="Times New Roman" w:hAnsi="Times New Roman"/>
          <w:b/>
          <w:sz w:val="24"/>
          <w:szCs w:val="24"/>
        </w:rPr>
        <w:t>ról</w:t>
      </w:r>
    </w:p>
    <w:p w:rsidR="00C877D2" w:rsidRPr="005B39FD" w:rsidRDefault="00C877D2" w:rsidP="001C50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sectPr w:rsidR="00C877D2" w:rsidRPr="005B39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6F2" w:rsidRDefault="008756F2" w:rsidP="008756F2">
      <w:pPr>
        <w:spacing w:after="0" w:line="240" w:lineRule="auto"/>
      </w:pPr>
      <w:r>
        <w:separator/>
      </w:r>
    </w:p>
  </w:endnote>
  <w:endnote w:type="continuationSeparator" w:id="0">
    <w:p w:rsidR="008756F2" w:rsidRDefault="008756F2" w:rsidP="0087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64747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756F2" w:rsidRPr="008756F2" w:rsidRDefault="008756F2">
        <w:pPr>
          <w:pStyle w:val="llb"/>
          <w:jc w:val="center"/>
          <w:rPr>
            <w:rFonts w:ascii="Times New Roman" w:hAnsi="Times New Roman" w:cs="Times New Roman"/>
          </w:rPr>
        </w:pPr>
        <w:r w:rsidRPr="008756F2">
          <w:rPr>
            <w:rFonts w:ascii="Times New Roman" w:hAnsi="Times New Roman" w:cs="Times New Roman"/>
          </w:rPr>
          <w:fldChar w:fldCharType="begin"/>
        </w:r>
        <w:r w:rsidRPr="008756F2">
          <w:rPr>
            <w:rFonts w:ascii="Times New Roman" w:hAnsi="Times New Roman" w:cs="Times New Roman"/>
          </w:rPr>
          <w:instrText>PAGE   \* MERGEFORMAT</w:instrText>
        </w:r>
        <w:r w:rsidRPr="008756F2">
          <w:rPr>
            <w:rFonts w:ascii="Times New Roman" w:hAnsi="Times New Roman" w:cs="Times New Roman"/>
          </w:rPr>
          <w:fldChar w:fldCharType="separate"/>
        </w:r>
        <w:r w:rsidR="003B2699">
          <w:rPr>
            <w:rFonts w:ascii="Times New Roman" w:hAnsi="Times New Roman" w:cs="Times New Roman"/>
            <w:noProof/>
          </w:rPr>
          <w:t>3</w:t>
        </w:r>
        <w:r w:rsidRPr="008756F2">
          <w:rPr>
            <w:rFonts w:ascii="Times New Roman" w:hAnsi="Times New Roman" w:cs="Times New Roman"/>
          </w:rPr>
          <w:fldChar w:fldCharType="end"/>
        </w:r>
      </w:p>
    </w:sdtContent>
  </w:sdt>
  <w:p w:rsidR="008756F2" w:rsidRDefault="008756F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6F2" w:rsidRDefault="008756F2" w:rsidP="008756F2">
      <w:pPr>
        <w:spacing w:after="0" w:line="240" w:lineRule="auto"/>
      </w:pPr>
      <w:r>
        <w:separator/>
      </w:r>
    </w:p>
  </w:footnote>
  <w:footnote w:type="continuationSeparator" w:id="0">
    <w:p w:rsidR="008756F2" w:rsidRDefault="008756F2" w:rsidP="00875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4C416C"/>
    <w:multiLevelType w:val="hybridMultilevel"/>
    <w:tmpl w:val="E27A0DE4"/>
    <w:lvl w:ilvl="0" w:tplc="B43026D8">
      <w:start w:val="1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1234EE1"/>
    <w:multiLevelType w:val="hybridMultilevel"/>
    <w:tmpl w:val="18B09ABA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F5290"/>
    <w:multiLevelType w:val="hybridMultilevel"/>
    <w:tmpl w:val="F438B4D8"/>
    <w:lvl w:ilvl="0" w:tplc="37A890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A50C1"/>
    <w:multiLevelType w:val="hybridMultilevel"/>
    <w:tmpl w:val="E27A0DE4"/>
    <w:lvl w:ilvl="0" w:tplc="B43026D8">
      <w:start w:val="1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FD91CB3"/>
    <w:multiLevelType w:val="hybridMultilevel"/>
    <w:tmpl w:val="E27A0DE4"/>
    <w:lvl w:ilvl="0" w:tplc="B43026D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44"/>
    <w:rsid w:val="00020EC2"/>
    <w:rsid w:val="0002260D"/>
    <w:rsid w:val="00040CBA"/>
    <w:rsid w:val="000959BA"/>
    <w:rsid w:val="000E7C8C"/>
    <w:rsid w:val="00103337"/>
    <w:rsid w:val="00105DA0"/>
    <w:rsid w:val="00121FF4"/>
    <w:rsid w:val="00124017"/>
    <w:rsid w:val="001C0E8E"/>
    <w:rsid w:val="001C5039"/>
    <w:rsid w:val="002017F6"/>
    <w:rsid w:val="002B0748"/>
    <w:rsid w:val="002B1C0A"/>
    <w:rsid w:val="003164CC"/>
    <w:rsid w:val="003B2699"/>
    <w:rsid w:val="003D5AE1"/>
    <w:rsid w:val="00465259"/>
    <w:rsid w:val="00486E14"/>
    <w:rsid w:val="00524BDE"/>
    <w:rsid w:val="005512DD"/>
    <w:rsid w:val="00555BCD"/>
    <w:rsid w:val="005B39FD"/>
    <w:rsid w:val="005B4DDA"/>
    <w:rsid w:val="005C7ADF"/>
    <w:rsid w:val="00650728"/>
    <w:rsid w:val="006F085B"/>
    <w:rsid w:val="007157FD"/>
    <w:rsid w:val="00722DA8"/>
    <w:rsid w:val="00737817"/>
    <w:rsid w:val="00790364"/>
    <w:rsid w:val="007A7B53"/>
    <w:rsid w:val="007B5385"/>
    <w:rsid w:val="007B56A5"/>
    <w:rsid w:val="00802AA9"/>
    <w:rsid w:val="008756F2"/>
    <w:rsid w:val="008B62E9"/>
    <w:rsid w:val="008D3516"/>
    <w:rsid w:val="009573F9"/>
    <w:rsid w:val="00A421FF"/>
    <w:rsid w:val="00A724FF"/>
    <w:rsid w:val="00A74D22"/>
    <w:rsid w:val="00A87F4E"/>
    <w:rsid w:val="00AF72F9"/>
    <w:rsid w:val="00B10C44"/>
    <w:rsid w:val="00B74CCF"/>
    <w:rsid w:val="00BB54A4"/>
    <w:rsid w:val="00C3119F"/>
    <w:rsid w:val="00C314F6"/>
    <w:rsid w:val="00C877D2"/>
    <w:rsid w:val="00C918A0"/>
    <w:rsid w:val="00CA38FD"/>
    <w:rsid w:val="00CB2F92"/>
    <w:rsid w:val="00CC2A2F"/>
    <w:rsid w:val="00D255F0"/>
    <w:rsid w:val="00D44A5E"/>
    <w:rsid w:val="00DF17BF"/>
    <w:rsid w:val="00E97C58"/>
    <w:rsid w:val="00EE0FEC"/>
    <w:rsid w:val="00FA5D7A"/>
    <w:rsid w:val="00FE4CF1"/>
    <w:rsid w:val="00FE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482BD-D10E-4081-B829-EE31D7B9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12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020EC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3D5AE1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semiHidden/>
    <w:unhideWhenUsed/>
    <w:rsid w:val="003D5AE1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3D5AE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D5AE1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W-Szvegtrzsbehzssal2">
    <w:name w:val="WW-Szövegtörzs behúzással 2"/>
    <w:basedOn w:val="Norml"/>
    <w:rsid w:val="007A7B53"/>
    <w:pPr>
      <w:suppressAutoHyphens/>
      <w:overflowPunct w:val="0"/>
      <w:autoSpaceDE w:val="0"/>
      <w:spacing w:after="0" w:line="240" w:lineRule="auto"/>
      <w:ind w:left="993" w:hanging="993"/>
      <w:jc w:val="both"/>
      <w:textAlignment w:val="baseline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lfej">
    <w:name w:val="header"/>
    <w:basedOn w:val="Norml"/>
    <w:link w:val="lfejChar"/>
    <w:uiPriority w:val="99"/>
    <w:unhideWhenUsed/>
    <w:rsid w:val="00875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56F2"/>
  </w:style>
  <w:style w:type="paragraph" w:styleId="llb">
    <w:name w:val="footer"/>
    <w:basedOn w:val="Norml"/>
    <w:link w:val="llbChar"/>
    <w:uiPriority w:val="99"/>
    <w:unhideWhenUsed/>
    <w:rsid w:val="00875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5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517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Nagy Veronika</cp:lastModifiedBy>
  <cp:revision>22</cp:revision>
  <dcterms:created xsi:type="dcterms:W3CDTF">2021-02-22T07:16:00Z</dcterms:created>
  <dcterms:modified xsi:type="dcterms:W3CDTF">2021-02-22T10:33:00Z</dcterms:modified>
</cp:coreProperties>
</file>