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6D7C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512DD" w:rsidRPr="00F16999" w:rsidRDefault="005512DD" w:rsidP="005512D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724FF">
        <w:rPr>
          <w:rFonts w:ascii="Times New Roman" w:hAnsi="Times New Roman" w:cs="Times New Roman"/>
          <w:b/>
        </w:rPr>
        <w:t>a veszélyhelyzet kihirdetéséről és a veszélyhelyzeti intézkedések hatálybalépéséről</w:t>
      </w:r>
      <w:r w:rsidRPr="00A724FF">
        <w:rPr>
          <w:rFonts w:ascii="Times New Roman" w:hAnsi="Times New Roman" w:cs="Times New Roman"/>
          <w:b/>
          <w:iCs/>
          <w:sz w:val="24"/>
          <w:szCs w:val="24"/>
        </w:rPr>
        <w:t xml:space="preserve"> szóló</w:t>
      </w:r>
      <w:r w:rsidRPr="00F16999">
        <w:rPr>
          <w:rFonts w:ascii="Times New Roman" w:hAnsi="Times New Roman" w:cs="Times New Roman"/>
          <w:b/>
          <w:iCs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iCs/>
          <w:sz w:val="24"/>
          <w:szCs w:val="24"/>
        </w:rPr>
        <w:t>/2021.(I.29.) Korm. rendelet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62">
        <w:rPr>
          <w:rFonts w:ascii="Times New Roman" w:hAnsi="Times New Roman" w:cs="Times New Roman"/>
          <w:b/>
          <w:sz w:val="24"/>
          <w:szCs w:val="24"/>
        </w:rPr>
        <w:t>a katasztrófavédelemről és a hozzá kapcsolódó egyes törvények módosításáról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 szóló</w:t>
      </w:r>
    </w:p>
    <w:p w:rsidR="00D700EA" w:rsidRDefault="005512DD" w:rsidP="005512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6999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</w:t>
      </w:r>
    </w:p>
    <w:p w:rsidR="00B10C44" w:rsidRPr="00B16D7C" w:rsidRDefault="005512DD" w:rsidP="00551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Budapest Főváros II. Kerületi Önkormányzat Polgármesterének </w:t>
      </w:r>
      <w:r w:rsidRPr="00F16999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="00B10C44"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alapján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a Budapest Főváros II. Kerületi Önkormányzat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0C44" w:rsidRPr="00B16D7C" w:rsidRDefault="00B10C44" w:rsidP="00B10C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2021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4096C">
        <w:rPr>
          <w:rFonts w:ascii="Times New Roman" w:hAnsi="Times New Roman" w:cs="Times New Roman"/>
          <w:b/>
          <w:sz w:val="24"/>
          <w:szCs w:val="24"/>
          <w:lang w:eastAsia="hu-HU"/>
        </w:rPr>
        <w:t>március 22</w:t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meghozott </w:t>
      </w:r>
      <w:r w:rsidR="00AF72F9">
        <w:rPr>
          <w:rFonts w:ascii="Times New Roman" w:hAnsi="Times New Roman" w:cs="Times New Roman"/>
          <w:b/>
          <w:sz w:val="24"/>
          <w:szCs w:val="24"/>
          <w:lang w:eastAsia="hu-HU"/>
        </w:rPr>
        <w:t>határozata</w:t>
      </w:r>
      <w:r w:rsidR="0084096C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</w:p>
    <w:p w:rsidR="00B10C44" w:rsidRDefault="00B10C44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170460" w:rsidRDefault="00170460" w:rsidP="0084096C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70460" w:rsidRDefault="00170460" w:rsidP="0084096C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4096C" w:rsidRPr="00F534B9" w:rsidRDefault="0084096C" w:rsidP="000F15A7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34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Tárgy: </w:t>
      </w:r>
      <w:r w:rsidRPr="00F534B9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</w:p>
    <w:p w:rsidR="003D5AE1" w:rsidRPr="00F534B9" w:rsidRDefault="003D5AE1" w:rsidP="000F15A7">
      <w:pPr>
        <w:tabs>
          <w:tab w:val="left" w:pos="226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7D2" w:rsidRPr="00F534B9" w:rsidRDefault="00903EAD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>1</w:t>
      </w:r>
      <w:r w:rsidR="00524BDE" w:rsidRPr="00F534B9">
        <w:rPr>
          <w:b/>
          <w:sz w:val="24"/>
          <w:szCs w:val="24"/>
          <w:u w:val="single"/>
        </w:rPr>
        <w:t>./ pont</w:t>
      </w:r>
      <w:proofErr w:type="gramStart"/>
      <w:r w:rsidR="00524BDE" w:rsidRPr="00F534B9">
        <w:rPr>
          <w:b/>
          <w:sz w:val="24"/>
          <w:szCs w:val="24"/>
          <w:u w:val="single"/>
        </w:rPr>
        <w:t>:</w:t>
      </w:r>
      <w:r w:rsidR="00524BDE" w:rsidRPr="00F534B9">
        <w:rPr>
          <w:b/>
          <w:sz w:val="24"/>
          <w:szCs w:val="24"/>
        </w:rPr>
        <w:t xml:space="preserve"> </w:t>
      </w:r>
      <w:r w:rsidR="00FC6D17" w:rsidRPr="00F534B9">
        <w:rPr>
          <w:b/>
          <w:sz w:val="24"/>
          <w:szCs w:val="24"/>
        </w:rPr>
        <w:t xml:space="preserve"> Budapest</w:t>
      </w:r>
      <w:proofErr w:type="gramEnd"/>
      <w:r w:rsidR="00FC6D17" w:rsidRPr="00F534B9">
        <w:rPr>
          <w:b/>
          <w:sz w:val="24"/>
          <w:szCs w:val="24"/>
        </w:rPr>
        <w:t xml:space="preserve">, II. kerület Csopaki utca 8. alatti ingatlan </w:t>
      </w:r>
      <w:r w:rsidR="00FC6D17" w:rsidRPr="00F534B9">
        <w:rPr>
          <w:b/>
          <w:sz w:val="24"/>
          <w:szCs w:val="24"/>
          <w:u w:val="single"/>
        </w:rPr>
        <w:t>villamos</w:t>
      </w:r>
      <w:r w:rsidR="004D24A1">
        <w:rPr>
          <w:b/>
          <w:sz w:val="24"/>
          <w:szCs w:val="24"/>
          <w:u w:val="single"/>
        </w:rPr>
        <w:t>energia-</w:t>
      </w:r>
      <w:r w:rsidR="00FC6D17" w:rsidRPr="00F534B9">
        <w:rPr>
          <w:b/>
          <w:sz w:val="24"/>
          <w:szCs w:val="24"/>
          <w:u w:val="single"/>
        </w:rPr>
        <w:t>ellátása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2. / pont: </w:t>
      </w:r>
      <w:r w:rsidRPr="00F534B9">
        <w:rPr>
          <w:b/>
          <w:sz w:val="24"/>
          <w:szCs w:val="24"/>
        </w:rPr>
        <w:t xml:space="preserve">Budapest, II. kerület </w:t>
      </w:r>
      <w:proofErr w:type="spellStart"/>
      <w:r w:rsidRPr="00F534B9">
        <w:rPr>
          <w:b/>
          <w:sz w:val="24"/>
          <w:szCs w:val="24"/>
        </w:rPr>
        <w:t>Orló</w:t>
      </w:r>
      <w:proofErr w:type="spellEnd"/>
      <w:r w:rsidRPr="00F534B9">
        <w:rPr>
          <w:b/>
          <w:sz w:val="24"/>
          <w:szCs w:val="24"/>
        </w:rPr>
        <w:t xml:space="preserve"> utca 1. alatti ingatlan </w:t>
      </w:r>
      <w:r w:rsidRPr="00F534B9">
        <w:rPr>
          <w:b/>
          <w:sz w:val="24"/>
          <w:szCs w:val="24"/>
          <w:u w:val="single"/>
        </w:rPr>
        <w:t>villamos</w:t>
      </w:r>
      <w:r w:rsidR="004D24A1">
        <w:rPr>
          <w:b/>
          <w:sz w:val="24"/>
          <w:szCs w:val="24"/>
          <w:u w:val="single"/>
        </w:rPr>
        <w:t>energia-</w:t>
      </w:r>
      <w:r w:rsidRPr="00F534B9">
        <w:rPr>
          <w:b/>
          <w:sz w:val="24"/>
          <w:szCs w:val="24"/>
          <w:u w:val="single"/>
        </w:rPr>
        <w:t>ellátása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3./ pont: </w:t>
      </w:r>
      <w:r w:rsidRPr="00F534B9">
        <w:rPr>
          <w:b/>
          <w:sz w:val="24"/>
          <w:szCs w:val="24"/>
        </w:rPr>
        <w:t xml:space="preserve">Budapest, II. kerület Frankel Leó út 80-82. </w:t>
      </w:r>
      <w:r w:rsidRPr="00F534B9">
        <w:rPr>
          <w:b/>
          <w:sz w:val="24"/>
          <w:szCs w:val="24"/>
          <w:u w:val="single"/>
        </w:rPr>
        <w:t>vízbekötés megszüntetése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4. / pont: </w:t>
      </w:r>
      <w:r w:rsidRPr="00F534B9">
        <w:rPr>
          <w:b/>
          <w:sz w:val="24"/>
          <w:szCs w:val="24"/>
        </w:rPr>
        <w:t xml:space="preserve">Budapest, II. kerület Bimbó út 177. alatti ingatlan </w:t>
      </w:r>
      <w:r w:rsidR="004D24A1">
        <w:rPr>
          <w:b/>
          <w:sz w:val="24"/>
          <w:szCs w:val="24"/>
          <w:u w:val="single"/>
        </w:rPr>
        <w:t>villamosenergia-</w:t>
      </w:r>
      <w:r w:rsidRPr="00F534B9">
        <w:rPr>
          <w:b/>
          <w:sz w:val="24"/>
          <w:szCs w:val="24"/>
          <w:u w:val="single"/>
        </w:rPr>
        <w:t>ellátása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5./ pont: </w:t>
      </w:r>
      <w:r w:rsidRPr="00F534B9">
        <w:rPr>
          <w:b/>
          <w:sz w:val="24"/>
          <w:szCs w:val="24"/>
        </w:rPr>
        <w:t xml:space="preserve">Budapest, II. kerület Kelemen László utca 8b. alatti ingatlan </w:t>
      </w:r>
      <w:r w:rsidR="004D24A1">
        <w:rPr>
          <w:b/>
          <w:sz w:val="24"/>
          <w:szCs w:val="24"/>
          <w:u w:val="single"/>
        </w:rPr>
        <w:t>villamosenergia-</w:t>
      </w:r>
      <w:r w:rsidRPr="00F534B9">
        <w:rPr>
          <w:b/>
          <w:sz w:val="24"/>
          <w:szCs w:val="24"/>
          <w:u w:val="single"/>
        </w:rPr>
        <w:t>ellátása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  <w:r w:rsidRPr="00F534B9">
        <w:rPr>
          <w:sz w:val="24"/>
          <w:szCs w:val="24"/>
          <w:u w:val="single"/>
        </w:rPr>
        <w:t xml:space="preserve">6./ pont: </w:t>
      </w:r>
      <w:r w:rsidRPr="00F534B9">
        <w:rPr>
          <w:sz w:val="24"/>
          <w:szCs w:val="24"/>
        </w:rPr>
        <w:t xml:space="preserve">Budapest, II. kerület Rózsahegy utca </w:t>
      </w:r>
      <w:r w:rsidRPr="00F534B9">
        <w:rPr>
          <w:sz w:val="24"/>
          <w:szCs w:val="24"/>
          <w:u w:val="single"/>
        </w:rPr>
        <w:t>10 kV-os kábelhálózat rekonstrukciója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  <w:r w:rsidRPr="00F534B9">
        <w:rPr>
          <w:sz w:val="24"/>
          <w:szCs w:val="24"/>
          <w:u w:val="single"/>
        </w:rPr>
        <w:t xml:space="preserve">7./ pont: </w:t>
      </w:r>
      <w:r w:rsidRPr="00F534B9">
        <w:rPr>
          <w:sz w:val="24"/>
          <w:szCs w:val="24"/>
        </w:rPr>
        <w:t xml:space="preserve">Budapest, II. kerület Keleti Károly utca 43. alatti ingatlan </w:t>
      </w:r>
      <w:r w:rsidRPr="00F534B9">
        <w:rPr>
          <w:sz w:val="24"/>
          <w:szCs w:val="24"/>
          <w:u w:val="single"/>
        </w:rPr>
        <w:t>villamos</w:t>
      </w:r>
      <w:r w:rsidR="004D24A1">
        <w:rPr>
          <w:sz w:val="24"/>
          <w:szCs w:val="24"/>
          <w:u w:val="single"/>
        </w:rPr>
        <w:t>energia-</w:t>
      </w:r>
      <w:r w:rsidRPr="00F534B9">
        <w:rPr>
          <w:sz w:val="24"/>
          <w:szCs w:val="24"/>
          <w:u w:val="single"/>
        </w:rPr>
        <w:t>ellátása</w:t>
      </w: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  <w:r w:rsidRPr="00F534B9">
        <w:rPr>
          <w:sz w:val="24"/>
          <w:szCs w:val="24"/>
          <w:u w:val="single"/>
        </w:rPr>
        <w:t xml:space="preserve">8./ pont: </w:t>
      </w:r>
      <w:r w:rsidRPr="00F534B9">
        <w:rPr>
          <w:sz w:val="24"/>
          <w:szCs w:val="24"/>
        </w:rPr>
        <w:t xml:space="preserve">Budapest, II. kerület Muraközi utca 13. alatti ingatlan </w:t>
      </w:r>
      <w:r w:rsidRPr="00F534B9">
        <w:rPr>
          <w:sz w:val="24"/>
          <w:szCs w:val="24"/>
          <w:u w:val="single"/>
        </w:rPr>
        <w:t>villamos</w:t>
      </w:r>
      <w:r w:rsidR="004D24A1">
        <w:rPr>
          <w:sz w:val="24"/>
          <w:szCs w:val="24"/>
          <w:u w:val="single"/>
        </w:rPr>
        <w:t>energia-</w:t>
      </w:r>
      <w:r w:rsidRPr="00F534B9">
        <w:rPr>
          <w:sz w:val="24"/>
          <w:szCs w:val="24"/>
          <w:u w:val="single"/>
        </w:rPr>
        <w:t>ellátása</w:t>
      </w: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  <w:r w:rsidRPr="00F534B9">
        <w:rPr>
          <w:sz w:val="24"/>
          <w:szCs w:val="24"/>
          <w:u w:val="single"/>
        </w:rPr>
        <w:t xml:space="preserve">9./ pont: </w:t>
      </w:r>
      <w:r w:rsidRPr="00F534B9">
        <w:rPr>
          <w:sz w:val="24"/>
          <w:szCs w:val="24"/>
        </w:rPr>
        <w:t xml:space="preserve">Budapest, II. kerület </w:t>
      </w:r>
      <w:proofErr w:type="spellStart"/>
      <w:r w:rsidRPr="00F534B9">
        <w:rPr>
          <w:sz w:val="24"/>
          <w:szCs w:val="24"/>
        </w:rPr>
        <w:t>Lövőház</w:t>
      </w:r>
      <w:proofErr w:type="spellEnd"/>
      <w:r w:rsidRPr="00F534B9">
        <w:rPr>
          <w:sz w:val="24"/>
          <w:szCs w:val="24"/>
        </w:rPr>
        <w:t xml:space="preserve"> utca 22. számú ingatlan előtti </w:t>
      </w:r>
      <w:r w:rsidRPr="00F534B9">
        <w:rPr>
          <w:sz w:val="24"/>
          <w:szCs w:val="24"/>
          <w:u w:val="single"/>
        </w:rPr>
        <w:t>kerékpár támaszok áthelyezése</w:t>
      </w: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  <w:r w:rsidRPr="00F534B9">
        <w:rPr>
          <w:sz w:val="24"/>
          <w:szCs w:val="24"/>
          <w:u w:val="single"/>
        </w:rPr>
        <w:t xml:space="preserve">10./ pont: </w:t>
      </w:r>
      <w:r w:rsidRPr="00F534B9">
        <w:rPr>
          <w:sz w:val="24"/>
          <w:szCs w:val="24"/>
        </w:rPr>
        <w:t xml:space="preserve">Budapest, II. kerület Kassa utca 31. sz. alatti ingatlan útcsatlakozása érdekében </w:t>
      </w:r>
      <w:r w:rsidRPr="00F534B9">
        <w:rPr>
          <w:sz w:val="24"/>
          <w:szCs w:val="24"/>
          <w:u w:val="single"/>
        </w:rPr>
        <w:t>útépítési terv és támfal építés terve</w:t>
      </w: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</w:p>
    <w:p w:rsidR="00FC6D17" w:rsidRPr="00F534B9" w:rsidRDefault="00FC6D17" w:rsidP="000F15A7">
      <w:pPr>
        <w:pStyle w:val="WW-Szvegtrzsbehzssal2"/>
        <w:ind w:left="0" w:firstLine="0"/>
        <w:rPr>
          <w:sz w:val="24"/>
          <w:szCs w:val="24"/>
          <w:u w:val="single"/>
        </w:rPr>
      </w:pPr>
      <w:r w:rsidRPr="00F534B9">
        <w:rPr>
          <w:sz w:val="24"/>
          <w:szCs w:val="24"/>
          <w:u w:val="single"/>
        </w:rPr>
        <w:lastRenderedPageBreak/>
        <w:t xml:space="preserve">11./ pont: 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</w:rPr>
        <w:t xml:space="preserve">Budapest, II. kerület Szabadság utca 53820 hrsz. alatti ingatlan </w:t>
      </w:r>
      <w:r w:rsidRPr="00F534B9">
        <w:rPr>
          <w:b/>
          <w:sz w:val="24"/>
          <w:szCs w:val="24"/>
          <w:u w:val="single"/>
        </w:rPr>
        <w:t>vízbekötése</w:t>
      </w:r>
    </w:p>
    <w:p w:rsidR="00FC6D17" w:rsidRPr="00F534B9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12./ pont: </w:t>
      </w:r>
      <w:r w:rsidRPr="00F534B9">
        <w:rPr>
          <w:b/>
          <w:sz w:val="24"/>
          <w:szCs w:val="24"/>
        </w:rPr>
        <w:t xml:space="preserve">Budapest, II. kerület Szép Juhászné köz 6. sz. alatti ingatlan </w:t>
      </w:r>
      <w:r w:rsidRPr="00F534B9">
        <w:rPr>
          <w:b/>
          <w:sz w:val="24"/>
          <w:szCs w:val="24"/>
          <w:u w:val="single"/>
        </w:rPr>
        <w:t>vízbekötése</w:t>
      </w:r>
    </w:p>
    <w:p w:rsidR="00F534B9" w:rsidRPr="00F534B9" w:rsidRDefault="00F534B9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13./ pont: </w:t>
      </w:r>
      <w:r w:rsidRPr="00F534B9">
        <w:rPr>
          <w:b/>
          <w:sz w:val="24"/>
          <w:szCs w:val="24"/>
        </w:rPr>
        <w:t xml:space="preserve">Budapest, II. kerület Dombos utca 20. sz. alatti ingatlan </w:t>
      </w:r>
      <w:r w:rsidRPr="00F534B9">
        <w:rPr>
          <w:b/>
          <w:sz w:val="24"/>
          <w:szCs w:val="24"/>
          <w:u w:val="single"/>
        </w:rPr>
        <w:t>vízbekötés megszüntetése</w:t>
      </w:r>
    </w:p>
    <w:p w:rsidR="00F534B9" w:rsidRPr="00F534B9" w:rsidRDefault="00F534B9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14./ pont: </w:t>
      </w:r>
      <w:r w:rsidRPr="00F534B9">
        <w:rPr>
          <w:b/>
          <w:sz w:val="24"/>
          <w:szCs w:val="24"/>
        </w:rPr>
        <w:t>Budapest, II. kerület Nyéki út 2</w:t>
      </w:r>
      <w:r w:rsidR="004D24A1">
        <w:rPr>
          <w:b/>
          <w:sz w:val="24"/>
          <w:szCs w:val="24"/>
        </w:rPr>
        <w:t>3. sz. alatti ingatlan villamosenergia-</w:t>
      </w:r>
      <w:r w:rsidRPr="00F534B9">
        <w:rPr>
          <w:b/>
          <w:sz w:val="24"/>
          <w:szCs w:val="24"/>
        </w:rPr>
        <w:t xml:space="preserve">ellátása érdekében </w:t>
      </w:r>
      <w:r w:rsidRPr="00F534B9">
        <w:rPr>
          <w:b/>
          <w:sz w:val="24"/>
          <w:szCs w:val="24"/>
          <w:u w:val="single"/>
        </w:rPr>
        <w:t xml:space="preserve">földkábel létesítése  </w:t>
      </w:r>
    </w:p>
    <w:p w:rsidR="00F534B9" w:rsidRPr="00F534B9" w:rsidRDefault="00F534B9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C6D17" w:rsidRDefault="00FC6D17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15./ pont: </w:t>
      </w:r>
      <w:r w:rsidR="00F534B9" w:rsidRPr="00F534B9">
        <w:rPr>
          <w:b/>
          <w:sz w:val="24"/>
          <w:szCs w:val="24"/>
        </w:rPr>
        <w:t>Budapest, II. kerület Templom utca 4</w:t>
      </w:r>
      <w:r w:rsidR="004D24A1">
        <w:rPr>
          <w:b/>
          <w:sz w:val="24"/>
          <w:szCs w:val="24"/>
        </w:rPr>
        <w:t>1. sz. alatti ingatlan villamosenergia-</w:t>
      </w:r>
      <w:r w:rsidR="00F534B9" w:rsidRPr="00F534B9">
        <w:rPr>
          <w:b/>
          <w:sz w:val="24"/>
          <w:szCs w:val="24"/>
        </w:rPr>
        <w:t xml:space="preserve">ellátása érdekében </w:t>
      </w:r>
      <w:r w:rsidR="00F534B9" w:rsidRPr="00F534B9">
        <w:rPr>
          <w:b/>
          <w:sz w:val="24"/>
          <w:szCs w:val="24"/>
          <w:u w:val="single"/>
        </w:rPr>
        <w:t xml:space="preserve">földkábeles csatlakozóvezeték létesítése  </w:t>
      </w:r>
    </w:p>
    <w:p w:rsidR="00F534B9" w:rsidRPr="00F534B9" w:rsidRDefault="00F534B9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F534B9" w:rsidRPr="00F534B9" w:rsidRDefault="00F534B9" w:rsidP="000F15A7">
      <w:pPr>
        <w:pStyle w:val="Szvegtrzs"/>
        <w:widowControl w:val="0"/>
        <w:rPr>
          <w:b/>
          <w:sz w:val="24"/>
          <w:szCs w:val="24"/>
          <w:u w:val="single"/>
        </w:rPr>
      </w:pPr>
      <w:r w:rsidRPr="00F534B9">
        <w:rPr>
          <w:b/>
          <w:sz w:val="24"/>
          <w:szCs w:val="24"/>
          <w:u w:val="single"/>
        </w:rPr>
        <w:t xml:space="preserve">16./ pont: </w:t>
      </w:r>
      <w:r w:rsidRPr="00F534B9">
        <w:rPr>
          <w:b/>
          <w:sz w:val="24"/>
          <w:szCs w:val="24"/>
        </w:rPr>
        <w:t>Budapest, II</w:t>
      </w:r>
      <w:bookmarkStart w:id="0" w:name="_GoBack"/>
      <w:bookmarkEnd w:id="0"/>
      <w:r w:rsidRPr="00F534B9">
        <w:rPr>
          <w:b/>
          <w:sz w:val="24"/>
          <w:szCs w:val="24"/>
        </w:rPr>
        <w:t>. kerület Vadaskerti utca 1-3. sz. alatti ingatlan töb</w:t>
      </w:r>
      <w:r w:rsidR="004D24A1">
        <w:rPr>
          <w:b/>
          <w:sz w:val="24"/>
          <w:szCs w:val="24"/>
        </w:rPr>
        <w:t>blet villamosenergia-</w:t>
      </w:r>
      <w:r w:rsidR="00577CB8">
        <w:rPr>
          <w:b/>
          <w:sz w:val="24"/>
          <w:szCs w:val="24"/>
        </w:rPr>
        <w:t xml:space="preserve">ellátása </w:t>
      </w:r>
      <w:r w:rsidRPr="00F534B9">
        <w:rPr>
          <w:b/>
          <w:sz w:val="24"/>
          <w:szCs w:val="24"/>
          <w:u w:val="single"/>
        </w:rPr>
        <w:t xml:space="preserve">földkábeles hálózat kiépítése és BHTR állomás telepítése  </w:t>
      </w:r>
    </w:p>
    <w:p w:rsidR="00F534B9" w:rsidRPr="00F534B9" w:rsidRDefault="00F534B9" w:rsidP="000F15A7">
      <w:pPr>
        <w:pStyle w:val="Szvegtrzs"/>
        <w:widowControl w:val="0"/>
        <w:rPr>
          <w:b/>
          <w:sz w:val="24"/>
          <w:szCs w:val="24"/>
          <w:u w:val="single"/>
        </w:rPr>
      </w:pPr>
    </w:p>
    <w:p w:rsidR="0084096C" w:rsidRPr="00F534B9" w:rsidRDefault="0084096C" w:rsidP="000F15A7">
      <w:pPr>
        <w:pStyle w:val="Szvegtrzs"/>
        <w:widowControl w:val="0"/>
        <w:rPr>
          <w:b/>
          <w:sz w:val="24"/>
          <w:szCs w:val="24"/>
        </w:rPr>
      </w:pPr>
    </w:p>
    <w:p w:rsidR="0084096C" w:rsidRPr="00F534B9" w:rsidRDefault="0084096C" w:rsidP="000F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4B9">
        <w:rPr>
          <w:rFonts w:ascii="Times New Roman" w:eastAsia="Calibri" w:hAnsi="Times New Roman" w:cs="Times New Roman"/>
          <w:b/>
          <w:sz w:val="24"/>
          <w:szCs w:val="24"/>
        </w:rPr>
        <w:t xml:space="preserve">Tárgy: </w:t>
      </w:r>
      <w:r w:rsidRPr="00F534B9">
        <w:rPr>
          <w:rFonts w:ascii="Times New Roman" w:eastAsia="Times New Roman" w:hAnsi="Times New Roman" w:cs="Times New Roman"/>
          <w:b/>
          <w:sz w:val="24"/>
          <w:szCs w:val="24"/>
        </w:rPr>
        <w:t>Közterületen álló fás szárú növény át</w:t>
      </w:r>
      <w:r w:rsidR="00F534B9" w:rsidRPr="00F534B9">
        <w:rPr>
          <w:rFonts w:ascii="Times New Roman" w:eastAsia="Times New Roman" w:hAnsi="Times New Roman" w:cs="Times New Roman"/>
          <w:b/>
          <w:sz w:val="24"/>
          <w:szCs w:val="24"/>
        </w:rPr>
        <w:t>ülteté</w:t>
      </w:r>
      <w:r w:rsidR="00F534B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534B9" w:rsidRPr="00F534B9">
        <w:rPr>
          <w:rFonts w:ascii="Times New Roman" w:eastAsia="Times New Roman" w:hAnsi="Times New Roman" w:cs="Times New Roman"/>
          <w:b/>
          <w:sz w:val="24"/>
          <w:szCs w:val="24"/>
        </w:rPr>
        <w:t>ével</w:t>
      </w:r>
      <w:r w:rsidRPr="00F534B9">
        <w:rPr>
          <w:rFonts w:ascii="Times New Roman" w:eastAsia="Times New Roman" w:hAnsi="Times New Roman" w:cs="Times New Roman"/>
          <w:b/>
          <w:sz w:val="24"/>
          <w:szCs w:val="24"/>
        </w:rPr>
        <w:t xml:space="preserve"> kapcsolatos tulajdonosi hozzájárulás</w:t>
      </w:r>
    </w:p>
    <w:p w:rsidR="00F534B9" w:rsidRPr="00F534B9" w:rsidRDefault="00F534B9" w:rsidP="000F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4B9" w:rsidRPr="00F534B9" w:rsidRDefault="00F534B9" w:rsidP="009B73E9">
      <w:pPr>
        <w:tabs>
          <w:tab w:val="left" w:pos="8789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F534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17./ pont:</w:t>
      </w:r>
      <w:r w:rsidRPr="00F534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4B9">
        <w:rPr>
          <w:rFonts w:ascii="Times New Roman" w:hAnsi="Times New Roman"/>
          <w:b/>
          <w:bCs/>
          <w:sz w:val="24"/>
          <w:szCs w:val="24"/>
        </w:rPr>
        <w:t>Budapest Főváros II. Kerületi Önkormányzat tulajdonában lévő, a Budapest II. kerület 13706 hrsz.-ú Varsányi Irén utca elnevezésű közterületen található 1 db fás szárú növény átültetéséről</w:t>
      </w:r>
    </w:p>
    <w:p w:rsidR="00F534B9" w:rsidRPr="00F534B9" w:rsidRDefault="00F534B9" w:rsidP="000F15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96C" w:rsidRPr="00F534B9" w:rsidRDefault="0084096C" w:rsidP="000F15A7">
      <w:pPr>
        <w:pStyle w:val="Szvegtrzs"/>
        <w:widowControl w:val="0"/>
        <w:rPr>
          <w:b/>
          <w:sz w:val="24"/>
          <w:szCs w:val="24"/>
        </w:rPr>
      </w:pPr>
    </w:p>
    <w:sectPr w:rsidR="0084096C" w:rsidRPr="00F534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F2" w:rsidRDefault="008756F2" w:rsidP="008756F2">
      <w:pPr>
        <w:spacing w:after="0" w:line="240" w:lineRule="auto"/>
      </w:pPr>
      <w:r>
        <w:separator/>
      </w:r>
    </w:p>
  </w:endnote>
  <w:end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474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6F2" w:rsidRPr="008756F2" w:rsidRDefault="008756F2">
        <w:pPr>
          <w:pStyle w:val="llb"/>
          <w:jc w:val="center"/>
          <w:rPr>
            <w:rFonts w:ascii="Times New Roman" w:hAnsi="Times New Roman" w:cs="Times New Roman"/>
          </w:rPr>
        </w:pPr>
        <w:r w:rsidRPr="008756F2">
          <w:rPr>
            <w:rFonts w:ascii="Times New Roman" w:hAnsi="Times New Roman" w:cs="Times New Roman"/>
          </w:rPr>
          <w:fldChar w:fldCharType="begin"/>
        </w:r>
        <w:r w:rsidRPr="008756F2">
          <w:rPr>
            <w:rFonts w:ascii="Times New Roman" w:hAnsi="Times New Roman" w:cs="Times New Roman"/>
          </w:rPr>
          <w:instrText>PAGE   \* MERGEFORMAT</w:instrText>
        </w:r>
        <w:r w:rsidRPr="008756F2">
          <w:rPr>
            <w:rFonts w:ascii="Times New Roman" w:hAnsi="Times New Roman" w:cs="Times New Roman"/>
          </w:rPr>
          <w:fldChar w:fldCharType="separate"/>
        </w:r>
        <w:r w:rsidR="004D24A1">
          <w:rPr>
            <w:rFonts w:ascii="Times New Roman" w:hAnsi="Times New Roman" w:cs="Times New Roman"/>
            <w:noProof/>
          </w:rPr>
          <w:t>1</w:t>
        </w:r>
        <w:r w:rsidRPr="008756F2">
          <w:rPr>
            <w:rFonts w:ascii="Times New Roman" w:hAnsi="Times New Roman" w:cs="Times New Roman"/>
          </w:rPr>
          <w:fldChar w:fldCharType="end"/>
        </w:r>
      </w:p>
    </w:sdtContent>
  </w:sdt>
  <w:p w:rsidR="008756F2" w:rsidRDefault="008756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F2" w:rsidRDefault="008756F2" w:rsidP="008756F2">
      <w:pPr>
        <w:spacing w:after="0" w:line="240" w:lineRule="auto"/>
      </w:pPr>
      <w:r>
        <w:separator/>
      </w:r>
    </w:p>
  </w:footnote>
  <w:foot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C416C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234EE1"/>
    <w:multiLevelType w:val="hybridMultilevel"/>
    <w:tmpl w:val="18B09AB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F5290"/>
    <w:multiLevelType w:val="hybridMultilevel"/>
    <w:tmpl w:val="F438B4D8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A50C1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D91CB3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4"/>
    <w:rsid w:val="00020EC2"/>
    <w:rsid w:val="0002260D"/>
    <w:rsid w:val="00040CBA"/>
    <w:rsid w:val="000959BA"/>
    <w:rsid w:val="000E7C8C"/>
    <w:rsid w:val="000F15A7"/>
    <w:rsid w:val="00103337"/>
    <w:rsid w:val="00105DA0"/>
    <w:rsid w:val="00121FF4"/>
    <w:rsid w:val="00124017"/>
    <w:rsid w:val="00170460"/>
    <w:rsid w:val="001C0E8E"/>
    <w:rsid w:val="001C5039"/>
    <w:rsid w:val="001C722F"/>
    <w:rsid w:val="002017F6"/>
    <w:rsid w:val="002B0748"/>
    <w:rsid w:val="002B1C0A"/>
    <w:rsid w:val="002C7547"/>
    <w:rsid w:val="003164CC"/>
    <w:rsid w:val="003B2699"/>
    <w:rsid w:val="003D5AE1"/>
    <w:rsid w:val="00465259"/>
    <w:rsid w:val="00486E14"/>
    <w:rsid w:val="004D24A1"/>
    <w:rsid w:val="00524BDE"/>
    <w:rsid w:val="005512DD"/>
    <w:rsid w:val="00555BCD"/>
    <w:rsid w:val="00577CB8"/>
    <w:rsid w:val="005B39FD"/>
    <w:rsid w:val="005B4DDA"/>
    <w:rsid w:val="005C7ADF"/>
    <w:rsid w:val="00650728"/>
    <w:rsid w:val="006F085B"/>
    <w:rsid w:val="007157FD"/>
    <w:rsid w:val="00722DA8"/>
    <w:rsid w:val="00737817"/>
    <w:rsid w:val="00790364"/>
    <w:rsid w:val="007A7B53"/>
    <w:rsid w:val="007B5385"/>
    <w:rsid w:val="007B56A5"/>
    <w:rsid w:val="007C2E93"/>
    <w:rsid w:val="00802AA9"/>
    <w:rsid w:val="0084096C"/>
    <w:rsid w:val="008756F2"/>
    <w:rsid w:val="008B62E9"/>
    <w:rsid w:val="008D3516"/>
    <w:rsid w:val="00903EAD"/>
    <w:rsid w:val="009573F9"/>
    <w:rsid w:val="009B73E9"/>
    <w:rsid w:val="00A421FF"/>
    <w:rsid w:val="00A724FF"/>
    <w:rsid w:val="00A74D22"/>
    <w:rsid w:val="00A87F4E"/>
    <w:rsid w:val="00AF72F9"/>
    <w:rsid w:val="00B10C44"/>
    <w:rsid w:val="00B74CCF"/>
    <w:rsid w:val="00BB54A4"/>
    <w:rsid w:val="00C3119F"/>
    <w:rsid w:val="00C314F6"/>
    <w:rsid w:val="00C877D2"/>
    <w:rsid w:val="00C918A0"/>
    <w:rsid w:val="00CA38FD"/>
    <w:rsid w:val="00CB2F92"/>
    <w:rsid w:val="00CC2A2F"/>
    <w:rsid w:val="00D255F0"/>
    <w:rsid w:val="00D44A5E"/>
    <w:rsid w:val="00D700EA"/>
    <w:rsid w:val="00DF17BF"/>
    <w:rsid w:val="00E97C58"/>
    <w:rsid w:val="00EE0FEC"/>
    <w:rsid w:val="00EF5585"/>
    <w:rsid w:val="00F534B9"/>
    <w:rsid w:val="00FA5D7A"/>
    <w:rsid w:val="00FC6D17"/>
    <w:rsid w:val="00FE4CF1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82BD-D10E-4081-B829-EE31D7B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1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020EC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D5AE1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D5AE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D5A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5A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W-Szvegtrzsbehzssal2">
    <w:name w:val="WW-Szövegtörzs behúzással 2"/>
    <w:basedOn w:val="Norml"/>
    <w:rsid w:val="007A7B53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lfej">
    <w:name w:val="header"/>
    <w:basedOn w:val="Norml"/>
    <w:link w:val="lfej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6F2"/>
  </w:style>
  <w:style w:type="paragraph" w:styleId="llb">
    <w:name w:val="footer"/>
    <w:basedOn w:val="Norml"/>
    <w:link w:val="llb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Nagy Veronika</cp:lastModifiedBy>
  <cp:revision>10</cp:revision>
  <dcterms:created xsi:type="dcterms:W3CDTF">2021-03-23T20:57:00Z</dcterms:created>
  <dcterms:modified xsi:type="dcterms:W3CDTF">2021-03-23T22:34:00Z</dcterms:modified>
</cp:coreProperties>
</file>