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B10C44" w:rsidRPr="00B16D7C" w:rsidRDefault="00B10C44" w:rsidP="00B10C44">
      <w:pPr>
        <w:tabs>
          <w:tab w:val="left" w:pos="1814"/>
          <w:tab w:val="right" w:pos="3261"/>
        </w:tabs>
        <w:suppressAutoHyphens/>
        <w:overflowPunct w:val="0"/>
        <w:autoSpaceDE w:val="0"/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TÁRGYMUTATÓ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16D7C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0"/>
        </w:rPr>
        <w:t>478/2020. (XI. 3.)</w:t>
      </w:r>
      <w:r w:rsidRPr="00B16D7C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(4) bekezdése, valamint Budapest Főváros II. Kerületi Önkormányzat Polgármesterének </w:t>
      </w:r>
      <w:r w:rsidRPr="007F66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3/2020.(XI.13.)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>normatív utasítása alapján -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B16D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B10C44" w:rsidRPr="00B16D7C" w:rsidRDefault="00B10C44" w:rsidP="00B10C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16D7C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B16D7C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B10C44" w:rsidRPr="00B16D7C" w:rsidRDefault="00B10C44" w:rsidP="00B10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december15.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</w:p>
    <w:p w:rsidR="00B10C44" w:rsidRPr="007F2500" w:rsidRDefault="00B10C44" w:rsidP="00B10C44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16D7C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B10C44" w:rsidRPr="007F2500" w:rsidRDefault="00B10C44" w:rsidP="00B10C44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F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1./ pont</w:t>
      </w:r>
    </w:p>
    <w:p w:rsidR="00B10C44" w:rsidRPr="00B16D7C" w:rsidRDefault="00B10C44" w:rsidP="00B10C44">
      <w:pPr>
        <w:spacing w:after="3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C44">
        <w:rPr>
          <w:rFonts w:ascii="Times New Roman" w:eastAsia="Calibri" w:hAnsi="Times New Roman" w:cs="Times New Roman"/>
          <w:b/>
          <w:sz w:val="24"/>
          <w:szCs w:val="24"/>
        </w:rPr>
        <w:t xml:space="preserve">Budapest, II. kerület Kaptató utca 26. sz. alatti ingatlan </w:t>
      </w:r>
      <w:r w:rsidRPr="00B10C44">
        <w:rPr>
          <w:rFonts w:ascii="Times New Roman" w:eastAsia="Calibri" w:hAnsi="Times New Roman" w:cs="Times New Roman"/>
          <w:b/>
          <w:sz w:val="24"/>
          <w:szCs w:val="24"/>
          <w:u w:val="single"/>
        </w:rPr>
        <w:t>vízbekötése</w:t>
      </w:r>
      <w:r w:rsidRPr="00B10C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2./ pont</w:t>
      </w:r>
    </w:p>
    <w:p w:rsidR="00B10C44" w:rsidRPr="004E3C3C" w:rsidRDefault="00B10C44" w:rsidP="00B10C4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Szilágyi Erzsébet utca 2-6. számok előtt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közvilágítási hálózat bővítése</w:t>
      </w:r>
      <w:r w:rsidRPr="004E3C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3./ pont</w:t>
      </w:r>
    </w:p>
    <w:p w:rsidR="00B10C44" w:rsidRPr="00B16D7C" w:rsidRDefault="00B10C44" w:rsidP="00B10C44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Újsor utca 4. sz. alatti ingatlan villamos energia ellátása érdekében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4./ pont</w:t>
      </w:r>
    </w:p>
    <w:p w:rsidR="00B10C44" w:rsidRPr="00B16D7C" w:rsidRDefault="00B10C44" w:rsidP="00B10C4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Zsolt fejedelem utca 55349/71 hrsz. alatti ingatlan villamos energia ellátása érdekében 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B16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5./ pont</w:t>
      </w:r>
    </w:p>
    <w:p w:rsidR="00B10C44" w:rsidRPr="00B16D7C" w:rsidRDefault="00B10C44" w:rsidP="00B10C44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Rend utca 21. sz. alatti ingatlan villamos energia ellátása érdekében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B16D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6./ pont</w:t>
      </w:r>
    </w:p>
    <w:p w:rsidR="00B10C44" w:rsidRDefault="00B10C44" w:rsidP="00B10C4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Verecke út 25. sz. (15832/1 hrsz.) alatti ingatlan villamos energia ellátása érdekében 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A4C61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7./ pont</w:t>
      </w:r>
    </w:p>
    <w:p w:rsidR="00B10C44" w:rsidRPr="00B10C44" w:rsidRDefault="00B10C44" w:rsidP="00B10C4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Hűvösvölgyi út 92/A. sz. (11171/2 hrsz.) alatti ingatlan villamos energia ellátása érdekében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 (a Szerb Antal utca felől).</w:t>
      </w:r>
    </w:p>
    <w:p w:rsidR="00B10C44" w:rsidRPr="00B16D7C" w:rsidRDefault="00B10C44" w:rsidP="00B10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8./ pont</w:t>
      </w:r>
    </w:p>
    <w:p w:rsidR="00B10C44" w:rsidRPr="00B10C44" w:rsidRDefault="00B10C44" w:rsidP="00B10C44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Bujdosó köz 6. sz. alatti ingatlan villamos energia ellátása,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kV-os földkábel és közcélú elosztószekrény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9./ pont</w:t>
      </w:r>
    </w:p>
    <w:p w:rsidR="00B10C44" w:rsidRPr="00B10C44" w:rsidRDefault="00B10C44" w:rsidP="00B10C44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Palánta utca 14. alatti ingatlan villamos energia ellátása érdekében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10./ pont</w:t>
      </w:r>
    </w:p>
    <w:p w:rsidR="00B10C44" w:rsidRPr="00B10C44" w:rsidRDefault="00B10C44" w:rsidP="00B10C44">
      <w:pPr>
        <w:spacing w:after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0C4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Ábrányi Emil utca 9. alatti ingatlan </w:t>
      </w:r>
      <w:r w:rsidRPr="00B10C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bekötése.</w:t>
      </w:r>
    </w:p>
    <w:p w:rsidR="00B10C44" w:rsidRPr="00B16D7C" w:rsidRDefault="00B10C44" w:rsidP="00B10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16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11./ pont</w:t>
      </w:r>
    </w:p>
    <w:p w:rsidR="002B1C0A" w:rsidRDefault="002B1C0A" w:rsidP="002B1C0A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Csalogány utca – I. kerület Málna utca kereszteződésénél </w:t>
      </w:r>
      <w:r w:rsidRPr="002B1C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ivókút telepítése.</w:t>
      </w:r>
    </w:p>
    <w:p w:rsidR="00650728" w:rsidRDefault="00650728" w:rsidP="006507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B1C0A">
        <w:rPr>
          <w:rFonts w:ascii="Times New Roman" w:eastAsia="Calibri" w:hAnsi="Times New Roman" w:cs="Times New Roman"/>
          <w:b/>
          <w:sz w:val="24"/>
          <w:u w:val="single"/>
        </w:rPr>
        <w:t>Tárgy</w:t>
      </w:r>
      <w:r w:rsidRPr="002B1C0A">
        <w:rPr>
          <w:rFonts w:ascii="Times New Roman" w:eastAsia="Calibri" w:hAnsi="Times New Roman" w:cs="Times New Roman"/>
          <w:b/>
          <w:sz w:val="24"/>
        </w:rPr>
        <w:t>:</w:t>
      </w:r>
    </w:p>
    <w:p w:rsidR="002B1C0A" w:rsidRPr="002B1C0A" w:rsidRDefault="002B1C0A" w:rsidP="002B1C0A">
      <w:pPr>
        <w:keepNext/>
        <w:tabs>
          <w:tab w:val="left" w:pos="0"/>
          <w:tab w:val="left" w:pos="4962"/>
        </w:tabs>
        <w:spacing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növények kivágásával kapcsolatos tulajdonosi hozzájárulás.</w:t>
      </w:r>
    </w:p>
    <w:p w:rsidR="002B1C0A" w:rsidRDefault="002B1C0A" w:rsidP="002B1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12./ pont</w:t>
      </w:r>
    </w:p>
    <w:p w:rsidR="00FE4CF1" w:rsidRPr="00FE4CF1" w:rsidRDefault="00FE4CF1" w:rsidP="00FE4CF1">
      <w:pPr>
        <w:keepNext/>
        <w:tabs>
          <w:tab w:val="left" w:pos="-567"/>
          <w:tab w:val="left" w:pos="4962"/>
        </w:tabs>
        <w:spacing w:after="36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4C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lévő, a Budapest II. kerület 51909 hrsz.-ú Kokárda utca elnevezésű közterületen található 2 db fás szárú növény kivágása</w:t>
      </w:r>
      <w:bookmarkStart w:id="0" w:name="_GoBack"/>
      <w:bookmarkEnd w:id="0"/>
    </w:p>
    <w:p w:rsidR="002B1C0A" w:rsidRDefault="002B1C0A" w:rsidP="002B1C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13./ pont</w:t>
      </w:r>
    </w:p>
    <w:p w:rsidR="002B1C0A" w:rsidRPr="002B1C0A" w:rsidRDefault="002B1C0A" w:rsidP="002B1C0A">
      <w:pPr>
        <w:keepNext/>
        <w:tabs>
          <w:tab w:val="left" w:pos="-426"/>
          <w:tab w:val="left" w:pos="4962"/>
        </w:tabs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 Főváros II. Kerületi Önkormányzat tulajdonában lévő, a Budapest II. kerület 12955/2 hrsz.-ú </w:t>
      </w:r>
      <w:proofErr w:type="spellStart"/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Szemlőhegy</w:t>
      </w:r>
      <w:proofErr w:type="spellEnd"/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utca elnevezésű közterületen található 1 db fás szárú növény kivágása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2B1C0A" w:rsidRDefault="002B1C0A" w:rsidP="00D44A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B1C0A">
        <w:rPr>
          <w:rFonts w:ascii="Times New Roman" w:eastAsia="Calibri" w:hAnsi="Times New Roman" w:cs="Times New Roman"/>
          <w:b/>
          <w:sz w:val="24"/>
          <w:u w:val="single"/>
        </w:rPr>
        <w:t>Tárgy</w:t>
      </w:r>
      <w:r w:rsidRPr="002B1C0A">
        <w:rPr>
          <w:rFonts w:ascii="Times New Roman" w:eastAsia="Calibri" w:hAnsi="Times New Roman" w:cs="Times New Roman"/>
          <w:b/>
          <w:sz w:val="24"/>
        </w:rPr>
        <w:t>:</w:t>
      </w:r>
    </w:p>
    <w:p w:rsidR="002B1C0A" w:rsidRPr="002B1C0A" w:rsidRDefault="002B1C0A" w:rsidP="002B1C0A">
      <w:pPr>
        <w:keepNext/>
        <w:tabs>
          <w:tab w:val="left" w:pos="-426"/>
          <w:tab w:val="left" w:pos="496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„Fogadj örökbe egy közterületet”</w:t>
      </w:r>
    </w:p>
    <w:p w:rsidR="002B1C0A" w:rsidRDefault="002B1C0A" w:rsidP="002B1C0A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14./ pont</w:t>
      </w:r>
    </w:p>
    <w:p w:rsidR="002B1C0A" w:rsidRPr="002B1C0A" w:rsidRDefault="002B1C0A" w:rsidP="002B1C0A">
      <w:pPr>
        <w:keepNext/>
        <w:tabs>
          <w:tab w:val="left" w:pos="-426"/>
          <w:tab w:val="left" w:pos="4962"/>
        </w:tabs>
        <w:spacing w:after="3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>Lapis</w:t>
      </w:r>
      <w:proofErr w:type="spellEnd"/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 xml:space="preserve"> Máté 2020. évi „Fogadj örökbe egy közterületet!” </w:t>
      </w:r>
      <w:proofErr w:type="gramStart"/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>pályázatának</w:t>
      </w:r>
      <w:proofErr w:type="gramEnd"/>
      <w:r w:rsidRPr="002B1C0A">
        <w:rPr>
          <w:rFonts w:ascii="Times New Roman" w:eastAsia="Times New Roman" w:hAnsi="Times New Roman" w:cs="Times New Roman"/>
          <w:b/>
          <w:sz w:val="24"/>
          <w:szCs w:val="24"/>
        </w:rPr>
        <w:t xml:space="preserve"> elbírálása</w:t>
      </w:r>
    </w:p>
    <w:p w:rsidR="002B1C0A" w:rsidRDefault="002B1C0A" w:rsidP="00D44A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B1C0A">
        <w:rPr>
          <w:rFonts w:ascii="Times New Roman" w:eastAsia="Calibri" w:hAnsi="Times New Roman" w:cs="Times New Roman"/>
          <w:b/>
          <w:sz w:val="24"/>
          <w:u w:val="single"/>
        </w:rPr>
        <w:t>Tárgy</w:t>
      </w:r>
      <w:r w:rsidRPr="002B1C0A">
        <w:rPr>
          <w:rFonts w:ascii="Times New Roman" w:eastAsia="Calibri" w:hAnsi="Times New Roman" w:cs="Times New Roman"/>
          <w:b/>
          <w:sz w:val="24"/>
        </w:rPr>
        <w:t>:</w:t>
      </w:r>
    </w:p>
    <w:p w:rsidR="002B1C0A" w:rsidRPr="002B1C0A" w:rsidRDefault="002B1C0A" w:rsidP="002B1C0A">
      <w:pPr>
        <w:keepNext/>
        <w:tabs>
          <w:tab w:val="left" w:pos="-426"/>
          <w:tab w:val="left" w:pos="496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Javaslat a Képviselő-testület 2021. I. féléves munkaprogramjára</w:t>
      </w: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2B1C0A" w:rsidRDefault="002B1C0A" w:rsidP="002B1C0A">
      <w:pPr>
        <w:keepNext/>
        <w:tabs>
          <w:tab w:val="left" w:pos="-426"/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Pr="002B1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./ pont</w:t>
      </w:r>
    </w:p>
    <w:p w:rsidR="002B1C0A" w:rsidRPr="002B1C0A" w:rsidRDefault="002B1C0A" w:rsidP="002B1C0A">
      <w:pPr>
        <w:keepNext/>
        <w:tabs>
          <w:tab w:val="left" w:pos="-426"/>
          <w:tab w:val="left" w:pos="4962"/>
        </w:tabs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Javaslat a Képviselő-testület 2021. I. féléves munkaprogramjára</w:t>
      </w:r>
    </w:p>
    <w:sectPr w:rsidR="002B1C0A" w:rsidRPr="002B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4"/>
    <w:rsid w:val="00040CBA"/>
    <w:rsid w:val="002B1C0A"/>
    <w:rsid w:val="00650728"/>
    <w:rsid w:val="00B10C44"/>
    <w:rsid w:val="00D44A5E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82BD-D10E-4081-B829-EE31D7B9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C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3</cp:revision>
  <dcterms:created xsi:type="dcterms:W3CDTF">2020-12-18T08:32:00Z</dcterms:created>
  <dcterms:modified xsi:type="dcterms:W3CDTF">2020-12-23T18:54:00Z</dcterms:modified>
</cp:coreProperties>
</file>