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8A7DC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783875"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4D13DE"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8A7DCA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augusztus 25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15.00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A7D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8A7DCA" w:rsidRDefault="008D113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8A7DCA" w:rsidRDefault="000E42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B70B2" w:rsidRPr="008A7DCA" w:rsidRDefault="0044412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A93C69" w:rsidRPr="008A7DCA" w:rsidRDefault="007B70B2" w:rsidP="008A7DCA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Gábor a bizottság tagja </w:t>
      </w:r>
      <w:r w:rsidR="001F1A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(távozott:16.35 órakor)</w:t>
      </w:r>
    </w:p>
    <w:p w:rsidR="00A93C69" w:rsidRPr="008A7DCA" w:rsidRDefault="00A93C69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EB0809" w:rsidRPr="008A7DCA" w:rsidRDefault="00EB0809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C025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Kovács Katalin </w:t>
      </w:r>
      <w:r w:rsidR="00C0259A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7B70B2" w:rsidRPr="008A7DCA" w:rsidRDefault="007B70B2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16D1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4E16D1" w:rsidRPr="00873931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931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Ellátási Osztályvezető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Gottfriedné Tomka Fruzsina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8A7DCA" w:rsidRDefault="00774A6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C0E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Andreát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8A7DCA" w:rsidRDefault="001E0536" w:rsidP="00393E5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A7DCA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184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1E0536" w:rsidRPr="008A7DCA" w:rsidRDefault="001E053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8A7DCA" w:rsidRDefault="0077544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C0E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Andreát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E16D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BC7" w:rsidRPr="008A7DCA" w:rsidRDefault="00D23B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A7DCA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18</w:t>
      </w:r>
      <w:r w:rsidR="00052E2B"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723B02" w:rsidRPr="008A7DCA" w:rsidRDefault="00723B02" w:rsidP="008A7DCA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8A7DCA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2768" w:rsidRPr="008A7DCA" w:rsidRDefault="00D5276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1.Javaslat a II. kerületi Egyesített Bölcsődék vezetői megbízására (zárt ülés)</w:t>
      </w:r>
      <w:r w:rsidRPr="008A7DCA">
        <w:rPr>
          <w:i/>
          <w:iCs/>
          <w:sz w:val="24"/>
          <w:szCs w:val="24"/>
        </w:rPr>
        <w:t xml:space="preserve"> 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2.Bölcsődei felvétel ügyében hozott elutasító határozatok elleni jogorvoslatok elbírálása (zárt ülés)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3.Javaslat „Hajós Alfréd Sport Ösztöndíj” odaítélésére (zárt ülés)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</w:p>
    <w:p w:rsidR="00FC1746" w:rsidRPr="008A7DCA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>4.Javaslat tanulmányi ösztöndíjpályázat elbírálására 2020. (zárt ülés)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5.Térítési díjak méltányosságból történő megállapítása </w:t>
      </w:r>
      <w:r w:rsidRPr="008A7DCA">
        <w:rPr>
          <w:rFonts w:ascii="Times New Roman" w:hAnsi="Times New Roman" w:cs="Times New Roman"/>
          <w:sz w:val="24"/>
          <w:szCs w:val="24"/>
        </w:rPr>
        <w:t>(zárt ülés)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6.Létfenntartási támogatások méltányosságból történő megállapítása (zárt ülés)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C1746" w:rsidRPr="008A7DCA" w:rsidRDefault="00FC1746" w:rsidP="008A7DC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7.Javaslat Mihály András zeneszerző és karmester tiszteletére állítandó emléktábla elhelyezésére </w:t>
      </w:r>
    </w:p>
    <w:p w:rsidR="00FC1746" w:rsidRPr="008A7DCA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8.A Budapest II. kerület, belterület 11658/12 és 11660/6 helyrajzi számú földrészletek telekalakítása, valamint a Közép-Budai Tankerületi Központtal kötött vagyonkezelési szerződés módosítása </w:t>
      </w:r>
    </w:p>
    <w:p w:rsidR="00FC1746" w:rsidRPr="008A7DCA" w:rsidRDefault="00FC1746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9.Javaslat a Magyar Bencés Kongregáció Pannonhalmi Főapátsággal kötendő vagyonkezelési szerződés megkötésére </w:t>
      </w:r>
    </w:p>
    <w:p w:rsidR="00FC1746" w:rsidRPr="008A7DCA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10.Javaslat felsőoktatási ösztöndíjpályázat kiírására </w:t>
      </w:r>
    </w:p>
    <w:p w:rsidR="00FC1746" w:rsidRPr="008A7DCA" w:rsidRDefault="00FC1746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7DCA">
        <w:rPr>
          <w:rFonts w:ascii="Times New Roman" w:hAnsi="Times New Roman" w:cs="Times New Roman"/>
          <w:sz w:val="24"/>
          <w:szCs w:val="24"/>
          <w:lang w:eastAsia="ar-SA"/>
        </w:rPr>
        <w:t>11.Javaslat a Budapest Főváros II. Kerületi Önkormányzat Értelmi Fogyatékosok Nappali Otthona 2019. évről szóló beszámolójának elfogadására</w:t>
      </w:r>
    </w:p>
    <w:p w:rsidR="00FC1746" w:rsidRPr="008A7DCA" w:rsidRDefault="00FC1746" w:rsidP="008A7D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>12.Javaslat a Magyarok Nagyasszonya Ferences Rendtartomány Gondviselés Háza Gondozási Központ és Idősek Klubja 2019. évi beszámolójának elfogadására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1746" w:rsidRPr="008A7DCA" w:rsidRDefault="00FC1746" w:rsidP="008A7DCA">
      <w:pPr>
        <w:pStyle w:val="Szvegtrzs2"/>
        <w:spacing w:after="0" w:line="240" w:lineRule="auto"/>
        <w:ind w:left="851"/>
      </w:pPr>
      <w:r w:rsidRPr="008A7DCA">
        <w:t>13.Javaslat a Magyar Máltai Szeretetszolgálat</w:t>
      </w:r>
      <w:r w:rsidRPr="008A7DCA">
        <w:rPr>
          <w:i/>
          <w:iCs/>
        </w:rPr>
        <w:t xml:space="preserve"> </w:t>
      </w:r>
      <w:r w:rsidRPr="008A7DCA">
        <w:t>Közép-Magyarországi Régiójának 2019. évről szóló beszámolójának elfogadására</w:t>
      </w:r>
    </w:p>
    <w:p w:rsidR="00FC1746" w:rsidRPr="008A7DCA" w:rsidRDefault="00FC1746" w:rsidP="008A7DCA">
      <w:pPr>
        <w:pStyle w:val="Szvegtrzs2"/>
        <w:spacing w:after="0" w:line="240" w:lineRule="auto"/>
        <w:ind w:left="851"/>
      </w:pPr>
    </w:p>
    <w:p w:rsidR="00FC1746" w:rsidRPr="008A7DCA" w:rsidRDefault="00FC1746" w:rsidP="008A7DCA">
      <w:pPr>
        <w:pStyle w:val="Szvegtrzs2"/>
        <w:spacing w:after="0" w:line="240" w:lineRule="auto"/>
        <w:ind w:left="851"/>
      </w:pPr>
      <w:r w:rsidRPr="008A7DCA">
        <w:t xml:space="preserve">14.Javaslat a 2020. évi „Idősbarát Önkormányzati” díj pályázat benyújtására 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</w:rPr>
        <w:t>15.Egyebek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D55A2" w:rsidRPr="008A7DCA" w:rsidRDefault="00FD55A2" w:rsidP="00FD55A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1-</w:t>
      </w:r>
      <w:r w:rsidR="005A3D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 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Kiss Roland a zárt ülést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15.05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8A7DCA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EF07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186-</w:t>
      </w:r>
      <w:r w:rsidR="007C0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221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/2020.(VIII.25.) határozatait a zárt ülés jegyzőkönyve tartalmazza.)     </w:t>
      </w:r>
    </w:p>
    <w:p w:rsidR="00FD55A2" w:rsidRPr="008A7DCA" w:rsidRDefault="00FD55A2" w:rsidP="00FD55A2">
      <w:pPr>
        <w:pStyle w:val="Szvegtrzs2"/>
        <w:spacing w:after="0" w:line="240" w:lineRule="auto"/>
        <w:ind w:left="851"/>
        <w:jc w:val="both"/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1.Napirend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Javaslat a II. kerületi Egyesített Bölcsődék vezetői megbízására (zárt ülés)</w:t>
      </w:r>
      <w:r w:rsidRPr="008A7DCA">
        <w:rPr>
          <w:i/>
          <w:iCs/>
          <w:sz w:val="24"/>
          <w:szCs w:val="24"/>
        </w:rPr>
        <w:t xml:space="preserve"> 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 xml:space="preserve">2. Napirend 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Bölcsődei felvétel ügyében hozott elutasító határozatok elleni jogorvoslatok elbírálása (zárt ülés)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 xml:space="preserve">3. Napirend 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Javaslat „Hajós Alfréd Sport Ösztöndíj” odaítélésére (zárt ülés)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</w:p>
    <w:p w:rsidR="00FC1746" w:rsidRPr="008A7DCA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FC1746" w:rsidRPr="008A7DCA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>Javaslat tanulmányi ösztöndíjpályázat elbírálására 2020. (zárt ülés)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5.</w:t>
      </w:r>
      <w:r w:rsidRPr="008A7DCA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Térítési díjak méltányosságból történő megállapítása </w:t>
      </w:r>
      <w:r w:rsidRPr="008A7DCA">
        <w:rPr>
          <w:rFonts w:ascii="Times New Roman" w:hAnsi="Times New Roman" w:cs="Times New Roman"/>
          <w:sz w:val="24"/>
          <w:szCs w:val="24"/>
        </w:rPr>
        <w:t>(zárt ülés)</w:t>
      </w:r>
    </w:p>
    <w:p w:rsidR="00FC1746" w:rsidRPr="008A7DCA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 xml:space="preserve">6. Napirend </w:t>
      </w:r>
    </w:p>
    <w:p w:rsidR="00FC1746" w:rsidRPr="008A7DCA" w:rsidRDefault="00FC1746" w:rsidP="008A7DCA">
      <w:pPr>
        <w:pStyle w:val="Szvegtrzsbehzssal"/>
        <w:ind w:left="851"/>
        <w:rPr>
          <w:sz w:val="24"/>
          <w:szCs w:val="24"/>
        </w:rPr>
      </w:pPr>
      <w:r w:rsidRPr="008A7DCA">
        <w:rPr>
          <w:sz w:val="24"/>
          <w:szCs w:val="24"/>
        </w:rPr>
        <w:t>Létfenntartási támogatások méltányosságból történő megállapítása (zárt ülés)</w:t>
      </w:r>
    </w:p>
    <w:p w:rsidR="00FC1746" w:rsidRDefault="00FC1746" w:rsidP="008A7D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B222F" w:rsidRPr="00E77414" w:rsidRDefault="00E77414" w:rsidP="008A7DCA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b/>
          <w:sz w:val="24"/>
          <w:szCs w:val="24"/>
        </w:rPr>
        <w:t>A bizottság elnöke a zárt ülést 16.15 órakor feloldja.</w:t>
      </w:r>
    </w:p>
    <w:p w:rsidR="00FC1746" w:rsidRPr="008A7DCA" w:rsidRDefault="00FC1746" w:rsidP="008A7DC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>7. Napirend</w:t>
      </w:r>
    </w:p>
    <w:p w:rsidR="00FC1746" w:rsidRDefault="00FC1746" w:rsidP="008A7DC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Javaslat Mihály András zeneszerző és karmester tiszteletére állítandó emléktábla elhelyezésére </w:t>
      </w:r>
    </w:p>
    <w:p w:rsidR="007517F4" w:rsidRDefault="007517F4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7F4" w:rsidRPr="00E77414" w:rsidRDefault="007517F4" w:rsidP="007517F4">
      <w:pPr>
        <w:pStyle w:val="Szvegtrzs3"/>
        <w:spacing w:after="0" w:line="240" w:lineRule="auto"/>
        <w:ind w:left="36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E77414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E77414">
        <w:rPr>
          <w:rFonts w:ascii="Times New Roman" w:hAnsi="Times New Roman" w:cs="Times New Roman"/>
          <w:sz w:val="24"/>
          <w:szCs w:val="24"/>
        </w:rPr>
        <w:t xml:space="preserve"> Mihály András tiszteletére emléktábla elhelyezését a II., Vérhalom u. 9/b.sz. ház homlokzatán az alábbi szöveggel:</w:t>
      </w:r>
    </w:p>
    <w:p w:rsidR="007517F4" w:rsidRPr="00E77414" w:rsidRDefault="007517F4" w:rsidP="007517F4">
      <w:pPr>
        <w:pStyle w:val="Szvegtrzs3"/>
        <w:ind w:left="720"/>
        <w:rPr>
          <w:rFonts w:ascii="Times New Roman" w:hAnsi="Times New Roman" w:cs="Times New Roman"/>
          <w:sz w:val="24"/>
          <w:szCs w:val="24"/>
        </w:rPr>
      </w:pPr>
    </w:p>
    <w:p w:rsidR="007517F4" w:rsidRPr="00E77414" w:rsidRDefault="007517F4" w:rsidP="007517F4">
      <w:pPr>
        <w:pStyle w:val="Listaszerbekezds"/>
        <w:jc w:val="center"/>
      </w:pPr>
      <w:r w:rsidRPr="00E77414">
        <w:t>EBBEN A HÁZBAN ÉLT</w:t>
      </w:r>
    </w:p>
    <w:p w:rsidR="007517F4" w:rsidRPr="00E77414" w:rsidRDefault="007517F4" w:rsidP="007517F4">
      <w:pPr>
        <w:pStyle w:val="Listaszerbekezds"/>
        <w:jc w:val="center"/>
      </w:pPr>
      <w:r w:rsidRPr="00E77414">
        <w:t>ÉS ALKOTOTT</w:t>
      </w:r>
    </w:p>
    <w:p w:rsidR="007517F4" w:rsidRPr="00E77414" w:rsidRDefault="007517F4" w:rsidP="007517F4">
      <w:pPr>
        <w:pStyle w:val="Listaszerbekezds"/>
        <w:jc w:val="center"/>
      </w:pPr>
      <w:r w:rsidRPr="00E77414">
        <w:t>MIHÁLY ANDRÁS</w:t>
      </w:r>
    </w:p>
    <w:p w:rsidR="007517F4" w:rsidRPr="00E77414" w:rsidRDefault="007517F4" w:rsidP="007517F4">
      <w:pPr>
        <w:pStyle w:val="Listaszerbekezds"/>
        <w:jc w:val="center"/>
      </w:pPr>
      <w:r w:rsidRPr="00E77414">
        <w:t>1917-1993</w:t>
      </w:r>
    </w:p>
    <w:p w:rsidR="007517F4" w:rsidRPr="00E77414" w:rsidRDefault="007517F4" w:rsidP="007517F4">
      <w:pPr>
        <w:pStyle w:val="Listaszerbekezds"/>
        <w:jc w:val="center"/>
      </w:pPr>
      <w:r w:rsidRPr="00E77414">
        <w:t>KOSSUTH-DÍJAS ZENESZERZŐ,</w:t>
      </w:r>
    </w:p>
    <w:p w:rsidR="007517F4" w:rsidRPr="00E77414" w:rsidRDefault="007517F4" w:rsidP="007517F4">
      <w:pPr>
        <w:pStyle w:val="Listaszerbekezds"/>
        <w:jc w:val="center"/>
      </w:pPr>
      <w:r w:rsidRPr="00E77414">
        <w:t>KARMESTER ÉS TANÁR, AZ</w:t>
      </w:r>
    </w:p>
    <w:p w:rsidR="007517F4" w:rsidRPr="00E77414" w:rsidRDefault="007517F4" w:rsidP="007517F4">
      <w:pPr>
        <w:pStyle w:val="Listaszerbekezds"/>
        <w:jc w:val="center"/>
      </w:pPr>
      <w:r w:rsidRPr="00E77414">
        <w:t>OPERAHÁZ FŐIGAZGATÓJA,</w:t>
      </w:r>
    </w:p>
    <w:p w:rsidR="007517F4" w:rsidRPr="00E77414" w:rsidRDefault="007517F4" w:rsidP="007517F4">
      <w:pPr>
        <w:pStyle w:val="Listaszerbekezds"/>
        <w:jc w:val="center"/>
      </w:pPr>
      <w:r w:rsidRPr="00E77414">
        <w:t>TÖBB ÉVTIZEDEN ÁT A</w:t>
      </w:r>
    </w:p>
    <w:p w:rsidR="007517F4" w:rsidRPr="00E77414" w:rsidRDefault="007517F4" w:rsidP="007517F4">
      <w:pPr>
        <w:pStyle w:val="Listaszerbekezds"/>
        <w:jc w:val="center"/>
      </w:pPr>
      <w:r w:rsidRPr="00E77414">
        <w:t>ZENEAKADÉMIA KAMARAZENE</w:t>
      </w:r>
    </w:p>
    <w:p w:rsidR="007517F4" w:rsidRDefault="007517F4" w:rsidP="007517F4">
      <w:pPr>
        <w:pStyle w:val="Listaszerbekezds"/>
        <w:jc w:val="center"/>
      </w:pPr>
      <w:r w:rsidRPr="00E77414">
        <w:t>TANSZÉKÉNEK VEZETŐJE.</w:t>
      </w:r>
    </w:p>
    <w:p w:rsidR="007517F4" w:rsidRPr="00E77414" w:rsidRDefault="007517F4" w:rsidP="007517F4">
      <w:pPr>
        <w:pStyle w:val="Listaszerbekezds"/>
        <w:jc w:val="center"/>
      </w:pPr>
    </w:p>
    <w:p w:rsidR="007517F4" w:rsidRPr="00E77414" w:rsidRDefault="007517F4" w:rsidP="007517F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517F4" w:rsidRPr="00E77414" w:rsidRDefault="007517F4" w:rsidP="007517F4">
      <w:pPr>
        <w:pStyle w:val="Listaszerbekezds"/>
        <w:jc w:val="center"/>
        <w:rPr>
          <w:i/>
        </w:rPr>
      </w:pPr>
      <w:r w:rsidRPr="00E77414">
        <w:t>„</w:t>
      </w:r>
      <w:r w:rsidRPr="00E77414">
        <w:rPr>
          <w:i/>
        </w:rPr>
        <w:t>A hangok elülnek, de a</w:t>
      </w:r>
    </w:p>
    <w:p w:rsidR="007517F4" w:rsidRPr="00E77414" w:rsidRDefault="007517F4" w:rsidP="007517F4">
      <w:pPr>
        <w:pStyle w:val="Listaszerbekezds"/>
        <w:jc w:val="center"/>
        <w:rPr>
          <w:i/>
        </w:rPr>
      </w:pPr>
      <w:r w:rsidRPr="00E77414">
        <w:rPr>
          <w:i/>
        </w:rPr>
        <w:t>harmónia megmarad.”</w:t>
      </w:r>
    </w:p>
    <w:p w:rsidR="007517F4" w:rsidRPr="00E77414" w:rsidRDefault="007517F4" w:rsidP="007517F4">
      <w:pPr>
        <w:pStyle w:val="Listaszerbekezds"/>
        <w:jc w:val="center"/>
        <w:rPr>
          <w:i/>
        </w:rPr>
      </w:pPr>
      <w:r w:rsidRPr="00E77414">
        <w:rPr>
          <w:i/>
        </w:rPr>
        <w:t>(J.W.Goethe)</w:t>
      </w:r>
    </w:p>
    <w:p w:rsidR="007517F4" w:rsidRDefault="007517F4" w:rsidP="007517F4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7F4" w:rsidRDefault="007517F4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6D1" w:rsidRDefault="004E16D1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6D1" w:rsidRDefault="004E16D1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275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A7D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222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Default="00283275" w:rsidP="008A7DC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E77414">
      <w:pPr>
        <w:pStyle w:val="Szvegtrzs3"/>
        <w:spacing w:after="0" w:line="240" w:lineRule="auto"/>
        <w:ind w:left="360" w:right="383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E77414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E77414">
        <w:rPr>
          <w:rFonts w:ascii="Times New Roman" w:hAnsi="Times New Roman" w:cs="Times New Roman"/>
          <w:sz w:val="24"/>
          <w:szCs w:val="24"/>
        </w:rPr>
        <w:t xml:space="preserve"> Mihály András tiszteletére emléktábla elhelyezését a II., Vérhalom u. 9/b.sz. ház homlokzatán az alábbi szöveggel:</w:t>
      </w:r>
    </w:p>
    <w:p w:rsidR="00283275" w:rsidRPr="00E77414" w:rsidRDefault="00283275" w:rsidP="00283275">
      <w:pPr>
        <w:pStyle w:val="Szvegtrzs3"/>
        <w:ind w:left="720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pStyle w:val="Listaszerbekezds"/>
        <w:jc w:val="center"/>
      </w:pPr>
      <w:r w:rsidRPr="00E77414">
        <w:t>EBBEN A HÁZBAN ÉLT</w:t>
      </w:r>
    </w:p>
    <w:p w:rsidR="00283275" w:rsidRPr="00E77414" w:rsidRDefault="00283275" w:rsidP="00283275">
      <w:pPr>
        <w:pStyle w:val="Listaszerbekezds"/>
        <w:jc w:val="center"/>
      </w:pPr>
      <w:r w:rsidRPr="00E77414">
        <w:t>ÉS ALKOTOTT</w:t>
      </w:r>
    </w:p>
    <w:p w:rsidR="00283275" w:rsidRPr="00E77414" w:rsidRDefault="00283275" w:rsidP="00283275">
      <w:pPr>
        <w:pStyle w:val="Listaszerbekezds"/>
        <w:jc w:val="center"/>
      </w:pPr>
      <w:r w:rsidRPr="00E77414">
        <w:t>MIHÁLY ANDRÁS</w:t>
      </w:r>
    </w:p>
    <w:p w:rsidR="00283275" w:rsidRPr="00E77414" w:rsidRDefault="00283275" w:rsidP="00283275">
      <w:pPr>
        <w:pStyle w:val="Listaszerbekezds"/>
        <w:jc w:val="center"/>
      </w:pPr>
      <w:r w:rsidRPr="00E77414">
        <w:t>1917-1993</w:t>
      </w:r>
    </w:p>
    <w:p w:rsidR="00283275" w:rsidRPr="00E77414" w:rsidRDefault="00283275" w:rsidP="00283275">
      <w:pPr>
        <w:pStyle w:val="Listaszerbekezds"/>
        <w:jc w:val="center"/>
      </w:pPr>
      <w:r w:rsidRPr="00E77414">
        <w:t>KOSSUTH-DÍJAS ZENESZERZŐ,</w:t>
      </w:r>
    </w:p>
    <w:p w:rsidR="00283275" w:rsidRPr="00E77414" w:rsidRDefault="00283275" w:rsidP="00283275">
      <w:pPr>
        <w:pStyle w:val="Listaszerbekezds"/>
        <w:jc w:val="center"/>
      </w:pPr>
      <w:r w:rsidRPr="00E77414">
        <w:t>KARMESTER ÉS TANÁR, AZ</w:t>
      </w:r>
    </w:p>
    <w:p w:rsidR="00283275" w:rsidRPr="00E77414" w:rsidRDefault="00283275" w:rsidP="00283275">
      <w:pPr>
        <w:pStyle w:val="Listaszerbekezds"/>
        <w:jc w:val="center"/>
      </w:pPr>
      <w:r w:rsidRPr="00E77414">
        <w:t>OPERAHÁZ FŐIGAZGATÓJA,</w:t>
      </w:r>
    </w:p>
    <w:p w:rsidR="00283275" w:rsidRPr="00E77414" w:rsidRDefault="00283275" w:rsidP="00283275">
      <w:pPr>
        <w:pStyle w:val="Listaszerbekezds"/>
        <w:jc w:val="center"/>
      </w:pPr>
      <w:r w:rsidRPr="00E77414">
        <w:t>TÖBB ÉVTIZEDEN ÁT A</w:t>
      </w:r>
    </w:p>
    <w:p w:rsidR="00283275" w:rsidRPr="00E77414" w:rsidRDefault="00283275" w:rsidP="00283275">
      <w:pPr>
        <w:pStyle w:val="Listaszerbekezds"/>
        <w:jc w:val="center"/>
      </w:pPr>
      <w:r w:rsidRPr="00E77414">
        <w:t>ZENEAKADÉMIA KAMARAZENE</w:t>
      </w:r>
    </w:p>
    <w:p w:rsidR="00283275" w:rsidRDefault="00283275" w:rsidP="00283275">
      <w:pPr>
        <w:pStyle w:val="Listaszerbekezds"/>
        <w:jc w:val="center"/>
      </w:pPr>
      <w:r w:rsidRPr="00E77414">
        <w:t>TANSZÉKÉNEK VEZETŐJE.</w:t>
      </w:r>
    </w:p>
    <w:p w:rsidR="00E77414" w:rsidRPr="00E77414" w:rsidRDefault="00E77414" w:rsidP="00283275">
      <w:pPr>
        <w:pStyle w:val="Listaszerbekezds"/>
        <w:jc w:val="center"/>
      </w:pPr>
    </w:p>
    <w:p w:rsidR="00283275" w:rsidRPr="00E77414" w:rsidRDefault="00283275" w:rsidP="002832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pStyle w:val="Listaszerbekezds"/>
        <w:jc w:val="center"/>
        <w:rPr>
          <w:i/>
        </w:rPr>
      </w:pPr>
      <w:r w:rsidRPr="00E77414">
        <w:t>„</w:t>
      </w:r>
      <w:r w:rsidRPr="00E77414">
        <w:rPr>
          <w:i/>
        </w:rPr>
        <w:t>A hangok elülnek, de a</w:t>
      </w:r>
    </w:p>
    <w:p w:rsidR="00283275" w:rsidRPr="00E77414" w:rsidRDefault="00283275" w:rsidP="00283275">
      <w:pPr>
        <w:pStyle w:val="Listaszerbekezds"/>
        <w:jc w:val="center"/>
        <w:rPr>
          <w:i/>
        </w:rPr>
      </w:pPr>
      <w:r w:rsidRPr="00E77414">
        <w:rPr>
          <w:i/>
        </w:rPr>
        <w:t>harmónia megmarad.”</w:t>
      </w:r>
    </w:p>
    <w:p w:rsidR="00283275" w:rsidRPr="00E77414" w:rsidRDefault="00283275" w:rsidP="00283275">
      <w:pPr>
        <w:pStyle w:val="Listaszerbekezds"/>
        <w:jc w:val="center"/>
        <w:rPr>
          <w:i/>
        </w:rPr>
      </w:pPr>
      <w:r w:rsidRPr="00E77414">
        <w:rPr>
          <w:i/>
        </w:rPr>
        <w:t>(J.W.Goethe)</w:t>
      </w:r>
    </w:p>
    <w:p w:rsidR="00283275" w:rsidRPr="00E77414" w:rsidRDefault="00283275" w:rsidP="00283275">
      <w:pPr>
        <w:pStyle w:val="Szvegtrzs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75" w:rsidRPr="00E77414" w:rsidRDefault="00283275" w:rsidP="00283275">
      <w:pPr>
        <w:pStyle w:val="Szvegtrzs3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sz w:val="24"/>
          <w:szCs w:val="24"/>
        </w:rPr>
        <w:t xml:space="preserve">           Határidő:</w:t>
      </w:r>
      <w:r w:rsidRPr="00E77414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283275" w:rsidRPr="00E77414" w:rsidRDefault="00283275" w:rsidP="00283275">
      <w:pPr>
        <w:pStyle w:val="Szvegtrzs3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sz w:val="24"/>
          <w:szCs w:val="24"/>
        </w:rPr>
        <w:t xml:space="preserve">           Felelős:</w:t>
      </w:r>
      <w:r w:rsidRPr="00E77414">
        <w:rPr>
          <w:rFonts w:ascii="Times New Roman" w:hAnsi="Times New Roman" w:cs="Times New Roman"/>
          <w:sz w:val="24"/>
          <w:szCs w:val="24"/>
        </w:rPr>
        <w:t xml:space="preserve"> KKSIB elnöke</w:t>
      </w:r>
    </w:p>
    <w:p w:rsidR="004E16D1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517F4" w:rsidRPr="00E77414" w:rsidRDefault="007517F4" w:rsidP="007517F4">
      <w:pPr>
        <w:pStyle w:val="Szvegtrzs3"/>
        <w:spacing w:after="0" w:line="240" w:lineRule="auto"/>
        <w:ind w:left="360" w:right="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alapján úgy dönt, hogy</w:t>
      </w:r>
      <w:r w:rsidRPr="00E77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a Bizottság által jóváhagyott 2020. évi Közművelődési Keret/Tartalék terhére </w:t>
      </w:r>
      <w:r w:rsidR="003F7DFE">
        <w:rPr>
          <w:rFonts w:ascii="Times New Roman" w:hAnsi="Times New Roman" w:cs="Times New Roman"/>
          <w:sz w:val="24"/>
          <w:szCs w:val="24"/>
        </w:rPr>
        <w:t>139 350 Ft+ÁFA=176 975 Ft</w:t>
      </w:r>
      <w:r w:rsidRPr="00E77414">
        <w:rPr>
          <w:rFonts w:ascii="Times New Roman" w:hAnsi="Times New Roman" w:cs="Times New Roman"/>
          <w:sz w:val="24"/>
          <w:szCs w:val="24"/>
        </w:rPr>
        <w:t xml:space="preserve">                   Ft összeget biztosít Mihály András  tiszteletére állítandó emléktábla költségére. </w:t>
      </w:r>
    </w:p>
    <w:p w:rsidR="007517F4" w:rsidRPr="00E77414" w:rsidRDefault="007517F4" w:rsidP="00283275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223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283275">
      <w:pPr>
        <w:pStyle w:val="Cmsor1"/>
        <w:ind w:left="708" w:firstLine="708"/>
        <w:rPr>
          <w:rFonts w:ascii="Times New Roman" w:hAnsi="Times New Roman"/>
          <w:sz w:val="24"/>
          <w:szCs w:val="24"/>
        </w:rPr>
      </w:pPr>
    </w:p>
    <w:p w:rsidR="00D04F15" w:rsidRPr="00E77414" w:rsidRDefault="00283275" w:rsidP="00D04F15">
      <w:pPr>
        <w:pStyle w:val="Szvegtrzs3"/>
        <w:spacing w:after="0" w:line="240" w:lineRule="auto"/>
        <w:ind w:left="360" w:right="383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alapján úgy dönt, hogy</w:t>
      </w:r>
      <w:r w:rsidRPr="00E77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a Bizottság által jóváhagyott 2020. évi Közművelődési Keret/Tartalék </w:t>
      </w:r>
      <w:r w:rsidR="00D04F15">
        <w:rPr>
          <w:rFonts w:ascii="Times New Roman" w:hAnsi="Times New Roman" w:cs="Times New Roman"/>
          <w:sz w:val="24"/>
          <w:szCs w:val="24"/>
        </w:rPr>
        <w:t>139 350 Ft+ÁFA=176 975 Ft</w:t>
      </w:r>
      <w:r w:rsidR="00D04F15" w:rsidRPr="00E77414">
        <w:rPr>
          <w:rFonts w:ascii="Times New Roman" w:hAnsi="Times New Roman" w:cs="Times New Roman"/>
          <w:sz w:val="24"/>
          <w:szCs w:val="24"/>
        </w:rPr>
        <w:t xml:space="preserve">    </w:t>
      </w:r>
      <w:r w:rsidR="00D22EED">
        <w:rPr>
          <w:rFonts w:ascii="Times New Roman" w:hAnsi="Times New Roman" w:cs="Times New Roman"/>
          <w:sz w:val="24"/>
          <w:szCs w:val="24"/>
        </w:rPr>
        <w:t xml:space="preserve"> </w:t>
      </w:r>
      <w:r w:rsidR="001E1845">
        <w:rPr>
          <w:rFonts w:ascii="Times New Roman" w:hAnsi="Times New Roman" w:cs="Times New Roman"/>
          <w:sz w:val="24"/>
          <w:szCs w:val="24"/>
        </w:rPr>
        <w:t xml:space="preserve"> </w:t>
      </w:r>
      <w:r w:rsidR="00D04F15" w:rsidRPr="00E77414">
        <w:rPr>
          <w:rFonts w:ascii="Times New Roman" w:hAnsi="Times New Roman" w:cs="Times New Roman"/>
          <w:sz w:val="24"/>
          <w:szCs w:val="24"/>
        </w:rPr>
        <w:t xml:space="preserve">Ft összeget biztosít Mihály András  tiszteletére állítandó emléktábla költségére. </w:t>
      </w:r>
    </w:p>
    <w:p w:rsidR="00283275" w:rsidRPr="00E77414" w:rsidRDefault="00283275" w:rsidP="00D04F15">
      <w:pPr>
        <w:pStyle w:val="Szvegtrzs3"/>
        <w:spacing w:after="0" w:line="240" w:lineRule="auto"/>
        <w:ind w:left="360" w:right="383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sz w:val="24"/>
          <w:szCs w:val="24"/>
        </w:rPr>
        <w:t xml:space="preserve">      Határidő:</w:t>
      </w:r>
      <w:r w:rsidRPr="00E77414">
        <w:rPr>
          <w:rFonts w:ascii="Times New Roman" w:hAnsi="Times New Roman" w:cs="Times New Roman"/>
          <w:sz w:val="24"/>
          <w:szCs w:val="24"/>
        </w:rPr>
        <w:t xml:space="preserve"> 2020.november 30.</w:t>
      </w:r>
    </w:p>
    <w:p w:rsidR="00283275" w:rsidRPr="00E77414" w:rsidRDefault="00283275" w:rsidP="00283275">
      <w:pPr>
        <w:pStyle w:val="Szvegtrzs3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sz w:val="24"/>
          <w:szCs w:val="24"/>
        </w:rPr>
        <w:t xml:space="preserve">            Felelős:</w:t>
      </w:r>
      <w:r w:rsidRPr="00E77414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C1746" w:rsidRPr="00E77414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lastRenderedPageBreak/>
        <w:t xml:space="preserve">8. Napirend </w:t>
      </w:r>
    </w:p>
    <w:p w:rsidR="00FC1746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A Budapest II. kerület, belterület 11658/12 és 11660/6 helyrajzi számú földrészletek telekalakítása, valamint a Közép-Budai Tankerületi Központtal kötött vagyonkezelési szerződés módosítása </w:t>
      </w:r>
    </w:p>
    <w:p w:rsidR="007517F4" w:rsidRPr="00E77414" w:rsidRDefault="007517F4" w:rsidP="00751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A Bizottság a </w:t>
      </w:r>
      <w:r w:rsidRPr="00E77414">
        <w:rPr>
          <w:rFonts w:ascii="Times New Roman" w:hAnsi="Times New Roman" w:cs="Times New Roman"/>
          <w:i/>
          <w:sz w:val="24"/>
          <w:szCs w:val="24"/>
        </w:rPr>
        <w:t>„</w:t>
      </w:r>
      <w:r w:rsidRPr="00E77414">
        <w:rPr>
          <w:rFonts w:ascii="Times New Roman" w:hAnsi="Times New Roman" w:cs="Times New Roman"/>
          <w:sz w:val="24"/>
          <w:szCs w:val="24"/>
        </w:rPr>
        <w:t>A Budapest II. kerület, belterület 11658/12 és 11660/6 helyrajzi számú földrészletek telekalakítása, valamint a Közép-Budai Tankerületi Központtal kötött vagyonkezelési szerződés módosítása” tárgyú, 2020. augusztus 26-ai rendkívüli Képviselő-testületi ülésre történő előterjesztést tárgyalásra alkalmasnak tartja és javasolja a határozati javaslatban foglaltak szerint a Magyar Bencés Kongregáció Pannonhalmi Főapátsággal a vagyonkezelési szerződés megkötését.</w:t>
      </w: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224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8A7DCA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A Bizottság a </w:t>
      </w:r>
      <w:r w:rsidRPr="00E77414">
        <w:rPr>
          <w:rFonts w:ascii="Times New Roman" w:hAnsi="Times New Roman" w:cs="Times New Roman"/>
          <w:i/>
          <w:sz w:val="24"/>
          <w:szCs w:val="24"/>
        </w:rPr>
        <w:t>„</w:t>
      </w:r>
      <w:r w:rsidRPr="00E77414">
        <w:rPr>
          <w:rFonts w:ascii="Times New Roman" w:hAnsi="Times New Roman" w:cs="Times New Roman"/>
          <w:sz w:val="24"/>
          <w:szCs w:val="24"/>
        </w:rPr>
        <w:t>A Budapest II. kerület, belterület 11658/12 és 11660/6 helyrajzi számú földrészletek telekalakítása, valamint a Közép-Budai Tankerületi Központtal kötött vagyonkezelési szerződés módosítása” tárgyú, 2020. augusztus 26-ai rendkívüli Képviselő-testületi ülésre történő előterjesztést tárgyalásra alkalmasnak tartja és javasolja a határozati javaslatban foglaltak szerint a Magyar Bencés Kongregáció Pannonhalmi Főapátsággal a vagyonkezelési szerződés megkötését.</w:t>
      </w:r>
    </w:p>
    <w:p w:rsidR="00283275" w:rsidRPr="00E77414" w:rsidRDefault="00283275" w:rsidP="0028327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83275" w:rsidRPr="00E77414" w:rsidRDefault="00283275" w:rsidP="00283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Határidő: augusztus havi rendkívüli testületi ülés időpontja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16D1" w:rsidRDefault="004E16D1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1746" w:rsidRPr="00E77414" w:rsidRDefault="00FC1746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9. Napirend </w:t>
      </w:r>
    </w:p>
    <w:p w:rsidR="00FC1746" w:rsidRDefault="00283275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J</w:t>
      </w:r>
      <w:r w:rsidR="00FC1746" w:rsidRPr="00E77414">
        <w:rPr>
          <w:rFonts w:ascii="Times New Roman" w:hAnsi="Times New Roman" w:cs="Times New Roman"/>
          <w:sz w:val="24"/>
          <w:szCs w:val="24"/>
        </w:rPr>
        <w:t xml:space="preserve">avaslat a Magyar Bencés Kongregáció Pannonhalmi Főapátsággal kötendő vagyonkezelési szerződés megkötésére </w:t>
      </w:r>
    </w:p>
    <w:p w:rsidR="007517F4" w:rsidRPr="00E77414" w:rsidRDefault="007517F4" w:rsidP="007517F4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A Bizottság a </w:t>
      </w:r>
      <w:r w:rsidRPr="00E77414">
        <w:rPr>
          <w:rFonts w:ascii="Times New Roman" w:hAnsi="Times New Roman" w:cs="Times New Roman"/>
          <w:i/>
          <w:sz w:val="24"/>
          <w:szCs w:val="24"/>
        </w:rPr>
        <w:t>„</w:t>
      </w:r>
      <w:r w:rsidRPr="00E77414">
        <w:rPr>
          <w:rFonts w:ascii="Times New Roman" w:hAnsi="Times New Roman" w:cs="Times New Roman"/>
          <w:sz w:val="24"/>
          <w:szCs w:val="24"/>
        </w:rPr>
        <w:t>Javaslat a Magyar Bencés Kongregáció Pannonhalmi Főapátsággal kötendő vagyonkezelési szerződés megkötésére” tárgyú, 2020. augusztus 26-ai rendkívüli Képviselő-testületi ülésre történő előterjesztést tárgyalásra alkalmasnak tartja és javasolja a határozati javaslatban foglaltak szerint a Magyar Bencés Kongregáció Pannonhalmi Főapátsággal a vagyonkezelési szerződés megkötését.</w:t>
      </w:r>
    </w:p>
    <w:p w:rsidR="007517F4" w:rsidRPr="00E77414" w:rsidRDefault="007517F4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225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8A7DCA">
      <w:pPr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A Bizottság a </w:t>
      </w:r>
      <w:r w:rsidRPr="00E77414">
        <w:rPr>
          <w:rFonts w:ascii="Times New Roman" w:hAnsi="Times New Roman" w:cs="Times New Roman"/>
          <w:i/>
          <w:sz w:val="24"/>
          <w:szCs w:val="24"/>
        </w:rPr>
        <w:t>„</w:t>
      </w:r>
      <w:r w:rsidRPr="00E77414">
        <w:rPr>
          <w:rFonts w:ascii="Times New Roman" w:hAnsi="Times New Roman" w:cs="Times New Roman"/>
          <w:sz w:val="24"/>
          <w:szCs w:val="24"/>
        </w:rPr>
        <w:t>Javaslat a Magyar Bencés Kongregáció Pannonhalmi Főapátsággal kötendő vagyonkezelési szerződés megkötésére” tárgyú, 2020. augusztus 26-ai rendkívüli Képviselő-testületi ülésre történő előterjesztést tárgyalásra alkalmasnak tartja és javasolja a határozati javaslatban foglaltak szerint a Magyar Bencés Kongregáció Pannonhalmi Főapátsággal a vagyonkezelési szerződés megkötését.</w:t>
      </w:r>
    </w:p>
    <w:p w:rsidR="00283275" w:rsidRPr="00E77414" w:rsidRDefault="00283275" w:rsidP="00283275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83275" w:rsidRPr="00E77414" w:rsidRDefault="00283275" w:rsidP="00283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Határidő: augusztus havi rendkívüli testületi ülés időpontja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 igen, 1 tartózkodás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E77414" w:rsidRDefault="00E77414" w:rsidP="008A7DCA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7517F4" w:rsidRDefault="007517F4" w:rsidP="008A7DCA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7517F4" w:rsidRDefault="007517F4" w:rsidP="008A7DCA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FC1746" w:rsidRPr="00E77414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lastRenderedPageBreak/>
        <w:t xml:space="preserve">10. Napirend </w:t>
      </w:r>
    </w:p>
    <w:p w:rsidR="00FC1746" w:rsidRDefault="00FC1746" w:rsidP="008A7DCA">
      <w:pPr>
        <w:ind w:left="851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Javaslat felsőoktatási ösztöndíjpályázat kiírására </w:t>
      </w:r>
    </w:p>
    <w:p w:rsidR="007517F4" w:rsidRPr="00E77414" w:rsidRDefault="007517F4" w:rsidP="007517F4">
      <w:pPr>
        <w:pStyle w:val="Szvegtrzs2"/>
        <w:spacing w:after="0" w:line="240" w:lineRule="auto"/>
        <w:ind w:firstLine="708"/>
        <w:jc w:val="both"/>
        <w:rPr>
          <w:b/>
        </w:rPr>
      </w:pPr>
      <w:r>
        <w:rPr>
          <w:b/>
          <w:u w:val="single"/>
        </w:rPr>
        <w:t>Határozati javaslat:</w:t>
      </w:r>
      <w:r w:rsidRPr="007517F4">
        <w:rPr>
          <w:bCs/>
        </w:rPr>
        <w:t xml:space="preserve"> </w:t>
      </w:r>
      <w:r w:rsidRPr="00E77414">
        <w:rPr>
          <w:bCs/>
        </w:rPr>
        <w:t xml:space="preserve">A </w:t>
      </w:r>
      <w:r w:rsidRPr="00E77414">
        <w:t xml:space="preserve">Közoktatási, Közművelődési, Sport, Egészségügyi, Szociális és Lakásügyi </w:t>
      </w:r>
      <w:r w:rsidRPr="00E77414">
        <w:rPr>
          <w:bCs/>
        </w:rPr>
        <w:t xml:space="preserve">Bizottság </w:t>
      </w:r>
      <w:r w:rsidRPr="00E77414">
        <w:t xml:space="preserve">(továbbiakban: Bizottság) </w:t>
      </w:r>
      <w:r w:rsidRPr="00E77414">
        <w:rPr>
          <w:bCs/>
        </w:rPr>
        <w:t xml:space="preserve">Budapest Főváros II. Kerületi Önkormányzat Képviselő-testületének a Képviselő-testület által kialakított bizottságok hatásköréről, a bizottságok és tanácsnokok feladatköréről szóló 24/2019. (XI.18.) önkormányzati rendelet 6. sz. melléklet 1) bekezdés 1.10) pontja alapján biztosított jogkörében eljárva </w:t>
      </w:r>
      <w:r w:rsidRPr="00E77414">
        <w:t>úgy dönt, hogy – a határozat melléklete szerinti tartalommal –</w:t>
      </w:r>
      <w:r w:rsidRPr="00E77414">
        <w:rPr>
          <w:b/>
        </w:rPr>
        <w:t xml:space="preserve"> a felsőoktatásban tanulók ösztöndíjpályázatát a 2020/2021-es tanévre kiírja.</w:t>
      </w:r>
    </w:p>
    <w:p w:rsidR="005A3D01" w:rsidRDefault="005A3D01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226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8A7DCA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pStyle w:val="Szvegtrzs2"/>
        <w:spacing w:after="0" w:line="240" w:lineRule="auto"/>
        <w:ind w:firstLine="708"/>
        <w:jc w:val="both"/>
        <w:rPr>
          <w:b/>
        </w:rPr>
      </w:pPr>
      <w:r w:rsidRPr="00E77414">
        <w:rPr>
          <w:bCs/>
        </w:rPr>
        <w:t xml:space="preserve">A </w:t>
      </w:r>
      <w:r w:rsidRPr="00E77414">
        <w:t xml:space="preserve">Közoktatási, Közművelődési, Sport, Egészségügyi, Szociális és Lakásügyi </w:t>
      </w:r>
      <w:r w:rsidRPr="00E77414">
        <w:rPr>
          <w:bCs/>
        </w:rPr>
        <w:t xml:space="preserve">Bizottság </w:t>
      </w:r>
      <w:r w:rsidRPr="00E77414">
        <w:t xml:space="preserve">(továbbiakban: Bizottság) </w:t>
      </w:r>
      <w:r w:rsidRPr="00E77414">
        <w:rPr>
          <w:bCs/>
        </w:rPr>
        <w:t xml:space="preserve">Budapest Főváros II. Kerületi Önkormányzat Képviselő-testületének a Képviselő-testület által kialakított bizottságok hatásköréről, a bizottságok és tanácsnokok feladatköréről szóló 24/2019. (XI.18.) önkormányzati rendelet 6. sz. melléklet 1) bekezdés 1.10) pontja alapján biztosított jogkörében eljárva </w:t>
      </w:r>
      <w:r w:rsidRPr="00E77414">
        <w:t>úgy dönt, hogy – a határozat melléklete szerinti tartalommal –</w:t>
      </w:r>
      <w:r w:rsidRPr="00E77414">
        <w:rPr>
          <w:b/>
        </w:rPr>
        <w:t xml:space="preserve"> a felsőoktatásban tanulók ösztöndíjpályázatát a 2020/2021-es tanévre kiírja.</w:t>
      </w:r>
    </w:p>
    <w:p w:rsidR="00283275" w:rsidRPr="00E77414" w:rsidRDefault="00283275" w:rsidP="0028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E77414">
        <w:rPr>
          <w:rFonts w:ascii="Times New Roman" w:hAnsi="Times New Roman" w:cs="Times New Roman"/>
          <w:sz w:val="24"/>
          <w:szCs w:val="24"/>
        </w:rPr>
        <w:t>Bizottság elnöke</w:t>
      </w:r>
    </w:p>
    <w:p w:rsidR="00283275" w:rsidRPr="00E77414" w:rsidRDefault="00283275" w:rsidP="0028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E77414">
        <w:rPr>
          <w:rFonts w:ascii="Times New Roman" w:hAnsi="Times New Roman" w:cs="Times New Roman"/>
          <w:sz w:val="24"/>
          <w:szCs w:val="24"/>
        </w:rPr>
        <w:t>azonnal</w:t>
      </w:r>
    </w:p>
    <w:p w:rsidR="004E16D1" w:rsidRDefault="004E16D1" w:rsidP="004E16D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934E2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C1746" w:rsidRPr="00E77414" w:rsidRDefault="00FC1746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7414">
        <w:rPr>
          <w:rFonts w:ascii="Times New Roman" w:hAnsi="Times New Roman" w:cs="Times New Roman"/>
          <w:sz w:val="24"/>
          <w:szCs w:val="24"/>
          <w:lang w:eastAsia="ar-SA"/>
        </w:rPr>
        <w:t>11.</w:t>
      </w:r>
      <w:r w:rsidRPr="00E77414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C1746" w:rsidRDefault="00FC1746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7414">
        <w:rPr>
          <w:rFonts w:ascii="Times New Roman" w:hAnsi="Times New Roman" w:cs="Times New Roman"/>
          <w:sz w:val="24"/>
          <w:szCs w:val="24"/>
          <w:lang w:eastAsia="ar-SA"/>
        </w:rPr>
        <w:t>Javaslat a Budapest Főváros II. Kerületi Önkormányzat Értelmi Fogyatékosok Nappali Otthona 2019. évről szóló beszámolójának elfogadására</w:t>
      </w:r>
    </w:p>
    <w:p w:rsidR="007517F4" w:rsidRPr="00E77414" w:rsidRDefault="007517F4" w:rsidP="007517F4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Értelmi Fogyatékosok Nappali Otthona (1028 Budapest, Hidegkúti út 158.) a határozat mellékletét képező 2019. évre vonatkozó szakmai beszámolóját megtárgyalta, elfogadta és az intézmény szakmai munkáját eredményesnek értékeli.</w:t>
      </w: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227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3275" w:rsidRPr="00E77414" w:rsidRDefault="00283275" w:rsidP="00283275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7414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Értelmi Fogyatékosok Nappali Otthona (1028 Budapest, Hidegkúti út 158.) a határozat mellékletét képező 2019. évre vonatkozó szakmai beszámolóját megtárgyalta, elfogadta és az intézmény szakmai munkáját eredményesnek értékeli.</w:t>
      </w:r>
    </w:p>
    <w:p w:rsidR="00283275" w:rsidRPr="00E77414" w:rsidRDefault="00283275" w:rsidP="005A3D0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7414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283275" w:rsidRPr="00E77414" w:rsidRDefault="00283275" w:rsidP="005A3D01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7414">
        <w:rPr>
          <w:rFonts w:ascii="Times New Roman" w:hAnsi="Times New Roman" w:cs="Times New Roman"/>
          <w:sz w:val="24"/>
          <w:szCs w:val="24"/>
          <w:lang w:eastAsia="ar-SA"/>
        </w:rPr>
        <w:t>Határidő: 2020. szeptember 15.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4669F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275" w:rsidRDefault="00283275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3D01" w:rsidRDefault="005A3D01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3D01" w:rsidRPr="00E77414" w:rsidRDefault="005A3D01" w:rsidP="008A7DCA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1746" w:rsidRPr="00E77414" w:rsidRDefault="00FC1746" w:rsidP="008A7D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lastRenderedPageBreak/>
        <w:t xml:space="preserve">12. Napirend </w:t>
      </w:r>
    </w:p>
    <w:p w:rsidR="00FC1746" w:rsidRDefault="00FC1746" w:rsidP="008A7D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Javaslat a Magyarok Nagyasszonya Ferences Rendtartomány Gondviselés Háza Gondozási Központ és Idősek Klubja 2019. évi beszámolójának elfogadására</w:t>
      </w:r>
    </w:p>
    <w:p w:rsidR="007517F4" w:rsidRPr="00E77414" w:rsidRDefault="007517F4" w:rsidP="008A7D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517F4" w:rsidRPr="00E77414" w:rsidRDefault="007517F4" w:rsidP="0075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>Közoktatási, Közművelődési, Sport, Egészségügyi, Szociális és Lakásügyi Bizottság</w:t>
      </w:r>
      <w:r w:rsidRPr="00E774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megtárgyalta és elfogadta - a határozat melléklete szerinti -</w:t>
      </w:r>
      <w:r w:rsidRPr="00E7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Magyarok Nagyasszonya Ferences Rendtartomány Gondviselés Háza Gondozási Központ és Idősek Klubja 2019. évre vonatkozó beszámolóját.</w:t>
      </w:r>
    </w:p>
    <w:p w:rsidR="00283275" w:rsidRPr="00E77414" w:rsidRDefault="00283275" w:rsidP="008A7DC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FC1746" w:rsidRPr="00E77414" w:rsidRDefault="00FC1746" w:rsidP="008A7D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283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>Közoktatási, Közművelődési, Sport, Egészségügyi, Szociális és Lakásügyi Bizottság</w:t>
      </w:r>
      <w:r w:rsidRPr="00E774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megtárgyalta és elfogadta - a határozat melléklete szerinti -</w:t>
      </w:r>
      <w:r w:rsidRPr="00E77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Magyarok Nagyasszonya Ferences Rendtartomány Gondviselés Háza Gondozási Központ és Idősek Klubja 2019. évre vonatkozó beszámolóját.</w:t>
      </w:r>
    </w:p>
    <w:p w:rsidR="00283275" w:rsidRPr="00E77414" w:rsidRDefault="00283275" w:rsidP="00283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Felkéri a Bizottság elnökét, hogy a döntésről a Gondviselés Háza Gondozási Központ és vezetőjét tájékoztassa.</w:t>
      </w:r>
    </w:p>
    <w:p w:rsidR="00283275" w:rsidRPr="00E77414" w:rsidRDefault="00283275" w:rsidP="0028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275" w:rsidRPr="00E77414" w:rsidRDefault="00283275" w:rsidP="0028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Határidő: 2020. szeptember 15.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4669F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77414" w:rsidRPr="00E77414" w:rsidRDefault="00E77414" w:rsidP="008A7D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3275" w:rsidRPr="00E77414" w:rsidRDefault="00283275" w:rsidP="008A7D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1746" w:rsidRPr="00E77414" w:rsidRDefault="00FC1746" w:rsidP="008A7DCA">
      <w:pPr>
        <w:pStyle w:val="Szvegtrzs2"/>
        <w:spacing w:after="0" w:line="240" w:lineRule="auto"/>
        <w:ind w:left="851"/>
      </w:pPr>
      <w:r w:rsidRPr="00E77414">
        <w:t xml:space="preserve">13. Napirend </w:t>
      </w:r>
    </w:p>
    <w:p w:rsidR="00FC1746" w:rsidRPr="00E77414" w:rsidRDefault="00FC1746" w:rsidP="008A7DCA">
      <w:pPr>
        <w:pStyle w:val="Szvegtrzs2"/>
        <w:spacing w:after="0" w:line="240" w:lineRule="auto"/>
        <w:ind w:left="851"/>
      </w:pPr>
      <w:r w:rsidRPr="00E77414">
        <w:t>Javaslat a Magyar Máltai Szeretetszolgálat</w:t>
      </w:r>
      <w:r w:rsidRPr="00E77414">
        <w:rPr>
          <w:i/>
          <w:iCs/>
        </w:rPr>
        <w:t xml:space="preserve"> </w:t>
      </w:r>
      <w:r w:rsidRPr="00E77414">
        <w:t>Közép-Magyarországi Régiójának 2019. évről szóló beszámolójának elfogadására</w:t>
      </w:r>
    </w:p>
    <w:p w:rsidR="00FC1746" w:rsidRPr="008A7DCA" w:rsidRDefault="00FC1746" w:rsidP="008A7DCA">
      <w:pPr>
        <w:pStyle w:val="Szvegtrzs2"/>
        <w:spacing w:after="0" w:line="240" w:lineRule="auto"/>
        <w:ind w:left="851"/>
      </w:pPr>
    </w:p>
    <w:p w:rsidR="007517F4" w:rsidRPr="00E77414" w:rsidRDefault="007517F4" w:rsidP="00751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E774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megtárgyalta és elfogadta a Magyar Máltai Szeretetszolgálat Közép-Magyarországi Régiójának - a határozat mellékletét képező - 2019. évre vonatkozó szakmai és pénzügyi beszámolóját.</w:t>
      </w:r>
    </w:p>
    <w:p w:rsidR="00FC1746" w:rsidRPr="008A7DCA" w:rsidRDefault="00FC1746" w:rsidP="008A7DCA">
      <w:pPr>
        <w:pStyle w:val="Szvegtrzs2"/>
        <w:spacing w:after="0" w:line="240" w:lineRule="auto"/>
        <w:ind w:left="851"/>
      </w:pPr>
    </w:p>
    <w:p w:rsidR="00283275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A7DCA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229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FC1746" w:rsidRPr="008A7DCA" w:rsidRDefault="00FC1746" w:rsidP="008A7DCA">
      <w:pPr>
        <w:pStyle w:val="Szvegtrzs2"/>
        <w:spacing w:after="0" w:line="240" w:lineRule="auto"/>
        <w:ind w:left="851"/>
      </w:pPr>
    </w:p>
    <w:p w:rsidR="00283275" w:rsidRPr="00E77414" w:rsidRDefault="00283275" w:rsidP="00283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E77414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E774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megtárgyalta és elfogadta a Magyar Máltai Szeretetszolgálat Közép-Magyarországi Régiójának - a határozat mellékletét képező - 2019. évre vonatkozó szakmai és pénzügyi beszámolóját.</w:t>
      </w:r>
    </w:p>
    <w:p w:rsidR="00283275" w:rsidRPr="00E77414" w:rsidRDefault="00283275" w:rsidP="00283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Felkéri a Bizottság elnökét, hogy a döntésről a Magyar Máltai Szeretetszolgálat vezetőjét tájékoztassa.</w:t>
      </w:r>
    </w:p>
    <w:p w:rsidR="00283275" w:rsidRPr="00E77414" w:rsidRDefault="00283275" w:rsidP="005A3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275" w:rsidRPr="00E77414" w:rsidRDefault="00283275" w:rsidP="005A3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Határidő: 2020. szeptember 15.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4669F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C1746" w:rsidRDefault="00FC1746" w:rsidP="008A7DCA">
      <w:pPr>
        <w:pStyle w:val="Szvegtrzs2"/>
        <w:spacing w:after="0" w:line="240" w:lineRule="auto"/>
        <w:ind w:left="851"/>
      </w:pPr>
    </w:p>
    <w:p w:rsidR="004E16D1" w:rsidRDefault="004E16D1" w:rsidP="008A7DCA">
      <w:pPr>
        <w:pStyle w:val="Szvegtrzs2"/>
        <w:spacing w:after="0" w:line="240" w:lineRule="auto"/>
        <w:ind w:left="851"/>
      </w:pPr>
    </w:p>
    <w:p w:rsidR="005A3D01" w:rsidRDefault="005A3D01" w:rsidP="008A7DCA">
      <w:pPr>
        <w:pStyle w:val="Szvegtrzs2"/>
        <w:spacing w:after="0" w:line="240" w:lineRule="auto"/>
        <w:ind w:left="851"/>
      </w:pPr>
    </w:p>
    <w:p w:rsidR="005A3D01" w:rsidRDefault="005A3D01" w:rsidP="008A7DCA">
      <w:pPr>
        <w:pStyle w:val="Szvegtrzs2"/>
        <w:spacing w:after="0" w:line="240" w:lineRule="auto"/>
        <w:ind w:left="851"/>
      </w:pPr>
    </w:p>
    <w:p w:rsidR="005A3D01" w:rsidRPr="00E77414" w:rsidRDefault="005A3D01" w:rsidP="008A7DCA">
      <w:pPr>
        <w:pStyle w:val="Szvegtrzs2"/>
        <w:spacing w:after="0" w:line="240" w:lineRule="auto"/>
        <w:ind w:left="851"/>
      </w:pPr>
    </w:p>
    <w:p w:rsidR="00FC1746" w:rsidRPr="00E77414" w:rsidRDefault="00FC1746" w:rsidP="008A7DCA">
      <w:pPr>
        <w:pStyle w:val="Szvegtrzs2"/>
        <w:spacing w:after="0" w:line="240" w:lineRule="auto"/>
        <w:ind w:left="851"/>
      </w:pPr>
      <w:r w:rsidRPr="00E77414">
        <w:lastRenderedPageBreak/>
        <w:t xml:space="preserve">14. Napirend </w:t>
      </w:r>
    </w:p>
    <w:p w:rsidR="00FC1746" w:rsidRDefault="00FC1746" w:rsidP="008A7DCA">
      <w:pPr>
        <w:pStyle w:val="Szvegtrzs2"/>
        <w:spacing w:after="0" w:line="240" w:lineRule="auto"/>
        <w:ind w:left="851"/>
      </w:pPr>
      <w:r w:rsidRPr="00E77414">
        <w:t xml:space="preserve">Javaslat a 2020. évi „Idősbarát Önkormányzati” díj pályázat benyújtására </w:t>
      </w:r>
    </w:p>
    <w:p w:rsidR="007517F4" w:rsidRPr="00E77414" w:rsidRDefault="007517F4" w:rsidP="008A7DCA">
      <w:pPr>
        <w:pStyle w:val="Szvegtrzs2"/>
        <w:spacing w:after="0" w:line="240" w:lineRule="auto"/>
        <w:ind w:left="851"/>
      </w:pPr>
    </w:p>
    <w:p w:rsidR="007517F4" w:rsidRPr="00E77414" w:rsidRDefault="007517F4" w:rsidP="00751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  <w:r w:rsidRPr="007517F4">
        <w:rPr>
          <w:rFonts w:ascii="Times New Roman" w:hAnsi="Times New Roman" w:cs="Times New Roman"/>
          <w:sz w:val="24"/>
          <w:szCs w:val="24"/>
        </w:rPr>
        <w:t xml:space="preserve"> </w:t>
      </w:r>
      <w:r w:rsidRPr="00E77414">
        <w:rPr>
          <w:rFonts w:ascii="Times New Roman" w:hAnsi="Times New Roman" w:cs="Times New Roman"/>
          <w:sz w:val="24"/>
          <w:szCs w:val="24"/>
        </w:rPr>
        <w:t>A Bizottság - a Képviselő-testület által kialakított bizottságok hatásköréről, a bizottságok és tanácsnokok feladatköréről szóló 24/2019.(XI.18.) önkormányzati rendelete 6. melléklet 2.8) pontjában foglalt jogkörében eljárva – javasolja a Képviselő-testületnek - az Emberi Erőforrások Minisztériumának és a Belügyminisztériumnak az Idősbarát Önkormányzati Díj alapításáról és adományozásáról szóló 58/2004.(VI.18.) ESzCsM-BM együttes rendelete alapján – a 2020. évi „Idősbarát Önkormányzat Díj” elnyerésére kiírt pályázaton való részvételét.</w:t>
      </w:r>
    </w:p>
    <w:p w:rsidR="00283275" w:rsidRPr="00E77414" w:rsidRDefault="00283275" w:rsidP="008A7DCA">
      <w:pPr>
        <w:pStyle w:val="Szvegtrzs2"/>
        <w:spacing w:after="0" w:line="240" w:lineRule="auto"/>
        <w:ind w:left="851"/>
      </w:pPr>
    </w:p>
    <w:p w:rsidR="00283275" w:rsidRPr="00E77414" w:rsidRDefault="00283275" w:rsidP="00283275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/2020.(VIII.25.) határozata</w:t>
      </w:r>
    </w:p>
    <w:p w:rsidR="00283275" w:rsidRPr="00E77414" w:rsidRDefault="00283275" w:rsidP="008A7DCA">
      <w:pPr>
        <w:pStyle w:val="Szvegtrzs2"/>
        <w:spacing w:after="0" w:line="240" w:lineRule="auto"/>
        <w:ind w:left="851"/>
      </w:pPr>
    </w:p>
    <w:p w:rsidR="00283275" w:rsidRPr="00E77414" w:rsidRDefault="00283275" w:rsidP="00283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A Bizottság - a Képviselő-testület által kialakított bizottságok hatásköréről, a bizottságok és tanácsnokok feladatköréről szóló 24/2019.(XI.18.) önkormányzati rendelete 6. melléklet 2.8) pontjában foglalt jogkörében eljárva – javasolja a Képviselő-testületnek - az Emberi Erőforrások Minisztériumának és a Belügyminisztériumnak az Idősbarát Önkormányzati Díj alapításáról és adományozásáról szóló 58/2004.(VI.18.) ESzCsM-BM együttes rendelete alapján – a 2020. évi „Idősbarát Önkormányzat Díj” elnyerésére kiírt pályázaton való részvételét.</w:t>
      </w:r>
    </w:p>
    <w:p w:rsidR="00283275" w:rsidRPr="00E77414" w:rsidRDefault="00283275" w:rsidP="005A3D01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283275" w:rsidRPr="00E77414" w:rsidRDefault="00283275" w:rsidP="005A3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14">
        <w:rPr>
          <w:rFonts w:ascii="Times New Roman" w:hAnsi="Times New Roman" w:cs="Times New Roman"/>
          <w:sz w:val="24"/>
          <w:szCs w:val="24"/>
        </w:rPr>
        <w:t>Határidő: augusztus havi rendkívüli testületi ülés időpontja</w:t>
      </w:r>
    </w:p>
    <w:p w:rsidR="004E16D1" w:rsidRPr="008A7DCA" w:rsidRDefault="004E16D1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4669F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A3D01" w:rsidRPr="00E77414" w:rsidRDefault="005A3D01" w:rsidP="005A3D01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83275" w:rsidRPr="008A7DCA" w:rsidRDefault="00283275" w:rsidP="008A7DCA">
      <w:pPr>
        <w:pStyle w:val="Szvegtrzsbehzssal"/>
        <w:ind w:left="851"/>
        <w:rPr>
          <w:sz w:val="24"/>
          <w:szCs w:val="24"/>
        </w:rPr>
      </w:pPr>
    </w:p>
    <w:p w:rsidR="00FC1746" w:rsidRPr="008A7DCA" w:rsidRDefault="00FC1746" w:rsidP="0046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</w:rPr>
        <w:t>15.</w:t>
      </w:r>
      <w:r w:rsidRPr="008A7DCA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C1746" w:rsidRPr="008A7DCA" w:rsidRDefault="00FC1746" w:rsidP="00466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052E2B" w:rsidRPr="008A7DCA" w:rsidRDefault="00052E2B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Default="004669F9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kérdése az, hogy a Szeretetszolgálatnak van-e az őszi COVID megjelenése esetén stratégiája, valamint, hogy az utcai szociális munkások létszámát bővítik-e.</w:t>
      </w:r>
    </w:p>
    <w:p w:rsidR="004669F9" w:rsidRDefault="004669F9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Németh Ágnes elmondja, hogy ez a beszámoló a 2019 évet mutatja, de a szolgálat az aktuális gondokra igyekszik felkészülni.</w:t>
      </w:r>
    </w:p>
    <w:p w:rsidR="004669F9" w:rsidRDefault="004669F9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Minden évben az ősz beindulása előtt megbeszélésre ülnek össze, mely ülés nyilvános.</w:t>
      </w:r>
    </w:p>
    <w:p w:rsidR="004669F9" w:rsidRPr="008A7DCA" w:rsidRDefault="004669F9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létszámbővítésről is csak a szolgálat tud dönteni.</w:t>
      </w:r>
    </w:p>
    <w:p w:rsidR="00052E2B" w:rsidRPr="008A7DCA" w:rsidRDefault="00052E2B" w:rsidP="004669F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4774" w:rsidRPr="008A7DCA" w:rsidRDefault="00844774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844774" w:rsidRPr="008A7DCA" w:rsidRDefault="00844774" w:rsidP="008A7DCA">
      <w:pPr>
        <w:pStyle w:val="Szvegtrzs2"/>
        <w:spacing w:after="0" w:line="240" w:lineRule="auto"/>
        <w:ind w:left="851"/>
        <w:jc w:val="both"/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41438" w:rsidRPr="008A7DCA" w:rsidRDefault="001414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Default="009915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77414" w:rsidRPr="008A7DCA" w:rsidRDefault="00E774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514" w:rsidRPr="008A7DCA" w:rsidRDefault="00991514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8A7DCA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8A7DCA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16.45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2020. augusztus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8A7DCA" w:rsidRDefault="00266185" w:rsidP="008A7DCA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8A7DCA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4" w:rsidRDefault="003259E4" w:rsidP="001E63CA">
      <w:pPr>
        <w:spacing w:after="0" w:line="240" w:lineRule="auto"/>
      </w:pPr>
      <w:r>
        <w:separator/>
      </w:r>
    </w:p>
  </w:endnote>
  <w:end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4" w:rsidRDefault="003259E4" w:rsidP="001E63CA">
      <w:pPr>
        <w:spacing w:after="0" w:line="240" w:lineRule="auto"/>
      </w:pPr>
      <w:r>
        <w:separator/>
      </w:r>
    </w:p>
  </w:footnote>
  <w:foot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59E4" w:rsidRDefault="00325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7D">
          <w:rPr>
            <w:noProof/>
          </w:rPr>
          <w:t>1</w:t>
        </w:r>
        <w:r>
          <w:fldChar w:fldCharType="end"/>
        </w:r>
      </w:p>
    </w:sdtContent>
  </w:sdt>
  <w:p w:rsidR="003259E4" w:rsidRDefault="003259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9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1"/>
  </w:num>
  <w:num w:numId="4">
    <w:abstractNumId w:val="2"/>
  </w:num>
  <w:num w:numId="5">
    <w:abstractNumId w:val="8"/>
  </w:num>
  <w:num w:numId="6">
    <w:abstractNumId w:val="2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1"/>
  </w:num>
  <w:num w:numId="9">
    <w:abstractNumId w:val="22"/>
  </w:num>
  <w:num w:numId="10">
    <w:abstractNumId w:val="25"/>
  </w:num>
  <w:num w:numId="11">
    <w:abstractNumId w:val="14"/>
  </w:num>
  <w:num w:numId="12">
    <w:abstractNumId w:val="33"/>
  </w:num>
  <w:num w:numId="13">
    <w:abstractNumId w:val="3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5"/>
  </w:num>
  <w:num w:numId="20">
    <w:abstractNumId w:val="27"/>
  </w:num>
  <w:num w:numId="21">
    <w:abstractNumId w:val="40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3"/>
  </w:num>
  <w:num w:numId="29">
    <w:abstractNumId w:val="18"/>
  </w:num>
  <w:num w:numId="30">
    <w:abstractNumId w:val="3"/>
  </w:num>
  <w:num w:numId="31">
    <w:abstractNumId w:val="32"/>
  </w:num>
  <w:num w:numId="32">
    <w:abstractNumId w:val="38"/>
  </w:num>
  <w:num w:numId="33">
    <w:abstractNumId w:val="26"/>
  </w:num>
  <w:num w:numId="34">
    <w:abstractNumId w:val="15"/>
  </w:num>
  <w:num w:numId="35">
    <w:abstractNumId w:val="11"/>
  </w:num>
  <w:num w:numId="36">
    <w:abstractNumId w:val="34"/>
  </w:num>
  <w:num w:numId="37">
    <w:abstractNumId w:val="7"/>
  </w:num>
  <w:num w:numId="38">
    <w:abstractNumId w:val="39"/>
  </w:num>
  <w:num w:numId="39">
    <w:abstractNumId w:val="29"/>
  </w:num>
  <w:num w:numId="40">
    <w:abstractNumId w:val="19"/>
  </w:num>
  <w:num w:numId="41">
    <w:abstractNumId w:val="9"/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1704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72CCA"/>
    <w:rsid w:val="00076964"/>
    <w:rsid w:val="000903BF"/>
    <w:rsid w:val="0009321B"/>
    <w:rsid w:val="000A0104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41438"/>
    <w:rsid w:val="0014307E"/>
    <w:rsid w:val="00150583"/>
    <w:rsid w:val="001520AF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7CAA"/>
    <w:rsid w:val="001D0298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142CE"/>
    <w:rsid w:val="00220803"/>
    <w:rsid w:val="00245231"/>
    <w:rsid w:val="0024571C"/>
    <w:rsid w:val="00266185"/>
    <w:rsid w:val="002679DC"/>
    <w:rsid w:val="00272705"/>
    <w:rsid w:val="00275B4B"/>
    <w:rsid w:val="00277F4F"/>
    <w:rsid w:val="002804A1"/>
    <w:rsid w:val="00283275"/>
    <w:rsid w:val="00286243"/>
    <w:rsid w:val="0028783F"/>
    <w:rsid w:val="00290B5E"/>
    <w:rsid w:val="002C0087"/>
    <w:rsid w:val="002C0E02"/>
    <w:rsid w:val="002C191F"/>
    <w:rsid w:val="002C78CD"/>
    <w:rsid w:val="002E42D8"/>
    <w:rsid w:val="002E583F"/>
    <w:rsid w:val="003132C9"/>
    <w:rsid w:val="00315259"/>
    <w:rsid w:val="003259E4"/>
    <w:rsid w:val="003334CA"/>
    <w:rsid w:val="00336395"/>
    <w:rsid w:val="003374E6"/>
    <w:rsid w:val="0035218E"/>
    <w:rsid w:val="00354866"/>
    <w:rsid w:val="0035635E"/>
    <w:rsid w:val="0036652C"/>
    <w:rsid w:val="003717F7"/>
    <w:rsid w:val="00371A5D"/>
    <w:rsid w:val="003855AB"/>
    <w:rsid w:val="00393E58"/>
    <w:rsid w:val="00397B53"/>
    <w:rsid w:val="00397D84"/>
    <w:rsid w:val="003A70D2"/>
    <w:rsid w:val="003B222F"/>
    <w:rsid w:val="003C465A"/>
    <w:rsid w:val="003D2C2C"/>
    <w:rsid w:val="003E3CEA"/>
    <w:rsid w:val="003F520A"/>
    <w:rsid w:val="003F7A27"/>
    <w:rsid w:val="003F7DFE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6602"/>
    <w:rsid w:val="004669F9"/>
    <w:rsid w:val="00485B7D"/>
    <w:rsid w:val="00487104"/>
    <w:rsid w:val="00493FFE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16D1"/>
    <w:rsid w:val="004E6B58"/>
    <w:rsid w:val="004F0273"/>
    <w:rsid w:val="004F3727"/>
    <w:rsid w:val="004F3836"/>
    <w:rsid w:val="004F5965"/>
    <w:rsid w:val="004F780D"/>
    <w:rsid w:val="00501A6C"/>
    <w:rsid w:val="0050234D"/>
    <w:rsid w:val="00507589"/>
    <w:rsid w:val="005078C5"/>
    <w:rsid w:val="00514484"/>
    <w:rsid w:val="005255EE"/>
    <w:rsid w:val="00536175"/>
    <w:rsid w:val="0053715F"/>
    <w:rsid w:val="00544D87"/>
    <w:rsid w:val="005532BA"/>
    <w:rsid w:val="005538AB"/>
    <w:rsid w:val="00553B49"/>
    <w:rsid w:val="00556A70"/>
    <w:rsid w:val="00562310"/>
    <w:rsid w:val="00573546"/>
    <w:rsid w:val="00577C01"/>
    <w:rsid w:val="00584FE7"/>
    <w:rsid w:val="00586B12"/>
    <w:rsid w:val="0058700E"/>
    <w:rsid w:val="005952C8"/>
    <w:rsid w:val="005A013D"/>
    <w:rsid w:val="005A1671"/>
    <w:rsid w:val="005A3D0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615F1"/>
    <w:rsid w:val="0067064B"/>
    <w:rsid w:val="00672C69"/>
    <w:rsid w:val="00680996"/>
    <w:rsid w:val="0068450D"/>
    <w:rsid w:val="00692E2A"/>
    <w:rsid w:val="00693FBF"/>
    <w:rsid w:val="00694CBE"/>
    <w:rsid w:val="006A1236"/>
    <w:rsid w:val="006B6C3B"/>
    <w:rsid w:val="006C4EDE"/>
    <w:rsid w:val="006C6382"/>
    <w:rsid w:val="006E566D"/>
    <w:rsid w:val="006E5DAC"/>
    <w:rsid w:val="006E6534"/>
    <w:rsid w:val="006F488F"/>
    <w:rsid w:val="006F7BD5"/>
    <w:rsid w:val="00723551"/>
    <w:rsid w:val="00723B02"/>
    <w:rsid w:val="00731AE7"/>
    <w:rsid w:val="0073351F"/>
    <w:rsid w:val="00741325"/>
    <w:rsid w:val="00741A52"/>
    <w:rsid w:val="007437D6"/>
    <w:rsid w:val="0074620F"/>
    <w:rsid w:val="007517F4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689"/>
    <w:rsid w:val="007D2705"/>
    <w:rsid w:val="007D7A20"/>
    <w:rsid w:val="007E4203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A7DCA"/>
    <w:rsid w:val="008B2B57"/>
    <w:rsid w:val="008D113F"/>
    <w:rsid w:val="008D5A47"/>
    <w:rsid w:val="008D5DED"/>
    <w:rsid w:val="008E20D9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D0E8E"/>
    <w:rsid w:val="009F3F00"/>
    <w:rsid w:val="009F41FC"/>
    <w:rsid w:val="00A22507"/>
    <w:rsid w:val="00A339D6"/>
    <w:rsid w:val="00A34A73"/>
    <w:rsid w:val="00A34B88"/>
    <w:rsid w:val="00A449CA"/>
    <w:rsid w:val="00A44C82"/>
    <w:rsid w:val="00A65DF6"/>
    <w:rsid w:val="00A73CEF"/>
    <w:rsid w:val="00A74EDA"/>
    <w:rsid w:val="00A816D3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301F6"/>
    <w:rsid w:val="00B35E9E"/>
    <w:rsid w:val="00B37FE4"/>
    <w:rsid w:val="00B47F48"/>
    <w:rsid w:val="00B52559"/>
    <w:rsid w:val="00B54FE0"/>
    <w:rsid w:val="00B572A6"/>
    <w:rsid w:val="00B6457D"/>
    <w:rsid w:val="00B71717"/>
    <w:rsid w:val="00B76F12"/>
    <w:rsid w:val="00B80BB1"/>
    <w:rsid w:val="00B911D1"/>
    <w:rsid w:val="00B92F0F"/>
    <w:rsid w:val="00BA1122"/>
    <w:rsid w:val="00BB0106"/>
    <w:rsid w:val="00BB4F63"/>
    <w:rsid w:val="00BC6246"/>
    <w:rsid w:val="00BC69B7"/>
    <w:rsid w:val="00BF22A5"/>
    <w:rsid w:val="00BF5CD0"/>
    <w:rsid w:val="00BF6BAE"/>
    <w:rsid w:val="00C0259A"/>
    <w:rsid w:val="00C0574A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67F0C"/>
    <w:rsid w:val="00C87210"/>
    <w:rsid w:val="00C90124"/>
    <w:rsid w:val="00C93D0D"/>
    <w:rsid w:val="00C943CF"/>
    <w:rsid w:val="00CA280D"/>
    <w:rsid w:val="00CB2804"/>
    <w:rsid w:val="00CB5991"/>
    <w:rsid w:val="00CB6DF2"/>
    <w:rsid w:val="00CC24E6"/>
    <w:rsid w:val="00CC5B75"/>
    <w:rsid w:val="00CE3274"/>
    <w:rsid w:val="00CE428E"/>
    <w:rsid w:val="00CF0C01"/>
    <w:rsid w:val="00CF665C"/>
    <w:rsid w:val="00D02316"/>
    <w:rsid w:val="00D04F15"/>
    <w:rsid w:val="00D053C2"/>
    <w:rsid w:val="00D10D8E"/>
    <w:rsid w:val="00D143F1"/>
    <w:rsid w:val="00D20F6C"/>
    <w:rsid w:val="00D22EED"/>
    <w:rsid w:val="00D2329B"/>
    <w:rsid w:val="00D23BC7"/>
    <w:rsid w:val="00D324D8"/>
    <w:rsid w:val="00D50086"/>
    <w:rsid w:val="00D52768"/>
    <w:rsid w:val="00D619F9"/>
    <w:rsid w:val="00D66E40"/>
    <w:rsid w:val="00D6735B"/>
    <w:rsid w:val="00D730C4"/>
    <w:rsid w:val="00D7343A"/>
    <w:rsid w:val="00D760CC"/>
    <w:rsid w:val="00D76EDD"/>
    <w:rsid w:val="00D77A41"/>
    <w:rsid w:val="00D91CFB"/>
    <w:rsid w:val="00D940A3"/>
    <w:rsid w:val="00D95F83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4581"/>
    <w:rsid w:val="00E02B76"/>
    <w:rsid w:val="00E07E1C"/>
    <w:rsid w:val="00E14D6F"/>
    <w:rsid w:val="00E17A41"/>
    <w:rsid w:val="00E3167E"/>
    <w:rsid w:val="00E4382A"/>
    <w:rsid w:val="00E52D29"/>
    <w:rsid w:val="00E631C3"/>
    <w:rsid w:val="00E63F2C"/>
    <w:rsid w:val="00E6739E"/>
    <w:rsid w:val="00E74FBD"/>
    <w:rsid w:val="00E76C96"/>
    <w:rsid w:val="00E77414"/>
    <w:rsid w:val="00E82BAC"/>
    <w:rsid w:val="00E86502"/>
    <w:rsid w:val="00E95BE1"/>
    <w:rsid w:val="00EA15E3"/>
    <w:rsid w:val="00EA50BF"/>
    <w:rsid w:val="00EB0809"/>
    <w:rsid w:val="00EC23E3"/>
    <w:rsid w:val="00EC289C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F00F86"/>
    <w:rsid w:val="00F04518"/>
    <w:rsid w:val="00F11AED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A27AC"/>
    <w:rsid w:val="00FA341C"/>
    <w:rsid w:val="00FB5EA0"/>
    <w:rsid w:val="00FB6C0B"/>
    <w:rsid w:val="00FB76C3"/>
    <w:rsid w:val="00FB7DEF"/>
    <w:rsid w:val="00FC1746"/>
    <w:rsid w:val="00FC2090"/>
    <w:rsid w:val="00FC217E"/>
    <w:rsid w:val="00FD0471"/>
    <w:rsid w:val="00FD30B1"/>
    <w:rsid w:val="00FD55A2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AB0B-68DF-4A2B-A102-EDD35436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2258</Words>
  <Characters>15581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2020-08-26T06:40:00Z</cp:lastPrinted>
  <dcterms:created xsi:type="dcterms:W3CDTF">2020-09-03T06:39:00Z</dcterms:created>
  <dcterms:modified xsi:type="dcterms:W3CDTF">2020-09-03T06:39:00Z</dcterms:modified>
</cp:coreProperties>
</file>