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D43C7F">
        <w:trPr>
          <w:cantSplit/>
        </w:trPr>
        <w:tc>
          <w:tcPr>
            <w:tcW w:w="91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bookmarkStart w:id="0" w:name="_GoBack"/>
          <w:bookmarkEnd w:id="0"/>
          <w:p w:rsidR="00D43C7F" w:rsidRDefault="004D65AE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960" cy="737235"/>
                      <wp:effectExtent l="1270" t="0" r="0" b="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280" cy="7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Pesthidegkúti Városrészi Önkormányzata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4" stroked="f" style="position:absolute;margin-left:0pt;margin-top:-94pt;width:204.7pt;height:57.9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Kerettartalom"/>
                              <w:spacing w:lineRule="auto" w:line="336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color w:val="auto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>
                            <w:pPr>
                              <w:pStyle w:val="Kerettartalom"/>
                              <w:spacing w:lineRule="auto" w:line="3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olor w:val="auto"/>
                                <w:sz w:val="19"/>
                              </w:rPr>
                              <w:t>Pesthidegkúti Városrészi Önkormányzata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635" cy="686435"/>
                      <wp:effectExtent l="0" t="0" r="1270" b="2540"/>
                      <wp:wrapNone/>
                      <wp:docPr id="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1028 Budapest,</w:t>
                                  </w: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br/>
                                    <w:t>Máriaremetei út 37.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5" stroked="f" style="position:absolute;margin-left:209.8pt;margin-top:-94.1pt;width:89.95pt;height:53.9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Kerettartalom"/>
                              <w:spacing w:lineRule="auto" w:line="3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FrutigerTT" w:hAnsi="FrutigerTT"/>
                                <w:color w:val="auto"/>
                                <w:sz w:val="19"/>
                                <w:szCs w:val="19"/>
                              </w:rPr>
                              <w:t>1028 Budapest,</w:t>
                              <w:br/>
                              <w:t>Máriaremetei út 37.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8185" cy="686435"/>
                      <wp:effectExtent l="1270" t="0" r="1905" b="2540"/>
                      <wp:wrapNone/>
                      <wp:docPr id="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D43C7F">
                                  <w:pPr>
                                    <w:pStyle w:val="Kerettartalom"/>
                                    <w:spacing w:line="336" w:lineRule="auto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6" stroked="f" style="position:absolute;margin-left:306pt;margin-top:-94.1pt;width:156.45pt;height:53.9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Kerettartalom"/>
                              <w:spacing w:lineRule="auto" w:line="3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4041140</wp:posOffset>
                      </wp:positionH>
                      <wp:positionV relativeFrom="paragraph">
                        <wp:posOffset>-1426210</wp:posOffset>
                      </wp:positionV>
                      <wp:extent cx="635" cy="486410"/>
                      <wp:effectExtent l="18415" t="17780" r="10160" b="10795"/>
                      <wp:wrapNone/>
                      <wp:docPr id="7" name="Lin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6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CDCED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99.1pt,-93.2pt" to="299.1pt,-55pt" ID="Line 17" stroked="t" style="position:absolute">
                      <v:stroke color="#cdced0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-1426210</wp:posOffset>
                      </wp:positionV>
                      <wp:extent cx="635" cy="486410"/>
                      <wp:effectExtent l="12065" t="17780" r="16510" b="10795"/>
                      <wp:wrapNone/>
                      <wp:docPr id="8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6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CDCED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04.1pt,-93.2pt" to="204.1pt,-55pt" ID="Line 18" stroked="t" style="position:absolute">
                      <v:stroke color="#cdced0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-1426210</wp:posOffset>
                      </wp:positionV>
                      <wp:extent cx="635" cy="486410"/>
                      <wp:effectExtent l="18415" t="17780" r="10160" b="10795"/>
                      <wp:wrapNone/>
                      <wp:docPr id="9" name="Lin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6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CDCED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35pt,-93.2pt" to="-5.35pt,-55pt" ID="Line 19" stroked="t" style="position:absolute">
                      <v:stroke color="#cdced0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spacing w:before="120" w:after="120" w:line="264" w:lineRule="auto"/>
              <w:jc w:val="center"/>
            </w:pPr>
            <w:r>
              <w:rPr>
                <w:b/>
              </w:rPr>
              <w:t>A Pesthidegkúti Városrészi Önkormányzat rendes ülésére</w:t>
            </w:r>
          </w:p>
        </w:tc>
      </w:tr>
      <w:tr w:rsidR="00D43C7F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Időpont </w:t>
            </w:r>
          </w:p>
          <w:p w:rsidR="00D43C7F" w:rsidRDefault="004D65AE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2020. július 06-án 16.00 óra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spacing w:before="120" w:after="120" w:line="264" w:lineRule="auto"/>
            </w:pPr>
            <w:r>
              <w:t>Szám</w:t>
            </w:r>
            <w:bookmarkStart w:id="1" w:name="OLE_LINK1"/>
            <w:r>
              <w:rPr>
                <w:b/>
                <w:bCs/>
              </w:rPr>
              <w:t xml:space="preserve"> </w:t>
            </w:r>
            <w:bookmarkEnd w:id="1"/>
          </w:p>
          <w:p w:rsidR="00D43C7F" w:rsidRDefault="004D65A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5/2020.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pStyle w:val="lfej"/>
              <w:spacing w:before="120" w:after="120" w:line="264" w:lineRule="auto"/>
              <w:rPr>
                <w:u w:val="single"/>
              </w:rPr>
            </w:pPr>
            <w:r>
              <w:t>Helyszín</w:t>
            </w:r>
          </w:p>
          <w:p w:rsidR="00D43C7F" w:rsidRDefault="004D65AE">
            <w:pPr>
              <w:pStyle w:val="lfej"/>
              <w:spacing w:after="120"/>
              <w:rPr>
                <w:b/>
              </w:rPr>
            </w:pPr>
            <w:r>
              <w:rPr>
                <w:b/>
              </w:rPr>
              <w:t>1028 Budapest, Máriaremetei út 37. sz. alatti Közösségi Ház</w:t>
            </w:r>
          </w:p>
        </w:tc>
      </w:tr>
    </w:tbl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4D65AE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>
        <w:rPr>
          <w:b/>
          <w:u w:val="single"/>
        </w:rPr>
        <w:t>Napirend:</w:t>
      </w:r>
    </w:p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D43C7F" w:rsidRDefault="004D65AE">
      <w:pPr>
        <w:tabs>
          <w:tab w:val="left" w:pos="940"/>
        </w:tabs>
        <w:spacing w:before="240" w:line="264" w:lineRule="auto"/>
        <w:ind w:right="113"/>
        <w:jc w:val="both"/>
      </w:pPr>
      <w:r>
        <w:rPr>
          <w:lang w:eastAsia="hu-HU"/>
        </w:rPr>
        <w:t>1./Dr. Csabai Péter elöljáró előterjesztése:</w:t>
      </w:r>
    </w:p>
    <w:p w:rsidR="00D43C7F" w:rsidRDefault="004D65AE">
      <w:pPr>
        <w:rPr>
          <w:rFonts w:eastAsia="Calibri"/>
        </w:rPr>
      </w:pPr>
      <w:r>
        <w:rPr>
          <w:rFonts w:eastAsia="Calibri"/>
          <w:b/>
        </w:rPr>
        <w:t>Javaslat a Képviselő-testület 2020. évi II. félévi munkaprogramjára</w:t>
      </w:r>
      <w:r>
        <w:rPr>
          <w:rFonts w:eastAsia="Calibri"/>
        </w:rPr>
        <w:t xml:space="preserve"> </w:t>
      </w:r>
    </w:p>
    <w:p w:rsidR="00D43C7F" w:rsidRDefault="004D65AE">
      <w:bookmarkStart w:id="2" w:name="__DdeLink__387_572557622"/>
      <w:r>
        <w:rPr>
          <w:rFonts w:eastAsia="Calibri"/>
        </w:rPr>
        <w:t>Előadó: Dr. Csabai Péter, elöljáró</w:t>
      </w:r>
      <w:bookmarkEnd w:id="2"/>
    </w:p>
    <w:p w:rsidR="00D43C7F" w:rsidRDefault="00D43C7F">
      <w:pPr>
        <w:rPr>
          <w:rFonts w:eastAsia="Calibri"/>
        </w:rPr>
      </w:pPr>
    </w:p>
    <w:p w:rsidR="00D43C7F" w:rsidRDefault="004D65AE">
      <w:r>
        <w:rPr>
          <w:rFonts w:eastAsia="Calibri"/>
        </w:rPr>
        <w:t>2./J</w:t>
      </w:r>
      <w:r>
        <w:rPr>
          <w:rFonts w:eastAsia="Calibri"/>
          <w:bCs/>
        </w:rPr>
        <w:t xml:space="preserve">avaslat a Pesthidegkúti Vitorlázó Repülőtér Magyar Értéktárba való felvételére. </w:t>
      </w:r>
    </w:p>
    <w:p w:rsidR="00D43C7F" w:rsidRDefault="004D65AE">
      <w:pPr>
        <w:rPr>
          <w:rFonts w:eastAsia="Calibri"/>
        </w:rPr>
      </w:pPr>
      <w:r>
        <w:rPr>
          <w:rFonts w:eastAsia="Calibri"/>
        </w:rPr>
        <w:t>Előadó: Dr. Csabai Péter, elöljáró</w:t>
      </w:r>
    </w:p>
    <w:p w:rsidR="00D43C7F" w:rsidRDefault="004D65AE">
      <w:pPr>
        <w:tabs>
          <w:tab w:val="left" w:pos="940"/>
        </w:tabs>
        <w:spacing w:before="240" w:line="264" w:lineRule="auto"/>
        <w:ind w:right="113"/>
        <w:jc w:val="both"/>
      </w:pPr>
      <w:r>
        <w:rPr>
          <w:lang w:eastAsia="hu-HU"/>
        </w:rPr>
        <w:t>2./</w:t>
      </w:r>
      <w:r>
        <w:rPr>
          <w:b/>
          <w:lang w:eastAsia="hu-HU"/>
        </w:rPr>
        <w:t>Egyebek</w:t>
      </w:r>
    </w:p>
    <w:p w:rsidR="00D43C7F" w:rsidRDefault="00D43C7F">
      <w:pPr>
        <w:rPr>
          <w:rFonts w:eastAsia="Calibri"/>
          <w:b/>
        </w:rPr>
      </w:pPr>
    </w:p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D43C7F" w:rsidRDefault="004D65AE">
      <w:pPr>
        <w:spacing w:line="264" w:lineRule="auto"/>
        <w:ind w:left="-284" w:right="113"/>
      </w:pPr>
      <w:r>
        <w:t>Budapest, 2020. július 6.</w:t>
      </w:r>
    </w:p>
    <w:p w:rsidR="00D43C7F" w:rsidRDefault="00D43C7F">
      <w:pPr>
        <w:spacing w:line="264" w:lineRule="auto"/>
        <w:ind w:left="-284" w:right="113"/>
      </w:pPr>
    </w:p>
    <w:p w:rsidR="00D43C7F" w:rsidRDefault="00D43C7F">
      <w:pPr>
        <w:spacing w:line="264" w:lineRule="auto"/>
        <w:ind w:left="-284" w:right="113"/>
      </w:pPr>
    </w:p>
    <w:p w:rsidR="00D43C7F" w:rsidRDefault="004D65AE">
      <w:pPr>
        <w:spacing w:line="264" w:lineRule="auto"/>
        <w:ind w:left="-284" w:right="113"/>
      </w:pPr>
      <w:r>
        <w:t xml:space="preserve">                                                                                     Dr. Csabai </w:t>
      </w:r>
      <w:r>
        <w:t>Péter</w:t>
      </w:r>
    </w:p>
    <w:p w:rsidR="00D43C7F" w:rsidRDefault="004D65AE">
      <w:pPr>
        <w:spacing w:line="264" w:lineRule="auto"/>
        <w:ind w:left="-284" w:right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PH. VÖK. elöljáró </w:t>
      </w:r>
    </w:p>
    <w:p w:rsidR="00D43C7F" w:rsidRDefault="00D43C7F">
      <w:pPr>
        <w:spacing w:line="264" w:lineRule="auto"/>
        <w:ind w:right="113"/>
        <w:rPr>
          <w:sz w:val="26"/>
          <w:szCs w:val="26"/>
          <w:u w:val="single"/>
        </w:rPr>
      </w:pPr>
    </w:p>
    <w:p w:rsidR="00D43C7F" w:rsidRDefault="00D43C7F">
      <w:pPr>
        <w:spacing w:line="264" w:lineRule="auto"/>
        <w:ind w:left="-180" w:right="113"/>
        <w:rPr>
          <w:sz w:val="26"/>
          <w:szCs w:val="26"/>
          <w:u w:val="single"/>
        </w:rPr>
      </w:pPr>
    </w:p>
    <w:p w:rsidR="00D43C7F" w:rsidRDefault="004D65AE">
      <w:pPr>
        <w:spacing w:line="264" w:lineRule="auto"/>
        <w:ind w:left="-180" w:right="11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D43C7F" w:rsidRDefault="004D65AE">
      <w:pPr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Őrsi Gergely, 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Szalai Tibor, Jegyző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Varga Előd Bendegúz,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Berg Dániel Tamás,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Kovács Márton,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Szabó Gyula, Alpolgármester</w:t>
      </w:r>
    </w:p>
    <w:p w:rsidR="00D43C7F" w:rsidRDefault="004D65AE">
      <w:pPr>
        <w:tabs>
          <w:tab w:val="left" w:pos="940"/>
        </w:tabs>
        <w:spacing w:line="264" w:lineRule="auto"/>
        <w:ind w:left="-180" w:right="113"/>
      </w:pPr>
      <w:r>
        <w:rPr>
          <w:sz w:val="22"/>
          <w:szCs w:val="22"/>
        </w:rPr>
        <w:t>- a PHVÖK tagjai</w:t>
      </w:r>
    </w:p>
    <w:sectPr w:rsidR="00D43C7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>
      <w:rPr>
        <w:rStyle w:val="Oldalszm"/>
        <w:rFonts w:ascii="FrutigerTT" w:hAnsi="FrutigerTT"/>
        <w:sz w:val="19"/>
        <w:szCs w:val="19"/>
      </w:rPr>
      <w:t>1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>
      <w:rPr>
        <w:rStyle w:val="Oldalszm"/>
        <w:rFonts w:ascii="FrutigerTT" w:hAnsi="FrutigerTT"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 xml:space="preserve">. </w:t>
    </w:r>
    <w:r>
      <w:rPr>
        <w:rStyle w:val="Oldalszm"/>
        <w:rFonts w:ascii="FrutigerTT" w:hAnsi="FrutigerTT"/>
        <w:sz w:val="19"/>
        <w:szCs w:val="19"/>
      </w:rPr>
      <w:t>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lb"/>
      <w:tabs>
        <w:tab w:val="clear" w:pos="4320"/>
        <w:tab w:val="clear" w:pos="8640"/>
        <w:tab w:val="left" w:pos="1274"/>
      </w:tabs>
    </w:pPr>
    <w:hyperlink r:id="rId1"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16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17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0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1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4D65AE"/>
    <w:rsid w:val="009A7CFC"/>
    <w:rsid w:val="00D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55A2-B2A8-4AF8-9FFB-CCC6BEBE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Bognár Orsolya</cp:lastModifiedBy>
  <cp:revision>2</cp:revision>
  <cp:lastPrinted>2018-10-31T09:51:00Z</cp:lastPrinted>
  <dcterms:created xsi:type="dcterms:W3CDTF">2020-07-02T06:09:00Z</dcterms:created>
  <dcterms:modified xsi:type="dcterms:W3CDTF">2020-07-02T06:09:00Z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