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10E" w:rsidRPr="00793250" w:rsidRDefault="0022110E" w:rsidP="0022110E">
      <w:pPr>
        <w:spacing w:before="240" w:after="60"/>
        <w:ind w:left="142"/>
        <w:jc w:val="both"/>
        <w:outlineLvl w:val="7"/>
        <w:rPr>
          <w:rFonts w:ascii="Times New Roman" w:eastAsia="Times New Roman" w:hAnsi="Times New Roman" w:cs="Times New Roman"/>
          <w:b/>
          <w:iCs/>
          <w:sz w:val="24"/>
          <w:szCs w:val="24"/>
          <w:lang w:eastAsia="hu-HU"/>
        </w:rPr>
      </w:pPr>
      <w:bookmarkStart w:id="0" w:name="_GoBack"/>
      <w:bookmarkEnd w:id="0"/>
      <w:r w:rsidRPr="00793250">
        <w:rPr>
          <w:rFonts w:ascii="Times New Roman" w:eastAsia="Times New Roman" w:hAnsi="Times New Roman" w:cs="Times New Roman"/>
          <w:b/>
          <w:iCs/>
          <w:sz w:val="24"/>
          <w:szCs w:val="24"/>
          <w:lang w:eastAsia="hu-HU"/>
        </w:rPr>
        <w:t>Budapest Főváros II. ker. Önkormányzat</w:t>
      </w:r>
    </w:p>
    <w:p w:rsidR="0022110E" w:rsidRPr="00793250" w:rsidRDefault="0022110E" w:rsidP="0022110E">
      <w:pPr>
        <w:ind w:left="142"/>
        <w:jc w:val="both"/>
        <w:rPr>
          <w:rFonts w:ascii="Times New Roman" w:eastAsia="Times New Roman" w:hAnsi="Times New Roman" w:cs="Times New Roman"/>
          <w:b/>
          <w:sz w:val="24"/>
          <w:szCs w:val="24"/>
          <w:lang w:eastAsia="hu-HU"/>
        </w:rPr>
      </w:pPr>
      <w:r w:rsidRPr="00793250">
        <w:rPr>
          <w:rFonts w:ascii="Times New Roman" w:eastAsia="Times New Roman" w:hAnsi="Times New Roman" w:cs="Times New Roman"/>
          <w:b/>
          <w:sz w:val="24"/>
          <w:szCs w:val="24"/>
          <w:lang w:eastAsia="hu-HU"/>
        </w:rPr>
        <w:t xml:space="preserve"> Képviselő – testületének</w:t>
      </w:r>
    </w:p>
    <w:p w:rsidR="0022110E" w:rsidRPr="00793250" w:rsidRDefault="0022110E" w:rsidP="0022110E">
      <w:pPr>
        <w:ind w:left="142"/>
        <w:jc w:val="both"/>
        <w:rPr>
          <w:rFonts w:ascii="Times New Roman" w:eastAsia="Times New Roman" w:hAnsi="Times New Roman" w:cs="Times New Roman"/>
          <w:b/>
          <w:sz w:val="24"/>
          <w:szCs w:val="24"/>
          <w:lang w:eastAsia="hu-HU"/>
        </w:rPr>
      </w:pPr>
      <w:r w:rsidRPr="00793250">
        <w:rPr>
          <w:rFonts w:ascii="Times New Roman" w:eastAsia="Times New Roman" w:hAnsi="Times New Roman" w:cs="Times New Roman"/>
          <w:b/>
          <w:sz w:val="24"/>
          <w:szCs w:val="24"/>
          <w:lang w:eastAsia="hu-HU"/>
        </w:rPr>
        <w:t>Egészségügyi, Szociális és Lakásügyi Bizottsága</w:t>
      </w:r>
    </w:p>
    <w:p w:rsidR="0022110E" w:rsidRPr="00793250" w:rsidRDefault="00E641D6" w:rsidP="0022110E">
      <w:pPr>
        <w:ind w:left="142"/>
        <w:jc w:val="both"/>
        <w:rPr>
          <w:rFonts w:ascii="Times New Roman" w:eastAsia="Times New Roman" w:hAnsi="Times New Roman" w:cs="Times New Roman"/>
          <w:b/>
          <w:sz w:val="24"/>
          <w:szCs w:val="24"/>
          <w:lang w:eastAsia="hu-HU"/>
        </w:rPr>
      </w:pPr>
      <w:r w:rsidRPr="00793250">
        <w:rPr>
          <w:rFonts w:ascii="Times New Roman" w:eastAsia="Times New Roman" w:hAnsi="Times New Roman" w:cs="Times New Roman"/>
          <w:b/>
          <w:sz w:val="24"/>
          <w:szCs w:val="24"/>
          <w:lang w:eastAsia="hu-HU"/>
        </w:rPr>
        <w:t>3</w:t>
      </w:r>
      <w:r w:rsidR="0022110E" w:rsidRPr="00793250">
        <w:rPr>
          <w:rFonts w:ascii="Times New Roman" w:eastAsia="Times New Roman" w:hAnsi="Times New Roman" w:cs="Times New Roman"/>
          <w:b/>
          <w:sz w:val="24"/>
          <w:szCs w:val="24"/>
          <w:lang w:eastAsia="hu-HU"/>
        </w:rPr>
        <w:t>.</w:t>
      </w:r>
    </w:p>
    <w:p w:rsidR="0022110E" w:rsidRPr="00793250" w:rsidRDefault="0022110E" w:rsidP="0022110E">
      <w:pPr>
        <w:ind w:left="142"/>
        <w:jc w:val="both"/>
        <w:rPr>
          <w:rFonts w:ascii="Times New Roman" w:eastAsia="Times New Roman" w:hAnsi="Times New Roman" w:cs="Times New Roman"/>
          <w:b/>
          <w:sz w:val="24"/>
          <w:szCs w:val="24"/>
          <w:lang w:eastAsia="hu-HU"/>
        </w:rPr>
      </w:pPr>
      <w:r w:rsidRPr="00793250">
        <w:rPr>
          <w:rFonts w:ascii="Times New Roman" w:eastAsia="Times New Roman" w:hAnsi="Times New Roman" w:cs="Times New Roman"/>
          <w:b/>
          <w:sz w:val="24"/>
          <w:szCs w:val="24"/>
          <w:lang w:eastAsia="hu-HU"/>
        </w:rPr>
        <w:t>___________________________________</w:t>
      </w:r>
    </w:p>
    <w:p w:rsidR="0022110E" w:rsidRPr="00793250" w:rsidRDefault="0022110E" w:rsidP="0022110E">
      <w:pPr>
        <w:spacing w:before="240" w:after="60"/>
        <w:ind w:left="142"/>
        <w:jc w:val="center"/>
        <w:outlineLvl w:val="5"/>
        <w:rPr>
          <w:rFonts w:ascii="Times New Roman" w:eastAsia="Times New Roman" w:hAnsi="Times New Roman" w:cs="Times New Roman"/>
          <w:b/>
          <w:bCs/>
          <w:sz w:val="24"/>
          <w:szCs w:val="24"/>
          <w:lang w:eastAsia="hu-HU"/>
        </w:rPr>
      </w:pPr>
      <w:r w:rsidRPr="00793250">
        <w:rPr>
          <w:rFonts w:ascii="Times New Roman" w:eastAsia="Times New Roman" w:hAnsi="Times New Roman" w:cs="Times New Roman"/>
          <w:b/>
          <w:bCs/>
          <w:sz w:val="24"/>
          <w:szCs w:val="24"/>
          <w:lang w:eastAsia="hu-HU"/>
        </w:rPr>
        <w:t>J E G Y Z Ő K Ö N Y V</w:t>
      </w:r>
    </w:p>
    <w:p w:rsidR="0022110E" w:rsidRPr="00793250" w:rsidRDefault="0022110E" w:rsidP="0022110E">
      <w:pPr>
        <w:ind w:left="142"/>
        <w:rPr>
          <w:rFonts w:ascii="Times New Roman" w:eastAsia="Times New Roman" w:hAnsi="Times New Roman" w:cs="Times New Roman"/>
          <w:sz w:val="24"/>
          <w:szCs w:val="24"/>
          <w:lang w:eastAsia="hu-HU"/>
        </w:rPr>
      </w:pPr>
    </w:p>
    <w:p w:rsidR="0022110E" w:rsidRPr="00793250"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
          <w:bCs/>
          <w:sz w:val="24"/>
          <w:szCs w:val="24"/>
          <w:u w:val="single"/>
          <w:lang w:eastAsia="hu-HU"/>
        </w:rPr>
        <w:t>Készült:</w:t>
      </w:r>
      <w:r w:rsidRPr="00793250">
        <w:rPr>
          <w:rFonts w:ascii="Times New Roman" w:eastAsia="Times New Roman" w:hAnsi="Times New Roman" w:cs="Times New Roman"/>
          <w:bCs/>
          <w:sz w:val="24"/>
          <w:szCs w:val="24"/>
          <w:lang w:eastAsia="hu-HU"/>
        </w:rPr>
        <w:t xml:space="preserve"> az Egészségügyi Szociális és Lakásügyi Bizottság 201</w:t>
      </w:r>
      <w:r w:rsidR="001F5CBA" w:rsidRPr="00793250">
        <w:rPr>
          <w:rFonts w:ascii="Times New Roman" w:eastAsia="Times New Roman" w:hAnsi="Times New Roman" w:cs="Times New Roman"/>
          <w:bCs/>
          <w:sz w:val="24"/>
          <w:szCs w:val="24"/>
          <w:lang w:eastAsia="hu-HU"/>
        </w:rPr>
        <w:t>8</w:t>
      </w:r>
      <w:r w:rsidRPr="00793250">
        <w:rPr>
          <w:rFonts w:ascii="Times New Roman" w:eastAsia="Times New Roman" w:hAnsi="Times New Roman" w:cs="Times New Roman"/>
          <w:bCs/>
          <w:sz w:val="24"/>
          <w:szCs w:val="24"/>
          <w:lang w:eastAsia="hu-HU"/>
        </w:rPr>
        <w:t xml:space="preserve">. </w:t>
      </w:r>
      <w:r w:rsidR="00E641D6" w:rsidRPr="00793250">
        <w:rPr>
          <w:rFonts w:ascii="Times New Roman" w:eastAsia="Times New Roman" w:hAnsi="Times New Roman" w:cs="Times New Roman"/>
          <w:bCs/>
          <w:sz w:val="24"/>
          <w:szCs w:val="24"/>
          <w:lang w:eastAsia="hu-HU"/>
        </w:rPr>
        <w:t>március</w:t>
      </w:r>
      <w:r w:rsidR="00866C84" w:rsidRPr="00793250">
        <w:rPr>
          <w:rFonts w:ascii="Times New Roman" w:eastAsia="Times New Roman" w:hAnsi="Times New Roman" w:cs="Times New Roman"/>
          <w:bCs/>
          <w:sz w:val="24"/>
          <w:szCs w:val="24"/>
          <w:lang w:eastAsia="hu-HU"/>
        </w:rPr>
        <w:t xml:space="preserve"> 22</w:t>
      </w:r>
      <w:r w:rsidRPr="00793250">
        <w:rPr>
          <w:rFonts w:ascii="Times New Roman" w:eastAsia="Times New Roman" w:hAnsi="Times New Roman" w:cs="Times New Roman"/>
          <w:bCs/>
          <w:sz w:val="24"/>
          <w:szCs w:val="24"/>
          <w:lang w:eastAsia="hu-HU"/>
        </w:rPr>
        <w:t>-</w:t>
      </w:r>
      <w:r w:rsidR="001F5CBA" w:rsidRPr="00793250">
        <w:rPr>
          <w:rFonts w:ascii="Times New Roman" w:eastAsia="Times New Roman" w:hAnsi="Times New Roman" w:cs="Times New Roman"/>
          <w:bCs/>
          <w:sz w:val="24"/>
          <w:szCs w:val="24"/>
          <w:lang w:eastAsia="hu-HU"/>
        </w:rPr>
        <w:t>é</w:t>
      </w:r>
      <w:r w:rsidRPr="00793250">
        <w:rPr>
          <w:rFonts w:ascii="Times New Roman" w:eastAsia="Times New Roman" w:hAnsi="Times New Roman" w:cs="Times New Roman"/>
          <w:bCs/>
          <w:sz w:val="24"/>
          <w:szCs w:val="24"/>
          <w:lang w:eastAsia="hu-HU"/>
        </w:rPr>
        <w:t xml:space="preserve">n </w:t>
      </w:r>
      <w:r w:rsidR="000568F4" w:rsidRPr="00793250">
        <w:rPr>
          <w:rFonts w:ascii="Times New Roman" w:eastAsia="Times New Roman" w:hAnsi="Times New Roman" w:cs="Times New Roman"/>
          <w:bCs/>
          <w:sz w:val="24"/>
          <w:szCs w:val="24"/>
          <w:lang w:eastAsia="hu-HU"/>
        </w:rPr>
        <w:t>1</w:t>
      </w:r>
      <w:r w:rsidR="00E641D6" w:rsidRPr="00793250">
        <w:rPr>
          <w:rFonts w:ascii="Times New Roman" w:eastAsia="Times New Roman" w:hAnsi="Times New Roman" w:cs="Times New Roman"/>
          <w:bCs/>
          <w:sz w:val="24"/>
          <w:szCs w:val="24"/>
          <w:lang w:eastAsia="hu-HU"/>
        </w:rPr>
        <w:t>2</w:t>
      </w:r>
      <w:r w:rsidR="002F7659" w:rsidRPr="00793250">
        <w:rPr>
          <w:rFonts w:ascii="Times New Roman" w:eastAsia="Times New Roman" w:hAnsi="Times New Roman" w:cs="Times New Roman"/>
          <w:bCs/>
          <w:sz w:val="24"/>
          <w:szCs w:val="24"/>
          <w:lang w:eastAsia="hu-HU"/>
        </w:rPr>
        <w:t>.</w:t>
      </w:r>
      <w:r w:rsidR="00E641D6" w:rsidRPr="00793250">
        <w:rPr>
          <w:rFonts w:ascii="Times New Roman" w:eastAsia="Times New Roman" w:hAnsi="Times New Roman" w:cs="Times New Roman"/>
          <w:bCs/>
          <w:sz w:val="24"/>
          <w:szCs w:val="24"/>
          <w:lang w:eastAsia="hu-HU"/>
        </w:rPr>
        <w:t>00</w:t>
      </w:r>
    </w:p>
    <w:p w:rsidR="0022110E" w:rsidRPr="00793250"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 órai  kezdettel a Budapest Főváros II. ker. Polgármesteri Hivatal</w:t>
      </w:r>
      <w:r w:rsidR="001F5CBA" w:rsidRPr="00793250">
        <w:rPr>
          <w:rFonts w:ascii="Times New Roman" w:eastAsia="Times New Roman" w:hAnsi="Times New Roman" w:cs="Times New Roman"/>
          <w:bCs/>
          <w:sz w:val="24"/>
          <w:szCs w:val="24"/>
          <w:lang w:eastAsia="hu-HU"/>
        </w:rPr>
        <w:t>ban</w:t>
      </w:r>
      <w:r w:rsidR="00FD7285" w:rsidRPr="00793250">
        <w:rPr>
          <w:rFonts w:ascii="Times New Roman" w:eastAsia="Times New Roman" w:hAnsi="Times New Roman" w:cs="Times New Roman"/>
          <w:bCs/>
          <w:sz w:val="24"/>
          <w:szCs w:val="24"/>
          <w:lang w:eastAsia="hu-HU"/>
        </w:rPr>
        <w:t xml:space="preserve"> </w:t>
      </w:r>
      <w:r w:rsidRPr="00793250">
        <w:rPr>
          <w:rFonts w:ascii="Times New Roman" w:eastAsia="Times New Roman" w:hAnsi="Times New Roman" w:cs="Times New Roman"/>
          <w:bCs/>
          <w:sz w:val="24"/>
          <w:szCs w:val="24"/>
          <w:lang w:eastAsia="hu-HU"/>
        </w:rPr>
        <w:t>megtartott üléséről.</w:t>
      </w:r>
    </w:p>
    <w:p w:rsidR="0022110E" w:rsidRPr="00793250"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p>
    <w:p w:rsidR="0022110E" w:rsidRPr="00793250" w:rsidRDefault="0022110E" w:rsidP="00564075">
      <w:pPr>
        <w:ind w:left="142" w:firstLine="1"/>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
          <w:sz w:val="24"/>
          <w:szCs w:val="24"/>
          <w:u w:val="single"/>
          <w:lang w:eastAsia="hu-HU"/>
        </w:rPr>
        <w:t>Jelen vannak</w:t>
      </w:r>
      <w:r w:rsidRPr="00793250">
        <w:rPr>
          <w:rFonts w:ascii="Times New Roman" w:eastAsia="Times New Roman" w:hAnsi="Times New Roman" w:cs="Times New Roman"/>
          <w:sz w:val="24"/>
          <w:szCs w:val="24"/>
          <w:u w:val="single"/>
          <w:lang w:eastAsia="hu-HU"/>
        </w:rPr>
        <w:t>:</w:t>
      </w:r>
      <w:r w:rsidRPr="00793250">
        <w:rPr>
          <w:rFonts w:ascii="Times New Roman" w:eastAsia="Times New Roman" w:hAnsi="Times New Roman" w:cs="Times New Roman"/>
          <w:bCs/>
          <w:sz w:val="24"/>
          <w:szCs w:val="24"/>
          <w:lang w:eastAsia="hu-HU"/>
        </w:rPr>
        <w:t xml:space="preserve"> Kocsy Béla a bizottság elnöke</w:t>
      </w:r>
    </w:p>
    <w:p w:rsidR="0022110E" w:rsidRPr="00793250" w:rsidRDefault="0022110E" w:rsidP="00CC21C7">
      <w:pPr>
        <w:ind w:left="142" w:firstLine="566"/>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    </w:t>
      </w:r>
      <w:r w:rsidR="00564075" w:rsidRPr="00793250">
        <w:rPr>
          <w:rFonts w:ascii="Times New Roman" w:eastAsia="Times New Roman" w:hAnsi="Times New Roman" w:cs="Times New Roman"/>
          <w:bCs/>
          <w:sz w:val="24"/>
          <w:szCs w:val="24"/>
          <w:lang w:eastAsia="hu-HU"/>
        </w:rPr>
        <w:tab/>
        <w:t xml:space="preserve">   </w:t>
      </w:r>
      <w:r w:rsidRPr="00793250">
        <w:rPr>
          <w:rFonts w:ascii="Times New Roman" w:eastAsia="Times New Roman" w:hAnsi="Times New Roman" w:cs="Times New Roman"/>
          <w:bCs/>
          <w:sz w:val="24"/>
          <w:szCs w:val="24"/>
          <w:lang w:eastAsia="hu-HU"/>
        </w:rPr>
        <w:t>Makra Krisztina a bizottság tagja</w:t>
      </w:r>
      <w:r w:rsidR="00970181" w:rsidRPr="00793250">
        <w:rPr>
          <w:rFonts w:ascii="Times New Roman" w:eastAsia="Times New Roman" w:hAnsi="Times New Roman" w:cs="Times New Roman"/>
          <w:bCs/>
          <w:sz w:val="24"/>
          <w:szCs w:val="24"/>
          <w:lang w:eastAsia="hu-HU"/>
        </w:rPr>
        <w:t xml:space="preserve"> </w:t>
      </w:r>
    </w:p>
    <w:p w:rsidR="00A61FFA" w:rsidRPr="00793250" w:rsidRDefault="0039556F" w:rsidP="0022110E">
      <w:pPr>
        <w:ind w:left="850" w:firstLine="566"/>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    Csontos Gyöngyi a bizottság tagja</w:t>
      </w:r>
    </w:p>
    <w:p w:rsidR="00866C84" w:rsidRPr="00793250" w:rsidRDefault="00866C84" w:rsidP="00866C84">
      <w:pPr>
        <w:ind w:left="850" w:firstLine="566"/>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     Dömök Lászlóné a bizottság tagja</w:t>
      </w:r>
    </w:p>
    <w:p w:rsidR="00CC033E" w:rsidRPr="00793250" w:rsidRDefault="00866C84" w:rsidP="00866C84">
      <w:pPr>
        <w:ind w:left="850" w:firstLine="566"/>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     Riczkó Andrea a bizottság tagja</w:t>
      </w:r>
    </w:p>
    <w:p w:rsidR="00CC21C7" w:rsidRPr="00793250" w:rsidRDefault="00E641D6" w:rsidP="00866C84">
      <w:pPr>
        <w:ind w:left="850" w:firstLine="566"/>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    Bodor Zoltán a bizottság tagja</w:t>
      </w:r>
    </w:p>
    <w:p w:rsidR="00BE3435" w:rsidRPr="00793250" w:rsidRDefault="00BE3435" w:rsidP="00866C84">
      <w:pPr>
        <w:ind w:left="850" w:firstLine="566"/>
        <w:jc w:val="both"/>
        <w:rPr>
          <w:rFonts w:ascii="Times New Roman" w:eastAsia="Times New Roman" w:hAnsi="Times New Roman" w:cs="Times New Roman"/>
          <w:bCs/>
          <w:sz w:val="24"/>
          <w:szCs w:val="24"/>
          <w:lang w:eastAsia="hu-HU"/>
        </w:rPr>
      </w:pPr>
    </w:p>
    <w:p w:rsidR="00866C84" w:rsidRPr="00793250" w:rsidRDefault="0022110E" w:rsidP="00866C84">
      <w:pPr>
        <w:ind w:left="142"/>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
          <w:bCs/>
          <w:sz w:val="24"/>
          <w:szCs w:val="24"/>
          <w:u w:val="single"/>
          <w:lang w:eastAsia="hu-HU"/>
        </w:rPr>
        <w:t>Távol maradt:</w:t>
      </w:r>
      <w:r w:rsidR="001B5124" w:rsidRPr="00793250">
        <w:rPr>
          <w:rFonts w:ascii="Times New Roman" w:eastAsia="Times New Roman" w:hAnsi="Times New Roman" w:cs="Times New Roman"/>
          <w:bCs/>
          <w:sz w:val="24"/>
          <w:szCs w:val="24"/>
          <w:lang w:eastAsia="hu-HU"/>
        </w:rPr>
        <w:t xml:space="preserve"> </w:t>
      </w:r>
    </w:p>
    <w:p w:rsidR="00296116" w:rsidRPr="00793250" w:rsidRDefault="00296116" w:rsidP="004565D9">
      <w:pPr>
        <w:ind w:left="850" w:firstLine="566"/>
        <w:jc w:val="both"/>
        <w:rPr>
          <w:rFonts w:ascii="Times New Roman" w:eastAsia="Times New Roman" w:hAnsi="Times New Roman" w:cs="Times New Roman"/>
          <w:bCs/>
          <w:sz w:val="24"/>
          <w:szCs w:val="24"/>
          <w:lang w:eastAsia="hu-HU"/>
        </w:rPr>
      </w:pPr>
    </w:p>
    <w:p w:rsidR="0022110E" w:rsidRPr="00793250" w:rsidRDefault="0022110E" w:rsidP="00FD7285">
      <w:pPr>
        <w:ind w:left="143"/>
        <w:jc w:val="both"/>
        <w:rPr>
          <w:rFonts w:ascii="Times New Roman" w:eastAsia="Times New Roman" w:hAnsi="Times New Roman" w:cs="Times New Roman"/>
          <w:sz w:val="24"/>
          <w:szCs w:val="24"/>
          <w:lang w:eastAsia="hu-HU"/>
        </w:rPr>
      </w:pPr>
      <w:r w:rsidRPr="00793250">
        <w:rPr>
          <w:rFonts w:ascii="Times New Roman" w:eastAsia="Times New Roman" w:hAnsi="Times New Roman" w:cs="Times New Roman"/>
          <w:b/>
          <w:sz w:val="24"/>
          <w:szCs w:val="24"/>
          <w:u w:val="single"/>
          <w:lang w:eastAsia="hu-HU"/>
        </w:rPr>
        <w:t>Meghívottak:</w:t>
      </w:r>
      <w:r w:rsidRPr="00793250">
        <w:rPr>
          <w:rFonts w:ascii="Times New Roman" w:eastAsia="Times New Roman" w:hAnsi="Times New Roman" w:cs="Times New Roman"/>
          <w:sz w:val="24"/>
          <w:szCs w:val="24"/>
          <w:u w:val="single"/>
          <w:lang w:eastAsia="hu-HU"/>
        </w:rPr>
        <w:t xml:space="preserve"> </w:t>
      </w:r>
      <w:r w:rsidRPr="00793250">
        <w:rPr>
          <w:rFonts w:ascii="Times New Roman" w:eastAsia="Times New Roman" w:hAnsi="Times New Roman" w:cs="Times New Roman"/>
          <w:sz w:val="24"/>
          <w:szCs w:val="24"/>
          <w:lang w:eastAsia="hu-HU"/>
        </w:rPr>
        <w:t xml:space="preserve">   </w:t>
      </w:r>
      <w:r w:rsidR="002F7659" w:rsidRPr="00793250">
        <w:rPr>
          <w:rFonts w:ascii="Times New Roman" w:eastAsia="Times New Roman" w:hAnsi="Times New Roman" w:cs="Times New Roman"/>
          <w:sz w:val="24"/>
          <w:szCs w:val="24"/>
          <w:lang w:eastAsia="hu-HU"/>
        </w:rPr>
        <w:t xml:space="preserve">Vargáné Luketics Gabriella </w:t>
      </w:r>
      <w:r w:rsidR="00DF6DAB" w:rsidRPr="00793250">
        <w:rPr>
          <w:rFonts w:ascii="Times New Roman" w:eastAsia="Times New Roman" w:hAnsi="Times New Roman" w:cs="Times New Roman"/>
          <w:sz w:val="24"/>
          <w:szCs w:val="24"/>
          <w:lang w:eastAsia="hu-HU"/>
        </w:rPr>
        <w:t>Humánszolgáltatási Igazgatóság</w:t>
      </w:r>
      <w:r w:rsidR="00FD7285" w:rsidRPr="00793250">
        <w:rPr>
          <w:rFonts w:ascii="Times New Roman" w:eastAsia="Times New Roman" w:hAnsi="Times New Roman" w:cs="Times New Roman"/>
          <w:sz w:val="24"/>
          <w:szCs w:val="24"/>
          <w:lang w:eastAsia="hu-HU"/>
        </w:rPr>
        <w:t xml:space="preserve"> </w:t>
      </w:r>
      <w:r w:rsidR="00DF6DAB" w:rsidRPr="00793250">
        <w:rPr>
          <w:rFonts w:ascii="Times New Roman" w:eastAsia="Times New Roman" w:hAnsi="Times New Roman" w:cs="Times New Roman"/>
          <w:sz w:val="24"/>
          <w:szCs w:val="24"/>
          <w:lang w:eastAsia="hu-HU"/>
        </w:rPr>
        <w:t>Igazgató</w:t>
      </w:r>
    </w:p>
    <w:p w:rsidR="00866C84" w:rsidRPr="00793250" w:rsidRDefault="00BD0293" w:rsidP="00866C84">
      <w:pPr>
        <w:ind w:left="142"/>
        <w:jc w:val="both"/>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ab/>
      </w:r>
      <w:r w:rsidRPr="00793250">
        <w:rPr>
          <w:rFonts w:ascii="Times New Roman" w:eastAsia="Times New Roman" w:hAnsi="Times New Roman" w:cs="Times New Roman"/>
          <w:sz w:val="24"/>
          <w:szCs w:val="24"/>
          <w:lang w:eastAsia="hu-HU"/>
        </w:rPr>
        <w:tab/>
        <w:t xml:space="preserve">       </w:t>
      </w:r>
      <w:r w:rsidR="00866C84" w:rsidRPr="00793250">
        <w:rPr>
          <w:rFonts w:ascii="Times New Roman" w:eastAsia="Times New Roman" w:hAnsi="Times New Roman" w:cs="Times New Roman"/>
          <w:sz w:val="24"/>
          <w:szCs w:val="24"/>
          <w:lang w:eastAsia="hu-HU"/>
        </w:rPr>
        <w:t>Németh Ágnes Intézményirányítási Osztály ügyintéző</w:t>
      </w:r>
      <w:r w:rsidR="00866C84" w:rsidRPr="00793250">
        <w:rPr>
          <w:rFonts w:ascii="Times New Roman" w:eastAsia="Times New Roman" w:hAnsi="Times New Roman" w:cs="Times New Roman"/>
          <w:sz w:val="24"/>
          <w:szCs w:val="24"/>
          <w:lang w:eastAsia="hu-HU"/>
        </w:rPr>
        <w:tab/>
      </w:r>
    </w:p>
    <w:p w:rsidR="003A1F3B" w:rsidRPr="00793250" w:rsidRDefault="00866C84" w:rsidP="00E641D6">
      <w:pPr>
        <w:ind w:left="142"/>
        <w:jc w:val="both"/>
        <w:rPr>
          <w:rFonts w:ascii="Times New Roman" w:hAnsi="Times New Roman" w:cs="Times New Roman"/>
          <w:sz w:val="24"/>
          <w:szCs w:val="24"/>
        </w:rPr>
      </w:pPr>
      <w:r w:rsidRPr="00793250">
        <w:rPr>
          <w:rFonts w:ascii="Times New Roman" w:eastAsia="Times New Roman" w:hAnsi="Times New Roman" w:cs="Times New Roman"/>
          <w:sz w:val="24"/>
          <w:szCs w:val="24"/>
          <w:lang w:eastAsia="hu-HU"/>
        </w:rPr>
        <w:tab/>
      </w:r>
      <w:r w:rsidRPr="00793250">
        <w:rPr>
          <w:rFonts w:ascii="Times New Roman" w:eastAsia="Times New Roman" w:hAnsi="Times New Roman" w:cs="Times New Roman"/>
          <w:sz w:val="24"/>
          <w:szCs w:val="24"/>
          <w:lang w:eastAsia="hu-HU"/>
        </w:rPr>
        <w:tab/>
        <w:t xml:space="preserve">        </w:t>
      </w:r>
      <w:r w:rsidR="003A1F3B" w:rsidRPr="00793250">
        <w:rPr>
          <w:rFonts w:ascii="Times New Roman" w:hAnsi="Times New Roman" w:cs="Times New Roman"/>
          <w:sz w:val="24"/>
          <w:szCs w:val="24"/>
        </w:rPr>
        <w:t>Lénárt Éva alapellátásért felelős kordinátor</w:t>
      </w:r>
    </w:p>
    <w:p w:rsidR="00442452" w:rsidRPr="00793250" w:rsidRDefault="00B54C6C" w:rsidP="00740737">
      <w:pPr>
        <w:ind w:left="142"/>
        <w:jc w:val="both"/>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t xml:space="preserve">        Dr. Polák László </w:t>
      </w:r>
      <w:r w:rsidR="00016E7A" w:rsidRPr="00793250">
        <w:rPr>
          <w:rFonts w:ascii="Times New Roman" w:hAnsi="Times New Roman" w:cs="Times New Roman"/>
          <w:sz w:val="24"/>
          <w:szCs w:val="24"/>
        </w:rPr>
        <w:t>II.Kerületi Egészségügyi Szolgálat Főigazgató</w:t>
      </w:r>
      <w:r w:rsidRPr="00793250">
        <w:rPr>
          <w:rFonts w:ascii="Times New Roman" w:hAnsi="Times New Roman" w:cs="Times New Roman"/>
          <w:sz w:val="24"/>
          <w:szCs w:val="24"/>
        </w:rPr>
        <w:tab/>
      </w:r>
    </w:p>
    <w:p w:rsidR="00016E7A" w:rsidRPr="00793250" w:rsidRDefault="00016E7A" w:rsidP="00740737">
      <w:pPr>
        <w:ind w:left="142"/>
        <w:jc w:val="both"/>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t xml:space="preserve">        Dr.Harsányi Kornélia Tiszti Főorvos</w:t>
      </w:r>
      <w:r w:rsidRPr="00793250">
        <w:rPr>
          <w:rFonts w:ascii="Times New Roman" w:hAnsi="Times New Roman" w:cs="Times New Roman"/>
          <w:sz w:val="24"/>
          <w:szCs w:val="24"/>
        </w:rPr>
        <w:tab/>
      </w:r>
    </w:p>
    <w:p w:rsidR="009E43F8" w:rsidRPr="00793250" w:rsidRDefault="009E43F8" w:rsidP="0022110E">
      <w:pPr>
        <w:ind w:left="1843"/>
        <w:jc w:val="both"/>
        <w:rPr>
          <w:rFonts w:ascii="Times New Roman" w:eastAsia="Times New Roman" w:hAnsi="Times New Roman" w:cs="Times New Roman"/>
          <w:sz w:val="24"/>
          <w:szCs w:val="24"/>
          <w:lang w:eastAsia="hu-HU"/>
        </w:rPr>
      </w:pPr>
    </w:p>
    <w:p w:rsidR="0022110E" w:rsidRPr="00793250" w:rsidRDefault="0022110E" w:rsidP="0022110E">
      <w:pPr>
        <w:tabs>
          <w:tab w:val="left" w:pos="2385"/>
        </w:tabs>
        <w:ind w:left="142" w:hanging="2064"/>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sz w:val="24"/>
          <w:szCs w:val="24"/>
          <w:lang w:eastAsia="hu-HU"/>
        </w:rPr>
        <w:tab/>
      </w:r>
      <w:r w:rsidRPr="00793250">
        <w:rPr>
          <w:rFonts w:ascii="Times New Roman" w:eastAsia="Times New Roman" w:hAnsi="Times New Roman" w:cs="Times New Roman"/>
          <w:b/>
          <w:bCs/>
          <w:sz w:val="24"/>
          <w:szCs w:val="24"/>
          <w:u w:val="single"/>
          <w:lang w:eastAsia="hu-HU"/>
        </w:rPr>
        <w:t>Jegyzőkönyvvezető:</w:t>
      </w:r>
      <w:r w:rsidRPr="00793250">
        <w:rPr>
          <w:rFonts w:ascii="Times New Roman" w:eastAsia="Times New Roman" w:hAnsi="Times New Roman" w:cs="Times New Roman"/>
          <w:bCs/>
          <w:sz w:val="24"/>
          <w:szCs w:val="24"/>
          <w:lang w:eastAsia="hu-HU"/>
        </w:rPr>
        <w:t xml:space="preserve"> Kapócs Ágnes</w:t>
      </w:r>
    </w:p>
    <w:p w:rsidR="0022110E" w:rsidRPr="00793250" w:rsidRDefault="0022110E" w:rsidP="0022110E">
      <w:pPr>
        <w:ind w:left="142"/>
        <w:jc w:val="both"/>
        <w:rPr>
          <w:rFonts w:ascii="Times New Roman" w:eastAsia="Times New Roman" w:hAnsi="Times New Roman" w:cs="Times New Roman"/>
          <w:b/>
          <w:sz w:val="24"/>
          <w:szCs w:val="24"/>
          <w:lang w:eastAsia="hu-HU"/>
        </w:rPr>
      </w:pPr>
    </w:p>
    <w:p w:rsidR="0022110E" w:rsidRPr="00793250" w:rsidRDefault="0022110E" w:rsidP="0022110E">
      <w:pPr>
        <w:ind w:left="142"/>
        <w:jc w:val="both"/>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A Bizottság elnöke megállapítja, hogy a bizottság határozatképes.</w:t>
      </w:r>
    </w:p>
    <w:p w:rsidR="0022110E" w:rsidRPr="00793250" w:rsidRDefault="0022110E" w:rsidP="0022110E">
      <w:pPr>
        <w:ind w:left="142"/>
        <w:jc w:val="both"/>
        <w:rPr>
          <w:rFonts w:ascii="Times New Roman" w:eastAsia="Times New Roman" w:hAnsi="Times New Roman" w:cs="Times New Roman"/>
          <w:bCs/>
          <w:iCs/>
          <w:sz w:val="24"/>
          <w:szCs w:val="24"/>
          <w:lang w:eastAsia="hu-HU"/>
        </w:rPr>
      </w:pPr>
    </w:p>
    <w:p w:rsidR="0022110E" w:rsidRPr="00793250" w:rsidRDefault="0022110E" w:rsidP="0022110E">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
          <w:bCs/>
          <w:iCs/>
          <w:sz w:val="24"/>
          <w:szCs w:val="24"/>
          <w:lang w:eastAsia="hu-HU"/>
        </w:rPr>
        <w:t>Határozati javaslat:</w:t>
      </w:r>
      <w:r w:rsidRPr="00793250">
        <w:rPr>
          <w:rFonts w:ascii="Times New Roman" w:eastAsia="Times New Roman" w:hAnsi="Times New Roman" w:cs="Times New Roman"/>
          <w:bCs/>
          <w:iCs/>
          <w:sz w:val="24"/>
          <w:szCs w:val="24"/>
          <w:lang w:eastAsia="hu-HU"/>
        </w:rPr>
        <w:t xml:space="preserve"> A Bizottság  úgy dönt, hogy a mai ülés jegyzőkönyvének hitelesítésével </w:t>
      </w:r>
      <w:r w:rsidR="00E641D6" w:rsidRPr="00793250">
        <w:rPr>
          <w:rFonts w:ascii="Times New Roman" w:eastAsia="Times New Roman" w:hAnsi="Times New Roman" w:cs="Times New Roman"/>
          <w:bCs/>
          <w:iCs/>
          <w:sz w:val="24"/>
          <w:szCs w:val="24"/>
          <w:lang w:eastAsia="hu-HU"/>
        </w:rPr>
        <w:t>Riczkó Andreát</w:t>
      </w:r>
      <w:r w:rsidR="009E43F8" w:rsidRPr="00793250">
        <w:rPr>
          <w:rFonts w:ascii="Times New Roman" w:eastAsia="Times New Roman" w:hAnsi="Times New Roman" w:cs="Times New Roman"/>
          <w:bCs/>
          <w:iCs/>
          <w:sz w:val="24"/>
          <w:szCs w:val="24"/>
          <w:lang w:eastAsia="hu-HU"/>
        </w:rPr>
        <w:t xml:space="preserve">  </w:t>
      </w:r>
      <w:r w:rsidRPr="00793250">
        <w:rPr>
          <w:rFonts w:ascii="Times New Roman" w:eastAsia="Times New Roman" w:hAnsi="Times New Roman" w:cs="Times New Roman"/>
          <w:bCs/>
          <w:iCs/>
          <w:sz w:val="24"/>
          <w:szCs w:val="24"/>
          <w:lang w:eastAsia="hu-HU"/>
        </w:rPr>
        <w:t>bízza meg.</w:t>
      </w:r>
    </w:p>
    <w:p w:rsidR="0022110E" w:rsidRPr="00793250" w:rsidRDefault="0022110E" w:rsidP="0022110E">
      <w:pPr>
        <w:ind w:left="142"/>
        <w:jc w:val="both"/>
        <w:rPr>
          <w:rFonts w:ascii="Times New Roman" w:eastAsia="Times New Roman" w:hAnsi="Times New Roman" w:cs="Times New Roman"/>
          <w:bCs/>
          <w:iCs/>
          <w:sz w:val="24"/>
          <w:szCs w:val="24"/>
          <w:lang w:eastAsia="hu-HU"/>
        </w:rPr>
      </w:pPr>
    </w:p>
    <w:p w:rsidR="00564075" w:rsidRPr="00793250" w:rsidRDefault="00564075" w:rsidP="00564075">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564075" w:rsidRPr="00793250" w:rsidRDefault="00564075" w:rsidP="00564075">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 xml:space="preserve">Szociális és Lakásügyi Bizottság </w:t>
      </w:r>
      <w:r w:rsidR="00E641D6" w:rsidRPr="00793250">
        <w:rPr>
          <w:rFonts w:ascii="Times New Roman" w:eastAsia="Times New Roman" w:hAnsi="Times New Roman" w:cs="Times New Roman"/>
          <w:b/>
          <w:sz w:val="24"/>
          <w:szCs w:val="24"/>
          <w:u w:val="single"/>
          <w:lang w:eastAsia="hu-HU"/>
        </w:rPr>
        <w:t>21</w:t>
      </w:r>
      <w:r w:rsidRPr="00793250">
        <w:rPr>
          <w:rFonts w:ascii="Times New Roman" w:eastAsia="Times New Roman" w:hAnsi="Times New Roman" w:cs="Times New Roman"/>
          <w:b/>
          <w:sz w:val="24"/>
          <w:szCs w:val="24"/>
          <w:u w:val="single"/>
          <w:lang w:eastAsia="hu-HU"/>
        </w:rPr>
        <w:t>/201</w:t>
      </w:r>
      <w:r w:rsidR="001F5CBA" w:rsidRPr="00793250">
        <w:rPr>
          <w:rFonts w:ascii="Times New Roman" w:eastAsia="Times New Roman" w:hAnsi="Times New Roman" w:cs="Times New Roman"/>
          <w:b/>
          <w:sz w:val="24"/>
          <w:szCs w:val="24"/>
          <w:u w:val="single"/>
          <w:lang w:eastAsia="hu-HU"/>
        </w:rPr>
        <w:t>8</w:t>
      </w:r>
      <w:r w:rsidR="001B5124" w:rsidRPr="00793250">
        <w:rPr>
          <w:rFonts w:ascii="Times New Roman" w:eastAsia="Times New Roman" w:hAnsi="Times New Roman" w:cs="Times New Roman"/>
          <w:b/>
          <w:sz w:val="24"/>
          <w:szCs w:val="24"/>
          <w:u w:val="single"/>
          <w:lang w:eastAsia="hu-HU"/>
        </w:rPr>
        <w:t>.</w:t>
      </w:r>
      <w:r w:rsidRPr="00793250">
        <w:rPr>
          <w:rFonts w:ascii="Times New Roman" w:eastAsia="Times New Roman" w:hAnsi="Times New Roman" w:cs="Times New Roman"/>
          <w:b/>
          <w:sz w:val="24"/>
          <w:szCs w:val="24"/>
          <w:u w:val="single"/>
          <w:lang w:eastAsia="hu-HU"/>
        </w:rPr>
        <w:t>(</w:t>
      </w:r>
      <w:r w:rsidR="00087D4A" w:rsidRPr="00793250">
        <w:rPr>
          <w:rFonts w:ascii="Times New Roman" w:eastAsia="Times New Roman" w:hAnsi="Times New Roman" w:cs="Times New Roman"/>
          <w:b/>
          <w:sz w:val="24"/>
          <w:szCs w:val="24"/>
          <w:u w:val="single"/>
          <w:lang w:eastAsia="hu-HU"/>
        </w:rPr>
        <w:t>I</w:t>
      </w:r>
      <w:r w:rsidR="00866C84" w:rsidRPr="00793250">
        <w:rPr>
          <w:rFonts w:ascii="Times New Roman" w:eastAsia="Times New Roman" w:hAnsi="Times New Roman" w:cs="Times New Roman"/>
          <w:b/>
          <w:sz w:val="24"/>
          <w:szCs w:val="24"/>
          <w:u w:val="single"/>
          <w:lang w:eastAsia="hu-HU"/>
        </w:rPr>
        <w:t>I</w:t>
      </w:r>
      <w:r w:rsidR="001F5CBA" w:rsidRPr="00793250">
        <w:rPr>
          <w:rFonts w:ascii="Times New Roman" w:eastAsia="Times New Roman" w:hAnsi="Times New Roman" w:cs="Times New Roman"/>
          <w:b/>
          <w:sz w:val="24"/>
          <w:szCs w:val="24"/>
          <w:u w:val="single"/>
          <w:lang w:eastAsia="hu-HU"/>
        </w:rPr>
        <w:t>I.2</w:t>
      </w:r>
      <w:r w:rsidR="00866C84" w:rsidRPr="00793250">
        <w:rPr>
          <w:rFonts w:ascii="Times New Roman" w:eastAsia="Times New Roman" w:hAnsi="Times New Roman" w:cs="Times New Roman"/>
          <w:b/>
          <w:sz w:val="24"/>
          <w:szCs w:val="24"/>
          <w:u w:val="single"/>
          <w:lang w:eastAsia="hu-HU"/>
        </w:rPr>
        <w:t>2</w:t>
      </w:r>
      <w:r w:rsidR="001F5CBA" w:rsidRPr="00793250">
        <w:rPr>
          <w:rFonts w:ascii="Times New Roman" w:eastAsia="Times New Roman" w:hAnsi="Times New Roman" w:cs="Times New Roman"/>
          <w:b/>
          <w:sz w:val="24"/>
          <w:szCs w:val="24"/>
          <w:u w:val="single"/>
          <w:lang w:eastAsia="hu-HU"/>
        </w:rPr>
        <w:t>.)</w:t>
      </w:r>
      <w:r w:rsidRPr="00793250">
        <w:rPr>
          <w:rFonts w:ascii="Times New Roman" w:eastAsia="Times New Roman" w:hAnsi="Times New Roman" w:cs="Times New Roman"/>
          <w:b/>
          <w:sz w:val="24"/>
          <w:szCs w:val="24"/>
          <w:u w:val="single"/>
          <w:lang w:eastAsia="hu-HU"/>
        </w:rPr>
        <w:t xml:space="preserve"> határozata</w:t>
      </w:r>
    </w:p>
    <w:p w:rsidR="0022110E" w:rsidRPr="00793250" w:rsidRDefault="0022110E" w:rsidP="0022110E">
      <w:pPr>
        <w:ind w:left="142"/>
        <w:jc w:val="both"/>
        <w:rPr>
          <w:rFonts w:ascii="Times New Roman" w:eastAsia="Times New Roman" w:hAnsi="Times New Roman" w:cs="Times New Roman"/>
          <w:bCs/>
          <w:iCs/>
          <w:sz w:val="24"/>
          <w:szCs w:val="24"/>
          <w:lang w:eastAsia="hu-HU"/>
        </w:rPr>
      </w:pPr>
    </w:p>
    <w:p w:rsidR="0022110E" w:rsidRPr="00793250" w:rsidRDefault="0022110E" w:rsidP="0022110E">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 xml:space="preserve">A Bizottság  úgy dönt, hogy a mai ülés jegyzőkönyvének hitelesítésével </w:t>
      </w:r>
      <w:r w:rsidR="00E641D6" w:rsidRPr="00793250">
        <w:rPr>
          <w:rFonts w:ascii="Times New Roman" w:eastAsia="Times New Roman" w:hAnsi="Times New Roman" w:cs="Times New Roman"/>
          <w:bCs/>
          <w:iCs/>
          <w:sz w:val="24"/>
          <w:szCs w:val="24"/>
          <w:lang w:eastAsia="hu-HU"/>
        </w:rPr>
        <w:t>Riczkó Andreát</w:t>
      </w:r>
      <w:r w:rsidR="002675E1" w:rsidRPr="00793250">
        <w:rPr>
          <w:rFonts w:ascii="Times New Roman" w:eastAsia="Times New Roman" w:hAnsi="Times New Roman" w:cs="Times New Roman"/>
          <w:bCs/>
          <w:iCs/>
          <w:sz w:val="24"/>
          <w:szCs w:val="24"/>
          <w:lang w:eastAsia="hu-HU"/>
        </w:rPr>
        <w:t xml:space="preserve">  </w:t>
      </w:r>
      <w:r w:rsidRPr="00793250">
        <w:rPr>
          <w:rFonts w:ascii="Times New Roman" w:eastAsia="Times New Roman" w:hAnsi="Times New Roman" w:cs="Times New Roman"/>
          <w:bCs/>
          <w:iCs/>
          <w:sz w:val="24"/>
          <w:szCs w:val="24"/>
          <w:lang w:eastAsia="hu-HU"/>
        </w:rPr>
        <w:t>bízza meg.</w:t>
      </w:r>
    </w:p>
    <w:p w:rsidR="0022110E" w:rsidRPr="00793250" w:rsidRDefault="0022110E" w:rsidP="0022110E">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 xml:space="preserve">(egyhangú, </w:t>
      </w:r>
      <w:r w:rsidR="00E641D6" w:rsidRPr="00793250">
        <w:rPr>
          <w:rFonts w:ascii="Times New Roman" w:eastAsia="Times New Roman" w:hAnsi="Times New Roman" w:cs="Times New Roman"/>
          <w:bCs/>
          <w:iCs/>
          <w:sz w:val="24"/>
          <w:szCs w:val="24"/>
          <w:lang w:eastAsia="hu-HU"/>
        </w:rPr>
        <w:t>6</w:t>
      </w:r>
      <w:r w:rsidRPr="00793250">
        <w:rPr>
          <w:rFonts w:ascii="Times New Roman" w:eastAsia="Times New Roman" w:hAnsi="Times New Roman" w:cs="Times New Roman"/>
          <w:bCs/>
          <w:iCs/>
          <w:sz w:val="24"/>
          <w:szCs w:val="24"/>
          <w:lang w:eastAsia="hu-HU"/>
        </w:rPr>
        <w:t xml:space="preserve"> igen)</w:t>
      </w:r>
    </w:p>
    <w:p w:rsidR="0022110E" w:rsidRPr="00793250" w:rsidRDefault="0022110E" w:rsidP="0022110E">
      <w:pPr>
        <w:ind w:left="142"/>
        <w:jc w:val="both"/>
        <w:rPr>
          <w:rFonts w:ascii="Times New Roman" w:eastAsia="Times New Roman" w:hAnsi="Times New Roman" w:cs="Times New Roman"/>
          <w:bCs/>
          <w:iCs/>
          <w:sz w:val="24"/>
          <w:szCs w:val="24"/>
          <w:lang w:eastAsia="hu-HU"/>
        </w:rPr>
      </w:pPr>
    </w:p>
    <w:p w:rsidR="004832A5" w:rsidRPr="00793250" w:rsidRDefault="004832A5" w:rsidP="004832A5">
      <w:pPr>
        <w:ind w:left="-142"/>
        <w:rPr>
          <w:rFonts w:ascii="Times New Roman" w:hAnsi="Times New Roman" w:cs="Times New Roman"/>
          <w:sz w:val="24"/>
        </w:rPr>
      </w:pPr>
      <w:r w:rsidRPr="00793250">
        <w:rPr>
          <w:rFonts w:ascii="Times New Roman" w:eastAsia="Times New Roman" w:hAnsi="Times New Roman" w:cs="Times New Roman"/>
          <w:bCs/>
          <w:iCs/>
          <w:sz w:val="24"/>
          <w:szCs w:val="24"/>
          <w:lang w:eastAsia="hu-HU"/>
        </w:rPr>
        <w:t xml:space="preserve">A bizottság </w:t>
      </w:r>
      <w:r w:rsidRPr="00793250">
        <w:rPr>
          <w:rFonts w:ascii="Times New Roman" w:hAnsi="Times New Roman" w:cs="Times New Roman"/>
          <w:bCs/>
          <w:iCs/>
          <w:sz w:val="24"/>
          <w:szCs w:val="24"/>
        </w:rPr>
        <w:t>a kiküldött meghívóhoz képest 12-ként napirendre tűzi a</w:t>
      </w:r>
      <w:r w:rsidRPr="00793250">
        <w:rPr>
          <w:rFonts w:ascii="Times New Roman" w:hAnsi="Times New Roman" w:cs="Times New Roman"/>
          <w:sz w:val="24"/>
          <w:szCs w:val="24"/>
        </w:rPr>
        <w:t xml:space="preserve"> „</w:t>
      </w:r>
      <w:r w:rsidRPr="00793250">
        <w:rPr>
          <w:rFonts w:ascii="Times New Roman" w:hAnsi="Times New Roman" w:cs="Times New Roman"/>
          <w:sz w:val="24"/>
        </w:rPr>
        <w:t>2018. évi Szociálpolitikai Keret pályázat kiírása” tárgyú előterjesztést.</w:t>
      </w:r>
    </w:p>
    <w:p w:rsidR="00E641D6" w:rsidRDefault="00E641D6" w:rsidP="0022110E">
      <w:pPr>
        <w:ind w:left="142"/>
        <w:jc w:val="both"/>
        <w:rPr>
          <w:rFonts w:ascii="Times New Roman" w:eastAsia="Times New Roman" w:hAnsi="Times New Roman" w:cs="Times New Roman"/>
          <w:bCs/>
          <w:iCs/>
          <w:sz w:val="24"/>
          <w:szCs w:val="24"/>
          <w:lang w:eastAsia="hu-HU"/>
        </w:rPr>
      </w:pPr>
    </w:p>
    <w:p w:rsidR="001B1FF1" w:rsidRDefault="001B1FF1" w:rsidP="0022110E">
      <w:pPr>
        <w:ind w:left="142"/>
        <w:jc w:val="both"/>
        <w:rPr>
          <w:rFonts w:ascii="Times New Roman" w:eastAsia="Times New Roman" w:hAnsi="Times New Roman" w:cs="Times New Roman"/>
          <w:bCs/>
          <w:iCs/>
          <w:sz w:val="24"/>
          <w:szCs w:val="24"/>
          <w:lang w:eastAsia="hu-HU"/>
        </w:rPr>
      </w:pPr>
    </w:p>
    <w:p w:rsidR="001B1FF1" w:rsidRDefault="001B1FF1" w:rsidP="0022110E">
      <w:pPr>
        <w:ind w:left="142"/>
        <w:jc w:val="both"/>
        <w:rPr>
          <w:rFonts w:ascii="Times New Roman" w:eastAsia="Times New Roman" w:hAnsi="Times New Roman" w:cs="Times New Roman"/>
          <w:bCs/>
          <w:iCs/>
          <w:sz w:val="24"/>
          <w:szCs w:val="24"/>
          <w:lang w:eastAsia="hu-HU"/>
        </w:rPr>
      </w:pPr>
    </w:p>
    <w:p w:rsidR="001B1FF1" w:rsidRDefault="001B1FF1" w:rsidP="0022110E">
      <w:pPr>
        <w:ind w:left="142"/>
        <w:jc w:val="both"/>
        <w:rPr>
          <w:rFonts w:ascii="Times New Roman" w:eastAsia="Times New Roman" w:hAnsi="Times New Roman" w:cs="Times New Roman"/>
          <w:bCs/>
          <w:iCs/>
          <w:sz w:val="24"/>
          <w:szCs w:val="24"/>
          <w:lang w:eastAsia="hu-HU"/>
        </w:rPr>
      </w:pPr>
    </w:p>
    <w:p w:rsidR="001B1FF1" w:rsidRDefault="001B1FF1" w:rsidP="0022110E">
      <w:pPr>
        <w:ind w:left="142"/>
        <w:jc w:val="both"/>
        <w:rPr>
          <w:rFonts w:ascii="Times New Roman" w:eastAsia="Times New Roman" w:hAnsi="Times New Roman" w:cs="Times New Roman"/>
          <w:bCs/>
          <w:iCs/>
          <w:sz w:val="24"/>
          <w:szCs w:val="24"/>
          <w:lang w:eastAsia="hu-HU"/>
        </w:rPr>
      </w:pPr>
    </w:p>
    <w:p w:rsidR="001B1FF1" w:rsidRDefault="001B1FF1" w:rsidP="0022110E">
      <w:pPr>
        <w:ind w:left="142"/>
        <w:jc w:val="both"/>
        <w:rPr>
          <w:rFonts w:ascii="Times New Roman" w:eastAsia="Times New Roman" w:hAnsi="Times New Roman" w:cs="Times New Roman"/>
          <w:bCs/>
          <w:iCs/>
          <w:sz w:val="24"/>
          <w:szCs w:val="24"/>
          <w:lang w:eastAsia="hu-HU"/>
        </w:rPr>
      </w:pPr>
    </w:p>
    <w:p w:rsidR="001B1FF1" w:rsidRPr="00793250" w:rsidRDefault="001B1FF1" w:rsidP="0022110E">
      <w:pPr>
        <w:ind w:left="142"/>
        <w:jc w:val="both"/>
        <w:rPr>
          <w:rFonts w:ascii="Times New Roman" w:eastAsia="Times New Roman" w:hAnsi="Times New Roman" w:cs="Times New Roman"/>
          <w:bCs/>
          <w:iCs/>
          <w:sz w:val="24"/>
          <w:szCs w:val="24"/>
          <w:lang w:eastAsia="hu-HU"/>
        </w:rPr>
      </w:pPr>
    </w:p>
    <w:p w:rsidR="001F5CBA" w:rsidRPr="00793250" w:rsidRDefault="001F5CBA" w:rsidP="001F5CBA">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lastRenderedPageBreak/>
        <w:t>Budapest Főváros II. kerületi Önkormányzat Egészségügyi</w:t>
      </w:r>
    </w:p>
    <w:p w:rsidR="00866C84" w:rsidRPr="00793250" w:rsidRDefault="00866C84" w:rsidP="00866C84">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 xml:space="preserve">Szociális és Lakásügyi Bizottság </w:t>
      </w:r>
      <w:r w:rsidR="00087D4A" w:rsidRPr="00793250">
        <w:rPr>
          <w:rFonts w:ascii="Times New Roman" w:eastAsia="Times New Roman" w:hAnsi="Times New Roman" w:cs="Times New Roman"/>
          <w:b/>
          <w:sz w:val="24"/>
          <w:szCs w:val="24"/>
          <w:u w:val="single"/>
          <w:lang w:eastAsia="hu-HU"/>
        </w:rPr>
        <w:t>22</w:t>
      </w:r>
      <w:r w:rsidRPr="00793250">
        <w:rPr>
          <w:rFonts w:ascii="Times New Roman" w:eastAsia="Times New Roman" w:hAnsi="Times New Roman" w:cs="Times New Roman"/>
          <w:b/>
          <w:sz w:val="24"/>
          <w:szCs w:val="24"/>
          <w:u w:val="single"/>
          <w:lang w:eastAsia="hu-HU"/>
        </w:rPr>
        <w:t>/2018.(</w:t>
      </w:r>
      <w:r w:rsidR="00087D4A" w:rsidRPr="00793250">
        <w:rPr>
          <w:rFonts w:ascii="Times New Roman" w:eastAsia="Times New Roman" w:hAnsi="Times New Roman" w:cs="Times New Roman"/>
          <w:b/>
          <w:sz w:val="24"/>
          <w:szCs w:val="24"/>
          <w:u w:val="single"/>
          <w:lang w:eastAsia="hu-HU"/>
        </w:rPr>
        <w:t>I</w:t>
      </w:r>
      <w:r w:rsidRPr="00793250">
        <w:rPr>
          <w:rFonts w:ascii="Times New Roman" w:eastAsia="Times New Roman" w:hAnsi="Times New Roman" w:cs="Times New Roman"/>
          <w:b/>
          <w:sz w:val="24"/>
          <w:szCs w:val="24"/>
          <w:u w:val="single"/>
          <w:lang w:eastAsia="hu-HU"/>
        </w:rPr>
        <w:t>II.22.) határozata</w:t>
      </w:r>
    </w:p>
    <w:p w:rsidR="00AB0915" w:rsidRPr="00793250" w:rsidRDefault="00AB0915" w:rsidP="0022110E">
      <w:pPr>
        <w:ind w:left="142"/>
        <w:jc w:val="center"/>
        <w:rPr>
          <w:rFonts w:ascii="Times New Roman" w:eastAsia="Times New Roman" w:hAnsi="Times New Roman" w:cs="Times New Roman"/>
          <w:bCs/>
          <w:sz w:val="24"/>
          <w:szCs w:val="24"/>
          <w:lang w:eastAsia="hu-HU"/>
        </w:rPr>
      </w:pPr>
    </w:p>
    <w:p w:rsidR="0022110E" w:rsidRPr="00793250" w:rsidRDefault="0022110E" w:rsidP="0022110E">
      <w:pPr>
        <w:ind w:left="142"/>
        <w:jc w:val="center"/>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Az Egészségügyi, Szociális és Lakásügyi Bizottság</w:t>
      </w:r>
    </w:p>
    <w:p w:rsidR="0022110E" w:rsidRPr="00793250" w:rsidRDefault="0022110E" w:rsidP="0022110E">
      <w:pPr>
        <w:ind w:left="142"/>
        <w:jc w:val="center"/>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az ülés napirendjét az alábbiak szerint hagyja jóvá</w:t>
      </w:r>
    </w:p>
    <w:p w:rsidR="0022110E" w:rsidRPr="00793250" w:rsidRDefault="0022110E" w:rsidP="0022110E">
      <w:pPr>
        <w:ind w:left="142"/>
        <w:jc w:val="center"/>
        <w:rPr>
          <w:rFonts w:ascii="Times New Roman" w:eastAsia="Times New Roman" w:hAnsi="Times New Roman" w:cs="Times New Roman"/>
          <w:bCs/>
          <w:sz w:val="24"/>
          <w:szCs w:val="24"/>
          <w:lang w:eastAsia="hu-HU"/>
        </w:rPr>
      </w:pPr>
    </w:p>
    <w:p w:rsidR="00087D4A" w:rsidRPr="00793250" w:rsidRDefault="00087D4A" w:rsidP="00087D4A">
      <w:pPr>
        <w:ind w:left="-142" w:firstLine="2"/>
        <w:jc w:val="both"/>
        <w:rPr>
          <w:rFonts w:ascii="Times New Roman" w:hAnsi="Times New Roman" w:cs="Times New Roman"/>
          <w:b/>
          <w:bCs/>
          <w:sz w:val="24"/>
          <w:szCs w:val="24"/>
        </w:rPr>
      </w:pPr>
      <w:r w:rsidRPr="00793250">
        <w:rPr>
          <w:rFonts w:ascii="Times New Roman" w:hAnsi="Times New Roman" w:cs="Times New Roman"/>
          <w:sz w:val="24"/>
          <w:szCs w:val="24"/>
        </w:rPr>
        <w:t>1.A 43/2018.(II.27.) és a 44/2018.(II.27.) számú képviselő-testületi határozatok visszavonása</w:t>
      </w:r>
    </w:p>
    <w:p w:rsidR="00087D4A" w:rsidRPr="00793250" w:rsidRDefault="00087D4A" w:rsidP="00087D4A">
      <w:pPr>
        <w:ind w:left="-142" w:firstLine="2"/>
        <w:rPr>
          <w:rFonts w:ascii="Times New Roman" w:hAnsi="Times New Roman" w:cs="Times New Roman"/>
          <w:bCs/>
          <w:sz w:val="24"/>
          <w:szCs w:val="24"/>
        </w:rPr>
      </w:pPr>
      <w:r w:rsidRPr="00793250">
        <w:rPr>
          <w:rFonts w:ascii="Times New Roman" w:hAnsi="Times New Roman" w:cs="Times New Roman"/>
          <w:sz w:val="24"/>
          <w:szCs w:val="24"/>
        </w:rPr>
        <w:t xml:space="preserve">2.Dr. Ries András háziorvos feladat-ellátási szerződés </w:t>
      </w:r>
      <w:r w:rsidRPr="00793250">
        <w:rPr>
          <w:rFonts w:ascii="Times New Roman" w:hAnsi="Times New Roman" w:cs="Times New Roman"/>
          <w:bCs/>
          <w:sz w:val="24"/>
          <w:szCs w:val="24"/>
        </w:rPr>
        <w:t>meghosszabbítása, praxisjog alapján végzett tevékenységre</w:t>
      </w:r>
    </w:p>
    <w:p w:rsidR="00087D4A" w:rsidRPr="00793250" w:rsidRDefault="00087D4A" w:rsidP="00087D4A">
      <w:pPr>
        <w:ind w:left="-142" w:firstLine="2"/>
        <w:rPr>
          <w:rFonts w:ascii="Times New Roman" w:hAnsi="Times New Roman" w:cs="Times New Roman"/>
          <w:b/>
          <w:bCs/>
          <w:sz w:val="24"/>
          <w:szCs w:val="24"/>
        </w:rPr>
      </w:pPr>
      <w:r w:rsidRPr="00793250">
        <w:rPr>
          <w:rFonts w:ascii="Times New Roman" w:hAnsi="Times New Roman" w:cs="Times New Roman"/>
          <w:sz w:val="24"/>
          <w:szCs w:val="24"/>
        </w:rPr>
        <w:t xml:space="preserve">3.Dr. Medgyesi János háziorvos feladat-ellátási szerződés </w:t>
      </w:r>
      <w:r w:rsidRPr="00793250">
        <w:rPr>
          <w:rFonts w:ascii="Times New Roman" w:hAnsi="Times New Roman" w:cs="Times New Roman"/>
          <w:bCs/>
          <w:sz w:val="24"/>
          <w:szCs w:val="24"/>
        </w:rPr>
        <w:t>meghosszabbítása, praxisjog alapján végzett tevékenységre</w:t>
      </w: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 xml:space="preserve">4.Dr. Lukács István háziorvos feladat-ellátási szerződésének </w:t>
      </w:r>
      <w:r w:rsidRPr="00793250">
        <w:rPr>
          <w:rFonts w:ascii="Times New Roman" w:hAnsi="Times New Roman" w:cs="Times New Roman"/>
          <w:bCs/>
          <w:sz w:val="24"/>
          <w:szCs w:val="24"/>
        </w:rPr>
        <w:t>megszűnése</w:t>
      </w: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5.Javaslat a személyes gondoskodást nyújtó szociális és gyermekjóléti szolgáltatások térítési díjának meghatározására</w:t>
      </w: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6.Javaslat a Budapest Főváros II. Kerületi Önkormányzat I. és II. Sz. Gondozási Központ házi segítségnyújtás és nappali ellátás alapszolgáltatások ellátotti, valamint közalkalmazotti létszámának módosítására</w:t>
      </w:r>
    </w:p>
    <w:p w:rsidR="00087D4A" w:rsidRPr="00793250" w:rsidRDefault="00087D4A" w:rsidP="00087D4A">
      <w:pPr>
        <w:pStyle w:val="Szvegtrzs2"/>
        <w:spacing w:line="240" w:lineRule="auto"/>
        <w:ind w:left="-142"/>
        <w:rPr>
          <w:bCs/>
        </w:rPr>
      </w:pPr>
      <w:r w:rsidRPr="00793250">
        <w:rPr>
          <w:bCs/>
        </w:rPr>
        <w:t>7.Javaslat a</w:t>
      </w:r>
      <w:r w:rsidRPr="00793250">
        <w:rPr>
          <w:b/>
          <w:bCs/>
        </w:rPr>
        <w:t xml:space="preserve"> </w:t>
      </w:r>
      <w:r w:rsidRPr="00793250">
        <w:rPr>
          <w:bCs/>
        </w:rPr>
        <w:t>Budapest Főváros II. Kerületi Önkormányzat II. Sz. Gondozási Központ 2017. évről szóló beszámolójának elfogadására</w:t>
      </w:r>
    </w:p>
    <w:p w:rsidR="00087D4A" w:rsidRPr="00793250" w:rsidRDefault="00087D4A" w:rsidP="00087D4A">
      <w:pPr>
        <w:ind w:left="-142"/>
        <w:jc w:val="both"/>
        <w:rPr>
          <w:rFonts w:ascii="Times New Roman" w:hAnsi="Times New Roman" w:cs="Times New Roman"/>
          <w:bCs/>
          <w:sz w:val="24"/>
          <w:szCs w:val="24"/>
          <w:lang w:eastAsia="hu-HU"/>
        </w:rPr>
      </w:pPr>
      <w:r w:rsidRPr="00793250">
        <w:rPr>
          <w:rFonts w:ascii="Times New Roman" w:hAnsi="Times New Roman" w:cs="Times New Roman"/>
          <w:sz w:val="24"/>
          <w:szCs w:val="24"/>
        </w:rPr>
        <w:t>8.A Civitan Club Budapest-Help Egyesület 2017. évről szóló beszámolója</w:t>
      </w:r>
    </w:p>
    <w:p w:rsidR="00087D4A" w:rsidRPr="00793250" w:rsidRDefault="00087D4A" w:rsidP="00087D4A">
      <w:pPr>
        <w:pStyle w:val="Szvegtrzs2"/>
        <w:spacing w:line="240" w:lineRule="auto"/>
        <w:ind w:left="-142"/>
        <w:jc w:val="both"/>
      </w:pPr>
      <w:r w:rsidRPr="00793250">
        <w:t xml:space="preserve">9.Javaslat a Civitan Club Budapest-HELP Egyesület támogatására tervezett előirányzat felhasználására </w:t>
      </w:r>
    </w:p>
    <w:p w:rsidR="00087D4A" w:rsidRPr="00793250" w:rsidRDefault="00087D4A" w:rsidP="00087D4A">
      <w:pPr>
        <w:pStyle w:val="Szvegtrzs2"/>
        <w:spacing w:after="0" w:line="240" w:lineRule="auto"/>
        <w:ind w:left="-142"/>
        <w:jc w:val="both"/>
        <w:rPr>
          <w:bCs/>
        </w:rPr>
      </w:pPr>
      <w:r w:rsidRPr="00793250">
        <w:rPr>
          <w:bCs/>
        </w:rPr>
        <w:t>10.A Budapest Főváros II. Kerületi Önkormányzat Család- és Gyermekjóléti Központ 2017. évről szóló beszámolója</w:t>
      </w:r>
    </w:p>
    <w:p w:rsidR="00087D4A" w:rsidRPr="00793250" w:rsidRDefault="00087D4A" w:rsidP="00087D4A">
      <w:pPr>
        <w:ind w:left="-142"/>
        <w:jc w:val="both"/>
        <w:rPr>
          <w:rFonts w:ascii="Times New Roman" w:hAnsi="Times New Roman" w:cs="Times New Roman"/>
          <w:bCs/>
          <w:sz w:val="24"/>
          <w:szCs w:val="24"/>
          <w:lang w:eastAsia="hu-HU"/>
        </w:rPr>
      </w:pPr>
      <w:r w:rsidRPr="00793250">
        <w:rPr>
          <w:rFonts w:ascii="Times New Roman" w:hAnsi="Times New Roman" w:cs="Times New Roman"/>
          <w:sz w:val="24"/>
          <w:szCs w:val="24"/>
        </w:rPr>
        <w:t>11.Javaslat a 2017. évi Szociálpolitikai Keret pályázat elszámolásának elfogadására</w:t>
      </w:r>
    </w:p>
    <w:p w:rsidR="004832A5" w:rsidRPr="00793250" w:rsidRDefault="00087D4A" w:rsidP="004832A5">
      <w:pPr>
        <w:ind w:left="-142"/>
        <w:rPr>
          <w:rFonts w:ascii="Times New Roman" w:hAnsi="Times New Roman" w:cs="Times New Roman"/>
          <w:sz w:val="24"/>
        </w:rPr>
      </w:pPr>
      <w:r w:rsidRPr="00793250">
        <w:rPr>
          <w:rFonts w:ascii="Times New Roman" w:hAnsi="Times New Roman" w:cs="Times New Roman"/>
          <w:bCs/>
          <w:iCs/>
          <w:sz w:val="24"/>
          <w:szCs w:val="24"/>
        </w:rPr>
        <w:t>12.</w:t>
      </w:r>
      <w:r w:rsidR="004832A5" w:rsidRPr="00793250">
        <w:rPr>
          <w:rFonts w:ascii="Times New Roman" w:hAnsi="Times New Roman" w:cs="Times New Roman"/>
          <w:bCs/>
          <w:iCs/>
          <w:sz w:val="24"/>
          <w:szCs w:val="24"/>
        </w:rPr>
        <w:t xml:space="preserve"> </w:t>
      </w:r>
      <w:r w:rsidR="004832A5" w:rsidRPr="00793250">
        <w:rPr>
          <w:rFonts w:ascii="Times New Roman" w:hAnsi="Times New Roman" w:cs="Times New Roman"/>
          <w:sz w:val="24"/>
        </w:rPr>
        <w:t>2018. évi Szociálpolitikai Keret pályázat kiírása</w:t>
      </w:r>
    </w:p>
    <w:p w:rsidR="00087D4A" w:rsidRPr="00793250" w:rsidRDefault="004832A5" w:rsidP="00087D4A">
      <w:pPr>
        <w:ind w:left="-142"/>
        <w:rPr>
          <w:rFonts w:ascii="Times New Roman" w:hAnsi="Times New Roman" w:cs="Times New Roman"/>
          <w:bCs/>
          <w:iCs/>
          <w:sz w:val="24"/>
          <w:szCs w:val="24"/>
        </w:rPr>
      </w:pPr>
      <w:r w:rsidRPr="00793250">
        <w:rPr>
          <w:rFonts w:ascii="Times New Roman" w:hAnsi="Times New Roman" w:cs="Times New Roman"/>
          <w:bCs/>
          <w:iCs/>
          <w:sz w:val="24"/>
          <w:szCs w:val="24"/>
        </w:rPr>
        <w:t>13</w:t>
      </w:r>
      <w:r w:rsidR="00087D4A" w:rsidRPr="00793250">
        <w:rPr>
          <w:rFonts w:ascii="Times New Roman" w:hAnsi="Times New Roman" w:cs="Times New Roman"/>
          <w:bCs/>
          <w:iCs/>
          <w:sz w:val="24"/>
          <w:szCs w:val="24"/>
        </w:rPr>
        <w:t>Egyebek</w:t>
      </w:r>
    </w:p>
    <w:p w:rsidR="008A6E50" w:rsidRPr="00793250" w:rsidRDefault="00866C84" w:rsidP="008A6E50">
      <w:pPr>
        <w:ind w:left="142"/>
        <w:jc w:val="both"/>
        <w:rPr>
          <w:rFonts w:ascii="Times New Roman" w:eastAsia="Times New Roman" w:hAnsi="Times New Roman" w:cs="Times New Roman"/>
          <w:bCs/>
          <w:iCs/>
          <w:sz w:val="24"/>
          <w:szCs w:val="24"/>
          <w:lang w:eastAsia="hu-HU"/>
        </w:rPr>
      </w:pPr>
      <w:r w:rsidRPr="00793250">
        <w:rPr>
          <w:rFonts w:ascii="Times New Roman" w:hAnsi="Times New Roman" w:cs="Times New Roman"/>
          <w:sz w:val="24"/>
          <w:szCs w:val="24"/>
        </w:rPr>
        <w:t xml:space="preserve"> </w:t>
      </w:r>
      <w:r w:rsidR="008A6E50" w:rsidRPr="00793250">
        <w:rPr>
          <w:rFonts w:ascii="Times New Roman" w:eastAsia="Times New Roman" w:hAnsi="Times New Roman" w:cs="Times New Roman"/>
          <w:bCs/>
          <w:iCs/>
          <w:sz w:val="24"/>
          <w:szCs w:val="24"/>
          <w:lang w:eastAsia="hu-HU"/>
        </w:rPr>
        <w:t xml:space="preserve">(egyhangú, </w:t>
      </w:r>
      <w:r w:rsidR="00087D4A" w:rsidRPr="00793250">
        <w:rPr>
          <w:rFonts w:ascii="Times New Roman" w:eastAsia="Times New Roman" w:hAnsi="Times New Roman" w:cs="Times New Roman"/>
          <w:bCs/>
          <w:iCs/>
          <w:sz w:val="24"/>
          <w:szCs w:val="24"/>
          <w:lang w:eastAsia="hu-HU"/>
        </w:rPr>
        <w:t>6</w:t>
      </w:r>
      <w:r w:rsidR="008A6E50" w:rsidRPr="00793250">
        <w:rPr>
          <w:rFonts w:ascii="Times New Roman" w:eastAsia="Times New Roman" w:hAnsi="Times New Roman" w:cs="Times New Roman"/>
          <w:bCs/>
          <w:iCs/>
          <w:sz w:val="24"/>
          <w:szCs w:val="24"/>
          <w:lang w:eastAsia="hu-HU"/>
        </w:rPr>
        <w:t xml:space="preserve"> igen)</w:t>
      </w:r>
    </w:p>
    <w:p w:rsidR="00866C84" w:rsidRPr="00793250" w:rsidRDefault="00866C84" w:rsidP="002E221B">
      <w:pPr>
        <w:ind w:left="-142"/>
        <w:rPr>
          <w:rFonts w:ascii="Times New Roman" w:hAnsi="Times New Roman" w:cs="Times New Roman"/>
          <w:bCs/>
          <w:iCs/>
          <w:sz w:val="24"/>
          <w:szCs w:val="24"/>
        </w:rPr>
      </w:pPr>
    </w:p>
    <w:p w:rsidR="00087D4A" w:rsidRPr="00793250" w:rsidRDefault="00087D4A" w:rsidP="00087D4A">
      <w:pPr>
        <w:ind w:left="-142" w:firstLine="2"/>
        <w:jc w:val="both"/>
        <w:rPr>
          <w:rFonts w:ascii="Times New Roman" w:hAnsi="Times New Roman" w:cs="Times New Roman"/>
          <w:sz w:val="24"/>
          <w:szCs w:val="24"/>
        </w:rPr>
      </w:pPr>
      <w:r w:rsidRPr="00793250">
        <w:rPr>
          <w:rFonts w:ascii="Times New Roman" w:hAnsi="Times New Roman" w:cs="Times New Roman"/>
          <w:sz w:val="24"/>
          <w:szCs w:val="24"/>
        </w:rPr>
        <w:t>1.Napirend</w:t>
      </w:r>
    </w:p>
    <w:p w:rsidR="00087D4A" w:rsidRPr="00793250" w:rsidRDefault="00087D4A" w:rsidP="00087D4A">
      <w:pPr>
        <w:ind w:left="-142" w:firstLine="2"/>
        <w:jc w:val="both"/>
        <w:rPr>
          <w:rFonts w:ascii="Times New Roman" w:hAnsi="Times New Roman" w:cs="Times New Roman"/>
          <w:b/>
          <w:bCs/>
          <w:sz w:val="24"/>
          <w:szCs w:val="24"/>
        </w:rPr>
      </w:pPr>
      <w:r w:rsidRPr="00793250">
        <w:rPr>
          <w:rFonts w:ascii="Times New Roman" w:hAnsi="Times New Roman" w:cs="Times New Roman"/>
          <w:sz w:val="24"/>
          <w:szCs w:val="24"/>
        </w:rPr>
        <w:t>A 43/2018.(II.27.) és a 44/2018.(II.27.) számú képviselő-testületi határozatok visszavonása</w:t>
      </w:r>
    </w:p>
    <w:p w:rsidR="00087D4A" w:rsidRDefault="00087D4A" w:rsidP="00087D4A">
      <w:pPr>
        <w:ind w:left="-142"/>
        <w:rPr>
          <w:rFonts w:ascii="Times New Roman" w:hAnsi="Times New Roman" w:cs="Times New Roman"/>
          <w:bCs/>
          <w:iCs/>
          <w:sz w:val="24"/>
          <w:szCs w:val="24"/>
        </w:rPr>
      </w:pPr>
    </w:p>
    <w:p w:rsidR="00CB3422" w:rsidRPr="00793250" w:rsidRDefault="00CB3422" w:rsidP="00CB3422">
      <w:pPr>
        <w:rPr>
          <w:rFonts w:ascii="Times New Roman" w:hAnsi="Times New Roman" w:cs="Times New Roman"/>
          <w:b/>
          <w:bCs/>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Az Egészségügyi, Szociális és Lakásügyi Bizottság a 2018. március 22-ei Képviselő-testületi ülésre történő „A 43/2018.(II.27.) és a 44/2018.(II.27.) számú képviselő-testületi határozatok visszavonása”</w:t>
      </w:r>
    </w:p>
    <w:p w:rsidR="00CB3422" w:rsidRPr="00793250" w:rsidRDefault="00CB3422" w:rsidP="00CB3422">
      <w:pPr>
        <w:jc w:val="both"/>
        <w:rPr>
          <w:rFonts w:ascii="Times New Roman" w:hAnsi="Times New Roman" w:cs="Times New Roman"/>
          <w:b/>
          <w:sz w:val="24"/>
          <w:szCs w:val="24"/>
        </w:rPr>
      </w:pPr>
      <w:r w:rsidRPr="00793250">
        <w:rPr>
          <w:rFonts w:ascii="Times New Roman" w:hAnsi="Times New Roman" w:cs="Times New Roman"/>
          <w:sz w:val="24"/>
          <w:szCs w:val="24"/>
        </w:rPr>
        <w:t xml:space="preserve">tárgyú előterjesztést tárgyalásra alkalmasnak tartja és javasolja az előterjesztés határozati javaslatának elfogadását. </w:t>
      </w:r>
    </w:p>
    <w:p w:rsidR="00CB3422" w:rsidRPr="00CB3422" w:rsidRDefault="00CB3422" w:rsidP="00087D4A">
      <w:pPr>
        <w:ind w:left="-142"/>
        <w:rPr>
          <w:rFonts w:ascii="Times New Roman" w:hAnsi="Times New Roman" w:cs="Times New Roman"/>
          <w:b/>
          <w:bCs/>
          <w:iCs/>
          <w:sz w:val="24"/>
          <w:szCs w:val="24"/>
        </w:rPr>
      </w:pPr>
    </w:p>
    <w:p w:rsidR="00087D4A" w:rsidRPr="00793250" w:rsidRDefault="00087D4A" w:rsidP="00087D4A">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087D4A" w:rsidRPr="00793250" w:rsidRDefault="00087D4A" w:rsidP="00087D4A">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23/2018.(III.22.) határozata</w:t>
      </w:r>
    </w:p>
    <w:p w:rsidR="00087D4A" w:rsidRPr="00793250" w:rsidRDefault="00087D4A" w:rsidP="00087D4A">
      <w:pPr>
        <w:ind w:left="-142"/>
        <w:rPr>
          <w:rFonts w:ascii="Times New Roman" w:hAnsi="Times New Roman" w:cs="Times New Roman"/>
          <w:bCs/>
          <w:iCs/>
          <w:sz w:val="24"/>
          <w:szCs w:val="24"/>
        </w:rPr>
      </w:pPr>
    </w:p>
    <w:p w:rsidR="00087D4A" w:rsidRPr="00793250" w:rsidRDefault="00087D4A" w:rsidP="00087D4A">
      <w:pPr>
        <w:rPr>
          <w:rFonts w:ascii="Times New Roman" w:hAnsi="Times New Roman" w:cs="Times New Roman"/>
          <w:b/>
          <w:bCs/>
          <w:sz w:val="24"/>
          <w:szCs w:val="24"/>
        </w:rPr>
      </w:pPr>
      <w:r w:rsidRPr="00793250">
        <w:rPr>
          <w:rFonts w:ascii="Times New Roman" w:hAnsi="Times New Roman" w:cs="Times New Roman"/>
          <w:sz w:val="24"/>
          <w:szCs w:val="24"/>
        </w:rPr>
        <w:t>Az Egészségügyi, Szociális és Lakásügyi Bizottság a 2018. március 22-ei Képviselő-testületi ülésre történő „A 43/2018.(II.27.) és a 44/2018.(II.27.) számú képviselő-testületi határozatok visszavonása”</w:t>
      </w:r>
    </w:p>
    <w:p w:rsidR="00087D4A" w:rsidRPr="00793250" w:rsidRDefault="00087D4A" w:rsidP="00087D4A">
      <w:pPr>
        <w:jc w:val="both"/>
        <w:rPr>
          <w:rFonts w:ascii="Times New Roman" w:hAnsi="Times New Roman" w:cs="Times New Roman"/>
          <w:b/>
          <w:sz w:val="24"/>
          <w:szCs w:val="24"/>
        </w:rPr>
      </w:pPr>
      <w:r w:rsidRPr="00793250">
        <w:rPr>
          <w:rFonts w:ascii="Times New Roman" w:hAnsi="Times New Roman" w:cs="Times New Roman"/>
          <w:sz w:val="24"/>
          <w:szCs w:val="24"/>
        </w:rPr>
        <w:t xml:space="preserve">tárgyú előterjesztést tárgyalásra alkalmasnak tartja és javasolja az előterjesztés határozati javaslatának elfogadását. </w:t>
      </w:r>
    </w:p>
    <w:p w:rsidR="00087D4A" w:rsidRPr="00793250" w:rsidRDefault="00087D4A" w:rsidP="00087D4A">
      <w:pPr>
        <w:ind w:right="72"/>
        <w:jc w:val="both"/>
        <w:rPr>
          <w:rFonts w:ascii="Times New Roman" w:hAnsi="Times New Roman" w:cs="Times New Roman"/>
          <w:b/>
          <w:sz w:val="24"/>
          <w:szCs w:val="24"/>
        </w:rPr>
      </w:pPr>
      <w:r w:rsidRPr="00793250">
        <w:rPr>
          <w:rFonts w:ascii="Times New Roman" w:hAnsi="Times New Roman" w:cs="Times New Roman"/>
          <w:sz w:val="24"/>
          <w:szCs w:val="24"/>
        </w:rPr>
        <w:t>Felelős: Egészségügyi, Szociális és Lakásügyi Bizottság elnöke</w:t>
      </w:r>
    </w:p>
    <w:p w:rsidR="00087D4A" w:rsidRPr="00793250" w:rsidRDefault="00087D4A" w:rsidP="00087D4A">
      <w:pPr>
        <w:jc w:val="both"/>
        <w:rPr>
          <w:rFonts w:ascii="Times New Roman" w:hAnsi="Times New Roman" w:cs="Times New Roman"/>
          <w:b/>
          <w:sz w:val="24"/>
          <w:szCs w:val="24"/>
        </w:rPr>
      </w:pPr>
      <w:r w:rsidRPr="00793250">
        <w:rPr>
          <w:rFonts w:ascii="Times New Roman" w:hAnsi="Times New Roman" w:cs="Times New Roman"/>
          <w:sz w:val="24"/>
          <w:szCs w:val="24"/>
        </w:rPr>
        <w:t>Határidő: március havi testületi ülés</w:t>
      </w:r>
    </w:p>
    <w:p w:rsidR="00D43139" w:rsidRPr="00793250" w:rsidRDefault="00D43139" w:rsidP="00D43139">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087D4A" w:rsidRPr="00793250" w:rsidRDefault="00087D4A" w:rsidP="00087D4A">
      <w:pPr>
        <w:ind w:left="-142" w:firstLine="2"/>
        <w:rPr>
          <w:rFonts w:ascii="Times New Roman" w:hAnsi="Times New Roman" w:cs="Times New Roman"/>
          <w:sz w:val="24"/>
          <w:szCs w:val="24"/>
        </w:rPr>
      </w:pPr>
      <w:r w:rsidRPr="00793250">
        <w:rPr>
          <w:rFonts w:ascii="Times New Roman" w:hAnsi="Times New Roman" w:cs="Times New Roman"/>
          <w:sz w:val="24"/>
          <w:szCs w:val="24"/>
        </w:rPr>
        <w:lastRenderedPageBreak/>
        <w:t xml:space="preserve">2. Napirend </w:t>
      </w:r>
    </w:p>
    <w:p w:rsidR="00087D4A" w:rsidRPr="00793250" w:rsidRDefault="00087D4A" w:rsidP="00087D4A">
      <w:pPr>
        <w:ind w:left="-142" w:firstLine="2"/>
        <w:rPr>
          <w:rFonts w:ascii="Times New Roman" w:hAnsi="Times New Roman" w:cs="Times New Roman"/>
          <w:bCs/>
          <w:sz w:val="24"/>
          <w:szCs w:val="24"/>
        </w:rPr>
      </w:pPr>
      <w:r w:rsidRPr="00793250">
        <w:rPr>
          <w:rFonts w:ascii="Times New Roman" w:hAnsi="Times New Roman" w:cs="Times New Roman"/>
          <w:sz w:val="24"/>
          <w:szCs w:val="24"/>
        </w:rPr>
        <w:t xml:space="preserve">Dr. Ries András háziorvos feladat-ellátási szerződés </w:t>
      </w:r>
      <w:r w:rsidRPr="00793250">
        <w:rPr>
          <w:rFonts w:ascii="Times New Roman" w:hAnsi="Times New Roman" w:cs="Times New Roman"/>
          <w:bCs/>
          <w:sz w:val="24"/>
          <w:szCs w:val="24"/>
        </w:rPr>
        <w:t>meghosszabbítása, praxisjog alapján végzett tevékenységre</w:t>
      </w:r>
    </w:p>
    <w:p w:rsidR="00D43139" w:rsidRPr="00793250" w:rsidRDefault="00D43139" w:rsidP="00087D4A">
      <w:pPr>
        <w:ind w:left="-142" w:firstLine="2"/>
        <w:rPr>
          <w:rFonts w:ascii="Times New Roman" w:hAnsi="Times New Roman" w:cs="Times New Roman"/>
          <w:bCs/>
          <w:sz w:val="24"/>
          <w:szCs w:val="24"/>
        </w:rPr>
      </w:pPr>
    </w:p>
    <w:p w:rsidR="00CB3422" w:rsidRPr="00793250" w:rsidRDefault="00CB3422" w:rsidP="00CB3422">
      <w:pPr>
        <w:jc w:val="both"/>
        <w:rPr>
          <w:rFonts w:ascii="Times New Roman" w:hAnsi="Times New Roman" w:cs="Times New Roman"/>
          <w:b/>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 xml:space="preserve">Az Egészségügyi, Szociális és Lakásügyi Bizottság a 2018. március 22-ei Képviselő-testületi ülésre történő „Dr. Ries András háziorvos feladat-ellátási szerződés </w:t>
      </w:r>
      <w:r w:rsidRPr="00793250">
        <w:rPr>
          <w:rFonts w:ascii="Times New Roman" w:hAnsi="Times New Roman" w:cs="Times New Roman"/>
          <w:bCs/>
          <w:sz w:val="24"/>
          <w:szCs w:val="24"/>
        </w:rPr>
        <w:t xml:space="preserve">meghosszabbítása, praxisjog alapján végzett tevékenységre” </w:t>
      </w:r>
      <w:r w:rsidRPr="00793250">
        <w:rPr>
          <w:rFonts w:ascii="Times New Roman" w:hAnsi="Times New Roman" w:cs="Times New Roman"/>
          <w:sz w:val="24"/>
          <w:szCs w:val="24"/>
        </w:rPr>
        <w:t xml:space="preserve">tárgyú előterjesztést tárgyalásra alkalmasnak tartja és javasolja az előterjesztés határozati javaslatának elfogadását. </w:t>
      </w:r>
    </w:p>
    <w:p w:rsidR="00CB3422" w:rsidRDefault="00CB3422" w:rsidP="00CB3422">
      <w:pPr>
        <w:ind w:left="142"/>
        <w:jc w:val="both"/>
        <w:rPr>
          <w:rFonts w:ascii="Times New Roman" w:eastAsia="Times New Roman" w:hAnsi="Times New Roman" w:cs="Times New Roman"/>
          <w:b/>
          <w:sz w:val="24"/>
          <w:szCs w:val="24"/>
          <w:u w:val="single"/>
          <w:lang w:eastAsia="hu-HU"/>
        </w:rPr>
      </w:pPr>
    </w:p>
    <w:p w:rsidR="00D43139" w:rsidRPr="00793250" w:rsidRDefault="00D43139" w:rsidP="00D43139">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D43139" w:rsidRPr="00793250" w:rsidRDefault="00D43139" w:rsidP="00D43139">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24/2018.(III.22.) határozata</w:t>
      </w:r>
    </w:p>
    <w:p w:rsidR="00D43139" w:rsidRPr="00793250" w:rsidRDefault="00D43139" w:rsidP="00087D4A">
      <w:pPr>
        <w:ind w:left="-142" w:firstLine="2"/>
        <w:rPr>
          <w:rFonts w:ascii="Times New Roman" w:hAnsi="Times New Roman" w:cs="Times New Roman"/>
          <w:bCs/>
          <w:sz w:val="24"/>
          <w:szCs w:val="24"/>
        </w:rPr>
      </w:pPr>
    </w:p>
    <w:p w:rsidR="00D43139" w:rsidRPr="00793250" w:rsidRDefault="00D43139" w:rsidP="00D43139">
      <w:pPr>
        <w:jc w:val="both"/>
        <w:rPr>
          <w:rFonts w:ascii="Times New Roman" w:hAnsi="Times New Roman" w:cs="Times New Roman"/>
          <w:b/>
          <w:sz w:val="24"/>
          <w:szCs w:val="24"/>
        </w:rPr>
      </w:pPr>
      <w:r w:rsidRPr="00793250">
        <w:rPr>
          <w:rFonts w:ascii="Times New Roman" w:hAnsi="Times New Roman" w:cs="Times New Roman"/>
          <w:sz w:val="24"/>
          <w:szCs w:val="24"/>
        </w:rPr>
        <w:t xml:space="preserve">Az Egészségügyi, Szociális és Lakásügyi Bizottság a 2018. március 22-ei Képviselő-testületi ülésre történő „Dr. Ries András háziorvos feladat-ellátási szerződés </w:t>
      </w:r>
      <w:r w:rsidRPr="00793250">
        <w:rPr>
          <w:rFonts w:ascii="Times New Roman" w:hAnsi="Times New Roman" w:cs="Times New Roman"/>
          <w:bCs/>
          <w:sz w:val="24"/>
          <w:szCs w:val="24"/>
        </w:rPr>
        <w:t xml:space="preserve">meghosszabbítása, praxisjog alapján végzett tevékenységre” </w:t>
      </w:r>
      <w:r w:rsidRPr="00793250">
        <w:rPr>
          <w:rFonts w:ascii="Times New Roman" w:hAnsi="Times New Roman" w:cs="Times New Roman"/>
          <w:sz w:val="24"/>
          <w:szCs w:val="24"/>
        </w:rPr>
        <w:t xml:space="preserve">tárgyú előterjesztést tárgyalásra alkalmasnak tartja és javasolja az előterjesztés határozati javaslatának elfogadását. </w:t>
      </w:r>
    </w:p>
    <w:p w:rsidR="00D43139" w:rsidRPr="00793250" w:rsidRDefault="00D43139" w:rsidP="00D43139">
      <w:pPr>
        <w:ind w:right="72"/>
        <w:jc w:val="both"/>
        <w:rPr>
          <w:rFonts w:ascii="Times New Roman" w:hAnsi="Times New Roman" w:cs="Times New Roman"/>
          <w:b/>
          <w:sz w:val="24"/>
          <w:szCs w:val="24"/>
        </w:rPr>
      </w:pPr>
    </w:p>
    <w:p w:rsidR="00D43139" w:rsidRPr="00793250" w:rsidRDefault="00D43139" w:rsidP="00D43139">
      <w:pPr>
        <w:ind w:right="72"/>
        <w:jc w:val="both"/>
        <w:rPr>
          <w:rFonts w:ascii="Times New Roman" w:hAnsi="Times New Roman" w:cs="Times New Roman"/>
          <w:b/>
          <w:sz w:val="24"/>
          <w:szCs w:val="24"/>
        </w:rPr>
      </w:pPr>
      <w:r w:rsidRPr="00793250">
        <w:rPr>
          <w:rFonts w:ascii="Times New Roman" w:hAnsi="Times New Roman" w:cs="Times New Roman"/>
          <w:sz w:val="24"/>
          <w:szCs w:val="24"/>
        </w:rPr>
        <w:t>Felelős: Egészségügyi, Szociális és Lakásügyi Bizottság elnöke</w:t>
      </w:r>
    </w:p>
    <w:p w:rsidR="00D43139" w:rsidRPr="00793250" w:rsidRDefault="00D43139" w:rsidP="00D43139">
      <w:pPr>
        <w:jc w:val="both"/>
        <w:rPr>
          <w:rFonts w:ascii="Times New Roman" w:hAnsi="Times New Roman" w:cs="Times New Roman"/>
          <w:b/>
          <w:sz w:val="24"/>
          <w:szCs w:val="24"/>
        </w:rPr>
      </w:pPr>
      <w:r w:rsidRPr="00793250">
        <w:rPr>
          <w:rFonts w:ascii="Times New Roman" w:hAnsi="Times New Roman" w:cs="Times New Roman"/>
          <w:sz w:val="24"/>
          <w:szCs w:val="24"/>
        </w:rPr>
        <w:t>Határidő: március havi testületi ülés</w:t>
      </w:r>
    </w:p>
    <w:p w:rsidR="00FC7AEB" w:rsidRPr="00793250" w:rsidRDefault="00FC7AEB" w:rsidP="00FC7AEB">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087D4A" w:rsidRPr="00793250" w:rsidRDefault="00087D4A" w:rsidP="00087D4A">
      <w:pPr>
        <w:ind w:left="-142"/>
        <w:rPr>
          <w:rFonts w:ascii="Times New Roman" w:hAnsi="Times New Roman" w:cs="Times New Roman"/>
          <w:bCs/>
          <w:iCs/>
          <w:sz w:val="24"/>
          <w:szCs w:val="24"/>
        </w:rPr>
      </w:pPr>
    </w:p>
    <w:p w:rsidR="00087D4A" w:rsidRPr="00793250" w:rsidRDefault="00087D4A" w:rsidP="00087D4A">
      <w:pPr>
        <w:ind w:left="-142" w:firstLine="2"/>
        <w:rPr>
          <w:rFonts w:ascii="Times New Roman" w:hAnsi="Times New Roman" w:cs="Times New Roman"/>
          <w:sz w:val="24"/>
          <w:szCs w:val="24"/>
        </w:rPr>
      </w:pPr>
      <w:r w:rsidRPr="00793250">
        <w:rPr>
          <w:rFonts w:ascii="Times New Roman" w:hAnsi="Times New Roman" w:cs="Times New Roman"/>
          <w:sz w:val="24"/>
          <w:szCs w:val="24"/>
        </w:rPr>
        <w:t xml:space="preserve">3. Napirend </w:t>
      </w:r>
    </w:p>
    <w:p w:rsidR="00087D4A" w:rsidRPr="00793250" w:rsidRDefault="00087D4A" w:rsidP="00087D4A">
      <w:pPr>
        <w:ind w:left="-142" w:firstLine="2"/>
        <w:rPr>
          <w:rFonts w:ascii="Times New Roman" w:hAnsi="Times New Roman" w:cs="Times New Roman"/>
          <w:b/>
          <w:bCs/>
          <w:sz w:val="24"/>
          <w:szCs w:val="24"/>
        </w:rPr>
      </w:pPr>
      <w:r w:rsidRPr="00793250">
        <w:rPr>
          <w:rFonts w:ascii="Times New Roman" w:hAnsi="Times New Roman" w:cs="Times New Roman"/>
          <w:sz w:val="24"/>
          <w:szCs w:val="24"/>
        </w:rPr>
        <w:t xml:space="preserve">Dr. Medgyesi János háziorvos feladat-ellátási szerződés </w:t>
      </w:r>
      <w:r w:rsidRPr="00793250">
        <w:rPr>
          <w:rFonts w:ascii="Times New Roman" w:hAnsi="Times New Roman" w:cs="Times New Roman"/>
          <w:bCs/>
          <w:sz w:val="24"/>
          <w:szCs w:val="24"/>
        </w:rPr>
        <w:t>meghosszabbítása, praxisjog alapján végzett tevékenységre</w:t>
      </w:r>
    </w:p>
    <w:p w:rsidR="00087D4A" w:rsidRDefault="00087D4A" w:rsidP="00087D4A">
      <w:pPr>
        <w:ind w:left="-142"/>
        <w:rPr>
          <w:rFonts w:ascii="Times New Roman" w:hAnsi="Times New Roman" w:cs="Times New Roman"/>
          <w:bCs/>
          <w:iCs/>
          <w:sz w:val="24"/>
          <w:szCs w:val="24"/>
        </w:rPr>
      </w:pPr>
    </w:p>
    <w:p w:rsidR="00CB3422" w:rsidRPr="00793250" w:rsidRDefault="00CB3422" w:rsidP="00CB3422">
      <w:pPr>
        <w:jc w:val="both"/>
        <w:rPr>
          <w:rFonts w:ascii="Times New Roman" w:hAnsi="Times New Roman" w:cs="Times New Roman"/>
          <w:b/>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 xml:space="preserve">Az Egészségügyi, Szociális és Lakásügyi Bizottság a 2018. március 22-ei Képviselő-testületi ülésre történő „Dr. Medgyesi János háziorvos feladat-ellátási szerződés </w:t>
      </w:r>
      <w:r w:rsidRPr="00793250">
        <w:rPr>
          <w:rFonts w:ascii="Times New Roman" w:hAnsi="Times New Roman" w:cs="Times New Roman"/>
          <w:bCs/>
          <w:sz w:val="24"/>
          <w:szCs w:val="24"/>
        </w:rPr>
        <w:t xml:space="preserve">meghosszabbítása, praxisjog alapján végzett tevékenységre” </w:t>
      </w:r>
      <w:r w:rsidRPr="00793250">
        <w:rPr>
          <w:rFonts w:ascii="Times New Roman" w:hAnsi="Times New Roman" w:cs="Times New Roman"/>
          <w:sz w:val="24"/>
          <w:szCs w:val="24"/>
        </w:rPr>
        <w:t xml:space="preserve">tárgyú előterjesztést tárgyalásra alkalmasnak tartja és javasolja az előterjesztés határozati javaslatának elfogadását. </w:t>
      </w:r>
    </w:p>
    <w:p w:rsidR="00CB3422" w:rsidRPr="00793250" w:rsidRDefault="00CB3422" w:rsidP="00087D4A">
      <w:pPr>
        <w:ind w:left="-142"/>
        <w:rPr>
          <w:rFonts w:ascii="Times New Roman" w:hAnsi="Times New Roman" w:cs="Times New Roman"/>
          <w:bCs/>
          <w:iCs/>
          <w:sz w:val="24"/>
          <w:szCs w:val="24"/>
        </w:rPr>
      </w:pPr>
    </w:p>
    <w:p w:rsidR="00FC7AEB" w:rsidRPr="00793250" w:rsidRDefault="00FC7AEB" w:rsidP="00FC7AEB">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FC7AEB" w:rsidRPr="00793250" w:rsidRDefault="00FC7AEB" w:rsidP="00FC7AEB">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25/2018.(III.22.) határozata</w:t>
      </w:r>
    </w:p>
    <w:p w:rsidR="00FC7AEB" w:rsidRPr="00793250" w:rsidRDefault="00FC7AEB" w:rsidP="00087D4A">
      <w:pPr>
        <w:ind w:left="-142"/>
        <w:rPr>
          <w:rFonts w:ascii="Times New Roman" w:hAnsi="Times New Roman" w:cs="Times New Roman"/>
          <w:bCs/>
          <w:iCs/>
          <w:sz w:val="24"/>
          <w:szCs w:val="24"/>
        </w:rPr>
      </w:pPr>
    </w:p>
    <w:p w:rsidR="00FC7AEB" w:rsidRPr="00793250" w:rsidRDefault="00FC7AEB" w:rsidP="00FC7AEB">
      <w:pPr>
        <w:jc w:val="both"/>
        <w:rPr>
          <w:rFonts w:ascii="Times New Roman" w:hAnsi="Times New Roman" w:cs="Times New Roman"/>
          <w:b/>
          <w:sz w:val="24"/>
          <w:szCs w:val="24"/>
        </w:rPr>
      </w:pPr>
      <w:r w:rsidRPr="00793250">
        <w:rPr>
          <w:rFonts w:ascii="Times New Roman" w:hAnsi="Times New Roman" w:cs="Times New Roman"/>
          <w:sz w:val="24"/>
          <w:szCs w:val="24"/>
        </w:rPr>
        <w:t xml:space="preserve">Az Egészségügyi, Szociális és Lakásügyi Bizottság a 2018. március 22-ei Képviselő-testületi ülésre történő „Dr. Medgyesi János háziorvos feladat-ellátási szerződés </w:t>
      </w:r>
      <w:r w:rsidRPr="00793250">
        <w:rPr>
          <w:rFonts w:ascii="Times New Roman" w:hAnsi="Times New Roman" w:cs="Times New Roman"/>
          <w:bCs/>
          <w:sz w:val="24"/>
          <w:szCs w:val="24"/>
        </w:rPr>
        <w:t xml:space="preserve">meghosszabbítása, praxisjog alapján végzett tevékenységre” </w:t>
      </w:r>
      <w:r w:rsidRPr="00793250">
        <w:rPr>
          <w:rFonts w:ascii="Times New Roman" w:hAnsi="Times New Roman" w:cs="Times New Roman"/>
          <w:sz w:val="24"/>
          <w:szCs w:val="24"/>
        </w:rPr>
        <w:t xml:space="preserve">tárgyú előterjesztést tárgyalásra alkalmasnak tartja és javasolja az előterjesztés határozati javaslatának elfogadását. </w:t>
      </w:r>
    </w:p>
    <w:p w:rsidR="00FC7AEB" w:rsidRPr="00793250" w:rsidRDefault="00FC7AEB" w:rsidP="00FC7AEB">
      <w:pPr>
        <w:ind w:right="72"/>
        <w:jc w:val="both"/>
        <w:rPr>
          <w:rFonts w:ascii="Times New Roman" w:hAnsi="Times New Roman" w:cs="Times New Roman"/>
          <w:b/>
          <w:sz w:val="24"/>
          <w:szCs w:val="24"/>
        </w:rPr>
      </w:pPr>
    </w:p>
    <w:p w:rsidR="00FC7AEB" w:rsidRPr="00793250" w:rsidRDefault="00FC7AEB" w:rsidP="00FC7AEB">
      <w:pPr>
        <w:ind w:right="72"/>
        <w:jc w:val="both"/>
        <w:rPr>
          <w:rFonts w:ascii="Times New Roman" w:hAnsi="Times New Roman" w:cs="Times New Roman"/>
          <w:b/>
          <w:sz w:val="24"/>
          <w:szCs w:val="24"/>
        </w:rPr>
      </w:pPr>
      <w:r w:rsidRPr="00793250">
        <w:rPr>
          <w:rFonts w:ascii="Times New Roman" w:hAnsi="Times New Roman" w:cs="Times New Roman"/>
          <w:sz w:val="24"/>
          <w:szCs w:val="24"/>
        </w:rPr>
        <w:t>Felelős: Egészségügyi, Szociális és Lakásügyi Bizottság elnöke</w:t>
      </w:r>
    </w:p>
    <w:p w:rsidR="00FC7AEB" w:rsidRPr="00793250" w:rsidRDefault="00FC7AEB" w:rsidP="00FC7AEB">
      <w:pPr>
        <w:jc w:val="both"/>
        <w:rPr>
          <w:rFonts w:ascii="Times New Roman" w:hAnsi="Times New Roman" w:cs="Times New Roman"/>
          <w:b/>
          <w:sz w:val="24"/>
          <w:szCs w:val="24"/>
        </w:rPr>
      </w:pPr>
      <w:r w:rsidRPr="00793250">
        <w:rPr>
          <w:rFonts w:ascii="Times New Roman" w:hAnsi="Times New Roman" w:cs="Times New Roman"/>
          <w:sz w:val="24"/>
          <w:szCs w:val="24"/>
        </w:rPr>
        <w:t>Határidő: március havi testületi ülés</w:t>
      </w:r>
    </w:p>
    <w:p w:rsidR="00FC7AEB" w:rsidRPr="00793250" w:rsidRDefault="00FC7AEB" w:rsidP="00FC7AEB">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960147" w:rsidRPr="00793250" w:rsidRDefault="00960147" w:rsidP="00087D4A">
      <w:pPr>
        <w:ind w:left="-142"/>
        <w:rPr>
          <w:rFonts w:ascii="Times New Roman" w:hAnsi="Times New Roman" w:cs="Times New Roman"/>
          <w:bCs/>
          <w:iCs/>
          <w:sz w:val="24"/>
          <w:szCs w:val="24"/>
        </w:rPr>
      </w:pP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 xml:space="preserve">4. Napirend </w:t>
      </w: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 xml:space="preserve">Dr. Lukács István háziorvos feladat-ellátási szerződésének </w:t>
      </w:r>
      <w:r w:rsidRPr="00793250">
        <w:rPr>
          <w:rFonts w:ascii="Times New Roman" w:hAnsi="Times New Roman" w:cs="Times New Roman"/>
          <w:bCs/>
          <w:sz w:val="24"/>
          <w:szCs w:val="24"/>
        </w:rPr>
        <w:t>megszűnése</w:t>
      </w:r>
    </w:p>
    <w:p w:rsidR="00087D4A" w:rsidRDefault="00087D4A" w:rsidP="00087D4A">
      <w:pPr>
        <w:ind w:left="-142"/>
        <w:jc w:val="both"/>
        <w:rPr>
          <w:rFonts w:ascii="Times New Roman" w:hAnsi="Times New Roman" w:cs="Times New Roman"/>
          <w:sz w:val="24"/>
          <w:szCs w:val="24"/>
        </w:rPr>
      </w:pPr>
    </w:p>
    <w:p w:rsidR="00CB3422" w:rsidRPr="00793250" w:rsidRDefault="00CB3422" w:rsidP="00CB3422">
      <w:pPr>
        <w:jc w:val="both"/>
        <w:rPr>
          <w:rFonts w:ascii="Times New Roman" w:hAnsi="Times New Roman" w:cs="Times New Roman"/>
          <w:b/>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 xml:space="preserve">Az Egészségügyi, Szociális és Lakásügyi Bizottság a 2018. március 22-ei Képviselő-testületi ülésre történő „Dr. Lukács István háziorvosfeladat-ellátási szerződésének megszűnése”tárgyú előterjesztést tárgyalásra alkalmasnak tartja és javasolja az előterjesztés határozati javaslatának elfogadását. </w:t>
      </w:r>
    </w:p>
    <w:p w:rsidR="00CB3422" w:rsidRPr="00793250" w:rsidRDefault="00CB3422" w:rsidP="00087D4A">
      <w:pPr>
        <w:ind w:left="-142"/>
        <w:jc w:val="both"/>
        <w:rPr>
          <w:rFonts w:ascii="Times New Roman" w:hAnsi="Times New Roman" w:cs="Times New Roman"/>
          <w:sz w:val="24"/>
          <w:szCs w:val="24"/>
        </w:rPr>
      </w:pPr>
    </w:p>
    <w:p w:rsidR="00FC7AEB" w:rsidRPr="00793250" w:rsidRDefault="00FC7AEB" w:rsidP="00FC7AEB">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lastRenderedPageBreak/>
        <w:t>Budapest Főváros II. kerületi Önkormányzat Egészségügyi</w:t>
      </w:r>
    </w:p>
    <w:p w:rsidR="00FC7AEB" w:rsidRPr="00793250" w:rsidRDefault="00FC7AEB" w:rsidP="00FC7AEB">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2</w:t>
      </w:r>
      <w:r w:rsidR="00235B41" w:rsidRPr="00793250">
        <w:rPr>
          <w:rFonts w:ascii="Times New Roman" w:eastAsia="Times New Roman" w:hAnsi="Times New Roman" w:cs="Times New Roman"/>
          <w:b/>
          <w:sz w:val="24"/>
          <w:szCs w:val="24"/>
          <w:u w:val="single"/>
          <w:lang w:eastAsia="hu-HU"/>
        </w:rPr>
        <w:t>6</w:t>
      </w:r>
      <w:r w:rsidRPr="00793250">
        <w:rPr>
          <w:rFonts w:ascii="Times New Roman" w:eastAsia="Times New Roman" w:hAnsi="Times New Roman" w:cs="Times New Roman"/>
          <w:b/>
          <w:sz w:val="24"/>
          <w:szCs w:val="24"/>
          <w:u w:val="single"/>
          <w:lang w:eastAsia="hu-HU"/>
        </w:rPr>
        <w:t>/2018.(III.22.) határozata</w:t>
      </w:r>
    </w:p>
    <w:p w:rsidR="00FC7AEB" w:rsidRPr="00793250" w:rsidRDefault="00FC7AEB" w:rsidP="00087D4A">
      <w:pPr>
        <w:ind w:left="-142"/>
        <w:jc w:val="both"/>
        <w:rPr>
          <w:rFonts w:ascii="Times New Roman" w:hAnsi="Times New Roman" w:cs="Times New Roman"/>
          <w:sz w:val="24"/>
          <w:szCs w:val="24"/>
        </w:rPr>
      </w:pPr>
    </w:p>
    <w:p w:rsidR="00235B41" w:rsidRPr="00793250" w:rsidRDefault="00235B41" w:rsidP="00235B41">
      <w:pPr>
        <w:jc w:val="both"/>
        <w:rPr>
          <w:rFonts w:ascii="Times New Roman" w:hAnsi="Times New Roman" w:cs="Times New Roman"/>
          <w:b/>
          <w:sz w:val="24"/>
          <w:szCs w:val="24"/>
        </w:rPr>
      </w:pPr>
      <w:r w:rsidRPr="00793250">
        <w:rPr>
          <w:rFonts w:ascii="Times New Roman" w:hAnsi="Times New Roman" w:cs="Times New Roman"/>
          <w:sz w:val="24"/>
          <w:szCs w:val="24"/>
        </w:rPr>
        <w:t xml:space="preserve">Az Egészségügyi, Szociális és Lakásügyi Bizottság a 2018. március 22-ei Képviselő-testületi ülésre történő „Dr. Lukács István háziorvosfeladat-ellátási szerződésének megszűnése”tárgyú előterjesztést tárgyalásra alkalmasnak tartja és javasolja az előterjesztés határozati javaslatának elfogadását. </w:t>
      </w:r>
    </w:p>
    <w:p w:rsidR="00235B41" w:rsidRPr="00793250" w:rsidRDefault="00235B41" w:rsidP="00235B41">
      <w:pPr>
        <w:ind w:right="72"/>
        <w:jc w:val="both"/>
        <w:rPr>
          <w:rFonts w:ascii="Times New Roman" w:hAnsi="Times New Roman" w:cs="Times New Roman"/>
          <w:b/>
          <w:sz w:val="24"/>
          <w:szCs w:val="24"/>
        </w:rPr>
      </w:pPr>
    </w:p>
    <w:p w:rsidR="00235B41" w:rsidRPr="00793250" w:rsidRDefault="00235B41" w:rsidP="00235B41">
      <w:pPr>
        <w:ind w:right="72"/>
        <w:jc w:val="both"/>
        <w:rPr>
          <w:rFonts w:ascii="Times New Roman" w:hAnsi="Times New Roman" w:cs="Times New Roman"/>
          <w:b/>
          <w:sz w:val="24"/>
          <w:szCs w:val="24"/>
        </w:rPr>
      </w:pPr>
      <w:r w:rsidRPr="00793250">
        <w:rPr>
          <w:rFonts w:ascii="Times New Roman" w:hAnsi="Times New Roman" w:cs="Times New Roman"/>
          <w:sz w:val="24"/>
          <w:szCs w:val="24"/>
        </w:rPr>
        <w:t>Felelős: Egészségügyi, Szociális és Lakásügyi Bizottság elnöke</w:t>
      </w:r>
    </w:p>
    <w:p w:rsidR="00235B41" w:rsidRPr="00793250" w:rsidRDefault="00235B41" w:rsidP="00235B41">
      <w:pPr>
        <w:jc w:val="both"/>
        <w:rPr>
          <w:rFonts w:ascii="Times New Roman" w:hAnsi="Times New Roman" w:cs="Times New Roman"/>
          <w:b/>
          <w:sz w:val="24"/>
          <w:szCs w:val="24"/>
        </w:rPr>
      </w:pPr>
      <w:r w:rsidRPr="00793250">
        <w:rPr>
          <w:rFonts w:ascii="Times New Roman" w:hAnsi="Times New Roman" w:cs="Times New Roman"/>
          <w:sz w:val="24"/>
          <w:szCs w:val="24"/>
        </w:rPr>
        <w:t>Határidő: március havi testületi ülés</w:t>
      </w:r>
    </w:p>
    <w:p w:rsidR="00235B41" w:rsidRPr="00793250" w:rsidRDefault="00235B41" w:rsidP="00235B41">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FC7AEB" w:rsidRPr="00793250" w:rsidRDefault="00FC7AEB" w:rsidP="00087D4A">
      <w:pPr>
        <w:ind w:left="-142"/>
        <w:jc w:val="both"/>
        <w:rPr>
          <w:rFonts w:ascii="Times New Roman" w:hAnsi="Times New Roman" w:cs="Times New Roman"/>
          <w:sz w:val="24"/>
          <w:szCs w:val="24"/>
        </w:rPr>
      </w:pP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 xml:space="preserve">5. Napirend </w:t>
      </w:r>
    </w:p>
    <w:p w:rsidR="00087D4A"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Javaslat a személyes gondoskodást nyújtó szociális és gyermekjóléti szolgáltatások térítési díjának meghatározására</w:t>
      </w:r>
    </w:p>
    <w:p w:rsidR="00CB3422" w:rsidRPr="00793250" w:rsidRDefault="00CB3422" w:rsidP="00087D4A">
      <w:pPr>
        <w:ind w:left="-142"/>
        <w:jc w:val="both"/>
        <w:rPr>
          <w:rFonts w:ascii="Times New Roman" w:hAnsi="Times New Roman" w:cs="Times New Roman"/>
          <w:sz w:val="24"/>
          <w:szCs w:val="24"/>
        </w:rPr>
      </w:pPr>
    </w:p>
    <w:p w:rsidR="00CB3422" w:rsidRPr="00793250" w:rsidRDefault="00CB3422" w:rsidP="00CB3422">
      <w:pPr>
        <w:adjustRightInd w:val="0"/>
        <w:jc w:val="both"/>
        <w:rPr>
          <w:rFonts w:ascii="Times New Roman" w:hAnsi="Times New Roman" w:cs="Times New Roman"/>
          <w:b/>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 xml:space="preserve">Az Egészségügyi, Szociális és Lakásügyi Bizottság a 2018. március 22-ei Képviselő-testületi ülésre történő </w:t>
      </w:r>
      <w:r w:rsidRPr="00793250">
        <w:rPr>
          <w:rFonts w:ascii="Times New Roman" w:hAnsi="Times New Roman" w:cs="Times New Roman"/>
          <w:i/>
          <w:sz w:val="24"/>
          <w:szCs w:val="24"/>
        </w:rPr>
        <w:t>„Javaslat a személyes gondoskodást nyújtó szociális és gyermekjóléti szolgáltatások térítési díjának meghatározására</w:t>
      </w:r>
      <w:r w:rsidRPr="00793250">
        <w:rPr>
          <w:rFonts w:ascii="Times New Roman" w:hAnsi="Times New Roman" w:cs="Times New Roman"/>
          <w:sz w:val="24"/>
          <w:szCs w:val="24"/>
        </w:rPr>
        <w:t xml:space="preserve">„  tárgyú előterjesztést tárgyalásra alkalmasnak tartja és javasolja az előterjesztés határozati javaslatának elfogadását. </w:t>
      </w:r>
    </w:p>
    <w:p w:rsidR="00235B41" w:rsidRPr="00793250" w:rsidRDefault="00235B41" w:rsidP="00087D4A">
      <w:pPr>
        <w:ind w:left="-142"/>
        <w:jc w:val="both"/>
        <w:rPr>
          <w:rFonts w:ascii="Times New Roman" w:hAnsi="Times New Roman" w:cs="Times New Roman"/>
          <w:sz w:val="24"/>
          <w:szCs w:val="24"/>
        </w:rPr>
      </w:pP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27/2018.(III.22.) határozata</w:t>
      </w:r>
    </w:p>
    <w:p w:rsidR="00235B41" w:rsidRPr="00793250" w:rsidRDefault="00235B41" w:rsidP="00087D4A">
      <w:pPr>
        <w:ind w:left="-142"/>
        <w:jc w:val="both"/>
        <w:rPr>
          <w:rFonts w:ascii="Times New Roman" w:hAnsi="Times New Roman" w:cs="Times New Roman"/>
          <w:sz w:val="24"/>
          <w:szCs w:val="24"/>
        </w:rPr>
      </w:pPr>
    </w:p>
    <w:p w:rsidR="00235B41" w:rsidRPr="00793250" w:rsidRDefault="00235B41" w:rsidP="00235B41">
      <w:pPr>
        <w:adjustRightInd w:val="0"/>
        <w:jc w:val="both"/>
        <w:rPr>
          <w:rFonts w:ascii="Times New Roman" w:hAnsi="Times New Roman" w:cs="Times New Roman"/>
          <w:b/>
          <w:sz w:val="24"/>
          <w:szCs w:val="24"/>
        </w:rPr>
      </w:pPr>
      <w:r w:rsidRPr="00793250">
        <w:rPr>
          <w:rFonts w:ascii="Times New Roman" w:hAnsi="Times New Roman" w:cs="Times New Roman"/>
          <w:sz w:val="24"/>
          <w:szCs w:val="24"/>
        </w:rPr>
        <w:t xml:space="preserve">Az Egészségügyi, Szociális és Lakásügyi Bizottság a 2018. március 22-ei Képviselő-testületi ülésre történő </w:t>
      </w:r>
      <w:r w:rsidRPr="00793250">
        <w:rPr>
          <w:rFonts w:ascii="Times New Roman" w:hAnsi="Times New Roman" w:cs="Times New Roman"/>
          <w:i/>
          <w:sz w:val="24"/>
          <w:szCs w:val="24"/>
        </w:rPr>
        <w:t>„Javaslat a személyes gondoskodást nyújtó szociális és gyermekjóléti szolgáltatások térítési díjának meghatározására</w:t>
      </w:r>
      <w:r w:rsidRPr="00793250">
        <w:rPr>
          <w:rFonts w:ascii="Times New Roman" w:hAnsi="Times New Roman" w:cs="Times New Roman"/>
          <w:sz w:val="24"/>
          <w:szCs w:val="24"/>
        </w:rPr>
        <w:t xml:space="preserve">„  tárgyú előterjesztést tárgyalásra alkalmasnak tartja és javasolja az előterjesztés határozati javaslatának elfogadását. </w:t>
      </w:r>
    </w:p>
    <w:p w:rsidR="00235B41" w:rsidRPr="00793250" w:rsidRDefault="00235B41" w:rsidP="00235B41">
      <w:pPr>
        <w:ind w:right="72"/>
        <w:jc w:val="both"/>
        <w:rPr>
          <w:rFonts w:ascii="Times New Roman" w:hAnsi="Times New Roman" w:cs="Times New Roman"/>
          <w:b/>
          <w:sz w:val="24"/>
          <w:szCs w:val="24"/>
        </w:rPr>
      </w:pPr>
    </w:p>
    <w:p w:rsidR="00235B41" w:rsidRPr="00793250" w:rsidRDefault="00235B41" w:rsidP="00235B41">
      <w:pPr>
        <w:ind w:right="72"/>
        <w:jc w:val="both"/>
        <w:rPr>
          <w:rFonts w:ascii="Times New Roman" w:hAnsi="Times New Roman" w:cs="Times New Roman"/>
          <w:b/>
          <w:sz w:val="24"/>
          <w:szCs w:val="24"/>
        </w:rPr>
      </w:pPr>
      <w:r w:rsidRPr="00793250">
        <w:rPr>
          <w:rFonts w:ascii="Times New Roman" w:hAnsi="Times New Roman" w:cs="Times New Roman"/>
          <w:sz w:val="24"/>
          <w:szCs w:val="24"/>
        </w:rPr>
        <w:t>Felelős: Egészségügyi, Szociális és Lakásügyi Bizottság elnöke</w:t>
      </w:r>
    </w:p>
    <w:p w:rsidR="00235B41" w:rsidRPr="00793250" w:rsidRDefault="00235B41" w:rsidP="00235B41">
      <w:pPr>
        <w:jc w:val="both"/>
        <w:rPr>
          <w:rFonts w:ascii="Times New Roman" w:hAnsi="Times New Roman" w:cs="Times New Roman"/>
          <w:b/>
          <w:sz w:val="24"/>
          <w:szCs w:val="24"/>
        </w:rPr>
      </w:pPr>
      <w:r w:rsidRPr="00793250">
        <w:rPr>
          <w:rFonts w:ascii="Times New Roman" w:hAnsi="Times New Roman" w:cs="Times New Roman"/>
          <w:sz w:val="24"/>
          <w:szCs w:val="24"/>
        </w:rPr>
        <w:t>Határidő: március havi testületi ülés</w:t>
      </w:r>
    </w:p>
    <w:p w:rsidR="00235B41" w:rsidRPr="00793250" w:rsidRDefault="00235B41" w:rsidP="00235B41">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087D4A" w:rsidRPr="00793250" w:rsidRDefault="00087D4A" w:rsidP="00087D4A">
      <w:pPr>
        <w:ind w:left="-142"/>
        <w:jc w:val="both"/>
        <w:rPr>
          <w:rFonts w:ascii="Times New Roman" w:hAnsi="Times New Roman" w:cs="Times New Roman"/>
          <w:sz w:val="24"/>
          <w:szCs w:val="24"/>
        </w:rPr>
      </w:pP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 xml:space="preserve">6. Napirend </w:t>
      </w: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Javaslat a Budapest Főváros II. Kerületi Önkormányzat I. és II. Sz. Gondozási Központ házi segítségnyújtás és nappali ellátás alapszolgáltatások ellátotti, valamint közalkalmazotti létszámának módosítására</w:t>
      </w:r>
    </w:p>
    <w:p w:rsidR="00CB3422" w:rsidRPr="00793250" w:rsidRDefault="00CB3422" w:rsidP="00CB3422">
      <w:pPr>
        <w:adjustRightInd w:val="0"/>
        <w:jc w:val="both"/>
        <w:rPr>
          <w:rFonts w:ascii="Times New Roman" w:hAnsi="Times New Roman" w:cs="Times New Roman"/>
          <w:b/>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Az Egészségügyi, Szociális és Lakásügyi Bizottság a 2018. március 22-ei Képviselő-testületi ülésre történő</w:t>
      </w:r>
      <w:r w:rsidRPr="00793250">
        <w:rPr>
          <w:rFonts w:ascii="Times New Roman" w:hAnsi="Times New Roman" w:cs="Times New Roman"/>
          <w:i/>
          <w:sz w:val="24"/>
          <w:szCs w:val="24"/>
        </w:rPr>
        <w:t xml:space="preserve"> „Javaslat a Budapest Főváros II. Kerületi Önkormányzat I. és II. Sz. Gondozási Központ házi segítségnyújtás és nappali ellátás alapszolgáltatások ellátotti, valamint közalkalmazotti létszámának</w:t>
      </w:r>
      <w:r w:rsidRPr="00793250">
        <w:rPr>
          <w:rFonts w:ascii="Times New Roman" w:hAnsi="Times New Roman" w:cs="Times New Roman"/>
          <w:sz w:val="24"/>
          <w:szCs w:val="24"/>
        </w:rPr>
        <w:t xml:space="preserve"> </w:t>
      </w:r>
      <w:r w:rsidRPr="00793250">
        <w:rPr>
          <w:rFonts w:ascii="Times New Roman" w:hAnsi="Times New Roman" w:cs="Times New Roman"/>
          <w:i/>
          <w:sz w:val="24"/>
          <w:szCs w:val="24"/>
        </w:rPr>
        <w:t>módosítására„</w:t>
      </w:r>
      <w:r w:rsidRPr="00793250">
        <w:rPr>
          <w:rFonts w:ascii="Times New Roman" w:hAnsi="Times New Roman" w:cs="Times New Roman"/>
          <w:sz w:val="24"/>
          <w:szCs w:val="24"/>
        </w:rPr>
        <w:t xml:space="preserve"> tárgyú előterjesztést tárgyalásra alkalmasnak tartja és javasolja az előterjesztés határozati javaslatának elfogadását. </w:t>
      </w:r>
    </w:p>
    <w:p w:rsidR="00CB3422" w:rsidRPr="00793250" w:rsidRDefault="00CB3422" w:rsidP="00087D4A">
      <w:pPr>
        <w:pStyle w:val="Szvegtrzs2"/>
        <w:spacing w:line="240" w:lineRule="auto"/>
        <w:ind w:left="-142"/>
        <w:rPr>
          <w:bCs/>
        </w:rPr>
      </w:pP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28/2018.(III.22.) határozata</w:t>
      </w:r>
    </w:p>
    <w:p w:rsidR="00235B41" w:rsidRPr="00793250" w:rsidRDefault="00235B41" w:rsidP="00087D4A">
      <w:pPr>
        <w:pStyle w:val="Szvegtrzs2"/>
        <w:spacing w:line="240" w:lineRule="auto"/>
        <w:ind w:left="-142"/>
        <w:rPr>
          <w:bCs/>
        </w:rPr>
      </w:pPr>
    </w:p>
    <w:p w:rsidR="00235B41" w:rsidRPr="00793250" w:rsidRDefault="00235B41" w:rsidP="00235B41">
      <w:pPr>
        <w:adjustRightInd w:val="0"/>
        <w:jc w:val="both"/>
        <w:rPr>
          <w:rFonts w:ascii="Times New Roman" w:hAnsi="Times New Roman" w:cs="Times New Roman"/>
          <w:b/>
          <w:sz w:val="24"/>
          <w:szCs w:val="24"/>
        </w:rPr>
      </w:pPr>
      <w:r w:rsidRPr="00793250">
        <w:rPr>
          <w:rFonts w:ascii="Times New Roman" w:hAnsi="Times New Roman" w:cs="Times New Roman"/>
          <w:sz w:val="24"/>
          <w:szCs w:val="24"/>
        </w:rPr>
        <w:t>Az Egészségügyi, Szociális és Lakásügyi Bizottság a 2018. március 22-ei Képviselő-testületi ülésre történő</w:t>
      </w:r>
      <w:r w:rsidRPr="00793250">
        <w:rPr>
          <w:rFonts w:ascii="Times New Roman" w:hAnsi="Times New Roman" w:cs="Times New Roman"/>
          <w:i/>
          <w:sz w:val="24"/>
          <w:szCs w:val="24"/>
        </w:rPr>
        <w:t xml:space="preserve"> „Javaslat a Budapest Főváros II. Kerületi Önkormányzat I. és II. Sz. Gondozási Központ házi segítségnyújtás és nappali ellátás alapszolgáltatások ellátotti, valamint </w:t>
      </w:r>
      <w:r w:rsidRPr="00793250">
        <w:rPr>
          <w:rFonts w:ascii="Times New Roman" w:hAnsi="Times New Roman" w:cs="Times New Roman"/>
          <w:i/>
          <w:sz w:val="24"/>
          <w:szCs w:val="24"/>
        </w:rPr>
        <w:lastRenderedPageBreak/>
        <w:t>közalkalmazotti létszámának</w:t>
      </w:r>
      <w:r w:rsidRPr="00793250">
        <w:rPr>
          <w:rFonts w:ascii="Times New Roman" w:hAnsi="Times New Roman" w:cs="Times New Roman"/>
          <w:sz w:val="24"/>
          <w:szCs w:val="24"/>
        </w:rPr>
        <w:t xml:space="preserve"> </w:t>
      </w:r>
      <w:r w:rsidRPr="00793250">
        <w:rPr>
          <w:rFonts w:ascii="Times New Roman" w:hAnsi="Times New Roman" w:cs="Times New Roman"/>
          <w:i/>
          <w:sz w:val="24"/>
          <w:szCs w:val="24"/>
        </w:rPr>
        <w:t>módosítására„</w:t>
      </w:r>
      <w:r w:rsidRPr="00793250">
        <w:rPr>
          <w:rFonts w:ascii="Times New Roman" w:hAnsi="Times New Roman" w:cs="Times New Roman"/>
          <w:sz w:val="24"/>
          <w:szCs w:val="24"/>
        </w:rPr>
        <w:t xml:space="preserve"> tárgyú előterjesztést tárgyalásra alkalmasnak tartja és javasolja az előterjesztés határozati javaslatának elfogadását. </w:t>
      </w:r>
    </w:p>
    <w:p w:rsidR="00235B41" w:rsidRPr="00793250" w:rsidRDefault="00235B41" w:rsidP="00235B41">
      <w:pPr>
        <w:ind w:right="72"/>
        <w:jc w:val="both"/>
        <w:rPr>
          <w:rFonts w:ascii="Times New Roman" w:hAnsi="Times New Roman" w:cs="Times New Roman"/>
          <w:b/>
          <w:sz w:val="24"/>
          <w:szCs w:val="24"/>
        </w:rPr>
      </w:pPr>
    </w:p>
    <w:p w:rsidR="00235B41" w:rsidRPr="00793250" w:rsidRDefault="00235B41" w:rsidP="00235B41">
      <w:pPr>
        <w:ind w:right="72"/>
        <w:jc w:val="both"/>
        <w:rPr>
          <w:rFonts w:ascii="Times New Roman" w:hAnsi="Times New Roman" w:cs="Times New Roman"/>
          <w:b/>
          <w:sz w:val="24"/>
          <w:szCs w:val="24"/>
        </w:rPr>
      </w:pPr>
      <w:r w:rsidRPr="00793250">
        <w:rPr>
          <w:rFonts w:ascii="Times New Roman" w:hAnsi="Times New Roman" w:cs="Times New Roman"/>
          <w:sz w:val="24"/>
          <w:szCs w:val="24"/>
        </w:rPr>
        <w:t>Felelős: Egészségügyi, Szociális és Lakásügyi Bizottság elnöke</w:t>
      </w:r>
    </w:p>
    <w:p w:rsidR="00235B41" w:rsidRPr="00793250" w:rsidRDefault="00235B41" w:rsidP="00235B41">
      <w:pPr>
        <w:jc w:val="both"/>
        <w:rPr>
          <w:rFonts w:ascii="Times New Roman" w:hAnsi="Times New Roman" w:cs="Times New Roman"/>
          <w:b/>
          <w:sz w:val="24"/>
          <w:szCs w:val="24"/>
        </w:rPr>
      </w:pPr>
      <w:r w:rsidRPr="00793250">
        <w:rPr>
          <w:rFonts w:ascii="Times New Roman" w:hAnsi="Times New Roman" w:cs="Times New Roman"/>
          <w:sz w:val="24"/>
          <w:szCs w:val="24"/>
        </w:rPr>
        <w:t>Határidő: március havi testületi ülés</w:t>
      </w:r>
    </w:p>
    <w:p w:rsidR="00235B41" w:rsidRPr="00793250" w:rsidRDefault="00235B41" w:rsidP="00235B41">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235B41" w:rsidRPr="00793250" w:rsidRDefault="00235B41" w:rsidP="00087D4A">
      <w:pPr>
        <w:pStyle w:val="Szvegtrzs2"/>
        <w:spacing w:line="240" w:lineRule="auto"/>
        <w:ind w:left="-142"/>
        <w:rPr>
          <w:bCs/>
        </w:rPr>
      </w:pPr>
    </w:p>
    <w:p w:rsidR="00087D4A" w:rsidRPr="00793250" w:rsidRDefault="00087D4A" w:rsidP="00087D4A">
      <w:pPr>
        <w:pStyle w:val="Szvegtrzs2"/>
        <w:spacing w:line="240" w:lineRule="auto"/>
        <w:ind w:left="-142"/>
        <w:rPr>
          <w:bCs/>
        </w:rPr>
      </w:pPr>
      <w:r w:rsidRPr="00793250">
        <w:rPr>
          <w:bCs/>
        </w:rPr>
        <w:t>7.</w:t>
      </w:r>
      <w:r w:rsidRPr="00793250">
        <w:t xml:space="preserve"> Napirend</w:t>
      </w:r>
      <w:r w:rsidRPr="00793250">
        <w:rPr>
          <w:bCs/>
        </w:rPr>
        <w:t xml:space="preserve"> </w:t>
      </w:r>
    </w:p>
    <w:p w:rsidR="00087D4A" w:rsidRPr="00793250" w:rsidRDefault="00087D4A" w:rsidP="00087D4A">
      <w:pPr>
        <w:pStyle w:val="Szvegtrzs2"/>
        <w:spacing w:line="240" w:lineRule="auto"/>
        <w:ind w:left="-142"/>
        <w:rPr>
          <w:bCs/>
        </w:rPr>
      </w:pPr>
      <w:r w:rsidRPr="00793250">
        <w:rPr>
          <w:bCs/>
        </w:rPr>
        <w:t>Javaslat a</w:t>
      </w:r>
      <w:r w:rsidRPr="00793250">
        <w:rPr>
          <w:b/>
          <w:bCs/>
        </w:rPr>
        <w:t xml:space="preserve"> </w:t>
      </w:r>
      <w:r w:rsidRPr="00793250">
        <w:rPr>
          <w:bCs/>
        </w:rPr>
        <w:t>Budapest Főváros II. Kerületi Önkormányzat II. Sz. Gondozási Központ 2017. évről szóló beszámolójának elfogadására</w:t>
      </w:r>
    </w:p>
    <w:p w:rsidR="00CB3422" w:rsidRPr="00793250" w:rsidRDefault="00CB3422" w:rsidP="00CB3422">
      <w:pPr>
        <w:jc w:val="both"/>
        <w:rPr>
          <w:rFonts w:ascii="Times New Roman" w:hAnsi="Times New Roman" w:cs="Times New Roman"/>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 xml:space="preserve">Budapest Főváros II. Kerületi Önkormányzat Képviselő-testületének Egészségügyi, Szociális és Lakásügyi Bizottsága a </w:t>
      </w:r>
      <w:r w:rsidRPr="00793250">
        <w:rPr>
          <w:rFonts w:ascii="Times New Roman" w:hAnsi="Times New Roman" w:cs="Times New Roman"/>
          <w:b/>
          <w:sz w:val="24"/>
          <w:szCs w:val="24"/>
        </w:rPr>
        <w:t xml:space="preserve">Budapest Főváros II. Kerületi Önkormányzat II. Sz. Gondozási </w:t>
      </w:r>
      <w:r w:rsidRPr="00793250">
        <w:rPr>
          <w:rFonts w:ascii="Times New Roman" w:hAnsi="Times New Roman" w:cs="Times New Roman"/>
          <w:b/>
          <w:bCs/>
          <w:sz w:val="24"/>
          <w:szCs w:val="24"/>
        </w:rPr>
        <w:t xml:space="preserve">Központnak </w:t>
      </w:r>
      <w:r w:rsidRPr="00793250">
        <w:rPr>
          <w:rFonts w:ascii="Times New Roman" w:hAnsi="Times New Roman" w:cs="Times New Roman"/>
          <w:bCs/>
          <w:sz w:val="24"/>
          <w:szCs w:val="24"/>
        </w:rPr>
        <w:t>(1022 Budapest, Fillér utca 50/b.)</w:t>
      </w:r>
      <w:r w:rsidRPr="00793250">
        <w:rPr>
          <w:rFonts w:ascii="Times New Roman" w:hAnsi="Times New Roman" w:cs="Times New Roman"/>
          <w:b/>
          <w:bCs/>
          <w:sz w:val="24"/>
          <w:szCs w:val="24"/>
        </w:rPr>
        <w:t xml:space="preserve"> </w:t>
      </w:r>
      <w:r w:rsidRPr="00793250">
        <w:rPr>
          <w:rFonts w:ascii="Times New Roman" w:hAnsi="Times New Roman" w:cs="Times New Roman"/>
          <w:bCs/>
          <w:sz w:val="24"/>
          <w:szCs w:val="24"/>
        </w:rPr>
        <w:t>a határozat mellékletét képező 2017. évre vonatkozó szakmai beszámolóját megtárgyalta, elfogadta és az intézmény szakmai munkáját eredményesnek értékeli.</w:t>
      </w:r>
    </w:p>
    <w:p w:rsidR="00087D4A" w:rsidRPr="00793250" w:rsidRDefault="00087D4A" w:rsidP="00087D4A">
      <w:pPr>
        <w:ind w:left="-142"/>
        <w:jc w:val="both"/>
        <w:rPr>
          <w:rFonts w:ascii="Times New Roman" w:hAnsi="Times New Roman" w:cs="Times New Roman"/>
          <w:bCs/>
          <w:sz w:val="24"/>
          <w:szCs w:val="24"/>
          <w:lang w:eastAsia="hu-HU"/>
        </w:rPr>
      </w:pP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29/2018.(III.22.) határozata</w:t>
      </w:r>
    </w:p>
    <w:p w:rsidR="00235B41" w:rsidRPr="00793250" w:rsidRDefault="00235B41" w:rsidP="00087D4A">
      <w:pPr>
        <w:ind w:left="-142"/>
        <w:jc w:val="both"/>
        <w:rPr>
          <w:rFonts w:ascii="Times New Roman" w:hAnsi="Times New Roman" w:cs="Times New Roman"/>
          <w:bCs/>
          <w:sz w:val="24"/>
          <w:szCs w:val="24"/>
          <w:lang w:eastAsia="hu-HU"/>
        </w:rPr>
      </w:pPr>
    </w:p>
    <w:p w:rsidR="00235B41" w:rsidRPr="00793250" w:rsidRDefault="00235B41" w:rsidP="00235B41">
      <w:pPr>
        <w:jc w:val="both"/>
        <w:rPr>
          <w:rFonts w:ascii="Times New Roman" w:hAnsi="Times New Roman" w:cs="Times New Roman"/>
          <w:sz w:val="24"/>
          <w:szCs w:val="24"/>
        </w:rPr>
      </w:pPr>
      <w:r w:rsidRPr="00793250">
        <w:rPr>
          <w:rFonts w:ascii="Times New Roman" w:hAnsi="Times New Roman" w:cs="Times New Roman"/>
          <w:sz w:val="24"/>
          <w:szCs w:val="24"/>
        </w:rPr>
        <w:t xml:space="preserve">Budapest Főváros II. Kerületi Önkormányzat Képviselő-testületének Egészségügyi, Szociális és Lakásügyi Bizottsága a </w:t>
      </w:r>
      <w:r w:rsidRPr="00793250">
        <w:rPr>
          <w:rFonts w:ascii="Times New Roman" w:hAnsi="Times New Roman" w:cs="Times New Roman"/>
          <w:b/>
          <w:sz w:val="24"/>
          <w:szCs w:val="24"/>
        </w:rPr>
        <w:t xml:space="preserve">Budapest Főváros II. Kerületi Önkormányzat II. Sz. Gondozási </w:t>
      </w:r>
      <w:r w:rsidRPr="00793250">
        <w:rPr>
          <w:rFonts w:ascii="Times New Roman" w:hAnsi="Times New Roman" w:cs="Times New Roman"/>
          <w:b/>
          <w:bCs/>
          <w:sz w:val="24"/>
          <w:szCs w:val="24"/>
        </w:rPr>
        <w:t xml:space="preserve">Központnak </w:t>
      </w:r>
      <w:r w:rsidRPr="00793250">
        <w:rPr>
          <w:rFonts w:ascii="Times New Roman" w:hAnsi="Times New Roman" w:cs="Times New Roman"/>
          <w:bCs/>
          <w:sz w:val="24"/>
          <w:szCs w:val="24"/>
        </w:rPr>
        <w:t>(1022 Budapest, Fillér utca 50/b.)</w:t>
      </w:r>
      <w:r w:rsidRPr="00793250">
        <w:rPr>
          <w:rFonts w:ascii="Times New Roman" w:hAnsi="Times New Roman" w:cs="Times New Roman"/>
          <w:b/>
          <w:bCs/>
          <w:sz w:val="24"/>
          <w:szCs w:val="24"/>
        </w:rPr>
        <w:t xml:space="preserve"> </w:t>
      </w:r>
      <w:r w:rsidRPr="00793250">
        <w:rPr>
          <w:rFonts w:ascii="Times New Roman" w:hAnsi="Times New Roman" w:cs="Times New Roman"/>
          <w:bCs/>
          <w:sz w:val="24"/>
          <w:szCs w:val="24"/>
        </w:rPr>
        <w:t>a határozat mellékletét képező 2017. évre vonatkozó szakmai beszámolóját megtárgyalta, elfogadta és az intézmény szakmai munkáját eredményesnek értékeli.</w:t>
      </w:r>
    </w:p>
    <w:p w:rsidR="00235B41" w:rsidRPr="00793250" w:rsidRDefault="00235B41" w:rsidP="00235B41">
      <w:pPr>
        <w:jc w:val="both"/>
        <w:rPr>
          <w:rFonts w:ascii="Times New Roman" w:hAnsi="Times New Roman" w:cs="Times New Roman"/>
          <w:sz w:val="24"/>
          <w:szCs w:val="24"/>
        </w:rPr>
      </w:pPr>
    </w:p>
    <w:p w:rsidR="00235B41" w:rsidRPr="00793250" w:rsidRDefault="00235B41" w:rsidP="00235B41">
      <w:pPr>
        <w:jc w:val="both"/>
        <w:rPr>
          <w:rFonts w:ascii="Times New Roman" w:hAnsi="Times New Roman" w:cs="Times New Roman"/>
          <w:sz w:val="24"/>
          <w:szCs w:val="24"/>
        </w:rPr>
      </w:pPr>
      <w:r w:rsidRPr="00793250">
        <w:rPr>
          <w:rFonts w:ascii="Times New Roman" w:hAnsi="Times New Roman" w:cs="Times New Roman"/>
          <w:sz w:val="24"/>
          <w:szCs w:val="24"/>
        </w:rPr>
        <w:t>Felelős: Polgármester</w:t>
      </w:r>
    </w:p>
    <w:p w:rsidR="00235B41" w:rsidRPr="00793250" w:rsidRDefault="00235B41" w:rsidP="00235B41">
      <w:pPr>
        <w:jc w:val="both"/>
        <w:rPr>
          <w:rFonts w:ascii="Times New Roman" w:hAnsi="Times New Roman" w:cs="Times New Roman"/>
          <w:sz w:val="24"/>
          <w:szCs w:val="24"/>
        </w:rPr>
      </w:pPr>
      <w:r w:rsidRPr="00793250">
        <w:rPr>
          <w:rFonts w:ascii="Times New Roman" w:hAnsi="Times New Roman" w:cs="Times New Roman"/>
          <w:sz w:val="24"/>
          <w:szCs w:val="24"/>
        </w:rPr>
        <w:t>Határidő: 2018. április 15.</w:t>
      </w:r>
    </w:p>
    <w:p w:rsidR="00235B41" w:rsidRPr="00793250" w:rsidRDefault="00235B41" w:rsidP="00235B41">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235B41" w:rsidRPr="00793250" w:rsidRDefault="00235B41" w:rsidP="00087D4A">
      <w:pPr>
        <w:ind w:left="-142"/>
        <w:jc w:val="both"/>
        <w:rPr>
          <w:rFonts w:ascii="Times New Roman" w:hAnsi="Times New Roman" w:cs="Times New Roman"/>
          <w:bCs/>
          <w:sz w:val="24"/>
          <w:szCs w:val="24"/>
          <w:lang w:eastAsia="hu-HU"/>
        </w:rPr>
      </w:pP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 xml:space="preserve">8. Napirend </w:t>
      </w:r>
    </w:p>
    <w:p w:rsidR="00087D4A"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A Civitan Club Budapest-Help Egyesület 2017. évről szóló beszámolója</w:t>
      </w:r>
    </w:p>
    <w:p w:rsidR="00CB3422" w:rsidRPr="00793250" w:rsidRDefault="00CB3422" w:rsidP="00087D4A">
      <w:pPr>
        <w:ind w:left="-142"/>
        <w:jc w:val="both"/>
        <w:rPr>
          <w:rFonts w:ascii="Times New Roman" w:hAnsi="Times New Roman" w:cs="Times New Roman"/>
          <w:bCs/>
          <w:sz w:val="24"/>
          <w:szCs w:val="24"/>
          <w:lang w:eastAsia="hu-HU"/>
        </w:rPr>
      </w:pPr>
    </w:p>
    <w:p w:rsidR="00CB3422" w:rsidRPr="00793250" w:rsidRDefault="00CB3422" w:rsidP="00CB3422">
      <w:pPr>
        <w:jc w:val="both"/>
        <w:rPr>
          <w:rFonts w:ascii="Times New Roman" w:hAnsi="Times New Roman" w:cs="Times New Roman"/>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Budapest Főváros II. Kerületi Önkormányzat Képviselő-testületének Egészségügyi, Szociális és Lakásügyi Bizottsága a Képviselő-testület által kialakított bizottságok hatásköréről, a bizottságok és tanácsnokok feladatköréről szóló módosított 45/2001. (XII. 22.) sz. önkormányzati rendelet 8. sz. melléklet 1. 4) pontja alapján megtárgyalta és elfogadta – a határozat mellékletét képező - Civitan Club Budapest-Help Egyesület 2017. évre vonatkozó beszámolóját.</w:t>
      </w:r>
    </w:p>
    <w:p w:rsidR="00087D4A" w:rsidRPr="00793250" w:rsidRDefault="00087D4A" w:rsidP="00087D4A">
      <w:pPr>
        <w:ind w:left="-142"/>
        <w:jc w:val="both"/>
        <w:rPr>
          <w:rFonts w:ascii="Times New Roman" w:hAnsi="Times New Roman" w:cs="Times New Roman"/>
          <w:bCs/>
          <w:sz w:val="24"/>
          <w:szCs w:val="24"/>
          <w:lang w:eastAsia="hu-HU"/>
        </w:rPr>
      </w:pP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30/2018.(III.22.) határozata</w:t>
      </w:r>
    </w:p>
    <w:p w:rsidR="00235B41" w:rsidRPr="00793250" w:rsidRDefault="00235B41" w:rsidP="00087D4A">
      <w:pPr>
        <w:ind w:left="-142"/>
        <w:jc w:val="both"/>
        <w:rPr>
          <w:rFonts w:ascii="Times New Roman" w:hAnsi="Times New Roman" w:cs="Times New Roman"/>
          <w:bCs/>
          <w:sz w:val="24"/>
          <w:szCs w:val="24"/>
          <w:lang w:eastAsia="hu-HU"/>
        </w:rPr>
      </w:pPr>
    </w:p>
    <w:p w:rsidR="00235B41" w:rsidRPr="00793250" w:rsidRDefault="00235B41" w:rsidP="00235B41">
      <w:pPr>
        <w:jc w:val="both"/>
        <w:rPr>
          <w:rFonts w:ascii="Times New Roman" w:hAnsi="Times New Roman" w:cs="Times New Roman"/>
          <w:sz w:val="24"/>
          <w:szCs w:val="24"/>
        </w:rPr>
      </w:pPr>
      <w:r w:rsidRPr="00793250">
        <w:rPr>
          <w:rFonts w:ascii="Times New Roman" w:hAnsi="Times New Roman" w:cs="Times New Roman"/>
          <w:sz w:val="24"/>
          <w:szCs w:val="24"/>
        </w:rPr>
        <w:t>Budapest Főváros II. Kerületi Önkormányzat Képviselő-testületének Egészségügyi, Szociális és Lakásügyi Bizottsága a Képviselő-testület által kialakított bizottságok hatásköréről, a bizottságok és tanácsnokok feladatköréről szóló módosított 45/2001. (XII. 22.) sz. önkormányzati rendelet 8. sz. melléklet 1. 4) pontja alapján megtárgyalta és elfogadta – a határozat mellékletét képező - Civitan Club Budapest-Help Egyesület 2017. évre vonatkozó beszámolóját.</w:t>
      </w:r>
    </w:p>
    <w:p w:rsidR="00235B41" w:rsidRPr="00793250" w:rsidRDefault="00235B41" w:rsidP="00235B41">
      <w:pPr>
        <w:jc w:val="both"/>
        <w:rPr>
          <w:rFonts w:ascii="Times New Roman" w:hAnsi="Times New Roman" w:cs="Times New Roman"/>
          <w:sz w:val="24"/>
          <w:szCs w:val="24"/>
        </w:rPr>
      </w:pPr>
    </w:p>
    <w:p w:rsidR="00235B41" w:rsidRPr="00793250" w:rsidRDefault="00235B41" w:rsidP="00235B41">
      <w:pPr>
        <w:jc w:val="both"/>
        <w:rPr>
          <w:rFonts w:ascii="Times New Roman" w:hAnsi="Times New Roman" w:cs="Times New Roman"/>
          <w:sz w:val="24"/>
          <w:szCs w:val="24"/>
        </w:rPr>
      </w:pPr>
      <w:r w:rsidRPr="00793250">
        <w:rPr>
          <w:rFonts w:ascii="Times New Roman" w:hAnsi="Times New Roman" w:cs="Times New Roman"/>
          <w:sz w:val="24"/>
          <w:szCs w:val="24"/>
        </w:rPr>
        <w:lastRenderedPageBreak/>
        <w:t>Felkéri a Bizottság elnökét, hogy a döntésről a Civitan Club Budapest-Help Egyesület vezetőjét tájékoztassa.</w:t>
      </w:r>
    </w:p>
    <w:p w:rsidR="00235B41" w:rsidRPr="00793250" w:rsidRDefault="00235B41" w:rsidP="00235B41">
      <w:pPr>
        <w:jc w:val="both"/>
        <w:rPr>
          <w:rFonts w:ascii="Times New Roman" w:hAnsi="Times New Roman" w:cs="Times New Roman"/>
          <w:sz w:val="24"/>
          <w:szCs w:val="24"/>
        </w:rPr>
      </w:pPr>
    </w:p>
    <w:p w:rsidR="00235B41" w:rsidRPr="00793250" w:rsidRDefault="00235B41" w:rsidP="00235B41">
      <w:pPr>
        <w:jc w:val="both"/>
        <w:rPr>
          <w:rFonts w:ascii="Times New Roman" w:hAnsi="Times New Roman" w:cs="Times New Roman"/>
          <w:sz w:val="24"/>
          <w:szCs w:val="24"/>
        </w:rPr>
      </w:pPr>
      <w:r w:rsidRPr="00793250">
        <w:rPr>
          <w:rFonts w:ascii="Times New Roman" w:hAnsi="Times New Roman" w:cs="Times New Roman"/>
          <w:sz w:val="24"/>
          <w:szCs w:val="24"/>
        </w:rPr>
        <w:t>Felelős: Bizottság elnöke</w:t>
      </w:r>
    </w:p>
    <w:p w:rsidR="00235B41" w:rsidRPr="00793250" w:rsidRDefault="00235B41" w:rsidP="00235B41">
      <w:pPr>
        <w:jc w:val="both"/>
        <w:rPr>
          <w:rFonts w:ascii="Times New Roman" w:hAnsi="Times New Roman" w:cs="Times New Roman"/>
          <w:sz w:val="24"/>
          <w:szCs w:val="24"/>
        </w:rPr>
      </w:pPr>
      <w:r w:rsidRPr="00793250">
        <w:rPr>
          <w:rFonts w:ascii="Times New Roman" w:hAnsi="Times New Roman" w:cs="Times New Roman"/>
          <w:sz w:val="24"/>
          <w:szCs w:val="24"/>
        </w:rPr>
        <w:t>Határidő: 2018. április 15.</w:t>
      </w:r>
    </w:p>
    <w:p w:rsidR="00235B41" w:rsidRPr="00793250" w:rsidRDefault="00235B41" w:rsidP="00235B41">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235B41" w:rsidRPr="00793250" w:rsidRDefault="00235B41" w:rsidP="00087D4A">
      <w:pPr>
        <w:ind w:left="-142"/>
        <w:jc w:val="both"/>
        <w:rPr>
          <w:rFonts w:ascii="Times New Roman" w:hAnsi="Times New Roman" w:cs="Times New Roman"/>
          <w:bCs/>
          <w:sz w:val="24"/>
          <w:szCs w:val="24"/>
          <w:lang w:eastAsia="hu-HU"/>
        </w:rPr>
      </w:pPr>
    </w:p>
    <w:p w:rsidR="00087D4A" w:rsidRPr="00793250" w:rsidRDefault="00087D4A" w:rsidP="00087D4A">
      <w:pPr>
        <w:pStyle w:val="Szvegtrzs2"/>
        <w:spacing w:line="240" w:lineRule="auto"/>
        <w:ind w:left="-142"/>
        <w:jc w:val="both"/>
      </w:pPr>
      <w:r w:rsidRPr="00793250">
        <w:t xml:space="preserve">9. Napirend </w:t>
      </w:r>
    </w:p>
    <w:p w:rsidR="00087D4A" w:rsidRPr="00793250" w:rsidRDefault="00087D4A" w:rsidP="00087D4A">
      <w:pPr>
        <w:pStyle w:val="Szvegtrzs2"/>
        <w:spacing w:line="240" w:lineRule="auto"/>
        <w:ind w:left="-142"/>
        <w:jc w:val="both"/>
      </w:pPr>
      <w:r w:rsidRPr="00793250">
        <w:t xml:space="preserve">Javaslat a Civitan Club Budapest-HELP Egyesület támogatására tervezett előirányzat felhasználására </w:t>
      </w:r>
    </w:p>
    <w:p w:rsidR="00CB3422" w:rsidRPr="00793250" w:rsidRDefault="00CB3422" w:rsidP="00CB3422">
      <w:pPr>
        <w:pStyle w:val="Szvegtrzs2"/>
        <w:spacing w:line="240" w:lineRule="auto"/>
        <w:jc w:val="both"/>
      </w:pPr>
      <w:r w:rsidRPr="00CB3422">
        <w:rPr>
          <w:b/>
          <w:bCs/>
          <w:iCs/>
        </w:rPr>
        <w:t>Határozati javaslat:</w:t>
      </w:r>
      <w:r w:rsidRPr="00CB3422">
        <w:t xml:space="preserve"> </w:t>
      </w:r>
      <w:r w:rsidRPr="00793250">
        <w:t>Budapest Főváros II. Kerületi Önkormányzat Képviselő-testületének Egészségügyi, Szociális és Lakásügyi Bizottsága úgy dönt, hogy a Civitan Club Budapest-HELP Egyesület részére a 9. számú tábla II./a 12. sor 4. oszlop eredeti előirányzatként megjelölt 7 000 000 Ft működési támogatás a támogatási szerződésben foglaltak szerint kerüljön átutalásra.</w:t>
      </w: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235B41" w:rsidRPr="00793250" w:rsidRDefault="00235B41" w:rsidP="00235B41">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31/2018.(III.22.) határozata</w:t>
      </w:r>
    </w:p>
    <w:p w:rsidR="00235B41" w:rsidRPr="00793250" w:rsidRDefault="00235B41" w:rsidP="00087D4A">
      <w:pPr>
        <w:ind w:left="-142"/>
        <w:jc w:val="both"/>
        <w:rPr>
          <w:rFonts w:ascii="Times New Roman" w:hAnsi="Times New Roman" w:cs="Times New Roman"/>
          <w:bCs/>
          <w:sz w:val="24"/>
          <w:szCs w:val="24"/>
          <w:lang w:eastAsia="hu-HU"/>
        </w:rPr>
      </w:pPr>
    </w:p>
    <w:p w:rsidR="00235B41" w:rsidRPr="00793250" w:rsidRDefault="00235B41" w:rsidP="00235B41">
      <w:pPr>
        <w:pStyle w:val="Szvegtrzs2"/>
        <w:spacing w:line="240" w:lineRule="auto"/>
        <w:jc w:val="both"/>
      </w:pPr>
      <w:r w:rsidRPr="00793250">
        <w:t>Budapest Főváros II. Kerületi Önkormányzat Képviselő-testületének Egészségügyi, Szociális és Lakásügyi Bizottsága úgy dönt, hogy a Civitan Club Budapest-HELP Egyesület részére a 9. számú tábla II./a 12. sor 4. oszlop eredeti előirányzatként megjelölt 7 000 000 Ft működési támogatás a támogatási szerződésben foglaltak szerint kerüljön átutalásra.</w:t>
      </w:r>
    </w:p>
    <w:p w:rsidR="00235B41" w:rsidRPr="00793250" w:rsidRDefault="00235B41" w:rsidP="00235B41">
      <w:pPr>
        <w:pStyle w:val="Szvegtrzs2"/>
        <w:spacing w:line="240" w:lineRule="auto"/>
        <w:jc w:val="both"/>
      </w:pPr>
      <w:r w:rsidRPr="00793250">
        <w:t>Felkéri a polgármestert a határozati javaslat melléklete szerinti megállapodás aláírására.</w:t>
      </w:r>
    </w:p>
    <w:p w:rsidR="00235B41" w:rsidRPr="00793250" w:rsidRDefault="00235B41" w:rsidP="00235B41">
      <w:pPr>
        <w:jc w:val="both"/>
        <w:rPr>
          <w:rFonts w:ascii="Times New Roman" w:hAnsi="Times New Roman" w:cs="Times New Roman"/>
          <w:sz w:val="24"/>
        </w:rPr>
      </w:pPr>
      <w:r w:rsidRPr="00793250">
        <w:rPr>
          <w:rFonts w:ascii="Times New Roman" w:hAnsi="Times New Roman" w:cs="Times New Roman"/>
          <w:sz w:val="24"/>
        </w:rPr>
        <w:t>Felelős: Polgármester</w:t>
      </w:r>
    </w:p>
    <w:p w:rsidR="00235B41" w:rsidRPr="00793250" w:rsidRDefault="00235B41" w:rsidP="00235B41">
      <w:pPr>
        <w:pStyle w:val="Szvegtrzs2"/>
        <w:spacing w:line="240" w:lineRule="auto"/>
      </w:pPr>
      <w:r w:rsidRPr="00793250">
        <w:t>Határidő: 2018. április 15.</w:t>
      </w:r>
    </w:p>
    <w:p w:rsidR="00235B41" w:rsidRPr="00793250" w:rsidRDefault="00235B41" w:rsidP="00235B41">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235B41" w:rsidRPr="00793250" w:rsidRDefault="00235B41" w:rsidP="00087D4A">
      <w:pPr>
        <w:ind w:left="-142"/>
        <w:jc w:val="both"/>
        <w:rPr>
          <w:rFonts w:ascii="Times New Roman" w:hAnsi="Times New Roman" w:cs="Times New Roman"/>
          <w:bCs/>
          <w:sz w:val="24"/>
          <w:szCs w:val="24"/>
          <w:lang w:eastAsia="hu-HU"/>
        </w:rPr>
      </w:pPr>
    </w:p>
    <w:p w:rsidR="00087D4A" w:rsidRPr="00793250" w:rsidRDefault="00087D4A" w:rsidP="00087D4A">
      <w:pPr>
        <w:pStyle w:val="Szvegtrzs2"/>
        <w:spacing w:after="0" w:line="240" w:lineRule="auto"/>
        <w:ind w:left="-142"/>
        <w:jc w:val="both"/>
        <w:rPr>
          <w:bCs/>
        </w:rPr>
      </w:pPr>
      <w:r w:rsidRPr="00793250">
        <w:rPr>
          <w:bCs/>
        </w:rPr>
        <w:t>10.</w:t>
      </w:r>
      <w:r w:rsidRPr="00793250">
        <w:t xml:space="preserve"> Napirend</w:t>
      </w:r>
      <w:r w:rsidRPr="00793250">
        <w:rPr>
          <w:bCs/>
        </w:rPr>
        <w:t xml:space="preserve"> </w:t>
      </w:r>
    </w:p>
    <w:p w:rsidR="00087D4A" w:rsidRPr="00793250" w:rsidRDefault="00087D4A" w:rsidP="00087D4A">
      <w:pPr>
        <w:pStyle w:val="Szvegtrzs2"/>
        <w:spacing w:after="0" w:line="240" w:lineRule="auto"/>
        <w:ind w:left="-142"/>
        <w:jc w:val="both"/>
        <w:rPr>
          <w:bCs/>
        </w:rPr>
      </w:pPr>
      <w:r w:rsidRPr="00793250">
        <w:rPr>
          <w:bCs/>
        </w:rPr>
        <w:t>A Budapest Főváros II. Kerületi Önkormányzat Család- és Gyermekjóléti Központ 2017. évről szóló beszámolója</w:t>
      </w:r>
    </w:p>
    <w:p w:rsidR="00087D4A" w:rsidRDefault="00087D4A" w:rsidP="00087D4A">
      <w:pPr>
        <w:ind w:left="-142"/>
        <w:rPr>
          <w:rFonts w:ascii="Times New Roman" w:hAnsi="Times New Roman" w:cs="Times New Roman"/>
          <w:bCs/>
          <w:iCs/>
          <w:sz w:val="24"/>
          <w:szCs w:val="24"/>
        </w:rPr>
      </w:pPr>
    </w:p>
    <w:p w:rsidR="00CB3422" w:rsidRPr="00793250" w:rsidRDefault="00CB3422" w:rsidP="00CB3422">
      <w:pPr>
        <w:jc w:val="both"/>
        <w:rPr>
          <w:rFonts w:ascii="Times New Roman" w:hAnsi="Times New Roman" w:cs="Times New Roman"/>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 xml:space="preserve">Budapest Főváros II. Kerületi Önkormányzat Képviselő-testületének Egészségügyi, Szociális és Lakásügyi Bizottsága a </w:t>
      </w:r>
      <w:r w:rsidRPr="00793250">
        <w:rPr>
          <w:rFonts w:ascii="Times New Roman" w:hAnsi="Times New Roman" w:cs="Times New Roman"/>
          <w:b/>
          <w:sz w:val="24"/>
          <w:szCs w:val="24"/>
        </w:rPr>
        <w:t xml:space="preserve">Budapest Főváros II. Kerületi Önkormányzat </w:t>
      </w:r>
      <w:r w:rsidRPr="00793250">
        <w:rPr>
          <w:rFonts w:ascii="Times New Roman" w:hAnsi="Times New Roman" w:cs="Times New Roman"/>
          <w:b/>
          <w:bCs/>
          <w:sz w:val="24"/>
          <w:szCs w:val="24"/>
        </w:rPr>
        <w:t xml:space="preserve">Család- és Gyermekjóléti Központnak </w:t>
      </w:r>
      <w:r w:rsidRPr="00793250">
        <w:rPr>
          <w:rFonts w:ascii="Times New Roman" w:hAnsi="Times New Roman" w:cs="Times New Roman"/>
          <w:bCs/>
          <w:sz w:val="24"/>
          <w:szCs w:val="24"/>
        </w:rPr>
        <w:t>(1027 Budapest, Horvát u. 2-12.)</w:t>
      </w:r>
      <w:r w:rsidRPr="00793250">
        <w:rPr>
          <w:rFonts w:ascii="Times New Roman" w:hAnsi="Times New Roman" w:cs="Times New Roman"/>
          <w:b/>
          <w:bCs/>
          <w:sz w:val="24"/>
          <w:szCs w:val="24"/>
        </w:rPr>
        <w:t xml:space="preserve"> </w:t>
      </w:r>
      <w:r w:rsidRPr="00793250">
        <w:rPr>
          <w:rFonts w:ascii="Times New Roman" w:hAnsi="Times New Roman" w:cs="Times New Roman"/>
          <w:bCs/>
          <w:sz w:val="24"/>
          <w:szCs w:val="24"/>
        </w:rPr>
        <w:t>a határozat mellékletét képező 2017. évre vonatkozó szakmai beszámolóját megtárgyalta, elfogadta, az intézmény szakmai munkáját eredményesnek értékeli.</w:t>
      </w:r>
    </w:p>
    <w:p w:rsidR="00CB3422" w:rsidRPr="00793250" w:rsidRDefault="00CB3422" w:rsidP="00087D4A">
      <w:pPr>
        <w:ind w:left="-142"/>
        <w:rPr>
          <w:rFonts w:ascii="Times New Roman" w:hAnsi="Times New Roman" w:cs="Times New Roman"/>
          <w:bCs/>
          <w:iCs/>
          <w:sz w:val="24"/>
          <w:szCs w:val="24"/>
        </w:rPr>
      </w:pPr>
    </w:p>
    <w:p w:rsidR="009F04AA" w:rsidRPr="00793250" w:rsidRDefault="009F04AA" w:rsidP="009F04AA">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9F04AA" w:rsidRPr="00793250" w:rsidRDefault="009F04AA" w:rsidP="009F04AA">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32/2018.(III.22.) határozata</w:t>
      </w:r>
    </w:p>
    <w:p w:rsidR="009F04AA" w:rsidRPr="00793250" w:rsidRDefault="009F04AA" w:rsidP="00087D4A">
      <w:pPr>
        <w:ind w:left="-142"/>
        <w:rPr>
          <w:rFonts w:ascii="Times New Roman" w:hAnsi="Times New Roman" w:cs="Times New Roman"/>
          <w:bCs/>
          <w:iCs/>
          <w:sz w:val="24"/>
          <w:szCs w:val="24"/>
        </w:rPr>
      </w:pPr>
    </w:p>
    <w:p w:rsidR="009F04AA" w:rsidRPr="00793250" w:rsidRDefault="009F04AA" w:rsidP="009F04AA">
      <w:pPr>
        <w:jc w:val="both"/>
        <w:rPr>
          <w:rFonts w:ascii="Times New Roman" w:hAnsi="Times New Roman" w:cs="Times New Roman"/>
          <w:sz w:val="24"/>
          <w:szCs w:val="24"/>
        </w:rPr>
      </w:pPr>
      <w:r w:rsidRPr="00793250">
        <w:rPr>
          <w:rFonts w:ascii="Times New Roman" w:hAnsi="Times New Roman" w:cs="Times New Roman"/>
          <w:sz w:val="24"/>
          <w:szCs w:val="24"/>
        </w:rPr>
        <w:t xml:space="preserve">Budapest Főváros II. Kerületi Önkormányzat Képviselő-testületének Egészségügyi, Szociális és Lakásügyi Bizottsága a </w:t>
      </w:r>
      <w:r w:rsidRPr="00793250">
        <w:rPr>
          <w:rFonts w:ascii="Times New Roman" w:hAnsi="Times New Roman" w:cs="Times New Roman"/>
          <w:b/>
          <w:sz w:val="24"/>
          <w:szCs w:val="24"/>
        </w:rPr>
        <w:t xml:space="preserve">Budapest Főváros II. Kerületi Önkormányzat </w:t>
      </w:r>
      <w:r w:rsidRPr="00793250">
        <w:rPr>
          <w:rFonts w:ascii="Times New Roman" w:hAnsi="Times New Roman" w:cs="Times New Roman"/>
          <w:b/>
          <w:bCs/>
          <w:sz w:val="24"/>
          <w:szCs w:val="24"/>
        </w:rPr>
        <w:t xml:space="preserve">Család- és Gyermekjóléti Központnak </w:t>
      </w:r>
      <w:r w:rsidRPr="00793250">
        <w:rPr>
          <w:rFonts w:ascii="Times New Roman" w:hAnsi="Times New Roman" w:cs="Times New Roman"/>
          <w:bCs/>
          <w:sz w:val="24"/>
          <w:szCs w:val="24"/>
        </w:rPr>
        <w:t>(1027 Budapest, Horvát u. 2-12.)</w:t>
      </w:r>
      <w:r w:rsidRPr="00793250">
        <w:rPr>
          <w:rFonts w:ascii="Times New Roman" w:hAnsi="Times New Roman" w:cs="Times New Roman"/>
          <w:b/>
          <w:bCs/>
          <w:sz w:val="24"/>
          <w:szCs w:val="24"/>
        </w:rPr>
        <w:t xml:space="preserve"> </w:t>
      </w:r>
      <w:r w:rsidRPr="00793250">
        <w:rPr>
          <w:rFonts w:ascii="Times New Roman" w:hAnsi="Times New Roman" w:cs="Times New Roman"/>
          <w:bCs/>
          <w:sz w:val="24"/>
          <w:szCs w:val="24"/>
        </w:rPr>
        <w:t>a határozat mellékletét képező 2017. évre vonatkozó szakmai beszámolóját megtárgyalta, elfogadta, az intézmény szakmai munkáját eredményesnek értékeli.</w:t>
      </w:r>
    </w:p>
    <w:p w:rsidR="009F04AA" w:rsidRPr="00793250" w:rsidRDefault="009F04AA" w:rsidP="009F04AA">
      <w:pPr>
        <w:jc w:val="both"/>
        <w:rPr>
          <w:rFonts w:ascii="Times New Roman" w:hAnsi="Times New Roman" w:cs="Times New Roman"/>
          <w:sz w:val="24"/>
          <w:szCs w:val="24"/>
        </w:rPr>
      </w:pPr>
    </w:p>
    <w:p w:rsidR="009F04AA" w:rsidRPr="00793250" w:rsidRDefault="009F04AA" w:rsidP="009F04AA">
      <w:pPr>
        <w:jc w:val="both"/>
        <w:rPr>
          <w:rFonts w:ascii="Times New Roman" w:hAnsi="Times New Roman" w:cs="Times New Roman"/>
          <w:sz w:val="24"/>
          <w:szCs w:val="24"/>
        </w:rPr>
      </w:pPr>
      <w:r w:rsidRPr="00793250">
        <w:rPr>
          <w:rFonts w:ascii="Times New Roman" w:hAnsi="Times New Roman" w:cs="Times New Roman"/>
          <w:sz w:val="24"/>
          <w:szCs w:val="24"/>
        </w:rPr>
        <w:t>Felelős: Polgármester</w:t>
      </w:r>
    </w:p>
    <w:p w:rsidR="009F04AA" w:rsidRPr="00793250" w:rsidRDefault="009F04AA" w:rsidP="009F04AA">
      <w:pPr>
        <w:jc w:val="both"/>
        <w:rPr>
          <w:rFonts w:ascii="Times New Roman" w:hAnsi="Times New Roman" w:cs="Times New Roman"/>
          <w:sz w:val="24"/>
          <w:szCs w:val="24"/>
        </w:rPr>
      </w:pPr>
      <w:r w:rsidRPr="00793250">
        <w:rPr>
          <w:rFonts w:ascii="Times New Roman" w:hAnsi="Times New Roman" w:cs="Times New Roman"/>
          <w:sz w:val="24"/>
          <w:szCs w:val="24"/>
        </w:rPr>
        <w:t>Határidő: 2018. április 15.</w:t>
      </w:r>
    </w:p>
    <w:p w:rsidR="009F04AA" w:rsidRPr="00793250" w:rsidRDefault="009F04AA" w:rsidP="009F04AA">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lastRenderedPageBreak/>
        <w:t>(egyhangú, 6 igen)</w:t>
      </w:r>
    </w:p>
    <w:p w:rsidR="009F04AA" w:rsidRPr="00793250" w:rsidRDefault="009F04AA" w:rsidP="00087D4A">
      <w:pPr>
        <w:ind w:left="-142"/>
        <w:rPr>
          <w:rFonts w:ascii="Times New Roman" w:hAnsi="Times New Roman" w:cs="Times New Roman"/>
          <w:bCs/>
          <w:iCs/>
          <w:sz w:val="24"/>
          <w:szCs w:val="24"/>
        </w:rPr>
      </w:pPr>
    </w:p>
    <w:p w:rsidR="00087D4A" w:rsidRPr="00793250" w:rsidRDefault="00087D4A" w:rsidP="00087D4A">
      <w:pPr>
        <w:ind w:left="-142"/>
        <w:jc w:val="both"/>
        <w:rPr>
          <w:rFonts w:ascii="Times New Roman" w:hAnsi="Times New Roman" w:cs="Times New Roman"/>
          <w:sz w:val="24"/>
          <w:szCs w:val="24"/>
        </w:rPr>
      </w:pPr>
      <w:r w:rsidRPr="00793250">
        <w:rPr>
          <w:rFonts w:ascii="Times New Roman" w:hAnsi="Times New Roman" w:cs="Times New Roman"/>
          <w:sz w:val="24"/>
          <w:szCs w:val="24"/>
        </w:rPr>
        <w:t xml:space="preserve">11. Napirend </w:t>
      </w:r>
    </w:p>
    <w:p w:rsidR="00087D4A" w:rsidRPr="00793250" w:rsidRDefault="00087D4A" w:rsidP="00087D4A">
      <w:pPr>
        <w:ind w:left="-142"/>
        <w:jc w:val="both"/>
        <w:rPr>
          <w:rFonts w:ascii="Times New Roman" w:hAnsi="Times New Roman" w:cs="Times New Roman"/>
          <w:bCs/>
          <w:sz w:val="24"/>
          <w:szCs w:val="24"/>
          <w:lang w:eastAsia="hu-HU"/>
        </w:rPr>
      </w:pPr>
      <w:r w:rsidRPr="00793250">
        <w:rPr>
          <w:rFonts w:ascii="Times New Roman" w:hAnsi="Times New Roman" w:cs="Times New Roman"/>
          <w:sz w:val="24"/>
          <w:szCs w:val="24"/>
        </w:rPr>
        <w:t>Javaslat a 2017. évi Szociálpolitikai Keret pályázat elszámolásának elfogadására</w:t>
      </w:r>
    </w:p>
    <w:p w:rsidR="00087D4A" w:rsidRDefault="00087D4A" w:rsidP="00087D4A">
      <w:pPr>
        <w:ind w:left="-142"/>
        <w:jc w:val="both"/>
        <w:rPr>
          <w:rFonts w:ascii="Times New Roman" w:hAnsi="Times New Roman" w:cs="Times New Roman"/>
          <w:sz w:val="24"/>
          <w:szCs w:val="24"/>
        </w:rPr>
      </w:pPr>
    </w:p>
    <w:p w:rsidR="00CB3422" w:rsidRPr="00793250" w:rsidRDefault="00CB3422" w:rsidP="00CB3422">
      <w:pPr>
        <w:jc w:val="both"/>
        <w:rPr>
          <w:rFonts w:ascii="Times New Roman" w:hAnsi="Times New Roman" w:cs="Times New Roman"/>
          <w:sz w:val="24"/>
          <w:szCs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szCs w:val="24"/>
        </w:rPr>
        <w:t xml:space="preserve"> </w:t>
      </w:r>
      <w:r w:rsidRPr="00793250">
        <w:rPr>
          <w:rFonts w:ascii="Times New Roman" w:hAnsi="Times New Roman" w:cs="Times New Roman"/>
          <w:sz w:val="24"/>
          <w:szCs w:val="24"/>
        </w:rPr>
        <w:t>Budapest Főváros II. Kerületi Önkormányzat Képviselő-testületének Egészségügyi, Szociális és Lakásügyi Bizottsága a bizottságok hatásköréről, a bizottságok és tanácsnokok feladatköréről szóló 45/2001. (XII.22.) rendeletének 8. sz. melléklete 1.5) pontja alapján úgy dönt, hogy a – határozat mellékletét képező – 2017. évi Szociálpolitikai Keret pályázat</w:t>
      </w:r>
      <w:r w:rsidRPr="00793250">
        <w:rPr>
          <w:rFonts w:ascii="Times New Roman" w:hAnsi="Times New Roman" w:cs="Times New Roman"/>
          <w:i/>
          <w:sz w:val="24"/>
          <w:szCs w:val="24"/>
        </w:rPr>
        <w:t xml:space="preserve"> </w:t>
      </w:r>
      <w:r w:rsidRPr="00793250">
        <w:rPr>
          <w:rFonts w:ascii="Times New Roman" w:hAnsi="Times New Roman" w:cs="Times New Roman"/>
          <w:sz w:val="24"/>
          <w:szCs w:val="24"/>
        </w:rPr>
        <w:t>elszámolását elfogadja.</w:t>
      </w:r>
    </w:p>
    <w:p w:rsidR="00CB3422" w:rsidRPr="00793250" w:rsidRDefault="00CB3422" w:rsidP="00087D4A">
      <w:pPr>
        <w:ind w:left="-142"/>
        <w:jc w:val="both"/>
        <w:rPr>
          <w:rFonts w:ascii="Times New Roman" w:hAnsi="Times New Roman" w:cs="Times New Roman"/>
          <w:sz w:val="24"/>
          <w:szCs w:val="24"/>
        </w:rPr>
      </w:pPr>
    </w:p>
    <w:p w:rsidR="009F04AA" w:rsidRPr="00793250" w:rsidRDefault="009F04AA" w:rsidP="009F04AA">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9F04AA" w:rsidRPr="00793250" w:rsidRDefault="009F04AA" w:rsidP="009F04AA">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33/2018.(III.22.) határozata</w:t>
      </w:r>
    </w:p>
    <w:p w:rsidR="009F04AA" w:rsidRPr="00793250" w:rsidRDefault="009F04AA" w:rsidP="009F04AA">
      <w:pPr>
        <w:ind w:left="-142"/>
        <w:jc w:val="both"/>
        <w:rPr>
          <w:rFonts w:ascii="Times New Roman" w:hAnsi="Times New Roman" w:cs="Times New Roman"/>
          <w:sz w:val="24"/>
          <w:szCs w:val="24"/>
        </w:rPr>
      </w:pPr>
    </w:p>
    <w:p w:rsidR="009F04AA" w:rsidRPr="00793250" w:rsidRDefault="009F04AA" w:rsidP="009F04AA">
      <w:pPr>
        <w:jc w:val="both"/>
        <w:rPr>
          <w:rFonts w:ascii="Times New Roman" w:hAnsi="Times New Roman" w:cs="Times New Roman"/>
          <w:sz w:val="24"/>
          <w:szCs w:val="24"/>
        </w:rPr>
      </w:pPr>
      <w:r w:rsidRPr="00793250">
        <w:rPr>
          <w:rFonts w:ascii="Times New Roman" w:hAnsi="Times New Roman" w:cs="Times New Roman"/>
          <w:sz w:val="24"/>
          <w:szCs w:val="24"/>
        </w:rPr>
        <w:t>Budapest Főváros II. Kerületi Önkormányzat Képviselő-testületének Egészségügyi, Szociális és Lakásügyi Bizottsága a bizottságok hatásköréről, a bizottságok és tanácsnokok feladatköréről szóló 45/2001. (XII.22.) rendeletének 8. sz. melléklete 1.5) pontja alapján úgy dönt, hogy a – határozat mellékletét képező – 2017. évi Szociálpolitikai Keret pályázat</w:t>
      </w:r>
      <w:r w:rsidRPr="00793250">
        <w:rPr>
          <w:rFonts w:ascii="Times New Roman" w:hAnsi="Times New Roman" w:cs="Times New Roman"/>
          <w:i/>
          <w:sz w:val="24"/>
          <w:szCs w:val="24"/>
        </w:rPr>
        <w:t xml:space="preserve"> </w:t>
      </w:r>
      <w:r w:rsidRPr="00793250">
        <w:rPr>
          <w:rFonts w:ascii="Times New Roman" w:hAnsi="Times New Roman" w:cs="Times New Roman"/>
          <w:sz w:val="24"/>
          <w:szCs w:val="24"/>
        </w:rPr>
        <w:t>elszámolását elfogadja.</w:t>
      </w:r>
    </w:p>
    <w:p w:rsidR="009F04AA" w:rsidRPr="00793250" w:rsidRDefault="009F04AA" w:rsidP="009F04AA">
      <w:pPr>
        <w:jc w:val="both"/>
        <w:rPr>
          <w:rFonts w:ascii="Times New Roman" w:hAnsi="Times New Roman" w:cs="Times New Roman"/>
          <w:sz w:val="24"/>
          <w:szCs w:val="24"/>
        </w:rPr>
      </w:pPr>
    </w:p>
    <w:p w:rsidR="009F04AA" w:rsidRPr="00793250" w:rsidRDefault="009F04AA" w:rsidP="009F04AA">
      <w:pPr>
        <w:tabs>
          <w:tab w:val="left" w:pos="-1980"/>
          <w:tab w:val="left" w:pos="-284"/>
          <w:tab w:val="left" w:pos="2355"/>
        </w:tabs>
        <w:jc w:val="both"/>
        <w:rPr>
          <w:rFonts w:ascii="Times New Roman" w:hAnsi="Times New Roman" w:cs="Times New Roman"/>
          <w:sz w:val="24"/>
          <w:szCs w:val="24"/>
        </w:rPr>
      </w:pPr>
      <w:r w:rsidRPr="00793250">
        <w:rPr>
          <w:rFonts w:ascii="Times New Roman" w:hAnsi="Times New Roman" w:cs="Times New Roman"/>
          <w:sz w:val="24"/>
          <w:szCs w:val="24"/>
        </w:rPr>
        <w:t>Felelős: Polgármester</w:t>
      </w:r>
    </w:p>
    <w:p w:rsidR="009F04AA" w:rsidRPr="00793250" w:rsidRDefault="009F04AA" w:rsidP="009F04AA">
      <w:pPr>
        <w:pStyle w:val="Szvegtrzs2"/>
        <w:spacing w:line="240" w:lineRule="auto"/>
        <w:jc w:val="both"/>
      </w:pPr>
      <w:r w:rsidRPr="00793250">
        <w:t>Határidő: 2018. április 15.</w:t>
      </w:r>
    </w:p>
    <w:p w:rsidR="009F04AA" w:rsidRPr="00793250" w:rsidRDefault="009F04AA" w:rsidP="009F04AA">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087D4A" w:rsidRPr="00793250" w:rsidRDefault="00087D4A" w:rsidP="00087D4A">
      <w:pPr>
        <w:ind w:left="-142"/>
        <w:rPr>
          <w:rFonts w:ascii="Times New Roman" w:hAnsi="Times New Roman" w:cs="Times New Roman"/>
          <w:bCs/>
          <w:iCs/>
          <w:sz w:val="24"/>
          <w:szCs w:val="24"/>
        </w:rPr>
      </w:pPr>
      <w:r w:rsidRPr="00793250">
        <w:rPr>
          <w:rFonts w:ascii="Times New Roman" w:hAnsi="Times New Roman" w:cs="Times New Roman"/>
          <w:bCs/>
          <w:iCs/>
          <w:sz w:val="24"/>
          <w:szCs w:val="24"/>
        </w:rPr>
        <w:t>12.</w:t>
      </w:r>
      <w:r w:rsidRPr="00793250">
        <w:rPr>
          <w:rFonts w:ascii="Times New Roman" w:hAnsi="Times New Roman" w:cs="Times New Roman"/>
          <w:sz w:val="24"/>
          <w:szCs w:val="24"/>
        </w:rPr>
        <w:t xml:space="preserve"> Napirend</w:t>
      </w:r>
      <w:r w:rsidRPr="00793250">
        <w:rPr>
          <w:rFonts w:ascii="Times New Roman" w:hAnsi="Times New Roman" w:cs="Times New Roman"/>
          <w:bCs/>
          <w:iCs/>
          <w:sz w:val="24"/>
          <w:szCs w:val="24"/>
        </w:rPr>
        <w:t xml:space="preserve"> </w:t>
      </w:r>
    </w:p>
    <w:p w:rsidR="004832A5" w:rsidRPr="00793250" w:rsidRDefault="004832A5" w:rsidP="004832A5">
      <w:pPr>
        <w:ind w:left="-142"/>
        <w:jc w:val="both"/>
        <w:rPr>
          <w:rFonts w:ascii="Times New Roman" w:hAnsi="Times New Roman" w:cs="Times New Roman"/>
          <w:sz w:val="24"/>
        </w:rPr>
      </w:pPr>
      <w:r w:rsidRPr="00793250">
        <w:rPr>
          <w:rFonts w:ascii="Times New Roman" w:hAnsi="Times New Roman" w:cs="Times New Roman"/>
          <w:sz w:val="24"/>
        </w:rPr>
        <w:t>2018. évi Szociálpolitikai Keret pályázat kiírása</w:t>
      </w:r>
    </w:p>
    <w:p w:rsidR="004832A5" w:rsidRDefault="004832A5" w:rsidP="004832A5">
      <w:pPr>
        <w:ind w:left="-142"/>
        <w:jc w:val="both"/>
        <w:rPr>
          <w:rFonts w:ascii="Times New Roman" w:hAnsi="Times New Roman" w:cs="Times New Roman"/>
          <w:sz w:val="24"/>
        </w:rPr>
      </w:pPr>
    </w:p>
    <w:p w:rsidR="00CB3422" w:rsidRPr="00793250" w:rsidRDefault="00CB3422" w:rsidP="00CB3422">
      <w:pPr>
        <w:tabs>
          <w:tab w:val="left" w:pos="-1980"/>
          <w:tab w:val="left" w:pos="-284"/>
        </w:tabs>
        <w:jc w:val="both"/>
        <w:rPr>
          <w:rFonts w:ascii="Times New Roman" w:hAnsi="Times New Roman" w:cs="Times New Roman"/>
          <w:sz w:val="24"/>
        </w:rPr>
      </w:pPr>
      <w:r w:rsidRPr="00CB3422">
        <w:rPr>
          <w:rFonts w:ascii="Times New Roman" w:hAnsi="Times New Roman" w:cs="Times New Roman"/>
          <w:b/>
          <w:bCs/>
          <w:iCs/>
          <w:sz w:val="24"/>
          <w:szCs w:val="24"/>
        </w:rPr>
        <w:t>Határozati javaslat:</w:t>
      </w:r>
      <w:r w:rsidRPr="00CB3422">
        <w:rPr>
          <w:rFonts w:ascii="Times New Roman" w:hAnsi="Times New Roman" w:cs="Times New Roman"/>
          <w:sz w:val="24"/>
        </w:rPr>
        <w:t xml:space="preserve"> </w:t>
      </w:r>
      <w:r w:rsidRPr="00793250">
        <w:rPr>
          <w:rFonts w:ascii="Times New Roman" w:hAnsi="Times New Roman" w:cs="Times New Roman"/>
          <w:sz w:val="24"/>
        </w:rPr>
        <w:t>Budapest Főváros II. Kerületi Önkormányzat Képviselő-testületének Egészségügyi, Szociális és Lakásügyi Bizottsága a Budapest Főváros II. Kerületi Önkormányzat Képviselő-testületének 2018. évről szóló 5/2018. (II.28.) rendelete 11.§ (1) bekezdés c) pontja alapján biztosított jogkörben a 2018. évi Szociálpolitikai Keret 7 000 000 Ft támogatási összeg felhasználására 2018. április 3. napjától – a határozat 1. melléletét képező – pályázati felhívást kiírja.</w:t>
      </w:r>
    </w:p>
    <w:p w:rsidR="00CB3422" w:rsidRPr="00793250" w:rsidRDefault="00CB3422" w:rsidP="004832A5">
      <w:pPr>
        <w:ind w:left="-142"/>
        <w:jc w:val="both"/>
        <w:rPr>
          <w:rFonts w:ascii="Times New Roman" w:hAnsi="Times New Roman" w:cs="Times New Roman"/>
          <w:sz w:val="24"/>
        </w:rPr>
      </w:pPr>
    </w:p>
    <w:p w:rsidR="004832A5" w:rsidRPr="00793250" w:rsidRDefault="004832A5" w:rsidP="004832A5">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Budapest Főváros II. kerületi Önkormányzat Egészségügyi</w:t>
      </w:r>
    </w:p>
    <w:p w:rsidR="004832A5" w:rsidRPr="00793250" w:rsidRDefault="004832A5" w:rsidP="004832A5">
      <w:pPr>
        <w:ind w:left="142"/>
        <w:jc w:val="center"/>
        <w:rPr>
          <w:rFonts w:ascii="Times New Roman" w:eastAsia="Times New Roman" w:hAnsi="Times New Roman" w:cs="Times New Roman"/>
          <w:b/>
          <w:sz w:val="24"/>
          <w:szCs w:val="24"/>
          <w:u w:val="single"/>
          <w:lang w:eastAsia="hu-HU"/>
        </w:rPr>
      </w:pPr>
      <w:r w:rsidRPr="00793250">
        <w:rPr>
          <w:rFonts w:ascii="Times New Roman" w:eastAsia="Times New Roman" w:hAnsi="Times New Roman" w:cs="Times New Roman"/>
          <w:b/>
          <w:sz w:val="24"/>
          <w:szCs w:val="24"/>
          <w:u w:val="single"/>
          <w:lang w:eastAsia="hu-HU"/>
        </w:rPr>
        <w:t>Szociális és Lakásügyi Bizottság 34/2018.(III.22.) határozata</w:t>
      </w:r>
    </w:p>
    <w:p w:rsidR="004832A5" w:rsidRPr="00793250" w:rsidRDefault="004832A5" w:rsidP="004832A5">
      <w:pPr>
        <w:ind w:left="-142"/>
        <w:jc w:val="both"/>
        <w:rPr>
          <w:rFonts w:ascii="Times New Roman" w:hAnsi="Times New Roman" w:cs="Times New Roman"/>
          <w:sz w:val="24"/>
        </w:rPr>
      </w:pPr>
    </w:p>
    <w:p w:rsidR="004832A5" w:rsidRPr="00793250" w:rsidRDefault="004832A5" w:rsidP="004832A5">
      <w:pPr>
        <w:tabs>
          <w:tab w:val="left" w:pos="-1980"/>
          <w:tab w:val="left" w:pos="-284"/>
        </w:tabs>
        <w:ind w:hanging="720"/>
        <w:jc w:val="both"/>
        <w:rPr>
          <w:rFonts w:ascii="Times New Roman" w:hAnsi="Times New Roman" w:cs="Times New Roman"/>
          <w:sz w:val="24"/>
        </w:rPr>
      </w:pPr>
      <w:r w:rsidRPr="00793250">
        <w:rPr>
          <w:rFonts w:ascii="Times New Roman" w:hAnsi="Times New Roman" w:cs="Times New Roman"/>
          <w:sz w:val="24"/>
        </w:rPr>
        <w:t xml:space="preserve">            Budapest Főváros II. Kerületi Önkormányzat Képviselő-testületének Egészségügyi, Szociális és Lakásügyi Bizottsága a Budapest Főváros II. Kerületi Önkormányzat Képviselő-testületének 2018. évről szóló 5/2018. (II.28.) rendelete 11.§ (1) bekezdés c) pontja alapján biztosított jogkörben a 2018. évi Szociálpolitikai Keret 7 000 000 Ft támogatási összeg felhasználására 2018. április 3. napjától – a határozat 1. melléletét képező – pályázati felhívást kiírja.</w:t>
      </w:r>
    </w:p>
    <w:p w:rsidR="004832A5" w:rsidRPr="00793250" w:rsidRDefault="004832A5" w:rsidP="004832A5">
      <w:pPr>
        <w:jc w:val="both"/>
        <w:rPr>
          <w:rFonts w:ascii="Times New Roman" w:hAnsi="Times New Roman" w:cs="Times New Roman"/>
          <w:sz w:val="24"/>
        </w:rPr>
      </w:pPr>
    </w:p>
    <w:p w:rsidR="004832A5" w:rsidRPr="00793250" w:rsidRDefault="004832A5" w:rsidP="004832A5">
      <w:pPr>
        <w:jc w:val="both"/>
        <w:rPr>
          <w:rFonts w:ascii="Times New Roman" w:hAnsi="Times New Roman" w:cs="Times New Roman"/>
          <w:sz w:val="24"/>
        </w:rPr>
      </w:pPr>
      <w:r w:rsidRPr="00793250">
        <w:rPr>
          <w:rFonts w:ascii="Times New Roman" w:hAnsi="Times New Roman" w:cs="Times New Roman"/>
          <w:sz w:val="24"/>
        </w:rPr>
        <w:t>Felelős: Polgármester</w:t>
      </w:r>
    </w:p>
    <w:p w:rsidR="004832A5" w:rsidRPr="00793250" w:rsidRDefault="004832A5" w:rsidP="004832A5">
      <w:pPr>
        <w:pStyle w:val="Szvegtrzs2"/>
        <w:spacing w:line="240" w:lineRule="auto"/>
      </w:pPr>
      <w:r w:rsidRPr="00793250">
        <w:t>Határidő: 2018. március 31.</w:t>
      </w:r>
    </w:p>
    <w:p w:rsidR="004832A5" w:rsidRPr="00793250" w:rsidRDefault="004832A5" w:rsidP="004832A5">
      <w:pPr>
        <w:ind w:left="142"/>
        <w:jc w:val="both"/>
        <w:rPr>
          <w:rFonts w:ascii="Times New Roman" w:eastAsia="Times New Roman" w:hAnsi="Times New Roman" w:cs="Times New Roman"/>
          <w:bCs/>
          <w:iCs/>
          <w:sz w:val="24"/>
          <w:szCs w:val="24"/>
          <w:lang w:eastAsia="hu-HU"/>
        </w:rPr>
      </w:pPr>
      <w:r w:rsidRPr="00793250">
        <w:rPr>
          <w:rFonts w:ascii="Times New Roman" w:eastAsia="Times New Roman" w:hAnsi="Times New Roman" w:cs="Times New Roman"/>
          <w:bCs/>
          <w:iCs/>
          <w:sz w:val="24"/>
          <w:szCs w:val="24"/>
          <w:lang w:eastAsia="hu-HU"/>
        </w:rPr>
        <w:t>(egyhangú, 6 igen)</w:t>
      </w:r>
    </w:p>
    <w:p w:rsidR="00C751FE" w:rsidRDefault="00C751FE" w:rsidP="00087D4A">
      <w:pPr>
        <w:ind w:left="-142"/>
        <w:rPr>
          <w:rFonts w:ascii="Times New Roman" w:hAnsi="Times New Roman" w:cs="Times New Roman"/>
          <w:bCs/>
          <w:iCs/>
          <w:sz w:val="24"/>
          <w:szCs w:val="24"/>
        </w:rPr>
      </w:pPr>
    </w:p>
    <w:p w:rsidR="00087D4A" w:rsidRPr="00793250" w:rsidRDefault="004832A5" w:rsidP="00087D4A">
      <w:pPr>
        <w:ind w:left="-142"/>
        <w:rPr>
          <w:rFonts w:ascii="Times New Roman" w:hAnsi="Times New Roman" w:cs="Times New Roman"/>
          <w:bCs/>
          <w:iCs/>
          <w:sz w:val="24"/>
          <w:szCs w:val="24"/>
        </w:rPr>
      </w:pPr>
      <w:r w:rsidRPr="00793250">
        <w:rPr>
          <w:rFonts w:ascii="Times New Roman" w:hAnsi="Times New Roman" w:cs="Times New Roman"/>
          <w:bCs/>
          <w:iCs/>
          <w:sz w:val="24"/>
          <w:szCs w:val="24"/>
        </w:rPr>
        <w:t>13.</w:t>
      </w:r>
      <w:r w:rsidR="00087D4A" w:rsidRPr="00793250">
        <w:rPr>
          <w:rFonts w:ascii="Times New Roman" w:hAnsi="Times New Roman" w:cs="Times New Roman"/>
          <w:bCs/>
          <w:iCs/>
          <w:sz w:val="24"/>
          <w:szCs w:val="24"/>
        </w:rPr>
        <w:t>Egyebek</w:t>
      </w:r>
    </w:p>
    <w:p w:rsidR="002A1AC5" w:rsidRPr="00793250" w:rsidRDefault="002A1AC5" w:rsidP="002E221B">
      <w:pPr>
        <w:ind w:left="-142"/>
        <w:rPr>
          <w:rFonts w:ascii="Times New Roman" w:hAnsi="Times New Roman" w:cs="Times New Roman"/>
          <w:bCs/>
          <w:iCs/>
          <w:sz w:val="24"/>
          <w:szCs w:val="24"/>
        </w:rPr>
      </w:pPr>
    </w:p>
    <w:p w:rsidR="002A1AC5" w:rsidRPr="00793250" w:rsidRDefault="00470752" w:rsidP="002E221B">
      <w:pPr>
        <w:ind w:left="-142"/>
        <w:rPr>
          <w:rFonts w:ascii="Times New Roman" w:hAnsi="Times New Roman" w:cs="Times New Roman"/>
          <w:bCs/>
          <w:iCs/>
          <w:sz w:val="24"/>
          <w:szCs w:val="24"/>
        </w:rPr>
      </w:pPr>
      <w:r w:rsidRPr="00793250">
        <w:rPr>
          <w:rFonts w:ascii="Times New Roman" w:hAnsi="Times New Roman" w:cs="Times New Roman"/>
          <w:bCs/>
          <w:iCs/>
          <w:sz w:val="24"/>
          <w:szCs w:val="24"/>
        </w:rPr>
        <w:t>Nincs hozzászólás</w:t>
      </w:r>
    </w:p>
    <w:p w:rsidR="002A1AC5" w:rsidRPr="00793250" w:rsidRDefault="002A1AC5" w:rsidP="002E221B">
      <w:pPr>
        <w:ind w:left="-142"/>
        <w:rPr>
          <w:rFonts w:ascii="Times New Roman" w:hAnsi="Times New Roman" w:cs="Times New Roman"/>
          <w:bCs/>
          <w:iCs/>
          <w:sz w:val="24"/>
          <w:szCs w:val="24"/>
        </w:rPr>
      </w:pPr>
    </w:p>
    <w:p w:rsidR="002A1AC5" w:rsidRDefault="002A1AC5" w:rsidP="002E221B">
      <w:pPr>
        <w:ind w:left="-142"/>
        <w:rPr>
          <w:rFonts w:ascii="Times New Roman" w:hAnsi="Times New Roman" w:cs="Times New Roman"/>
          <w:bCs/>
          <w:iCs/>
          <w:sz w:val="24"/>
          <w:szCs w:val="24"/>
        </w:rPr>
      </w:pPr>
    </w:p>
    <w:p w:rsidR="001B1FF1" w:rsidRDefault="001B1FF1" w:rsidP="002E221B">
      <w:pPr>
        <w:ind w:left="-142"/>
        <w:rPr>
          <w:rFonts w:ascii="Times New Roman" w:hAnsi="Times New Roman" w:cs="Times New Roman"/>
          <w:bCs/>
          <w:iCs/>
          <w:sz w:val="24"/>
          <w:szCs w:val="24"/>
        </w:rPr>
      </w:pPr>
    </w:p>
    <w:p w:rsidR="001B1FF1" w:rsidRPr="00793250" w:rsidRDefault="001B1FF1" w:rsidP="002E221B">
      <w:pPr>
        <w:ind w:left="-142"/>
        <w:rPr>
          <w:rFonts w:ascii="Times New Roman" w:hAnsi="Times New Roman" w:cs="Times New Roman"/>
          <w:bCs/>
          <w:iCs/>
          <w:sz w:val="24"/>
          <w:szCs w:val="24"/>
        </w:rPr>
      </w:pPr>
    </w:p>
    <w:p w:rsidR="00016E7A" w:rsidRPr="00793250" w:rsidRDefault="00016E7A" w:rsidP="0022110E">
      <w:pPr>
        <w:ind w:left="142"/>
        <w:jc w:val="both"/>
        <w:rPr>
          <w:rFonts w:ascii="Times New Roman" w:eastAsia="Times New Roman" w:hAnsi="Times New Roman" w:cs="Times New Roman"/>
          <w:bCs/>
          <w:sz w:val="24"/>
          <w:szCs w:val="24"/>
          <w:lang w:eastAsia="hu-HU"/>
        </w:rPr>
      </w:pPr>
    </w:p>
    <w:p w:rsidR="00016E7A" w:rsidRPr="00793250" w:rsidRDefault="00016E7A" w:rsidP="0022110E">
      <w:pPr>
        <w:ind w:left="142"/>
        <w:jc w:val="both"/>
        <w:rPr>
          <w:rFonts w:ascii="Times New Roman" w:eastAsia="Times New Roman" w:hAnsi="Times New Roman" w:cs="Times New Roman"/>
          <w:bCs/>
          <w:sz w:val="24"/>
          <w:szCs w:val="24"/>
          <w:lang w:eastAsia="hu-HU"/>
        </w:rPr>
      </w:pPr>
    </w:p>
    <w:p w:rsidR="00016E7A" w:rsidRPr="00793250" w:rsidRDefault="00016E7A" w:rsidP="0022110E">
      <w:pPr>
        <w:ind w:left="142"/>
        <w:jc w:val="both"/>
        <w:rPr>
          <w:rFonts w:ascii="Times New Roman" w:eastAsia="Times New Roman" w:hAnsi="Times New Roman" w:cs="Times New Roman"/>
          <w:bCs/>
          <w:sz w:val="24"/>
          <w:szCs w:val="24"/>
          <w:lang w:eastAsia="hu-HU"/>
        </w:rPr>
      </w:pPr>
    </w:p>
    <w:p w:rsidR="00016E7A" w:rsidRPr="00793250" w:rsidRDefault="00016E7A"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A Bizottság elnöke az ülést  </w:t>
      </w:r>
      <w:r w:rsidR="00764D32" w:rsidRPr="00793250">
        <w:rPr>
          <w:rFonts w:ascii="Times New Roman" w:eastAsia="Times New Roman" w:hAnsi="Times New Roman" w:cs="Times New Roman"/>
          <w:bCs/>
          <w:sz w:val="24"/>
          <w:szCs w:val="24"/>
          <w:lang w:eastAsia="hu-HU"/>
        </w:rPr>
        <w:t>1</w:t>
      </w:r>
      <w:r w:rsidR="00BE3435" w:rsidRPr="00793250">
        <w:rPr>
          <w:rFonts w:ascii="Times New Roman" w:eastAsia="Times New Roman" w:hAnsi="Times New Roman" w:cs="Times New Roman"/>
          <w:bCs/>
          <w:sz w:val="24"/>
          <w:szCs w:val="24"/>
          <w:lang w:eastAsia="hu-HU"/>
        </w:rPr>
        <w:t>2</w:t>
      </w:r>
      <w:r w:rsidR="00764D32" w:rsidRPr="00793250">
        <w:rPr>
          <w:rFonts w:ascii="Times New Roman" w:eastAsia="Times New Roman" w:hAnsi="Times New Roman" w:cs="Times New Roman"/>
          <w:bCs/>
          <w:sz w:val="24"/>
          <w:szCs w:val="24"/>
          <w:lang w:eastAsia="hu-HU"/>
        </w:rPr>
        <w:t>.</w:t>
      </w:r>
      <w:r w:rsidR="00343367" w:rsidRPr="00793250">
        <w:rPr>
          <w:rFonts w:ascii="Times New Roman" w:eastAsia="Times New Roman" w:hAnsi="Times New Roman" w:cs="Times New Roman"/>
          <w:bCs/>
          <w:sz w:val="24"/>
          <w:szCs w:val="24"/>
          <w:lang w:eastAsia="hu-HU"/>
        </w:rPr>
        <w:t>3</w:t>
      </w:r>
      <w:r w:rsidR="00764D32" w:rsidRPr="00793250">
        <w:rPr>
          <w:rFonts w:ascii="Times New Roman" w:eastAsia="Times New Roman" w:hAnsi="Times New Roman" w:cs="Times New Roman"/>
          <w:bCs/>
          <w:sz w:val="24"/>
          <w:szCs w:val="24"/>
          <w:lang w:eastAsia="hu-HU"/>
        </w:rPr>
        <w:t>5</w:t>
      </w:r>
      <w:r w:rsidRPr="00793250">
        <w:rPr>
          <w:rFonts w:ascii="Times New Roman" w:eastAsia="Times New Roman" w:hAnsi="Times New Roman" w:cs="Times New Roman"/>
          <w:bCs/>
          <w:sz w:val="24"/>
          <w:szCs w:val="24"/>
          <w:lang w:eastAsia="hu-HU"/>
        </w:rPr>
        <w:t xml:space="preserve"> órakor bezárja.</w:t>
      </w: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overflowPunct w:val="0"/>
        <w:autoSpaceDE w:val="0"/>
        <w:autoSpaceDN w:val="0"/>
        <w:adjustRightInd w:val="0"/>
        <w:ind w:left="142" w:hanging="60"/>
        <w:jc w:val="both"/>
        <w:textAlignment w:val="baseline"/>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   </w:t>
      </w:r>
    </w:p>
    <w:p w:rsidR="0022110E" w:rsidRPr="00793250"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p>
    <w:p w:rsidR="0022110E" w:rsidRPr="00793250" w:rsidRDefault="0022110E" w:rsidP="0022110E">
      <w:pPr>
        <w:overflowPunct w:val="0"/>
        <w:autoSpaceDE w:val="0"/>
        <w:autoSpaceDN w:val="0"/>
        <w:adjustRightInd w:val="0"/>
        <w:ind w:left="142"/>
        <w:textAlignment w:val="baseline"/>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          </w:t>
      </w:r>
      <w:r w:rsidR="00016E7A" w:rsidRPr="00793250">
        <w:rPr>
          <w:rFonts w:ascii="Times New Roman" w:eastAsia="Times New Roman" w:hAnsi="Times New Roman" w:cs="Times New Roman"/>
          <w:bCs/>
          <w:sz w:val="24"/>
          <w:szCs w:val="24"/>
          <w:lang w:eastAsia="hu-HU"/>
        </w:rPr>
        <w:t>Riczkó Andrea</w:t>
      </w:r>
      <w:r w:rsidRPr="00793250">
        <w:rPr>
          <w:rFonts w:ascii="Times New Roman" w:eastAsia="Times New Roman" w:hAnsi="Times New Roman" w:cs="Times New Roman"/>
          <w:bCs/>
          <w:sz w:val="24"/>
          <w:szCs w:val="24"/>
          <w:lang w:eastAsia="hu-HU"/>
        </w:rPr>
        <w:tab/>
      </w:r>
      <w:r w:rsidRPr="00793250">
        <w:rPr>
          <w:rFonts w:ascii="Times New Roman" w:eastAsia="Times New Roman" w:hAnsi="Times New Roman" w:cs="Times New Roman"/>
          <w:bCs/>
          <w:sz w:val="24"/>
          <w:szCs w:val="24"/>
          <w:lang w:eastAsia="hu-HU"/>
        </w:rPr>
        <w:tab/>
      </w:r>
      <w:r w:rsidRPr="00793250">
        <w:rPr>
          <w:rFonts w:ascii="Times New Roman" w:eastAsia="Times New Roman" w:hAnsi="Times New Roman" w:cs="Times New Roman"/>
          <w:bCs/>
          <w:sz w:val="24"/>
          <w:szCs w:val="24"/>
          <w:lang w:eastAsia="hu-HU"/>
        </w:rPr>
        <w:tab/>
      </w:r>
      <w:r w:rsidRPr="00793250">
        <w:rPr>
          <w:rFonts w:ascii="Times New Roman" w:eastAsia="Times New Roman" w:hAnsi="Times New Roman" w:cs="Times New Roman"/>
          <w:bCs/>
          <w:sz w:val="24"/>
          <w:szCs w:val="24"/>
          <w:lang w:eastAsia="hu-HU"/>
        </w:rPr>
        <w:tab/>
        <w:t xml:space="preserve">    Kocsy Béla </w:t>
      </w:r>
    </w:p>
    <w:p w:rsidR="0022110E" w:rsidRPr="00793250" w:rsidRDefault="0022110E" w:rsidP="0022110E">
      <w:pPr>
        <w:autoSpaceDN w:val="0"/>
        <w:ind w:left="142"/>
        <w:jc w:val="both"/>
        <w:textAlignment w:val="baseline"/>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 xml:space="preserve">      jegyzőkönyv hitelesítő</w:t>
      </w:r>
      <w:r w:rsidRPr="00793250">
        <w:rPr>
          <w:rFonts w:ascii="Times New Roman" w:eastAsia="Times New Roman" w:hAnsi="Times New Roman" w:cs="Times New Roman"/>
          <w:sz w:val="24"/>
          <w:szCs w:val="24"/>
          <w:lang w:eastAsia="hu-HU"/>
        </w:rPr>
        <w:tab/>
      </w:r>
      <w:r w:rsidRPr="00793250">
        <w:rPr>
          <w:rFonts w:ascii="Times New Roman" w:eastAsia="Times New Roman" w:hAnsi="Times New Roman" w:cs="Times New Roman"/>
          <w:sz w:val="24"/>
          <w:szCs w:val="24"/>
          <w:lang w:eastAsia="hu-HU"/>
        </w:rPr>
        <w:tab/>
      </w:r>
      <w:r w:rsidRPr="00793250">
        <w:rPr>
          <w:rFonts w:ascii="Times New Roman" w:eastAsia="Times New Roman" w:hAnsi="Times New Roman" w:cs="Times New Roman"/>
          <w:sz w:val="24"/>
          <w:szCs w:val="24"/>
          <w:lang w:eastAsia="hu-HU"/>
        </w:rPr>
        <w:tab/>
      </w:r>
      <w:r w:rsidRPr="00793250">
        <w:rPr>
          <w:rFonts w:ascii="Times New Roman" w:eastAsia="Times New Roman" w:hAnsi="Times New Roman" w:cs="Times New Roman"/>
          <w:sz w:val="24"/>
          <w:szCs w:val="24"/>
          <w:lang w:eastAsia="hu-HU"/>
        </w:rPr>
        <w:tab/>
        <w:t>a bizottság elnöke</w:t>
      </w: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Budapest, 201</w:t>
      </w:r>
      <w:r w:rsidR="001F5CBA" w:rsidRPr="00793250">
        <w:rPr>
          <w:rFonts w:ascii="Times New Roman" w:eastAsia="Times New Roman" w:hAnsi="Times New Roman" w:cs="Times New Roman"/>
          <w:bCs/>
          <w:sz w:val="24"/>
          <w:szCs w:val="24"/>
          <w:lang w:eastAsia="hu-HU"/>
        </w:rPr>
        <w:t>8</w:t>
      </w:r>
      <w:r w:rsidRPr="00793250">
        <w:rPr>
          <w:rFonts w:ascii="Times New Roman" w:eastAsia="Times New Roman" w:hAnsi="Times New Roman" w:cs="Times New Roman"/>
          <w:bCs/>
          <w:sz w:val="24"/>
          <w:szCs w:val="24"/>
          <w:lang w:eastAsia="hu-HU"/>
        </w:rPr>
        <w:t xml:space="preserve">. </w:t>
      </w:r>
      <w:r w:rsidR="00BE3435" w:rsidRPr="00793250">
        <w:rPr>
          <w:rFonts w:ascii="Times New Roman" w:eastAsia="Times New Roman" w:hAnsi="Times New Roman" w:cs="Times New Roman"/>
          <w:bCs/>
          <w:sz w:val="24"/>
          <w:szCs w:val="24"/>
          <w:lang w:eastAsia="hu-HU"/>
        </w:rPr>
        <w:t>március 22</w:t>
      </w:r>
      <w:r w:rsidR="00764D32" w:rsidRPr="00793250">
        <w:rPr>
          <w:rFonts w:ascii="Times New Roman" w:eastAsia="Times New Roman" w:hAnsi="Times New Roman" w:cs="Times New Roman"/>
          <w:bCs/>
          <w:sz w:val="24"/>
          <w:szCs w:val="24"/>
          <w:lang w:eastAsia="hu-HU"/>
        </w:rPr>
        <w:t>.</w:t>
      </w:r>
      <w:r w:rsidR="00630B3A" w:rsidRPr="00793250">
        <w:rPr>
          <w:rFonts w:ascii="Times New Roman" w:eastAsia="Times New Roman" w:hAnsi="Times New Roman" w:cs="Times New Roman"/>
          <w:bCs/>
          <w:sz w:val="24"/>
          <w:szCs w:val="24"/>
          <w:lang w:eastAsia="hu-HU"/>
        </w:rPr>
        <w:t xml:space="preserve"> </w:t>
      </w: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p>
    <w:p w:rsidR="0022110E" w:rsidRPr="00793250" w:rsidRDefault="0022110E" w:rsidP="0022110E">
      <w:pPr>
        <w:ind w:left="142" w:hanging="84"/>
        <w:jc w:val="center"/>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Kmf</w:t>
      </w:r>
    </w:p>
    <w:p w:rsidR="0022110E" w:rsidRPr="00793250" w:rsidRDefault="0022110E" w:rsidP="0022110E">
      <w:pPr>
        <w:ind w:left="142" w:hanging="84"/>
        <w:jc w:val="center"/>
        <w:rPr>
          <w:rFonts w:ascii="Times New Roman" w:eastAsia="Times New Roman" w:hAnsi="Times New Roman" w:cs="Times New Roman"/>
          <w:sz w:val="24"/>
          <w:szCs w:val="24"/>
          <w:lang w:eastAsia="hu-HU"/>
        </w:rPr>
      </w:pPr>
    </w:p>
    <w:p w:rsidR="0022110E" w:rsidRPr="00793250" w:rsidRDefault="0022110E" w:rsidP="0022110E">
      <w:pPr>
        <w:ind w:left="142" w:hanging="84"/>
        <w:jc w:val="center"/>
        <w:rPr>
          <w:rFonts w:ascii="Times New Roman" w:eastAsia="Times New Roman" w:hAnsi="Times New Roman" w:cs="Times New Roman"/>
          <w:sz w:val="24"/>
          <w:szCs w:val="24"/>
          <w:lang w:eastAsia="hu-HU"/>
        </w:rPr>
      </w:pPr>
    </w:p>
    <w:p w:rsidR="0022110E" w:rsidRPr="00793250" w:rsidRDefault="0022110E" w:rsidP="0022110E">
      <w:pPr>
        <w:ind w:left="142" w:hanging="84"/>
        <w:jc w:val="center"/>
        <w:rPr>
          <w:rFonts w:ascii="Times New Roman" w:eastAsia="Times New Roman" w:hAnsi="Times New Roman" w:cs="Times New Roman"/>
          <w:sz w:val="24"/>
          <w:szCs w:val="24"/>
          <w:lang w:eastAsia="hu-HU"/>
        </w:rPr>
      </w:pPr>
    </w:p>
    <w:p w:rsidR="0022110E" w:rsidRPr="00793250" w:rsidRDefault="0022110E" w:rsidP="0022110E">
      <w:pPr>
        <w:ind w:left="142"/>
        <w:jc w:val="both"/>
        <w:rPr>
          <w:rFonts w:ascii="Times New Roman" w:eastAsia="Times New Roman" w:hAnsi="Times New Roman" w:cs="Times New Roman"/>
          <w:b/>
          <w:bCs/>
          <w:sz w:val="24"/>
          <w:szCs w:val="24"/>
          <w:u w:val="single"/>
          <w:lang w:eastAsia="hu-HU"/>
        </w:rPr>
      </w:pPr>
      <w:r w:rsidRPr="00793250">
        <w:rPr>
          <w:rFonts w:ascii="Times New Roman" w:eastAsia="Times New Roman" w:hAnsi="Times New Roman" w:cs="Times New Roman"/>
          <w:b/>
          <w:bCs/>
          <w:sz w:val="24"/>
          <w:szCs w:val="24"/>
          <w:u w:val="single"/>
          <w:lang w:eastAsia="hu-HU"/>
        </w:rPr>
        <w:t>Kapják:</w:t>
      </w:r>
    </w:p>
    <w:p w:rsidR="0022110E" w:rsidRPr="00793250" w:rsidRDefault="0022110E" w:rsidP="0022110E">
      <w:pPr>
        <w:ind w:left="142"/>
        <w:jc w:val="both"/>
        <w:rPr>
          <w:rFonts w:ascii="Times New Roman" w:eastAsia="Times New Roman" w:hAnsi="Times New Roman" w:cs="Times New Roman"/>
          <w:b/>
          <w:bCs/>
          <w:sz w:val="24"/>
          <w:szCs w:val="24"/>
          <w:u w:val="single"/>
          <w:lang w:eastAsia="hu-HU"/>
        </w:rPr>
      </w:pPr>
    </w:p>
    <w:p w:rsidR="0022110E" w:rsidRPr="00793250" w:rsidRDefault="0022110E" w:rsidP="0022110E">
      <w:pPr>
        <w:ind w:left="142"/>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1. Polgármester </w:t>
      </w:r>
    </w:p>
    <w:p w:rsidR="0022110E" w:rsidRPr="00793250" w:rsidRDefault="0022110E" w:rsidP="0022110E">
      <w:pPr>
        <w:ind w:left="142"/>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2. Jegyző</w:t>
      </w:r>
    </w:p>
    <w:p w:rsidR="0022110E" w:rsidRPr="00793250" w:rsidRDefault="0022110E" w:rsidP="0022110E">
      <w:pPr>
        <w:ind w:left="142"/>
        <w:jc w:val="both"/>
        <w:rPr>
          <w:rFonts w:ascii="Times New Roman" w:eastAsia="Times New Roman" w:hAnsi="Times New Roman" w:cs="Times New Roman"/>
          <w:bCs/>
          <w:sz w:val="24"/>
          <w:szCs w:val="24"/>
          <w:lang w:eastAsia="hu-HU"/>
        </w:rPr>
      </w:pPr>
      <w:r w:rsidRPr="00793250">
        <w:rPr>
          <w:rFonts w:ascii="Times New Roman" w:eastAsia="Times New Roman" w:hAnsi="Times New Roman" w:cs="Times New Roman"/>
          <w:bCs/>
          <w:sz w:val="24"/>
          <w:szCs w:val="24"/>
          <w:lang w:eastAsia="hu-HU"/>
        </w:rPr>
        <w:t xml:space="preserve">3. Irattár </w:t>
      </w:r>
      <w:r w:rsidRPr="00793250">
        <w:rPr>
          <w:rFonts w:ascii="Times New Roman" w:eastAsia="Times New Roman" w:hAnsi="Times New Roman" w:cs="Times New Roman"/>
          <w:bCs/>
          <w:sz w:val="24"/>
          <w:szCs w:val="24"/>
          <w:lang w:eastAsia="hu-HU"/>
        </w:rPr>
        <w:tab/>
      </w: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FA56E3" w:rsidRDefault="00FA56E3" w:rsidP="0022110E">
      <w:pPr>
        <w:ind w:left="142"/>
        <w:jc w:val="both"/>
        <w:rPr>
          <w:rFonts w:ascii="Times New Roman" w:eastAsia="Times New Roman" w:hAnsi="Times New Roman" w:cs="Times New Roman"/>
          <w:bCs/>
          <w:sz w:val="24"/>
          <w:szCs w:val="24"/>
          <w:lang w:eastAsia="hu-HU"/>
        </w:rPr>
      </w:pPr>
    </w:p>
    <w:p w:rsidR="00D4182F" w:rsidRPr="00793250" w:rsidRDefault="00D4182F" w:rsidP="0022110E">
      <w:pPr>
        <w:ind w:left="142"/>
        <w:jc w:val="both"/>
        <w:rPr>
          <w:rFonts w:ascii="Times New Roman" w:eastAsia="Times New Roman" w:hAnsi="Times New Roman" w:cs="Times New Roman"/>
          <w:bCs/>
          <w:sz w:val="24"/>
          <w:szCs w:val="24"/>
          <w:lang w:eastAsia="hu-HU"/>
        </w:rPr>
      </w:pPr>
    </w:p>
    <w:p w:rsidR="00FA56E3" w:rsidRPr="00793250" w:rsidRDefault="00FA56E3" w:rsidP="0022110E">
      <w:pPr>
        <w:ind w:left="142"/>
        <w:jc w:val="both"/>
        <w:rPr>
          <w:rFonts w:ascii="Times New Roman" w:eastAsia="Times New Roman" w:hAnsi="Times New Roman" w:cs="Times New Roman"/>
          <w:bCs/>
          <w:sz w:val="24"/>
          <w:szCs w:val="24"/>
          <w:lang w:eastAsia="hu-HU"/>
        </w:rPr>
      </w:pPr>
    </w:p>
    <w:p w:rsidR="009A562F" w:rsidRPr="00793250" w:rsidRDefault="00D73E2E" w:rsidP="00D73E2E">
      <w:pPr>
        <w:ind w:left="142"/>
        <w:jc w:val="right"/>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29/2018.(III.22.) határozat melléklete</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r w:rsidRPr="00793250">
        <w:rPr>
          <w:rFonts w:ascii="Times New Roman" w:hAnsi="Times New Roman" w:cs="Times New Roman"/>
          <w:sz w:val="24"/>
          <w:szCs w:val="24"/>
        </w:rPr>
        <w:t xml:space="preserve">II. számú Gondozási Központ </w:t>
      </w:r>
    </w:p>
    <w:p w:rsidR="00D73E2E" w:rsidRPr="00793250" w:rsidRDefault="00D73E2E" w:rsidP="00D73E2E">
      <w:pPr>
        <w:rPr>
          <w:rFonts w:ascii="Times New Roman" w:hAnsi="Times New Roman" w:cs="Times New Roman"/>
          <w:sz w:val="24"/>
          <w:szCs w:val="24"/>
        </w:rPr>
      </w:pPr>
      <w:r w:rsidRPr="00793250">
        <w:rPr>
          <w:rFonts w:ascii="Times New Roman" w:hAnsi="Times New Roman" w:cs="Times New Roman"/>
          <w:sz w:val="24"/>
          <w:szCs w:val="24"/>
        </w:rPr>
        <w:t>1022 Budapest Fillér u. 50/b</w:t>
      </w: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jc w:val="center"/>
        <w:rPr>
          <w:rFonts w:ascii="Times New Roman" w:hAnsi="Times New Roman" w:cs="Times New Roman"/>
          <w:sz w:val="24"/>
          <w:szCs w:val="24"/>
        </w:rPr>
      </w:pPr>
      <w:r w:rsidRPr="00793250">
        <w:rPr>
          <w:rFonts w:ascii="Times New Roman" w:hAnsi="Times New Roman" w:cs="Times New Roman"/>
          <w:sz w:val="24"/>
          <w:szCs w:val="24"/>
        </w:rPr>
        <w:t>BESZÁMOLÓ 2017</w:t>
      </w: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r w:rsidRPr="00793250">
        <w:rPr>
          <w:rFonts w:ascii="Times New Roman" w:hAnsi="Times New Roman" w:cs="Times New Roman"/>
          <w:sz w:val="24"/>
          <w:szCs w:val="24"/>
        </w:rPr>
        <w:t xml:space="preserve">                                                                                          Készítette: Kajcsáné Geszner Barbara</w:t>
      </w:r>
    </w:p>
    <w:p w:rsidR="00D73E2E" w:rsidRPr="00793250" w:rsidRDefault="00D73E2E" w:rsidP="00D73E2E">
      <w:pPr>
        <w:rPr>
          <w:rFonts w:ascii="Times New Roman" w:hAnsi="Times New Roman" w:cs="Times New Roman"/>
          <w:sz w:val="24"/>
          <w:szCs w:val="24"/>
        </w:rPr>
      </w:pPr>
      <w:r w:rsidRPr="00793250">
        <w:rPr>
          <w:rFonts w:ascii="Times New Roman" w:hAnsi="Times New Roman" w:cs="Times New Roman"/>
          <w:sz w:val="24"/>
          <w:szCs w:val="24"/>
        </w:rPr>
        <w:t xml:space="preserve">                                                                                                                  Intézményvezető</w:t>
      </w:r>
    </w:p>
    <w:p w:rsidR="00D73E2E" w:rsidRPr="00793250" w:rsidRDefault="00D73E2E" w:rsidP="00D73E2E">
      <w:pPr>
        <w:pStyle w:val="Szvegtrzs"/>
        <w:spacing w:after="0"/>
        <w:ind w:firstLine="708"/>
        <w:rPr>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b/>
          <w:sz w:val="24"/>
          <w:szCs w:val="24"/>
          <w:u w:val="single"/>
        </w:rPr>
      </w:pPr>
      <w:r w:rsidRPr="00793250">
        <w:rPr>
          <w:rFonts w:ascii="Times New Roman" w:hAnsi="Times New Roman" w:cs="Times New Roman"/>
          <w:sz w:val="24"/>
          <w:szCs w:val="24"/>
        </w:rPr>
        <w:t xml:space="preserve">                                                                                   </w:t>
      </w:r>
    </w:p>
    <w:p w:rsidR="00D73E2E" w:rsidRPr="00793250" w:rsidRDefault="00D73E2E" w:rsidP="007E3F4A">
      <w:pPr>
        <w:numPr>
          <w:ilvl w:val="0"/>
          <w:numId w:val="1"/>
        </w:numPr>
        <w:rPr>
          <w:rFonts w:ascii="Times New Roman" w:hAnsi="Times New Roman" w:cs="Times New Roman"/>
          <w:b/>
          <w:sz w:val="24"/>
          <w:szCs w:val="24"/>
          <w:u w:val="single"/>
        </w:rPr>
      </w:pPr>
      <w:r w:rsidRPr="00793250">
        <w:rPr>
          <w:rFonts w:ascii="Times New Roman" w:hAnsi="Times New Roman" w:cs="Times New Roman"/>
          <w:b/>
          <w:sz w:val="24"/>
          <w:szCs w:val="24"/>
          <w:u w:val="single"/>
        </w:rPr>
        <w:t>Az ellátások bemutatása, az ellátotti célcsoportok jellemzői</w:t>
      </w:r>
    </w:p>
    <w:p w:rsidR="00D73E2E" w:rsidRPr="00793250" w:rsidRDefault="00D73E2E" w:rsidP="00D73E2E">
      <w:pPr>
        <w:rPr>
          <w:rFonts w:ascii="Times New Roman" w:hAnsi="Times New Roman" w:cs="Times New Roman"/>
          <w:sz w:val="24"/>
          <w:szCs w:val="24"/>
          <w:u w:val="single"/>
        </w:rPr>
      </w:pPr>
      <w:r w:rsidRPr="00793250">
        <w:rPr>
          <w:rFonts w:ascii="Times New Roman" w:hAnsi="Times New Roman" w:cs="Times New Roman"/>
          <w:b/>
          <w:sz w:val="24"/>
          <w:szCs w:val="24"/>
          <w:u w:val="single"/>
        </w:rPr>
        <w:t xml:space="preserve">  </w:t>
      </w:r>
    </w:p>
    <w:p w:rsidR="00D73E2E" w:rsidRPr="00793250" w:rsidRDefault="00D73E2E" w:rsidP="00D73E2E">
      <w:pPr>
        <w:rPr>
          <w:rFonts w:ascii="Times New Roman" w:hAnsi="Times New Roman" w:cs="Times New Roman"/>
          <w:b/>
          <w:sz w:val="24"/>
          <w:szCs w:val="24"/>
        </w:rPr>
      </w:pPr>
      <w:r w:rsidRPr="00793250">
        <w:rPr>
          <w:rFonts w:ascii="Times New Roman" w:hAnsi="Times New Roman" w:cs="Times New Roman"/>
          <w:b/>
          <w:sz w:val="24"/>
          <w:szCs w:val="24"/>
        </w:rPr>
        <w:t>1.1. Az ellátottak számának alakulása, összevetve az előző évi adatokkal (dec. 31. adat)</w:t>
      </w:r>
    </w:p>
    <w:p w:rsidR="00D73E2E" w:rsidRPr="00793250" w:rsidRDefault="00D73E2E" w:rsidP="00D73E2E">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097"/>
        <w:gridCol w:w="1683"/>
        <w:gridCol w:w="1107"/>
        <w:gridCol w:w="1003"/>
        <w:gridCol w:w="1383"/>
        <w:gridCol w:w="1897"/>
      </w:tblGrid>
      <w:tr w:rsidR="00D73E2E" w:rsidRPr="00793250" w:rsidTr="00D4182F">
        <w:tc>
          <w:tcPr>
            <w:tcW w:w="1034"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Év</w:t>
            </w:r>
          </w:p>
        </w:tc>
        <w:tc>
          <w:tcPr>
            <w:tcW w:w="1193" w:type="dxa"/>
          </w:tcPr>
          <w:p w:rsidR="00D73E2E" w:rsidRPr="00793250" w:rsidRDefault="00D73E2E" w:rsidP="00D4182F">
            <w:pPr>
              <w:jc w:val="center"/>
              <w:rPr>
                <w:rFonts w:ascii="Times New Roman" w:hAnsi="Times New Roman" w:cs="Times New Roman"/>
                <w:sz w:val="24"/>
                <w:szCs w:val="24"/>
              </w:rPr>
            </w:pP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Étkezés (fő)</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Házi segítségnyújtás</w:t>
            </w: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(fő)</w:t>
            </w:r>
          </w:p>
        </w:tc>
        <w:tc>
          <w:tcPr>
            <w:tcW w:w="1201"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Nappali ellátás</w:t>
            </w: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(fő)</w:t>
            </w:r>
          </w:p>
        </w:tc>
        <w:tc>
          <w:tcPr>
            <w:tcW w:w="86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Demens</w:t>
            </w: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nappali</w:t>
            </w: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ellátás</w:t>
            </w: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(fő)</w:t>
            </w:r>
          </w:p>
        </w:tc>
        <w:tc>
          <w:tcPr>
            <w:tcW w:w="1417"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Közösségi szolgáltatás</w:t>
            </w: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(fő)</w:t>
            </w:r>
          </w:p>
        </w:tc>
        <w:tc>
          <w:tcPr>
            <w:tcW w:w="1897" w:type="dxa"/>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Megállapodások összesen</w:t>
            </w:r>
          </w:p>
        </w:tc>
      </w:tr>
      <w:tr w:rsidR="00D73E2E" w:rsidRPr="00793250" w:rsidTr="00D4182F">
        <w:tc>
          <w:tcPr>
            <w:tcW w:w="1034"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2016</w:t>
            </w:r>
          </w:p>
        </w:tc>
        <w:tc>
          <w:tcPr>
            <w:tcW w:w="119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112</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125</w:t>
            </w:r>
          </w:p>
        </w:tc>
        <w:tc>
          <w:tcPr>
            <w:tcW w:w="1201"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55</w:t>
            </w:r>
          </w:p>
        </w:tc>
        <w:tc>
          <w:tcPr>
            <w:tcW w:w="86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w:t>
            </w:r>
          </w:p>
        </w:tc>
        <w:tc>
          <w:tcPr>
            <w:tcW w:w="1417"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44</w:t>
            </w:r>
          </w:p>
        </w:tc>
        <w:tc>
          <w:tcPr>
            <w:tcW w:w="1897" w:type="dxa"/>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336</w:t>
            </w:r>
          </w:p>
        </w:tc>
      </w:tr>
      <w:tr w:rsidR="00D73E2E" w:rsidRPr="00793250" w:rsidTr="00D4182F">
        <w:tc>
          <w:tcPr>
            <w:tcW w:w="1034"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2017</w:t>
            </w:r>
          </w:p>
        </w:tc>
        <w:tc>
          <w:tcPr>
            <w:tcW w:w="1193"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113</w:t>
            </w:r>
          </w:p>
        </w:tc>
        <w:tc>
          <w:tcPr>
            <w:tcW w:w="1683"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109</w:t>
            </w:r>
          </w:p>
        </w:tc>
        <w:tc>
          <w:tcPr>
            <w:tcW w:w="1201"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62</w:t>
            </w:r>
          </w:p>
        </w:tc>
        <w:tc>
          <w:tcPr>
            <w:tcW w:w="863"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10</w:t>
            </w:r>
          </w:p>
        </w:tc>
        <w:tc>
          <w:tcPr>
            <w:tcW w:w="141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41</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335</w:t>
            </w:r>
          </w:p>
        </w:tc>
      </w:tr>
    </w:tbl>
    <w:p w:rsidR="00D73E2E" w:rsidRPr="00793250" w:rsidRDefault="00D73E2E" w:rsidP="00D73E2E">
      <w:pPr>
        <w:rPr>
          <w:rFonts w:ascii="Times New Roman" w:hAnsi="Times New Roman" w:cs="Times New Roman"/>
          <w:sz w:val="24"/>
          <w:szCs w:val="24"/>
        </w:rPr>
      </w:pPr>
    </w:p>
    <w:p w:rsidR="00D73E2E" w:rsidRPr="00793250" w:rsidRDefault="00D73E2E" w:rsidP="00D73E2E">
      <w:pPr>
        <w:ind w:left="360"/>
        <w:rPr>
          <w:rFonts w:ascii="Times New Roman" w:hAnsi="Times New Roman" w:cs="Times New Roman"/>
          <w:b/>
          <w:sz w:val="24"/>
          <w:szCs w:val="24"/>
        </w:rPr>
      </w:pPr>
      <w:r w:rsidRPr="00793250">
        <w:rPr>
          <w:rFonts w:ascii="Times New Roman" w:hAnsi="Times New Roman" w:cs="Times New Roman"/>
          <w:b/>
          <w:sz w:val="24"/>
          <w:szCs w:val="24"/>
        </w:rPr>
        <w:t>1.2. Az ellátottak életkor szerinti bemutatása (dec. 31. adat)</w:t>
      </w:r>
    </w:p>
    <w:p w:rsidR="00D73E2E" w:rsidRPr="00793250" w:rsidRDefault="00D73E2E" w:rsidP="00D73E2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985"/>
        <w:gridCol w:w="1683"/>
        <w:gridCol w:w="998"/>
        <w:gridCol w:w="1003"/>
        <w:gridCol w:w="1344"/>
        <w:gridCol w:w="1897"/>
      </w:tblGrid>
      <w:tr w:rsidR="00D73E2E" w:rsidRPr="00793250" w:rsidTr="00D4182F">
        <w:tc>
          <w:tcPr>
            <w:tcW w:w="1261" w:type="dxa"/>
          </w:tcPr>
          <w:p w:rsidR="00D73E2E" w:rsidRPr="00793250" w:rsidRDefault="00D73E2E" w:rsidP="00D4182F">
            <w:pPr>
              <w:rPr>
                <w:rFonts w:ascii="Times New Roman" w:hAnsi="Times New Roman" w:cs="Times New Roman"/>
                <w:sz w:val="24"/>
                <w:szCs w:val="24"/>
              </w:rPr>
            </w:pPr>
          </w:p>
        </w:tc>
        <w:tc>
          <w:tcPr>
            <w:tcW w:w="1143" w:type="dxa"/>
          </w:tcPr>
          <w:p w:rsidR="00D73E2E" w:rsidRPr="00793250" w:rsidRDefault="00D73E2E" w:rsidP="00D4182F">
            <w:pPr>
              <w:jc w:val="center"/>
              <w:rPr>
                <w:rFonts w:ascii="Times New Roman" w:hAnsi="Times New Roman" w:cs="Times New Roman"/>
                <w:sz w:val="24"/>
                <w:szCs w:val="24"/>
              </w:rPr>
            </w:pP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Étkezés (fő)</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Házi segítségnyújtás (fő)</w:t>
            </w:r>
          </w:p>
        </w:tc>
        <w:tc>
          <w:tcPr>
            <w:tcW w:w="1152"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Nappali ellátás (fő)</w:t>
            </w:r>
          </w:p>
        </w:tc>
        <w:tc>
          <w:tcPr>
            <w:tcW w:w="75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Demens</w:t>
            </w: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nappali</w:t>
            </w: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ellátás (fő)</w:t>
            </w:r>
          </w:p>
        </w:tc>
        <w:tc>
          <w:tcPr>
            <w:tcW w:w="1399"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Közösségi szolgáltatás (fő)</w:t>
            </w:r>
          </w:p>
        </w:tc>
        <w:tc>
          <w:tcPr>
            <w:tcW w:w="1897" w:type="dxa"/>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Megállapodások összesen</w:t>
            </w:r>
          </w:p>
        </w:tc>
      </w:tr>
      <w:tr w:rsidR="00D73E2E" w:rsidRPr="00793250" w:rsidTr="00D4182F">
        <w:tc>
          <w:tcPr>
            <w:tcW w:w="1261"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40 év alatt</w:t>
            </w:r>
          </w:p>
        </w:tc>
        <w:tc>
          <w:tcPr>
            <w:tcW w:w="114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6</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1152"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75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1399"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10</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16</w:t>
            </w:r>
          </w:p>
        </w:tc>
      </w:tr>
      <w:tr w:rsidR="00D73E2E" w:rsidRPr="00793250" w:rsidTr="00D4182F">
        <w:tc>
          <w:tcPr>
            <w:tcW w:w="1261"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40-59 év</w:t>
            </w:r>
          </w:p>
        </w:tc>
        <w:tc>
          <w:tcPr>
            <w:tcW w:w="114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13</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w:t>
            </w:r>
          </w:p>
        </w:tc>
        <w:tc>
          <w:tcPr>
            <w:tcW w:w="1152"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w:t>
            </w:r>
          </w:p>
        </w:tc>
        <w:tc>
          <w:tcPr>
            <w:tcW w:w="75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w:t>
            </w:r>
          </w:p>
        </w:tc>
        <w:tc>
          <w:tcPr>
            <w:tcW w:w="1399"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22</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40</w:t>
            </w:r>
          </w:p>
        </w:tc>
      </w:tr>
      <w:tr w:rsidR="00D73E2E" w:rsidRPr="00793250" w:rsidTr="00D4182F">
        <w:tc>
          <w:tcPr>
            <w:tcW w:w="1261"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60-64 év</w:t>
            </w:r>
          </w:p>
        </w:tc>
        <w:tc>
          <w:tcPr>
            <w:tcW w:w="114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7</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w:t>
            </w:r>
          </w:p>
        </w:tc>
        <w:tc>
          <w:tcPr>
            <w:tcW w:w="1152"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w:t>
            </w:r>
          </w:p>
        </w:tc>
        <w:tc>
          <w:tcPr>
            <w:tcW w:w="75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1399"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6</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17</w:t>
            </w:r>
          </w:p>
        </w:tc>
      </w:tr>
      <w:tr w:rsidR="00D73E2E" w:rsidRPr="00793250" w:rsidTr="00D4182F">
        <w:tc>
          <w:tcPr>
            <w:tcW w:w="1261"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65-69 év</w:t>
            </w:r>
          </w:p>
        </w:tc>
        <w:tc>
          <w:tcPr>
            <w:tcW w:w="114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8</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w:t>
            </w:r>
          </w:p>
        </w:tc>
        <w:tc>
          <w:tcPr>
            <w:tcW w:w="1152"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9</w:t>
            </w:r>
          </w:p>
        </w:tc>
        <w:tc>
          <w:tcPr>
            <w:tcW w:w="75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1399"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19</w:t>
            </w:r>
          </w:p>
        </w:tc>
      </w:tr>
      <w:tr w:rsidR="00D73E2E" w:rsidRPr="00793250" w:rsidTr="00D4182F">
        <w:tc>
          <w:tcPr>
            <w:tcW w:w="1261"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70-74 év</w:t>
            </w:r>
          </w:p>
        </w:tc>
        <w:tc>
          <w:tcPr>
            <w:tcW w:w="114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10</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9</w:t>
            </w:r>
          </w:p>
        </w:tc>
        <w:tc>
          <w:tcPr>
            <w:tcW w:w="1152"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14</w:t>
            </w:r>
          </w:p>
        </w:tc>
        <w:tc>
          <w:tcPr>
            <w:tcW w:w="75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w:t>
            </w:r>
          </w:p>
        </w:tc>
        <w:tc>
          <w:tcPr>
            <w:tcW w:w="1399"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36</w:t>
            </w:r>
          </w:p>
        </w:tc>
      </w:tr>
      <w:tr w:rsidR="00D73E2E" w:rsidRPr="00793250" w:rsidTr="00D4182F">
        <w:tc>
          <w:tcPr>
            <w:tcW w:w="1261"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75-79 év</w:t>
            </w:r>
          </w:p>
        </w:tc>
        <w:tc>
          <w:tcPr>
            <w:tcW w:w="114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16</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14</w:t>
            </w:r>
          </w:p>
        </w:tc>
        <w:tc>
          <w:tcPr>
            <w:tcW w:w="1152"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16</w:t>
            </w:r>
          </w:p>
        </w:tc>
        <w:tc>
          <w:tcPr>
            <w:tcW w:w="75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1399"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46</w:t>
            </w:r>
          </w:p>
        </w:tc>
      </w:tr>
      <w:tr w:rsidR="00D73E2E" w:rsidRPr="00793250" w:rsidTr="00D4182F">
        <w:tc>
          <w:tcPr>
            <w:tcW w:w="1261"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80-89 év</w:t>
            </w:r>
          </w:p>
        </w:tc>
        <w:tc>
          <w:tcPr>
            <w:tcW w:w="114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35</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51</w:t>
            </w:r>
          </w:p>
        </w:tc>
        <w:tc>
          <w:tcPr>
            <w:tcW w:w="1152"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17</w:t>
            </w:r>
          </w:p>
        </w:tc>
        <w:tc>
          <w:tcPr>
            <w:tcW w:w="75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7</w:t>
            </w:r>
          </w:p>
        </w:tc>
        <w:tc>
          <w:tcPr>
            <w:tcW w:w="1399"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110</w:t>
            </w:r>
          </w:p>
        </w:tc>
      </w:tr>
      <w:tr w:rsidR="00D73E2E" w:rsidRPr="00793250" w:rsidTr="00D4182F">
        <w:tc>
          <w:tcPr>
            <w:tcW w:w="1261"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90 év felett</w:t>
            </w:r>
          </w:p>
        </w:tc>
        <w:tc>
          <w:tcPr>
            <w:tcW w:w="114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18</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30</w:t>
            </w:r>
          </w:p>
        </w:tc>
        <w:tc>
          <w:tcPr>
            <w:tcW w:w="1152"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w:t>
            </w:r>
          </w:p>
        </w:tc>
        <w:tc>
          <w:tcPr>
            <w:tcW w:w="75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w:t>
            </w:r>
          </w:p>
        </w:tc>
        <w:tc>
          <w:tcPr>
            <w:tcW w:w="1399"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51</w:t>
            </w:r>
          </w:p>
        </w:tc>
      </w:tr>
      <w:tr w:rsidR="00D73E2E" w:rsidRPr="00793250" w:rsidTr="00D4182F">
        <w:tc>
          <w:tcPr>
            <w:tcW w:w="1261" w:type="dxa"/>
          </w:tcPr>
          <w:p w:rsidR="00D73E2E" w:rsidRPr="00793250" w:rsidRDefault="00D73E2E" w:rsidP="00D4182F">
            <w:pPr>
              <w:rPr>
                <w:rFonts w:ascii="Times New Roman" w:hAnsi="Times New Roman" w:cs="Times New Roman"/>
                <w:b/>
                <w:sz w:val="24"/>
                <w:szCs w:val="24"/>
              </w:rPr>
            </w:pPr>
            <w:r w:rsidRPr="00793250">
              <w:rPr>
                <w:rFonts w:ascii="Times New Roman" w:hAnsi="Times New Roman" w:cs="Times New Roman"/>
                <w:b/>
                <w:sz w:val="24"/>
                <w:szCs w:val="24"/>
              </w:rPr>
              <w:t>Összesen</w:t>
            </w:r>
          </w:p>
        </w:tc>
        <w:tc>
          <w:tcPr>
            <w:tcW w:w="1143"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113</w:t>
            </w:r>
          </w:p>
        </w:tc>
        <w:tc>
          <w:tcPr>
            <w:tcW w:w="1683"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109</w:t>
            </w:r>
          </w:p>
        </w:tc>
        <w:tc>
          <w:tcPr>
            <w:tcW w:w="1152"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62</w:t>
            </w:r>
          </w:p>
        </w:tc>
        <w:tc>
          <w:tcPr>
            <w:tcW w:w="753"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10</w:t>
            </w:r>
          </w:p>
        </w:tc>
        <w:tc>
          <w:tcPr>
            <w:tcW w:w="1399"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41</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335</w:t>
            </w:r>
          </w:p>
        </w:tc>
      </w:tr>
    </w:tbl>
    <w:p w:rsidR="00D73E2E" w:rsidRPr="00793250" w:rsidRDefault="00D73E2E" w:rsidP="00D73E2E">
      <w:pPr>
        <w:rPr>
          <w:rFonts w:ascii="Times New Roman" w:hAnsi="Times New Roman" w:cs="Times New Roman"/>
          <w:sz w:val="24"/>
          <w:szCs w:val="24"/>
        </w:rPr>
      </w:pPr>
    </w:p>
    <w:p w:rsidR="00D73E2E" w:rsidRPr="00793250" w:rsidRDefault="00D73E2E" w:rsidP="007E3F4A">
      <w:pPr>
        <w:numPr>
          <w:ilvl w:val="1"/>
          <w:numId w:val="1"/>
        </w:numPr>
        <w:rPr>
          <w:rFonts w:ascii="Times New Roman" w:hAnsi="Times New Roman" w:cs="Times New Roman"/>
          <w:b/>
          <w:sz w:val="24"/>
          <w:szCs w:val="24"/>
        </w:rPr>
      </w:pPr>
      <w:r w:rsidRPr="00793250">
        <w:rPr>
          <w:rFonts w:ascii="Times New Roman" w:hAnsi="Times New Roman" w:cs="Times New Roman"/>
          <w:b/>
          <w:sz w:val="24"/>
          <w:szCs w:val="24"/>
        </w:rPr>
        <w:t>Az ellátottak jövedelmi kategóriák szerinti bemutatása (dec.31. adat)</w:t>
      </w:r>
    </w:p>
    <w:p w:rsidR="00D73E2E" w:rsidRPr="00793250" w:rsidRDefault="00D73E2E" w:rsidP="00D73E2E">
      <w:pPr>
        <w:rPr>
          <w:rFonts w:ascii="Times New Roman" w:hAnsi="Times New Roman" w:cs="Times New Roman"/>
          <w:sz w:val="24"/>
          <w:szCs w:val="24"/>
        </w:rPr>
      </w:pP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128"/>
        <w:gridCol w:w="1683"/>
        <w:gridCol w:w="1897"/>
        <w:gridCol w:w="1897"/>
      </w:tblGrid>
      <w:tr w:rsidR="00D73E2E" w:rsidRPr="00793250" w:rsidTr="00D4182F">
        <w:tc>
          <w:tcPr>
            <w:tcW w:w="1908" w:type="dxa"/>
          </w:tcPr>
          <w:p w:rsidR="00D73E2E" w:rsidRPr="00793250" w:rsidRDefault="00D73E2E" w:rsidP="00D4182F">
            <w:pPr>
              <w:rPr>
                <w:rFonts w:ascii="Times New Roman" w:hAnsi="Times New Roman" w:cs="Times New Roman"/>
                <w:sz w:val="24"/>
                <w:szCs w:val="24"/>
              </w:rPr>
            </w:pP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Jövedelmek (Ft)</w:t>
            </w:r>
          </w:p>
        </w:tc>
        <w:tc>
          <w:tcPr>
            <w:tcW w:w="1128" w:type="dxa"/>
          </w:tcPr>
          <w:p w:rsidR="00D73E2E" w:rsidRPr="00793250" w:rsidRDefault="00D73E2E" w:rsidP="00D4182F">
            <w:pPr>
              <w:rPr>
                <w:rFonts w:ascii="Times New Roman" w:hAnsi="Times New Roman" w:cs="Times New Roman"/>
                <w:sz w:val="24"/>
                <w:szCs w:val="24"/>
              </w:rPr>
            </w:pPr>
          </w:p>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Étkezés (fő)</w:t>
            </w:r>
          </w:p>
        </w:tc>
        <w:tc>
          <w:tcPr>
            <w:tcW w:w="1683"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Házi segítségnyújtás (fő)</w:t>
            </w:r>
          </w:p>
        </w:tc>
        <w:tc>
          <w:tcPr>
            <w:tcW w:w="1897"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Demens</w:t>
            </w: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nappali</w:t>
            </w:r>
          </w:p>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sz w:val="24"/>
                <w:szCs w:val="24"/>
              </w:rPr>
              <w:t>ellátás (fő)</w:t>
            </w:r>
          </w:p>
        </w:tc>
        <w:tc>
          <w:tcPr>
            <w:tcW w:w="1897" w:type="dxa"/>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Megállapodások összesen</w:t>
            </w:r>
          </w:p>
        </w:tc>
      </w:tr>
      <w:tr w:rsidR="00D73E2E" w:rsidRPr="00793250" w:rsidTr="00D4182F">
        <w:tc>
          <w:tcPr>
            <w:tcW w:w="1908"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0-28 500</w:t>
            </w:r>
          </w:p>
        </w:tc>
        <w:tc>
          <w:tcPr>
            <w:tcW w:w="1128"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9</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0</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9</w:t>
            </w:r>
          </w:p>
        </w:tc>
      </w:tr>
      <w:tr w:rsidR="00D73E2E" w:rsidRPr="00793250" w:rsidTr="00D4182F">
        <w:tc>
          <w:tcPr>
            <w:tcW w:w="1908"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28 501-57 000</w:t>
            </w:r>
          </w:p>
        </w:tc>
        <w:tc>
          <w:tcPr>
            <w:tcW w:w="1128"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18</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3</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22</w:t>
            </w:r>
          </w:p>
        </w:tc>
      </w:tr>
      <w:tr w:rsidR="00D73E2E" w:rsidRPr="00793250" w:rsidTr="00D4182F">
        <w:tc>
          <w:tcPr>
            <w:tcW w:w="1908"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57 001-85 500</w:t>
            </w:r>
          </w:p>
        </w:tc>
        <w:tc>
          <w:tcPr>
            <w:tcW w:w="1128"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17</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5</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0</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22</w:t>
            </w:r>
          </w:p>
        </w:tc>
      </w:tr>
      <w:tr w:rsidR="00D73E2E" w:rsidRPr="00793250" w:rsidTr="00D4182F">
        <w:tc>
          <w:tcPr>
            <w:tcW w:w="1908"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85 501-114 000</w:t>
            </w:r>
          </w:p>
        </w:tc>
        <w:tc>
          <w:tcPr>
            <w:tcW w:w="1128"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22</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13</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36</w:t>
            </w:r>
          </w:p>
        </w:tc>
      </w:tr>
      <w:tr w:rsidR="00D73E2E" w:rsidRPr="00793250" w:rsidTr="00D4182F">
        <w:tc>
          <w:tcPr>
            <w:tcW w:w="1908"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114 001-142 500</w:t>
            </w:r>
          </w:p>
        </w:tc>
        <w:tc>
          <w:tcPr>
            <w:tcW w:w="1128"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19</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28</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2</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49</w:t>
            </w:r>
          </w:p>
        </w:tc>
      </w:tr>
      <w:tr w:rsidR="00D73E2E" w:rsidRPr="00793250" w:rsidTr="00D4182F">
        <w:tc>
          <w:tcPr>
            <w:tcW w:w="1908"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142 501-</w:t>
            </w:r>
          </w:p>
        </w:tc>
        <w:tc>
          <w:tcPr>
            <w:tcW w:w="1128"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28</w:t>
            </w:r>
          </w:p>
        </w:tc>
        <w:tc>
          <w:tcPr>
            <w:tcW w:w="1683"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60</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6</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94</w:t>
            </w:r>
          </w:p>
        </w:tc>
      </w:tr>
      <w:tr w:rsidR="00D73E2E" w:rsidRPr="00793250" w:rsidTr="00D4182F">
        <w:tc>
          <w:tcPr>
            <w:tcW w:w="1908" w:type="dxa"/>
          </w:tcPr>
          <w:p w:rsidR="00D73E2E" w:rsidRPr="00793250" w:rsidRDefault="00D73E2E" w:rsidP="00D4182F">
            <w:pPr>
              <w:rPr>
                <w:rFonts w:ascii="Times New Roman" w:hAnsi="Times New Roman" w:cs="Times New Roman"/>
                <w:b/>
                <w:sz w:val="24"/>
                <w:szCs w:val="24"/>
              </w:rPr>
            </w:pPr>
            <w:r w:rsidRPr="00793250">
              <w:rPr>
                <w:rFonts w:ascii="Times New Roman" w:hAnsi="Times New Roman" w:cs="Times New Roman"/>
                <w:b/>
                <w:sz w:val="24"/>
                <w:szCs w:val="24"/>
              </w:rPr>
              <w:t>Összesen</w:t>
            </w:r>
          </w:p>
        </w:tc>
        <w:tc>
          <w:tcPr>
            <w:tcW w:w="1128"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113</w:t>
            </w:r>
          </w:p>
        </w:tc>
        <w:tc>
          <w:tcPr>
            <w:tcW w:w="1683"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109</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10</w:t>
            </w:r>
          </w:p>
        </w:tc>
        <w:tc>
          <w:tcPr>
            <w:tcW w:w="1897" w:type="dxa"/>
          </w:tcPr>
          <w:p w:rsidR="00D73E2E" w:rsidRPr="00793250" w:rsidRDefault="00D73E2E" w:rsidP="00D4182F">
            <w:pPr>
              <w:jc w:val="center"/>
              <w:rPr>
                <w:rFonts w:ascii="Times New Roman" w:hAnsi="Times New Roman" w:cs="Times New Roman"/>
                <w:b/>
                <w:bCs/>
                <w:sz w:val="24"/>
                <w:szCs w:val="24"/>
              </w:rPr>
            </w:pPr>
            <w:r w:rsidRPr="00793250">
              <w:rPr>
                <w:rFonts w:ascii="Times New Roman" w:hAnsi="Times New Roman" w:cs="Times New Roman"/>
                <w:b/>
                <w:bCs/>
                <w:sz w:val="24"/>
                <w:szCs w:val="24"/>
              </w:rPr>
              <w:t>232</w:t>
            </w:r>
          </w:p>
        </w:tc>
      </w:tr>
    </w:tbl>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r w:rsidRPr="00793250">
        <w:rPr>
          <w:rFonts w:ascii="Times New Roman" w:hAnsi="Times New Roman" w:cs="Times New Roman"/>
          <w:sz w:val="24"/>
          <w:szCs w:val="24"/>
        </w:rPr>
        <w:t xml:space="preserve">Az idősek nappali ellátása és közösségi ellátás tekintetében nem áll rendelkezésre jövedelmi adat. </w:t>
      </w:r>
    </w:p>
    <w:p w:rsidR="00D73E2E" w:rsidRPr="00793250" w:rsidRDefault="00D73E2E" w:rsidP="00D73E2E">
      <w:pPr>
        <w:rPr>
          <w:rFonts w:ascii="Times New Roman" w:hAnsi="Times New Roman" w:cs="Times New Roman"/>
          <w:b/>
          <w:sz w:val="24"/>
          <w:szCs w:val="24"/>
        </w:rPr>
      </w:pPr>
    </w:p>
    <w:p w:rsidR="00D73E2E" w:rsidRPr="00793250" w:rsidRDefault="00D73E2E" w:rsidP="00D73E2E">
      <w:pPr>
        <w:rPr>
          <w:rFonts w:ascii="Times New Roman" w:hAnsi="Times New Roman" w:cs="Times New Roman"/>
          <w:b/>
          <w:sz w:val="24"/>
          <w:szCs w:val="24"/>
        </w:rPr>
      </w:pPr>
    </w:p>
    <w:p w:rsidR="00D73E2E" w:rsidRPr="00793250" w:rsidRDefault="00D73E2E" w:rsidP="00D73E2E">
      <w:pPr>
        <w:rPr>
          <w:rFonts w:ascii="Times New Roman" w:hAnsi="Times New Roman" w:cs="Times New Roman"/>
          <w:b/>
          <w:sz w:val="24"/>
          <w:szCs w:val="24"/>
        </w:rPr>
      </w:pPr>
    </w:p>
    <w:p w:rsidR="00D73E2E" w:rsidRPr="00793250" w:rsidRDefault="00D73E2E" w:rsidP="00D73E2E">
      <w:pPr>
        <w:rPr>
          <w:rFonts w:ascii="Times New Roman" w:hAnsi="Times New Roman" w:cs="Times New Roman"/>
          <w:b/>
          <w:sz w:val="24"/>
          <w:szCs w:val="24"/>
        </w:rPr>
      </w:pPr>
    </w:p>
    <w:p w:rsidR="00D73E2E" w:rsidRPr="00793250" w:rsidRDefault="00D73E2E" w:rsidP="00D73E2E">
      <w:pPr>
        <w:rPr>
          <w:rFonts w:ascii="Times New Roman" w:hAnsi="Times New Roman" w:cs="Times New Roman"/>
          <w:b/>
          <w:sz w:val="24"/>
          <w:szCs w:val="24"/>
        </w:rPr>
      </w:pPr>
    </w:p>
    <w:p w:rsidR="00D73E2E" w:rsidRPr="00793250" w:rsidRDefault="00D73E2E" w:rsidP="00D73E2E">
      <w:pPr>
        <w:rPr>
          <w:rFonts w:ascii="Times New Roman" w:hAnsi="Times New Roman" w:cs="Times New Roman"/>
          <w:b/>
          <w:sz w:val="24"/>
          <w:szCs w:val="24"/>
        </w:rPr>
      </w:pPr>
    </w:p>
    <w:p w:rsidR="00D73E2E" w:rsidRPr="00793250" w:rsidRDefault="00D73E2E" w:rsidP="00D73E2E">
      <w:pPr>
        <w:rPr>
          <w:rFonts w:ascii="Times New Roman" w:hAnsi="Times New Roman" w:cs="Times New Roman"/>
          <w:b/>
          <w:sz w:val="24"/>
          <w:szCs w:val="24"/>
        </w:rPr>
      </w:pPr>
    </w:p>
    <w:p w:rsidR="00D73E2E" w:rsidRPr="00793250" w:rsidRDefault="00D73E2E" w:rsidP="00D73E2E">
      <w:pPr>
        <w:rPr>
          <w:rFonts w:ascii="Times New Roman" w:hAnsi="Times New Roman" w:cs="Times New Roman"/>
          <w:b/>
          <w:sz w:val="24"/>
          <w:szCs w:val="24"/>
        </w:rPr>
      </w:pPr>
      <w:r w:rsidRPr="00793250">
        <w:rPr>
          <w:rFonts w:ascii="Times New Roman" w:hAnsi="Times New Roman" w:cs="Times New Roman"/>
          <w:b/>
          <w:sz w:val="24"/>
          <w:szCs w:val="24"/>
        </w:rPr>
        <w:t>1.4. Az adott évben az ellátásba bekerülők és kikerülők száma, a kikerülés okai</w:t>
      </w:r>
    </w:p>
    <w:p w:rsidR="00D73E2E" w:rsidRPr="00793250" w:rsidRDefault="00D73E2E" w:rsidP="00D73E2E">
      <w:pPr>
        <w:rPr>
          <w:rFonts w:ascii="Times New Roman" w:hAnsi="Times New Roman" w:cs="Times New Roman"/>
          <w:b/>
          <w:sz w:val="24"/>
          <w:szCs w:val="24"/>
        </w:rPr>
      </w:pPr>
    </w:p>
    <w:p w:rsidR="00D73E2E" w:rsidRPr="00793250" w:rsidRDefault="00D73E2E" w:rsidP="00D73E2E">
      <w:pPr>
        <w:rPr>
          <w:rFonts w:ascii="Times New Roman" w:hAnsi="Times New Roman" w:cs="Times New Roman"/>
          <w:b/>
          <w:sz w:val="24"/>
          <w:szCs w:val="24"/>
        </w:rPr>
      </w:pPr>
    </w:p>
    <w:tbl>
      <w:tblPr>
        <w:tblpPr w:leftFromText="141" w:rightFromText="141" w:vertAnchor="page" w:horzAnchor="margin" w:tblpY="30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746"/>
        <w:gridCol w:w="725"/>
        <w:gridCol w:w="1242"/>
        <w:gridCol w:w="824"/>
        <w:gridCol w:w="1181"/>
        <w:gridCol w:w="984"/>
        <w:gridCol w:w="1804"/>
      </w:tblGrid>
      <w:tr w:rsidR="00D73E2E" w:rsidRPr="00793250" w:rsidTr="00D4182F">
        <w:trPr>
          <w:trHeight w:val="210"/>
        </w:trPr>
        <w:tc>
          <w:tcPr>
            <w:tcW w:w="7263" w:type="dxa"/>
            <w:gridSpan w:val="7"/>
            <w:tcBorders>
              <w:right w:val="single" w:sz="4" w:space="0" w:color="auto"/>
            </w:tcBorders>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KIKERÜLÉS (fő)</w:t>
            </w:r>
          </w:p>
        </w:tc>
        <w:tc>
          <w:tcPr>
            <w:tcW w:w="1804" w:type="dxa"/>
            <w:tcBorders>
              <w:lef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BEKERÜLÉS (fő)</w:t>
            </w:r>
          </w:p>
        </w:tc>
      </w:tr>
      <w:tr w:rsidR="00D73E2E" w:rsidRPr="00793250" w:rsidTr="00D4182F">
        <w:trPr>
          <w:trHeight w:val="358"/>
        </w:trPr>
        <w:tc>
          <w:tcPr>
            <w:tcW w:w="1561" w:type="dxa"/>
            <w:tcBorders>
              <w:right w:val="single" w:sz="4" w:space="0" w:color="auto"/>
            </w:tcBorders>
          </w:tcPr>
          <w:p w:rsidR="00D73E2E" w:rsidRPr="00793250" w:rsidRDefault="00D73E2E" w:rsidP="00D4182F">
            <w:pPr>
              <w:rPr>
                <w:rFonts w:ascii="Times New Roman" w:hAnsi="Times New Roman" w:cs="Times New Roman"/>
                <w:sz w:val="24"/>
                <w:szCs w:val="24"/>
              </w:rPr>
            </w:pPr>
          </w:p>
        </w:tc>
        <w:tc>
          <w:tcPr>
            <w:tcW w:w="746" w:type="dxa"/>
            <w:tcBorders>
              <w:top w:val="single" w:sz="4" w:space="0" w:color="auto"/>
              <w:left w:val="single" w:sz="4" w:space="0" w:color="auto"/>
              <w:right w:val="single" w:sz="4" w:space="0" w:color="auto"/>
            </w:tcBorders>
            <w:shd w:val="clear" w:color="auto" w:fill="auto"/>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Exit</w:t>
            </w:r>
          </w:p>
        </w:tc>
        <w:tc>
          <w:tcPr>
            <w:tcW w:w="725" w:type="dxa"/>
            <w:tcBorders>
              <w:top w:val="single" w:sz="4" w:space="0" w:color="auto"/>
              <w:left w:val="single" w:sz="4" w:space="0" w:color="auto"/>
              <w:right w:val="single" w:sz="4" w:space="0" w:color="auto"/>
            </w:tcBorders>
            <w:shd w:val="clear" w:color="auto" w:fill="auto"/>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Saját kérés</w:t>
            </w:r>
          </w:p>
        </w:tc>
        <w:tc>
          <w:tcPr>
            <w:tcW w:w="1242" w:type="dxa"/>
            <w:tcBorders>
              <w:top w:val="single" w:sz="4" w:space="0" w:color="auto"/>
              <w:left w:val="single" w:sz="4" w:space="0" w:color="auto"/>
              <w:right w:val="single" w:sz="4" w:space="0" w:color="auto"/>
            </w:tcBorders>
            <w:shd w:val="clear" w:color="auto" w:fill="auto"/>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Bentlakásos intézménybe kerülés</w:t>
            </w:r>
          </w:p>
        </w:tc>
        <w:tc>
          <w:tcPr>
            <w:tcW w:w="824" w:type="dxa"/>
            <w:tcBorders>
              <w:top w:val="single" w:sz="4" w:space="0" w:color="auto"/>
              <w:left w:val="single" w:sz="4" w:space="0" w:color="auto"/>
              <w:right w:val="single" w:sz="4" w:space="0" w:color="auto"/>
            </w:tcBorders>
            <w:shd w:val="clear" w:color="auto" w:fill="auto"/>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egyéb</w:t>
            </w:r>
          </w:p>
        </w:tc>
        <w:tc>
          <w:tcPr>
            <w:tcW w:w="1181" w:type="dxa"/>
            <w:tcBorders>
              <w:top w:val="single" w:sz="4" w:space="0" w:color="auto"/>
              <w:left w:val="single" w:sz="4" w:space="0" w:color="auto"/>
              <w:right w:val="single" w:sz="4" w:space="0" w:color="auto"/>
            </w:tcBorders>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 xml:space="preserve">Két hónapot meghaladóan </w:t>
            </w:r>
          </w:p>
          <w:p w:rsidR="00D73E2E" w:rsidRPr="00793250" w:rsidRDefault="00D73E2E" w:rsidP="00D4182F">
            <w:pPr>
              <w:rPr>
                <w:rFonts w:ascii="Times New Roman" w:hAnsi="Times New Roman" w:cs="Times New Roman"/>
                <w:b/>
                <w:sz w:val="24"/>
                <w:szCs w:val="24"/>
              </w:rPr>
            </w:pPr>
            <w:r w:rsidRPr="00793250">
              <w:rPr>
                <w:rFonts w:ascii="Times New Roman" w:hAnsi="Times New Roman" w:cs="Times New Roman"/>
                <w:sz w:val="24"/>
                <w:szCs w:val="24"/>
              </w:rPr>
              <w:t>nem vette igénybe</w:t>
            </w:r>
          </w:p>
        </w:tc>
        <w:tc>
          <w:tcPr>
            <w:tcW w:w="984" w:type="dxa"/>
            <w:tcBorders>
              <w:top w:val="single" w:sz="4" w:space="0" w:color="auto"/>
              <w:left w:val="single" w:sz="4" w:space="0" w:color="auto"/>
              <w:right w:val="single" w:sz="4" w:space="0" w:color="auto"/>
            </w:tcBorders>
            <w:shd w:val="clear" w:color="auto" w:fill="auto"/>
          </w:tcPr>
          <w:p w:rsidR="00D73E2E" w:rsidRPr="00793250" w:rsidRDefault="00D73E2E" w:rsidP="00D4182F">
            <w:pPr>
              <w:rPr>
                <w:rFonts w:ascii="Times New Roman" w:hAnsi="Times New Roman" w:cs="Times New Roman"/>
                <w:b/>
                <w:sz w:val="24"/>
                <w:szCs w:val="24"/>
              </w:rPr>
            </w:pPr>
            <w:r w:rsidRPr="00793250">
              <w:rPr>
                <w:rFonts w:ascii="Times New Roman" w:hAnsi="Times New Roman" w:cs="Times New Roman"/>
                <w:b/>
                <w:sz w:val="24"/>
                <w:szCs w:val="24"/>
              </w:rPr>
              <w:t>Összesen</w:t>
            </w:r>
          </w:p>
        </w:tc>
        <w:tc>
          <w:tcPr>
            <w:tcW w:w="1804" w:type="dxa"/>
            <w:tcBorders>
              <w:left w:val="single" w:sz="4" w:space="0" w:color="auto"/>
            </w:tcBorders>
            <w:shd w:val="clear" w:color="auto" w:fill="auto"/>
          </w:tcPr>
          <w:p w:rsidR="00D73E2E" w:rsidRPr="00793250" w:rsidRDefault="00D73E2E" w:rsidP="00D4182F">
            <w:pPr>
              <w:rPr>
                <w:rFonts w:ascii="Times New Roman" w:hAnsi="Times New Roman" w:cs="Times New Roman"/>
                <w:b/>
                <w:sz w:val="24"/>
                <w:szCs w:val="24"/>
              </w:rPr>
            </w:pPr>
            <w:r w:rsidRPr="00793250">
              <w:rPr>
                <w:rFonts w:ascii="Times New Roman" w:hAnsi="Times New Roman" w:cs="Times New Roman"/>
                <w:b/>
                <w:sz w:val="24"/>
                <w:szCs w:val="24"/>
              </w:rPr>
              <w:t>Összesen</w:t>
            </w:r>
          </w:p>
        </w:tc>
      </w:tr>
      <w:tr w:rsidR="00D73E2E" w:rsidRPr="00793250" w:rsidTr="00D4182F">
        <w:trPr>
          <w:trHeight w:val="181"/>
        </w:trPr>
        <w:tc>
          <w:tcPr>
            <w:tcW w:w="1561" w:type="dxa"/>
            <w:tcBorders>
              <w:right w:val="single" w:sz="4" w:space="0" w:color="auto"/>
            </w:tcBorders>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Házi segítségnyújtás</w:t>
            </w:r>
          </w:p>
        </w:tc>
        <w:tc>
          <w:tcPr>
            <w:tcW w:w="746"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32</w:t>
            </w:r>
          </w:p>
        </w:tc>
        <w:tc>
          <w:tcPr>
            <w:tcW w:w="725"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15</w:t>
            </w:r>
          </w:p>
        </w:tc>
        <w:tc>
          <w:tcPr>
            <w:tcW w:w="1242"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6</w:t>
            </w:r>
          </w:p>
        </w:tc>
        <w:tc>
          <w:tcPr>
            <w:tcW w:w="824"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12</w:t>
            </w:r>
          </w:p>
        </w:tc>
        <w:tc>
          <w:tcPr>
            <w:tcW w:w="1181" w:type="dxa"/>
            <w:tcBorders>
              <w:left w:val="single" w:sz="4" w:space="0" w:color="auto"/>
              <w:right w:val="single" w:sz="4" w:space="0" w:color="auto"/>
            </w:tcBorders>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4</w:t>
            </w:r>
          </w:p>
        </w:tc>
        <w:tc>
          <w:tcPr>
            <w:tcW w:w="984"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69</w:t>
            </w:r>
          </w:p>
        </w:tc>
        <w:tc>
          <w:tcPr>
            <w:tcW w:w="1804" w:type="dxa"/>
            <w:tcBorders>
              <w:lef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53</w:t>
            </w:r>
          </w:p>
        </w:tc>
      </w:tr>
      <w:tr w:rsidR="00D73E2E" w:rsidRPr="00793250" w:rsidTr="00D4182F">
        <w:trPr>
          <w:trHeight w:val="92"/>
        </w:trPr>
        <w:tc>
          <w:tcPr>
            <w:tcW w:w="1561" w:type="dxa"/>
            <w:tcBorders>
              <w:right w:val="single" w:sz="4" w:space="0" w:color="auto"/>
            </w:tcBorders>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Étkeztetés</w:t>
            </w:r>
          </w:p>
        </w:tc>
        <w:tc>
          <w:tcPr>
            <w:tcW w:w="746"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13</w:t>
            </w:r>
          </w:p>
        </w:tc>
        <w:tc>
          <w:tcPr>
            <w:tcW w:w="725"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15</w:t>
            </w:r>
          </w:p>
        </w:tc>
        <w:tc>
          <w:tcPr>
            <w:tcW w:w="1242"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3</w:t>
            </w:r>
          </w:p>
        </w:tc>
        <w:tc>
          <w:tcPr>
            <w:tcW w:w="824"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9</w:t>
            </w:r>
          </w:p>
        </w:tc>
        <w:tc>
          <w:tcPr>
            <w:tcW w:w="1181" w:type="dxa"/>
            <w:tcBorders>
              <w:left w:val="single" w:sz="4" w:space="0" w:color="auto"/>
              <w:right w:val="single" w:sz="4" w:space="0" w:color="auto"/>
            </w:tcBorders>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6</w:t>
            </w:r>
          </w:p>
        </w:tc>
        <w:tc>
          <w:tcPr>
            <w:tcW w:w="984"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46</w:t>
            </w:r>
          </w:p>
        </w:tc>
        <w:tc>
          <w:tcPr>
            <w:tcW w:w="1804" w:type="dxa"/>
            <w:tcBorders>
              <w:lef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47</w:t>
            </w:r>
          </w:p>
        </w:tc>
      </w:tr>
      <w:tr w:rsidR="00D73E2E" w:rsidRPr="00793250" w:rsidTr="00D4182F">
        <w:trPr>
          <w:trHeight w:val="92"/>
        </w:trPr>
        <w:tc>
          <w:tcPr>
            <w:tcW w:w="1561" w:type="dxa"/>
            <w:tcBorders>
              <w:right w:val="single" w:sz="4" w:space="0" w:color="auto"/>
            </w:tcBorders>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Nappali ellátás</w:t>
            </w:r>
          </w:p>
        </w:tc>
        <w:tc>
          <w:tcPr>
            <w:tcW w:w="746"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725"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6</w:t>
            </w:r>
          </w:p>
        </w:tc>
        <w:tc>
          <w:tcPr>
            <w:tcW w:w="1242"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0</w:t>
            </w:r>
          </w:p>
        </w:tc>
        <w:tc>
          <w:tcPr>
            <w:tcW w:w="824"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8</w:t>
            </w:r>
          </w:p>
        </w:tc>
        <w:tc>
          <w:tcPr>
            <w:tcW w:w="1181" w:type="dxa"/>
            <w:tcBorders>
              <w:left w:val="single" w:sz="4" w:space="0" w:color="auto"/>
              <w:right w:val="single" w:sz="4" w:space="0" w:color="auto"/>
            </w:tcBorders>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w:t>
            </w:r>
          </w:p>
        </w:tc>
        <w:tc>
          <w:tcPr>
            <w:tcW w:w="984"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15</w:t>
            </w:r>
          </w:p>
        </w:tc>
        <w:tc>
          <w:tcPr>
            <w:tcW w:w="1804" w:type="dxa"/>
            <w:tcBorders>
              <w:lef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22</w:t>
            </w:r>
          </w:p>
        </w:tc>
      </w:tr>
      <w:tr w:rsidR="00D73E2E" w:rsidRPr="00793250" w:rsidTr="00D4182F">
        <w:trPr>
          <w:trHeight w:val="181"/>
        </w:trPr>
        <w:tc>
          <w:tcPr>
            <w:tcW w:w="1561" w:type="dxa"/>
            <w:tcBorders>
              <w:right w:val="single" w:sz="4" w:space="0" w:color="auto"/>
            </w:tcBorders>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Demens nappali</w:t>
            </w:r>
          </w:p>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ellátás</w:t>
            </w:r>
          </w:p>
        </w:tc>
        <w:tc>
          <w:tcPr>
            <w:tcW w:w="746"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p>
        </w:tc>
        <w:tc>
          <w:tcPr>
            <w:tcW w:w="725"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p>
        </w:tc>
        <w:tc>
          <w:tcPr>
            <w:tcW w:w="1242"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p>
        </w:tc>
        <w:tc>
          <w:tcPr>
            <w:tcW w:w="824"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w:t>
            </w:r>
          </w:p>
        </w:tc>
        <w:tc>
          <w:tcPr>
            <w:tcW w:w="1181" w:type="dxa"/>
            <w:tcBorders>
              <w:left w:val="single" w:sz="4" w:space="0" w:color="auto"/>
              <w:right w:val="single" w:sz="4" w:space="0" w:color="auto"/>
            </w:tcBorders>
          </w:tcPr>
          <w:p w:rsidR="00D73E2E" w:rsidRPr="00793250" w:rsidRDefault="00D73E2E" w:rsidP="00D4182F">
            <w:pPr>
              <w:jc w:val="center"/>
              <w:rPr>
                <w:rFonts w:ascii="Times New Roman" w:hAnsi="Times New Roman" w:cs="Times New Roman"/>
                <w:sz w:val="24"/>
                <w:szCs w:val="24"/>
              </w:rPr>
            </w:pPr>
          </w:p>
        </w:tc>
        <w:tc>
          <w:tcPr>
            <w:tcW w:w="984"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p>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2</w:t>
            </w:r>
          </w:p>
        </w:tc>
        <w:tc>
          <w:tcPr>
            <w:tcW w:w="1804" w:type="dxa"/>
            <w:tcBorders>
              <w:lef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p>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12</w:t>
            </w:r>
          </w:p>
        </w:tc>
      </w:tr>
      <w:tr w:rsidR="00D73E2E" w:rsidRPr="00793250" w:rsidTr="00D4182F">
        <w:trPr>
          <w:trHeight w:val="181"/>
        </w:trPr>
        <w:tc>
          <w:tcPr>
            <w:tcW w:w="1561" w:type="dxa"/>
            <w:tcBorders>
              <w:right w:val="single" w:sz="4" w:space="0" w:color="auto"/>
            </w:tcBorders>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Közösségi szolgáltatás</w:t>
            </w:r>
          </w:p>
        </w:tc>
        <w:tc>
          <w:tcPr>
            <w:tcW w:w="746"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2</w:t>
            </w:r>
          </w:p>
        </w:tc>
        <w:tc>
          <w:tcPr>
            <w:tcW w:w="725" w:type="dxa"/>
            <w:tcBorders>
              <w:left w:val="single" w:sz="4" w:space="0" w:color="auto"/>
              <w:right w:val="single" w:sz="4" w:space="0" w:color="auto"/>
            </w:tcBorders>
            <w:shd w:val="clear" w:color="auto" w:fill="FFFFFF"/>
          </w:tcPr>
          <w:p w:rsidR="00D73E2E" w:rsidRPr="00793250" w:rsidRDefault="00D73E2E" w:rsidP="00D4182F">
            <w:pPr>
              <w:jc w:val="center"/>
              <w:rPr>
                <w:rFonts w:ascii="Times New Roman" w:hAnsi="Times New Roman" w:cs="Times New Roman"/>
                <w:sz w:val="24"/>
                <w:szCs w:val="24"/>
              </w:rPr>
            </w:pPr>
          </w:p>
        </w:tc>
        <w:tc>
          <w:tcPr>
            <w:tcW w:w="1242" w:type="dxa"/>
            <w:tcBorders>
              <w:left w:val="single" w:sz="4" w:space="0" w:color="auto"/>
              <w:right w:val="single" w:sz="4" w:space="0" w:color="auto"/>
            </w:tcBorders>
            <w:shd w:val="clear" w:color="auto" w:fill="FFFFFF"/>
          </w:tcPr>
          <w:p w:rsidR="00D73E2E" w:rsidRPr="00793250" w:rsidRDefault="00D73E2E" w:rsidP="00D4182F">
            <w:pPr>
              <w:jc w:val="center"/>
              <w:rPr>
                <w:rFonts w:ascii="Times New Roman" w:hAnsi="Times New Roman" w:cs="Times New Roman"/>
                <w:sz w:val="24"/>
                <w:szCs w:val="24"/>
              </w:rPr>
            </w:pPr>
          </w:p>
        </w:tc>
        <w:tc>
          <w:tcPr>
            <w:tcW w:w="824" w:type="dxa"/>
            <w:tcBorders>
              <w:left w:val="single" w:sz="4" w:space="0" w:color="auto"/>
              <w:right w:val="single" w:sz="4" w:space="0" w:color="auto"/>
            </w:tcBorders>
            <w:shd w:val="clear" w:color="auto" w:fill="FFFFFF"/>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8</w:t>
            </w:r>
          </w:p>
        </w:tc>
        <w:tc>
          <w:tcPr>
            <w:tcW w:w="1181" w:type="dxa"/>
            <w:tcBorders>
              <w:left w:val="single" w:sz="4" w:space="0" w:color="auto"/>
              <w:right w:val="single" w:sz="4" w:space="0" w:color="auto"/>
            </w:tcBorders>
          </w:tcPr>
          <w:p w:rsidR="00D73E2E" w:rsidRPr="00793250" w:rsidRDefault="00D73E2E" w:rsidP="00D4182F">
            <w:pPr>
              <w:jc w:val="center"/>
              <w:rPr>
                <w:rFonts w:ascii="Times New Roman" w:hAnsi="Times New Roman" w:cs="Times New Roman"/>
                <w:sz w:val="24"/>
                <w:szCs w:val="24"/>
              </w:rPr>
            </w:pPr>
          </w:p>
        </w:tc>
        <w:tc>
          <w:tcPr>
            <w:tcW w:w="984" w:type="dxa"/>
            <w:tcBorders>
              <w:left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10</w:t>
            </w:r>
          </w:p>
        </w:tc>
        <w:tc>
          <w:tcPr>
            <w:tcW w:w="1804" w:type="dxa"/>
            <w:tcBorders>
              <w:lef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7</w:t>
            </w:r>
          </w:p>
        </w:tc>
      </w:tr>
      <w:tr w:rsidR="00D73E2E" w:rsidRPr="00793250" w:rsidTr="00D4182F">
        <w:trPr>
          <w:trHeight w:val="51"/>
        </w:trPr>
        <w:tc>
          <w:tcPr>
            <w:tcW w:w="1561" w:type="dxa"/>
            <w:tcBorders>
              <w:right w:val="single" w:sz="4" w:space="0" w:color="auto"/>
            </w:tcBorders>
          </w:tcPr>
          <w:p w:rsidR="00D73E2E" w:rsidRPr="00793250" w:rsidRDefault="00D73E2E" w:rsidP="00D4182F">
            <w:pPr>
              <w:rPr>
                <w:rFonts w:ascii="Times New Roman" w:hAnsi="Times New Roman" w:cs="Times New Roman"/>
                <w:b/>
                <w:sz w:val="24"/>
                <w:szCs w:val="24"/>
              </w:rPr>
            </w:pPr>
            <w:r w:rsidRPr="00793250">
              <w:rPr>
                <w:rFonts w:ascii="Times New Roman" w:hAnsi="Times New Roman" w:cs="Times New Roman"/>
                <w:b/>
                <w:sz w:val="24"/>
                <w:szCs w:val="24"/>
              </w:rPr>
              <w:t>Összesen</w:t>
            </w:r>
          </w:p>
        </w:tc>
        <w:tc>
          <w:tcPr>
            <w:tcW w:w="746" w:type="dxa"/>
            <w:tcBorders>
              <w:left w:val="single" w:sz="4" w:space="0" w:color="auto"/>
              <w:bottom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47</w:t>
            </w:r>
          </w:p>
        </w:tc>
        <w:tc>
          <w:tcPr>
            <w:tcW w:w="725" w:type="dxa"/>
            <w:tcBorders>
              <w:left w:val="single" w:sz="4" w:space="0" w:color="auto"/>
              <w:bottom w:val="single" w:sz="4" w:space="0" w:color="auto"/>
              <w:right w:val="single" w:sz="4" w:space="0" w:color="auto"/>
            </w:tcBorders>
            <w:shd w:val="clear" w:color="auto" w:fill="FFFFFF"/>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36</w:t>
            </w:r>
          </w:p>
        </w:tc>
        <w:tc>
          <w:tcPr>
            <w:tcW w:w="1242" w:type="dxa"/>
            <w:tcBorders>
              <w:left w:val="single" w:sz="4" w:space="0" w:color="auto"/>
              <w:bottom w:val="single" w:sz="4" w:space="0" w:color="auto"/>
              <w:right w:val="single" w:sz="4" w:space="0" w:color="auto"/>
            </w:tcBorders>
            <w:shd w:val="clear" w:color="auto" w:fill="FFFFFF"/>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9</w:t>
            </w:r>
          </w:p>
        </w:tc>
        <w:tc>
          <w:tcPr>
            <w:tcW w:w="824" w:type="dxa"/>
            <w:tcBorders>
              <w:left w:val="single" w:sz="4" w:space="0" w:color="auto"/>
              <w:bottom w:val="single" w:sz="4" w:space="0" w:color="auto"/>
              <w:right w:val="single" w:sz="4" w:space="0" w:color="auto"/>
            </w:tcBorders>
            <w:shd w:val="clear" w:color="auto" w:fill="FFFFFF"/>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39</w:t>
            </w:r>
          </w:p>
        </w:tc>
        <w:tc>
          <w:tcPr>
            <w:tcW w:w="1181" w:type="dxa"/>
            <w:tcBorders>
              <w:left w:val="single" w:sz="4" w:space="0" w:color="auto"/>
              <w:bottom w:val="single" w:sz="4" w:space="0" w:color="auto"/>
              <w:right w:val="single" w:sz="4" w:space="0" w:color="auto"/>
            </w:tcBorders>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11</w:t>
            </w:r>
          </w:p>
        </w:tc>
        <w:tc>
          <w:tcPr>
            <w:tcW w:w="984" w:type="dxa"/>
            <w:tcBorders>
              <w:left w:val="single" w:sz="4" w:space="0" w:color="auto"/>
              <w:bottom w:val="single" w:sz="4" w:space="0" w:color="auto"/>
              <w:righ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142</w:t>
            </w:r>
          </w:p>
        </w:tc>
        <w:tc>
          <w:tcPr>
            <w:tcW w:w="1804" w:type="dxa"/>
            <w:tcBorders>
              <w:left w:val="single" w:sz="4" w:space="0" w:color="auto"/>
            </w:tcBorders>
            <w:shd w:val="clear" w:color="auto" w:fill="auto"/>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141</w:t>
            </w:r>
          </w:p>
        </w:tc>
      </w:tr>
    </w:tbl>
    <w:p w:rsidR="00D73E2E" w:rsidRPr="00793250" w:rsidRDefault="00D73E2E" w:rsidP="00D73E2E">
      <w:pPr>
        <w:rPr>
          <w:rFonts w:ascii="Times New Roman" w:hAnsi="Times New Roman" w:cs="Times New Roman"/>
          <w:b/>
          <w:sz w:val="24"/>
          <w:szCs w:val="24"/>
          <w:u w:val="single"/>
        </w:rPr>
      </w:pPr>
    </w:p>
    <w:p w:rsidR="00D73E2E" w:rsidRPr="00793250" w:rsidRDefault="00D73E2E" w:rsidP="00D73E2E">
      <w:pPr>
        <w:ind w:left="720"/>
        <w:rPr>
          <w:rFonts w:ascii="Times New Roman" w:hAnsi="Times New Roman" w:cs="Times New Roman"/>
          <w:b/>
          <w:sz w:val="24"/>
          <w:szCs w:val="24"/>
          <w:u w:val="single"/>
        </w:rPr>
      </w:pPr>
    </w:p>
    <w:p w:rsidR="00D73E2E" w:rsidRPr="00793250" w:rsidRDefault="00D73E2E" w:rsidP="007E3F4A">
      <w:pPr>
        <w:numPr>
          <w:ilvl w:val="0"/>
          <w:numId w:val="1"/>
        </w:numPr>
        <w:rPr>
          <w:rFonts w:ascii="Times New Roman" w:hAnsi="Times New Roman" w:cs="Times New Roman"/>
          <w:b/>
          <w:sz w:val="24"/>
          <w:szCs w:val="24"/>
          <w:u w:val="single"/>
        </w:rPr>
      </w:pPr>
      <w:r w:rsidRPr="00793250">
        <w:rPr>
          <w:rFonts w:ascii="Times New Roman" w:hAnsi="Times New Roman" w:cs="Times New Roman"/>
          <w:b/>
          <w:sz w:val="24"/>
          <w:szCs w:val="24"/>
          <w:u w:val="single"/>
        </w:rPr>
        <w:t>Az intézmény feladatainak ellátására vonatkozó szakmai program megvalósulása</w:t>
      </w:r>
    </w:p>
    <w:p w:rsidR="00D73E2E" w:rsidRPr="00793250" w:rsidRDefault="00D73E2E" w:rsidP="00D73E2E">
      <w:pPr>
        <w:ind w:left="720"/>
        <w:rPr>
          <w:rFonts w:ascii="Times New Roman" w:hAnsi="Times New Roman" w:cs="Times New Roman"/>
          <w:b/>
          <w:sz w:val="24"/>
          <w:szCs w:val="24"/>
          <w:u w:val="single"/>
        </w:rPr>
      </w:pPr>
    </w:p>
    <w:p w:rsidR="00D73E2E" w:rsidRPr="00793250" w:rsidRDefault="00D73E2E" w:rsidP="00D73E2E">
      <w:pPr>
        <w:rPr>
          <w:rFonts w:ascii="Times New Roman" w:hAnsi="Times New Roman" w:cs="Times New Roman"/>
          <w:b/>
          <w:sz w:val="24"/>
          <w:szCs w:val="24"/>
        </w:rPr>
      </w:pPr>
      <w:r w:rsidRPr="00793250">
        <w:rPr>
          <w:rFonts w:ascii="Times New Roman" w:hAnsi="Times New Roman" w:cs="Times New Roman"/>
          <w:b/>
          <w:sz w:val="24"/>
          <w:szCs w:val="24"/>
        </w:rPr>
        <w:t>2.1. A feladatellátás szakmai tartalma, módja, a biztosított szolgáltatások formái, köre</w:t>
      </w:r>
    </w:p>
    <w:p w:rsidR="00D73E2E" w:rsidRPr="00793250" w:rsidRDefault="00D73E2E" w:rsidP="00D73E2E">
      <w:pPr>
        <w:rPr>
          <w:rFonts w:ascii="Times New Roman" w:hAnsi="Times New Roman" w:cs="Times New Roman"/>
          <w:b/>
          <w:sz w:val="24"/>
          <w:szCs w:val="24"/>
          <w:u w:val="single"/>
        </w:rPr>
      </w:pPr>
    </w:p>
    <w:p w:rsidR="00D73E2E" w:rsidRPr="00793250" w:rsidRDefault="00D73E2E" w:rsidP="00D73E2E">
      <w:pPr>
        <w:rPr>
          <w:rFonts w:ascii="Times New Roman" w:hAnsi="Times New Roman" w:cs="Times New Roman"/>
          <w:b/>
          <w:sz w:val="24"/>
          <w:szCs w:val="24"/>
        </w:rPr>
      </w:pPr>
      <w:r w:rsidRPr="00793250">
        <w:rPr>
          <w:rFonts w:ascii="Times New Roman" w:hAnsi="Times New Roman" w:cs="Times New Roman"/>
          <w:b/>
          <w:sz w:val="24"/>
          <w:szCs w:val="24"/>
        </w:rPr>
        <w:t>Házi segítségnyújtás</w:t>
      </w:r>
    </w:p>
    <w:p w:rsidR="00D73E2E" w:rsidRPr="00793250" w:rsidRDefault="00D73E2E" w:rsidP="00D73E2E">
      <w:pPr>
        <w:pStyle w:val="Szvegtrzs"/>
        <w:rPr>
          <w:b/>
          <w:i/>
          <w:szCs w:val="24"/>
        </w:rPr>
      </w:pPr>
    </w:p>
    <w:p w:rsidR="00D73E2E" w:rsidRPr="00793250" w:rsidRDefault="00D73E2E" w:rsidP="00D73E2E">
      <w:pPr>
        <w:pStyle w:val="Szvegtrzs"/>
        <w:rPr>
          <w:b/>
          <w:i/>
          <w:szCs w:val="24"/>
        </w:rPr>
      </w:pPr>
      <w:r w:rsidRPr="00793250">
        <w:rPr>
          <w:b/>
          <w:i/>
          <w:szCs w:val="24"/>
        </w:rPr>
        <w:t>Célja:</w:t>
      </w:r>
    </w:p>
    <w:p w:rsidR="00D73E2E" w:rsidRPr="00793250" w:rsidRDefault="00D73E2E" w:rsidP="00D73E2E">
      <w:pPr>
        <w:pStyle w:val="Szvegtrzsbehzssal"/>
        <w:ind w:left="360"/>
      </w:pPr>
      <w:r w:rsidRPr="00793250">
        <w:t>Gondoskodni</w:t>
      </w:r>
    </w:p>
    <w:p w:rsidR="00D73E2E" w:rsidRPr="00793250" w:rsidRDefault="00D73E2E" w:rsidP="00D73E2E">
      <w:pPr>
        <w:pStyle w:val="Szvegtrzsbehzssal"/>
      </w:pPr>
      <w:r w:rsidRPr="00793250">
        <w:t>- azokról az időskorú személyekről, akik otthonukban önmaguk ellátására saját erőből nem képesek és róluk nem gondoskodnak,</w:t>
      </w:r>
    </w:p>
    <w:p w:rsidR="00D73E2E" w:rsidRPr="00793250" w:rsidRDefault="00D73E2E" w:rsidP="00D73E2E">
      <w:pPr>
        <w:pStyle w:val="Szvegtrzsbehzssal"/>
      </w:pPr>
      <w:r w:rsidRPr="00793250">
        <w:t>- azokról a pszichiátriai betegekről, fogyatékos személyekről, valamint szenvedélybetegekről, akik állapotukból adódóan az önálló életvitellel kapcsolatos feladataik ellátásában segítséget igényelnek, de egyébként önmaguk ellátására képesek,</w:t>
      </w:r>
    </w:p>
    <w:p w:rsidR="00D73E2E" w:rsidRPr="00793250" w:rsidRDefault="00D73E2E" w:rsidP="00D73E2E">
      <w:pPr>
        <w:pStyle w:val="Szvegtrzsbehzssal"/>
      </w:pPr>
      <w:r w:rsidRPr="00793250">
        <w:t>- azokról az egészségi állapotuk miatt rászoruló személyekről, akik ezt az ellátási formát igénylik,</w:t>
      </w:r>
    </w:p>
    <w:p w:rsidR="00D73E2E" w:rsidRPr="00793250" w:rsidRDefault="00D73E2E" w:rsidP="00D73E2E">
      <w:pPr>
        <w:pStyle w:val="Szvegtrzsbehzssal"/>
      </w:pPr>
      <w:r w:rsidRPr="00793250">
        <w:lastRenderedPageBreak/>
        <w:t>- azokról a személyekről, akik a rehabilitációt követően a saját lakókörnyezetükbe történő visszailleszkedés céljából támogatást igényelnek önálló életvitelük fenntartásához</w:t>
      </w:r>
    </w:p>
    <w:p w:rsidR="00D73E2E" w:rsidRPr="00793250" w:rsidRDefault="00D73E2E" w:rsidP="00D73E2E">
      <w:pPr>
        <w:pStyle w:val="Szvegtrzsbehzssal"/>
        <w:ind w:left="360"/>
      </w:pPr>
      <w:r w:rsidRPr="00793250">
        <w:t>Segítséget nyújtani ahhoz, hogy az ellátást igénybe vevő fizikai, mentális, szociális szükséglete</w:t>
      </w:r>
    </w:p>
    <w:p w:rsidR="00D73E2E" w:rsidRPr="00793250" w:rsidRDefault="00D73E2E" w:rsidP="00D73E2E">
      <w:pPr>
        <w:pStyle w:val="Szvegtrzsbehzssal"/>
        <w:ind w:left="0"/>
      </w:pPr>
      <w:r w:rsidRPr="00793250">
        <w:t xml:space="preserve">      - saját környezetében,</w:t>
      </w:r>
    </w:p>
    <w:p w:rsidR="00D73E2E" w:rsidRPr="00793250" w:rsidRDefault="00D73E2E" w:rsidP="00D73E2E">
      <w:pPr>
        <w:pStyle w:val="Szvegtrzsbehzssal"/>
        <w:ind w:left="0"/>
      </w:pPr>
      <w:r w:rsidRPr="00793250">
        <w:t xml:space="preserve">      - életkorának, élethelyzetének és egészségi állapotának megfelelően,</w:t>
      </w:r>
    </w:p>
    <w:p w:rsidR="00D73E2E" w:rsidRPr="00793250" w:rsidRDefault="00D73E2E" w:rsidP="00D73E2E">
      <w:pPr>
        <w:pStyle w:val="Szvegtrzsbehzssal"/>
        <w:ind w:left="0"/>
      </w:pPr>
      <w:r w:rsidRPr="00793250">
        <w:t xml:space="preserve">      - meglévő képességeinek fenntartásával, felhasználásával, fejlesztésével biztosított legyen.</w:t>
      </w:r>
    </w:p>
    <w:p w:rsidR="00D73E2E" w:rsidRPr="00793250" w:rsidRDefault="00D73E2E" w:rsidP="00D73E2E">
      <w:pPr>
        <w:rPr>
          <w:rFonts w:ascii="Times New Roman" w:hAnsi="Times New Roman" w:cs="Times New Roman"/>
          <w:b/>
          <w:sz w:val="24"/>
          <w:szCs w:val="24"/>
          <w:u w:val="single"/>
        </w:rPr>
      </w:pPr>
    </w:p>
    <w:p w:rsidR="00D73E2E" w:rsidRPr="00793250" w:rsidRDefault="00D73E2E" w:rsidP="00D73E2E">
      <w:pPr>
        <w:jc w:val="both"/>
        <w:rPr>
          <w:rFonts w:ascii="Times New Roman" w:hAnsi="Times New Roman" w:cs="Times New Roman"/>
          <w:b/>
          <w:i/>
          <w:sz w:val="24"/>
          <w:szCs w:val="24"/>
        </w:rPr>
      </w:pPr>
      <w:r w:rsidRPr="00793250">
        <w:rPr>
          <w:rFonts w:ascii="Times New Roman" w:hAnsi="Times New Roman" w:cs="Times New Roman"/>
          <w:b/>
          <w:i/>
          <w:sz w:val="24"/>
          <w:szCs w:val="24"/>
        </w:rPr>
        <w:t>Feladata:</w:t>
      </w:r>
    </w:p>
    <w:p w:rsidR="00D73E2E" w:rsidRPr="00793250" w:rsidRDefault="00D73E2E" w:rsidP="00D73E2E">
      <w:pPr>
        <w:ind w:left="426"/>
        <w:jc w:val="both"/>
        <w:rPr>
          <w:rFonts w:ascii="Times New Roman" w:hAnsi="Times New Roman" w:cs="Times New Roman"/>
          <w:b/>
          <w:i/>
          <w:sz w:val="24"/>
          <w:szCs w:val="24"/>
        </w:rPr>
      </w:pPr>
    </w:p>
    <w:p w:rsidR="00D73E2E" w:rsidRPr="00793250" w:rsidRDefault="00D73E2E" w:rsidP="00D73E2E">
      <w:pPr>
        <w:spacing w:after="120"/>
        <w:jc w:val="both"/>
        <w:rPr>
          <w:rFonts w:ascii="Times New Roman" w:hAnsi="Times New Roman" w:cs="Times New Roman"/>
          <w:sz w:val="24"/>
          <w:szCs w:val="24"/>
        </w:rPr>
      </w:pPr>
      <w:r w:rsidRPr="00793250">
        <w:rPr>
          <w:rFonts w:ascii="Times New Roman" w:hAnsi="Times New Roman" w:cs="Times New Roman"/>
          <w:sz w:val="24"/>
          <w:szCs w:val="24"/>
        </w:rPr>
        <w:t>A házi segítségnyújtás keretében szociális segítés vagy személyi gondozás nyújtható.</w:t>
      </w:r>
    </w:p>
    <w:p w:rsidR="00D73E2E" w:rsidRPr="00793250" w:rsidRDefault="00D73E2E" w:rsidP="00D73E2E">
      <w:pPr>
        <w:spacing w:after="20"/>
        <w:jc w:val="both"/>
        <w:rPr>
          <w:rFonts w:ascii="Times New Roman" w:hAnsi="Times New Roman" w:cs="Times New Roman"/>
          <w:sz w:val="24"/>
          <w:szCs w:val="24"/>
        </w:rPr>
      </w:pPr>
      <w:r w:rsidRPr="00793250">
        <w:rPr>
          <w:rFonts w:ascii="Times New Roman" w:hAnsi="Times New Roman" w:cs="Times New Roman"/>
          <w:sz w:val="24"/>
          <w:szCs w:val="24"/>
        </w:rPr>
        <w:t xml:space="preserve">   Szociális segítés keretében biztosítani kell:</w:t>
      </w:r>
    </w:p>
    <w:p w:rsidR="00D73E2E" w:rsidRPr="00793250" w:rsidRDefault="00D73E2E" w:rsidP="00D73E2E">
      <w:pPr>
        <w:spacing w:after="20"/>
        <w:ind w:firstLine="180"/>
        <w:jc w:val="both"/>
        <w:rPr>
          <w:rFonts w:ascii="Times New Roman" w:hAnsi="Times New Roman" w:cs="Times New Roman"/>
          <w:sz w:val="24"/>
          <w:szCs w:val="24"/>
        </w:rPr>
      </w:pPr>
      <w:r w:rsidRPr="00793250">
        <w:rPr>
          <w:rFonts w:ascii="Times New Roman" w:hAnsi="Times New Roman" w:cs="Times New Roman"/>
          <w:i/>
          <w:iCs/>
          <w:sz w:val="24"/>
          <w:szCs w:val="24"/>
        </w:rPr>
        <w:t>a)</w:t>
      </w:r>
      <w:r w:rsidRPr="00793250">
        <w:rPr>
          <w:rFonts w:ascii="Times New Roman" w:hAnsi="Times New Roman" w:cs="Times New Roman"/>
          <w:sz w:val="24"/>
          <w:szCs w:val="24"/>
        </w:rPr>
        <w:t> a lakókörnyezeti higiénia megtartásában való közreműködést,</w:t>
      </w:r>
    </w:p>
    <w:p w:rsidR="00D73E2E" w:rsidRPr="00793250" w:rsidRDefault="00D73E2E" w:rsidP="00D73E2E">
      <w:pPr>
        <w:spacing w:after="20"/>
        <w:ind w:firstLine="180"/>
        <w:jc w:val="both"/>
        <w:rPr>
          <w:rFonts w:ascii="Times New Roman" w:hAnsi="Times New Roman" w:cs="Times New Roman"/>
          <w:sz w:val="24"/>
          <w:szCs w:val="24"/>
        </w:rPr>
      </w:pPr>
      <w:r w:rsidRPr="00793250">
        <w:rPr>
          <w:rFonts w:ascii="Times New Roman" w:hAnsi="Times New Roman" w:cs="Times New Roman"/>
          <w:i/>
          <w:iCs/>
          <w:sz w:val="24"/>
          <w:szCs w:val="24"/>
        </w:rPr>
        <w:t>b)</w:t>
      </w:r>
      <w:r w:rsidRPr="00793250">
        <w:rPr>
          <w:rFonts w:ascii="Times New Roman" w:hAnsi="Times New Roman" w:cs="Times New Roman"/>
          <w:sz w:val="24"/>
          <w:szCs w:val="24"/>
        </w:rPr>
        <w:t> a háztartási tevékenységben való közreműködést,</w:t>
      </w:r>
    </w:p>
    <w:p w:rsidR="00D73E2E" w:rsidRPr="00793250" w:rsidRDefault="00D73E2E" w:rsidP="00D73E2E">
      <w:pPr>
        <w:spacing w:after="20"/>
        <w:ind w:firstLine="180"/>
        <w:jc w:val="both"/>
        <w:rPr>
          <w:rFonts w:ascii="Times New Roman" w:hAnsi="Times New Roman" w:cs="Times New Roman"/>
          <w:sz w:val="24"/>
          <w:szCs w:val="24"/>
        </w:rPr>
      </w:pPr>
      <w:r w:rsidRPr="00793250">
        <w:rPr>
          <w:rFonts w:ascii="Times New Roman" w:hAnsi="Times New Roman" w:cs="Times New Roman"/>
          <w:i/>
          <w:iCs/>
          <w:sz w:val="24"/>
          <w:szCs w:val="24"/>
        </w:rPr>
        <w:t>c)</w:t>
      </w:r>
      <w:r w:rsidRPr="00793250">
        <w:rPr>
          <w:rFonts w:ascii="Times New Roman" w:hAnsi="Times New Roman" w:cs="Times New Roman"/>
          <w:sz w:val="24"/>
          <w:szCs w:val="24"/>
        </w:rPr>
        <w:t> a veszélyhelyzetek kialakulásának megelőzésében és a kialakult veszélyhelyzet elhárításában történő segítségnyújtást,</w:t>
      </w:r>
    </w:p>
    <w:p w:rsidR="00D73E2E" w:rsidRPr="00793250" w:rsidRDefault="00D73E2E" w:rsidP="00D73E2E">
      <w:pPr>
        <w:spacing w:after="120"/>
        <w:ind w:firstLine="181"/>
        <w:jc w:val="both"/>
        <w:rPr>
          <w:rFonts w:ascii="Times New Roman" w:hAnsi="Times New Roman" w:cs="Times New Roman"/>
          <w:sz w:val="24"/>
          <w:szCs w:val="24"/>
        </w:rPr>
      </w:pPr>
      <w:r w:rsidRPr="00793250">
        <w:rPr>
          <w:rFonts w:ascii="Times New Roman" w:hAnsi="Times New Roman" w:cs="Times New Roman"/>
          <w:i/>
          <w:iCs/>
          <w:sz w:val="24"/>
          <w:szCs w:val="24"/>
        </w:rPr>
        <w:t>d)</w:t>
      </w:r>
      <w:r w:rsidRPr="00793250">
        <w:rPr>
          <w:rFonts w:ascii="Times New Roman" w:hAnsi="Times New Roman" w:cs="Times New Roman"/>
          <w:sz w:val="24"/>
          <w:szCs w:val="24"/>
        </w:rPr>
        <w:t> szükség esetén a bentlakásos szociális intézménybe történő beköltözés segítését.</w:t>
      </w:r>
    </w:p>
    <w:p w:rsidR="00D73E2E" w:rsidRPr="00793250" w:rsidRDefault="00D73E2E" w:rsidP="00D73E2E">
      <w:pPr>
        <w:spacing w:after="20"/>
        <w:jc w:val="both"/>
        <w:rPr>
          <w:rFonts w:ascii="Times New Roman" w:hAnsi="Times New Roman" w:cs="Times New Roman"/>
          <w:sz w:val="24"/>
          <w:szCs w:val="24"/>
        </w:rPr>
      </w:pPr>
      <w:r w:rsidRPr="00793250">
        <w:rPr>
          <w:rFonts w:ascii="Times New Roman" w:hAnsi="Times New Roman" w:cs="Times New Roman"/>
          <w:sz w:val="24"/>
          <w:szCs w:val="24"/>
        </w:rPr>
        <w:t xml:space="preserve">   Személyi gondozás keretében biztosítani kell:</w:t>
      </w:r>
    </w:p>
    <w:p w:rsidR="00D73E2E" w:rsidRPr="00793250" w:rsidRDefault="00D73E2E" w:rsidP="00D73E2E">
      <w:pPr>
        <w:spacing w:after="20"/>
        <w:ind w:firstLine="180"/>
        <w:jc w:val="both"/>
        <w:rPr>
          <w:rFonts w:ascii="Times New Roman" w:hAnsi="Times New Roman" w:cs="Times New Roman"/>
          <w:sz w:val="24"/>
          <w:szCs w:val="24"/>
        </w:rPr>
      </w:pPr>
      <w:r w:rsidRPr="00793250">
        <w:rPr>
          <w:rFonts w:ascii="Times New Roman" w:hAnsi="Times New Roman" w:cs="Times New Roman"/>
          <w:i/>
          <w:iCs/>
          <w:sz w:val="24"/>
          <w:szCs w:val="24"/>
        </w:rPr>
        <w:t>a)</w:t>
      </w:r>
      <w:r w:rsidRPr="00793250">
        <w:rPr>
          <w:rFonts w:ascii="Times New Roman" w:hAnsi="Times New Roman" w:cs="Times New Roman"/>
          <w:sz w:val="24"/>
          <w:szCs w:val="24"/>
        </w:rPr>
        <w:t> az ellátást igénybe vevővel a segítő kapcsolat kialakítását és fenntartását,</w:t>
      </w:r>
    </w:p>
    <w:p w:rsidR="00D73E2E" w:rsidRPr="00793250" w:rsidRDefault="00D73E2E" w:rsidP="00D73E2E">
      <w:pPr>
        <w:spacing w:after="20"/>
        <w:ind w:firstLine="180"/>
        <w:jc w:val="both"/>
        <w:rPr>
          <w:rFonts w:ascii="Times New Roman" w:hAnsi="Times New Roman" w:cs="Times New Roman"/>
          <w:sz w:val="24"/>
          <w:szCs w:val="24"/>
        </w:rPr>
      </w:pPr>
      <w:r w:rsidRPr="00793250">
        <w:rPr>
          <w:rFonts w:ascii="Times New Roman" w:hAnsi="Times New Roman" w:cs="Times New Roman"/>
          <w:i/>
          <w:iCs/>
          <w:sz w:val="24"/>
          <w:szCs w:val="24"/>
        </w:rPr>
        <w:t>b)</w:t>
      </w:r>
      <w:r w:rsidRPr="00793250">
        <w:rPr>
          <w:rFonts w:ascii="Times New Roman" w:hAnsi="Times New Roman" w:cs="Times New Roman"/>
          <w:sz w:val="24"/>
          <w:szCs w:val="24"/>
        </w:rPr>
        <w:t> a gondozási és ápolási feladatok elvégzését,</w:t>
      </w:r>
    </w:p>
    <w:p w:rsidR="00D73E2E" w:rsidRPr="00793250" w:rsidRDefault="00D73E2E" w:rsidP="00D73E2E">
      <w:pPr>
        <w:spacing w:after="120"/>
        <w:ind w:firstLine="181"/>
        <w:jc w:val="both"/>
        <w:rPr>
          <w:rFonts w:ascii="Times New Roman" w:hAnsi="Times New Roman" w:cs="Times New Roman"/>
          <w:sz w:val="24"/>
          <w:szCs w:val="24"/>
        </w:rPr>
      </w:pPr>
      <w:r w:rsidRPr="00793250">
        <w:rPr>
          <w:rFonts w:ascii="Times New Roman" w:hAnsi="Times New Roman" w:cs="Times New Roman"/>
          <w:i/>
          <w:iCs/>
          <w:sz w:val="24"/>
          <w:szCs w:val="24"/>
        </w:rPr>
        <w:t>c)</w:t>
      </w:r>
      <w:r w:rsidRPr="00793250">
        <w:rPr>
          <w:rFonts w:ascii="Times New Roman" w:hAnsi="Times New Roman" w:cs="Times New Roman"/>
          <w:sz w:val="24"/>
          <w:szCs w:val="24"/>
        </w:rPr>
        <w:t> a szociális segítés szerinti feladatokat.</w:t>
      </w:r>
    </w:p>
    <w:p w:rsidR="00D73E2E" w:rsidRPr="00793250" w:rsidRDefault="00D73E2E" w:rsidP="00D73E2E">
      <w:pPr>
        <w:rPr>
          <w:rFonts w:ascii="Times New Roman" w:hAnsi="Times New Roman" w:cs="Times New Roman"/>
          <w:sz w:val="24"/>
          <w:szCs w:val="24"/>
        </w:rPr>
      </w:pPr>
      <w:r w:rsidRPr="00793250">
        <w:rPr>
          <w:rFonts w:ascii="Times New Roman" w:hAnsi="Times New Roman" w:cs="Times New Roman"/>
          <w:sz w:val="24"/>
          <w:szCs w:val="24"/>
        </w:rPr>
        <w:t xml:space="preserve">A házi segítségnyújtás szakfeladatán, minden státusz betöltött, nincs üres álláshelyünk, így 13 gondozó látja el a hozzánk forduló időseket. Egy fő gondozó átlagosan 9,6 fő gondozottat lát el. (2017. december 31. ellátotti létszámmal számolva.) A szakképzettségi arány 100%-os. Ez 6 fő felsőfokú, 7 fő középfokú végzettséggel rendelkező munkatársat jelent.  </w:t>
      </w:r>
    </w:p>
    <w:p w:rsidR="00D73E2E" w:rsidRPr="00793250" w:rsidRDefault="00D73E2E" w:rsidP="00D73E2E">
      <w:pPr>
        <w:rPr>
          <w:rFonts w:ascii="Times New Roman" w:hAnsi="Times New Roman" w:cs="Times New Roman"/>
          <w:color w:val="FF0000"/>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Sok idős ember van rossz fizikai és mentális állapotban. Az időigényes ellátások, sokszor fizikailag és/vagy mentálisan nehéz gondozási esetek, olyan ágyhoz kötött betegek, akik erejük hiányában vagy fogyatékosságuk okán minimálisan sem tudnak segíteni a gondozás menetében. Időigényes és roppant megterhelő pszichésen a gondozóknak a demens, valamint a pszichiátriailag érintettek ellátása is.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ellátottak száma és a gondozásra fordított óraszám egész évben kiemelkedően magas volt. Az év közben megszűnt ellátottakat is figyelembe véve, összesen 178 fő rászorult idős emberről gondoskodott az intézmény a házi segítségnyújtás keretein belül. Ha figyelembe vesszük a gondozók éves szabadságának, illetve a táppénzen töltött napok számát, láthatjuk, hogy szinte sosem dolgozik egy időben a 13 fő. A helyettesítések elosztása óriási kihívást jelent a vezető gondozó számára. Ahhoz hogy minden rászorult ellátásban tudjon részesülni, a vezető gondozó is vállalt gondozói munkát. </w:t>
      </w:r>
    </w:p>
    <w:p w:rsidR="00D73E2E" w:rsidRPr="00793250" w:rsidRDefault="00D73E2E" w:rsidP="00D73E2E">
      <w:pPr>
        <w:rPr>
          <w:rFonts w:ascii="Times New Roman" w:hAnsi="Times New Roman" w:cs="Times New Roman"/>
          <w:sz w:val="24"/>
          <w:szCs w:val="24"/>
        </w:rPr>
      </w:pPr>
      <w:r w:rsidRPr="00793250">
        <w:rPr>
          <w:rFonts w:ascii="Times New Roman" w:hAnsi="Times New Roman" w:cs="Times New Roman"/>
          <w:sz w:val="24"/>
          <w:szCs w:val="24"/>
        </w:rPr>
        <w:t xml:space="preserve">Az, hogy milyen rendszerességgel és mennyi időt szükséges eltölteni egy adott ellátottnál, az rendkívül változatos képet mutat. </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rPr>
          <w:rFonts w:ascii="Times New Roman" w:hAnsi="Times New Roman" w:cs="Times New Roman"/>
          <w:sz w:val="24"/>
          <w:szCs w:val="24"/>
        </w:rPr>
      </w:pPr>
      <w:r w:rsidRPr="00793250">
        <w:rPr>
          <w:rFonts w:ascii="Times New Roman" w:hAnsi="Times New Roman" w:cs="Times New Roman"/>
          <w:sz w:val="24"/>
          <w:szCs w:val="24"/>
        </w:rPr>
        <w:t>Az alábbi táblázat részletesen kimutatja az ellátottak igényének rendszerességét:</w:t>
      </w:r>
    </w:p>
    <w:p w:rsidR="00D73E2E" w:rsidRPr="00793250" w:rsidRDefault="00D73E2E" w:rsidP="00D73E2E">
      <w:pPr>
        <w:rPr>
          <w:rFonts w:ascii="Times New Roman" w:hAnsi="Times New Roman" w:cs="Times New Roman"/>
          <w:sz w:val="24"/>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81"/>
      </w:tblGrid>
      <w:tr w:rsidR="00D73E2E" w:rsidRPr="00793250" w:rsidTr="00D4182F">
        <w:tc>
          <w:tcPr>
            <w:tcW w:w="1804"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gyakoriság</w:t>
            </w:r>
          </w:p>
        </w:tc>
        <w:tc>
          <w:tcPr>
            <w:tcW w:w="1881"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igénybevétel/fő</w:t>
            </w:r>
          </w:p>
        </w:tc>
      </w:tr>
      <w:tr w:rsidR="00D73E2E" w:rsidRPr="00793250" w:rsidTr="00D4182F">
        <w:tc>
          <w:tcPr>
            <w:tcW w:w="1804"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hetente 1x</w:t>
            </w:r>
          </w:p>
        </w:tc>
        <w:tc>
          <w:tcPr>
            <w:tcW w:w="1881"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19</w:t>
            </w:r>
          </w:p>
        </w:tc>
      </w:tr>
      <w:tr w:rsidR="00D73E2E" w:rsidRPr="00793250" w:rsidTr="00D4182F">
        <w:tc>
          <w:tcPr>
            <w:tcW w:w="1804"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hetente 2x</w:t>
            </w:r>
          </w:p>
        </w:tc>
        <w:tc>
          <w:tcPr>
            <w:tcW w:w="1881"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32</w:t>
            </w:r>
          </w:p>
        </w:tc>
      </w:tr>
      <w:tr w:rsidR="00D73E2E" w:rsidRPr="00793250" w:rsidTr="00D4182F">
        <w:tc>
          <w:tcPr>
            <w:tcW w:w="1804"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lastRenderedPageBreak/>
              <w:t>hetente 3x</w:t>
            </w:r>
          </w:p>
        </w:tc>
        <w:tc>
          <w:tcPr>
            <w:tcW w:w="1881"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18</w:t>
            </w:r>
          </w:p>
        </w:tc>
      </w:tr>
      <w:tr w:rsidR="00D73E2E" w:rsidRPr="00793250" w:rsidTr="00D4182F">
        <w:tc>
          <w:tcPr>
            <w:tcW w:w="1804"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naponta 1x</w:t>
            </w:r>
          </w:p>
        </w:tc>
        <w:tc>
          <w:tcPr>
            <w:tcW w:w="1881"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31</w:t>
            </w:r>
          </w:p>
        </w:tc>
      </w:tr>
      <w:tr w:rsidR="00D73E2E" w:rsidRPr="00793250" w:rsidTr="00D4182F">
        <w:tc>
          <w:tcPr>
            <w:tcW w:w="1804"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naponta 2x</w:t>
            </w:r>
          </w:p>
        </w:tc>
        <w:tc>
          <w:tcPr>
            <w:tcW w:w="1881"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3</w:t>
            </w:r>
          </w:p>
        </w:tc>
      </w:tr>
      <w:tr w:rsidR="00D73E2E" w:rsidRPr="00793250" w:rsidTr="00D4182F">
        <w:tc>
          <w:tcPr>
            <w:tcW w:w="1804"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havonta 1x</w:t>
            </w:r>
          </w:p>
        </w:tc>
        <w:tc>
          <w:tcPr>
            <w:tcW w:w="1881" w:type="dxa"/>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6</w:t>
            </w:r>
          </w:p>
        </w:tc>
      </w:tr>
      <w:tr w:rsidR="00D73E2E" w:rsidRPr="00793250" w:rsidTr="00D4182F">
        <w:tc>
          <w:tcPr>
            <w:tcW w:w="1804" w:type="dxa"/>
          </w:tcPr>
          <w:p w:rsidR="00D73E2E" w:rsidRPr="00793250" w:rsidRDefault="00D73E2E" w:rsidP="00D4182F">
            <w:pPr>
              <w:rPr>
                <w:rFonts w:ascii="Times New Roman" w:hAnsi="Times New Roman" w:cs="Times New Roman"/>
                <w:b/>
                <w:sz w:val="24"/>
                <w:szCs w:val="24"/>
              </w:rPr>
            </w:pPr>
            <w:r w:rsidRPr="00793250">
              <w:rPr>
                <w:rFonts w:ascii="Times New Roman" w:hAnsi="Times New Roman" w:cs="Times New Roman"/>
                <w:b/>
                <w:sz w:val="24"/>
                <w:szCs w:val="24"/>
              </w:rPr>
              <w:t>összesen:</w:t>
            </w:r>
          </w:p>
        </w:tc>
        <w:tc>
          <w:tcPr>
            <w:tcW w:w="1881" w:type="dxa"/>
          </w:tcPr>
          <w:p w:rsidR="00D73E2E" w:rsidRPr="00793250" w:rsidRDefault="00D73E2E" w:rsidP="00D4182F">
            <w:pPr>
              <w:jc w:val="center"/>
              <w:rPr>
                <w:rFonts w:ascii="Times New Roman" w:hAnsi="Times New Roman" w:cs="Times New Roman"/>
                <w:b/>
                <w:sz w:val="24"/>
                <w:szCs w:val="24"/>
              </w:rPr>
            </w:pPr>
            <w:r w:rsidRPr="00793250">
              <w:rPr>
                <w:rFonts w:ascii="Times New Roman" w:hAnsi="Times New Roman" w:cs="Times New Roman"/>
                <w:b/>
                <w:sz w:val="24"/>
                <w:szCs w:val="24"/>
              </w:rPr>
              <w:t>109</w:t>
            </w:r>
          </w:p>
        </w:tc>
      </w:tr>
    </w:tbl>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Mindig előre megbeszélt időpontban keressük fel az ellátást igénylőt. Ez fontos, hiszen a kerületben egyre több visszaélésről hallunk, amikor az önkormányzatra, vagy a gondozási központra hivatkozva szeretnének illetéktelenek bejutni, az idős emberek lakásába.  A látogatásunk során kerül meghatározásra, hogy milyen mértékű gondozási szükséglete van az igénylőnek, illetve milyen típusú házi segítségnyújtásra jogosult. Ha önellátása csak kisebb mértékben csökkent, akkor szociális segítés nyújtható, de ha ez az önellátó képesség csökkenése nagyobb mértékű, akkor személyi gondozásra is igényt tarthat az igénylő. Az utóbbi egy szélesebb szakmai kompetenciát megkívánó segítségnyújtást takar.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Gyakori, hogy naponta kétszer is látogatást kell tenni az idős személynél, mert nincs senki, aki segíteni tudná az alapvető szükségleteiben.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Nem csökken a száma a súlyosabb egészségi állapotban lévő gondozottaknak (ágyban fekvő, demensek). Folyamatos az igény a felügyeletre.  Naponta több órát is igénybe vettek a hozzátartozók, hogy saját ügyeiket intézhessék, illetve saját egészségüket is karban tarthassák. A jelző és észlelőrendszer kiemelkedően jól működik az általunk ellátott körzetben.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 háziorvosok gyakran ajánlanak bennünket és telefonon is kérik betegeik részére a segítséget. De hasonló gyakorisággal keresnek minket a hozzátartozók vagy a szomszédok is.  A kórházi ellátás alatt lévő, egyedülálló gondozottakat, tiszta ruhával és egyéb szükséges dolgokkal láttuk el, ezekről több esetben is nekünk kellett gondoskodni. Szociális otthonban való elhelyezésükkel kapcsolatos ügyintézéssel, vagy csak a tájékoztatással is többen megkerestek bennünket.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megnövekedett esetszámok és a szakmai munka felelősségteljes nyújtása különösen nagy kihívást jelent, ha nincs feltöltve az összes gondozói státusz.</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Az ágazatra jellemző szakemberek elvándorlása, illetve az üres helyek betöltésének nehézsége a kerületben is problémát okoz. Szerencsés helyzetben van az intézmény, mert ennek ellenére az utóbbi időben, sikerült kifejezetten jó, kiemelkedő hivatástudattal rendelkező szakmailag is jól képzett munkatársakat felvenni.</w:t>
      </w:r>
    </w:p>
    <w:p w:rsidR="00D73E2E" w:rsidRPr="00793250" w:rsidRDefault="00D73E2E" w:rsidP="00D73E2E">
      <w:pPr>
        <w:jc w:val="both"/>
        <w:rPr>
          <w:rFonts w:ascii="Times New Roman" w:hAnsi="Times New Roman" w:cs="Times New Roman"/>
          <w:color w:val="FF0000"/>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kiégés megelőzése érdekében független szupervízor támogatja a gondozókat, negyedéves rendszerességgel. Rendkívül fontos a munkatársak lelki egészsége, hiszen a saját napi terheik mellett gondozottaik számára biztos támasztékot kell, hogy jelentsenek.</w:t>
      </w:r>
    </w:p>
    <w:p w:rsidR="00D73E2E" w:rsidRPr="00793250" w:rsidRDefault="00D73E2E" w:rsidP="00D73E2E">
      <w:pPr>
        <w:jc w:val="both"/>
        <w:rPr>
          <w:rFonts w:ascii="Times New Roman" w:hAnsi="Times New Roman" w:cs="Times New Roman"/>
          <w:b/>
          <w:sz w:val="24"/>
          <w:szCs w:val="24"/>
          <w:u w:val="single"/>
        </w:rPr>
      </w:pPr>
      <w:r w:rsidRPr="00793250">
        <w:rPr>
          <w:rFonts w:ascii="Times New Roman" w:hAnsi="Times New Roman" w:cs="Times New Roman"/>
          <w:color w:val="FF0000"/>
          <w:sz w:val="24"/>
          <w:szCs w:val="24"/>
        </w:rPr>
        <w:t xml:space="preserve"> </w:t>
      </w:r>
    </w:p>
    <w:p w:rsidR="00D73E2E" w:rsidRPr="00793250" w:rsidRDefault="00D73E2E" w:rsidP="00D73E2E">
      <w:pPr>
        <w:rPr>
          <w:rFonts w:ascii="Times New Roman" w:hAnsi="Times New Roman" w:cs="Times New Roman"/>
          <w:b/>
          <w:sz w:val="24"/>
          <w:szCs w:val="24"/>
          <w:u w:val="single"/>
        </w:rPr>
      </w:pPr>
      <w:r w:rsidRPr="00793250">
        <w:rPr>
          <w:rFonts w:ascii="Times New Roman" w:hAnsi="Times New Roman" w:cs="Times New Roman"/>
          <w:b/>
          <w:sz w:val="24"/>
          <w:szCs w:val="24"/>
          <w:u w:val="single"/>
        </w:rPr>
        <w:t>Étkeztetés</w:t>
      </w:r>
    </w:p>
    <w:p w:rsidR="00D73E2E" w:rsidRPr="00793250" w:rsidRDefault="00D73E2E" w:rsidP="00D73E2E">
      <w:pPr>
        <w:rPr>
          <w:rFonts w:ascii="Times New Roman" w:hAnsi="Times New Roman" w:cs="Times New Roman"/>
          <w:b/>
          <w:sz w:val="24"/>
          <w:szCs w:val="24"/>
          <w:u w:val="single"/>
        </w:rPr>
      </w:pPr>
    </w:p>
    <w:p w:rsidR="00D73E2E" w:rsidRPr="00793250" w:rsidRDefault="00D73E2E" w:rsidP="00D73E2E">
      <w:pPr>
        <w:pStyle w:val="Szvegtrzs"/>
        <w:rPr>
          <w:szCs w:val="24"/>
        </w:rPr>
      </w:pPr>
      <w:r w:rsidRPr="00793250">
        <w:rPr>
          <w:b/>
          <w:i/>
          <w:szCs w:val="24"/>
        </w:rPr>
        <w:t xml:space="preserve"> Célja</w:t>
      </w:r>
      <w:r w:rsidRPr="00793250">
        <w:rPr>
          <w:szCs w:val="24"/>
        </w:rPr>
        <w:t>:</w:t>
      </w:r>
    </w:p>
    <w:p w:rsidR="00D73E2E" w:rsidRPr="00793250" w:rsidRDefault="00D73E2E" w:rsidP="00D73E2E">
      <w:pPr>
        <w:pStyle w:val="Szvegtrzs"/>
        <w:rPr>
          <w:szCs w:val="24"/>
        </w:rPr>
      </w:pPr>
      <w:r w:rsidRPr="00793250">
        <w:rPr>
          <w:szCs w:val="24"/>
        </w:rPr>
        <w:t xml:space="preserve">Étkeztetés keretében azoknak a szociálisan rászorultaknak a napi egyszeri meleg étkezéséről gondoskodunk, </w:t>
      </w:r>
    </w:p>
    <w:p w:rsidR="00D73E2E" w:rsidRPr="00793250" w:rsidRDefault="00D73E2E" w:rsidP="007E3F4A">
      <w:pPr>
        <w:pStyle w:val="Szvegtrzs"/>
        <w:keepLines w:val="0"/>
        <w:numPr>
          <w:ilvl w:val="0"/>
          <w:numId w:val="3"/>
        </w:numPr>
        <w:spacing w:after="0"/>
        <w:rPr>
          <w:szCs w:val="24"/>
        </w:rPr>
      </w:pPr>
      <w:r w:rsidRPr="00793250">
        <w:rPr>
          <w:szCs w:val="24"/>
        </w:rPr>
        <w:t>akik önmaguknak, illetve önmaguknak és eltartottjaik részére tartósan vagy átmeneti jelleggel nem képesek biztosítani, valamint,</w:t>
      </w:r>
    </w:p>
    <w:p w:rsidR="00D73E2E" w:rsidRPr="00793250" w:rsidRDefault="00D73E2E" w:rsidP="007E3F4A">
      <w:pPr>
        <w:pStyle w:val="Szvegtrzs"/>
        <w:keepLines w:val="0"/>
        <w:numPr>
          <w:ilvl w:val="0"/>
          <w:numId w:val="4"/>
        </w:numPr>
        <w:spacing w:after="0"/>
        <w:rPr>
          <w:szCs w:val="24"/>
        </w:rPr>
      </w:pPr>
      <w:r w:rsidRPr="00793250">
        <w:rPr>
          <w:szCs w:val="24"/>
        </w:rPr>
        <w:t xml:space="preserve">akik koruk vagy egészségi állapotuk miatt nem képesek étkezéséről más módon gondoskodni. </w:t>
      </w:r>
    </w:p>
    <w:p w:rsidR="00D73E2E" w:rsidRPr="00793250" w:rsidRDefault="00D73E2E" w:rsidP="00D73E2E">
      <w:pPr>
        <w:pStyle w:val="Szvegtrzs"/>
        <w:rPr>
          <w:b/>
          <w:i/>
          <w:szCs w:val="24"/>
        </w:rPr>
      </w:pPr>
    </w:p>
    <w:p w:rsidR="00D73E2E" w:rsidRPr="00793250" w:rsidRDefault="00D73E2E" w:rsidP="00D73E2E">
      <w:pPr>
        <w:pStyle w:val="Szvegtrzs"/>
        <w:rPr>
          <w:b/>
          <w:i/>
          <w:szCs w:val="24"/>
        </w:rPr>
      </w:pPr>
      <w:r w:rsidRPr="00793250">
        <w:rPr>
          <w:b/>
          <w:i/>
          <w:szCs w:val="24"/>
        </w:rPr>
        <w:t xml:space="preserve"> Feladata:</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lastRenderedPageBreak/>
        <w:t>Kérelemre napi egyszeri meleg étel biztosítása a szolgáltatást igénylőknek. Az életkori sajátosságoknak és az egészséges táplálkozás követelményeinek megfelelő élelem biztosítása.</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Lehetőség van hétvégi étkeztetést is igénybe venni, mellyel több rászoruló is él.</w:t>
      </w:r>
    </w:p>
    <w:p w:rsidR="00D73E2E" w:rsidRPr="00793250" w:rsidRDefault="00D73E2E" w:rsidP="00D73E2E">
      <w:pPr>
        <w:pStyle w:val="Szvegtrzs"/>
        <w:rPr>
          <w:b/>
          <w:i/>
          <w:szCs w:val="24"/>
        </w:rPr>
      </w:pPr>
      <w:r w:rsidRPr="00793250">
        <w:rPr>
          <w:b/>
          <w:i/>
          <w:szCs w:val="24"/>
        </w:rPr>
        <w:t>Az étkezés igénybe vétele:</w:t>
      </w:r>
    </w:p>
    <w:p w:rsidR="00D73E2E" w:rsidRPr="00793250" w:rsidRDefault="00D73E2E" w:rsidP="00D73E2E">
      <w:pPr>
        <w:pStyle w:val="Szvegtrzs"/>
        <w:rPr>
          <w:b/>
          <w:i/>
          <w:szCs w:val="24"/>
        </w:rPr>
      </w:pPr>
    </w:p>
    <w:p w:rsidR="00D73E2E" w:rsidRPr="00793250" w:rsidRDefault="00D73E2E" w:rsidP="00D73E2E">
      <w:pPr>
        <w:pStyle w:val="Szvegtrzs"/>
        <w:tabs>
          <w:tab w:val="num" w:pos="1211"/>
        </w:tabs>
        <w:ind w:left="142"/>
        <w:rPr>
          <w:szCs w:val="24"/>
        </w:rPr>
      </w:pPr>
      <w:r w:rsidRPr="00793250">
        <w:rPr>
          <w:szCs w:val="24"/>
        </w:rPr>
        <w:t>- A főzőkonyhán történik az ételek egyedi kiszerelésű csomagolása, majd a gondozási központból az ellátottak lakására az intézménnyel megbízási szerződésben álló vállalkozók szállítják az ételt.</w:t>
      </w:r>
    </w:p>
    <w:p w:rsidR="00D73E2E" w:rsidRPr="00793250" w:rsidRDefault="00D73E2E" w:rsidP="00D73E2E">
      <w:pPr>
        <w:pStyle w:val="Szvegtrzs"/>
        <w:tabs>
          <w:tab w:val="num" w:pos="1211"/>
        </w:tabs>
        <w:ind w:left="142"/>
        <w:rPr>
          <w:szCs w:val="24"/>
        </w:rPr>
      </w:pPr>
      <w:r w:rsidRPr="00793250">
        <w:rPr>
          <w:szCs w:val="24"/>
        </w:rPr>
        <w:t xml:space="preserve">-  Idősek klubja melegítőkonyhájáról saját részre hazaszállítva. </w:t>
      </w:r>
    </w:p>
    <w:p w:rsidR="00D73E2E" w:rsidRPr="00793250" w:rsidRDefault="00D73E2E" w:rsidP="00D73E2E">
      <w:pPr>
        <w:pStyle w:val="Szvegtrzs"/>
        <w:rPr>
          <w:szCs w:val="24"/>
        </w:rPr>
      </w:pPr>
      <w:r w:rsidRPr="00793250">
        <w:rPr>
          <w:szCs w:val="24"/>
        </w:rPr>
        <w:t xml:space="preserve">   -  Idősek klubjában, helyben elfogyasztva.</w:t>
      </w:r>
    </w:p>
    <w:p w:rsidR="00D73E2E" w:rsidRPr="00793250" w:rsidRDefault="00D73E2E" w:rsidP="00D73E2E">
      <w:pPr>
        <w:pStyle w:val="Szvegtrzs"/>
        <w:rPr>
          <w:szCs w:val="24"/>
        </w:rPr>
      </w:pPr>
      <w:r w:rsidRPr="00793250">
        <w:rPr>
          <w:szCs w:val="24"/>
        </w:rPr>
        <w:t xml:space="preserve"> </w:t>
      </w:r>
    </w:p>
    <w:p w:rsidR="00D73E2E" w:rsidRPr="00793250" w:rsidRDefault="00D73E2E" w:rsidP="00D73E2E">
      <w:pPr>
        <w:pStyle w:val="Szvegtrzs"/>
        <w:rPr>
          <w:szCs w:val="24"/>
        </w:rPr>
      </w:pPr>
      <w:r w:rsidRPr="00793250">
        <w:rPr>
          <w:szCs w:val="24"/>
        </w:rPr>
        <w:t xml:space="preserve">Ha az étkeztetésben részesülő személy egészségi állapota indokolja diétás étkeztetést (hozzáadott cukor nélküli, kímélő) biztosítunk. </w:t>
      </w:r>
    </w:p>
    <w:p w:rsidR="00D73E2E" w:rsidRPr="00793250" w:rsidRDefault="00D73E2E" w:rsidP="00D73E2E">
      <w:pPr>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étkezést igénylők száma sajnos minden évben folyamatos csökkenést mutat.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ételek megfelelő minősége és mennyisége érdekében rendszeresen megbeszéléseken vettünk részt, melyet a Szociális és Gyermekvédelmi Iroda szervezett. Itt lehetőséget kaptunk arra, hogy az általunk és a gondozottaink által megfogalmazott véleményeket tolmácsoljuk, illetve közösen keressünk megoldást a felmerült problémákra. Az igények teljesebb körű kielégítése érdekében bevezetésre került az A/B menü személyre szabott választási lehetősége is. Időseink örömmel fogadták az újítást. </w:t>
      </w:r>
      <w:r w:rsidRPr="00793250">
        <w:rPr>
          <w:rFonts w:ascii="Times New Roman" w:hAnsi="Times New Roman" w:cs="Times New Roman"/>
          <w:color w:val="FF0000"/>
          <w:sz w:val="24"/>
          <w:szCs w:val="24"/>
        </w:rPr>
        <w:t xml:space="preserve"> </w:t>
      </w:r>
      <w:r w:rsidRPr="00793250">
        <w:rPr>
          <w:rFonts w:ascii="Times New Roman" w:hAnsi="Times New Roman" w:cs="Times New Roman"/>
          <w:sz w:val="24"/>
          <w:szCs w:val="24"/>
        </w:rPr>
        <w:t>Minőségi szempontból még mindig nagy a különbség a badellában szállított és a csomagolt ebédek között. Az előbbi kifejezetten gusztusos, ízletes, az ellátottak többsége elégedett az étellel, míg az utóbbi sok esetben hordozza azokat az elemi kifogásokat, amikről évek óta beszélünk (pl. kemény rizs és burgonya, egyforma jellegtelen levesek).</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 szolgáltatás igénybe vételének csökkenésének oka, nem kizárólag a szállított ebédek minőségében és mennyiségében keresendő. Egyre több ebéd házhozszállítással foglalkozó cég jelenik meg a piacon, és hasonló árfekvésben kínál menüválasztékot, mint a térítési díjunk felső fizetési kategóriái.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ebédek házhozszállítását az adagszámok folyamatos csökkenése miatt két fő vállalkozóval végeztetjük. </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pStyle w:val="Szvegtrzs"/>
        <w:rPr>
          <w:b/>
          <w:szCs w:val="24"/>
        </w:rPr>
      </w:pPr>
      <w:r w:rsidRPr="00793250">
        <w:rPr>
          <w:b/>
          <w:szCs w:val="24"/>
        </w:rPr>
        <w:t>Nappali ellátás, idősek klubja</w:t>
      </w:r>
    </w:p>
    <w:p w:rsidR="00D73E2E" w:rsidRPr="00793250" w:rsidRDefault="00D73E2E" w:rsidP="00D73E2E">
      <w:pPr>
        <w:jc w:val="both"/>
        <w:rPr>
          <w:rFonts w:ascii="Times New Roman" w:hAnsi="Times New Roman" w:cs="Times New Roman"/>
          <w:b/>
          <w:i/>
          <w:sz w:val="24"/>
          <w:szCs w:val="24"/>
        </w:rPr>
      </w:pPr>
      <w:r w:rsidRPr="00793250">
        <w:rPr>
          <w:rFonts w:ascii="Times New Roman" w:hAnsi="Times New Roman" w:cs="Times New Roman"/>
          <w:b/>
          <w:sz w:val="24"/>
          <w:szCs w:val="24"/>
        </w:rPr>
        <w:t xml:space="preserve"> </w:t>
      </w:r>
      <w:r w:rsidRPr="00793250">
        <w:rPr>
          <w:rFonts w:ascii="Times New Roman" w:hAnsi="Times New Roman" w:cs="Times New Roman"/>
          <w:b/>
          <w:i/>
          <w:sz w:val="24"/>
          <w:szCs w:val="24"/>
        </w:rPr>
        <w:t>Célja:</w:t>
      </w:r>
    </w:p>
    <w:p w:rsidR="00D73E2E" w:rsidRPr="00793250" w:rsidRDefault="00D73E2E" w:rsidP="00D73E2E">
      <w:pPr>
        <w:jc w:val="both"/>
        <w:rPr>
          <w:rFonts w:ascii="Times New Roman" w:hAnsi="Times New Roman" w:cs="Times New Roman"/>
          <w:b/>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Elsősorban a saját otthonukban élő, tizennyolcadik életévüket betöltött, állapotuk vagy idős koruk miatt szociálisan és mentálisan támogatásra szoruló, önmaguk ellátására részben képes személyek napközbeni ellátása.</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b/>
          <w:sz w:val="24"/>
          <w:szCs w:val="24"/>
        </w:rPr>
        <w:t xml:space="preserve"> </w:t>
      </w:r>
      <w:r w:rsidRPr="00793250">
        <w:rPr>
          <w:rFonts w:ascii="Times New Roman" w:hAnsi="Times New Roman" w:cs="Times New Roman"/>
          <w:b/>
          <w:i/>
          <w:sz w:val="24"/>
          <w:szCs w:val="24"/>
        </w:rPr>
        <w:t>Feladata:</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nappali ellátás feladata:</w:t>
      </w:r>
    </w:p>
    <w:p w:rsidR="00D73E2E" w:rsidRPr="00793250" w:rsidRDefault="00D73E2E" w:rsidP="00D73E2E">
      <w:pPr>
        <w:pStyle w:val="Szvegtrzsbehzssal"/>
        <w:ind w:left="540" w:firstLine="114"/>
      </w:pPr>
      <w:r w:rsidRPr="00793250">
        <w:t>- a napközbeni tartózkodás biztosítása,</w:t>
      </w:r>
    </w:p>
    <w:p w:rsidR="00D73E2E" w:rsidRPr="00793250" w:rsidRDefault="00D73E2E" w:rsidP="00D73E2E">
      <w:pPr>
        <w:pStyle w:val="Szvegtrzsbehzssal"/>
        <w:ind w:left="540" w:firstLine="114"/>
      </w:pPr>
      <w:r w:rsidRPr="00793250">
        <w:t>- a társas kapcsolatok kialakításának és fenntartásának biztosítása,</w:t>
      </w:r>
    </w:p>
    <w:p w:rsidR="00D73E2E" w:rsidRPr="00793250" w:rsidRDefault="00D73E2E" w:rsidP="00D73E2E">
      <w:pPr>
        <w:pStyle w:val="Szvegtrzsbehzssal"/>
        <w:ind w:left="540" w:firstLine="114"/>
      </w:pPr>
      <w:r w:rsidRPr="00793250">
        <w:t>- az alapvető higiéniai szükségletek kielégítése, így</w:t>
      </w:r>
    </w:p>
    <w:p w:rsidR="00D73E2E" w:rsidRPr="00793250" w:rsidRDefault="00D73E2E" w:rsidP="00D73E2E">
      <w:pPr>
        <w:pStyle w:val="Szvegtrzsbehzssal"/>
        <w:ind w:left="720"/>
      </w:pPr>
      <w:r w:rsidRPr="00793250">
        <w:t>- a személyes tisztálkodás biztosítása, illetve</w:t>
      </w:r>
    </w:p>
    <w:p w:rsidR="00D73E2E" w:rsidRPr="00793250" w:rsidRDefault="00D73E2E" w:rsidP="00D73E2E">
      <w:pPr>
        <w:pStyle w:val="Szvegtrzsbehzssal"/>
        <w:ind w:left="720"/>
      </w:pPr>
      <w:r w:rsidRPr="00793250">
        <w:t>- a személyes ruházat tisztításának biztosítása,</w:t>
      </w:r>
    </w:p>
    <w:p w:rsidR="00D73E2E" w:rsidRPr="00793250" w:rsidRDefault="00D73E2E" w:rsidP="00D73E2E">
      <w:pPr>
        <w:pStyle w:val="Szvegtrzsbehzssal"/>
        <w:ind w:left="540" w:firstLine="114"/>
      </w:pPr>
      <w:r w:rsidRPr="00793250">
        <w:lastRenderedPageBreak/>
        <w:t>- szolgáltatások nyújtása:</w:t>
      </w:r>
    </w:p>
    <w:p w:rsidR="00D73E2E" w:rsidRPr="00793250" w:rsidRDefault="00D73E2E" w:rsidP="00D73E2E">
      <w:pPr>
        <w:pStyle w:val="Szvegtrzsbehzssal"/>
        <w:ind w:left="540" w:firstLine="114"/>
      </w:pPr>
      <w:r w:rsidRPr="00793250">
        <w:t>- szabadidős programok szervezése,</w:t>
      </w:r>
    </w:p>
    <w:p w:rsidR="00D73E2E" w:rsidRPr="00793250" w:rsidRDefault="00D73E2E" w:rsidP="00D73E2E">
      <w:pPr>
        <w:pStyle w:val="Szvegtrzsbehzssal"/>
        <w:ind w:left="900" w:hanging="180"/>
      </w:pPr>
      <w:r w:rsidRPr="00793250">
        <w:t>- szükség szerint az egészségügyi alapellátás megszervezése, a szakellátáshoz jutás segítése,</w:t>
      </w:r>
    </w:p>
    <w:p w:rsidR="00D73E2E" w:rsidRPr="00793250" w:rsidRDefault="00D73E2E" w:rsidP="00D73E2E">
      <w:pPr>
        <w:pStyle w:val="Szvegtrzsbehzssal"/>
        <w:ind w:left="540" w:firstLine="114"/>
      </w:pPr>
      <w:r w:rsidRPr="00793250">
        <w:t>- hivatalos ügyek intézésének segítése,</w:t>
      </w:r>
    </w:p>
    <w:p w:rsidR="00D73E2E" w:rsidRPr="00793250" w:rsidRDefault="00D73E2E" w:rsidP="00D73E2E">
      <w:pPr>
        <w:pStyle w:val="Szvegtrzsbehzssal"/>
        <w:ind w:left="540" w:firstLine="114"/>
      </w:pPr>
      <w:r w:rsidRPr="00793250">
        <w:t>- életvitelre vonatkozó tanácsadás, életvezetés segítése,</w:t>
      </w:r>
    </w:p>
    <w:p w:rsidR="00D73E2E" w:rsidRPr="00793250" w:rsidRDefault="00D73E2E" w:rsidP="00D73E2E">
      <w:pPr>
        <w:pStyle w:val="Szvegtrzsbehzssal"/>
        <w:ind w:left="540" w:firstLine="114"/>
      </w:pPr>
      <w:r w:rsidRPr="00793250">
        <w:t>- speciális önszerveződő csoportok támogatása, működésének, szervezésének segítése.</w:t>
      </w:r>
    </w:p>
    <w:p w:rsidR="00D73E2E" w:rsidRPr="00793250" w:rsidRDefault="00D73E2E" w:rsidP="00D73E2E">
      <w:pPr>
        <w:pStyle w:val="Szvegtrzsbehzssal"/>
        <w:ind w:left="540" w:firstLine="114"/>
      </w:pPr>
    </w:p>
    <w:p w:rsidR="00D73E2E" w:rsidRPr="00793250" w:rsidRDefault="00D73E2E" w:rsidP="00D73E2E">
      <w:pPr>
        <w:rPr>
          <w:rFonts w:ascii="Times New Roman" w:hAnsi="Times New Roman" w:cs="Times New Roman"/>
          <w:b/>
          <w:sz w:val="24"/>
          <w:szCs w:val="24"/>
        </w:rPr>
      </w:pPr>
      <w:r w:rsidRPr="00793250">
        <w:rPr>
          <w:rFonts w:ascii="Times New Roman" w:hAnsi="Times New Roman" w:cs="Times New Roman"/>
          <w:b/>
          <w:sz w:val="24"/>
          <w:szCs w:val="24"/>
        </w:rPr>
        <w:t>Az ellátottak részére a következő szolgáltatásokat biztosítottuk:</w:t>
      </w:r>
    </w:p>
    <w:p w:rsidR="00D73E2E" w:rsidRPr="00793250" w:rsidRDefault="00D73E2E" w:rsidP="00D73E2E">
      <w:pPr>
        <w:pStyle w:val="Nincstrkz"/>
        <w:ind w:left="142" w:hanging="142"/>
        <w:rPr>
          <w:rFonts w:ascii="Times New Roman" w:hAnsi="Times New Roman"/>
          <w:i/>
          <w:szCs w:val="24"/>
        </w:rPr>
      </w:pPr>
      <w:r w:rsidRPr="00793250">
        <w:rPr>
          <w:rFonts w:ascii="Times New Roman" w:hAnsi="Times New Roman"/>
          <w:szCs w:val="24"/>
        </w:rPr>
        <w:t xml:space="preserve"> - szociális étkeztetés igénybe vétele: napi ebéd elvitelre egyadagos kiszerelésben,    klubtagoknak meleg ebéd helyben fogyasztva,</w:t>
      </w:r>
    </w:p>
    <w:p w:rsidR="00D73E2E" w:rsidRPr="00793250" w:rsidRDefault="00D73E2E" w:rsidP="00D73E2E">
      <w:pPr>
        <w:pStyle w:val="Nincstrkz"/>
        <w:rPr>
          <w:rFonts w:ascii="Times New Roman" w:hAnsi="Times New Roman"/>
          <w:i/>
          <w:szCs w:val="24"/>
        </w:rPr>
      </w:pPr>
      <w:r w:rsidRPr="00793250">
        <w:rPr>
          <w:rFonts w:ascii="Times New Roman" w:hAnsi="Times New Roman"/>
          <w:szCs w:val="24"/>
        </w:rPr>
        <w:t>- szociális és egészségügyi szolgáltatások,</w:t>
      </w:r>
    </w:p>
    <w:p w:rsidR="00D73E2E" w:rsidRPr="00793250" w:rsidRDefault="00D73E2E" w:rsidP="00D73E2E">
      <w:pPr>
        <w:pStyle w:val="Nincstrkz"/>
        <w:rPr>
          <w:rFonts w:ascii="Times New Roman" w:hAnsi="Times New Roman"/>
          <w:i/>
          <w:szCs w:val="24"/>
        </w:rPr>
      </w:pPr>
      <w:r w:rsidRPr="00793250">
        <w:rPr>
          <w:rFonts w:ascii="Times New Roman" w:hAnsi="Times New Roman"/>
          <w:szCs w:val="24"/>
        </w:rPr>
        <w:t>- frissítő masszázs,</w:t>
      </w:r>
    </w:p>
    <w:p w:rsidR="00D73E2E" w:rsidRPr="00793250" w:rsidRDefault="00D73E2E" w:rsidP="00D73E2E">
      <w:pPr>
        <w:pStyle w:val="Nincstrkz"/>
        <w:rPr>
          <w:rFonts w:ascii="Times New Roman" w:hAnsi="Times New Roman"/>
          <w:i/>
          <w:szCs w:val="24"/>
        </w:rPr>
      </w:pPr>
      <w:r w:rsidRPr="00793250">
        <w:rPr>
          <w:rFonts w:ascii="Times New Roman" w:hAnsi="Times New Roman"/>
          <w:szCs w:val="24"/>
        </w:rPr>
        <w:t>- frissítő torna,</w:t>
      </w:r>
    </w:p>
    <w:p w:rsidR="00D73E2E" w:rsidRPr="00793250" w:rsidRDefault="00D73E2E" w:rsidP="00D73E2E">
      <w:pPr>
        <w:pStyle w:val="Nincstrkz"/>
        <w:rPr>
          <w:rFonts w:ascii="Times New Roman" w:hAnsi="Times New Roman"/>
          <w:i/>
          <w:szCs w:val="24"/>
        </w:rPr>
      </w:pPr>
      <w:r w:rsidRPr="00793250">
        <w:rPr>
          <w:rFonts w:ascii="Times New Roman" w:hAnsi="Times New Roman"/>
          <w:szCs w:val="24"/>
        </w:rPr>
        <w:t>- pedikűr,</w:t>
      </w:r>
    </w:p>
    <w:p w:rsidR="00D73E2E" w:rsidRPr="00793250" w:rsidRDefault="00D73E2E" w:rsidP="00D73E2E">
      <w:pPr>
        <w:pStyle w:val="Nincstrkz"/>
        <w:rPr>
          <w:rFonts w:ascii="Times New Roman" w:hAnsi="Times New Roman"/>
          <w:i/>
          <w:szCs w:val="24"/>
        </w:rPr>
      </w:pPr>
      <w:r w:rsidRPr="00793250">
        <w:rPr>
          <w:rFonts w:ascii="Times New Roman" w:hAnsi="Times New Roman"/>
          <w:szCs w:val="24"/>
        </w:rPr>
        <w:t>- pszichés gondozás szükség szerint,</w:t>
      </w:r>
    </w:p>
    <w:p w:rsidR="00D73E2E" w:rsidRPr="00793250" w:rsidRDefault="00D73E2E" w:rsidP="00D73E2E">
      <w:pPr>
        <w:pStyle w:val="Nincstrkz"/>
        <w:rPr>
          <w:rFonts w:ascii="Times New Roman" w:hAnsi="Times New Roman"/>
          <w:i/>
          <w:szCs w:val="24"/>
        </w:rPr>
      </w:pPr>
      <w:r w:rsidRPr="00793250">
        <w:rPr>
          <w:rFonts w:ascii="Times New Roman" w:hAnsi="Times New Roman"/>
          <w:szCs w:val="24"/>
        </w:rPr>
        <w:t>- hivatalos ügyekben információ adása, segítség nyújtása,</w:t>
      </w:r>
    </w:p>
    <w:p w:rsidR="00D73E2E" w:rsidRPr="00793250" w:rsidRDefault="00D73E2E" w:rsidP="00D73E2E">
      <w:pPr>
        <w:pStyle w:val="Nincstrkz"/>
        <w:rPr>
          <w:rFonts w:ascii="Times New Roman" w:hAnsi="Times New Roman"/>
          <w:i/>
          <w:szCs w:val="24"/>
        </w:rPr>
      </w:pPr>
      <w:r w:rsidRPr="00793250">
        <w:rPr>
          <w:rFonts w:ascii="Times New Roman" w:hAnsi="Times New Roman"/>
          <w:szCs w:val="24"/>
        </w:rPr>
        <w:t>- szabadidő hasznos eltöltésének megszervezése, programok lebonyolítása,</w:t>
      </w:r>
    </w:p>
    <w:p w:rsidR="00D73E2E" w:rsidRPr="00793250" w:rsidRDefault="00D73E2E" w:rsidP="00D73E2E">
      <w:pPr>
        <w:pStyle w:val="Nincstrkz"/>
        <w:rPr>
          <w:rFonts w:ascii="Times New Roman" w:hAnsi="Times New Roman"/>
          <w:i/>
          <w:szCs w:val="24"/>
        </w:rPr>
      </w:pPr>
      <w:r w:rsidRPr="00793250">
        <w:rPr>
          <w:rFonts w:ascii="Times New Roman" w:hAnsi="Times New Roman"/>
          <w:szCs w:val="24"/>
        </w:rPr>
        <w:t>- szabadidő hasznos eltöltéséhez szükséges eszközök biztosítása.</w:t>
      </w:r>
    </w:p>
    <w:p w:rsidR="00D73E2E" w:rsidRPr="00793250" w:rsidRDefault="00D73E2E" w:rsidP="00D73E2E">
      <w:pPr>
        <w:pStyle w:val="Nincstrkz"/>
        <w:rPr>
          <w:rFonts w:ascii="Times New Roman" w:hAnsi="Times New Roman"/>
          <w:i/>
          <w:szCs w:val="24"/>
        </w:rPr>
      </w:pPr>
    </w:p>
    <w:p w:rsidR="00D73E2E" w:rsidRPr="00793250" w:rsidRDefault="00D73E2E" w:rsidP="00D73E2E">
      <w:pPr>
        <w:rPr>
          <w:rFonts w:ascii="Times New Roman" w:hAnsi="Times New Roman" w:cs="Times New Roman"/>
          <w:b/>
          <w:sz w:val="24"/>
          <w:szCs w:val="24"/>
        </w:rPr>
      </w:pPr>
      <w:r w:rsidRPr="00793250">
        <w:rPr>
          <w:rFonts w:ascii="Times New Roman" w:hAnsi="Times New Roman" w:cs="Times New Roman"/>
          <w:b/>
          <w:sz w:val="24"/>
          <w:szCs w:val="24"/>
        </w:rPr>
        <w:t>A klubban számos, idősekkel együtt szervezett helyi programot bonyolítottunk le:</w:t>
      </w:r>
    </w:p>
    <w:p w:rsidR="00D73E2E" w:rsidRPr="00793250" w:rsidRDefault="00D73E2E" w:rsidP="00D73E2E">
      <w:pPr>
        <w:rPr>
          <w:rFonts w:ascii="Times New Roman" w:hAnsi="Times New Roman" w:cs="Times New Roman"/>
          <w:b/>
          <w:sz w:val="24"/>
          <w:szCs w:val="24"/>
        </w:rPr>
      </w:pP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Memóriafejlesztő foglalkozások, kvíz kérdések, találós kérdések.</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xml:space="preserve">- Közös nótázások. </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Kézműves foglalkozások, origami, mandalakészítés, papírmunkák, ünnepi dekorációk.</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Folytattuk nagysikerű, egészséges étkeink sorozatot, ételkóstolóval egybekötve.</w:t>
      </w:r>
    </w:p>
    <w:p w:rsidR="00D73E2E" w:rsidRPr="00793250" w:rsidRDefault="00D73E2E" w:rsidP="00D73E2E">
      <w:pPr>
        <w:ind w:left="426" w:hanging="142"/>
        <w:rPr>
          <w:rFonts w:ascii="Times New Roman" w:hAnsi="Times New Roman" w:cs="Times New Roman"/>
          <w:sz w:val="24"/>
          <w:szCs w:val="24"/>
        </w:rPr>
      </w:pPr>
      <w:r w:rsidRPr="00793250">
        <w:rPr>
          <w:rFonts w:ascii="Times New Roman" w:hAnsi="Times New Roman" w:cs="Times New Roman"/>
          <w:sz w:val="24"/>
          <w:szCs w:val="24"/>
        </w:rPr>
        <w:t xml:space="preserve">- Klubtagjaink egy-egy író költő életéből és munkásságából felkészülve, előadást tartottak társainak. </w:t>
      </w:r>
    </w:p>
    <w:p w:rsidR="00D73E2E" w:rsidRPr="00793250" w:rsidRDefault="00D73E2E" w:rsidP="00D73E2E">
      <w:pPr>
        <w:ind w:left="426" w:hanging="142"/>
        <w:rPr>
          <w:rFonts w:ascii="Times New Roman" w:hAnsi="Times New Roman" w:cs="Times New Roman"/>
          <w:sz w:val="24"/>
          <w:szCs w:val="24"/>
        </w:rPr>
      </w:pPr>
      <w:r w:rsidRPr="00793250">
        <w:rPr>
          <w:rFonts w:ascii="Times New Roman" w:hAnsi="Times New Roman" w:cs="Times New Roman"/>
          <w:sz w:val="24"/>
          <w:szCs w:val="24"/>
        </w:rPr>
        <w:t>- Kozmetikai kezeléseket kaptak klubtagjaink, kizárólag természetes összetevőkből pihentető, relaxációs zenei aláfestés kíséretében.</w:t>
      </w:r>
    </w:p>
    <w:p w:rsidR="00D73E2E" w:rsidRPr="00793250" w:rsidRDefault="00D73E2E" w:rsidP="00D73E2E">
      <w:pPr>
        <w:ind w:left="426" w:hanging="142"/>
        <w:rPr>
          <w:rFonts w:ascii="Times New Roman" w:hAnsi="Times New Roman" w:cs="Times New Roman"/>
          <w:sz w:val="24"/>
          <w:szCs w:val="24"/>
        </w:rPr>
      </w:pPr>
      <w:r w:rsidRPr="00793250">
        <w:rPr>
          <w:rFonts w:ascii="Times New Roman" w:hAnsi="Times New Roman" w:cs="Times New Roman"/>
          <w:sz w:val="24"/>
          <w:szCs w:val="24"/>
        </w:rPr>
        <w:t>- Szívbarát tánccsoportunk lelkesen tanult és mutatott be új koreográfiákat.</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Egészségügyi prevenciós előadásokat szerveztünk.</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Irodalmi délutánokat tartottunk.</w:t>
      </w:r>
    </w:p>
    <w:p w:rsidR="00D73E2E" w:rsidRPr="00793250" w:rsidRDefault="00D73E2E" w:rsidP="00D73E2E">
      <w:pPr>
        <w:ind w:left="426" w:hanging="381"/>
        <w:jc w:val="both"/>
        <w:rPr>
          <w:rFonts w:ascii="Times New Roman" w:hAnsi="Times New Roman" w:cs="Times New Roman"/>
          <w:sz w:val="24"/>
          <w:szCs w:val="24"/>
        </w:rPr>
      </w:pPr>
      <w:r w:rsidRPr="00793250">
        <w:rPr>
          <w:rFonts w:ascii="Times New Roman" w:hAnsi="Times New Roman" w:cs="Times New Roman"/>
          <w:sz w:val="24"/>
          <w:szCs w:val="24"/>
        </w:rPr>
        <w:t xml:space="preserve">    - A kártyajátékban továbbra is nagyon aktívak a „törzstagok”.</w:t>
      </w:r>
    </w:p>
    <w:p w:rsidR="00D73E2E" w:rsidRPr="00793250" w:rsidRDefault="00D73E2E" w:rsidP="00D73E2E">
      <w:pPr>
        <w:ind w:left="426" w:hanging="381"/>
        <w:jc w:val="both"/>
        <w:rPr>
          <w:rFonts w:ascii="Times New Roman" w:hAnsi="Times New Roman" w:cs="Times New Roman"/>
          <w:sz w:val="24"/>
          <w:szCs w:val="24"/>
        </w:rPr>
      </w:pPr>
      <w:r w:rsidRPr="00793250">
        <w:rPr>
          <w:rFonts w:ascii="Times New Roman" w:hAnsi="Times New Roman" w:cs="Times New Roman"/>
          <w:sz w:val="24"/>
          <w:szCs w:val="24"/>
        </w:rPr>
        <w:t xml:space="preserve">    </w:t>
      </w:r>
    </w:p>
    <w:p w:rsidR="00D73E2E" w:rsidRPr="00793250" w:rsidRDefault="00D73E2E" w:rsidP="00D73E2E">
      <w:pPr>
        <w:jc w:val="both"/>
        <w:rPr>
          <w:rFonts w:ascii="Times New Roman" w:hAnsi="Times New Roman" w:cs="Times New Roman"/>
          <w:b/>
          <w:sz w:val="24"/>
          <w:szCs w:val="24"/>
        </w:rPr>
      </w:pPr>
      <w:r w:rsidRPr="00793250">
        <w:rPr>
          <w:rFonts w:ascii="Times New Roman" w:hAnsi="Times New Roman" w:cs="Times New Roman"/>
          <w:b/>
          <w:sz w:val="24"/>
          <w:szCs w:val="24"/>
        </w:rPr>
        <w:t>Ebben az évben is nagy hangsúlyt fektettünk az évfordulók, jeles napok megünneplésére, saját produkciókkal, műsorokkal és vendégelőadókkal: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farsang,</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Nőnapi és Férfinapi megemlékezés,</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Anyák napi köszöntő,</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xml:space="preserve">- Pánti Anna előadóművész </w:t>
      </w:r>
    </w:p>
    <w:p w:rsidR="00D73E2E" w:rsidRPr="00793250" w:rsidRDefault="00D73E2E" w:rsidP="00D73E2E">
      <w:pPr>
        <w:ind w:left="426" w:hanging="142"/>
        <w:rPr>
          <w:rFonts w:ascii="Times New Roman" w:hAnsi="Times New Roman" w:cs="Times New Roman"/>
          <w:sz w:val="24"/>
          <w:szCs w:val="24"/>
        </w:rPr>
      </w:pPr>
      <w:r w:rsidRPr="00793250">
        <w:rPr>
          <w:rFonts w:ascii="Times New Roman" w:hAnsi="Times New Roman" w:cs="Times New Roman"/>
          <w:sz w:val="24"/>
          <w:szCs w:val="24"/>
        </w:rPr>
        <w:t>- Tavaszköszöntő Bál a Klebelsberg Kultúrkúriában, ahol Szívbarát tánccsoportunk is fellépett</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Apák napi köszöntő,</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klubtagunk Arany János életéből készült fel, és tartott előadást a többiek részére,</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Idősek Hónapja rendezvénysorozat,</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xml:space="preserve">- szüreti bál, </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lastRenderedPageBreak/>
        <w:t>- Retró Tácklub</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közösen készítettünk a kertben, bográcsban főtt paprikás krumplit,</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xml:space="preserve">- Mikulás ünnepség, </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Gyócsi László író bemutatta az új könyvét egy előadás keretében,</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xml:space="preserve"> - új beszélgetős délutánt indítottunk „Miért vagyunk mások?” címmel,</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Tóth József tanár úr előadása a kiegyezés 150. évfordulója alkalmából,</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Hoyer Mária előadása az időskor neuro-pszichológiájáról,</w:t>
      </w:r>
    </w:p>
    <w:p w:rsidR="00D73E2E" w:rsidRPr="00793250" w:rsidRDefault="00D73E2E" w:rsidP="00D73E2E">
      <w:pPr>
        <w:ind w:left="426" w:hanging="142"/>
        <w:rPr>
          <w:rFonts w:ascii="Times New Roman" w:hAnsi="Times New Roman" w:cs="Times New Roman"/>
          <w:sz w:val="24"/>
          <w:szCs w:val="24"/>
        </w:rPr>
      </w:pPr>
      <w:r w:rsidRPr="00793250">
        <w:rPr>
          <w:rFonts w:ascii="Times New Roman" w:hAnsi="Times New Roman" w:cs="Times New Roman"/>
          <w:sz w:val="24"/>
          <w:szCs w:val="24"/>
        </w:rPr>
        <w:t xml:space="preserve">- Polgármester Úr betlehemi köszöntője kisiskolások tolmácsolásában, </w:t>
      </w:r>
    </w:p>
    <w:p w:rsidR="00D73E2E" w:rsidRPr="00793250" w:rsidRDefault="00D73E2E" w:rsidP="00D73E2E">
      <w:pPr>
        <w:ind w:left="284"/>
        <w:rPr>
          <w:rFonts w:ascii="Times New Roman" w:hAnsi="Times New Roman" w:cs="Times New Roman"/>
          <w:sz w:val="24"/>
          <w:szCs w:val="24"/>
        </w:rPr>
      </w:pPr>
      <w:r w:rsidRPr="00793250">
        <w:rPr>
          <w:rFonts w:ascii="Times New Roman" w:hAnsi="Times New Roman" w:cs="Times New Roman"/>
          <w:sz w:val="24"/>
          <w:szCs w:val="24"/>
        </w:rPr>
        <w:t>- zenés táncos Óév búcsúztató.</w:t>
      </w:r>
    </w:p>
    <w:p w:rsidR="00D73E2E" w:rsidRPr="00793250" w:rsidRDefault="00D73E2E" w:rsidP="00D73E2E">
      <w:pPr>
        <w:ind w:left="284"/>
        <w:rPr>
          <w:rFonts w:ascii="Times New Roman" w:hAnsi="Times New Roman" w:cs="Times New Roman"/>
          <w:sz w:val="24"/>
          <w:szCs w:val="24"/>
        </w:rPr>
      </w:pPr>
    </w:p>
    <w:p w:rsidR="00D73E2E" w:rsidRPr="00793250" w:rsidRDefault="00D73E2E" w:rsidP="00D73E2E">
      <w:pPr>
        <w:rPr>
          <w:rFonts w:ascii="Times New Roman" w:hAnsi="Times New Roman" w:cs="Times New Roman"/>
          <w:b/>
          <w:sz w:val="24"/>
          <w:szCs w:val="24"/>
        </w:rPr>
      </w:pPr>
      <w:r w:rsidRPr="00793250">
        <w:rPr>
          <w:rFonts w:ascii="Times New Roman" w:hAnsi="Times New Roman" w:cs="Times New Roman"/>
          <w:b/>
          <w:sz w:val="24"/>
          <w:szCs w:val="24"/>
        </w:rPr>
        <w:t>Múzeumlátogatások, séták alkalmával az alábbi helyeken jártunk:</w:t>
      </w:r>
    </w:p>
    <w:p w:rsidR="00D73E2E" w:rsidRPr="00793250" w:rsidRDefault="00D73E2E" w:rsidP="00D73E2E">
      <w:pPr>
        <w:rPr>
          <w:rFonts w:ascii="Times New Roman" w:hAnsi="Times New Roman" w:cs="Times New Roman"/>
          <w:b/>
          <w:sz w:val="24"/>
          <w:szCs w:val="24"/>
        </w:rPr>
      </w:pP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Kubinyi Anna kiállításán a Vigadóban</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látogatás a Zeneakadémia épületében idegenvezetéssel</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Magyar Nemzeti Múzeumban rendhagyó módon az épület egészét jártuk be, és betekintést kaptunk a különböző korszakaiból</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Kirándulás a Normafától a Libegőig</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Bolgár-Magyar tánctalálkozó az intézményben</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Szamos Csokoládé Múzeum</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35. Sajtófotó kiállítás</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Várkert Bazár séta</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Néprajzi Múzeum lábbeliket bemutató kiállítása</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 xml:space="preserve">Rádió-és Televízió-történeti Kiállítóhely </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Országos Széchenyi Könyvtár-kiállítás Arany János munkásságából</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látogatás a Kútvölgyi úti idősek otthonában</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Stefánia Palota-grafikai kiállítás</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Budapesti Történeti Múzeum, Kincsek a város alatt című kiállítása</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Magyar Népi Iparművészeti Múzeum, kiállítás a reformáció tárgyaiból</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Bajor Gizi Színészmúzeum, Szörényi Éva életét bemutató kiállítás</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séta a Citadellán</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Magyar Mezőgazdasági Múzeum</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Petőfi Irodalmi Múzeum, Szabó Magda kiállítása mellett palotavezetésben is részesültünk</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Földalatti Vasúti Múzeum</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Néprajzi Múzeum, World Press Photo kiállítás</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Magyar Kereskedelmi és Vendéglátó-ipari Múzeum</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Magyar Nemzeti Galéria, Korniss Péter kiállítás</w:t>
      </w:r>
    </w:p>
    <w:p w:rsidR="00D73E2E" w:rsidRPr="00793250" w:rsidRDefault="00D73E2E" w:rsidP="00D73E2E">
      <w:pPr>
        <w:rPr>
          <w:rFonts w:ascii="Times New Roman" w:hAnsi="Times New Roman" w:cs="Times New Roman"/>
          <w:sz w:val="24"/>
          <w:szCs w:val="24"/>
        </w:rPr>
      </w:pPr>
    </w:p>
    <w:p w:rsidR="00D73E2E" w:rsidRPr="00793250" w:rsidRDefault="00D73E2E" w:rsidP="00D73E2E">
      <w:pPr>
        <w:rPr>
          <w:rFonts w:ascii="Times New Roman" w:hAnsi="Times New Roman" w:cs="Times New Roman"/>
          <w:b/>
          <w:sz w:val="24"/>
          <w:szCs w:val="24"/>
        </w:rPr>
      </w:pPr>
      <w:r w:rsidRPr="00793250">
        <w:rPr>
          <w:rFonts w:ascii="Times New Roman" w:hAnsi="Times New Roman" w:cs="Times New Roman"/>
          <w:b/>
          <w:sz w:val="24"/>
          <w:szCs w:val="24"/>
        </w:rPr>
        <w:t>Egész napos kirándulásaink népszerűek, az alábbi helyeket barangoltuk be:</w:t>
      </w:r>
    </w:p>
    <w:p w:rsidR="00D73E2E" w:rsidRPr="00793250" w:rsidRDefault="00D73E2E" w:rsidP="00D73E2E">
      <w:pPr>
        <w:rPr>
          <w:rFonts w:ascii="Times New Roman" w:hAnsi="Times New Roman" w:cs="Times New Roman"/>
          <w:b/>
          <w:sz w:val="24"/>
          <w:szCs w:val="24"/>
        </w:rPr>
      </w:pP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Pátyra látogattunk, egy idősotthon engedett betekintést a mindennapjaiba</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 xml:space="preserve">kirándulás Hárshegyre </w:t>
      </w:r>
    </w:p>
    <w:p w:rsidR="00D73E2E" w:rsidRPr="00793250" w:rsidRDefault="00D73E2E" w:rsidP="007E3F4A">
      <w:pPr>
        <w:numPr>
          <w:ilvl w:val="0"/>
          <w:numId w:val="4"/>
        </w:numPr>
        <w:rPr>
          <w:rFonts w:ascii="Times New Roman" w:hAnsi="Times New Roman" w:cs="Times New Roman"/>
          <w:sz w:val="24"/>
          <w:szCs w:val="24"/>
        </w:rPr>
      </w:pPr>
      <w:r w:rsidRPr="00793250">
        <w:rPr>
          <w:rFonts w:ascii="Times New Roman" w:hAnsi="Times New Roman" w:cs="Times New Roman"/>
          <w:sz w:val="24"/>
          <w:szCs w:val="24"/>
        </w:rPr>
        <w:t>kirándulás Zirc városába, ahol a Zirci Apátság Látogatóközpontját ismertük meg.</w:t>
      </w:r>
    </w:p>
    <w:p w:rsidR="00D73E2E" w:rsidRPr="00793250" w:rsidRDefault="00D73E2E" w:rsidP="00D73E2E">
      <w:pPr>
        <w:rPr>
          <w:rFonts w:ascii="Times New Roman" w:hAnsi="Times New Roman" w:cs="Times New Roman"/>
          <w:b/>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Munkánk során igyekszünk az időseket bevonni a programok szervezésébe, saját kezdeményezéseik támogatásával. A korosztályok sokasága, a különböző igények a változó egészségügyi állapotok, komoly szervezést igényelnek, hogy mindenki jól érezze magát és tartalmasan töltse el a napjait nálunk. Korosztályi összetétel alapján vegyes képet kapunk, legfiatalabb klubtagunk 52 éves, a legidősebb 98. életévét töltötte be. </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 xml:space="preserve">Naponta végzünk mentális és pszichés gondozást, egyénileg, szigorúan szem előtt tartva az egyén korát és értelmi, érzelmi állapotát. Időseinkkel folyamatosan kapcsolatot tartunk, nagy </w:t>
      </w:r>
      <w:r w:rsidRPr="00793250">
        <w:rPr>
          <w:rFonts w:ascii="Times New Roman" w:hAnsi="Times New Roman" w:cs="Times New Roman"/>
          <w:sz w:val="24"/>
          <w:szCs w:val="24"/>
        </w:rPr>
        <w:lastRenderedPageBreak/>
        <w:t>figyelmet fordítunk a fizikális, egészségügyi állapotuk megőrzésére is. Rendszeresen, igény szerint különböző ügyek intézésében is a segítségükre vagyunk.</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A szabadidő hasznos és kulturált eltöltésére az eszközök és programok kínálata mindenki számára elérhető.</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 xml:space="preserve">A kártyázás rendkívül nagy népszerűségnek örvend, egyre több klubtagunk kapcsolódik be, a szinte az egész napra jellemző tevékenységbe. </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 xml:space="preserve">Nagyon vonzóak a közös kirándulások, a múzeumok, kiállítások látogatása, csakúgy, mint az intézményben megrendezett énekes, táncos mulattságok, ezen alkalmakkor mindig nagy létszámban vannak jelen időseink. </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Az éves programok összeállításához várjuk az idősek ötleteit, a kezdeményezőkészségüknek nagyon örülünk.</w:t>
      </w:r>
    </w:p>
    <w:p w:rsidR="00D73E2E" w:rsidRPr="00793250" w:rsidRDefault="00D73E2E" w:rsidP="00D73E2E">
      <w:pPr>
        <w:ind w:left="45"/>
        <w:jc w:val="both"/>
        <w:rPr>
          <w:rFonts w:ascii="Times New Roman" w:hAnsi="Times New Roman" w:cs="Times New Roman"/>
          <w:sz w:val="24"/>
          <w:szCs w:val="24"/>
        </w:rPr>
      </w:pPr>
    </w:p>
    <w:p w:rsidR="00D73E2E" w:rsidRPr="00793250" w:rsidRDefault="00D73E2E" w:rsidP="00D73E2E">
      <w:pPr>
        <w:ind w:left="45"/>
        <w:jc w:val="both"/>
        <w:rPr>
          <w:rFonts w:ascii="Times New Roman" w:hAnsi="Times New Roman" w:cs="Times New Roman"/>
          <w:b/>
          <w:sz w:val="24"/>
          <w:szCs w:val="24"/>
          <w:u w:val="single"/>
        </w:rPr>
      </w:pPr>
      <w:r w:rsidRPr="00793250">
        <w:rPr>
          <w:rFonts w:ascii="Times New Roman" w:hAnsi="Times New Roman" w:cs="Times New Roman"/>
          <w:b/>
          <w:sz w:val="24"/>
          <w:szCs w:val="24"/>
          <w:u w:val="single"/>
        </w:rPr>
        <w:t>Demens idősek nappali ellátása</w:t>
      </w:r>
    </w:p>
    <w:p w:rsidR="00D73E2E" w:rsidRPr="00793250" w:rsidRDefault="00D73E2E" w:rsidP="00D73E2E">
      <w:pPr>
        <w:ind w:left="45"/>
        <w:jc w:val="both"/>
        <w:rPr>
          <w:rFonts w:ascii="Times New Roman" w:hAnsi="Times New Roman" w:cs="Times New Roman"/>
          <w:b/>
          <w:sz w:val="24"/>
          <w:szCs w:val="24"/>
          <w:u w:val="single"/>
        </w:rPr>
      </w:pPr>
    </w:p>
    <w:p w:rsidR="00D73E2E" w:rsidRPr="00793250" w:rsidRDefault="00D73E2E" w:rsidP="00D73E2E">
      <w:pPr>
        <w:jc w:val="both"/>
        <w:rPr>
          <w:rFonts w:ascii="Times New Roman" w:hAnsi="Times New Roman" w:cs="Times New Roman"/>
          <w:b/>
          <w:sz w:val="24"/>
          <w:szCs w:val="24"/>
        </w:rPr>
      </w:pPr>
      <w:r w:rsidRPr="00793250">
        <w:rPr>
          <w:rFonts w:ascii="Times New Roman" w:hAnsi="Times New Roman" w:cs="Times New Roman"/>
          <w:b/>
          <w:i/>
          <w:sz w:val="24"/>
          <w:szCs w:val="24"/>
        </w:rPr>
        <w:t xml:space="preserve"> Célja:</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Demencia kórkép miatt szociálisan és mentálisan támogatásra szoruló, önmaguk ellátására részben képes személyek napközbeni ellátása.</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Mindazoknak szeretnénk megfelelő alternatívát nyújtani, akik enyhe vagy középsúlyos demencia kórképével rendelkeznek. Munkánk során kiemelt figyelmet fordítunk arra, hogy az érintett minden helyzetben megőrizhesse emberi méltóságát.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Szemléletünk alapja, hogy minden ember értékes, függetlenül attól, hogy milyen mértékben vesztette el az önálló élet vezetéséhez szükséges képességeket és készségeket. Célunk hogy a szellemi leépülés minden szakaszában tudjunk megfelelő, kiegyensúlyozott, biztonságos testi-lelki igényeket kielégítő napközbeni tartózkodást biztosítani, így a szociális otthoni elhelyezés időpontja időben eltolható, és a lehető legtovább élhet az idős ember a megszokott lakókörnyezetében.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Fontos cél az is, hogy az ellátás igénybe vételével csökkenjenek a hozzátartozók terhei, melyek egy demens idős ellátása kapcsán minden esetben jelentkeznek. </w:t>
      </w:r>
    </w:p>
    <w:p w:rsidR="00D73E2E" w:rsidRPr="00793250" w:rsidRDefault="00D73E2E" w:rsidP="00D73E2E">
      <w:pPr>
        <w:ind w:left="45"/>
        <w:jc w:val="both"/>
        <w:rPr>
          <w:rFonts w:ascii="Times New Roman" w:hAnsi="Times New Roman" w:cs="Times New Roman"/>
          <w:sz w:val="24"/>
          <w:szCs w:val="24"/>
        </w:rPr>
      </w:pP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 xml:space="preserve">Az új szolgáltatás bevezetésére 2017. márciusában nyílt lehetőség. Az intézmény teljes körű felújításával egy időben, az addig használaton kívüli alagsori részen, kialakításra került a demenciával élő idősek napközbeni ellátása. A terek kialakítása és a tárgyi környezet egyaránt az érintettek fizikai és mentális állapotának megfelelő. </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Az új típusú szolgáltatásról szerettünk volna ismereteket átadni, így meghívtuk a kerületben praktizáló háziorvosokat és szakorvosokat. Abban, hogy minden érintetthez eljusson a meghívásunk, az Egészségügyi Szolgálat Főigazgatója nagy segítséget nyújtott, sajnos ennek ellenére nagyon kevesen jöttek el.</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 xml:space="preserve">Kezdetben 2-3 fő ellátottunk volt naponta, majd a „Budai Polgár” c. újságban megjelent felhívásunk, illetve a kerületi mentálhigiénés gondozó javaslatának köszönhetően egyre több jelentkezőt fogadtunk. </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 xml:space="preserve">Év végére már 10 fővel kötöttünk megállapodást, négy fő naponta veszi igénybe az ellátást, vannak, aki hetente 2-szer, 3-szor, így lehetőséget tudunk biztosítani a kieső napokon azok részére, akik heti 1 alkalommal jönnek. </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Mivel a demenciával élők nappali ellátása nemcsak budapesti, hanem országos szinten is gyerekcipőben jár, nem igazán volt lehetőségünk a „jó gyakorlatok” összegyűjtésére. Saját szakmai tapasztalatunk és elképzeléseink szerint indítottuk a szolgáltatást. Egy olyan kiscsoportos foglalkoztatás volt a cél, ahol a legteljesebb mértékben fókuszálunk az egyéni fejlesztésekre és a készségek szinten tartására. Az ellátásban dolgozó munkatársak értő figyelemmel követik az idősek mentális állapotának változásait, és ennek megfelelően kezelik az adott szituációt, vagy alakítják a foglalkoztatás menetét.</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lastRenderedPageBreak/>
        <w:t>Mivel a demencia egyik jellegzetessége, hogy a mentális változások akár naponta többször is előfordulhatnak, ezért fontos a felkészült, gyors reagálás.</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Az elmúlt 10 hónapban rengeteget tanultunk Tőlük, Róluk. Igazán izgalmas, szívet melengető, szakmai kihívásokkal teli hónapokat tudhatunk magunk mögött.</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Ahogy egyre több időt töltöttünk együtt, úgy tudtuk reálisan felmérni, hogy mely elképzelésünket szükséges módosítani. Ehhez figyelembe vettük az idősek és hozzátartozóik kéréseit, illetve visszajelzéseit. Egy új típusú szolgáltatás bevezetésénél különösen fontos az érintettek és a családtagok visszacsatolásai.</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tavalyi évben megkezdett szolgáltatás magas szakmai színvonalon működik, így az eredetileg 7 főre tervezett szolgáltatást sok érintett szeretné igénybe venni, emiatt várólistára került számos kérelmező.</w:t>
      </w: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 xml:space="preserve">Munkatársaimmal együtt nagy örömünkre szolgált, hogy mind az ellátottak, mind a családtagok egyaránt elégedettek, és hálásak a lehetőségnek, amit a fenntartó biztosít számukra. </w:t>
      </w:r>
    </w:p>
    <w:p w:rsidR="00D73E2E" w:rsidRPr="00793250" w:rsidRDefault="00D73E2E" w:rsidP="00D73E2E">
      <w:pPr>
        <w:ind w:left="45"/>
        <w:jc w:val="both"/>
        <w:rPr>
          <w:rFonts w:ascii="Times New Roman" w:hAnsi="Times New Roman" w:cs="Times New Roman"/>
          <w:sz w:val="24"/>
          <w:szCs w:val="24"/>
        </w:rPr>
      </w:pP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Napjaink</w:t>
      </w:r>
    </w:p>
    <w:p w:rsidR="00D73E2E" w:rsidRPr="00793250" w:rsidRDefault="00D73E2E" w:rsidP="00D73E2E">
      <w:pPr>
        <w:ind w:left="45"/>
        <w:jc w:val="both"/>
        <w:rPr>
          <w:rFonts w:ascii="Times New Roman" w:hAnsi="Times New Roman" w:cs="Times New Roman"/>
          <w:sz w:val="24"/>
          <w:szCs w:val="24"/>
        </w:rPr>
      </w:pPr>
    </w:p>
    <w:p w:rsidR="00D73E2E" w:rsidRPr="00793250" w:rsidRDefault="00D73E2E" w:rsidP="00D73E2E">
      <w:pPr>
        <w:ind w:left="45"/>
        <w:jc w:val="both"/>
        <w:rPr>
          <w:rFonts w:ascii="Times New Roman" w:hAnsi="Times New Roman" w:cs="Times New Roman"/>
          <w:sz w:val="24"/>
          <w:szCs w:val="24"/>
        </w:rPr>
      </w:pPr>
      <w:r w:rsidRPr="00793250">
        <w:rPr>
          <w:rFonts w:ascii="Times New Roman" w:hAnsi="Times New Roman" w:cs="Times New Roman"/>
          <w:sz w:val="24"/>
          <w:szCs w:val="24"/>
        </w:rPr>
        <w:t>Napközben az időt strukturáltan alakítottuk ki. A foglalkozásokat egy hétre előre tervezi meg a mentálhigiénés munkatárs. Ez kikerül a faliújságra és megkapják a hozzátartozók is.</w:t>
      </w:r>
    </w:p>
    <w:p w:rsidR="00D73E2E" w:rsidRPr="00793250" w:rsidRDefault="00D73E2E" w:rsidP="00D73E2E">
      <w:pPr>
        <w:ind w:left="45"/>
        <w:jc w:val="both"/>
        <w:rPr>
          <w:rFonts w:ascii="Times New Roman" w:hAnsi="Times New Roman" w:cs="Times New Roman"/>
          <w:b/>
          <w:sz w:val="24"/>
          <w:szCs w:val="24"/>
          <w:u w:val="single"/>
        </w:rPr>
      </w:pPr>
    </w:p>
    <w:tbl>
      <w:tblPr>
        <w:tblW w:w="8800" w:type="dxa"/>
        <w:tblInd w:w="56" w:type="dxa"/>
        <w:tblCellMar>
          <w:left w:w="70" w:type="dxa"/>
          <w:right w:w="70" w:type="dxa"/>
        </w:tblCellMar>
        <w:tblLook w:val="04A0" w:firstRow="1" w:lastRow="0" w:firstColumn="1" w:lastColumn="0" w:noHBand="0" w:noVBand="1"/>
      </w:tblPr>
      <w:tblGrid>
        <w:gridCol w:w="1057"/>
        <w:gridCol w:w="1636"/>
        <w:gridCol w:w="1438"/>
        <w:gridCol w:w="1458"/>
        <w:gridCol w:w="1674"/>
        <w:gridCol w:w="1537"/>
      </w:tblGrid>
      <w:tr w:rsidR="00D73E2E" w:rsidRPr="00793250" w:rsidTr="00D4182F">
        <w:trPr>
          <w:trHeight w:val="1140"/>
        </w:trPr>
        <w:tc>
          <w:tcPr>
            <w:tcW w:w="88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HETI PROGRAM                                                                                                                                                               február 12-16</w:t>
            </w:r>
          </w:p>
        </w:tc>
      </w:tr>
      <w:tr w:rsidR="00D73E2E" w:rsidRPr="00793250" w:rsidTr="00D4182F">
        <w:trPr>
          <w:trHeight w:val="64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D73E2E" w:rsidRPr="00793250" w:rsidRDefault="00D73E2E" w:rsidP="00D4182F">
            <w:pP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 </w:t>
            </w:r>
          </w:p>
        </w:tc>
        <w:tc>
          <w:tcPr>
            <w:tcW w:w="164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HÉTFŐ</w:t>
            </w:r>
          </w:p>
        </w:tc>
        <w:tc>
          <w:tcPr>
            <w:tcW w:w="144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KEDD</w:t>
            </w:r>
          </w:p>
        </w:tc>
        <w:tc>
          <w:tcPr>
            <w:tcW w:w="146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SZERDA</w:t>
            </w:r>
          </w:p>
        </w:tc>
        <w:tc>
          <w:tcPr>
            <w:tcW w:w="166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CSÜTÖRTÖK</w:t>
            </w:r>
          </w:p>
        </w:tc>
        <w:tc>
          <w:tcPr>
            <w:tcW w:w="154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PÉNTEK</w:t>
            </w:r>
          </w:p>
        </w:tc>
      </w:tr>
      <w:tr w:rsidR="00D73E2E" w:rsidRPr="00793250" w:rsidTr="00D4182F">
        <w:trPr>
          <w:trHeight w:val="70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9.30 - 10.00</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Kreatív foglalkozás</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Kreatív foglalkozás</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Senior tánc</w:t>
            </w:r>
          </w:p>
        </w:tc>
        <w:tc>
          <w:tcPr>
            <w:tcW w:w="166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Frissítő torna</w:t>
            </w:r>
          </w:p>
        </w:tc>
        <w:tc>
          <w:tcPr>
            <w:tcW w:w="1540" w:type="dxa"/>
            <w:vMerge w:val="restart"/>
            <w:tcBorders>
              <w:top w:val="nil"/>
              <w:left w:val="nil"/>
              <w:bottom w:val="nil"/>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Filmvetítés</w:t>
            </w:r>
          </w:p>
        </w:tc>
      </w:tr>
      <w:tr w:rsidR="00D73E2E" w:rsidRPr="00793250" w:rsidTr="00D4182F">
        <w:trPr>
          <w:trHeight w:val="75"/>
        </w:trPr>
        <w:tc>
          <w:tcPr>
            <w:tcW w:w="1060" w:type="dxa"/>
            <w:tcBorders>
              <w:top w:val="nil"/>
              <w:left w:val="single" w:sz="4" w:space="0" w:color="auto"/>
              <w:bottom w:val="single" w:sz="4" w:space="0" w:color="auto"/>
              <w:right w:val="nil"/>
            </w:tcBorders>
            <w:shd w:val="clear" w:color="000000" w:fill="C2D69A"/>
            <w:vAlign w:val="center"/>
            <w:hideMark/>
          </w:tcPr>
          <w:p w:rsidR="00D73E2E" w:rsidRPr="00793250" w:rsidRDefault="00D73E2E" w:rsidP="00D4182F">
            <w:pP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 </w:t>
            </w:r>
          </w:p>
        </w:tc>
        <w:tc>
          <w:tcPr>
            <w:tcW w:w="1640" w:type="dxa"/>
            <w:vMerge/>
            <w:tcBorders>
              <w:top w:val="nil"/>
              <w:left w:val="single" w:sz="4" w:space="0" w:color="auto"/>
              <w:bottom w:val="single" w:sz="4" w:space="0" w:color="auto"/>
              <w:right w:val="single" w:sz="4" w:space="0" w:color="auto"/>
            </w:tcBorders>
            <w:vAlign w:val="center"/>
            <w:hideMark/>
          </w:tcPr>
          <w:p w:rsidR="00D73E2E" w:rsidRPr="00793250" w:rsidRDefault="00D73E2E" w:rsidP="00D4182F">
            <w:pPr>
              <w:rPr>
                <w:rFonts w:ascii="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D73E2E" w:rsidRPr="00793250" w:rsidRDefault="00D73E2E" w:rsidP="00D4182F">
            <w:pPr>
              <w:rPr>
                <w:rFonts w:ascii="Times New Roman" w:hAnsi="Times New Roman" w:cs="Times New Roman"/>
                <w:color w:val="00000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D73E2E" w:rsidRPr="00793250" w:rsidRDefault="00D73E2E" w:rsidP="00D4182F">
            <w:pPr>
              <w:rPr>
                <w:rFonts w:ascii="Times New Roman" w:hAnsi="Times New Roman" w:cs="Times New Roman"/>
                <w:b/>
                <w:bCs/>
                <w:color w:val="000000"/>
                <w:sz w:val="24"/>
                <w:szCs w:val="24"/>
              </w:rPr>
            </w:pPr>
          </w:p>
        </w:tc>
        <w:tc>
          <w:tcPr>
            <w:tcW w:w="1660" w:type="dxa"/>
            <w:tcBorders>
              <w:top w:val="nil"/>
              <w:left w:val="nil"/>
              <w:bottom w:val="single" w:sz="4" w:space="0" w:color="auto"/>
              <w:right w:val="nil"/>
            </w:tcBorders>
            <w:shd w:val="clear" w:color="000000" w:fill="C2D69A"/>
            <w:vAlign w:val="center"/>
            <w:hideMark/>
          </w:tcPr>
          <w:p w:rsidR="00D73E2E" w:rsidRPr="00793250" w:rsidRDefault="00D73E2E" w:rsidP="00D4182F">
            <w:pP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 </w:t>
            </w:r>
          </w:p>
        </w:tc>
        <w:tc>
          <w:tcPr>
            <w:tcW w:w="1540" w:type="dxa"/>
            <w:vMerge/>
            <w:tcBorders>
              <w:top w:val="nil"/>
              <w:left w:val="nil"/>
              <w:bottom w:val="nil"/>
              <w:right w:val="single" w:sz="4" w:space="0" w:color="auto"/>
            </w:tcBorders>
            <w:vAlign w:val="center"/>
            <w:hideMark/>
          </w:tcPr>
          <w:p w:rsidR="00D73E2E" w:rsidRPr="00793250" w:rsidRDefault="00D73E2E" w:rsidP="00D4182F">
            <w:pPr>
              <w:rPr>
                <w:rFonts w:ascii="Times New Roman" w:hAnsi="Times New Roman" w:cs="Times New Roman"/>
                <w:color w:val="000000"/>
                <w:sz w:val="24"/>
                <w:szCs w:val="24"/>
              </w:rPr>
            </w:pPr>
          </w:p>
        </w:tc>
      </w:tr>
      <w:tr w:rsidR="00D73E2E" w:rsidRPr="00793250" w:rsidTr="00D4182F">
        <w:trPr>
          <w:trHeight w:val="360"/>
        </w:trPr>
        <w:tc>
          <w:tcPr>
            <w:tcW w:w="1060" w:type="dxa"/>
            <w:tcBorders>
              <w:top w:val="nil"/>
              <w:left w:val="single" w:sz="4" w:space="0" w:color="auto"/>
              <w:bottom w:val="nil"/>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10.00 - 11.30</w:t>
            </w:r>
          </w:p>
        </w:tc>
        <w:tc>
          <w:tcPr>
            <w:tcW w:w="1640" w:type="dxa"/>
            <w:vMerge/>
            <w:tcBorders>
              <w:top w:val="nil"/>
              <w:left w:val="single" w:sz="4" w:space="0" w:color="auto"/>
              <w:bottom w:val="single" w:sz="4" w:space="0" w:color="auto"/>
              <w:right w:val="single" w:sz="4" w:space="0" w:color="auto"/>
            </w:tcBorders>
            <w:vAlign w:val="center"/>
            <w:hideMark/>
          </w:tcPr>
          <w:p w:rsidR="00D73E2E" w:rsidRPr="00793250" w:rsidRDefault="00D73E2E" w:rsidP="00D4182F">
            <w:pPr>
              <w:rPr>
                <w:rFonts w:ascii="Times New Roman" w:hAnsi="Times New Roman" w:cs="Times New Roman"/>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D73E2E" w:rsidRPr="00793250" w:rsidRDefault="00D73E2E" w:rsidP="00D4182F">
            <w:pPr>
              <w:rPr>
                <w:rFonts w:ascii="Times New Roman" w:hAnsi="Times New Roman" w:cs="Times New Roman"/>
                <w:color w:val="000000"/>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D73E2E" w:rsidRPr="00793250" w:rsidRDefault="00D73E2E" w:rsidP="00D4182F">
            <w:pPr>
              <w:rPr>
                <w:rFonts w:ascii="Times New Roman" w:hAnsi="Times New Roman" w:cs="Times New Roman"/>
                <w:b/>
                <w:bCs/>
                <w:color w:val="000000"/>
                <w:sz w:val="24"/>
                <w:szCs w:val="24"/>
              </w:rPr>
            </w:pPr>
          </w:p>
        </w:tc>
        <w:tc>
          <w:tcPr>
            <w:tcW w:w="166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Ország-város</w:t>
            </w:r>
          </w:p>
        </w:tc>
        <w:tc>
          <w:tcPr>
            <w:tcW w:w="1540" w:type="dxa"/>
            <w:vMerge/>
            <w:tcBorders>
              <w:top w:val="nil"/>
              <w:left w:val="nil"/>
              <w:bottom w:val="nil"/>
              <w:right w:val="single" w:sz="4" w:space="0" w:color="auto"/>
            </w:tcBorders>
            <w:vAlign w:val="center"/>
            <w:hideMark/>
          </w:tcPr>
          <w:p w:rsidR="00D73E2E" w:rsidRPr="00793250" w:rsidRDefault="00D73E2E" w:rsidP="00D4182F">
            <w:pPr>
              <w:rPr>
                <w:rFonts w:ascii="Times New Roman" w:hAnsi="Times New Roman" w:cs="Times New Roman"/>
                <w:color w:val="000000"/>
                <w:sz w:val="24"/>
                <w:szCs w:val="24"/>
              </w:rPr>
            </w:pPr>
          </w:p>
        </w:tc>
      </w:tr>
      <w:tr w:rsidR="00D73E2E" w:rsidRPr="00793250" w:rsidTr="00D4182F">
        <w:trPr>
          <w:trHeight w:val="150"/>
        </w:trPr>
        <w:tc>
          <w:tcPr>
            <w:tcW w:w="8800" w:type="dxa"/>
            <w:gridSpan w:val="6"/>
            <w:tcBorders>
              <w:top w:val="single" w:sz="4" w:space="0" w:color="auto"/>
              <w:left w:val="single" w:sz="4" w:space="0" w:color="auto"/>
              <w:bottom w:val="single" w:sz="4" w:space="0" w:color="auto"/>
              <w:right w:val="single" w:sz="4" w:space="0" w:color="auto"/>
            </w:tcBorders>
            <w:shd w:val="clear" w:color="000000" w:fill="FAC090"/>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 </w:t>
            </w:r>
          </w:p>
        </w:tc>
      </w:tr>
      <w:tr w:rsidR="00D73E2E" w:rsidRPr="00793250" w:rsidTr="00D4182F">
        <w:trPr>
          <w:trHeight w:val="75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 xml:space="preserve"> 12.00 - 13.30</w:t>
            </w:r>
          </w:p>
        </w:tc>
        <w:tc>
          <w:tcPr>
            <w:tcW w:w="164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Csendes pihenő</w:t>
            </w:r>
          </w:p>
        </w:tc>
        <w:tc>
          <w:tcPr>
            <w:tcW w:w="144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Csendes pihenő</w:t>
            </w:r>
          </w:p>
        </w:tc>
        <w:tc>
          <w:tcPr>
            <w:tcW w:w="146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Csendes pihenő</w:t>
            </w:r>
          </w:p>
        </w:tc>
        <w:tc>
          <w:tcPr>
            <w:tcW w:w="166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Csendes pihenő</w:t>
            </w:r>
          </w:p>
        </w:tc>
        <w:tc>
          <w:tcPr>
            <w:tcW w:w="154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Csendes pihenő</w:t>
            </w:r>
          </w:p>
        </w:tc>
      </w:tr>
      <w:tr w:rsidR="00D73E2E" w:rsidRPr="00793250" w:rsidTr="00D4182F">
        <w:trPr>
          <w:trHeight w:val="90"/>
        </w:trPr>
        <w:tc>
          <w:tcPr>
            <w:tcW w:w="8800" w:type="dxa"/>
            <w:gridSpan w:val="6"/>
            <w:tcBorders>
              <w:top w:val="nil"/>
              <w:left w:val="nil"/>
              <w:bottom w:val="single" w:sz="4" w:space="0" w:color="auto"/>
              <w:right w:val="single" w:sz="4" w:space="0" w:color="000000"/>
            </w:tcBorders>
            <w:shd w:val="clear" w:color="000000" w:fill="C2D69A"/>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 </w:t>
            </w:r>
          </w:p>
        </w:tc>
      </w:tr>
      <w:tr w:rsidR="00D73E2E" w:rsidRPr="00793250" w:rsidTr="00D4182F">
        <w:trPr>
          <w:trHeight w:val="735"/>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b/>
                <w:bCs/>
                <w:color w:val="000000"/>
                <w:sz w:val="24"/>
                <w:szCs w:val="24"/>
              </w:rPr>
            </w:pPr>
            <w:r w:rsidRPr="00793250">
              <w:rPr>
                <w:rFonts w:ascii="Times New Roman" w:hAnsi="Times New Roman" w:cs="Times New Roman"/>
                <w:b/>
                <w:bCs/>
                <w:color w:val="000000"/>
                <w:sz w:val="24"/>
                <w:szCs w:val="24"/>
              </w:rPr>
              <w:t>15.00 - 16.30</w:t>
            </w:r>
          </w:p>
        </w:tc>
        <w:tc>
          <w:tcPr>
            <w:tcW w:w="164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Kártyajáték</w:t>
            </w:r>
          </w:p>
        </w:tc>
        <w:tc>
          <w:tcPr>
            <w:tcW w:w="144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BINGÓ</w:t>
            </w:r>
          </w:p>
        </w:tc>
        <w:tc>
          <w:tcPr>
            <w:tcW w:w="146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Társasjáték</w:t>
            </w:r>
          </w:p>
        </w:tc>
        <w:tc>
          <w:tcPr>
            <w:tcW w:w="166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color w:val="000000"/>
                <w:sz w:val="24"/>
                <w:szCs w:val="24"/>
              </w:rPr>
            </w:pPr>
            <w:r w:rsidRPr="00793250">
              <w:rPr>
                <w:rFonts w:ascii="Times New Roman" w:hAnsi="Times New Roman" w:cs="Times New Roman"/>
                <w:color w:val="000000"/>
                <w:sz w:val="24"/>
                <w:szCs w:val="24"/>
              </w:rPr>
              <w:t>BINGÓ</w:t>
            </w:r>
          </w:p>
        </w:tc>
        <w:tc>
          <w:tcPr>
            <w:tcW w:w="1540" w:type="dxa"/>
            <w:tcBorders>
              <w:top w:val="nil"/>
              <w:left w:val="nil"/>
              <w:bottom w:val="single" w:sz="4" w:space="0" w:color="auto"/>
              <w:right w:val="single" w:sz="4" w:space="0" w:color="auto"/>
            </w:tcBorders>
            <w:shd w:val="clear" w:color="auto" w:fill="auto"/>
            <w:vAlign w:val="center"/>
            <w:hideMark/>
          </w:tcPr>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Felolvasás</w:t>
            </w:r>
          </w:p>
        </w:tc>
      </w:tr>
    </w:tbl>
    <w:p w:rsidR="00D73E2E" w:rsidRPr="00793250" w:rsidRDefault="00D73E2E" w:rsidP="00D73E2E">
      <w:pPr>
        <w:ind w:left="45"/>
        <w:jc w:val="both"/>
        <w:rPr>
          <w:rFonts w:ascii="Times New Roman" w:hAnsi="Times New Roman" w:cs="Times New Roman"/>
          <w:sz w:val="24"/>
          <w:szCs w:val="24"/>
        </w:rPr>
      </w:pPr>
    </w:p>
    <w:p w:rsidR="00D73E2E" w:rsidRPr="00793250" w:rsidRDefault="00D73E2E" w:rsidP="00D73E2E">
      <w:pPr>
        <w:widowControl w:val="0"/>
        <w:autoSpaceDE w:val="0"/>
        <w:autoSpaceDN w:val="0"/>
        <w:adjustRightInd w:val="0"/>
        <w:jc w:val="both"/>
        <w:rPr>
          <w:rFonts w:ascii="Times New Roman" w:hAnsi="Times New Roman" w:cs="Times New Roman"/>
          <w:i/>
          <w:iCs/>
          <w:sz w:val="24"/>
          <w:szCs w:val="24"/>
          <w:lang w:val="en-US"/>
        </w:rPr>
      </w:pPr>
      <w:r w:rsidRPr="00793250">
        <w:rPr>
          <w:rFonts w:ascii="Times New Roman" w:hAnsi="Times New Roman" w:cs="Times New Roman"/>
          <w:i/>
          <w:iCs/>
          <w:color w:val="000000"/>
          <w:sz w:val="24"/>
          <w:szCs w:val="24"/>
          <w:lang w:val="en-US"/>
        </w:rPr>
        <w:t>Szolgáltatásaink napi szinten:</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color w:val="000000"/>
          <w:sz w:val="24"/>
          <w:szCs w:val="24"/>
          <w:lang w:val="en-US"/>
        </w:rPr>
        <w:t>egyéni és csoportos foglalkozások,</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color w:val="000000"/>
          <w:sz w:val="24"/>
          <w:szCs w:val="24"/>
          <w:lang w:val="en-US"/>
        </w:rPr>
        <w:t>napi háromszori étkezés biztosítása ~ szükség esetén segítség nyújtása az étkezésben,</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color w:val="000000"/>
          <w:sz w:val="24"/>
          <w:szCs w:val="24"/>
          <w:lang w:val="en-US"/>
        </w:rPr>
        <w:t>személyi higiénia biztosítása ~ szükség esetén gondozói segítséggel,</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color w:val="000000"/>
          <w:sz w:val="24"/>
          <w:szCs w:val="24"/>
          <w:lang w:val="en-US"/>
        </w:rPr>
        <w:t xml:space="preserve">gyógyszerkontroll, gyógyszeradagolás, orvosi utasítás alapján, </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color w:val="000000"/>
          <w:sz w:val="24"/>
          <w:szCs w:val="24"/>
          <w:lang w:val="en-US"/>
        </w:rPr>
        <w:t>naponta 2x vérnyomás ellenőrzés</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color w:val="000000"/>
          <w:sz w:val="24"/>
          <w:szCs w:val="24"/>
          <w:lang w:val="en-US"/>
        </w:rPr>
        <w:t>rendszeres folyadékpótlás támogatása, ösztönzése,</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color w:val="000000"/>
          <w:sz w:val="24"/>
          <w:szCs w:val="24"/>
          <w:lang w:val="en-US"/>
        </w:rPr>
        <w:t>társas kapcsolatok fenntartásának és kialakításának biztosítása</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color w:val="000000"/>
          <w:sz w:val="24"/>
          <w:szCs w:val="24"/>
          <w:lang w:val="en-US"/>
        </w:rPr>
        <w:t xml:space="preserve">inkontinencia esetén segítség a betét/pelenka cseréjében. </w:t>
      </w:r>
    </w:p>
    <w:p w:rsidR="00D73E2E" w:rsidRPr="00793250" w:rsidRDefault="00D73E2E" w:rsidP="00D73E2E">
      <w:pPr>
        <w:widowControl w:val="0"/>
        <w:autoSpaceDE w:val="0"/>
        <w:autoSpaceDN w:val="0"/>
        <w:adjustRightInd w:val="0"/>
        <w:jc w:val="both"/>
        <w:rPr>
          <w:rFonts w:ascii="Times New Roman" w:hAnsi="Times New Roman" w:cs="Times New Roman"/>
          <w:color w:val="000000"/>
          <w:sz w:val="24"/>
          <w:szCs w:val="24"/>
          <w:lang w:val="en-US"/>
        </w:rPr>
      </w:pPr>
    </w:p>
    <w:p w:rsidR="00D73E2E" w:rsidRPr="00793250" w:rsidRDefault="00D73E2E" w:rsidP="00D73E2E">
      <w:pPr>
        <w:widowControl w:val="0"/>
        <w:autoSpaceDE w:val="0"/>
        <w:autoSpaceDN w:val="0"/>
        <w:adjustRightInd w:val="0"/>
        <w:jc w:val="both"/>
        <w:rPr>
          <w:rFonts w:ascii="Times New Roman" w:hAnsi="Times New Roman" w:cs="Times New Roman"/>
          <w:i/>
          <w:iCs/>
          <w:sz w:val="24"/>
          <w:szCs w:val="24"/>
          <w:lang w:val="en-US"/>
        </w:rPr>
      </w:pPr>
      <w:r w:rsidRPr="00793250">
        <w:rPr>
          <w:rFonts w:ascii="Times New Roman" w:hAnsi="Times New Roman" w:cs="Times New Roman"/>
          <w:i/>
          <w:iCs/>
          <w:color w:val="000000"/>
          <w:sz w:val="24"/>
          <w:szCs w:val="24"/>
          <w:lang w:val="en-US"/>
        </w:rPr>
        <w:t>Heti szinten:</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sz w:val="24"/>
          <w:szCs w:val="24"/>
          <w:lang w:val="en-US"/>
        </w:rPr>
        <w:t>gyógytorna, valamint</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lang w:val="en-US"/>
        </w:rPr>
      </w:pPr>
      <w:r w:rsidRPr="00793250">
        <w:rPr>
          <w:rFonts w:ascii="Times New Roman" w:hAnsi="Times New Roman" w:cs="Times New Roman"/>
          <w:sz w:val="24"/>
          <w:szCs w:val="24"/>
          <w:lang w:val="en-US"/>
        </w:rPr>
        <w:t>igény szerint gyógymasszázst is biztosítanak az ellátottak részére.</w:t>
      </w:r>
    </w:p>
    <w:p w:rsidR="00D73E2E" w:rsidRPr="00793250" w:rsidRDefault="00D73E2E" w:rsidP="00D73E2E">
      <w:pPr>
        <w:widowControl w:val="0"/>
        <w:autoSpaceDE w:val="0"/>
        <w:autoSpaceDN w:val="0"/>
        <w:adjustRightInd w:val="0"/>
        <w:jc w:val="both"/>
        <w:rPr>
          <w:rFonts w:ascii="Times New Roman" w:hAnsi="Times New Roman" w:cs="Times New Roman"/>
          <w:sz w:val="24"/>
          <w:szCs w:val="24"/>
          <w:lang w:val="en-US"/>
        </w:rPr>
      </w:pPr>
    </w:p>
    <w:p w:rsidR="00D73E2E" w:rsidRPr="00793250" w:rsidRDefault="00D73E2E" w:rsidP="00D73E2E">
      <w:pPr>
        <w:widowControl w:val="0"/>
        <w:autoSpaceDE w:val="0"/>
        <w:autoSpaceDN w:val="0"/>
        <w:adjustRightInd w:val="0"/>
        <w:jc w:val="both"/>
        <w:rPr>
          <w:rFonts w:ascii="Times New Roman" w:hAnsi="Times New Roman" w:cs="Times New Roman"/>
          <w:i/>
          <w:iCs/>
          <w:sz w:val="24"/>
          <w:szCs w:val="24"/>
          <w:lang w:val="en-US"/>
        </w:rPr>
      </w:pPr>
      <w:r w:rsidRPr="00793250">
        <w:rPr>
          <w:rFonts w:ascii="Times New Roman" w:hAnsi="Times New Roman" w:cs="Times New Roman"/>
          <w:i/>
          <w:iCs/>
          <w:sz w:val="24"/>
          <w:szCs w:val="24"/>
          <w:lang w:val="en-US"/>
        </w:rPr>
        <w:t>Havi szinten:</w:t>
      </w:r>
    </w:p>
    <w:p w:rsidR="00D73E2E" w:rsidRPr="00793250" w:rsidRDefault="00D73E2E" w:rsidP="007E3F4A">
      <w:pPr>
        <w:widowControl w:val="0"/>
        <w:numPr>
          <w:ilvl w:val="0"/>
          <w:numId w:val="7"/>
        </w:numPr>
        <w:autoSpaceDE w:val="0"/>
        <w:autoSpaceDN w:val="0"/>
        <w:adjustRightInd w:val="0"/>
        <w:ind w:left="360" w:hanging="360"/>
        <w:jc w:val="both"/>
        <w:rPr>
          <w:rFonts w:ascii="Times New Roman" w:hAnsi="Times New Roman" w:cs="Times New Roman"/>
          <w:sz w:val="24"/>
          <w:szCs w:val="24"/>
        </w:rPr>
      </w:pPr>
      <w:r w:rsidRPr="00793250">
        <w:rPr>
          <w:rFonts w:ascii="Times New Roman" w:hAnsi="Times New Roman" w:cs="Times New Roman"/>
          <w:sz w:val="24"/>
          <w:szCs w:val="24"/>
          <w:lang w:val="en-US"/>
        </w:rPr>
        <w:t>Pedik</w:t>
      </w:r>
      <w:r w:rsidRPr="00793250">
        <w:rPr>
          <w:rFonts w:ascii="Times New Roman" w:hAnsi="Times New Roman" w:cs="Times New Roman"/>
          <w:sz w:val="24"/>
          <w:szCs w:val="24"/>
        </w:rPr>
        <w:t>űr/manikűr szolgáltatást vehetnek igénybe az érdeklődők.</w:t>
      </w:r>
    </w:p>
    <w:p w:rsidR="00D73E2E" w:rsidRPr="00793250" w:rsidRDefault="00D73E2E" w:rsidP="00D73E2E">
      <w:pPr>
        <w:autoSpaceDE w:val="0"/>
        <w:autoSpaceDN w:val="0"/>
        <w:adjustRightInd w:val="0"/>
        <w:jc w:val="both"/>
        <w:rPr>
          <w:rFonts w:ascii="Times New Roman" w:hAnsi="Times New Roman" w:cs="Times New Roman"/>
          <w:color w:val="FF0000"/>
          <w:sz w:val="24"/>
          <w:szCs w:val="24"/>
        </w:rPr>
      </w:pPr>
    </w:p>
    <w:p w:rsidR="00D73E2E" w:rsidRPr="00793250" w:rsidRDefault="00D73E2E" w:rsidP="00D73E2E">
      <w:pPr>
        <w:pStyle w:val="Szvegtrzs"/>
        <w:rPr>
          <w:b/>
          <w:szCs w:val="24"/>
          <w:u w:val="single"/>
        </w:rPr>
      </w:pPr>
      <w:r w:rsidRPr="00793250">
        <w:rPr>
          <w:b/>
          <w:szCs w:val="24"/>
          <w:u w:val="single"/>
        </w:rPr>
        <w:t>Pszichiátriai közösségi ellátás (továbbiakban: Ellátás)</w:t>
      </w:r>
    </w:p>
    <w:p w:rsidR="00D73E2E" w:rsidRPr="00793250" w:rsidRDefault="00D73E2E" w:rsidP="00D73E2E">
      <w:pPr>
        <w:spacing w:line="276" w:lineRule="auto"/>
        <w:jc w:val="both"/>
        <w:rPr>
          <w:rFonts w:ascii="Times New Roman" w:hAnsi="Times New Roman" w:cs="Times New Roman"/>
          <w:sz w:val="24"/>
          <w:szCs w:val="24"/>
        </w:rPr>
      </w:pPr>
      <w:r w:rsidRPr="00793250">
        <w:rPr>
          <w:rFonts w:ascii="Times New Roman" w:hAnsi="Times New Roman" w:cs="Times New Roman"/>
          <w:b/>
          <w:i/>
          <w:sz w:val="24"/>
          <w:szCs w:val="24"/>
        </w:rPr>
        <w:t>Célja:</w:t>
      </w:r>
      <w:r w:rsidRPr="00793250">
        <w:rPr>
          <w:rFonts w:ascii="Times New Roman" w:hAnsi="Times New Roman" w:cs="Times New Roman"/>
          <w:sz w:val="24"/>
          <w:szCs w:val="24"/>
        </w:rPr>
        <w:t xml:space="preserve"> </w:t>
      </w:r>
    </w:p>
    <w:p w:rsidR="00D73E2E" w:rsidRPr="00793250" w:rsidRDefault="00D73E2E" w:rsidP="00D73E2E">
      <w:pPr>
        <w:spacing w:line="276" w:lineRule="auto"/>
        <w:jc w:val="both"/>
        <w:rPr>
          <w:rFonts w:ascii="Times New Roman" w:hAnsi="Times New Roman" w:cs="Times New Roman"/>
          <w:sz w:val="24"/>
          <w:szCs w:val="24"/>
        </w:rPr>
      </w:pPr>
      <w:r w:rsidRPr="00793250">
        <w:rPr>
          <w:rStyle w:val="SzvegtrzsChar"/>
          <w:rFonts w:eastAsiaTheme="minorHAnsi"/>
          <w:szCs w:val="24"/>
        </w:rPr>
        <w:t xml:space="preserve">Pszichiátriai betegek részére saját lakókörnyezetükben komplex segítség nyújtása.  Az ellátottak rehabilitációja és a társadalomba történő re-integrációja, a meglévő képességeiknek megtartásával, fejlesztésével. </w:t>
      </w:r>
      <w:r w:rsidRPr="00793250">
        <w:rPr>
          <w:rFonts w:ascii="Times New Roman" w:hAnsi="Times New Roman" w:cs="Times New Roman"/>
          <w:sz w:val="24"/>
          <w:szCs w:val="24"/>
        </w:rPr>
        <w:t>A gondozást a kliens egyéni szükségleteiből, és betegségéből kiindulva, annak aktív és felelős részvételével, egyénre szabott gondozási terv alapján, multidiszciplináris team végzi, amelynek egyenrangú szereplői a beteg és természetes segítői. Ennek érdekében a gondozás és a rehabilitáció a legnagyobb mértékben támaszkodik a természetes közösségi erőforrásokra – a közösségi szolgáltatásokra, a hozzátartozókra és az önsegítő szerveződésekre -, amelyeknek szereplőivel szoros együttműködésre törekszik, őket is adott helyzetben oktatva, támogatva.</w:t>
      </w:r>
    </w:p>
    <w:p w:rsidR="00D73E2E" w:rsidRPr="00793250" w:rsidRDefault="00D73E2E" w:rsidP="00D73E2E">
      <w:pPr>
        <w:pStyle w:val="Szvegtrzsbehzssal"/>
        <w:ind w:left="0"/>
        <w:rPr>
          <w:b/>
          <w:i/>
        </w:rPr>
      </w:pPr>
    </w:p>
    <w:p w:rsidR="00D73E2E" w:rsidRPr="00793250" w:rsidRDefault="00D73E2E" w:rsidP="00D73E2E">
      <w:pPr>
        <w:pStyle w:val="Szvegtrzsbehzssal"/>
        <w:ind w:left="0"/>
        <w:rPr>
          <w:b/>
          <w:i/>
        </w:rPr>
      </w:pPr>
      <w:r w:rsidRPr="00793250">
        <w:rPr>
          <w:b/>
          <w:i/>
        </w:rPr>
        <w:t xml:space="preserve"> Feladata:</w:t>
      </w:r>
    </w:p>
    <w:p w:rsidR="00D73E2E" w:rsidRPr="00793250" w:rsidRDefault="00D73E2E" w:rsidP="00D73E2E">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Korai beavatkozás, a betegség mielőbbi felismerése és a megfelelő kezeléshez való hozzájutás segítése, illetőleg szakmai gondozás, a szükséges egészségügyi ellátás mellett.</w:t>
      </w:r>
    </w:p>
    <w:p w:rsidR="00D73E2E" w:rsidRPr="00793250" w:rsidRDefault="00D73E2E" w:rsidP="00D73E2E">
      <w:pPr>
        <w:pStyle w:val="Szvegtrzs"/>
        <w:spacing w:line="276" w:lineRule="auto"/>
        <w:rPr>
          <w:szCs w:val="24"/>
        </w:rPr>
      </w:pPr>
      <w:r w:rsidRPr="00793250">
        <w:rPr>
          <w:szCs w:val="24"/>
        </w:rPr>
        <w:t>A kliens egészségügyi, pszichés és szociális állapotának folyamatos figyelemmel kísérése, ellenőrzése, továbbá szükség esetén a hatékony segítségadás biztosítása, a problémák és krízishelyzetek normalizálása, megszüntetése, fontos elemei a visszaesések (relapszusok), valamint a betegség krónikussá válásának megakadályozása érdekében.</w:t>
      </w:r>
    </w:p>
    <w:p w:rsidR="00D73E2E" w:rsidRPr="00793250" w:rsidRDefault="00D73E2E" w:rsidP="00D73E2E">
      <w:pPr>
        <w:pStyle w:val="Cmsor2"/>
        <w:rPr>
          <w:sz w:val="24"/>
          <w:szCs w:val="24"/>
        </w:rPr>
      </w:pPr>
      <w:r w:rsidRPr="00793250">
        <w:rPr>
          <w:sz w:val="24"/>
          <w:szCs w:val="24"/>
        </w:rPr>
        <w:t>Segítséget nyújtunk az ellátottak</w:t>
      </w:r>
    </w:p>
    <w:p w:rsidR="00D73E2E" w:rsidRPr="00793250" w:rsidRDefault="00D73E2E" w:rsidP="00D73E2E">
      <w:pPr>
        <w:rPr>
          <w:rFonts w:ascii="Times New Roman" w:hAnsi="Times New Roman" w:cs="Times New Roman"/>
          <w:sz w:val="24"/>
          <w:szCs w:val="24"/>
        </w:rPr>
      </w:pPr>
    </w:p>
    <w:p w:rsidR="00D73E2E" w:rsidRPr="00793250" w:rsidRDefault="00D73E2E" w:rsidP="007E3F4A">
      <w:pPr>
        <w:numPr>
          <w:ilvl w:val="0"/>
          <w:numId w:val="2"/>
        </w:numPr>
        <w:overflowPunct w:val="0"/>
        <w:autoSpaceDE w:val="0"/>
        <w:autoSpaceDN w:val="0"/>
        <w:adjustRightInd w:val="0"/>
        <w:jc w:val="both"/>
        <w:textAlignment w:val="baseline"/>
        <w:rPr>
          <w:rFonts w:ascii="Times New Roman" w:hAnsi="Times New Roman" w:cs="Times New Roman"/>
          <w:sz w:val="24"/>
          <w:szCs w:val="24"/>
        </w:rPr>
      </w:pPr>
      <w:r w:rsidRPr="00793250">
        <w:rPr>
          <w:rFonts w:ascii="Times New Roman" w:hAnsi="Times New Roman" w:cs="Times New Roman"/>
          <w:sz w:val="24"/>
          <w:szCs w:val="24"/>
        </w:rPr>
        <w:t>egészségi és pszichés állapota javításában, megtartásában</w:t>
      </w:r>
    </w:p>
    <w:p w:rsidR="00D73E2E" w:rsidRPr="00793250" w:rsidRDefault="00D73E2E" w:rsidP="007E3F4A">
      <w:pPr>
        <w:numPr>
          <w:ilvl w:val="0"/>
          <w:numId w:val="2"/>
        </w:numPr>
        <w:overflowPunct w:val="0"/>
        <w:autoSpaceDE w:val="0"/>
        <w:autoSpaceDN w:val="0"/>
        <w:adjustRightInd w:val="0"/>
        <w:jc w:val="both"/>
        <w:textAlignment w:val="baseline"/>
        <w:rPr>
          <w:rFonts w:ascii="Times New Roman" w:hAnsi="Times New Roman" w:cs="Times New Roman"/>
          <w:sz w:val="24"/>
          <w:szCs w:val="24"/>
        </w:rPr>
      </w:pPr>
      <w:r w:rsidRPr="00793250">
        <w:rPr>
          <w:rFonts w:ascii="Times New Roman" w:hAnsi="Times New Roman" w:cs="Times New Roman"/>
          <w:sz w:val="24"/>
          <w:szCs w:val="24"/>
        </w:rPr>
        <w:t>a mindennapi életben adódó konfliktusainak feloldásában és problémái megoldásában</w:t>
      </w:r>
    </w:p>
    <w:p w:rsidR="00D73E2E" w:rsidRPr="00793250" w:rsidRDefault="00D73E2E" w:rsidP="007E3F4A">
      <w:pPr>
        <w:numPr>
          <w:ilvl w:val="0"/>
          <w:numId w:val="2"/>
        </w:numPr>
        <w:overflowPunct w:val="0"/>
        <w:autoSpaceDE w:val="0"/>
        <w:autoSpaceDN w:val="0"/>
        <w:adjustRightInd w:val="0"/>
        <w:jc w:val="both"/>
        <w:textAlignment w:val="baseline"/>
        <w:rPr>
          <w:rFonts w:ascii="Times New Roman" w:hAnsi="Times New Roman" w:cs="Times New Roman"/>
          <w:sz w:val="24"/>
          <w:szCs w:val="24"/>
        </w:rPr>
      </w:pPr>
      <w:r w:rsidRPr="00793250">
        <w:rPr>
          <w:rFonts w:ascii="Times New Roman" w:hAnsi="Times New Roman" w:cs="Times New Roman"/>
          <w:sz w:val="24"/>
          <w:szCs w:val="24"/>
        </w:rPr>
        <w:t xml:space="preserve">meglévő képességeik és készségeik megtartásában, illetve fejlesztésében </w:t>
      </w:r>
    </w:p>
    <w:p w:rsidR="00D73E2E" w:rsidRPr="00793250" w:rsidRDefault="00D73E2E" w:rsidP="007E3F4A">
      <w:pPr>
        <w:numPr>
          <w:ilvl w:val="0"/>
          <w:numId w:val="2"/>
        </w:numPr>
        <w:overflowPunct w:val="0"/>
        <w:autoSpaceDE w:val="0"/>
        <w:autoSpaceDN w:val="0"/>
        <w:adjustRightInd w:val="0"/>
        <w:jc w:val="both"/>
        <w:textAlignment w:val="baseline"/>
        <w:rPr>
          <w:rFonts w:ascii="Times New Roman" w:hAnsi="Times New Roman" w:cs="Times New Roman"/>
          <w:sz w:val="24"/>
          <w:szCs w:val="24"/>
        </w:rPr>
      </w:pPr>
      <w:r w:rsidRPr="00793250">
        <w:rPr>
          <w:rFonts w:ascii="Times New Roman" w:hAnsi="Times New Roman" w:cs="Times New Roman"/>
          <w:sz w:val="24"/>
          <w:szCs w:val="24"/>
        </w:rPr>
        <w:t>az egészségügyi ellátáshoz való hozzájutásban</w:t>
      </w:r>
    </w:p>
    <w:p w:rsidR="00D73E2E" w:rsidRPr="00793250" w:rsidRDefault="00D73E2E" w:rsidP="007E3F4A">
      <w:pPr>
        <w:numPr>
          <w:ilvl w:val="0"/>
          <w:numId w:val="2"/>
        </w:numPr>
        <w:overflowPunct w:val="0"/>
        <w:autoSpaceDE w:val="0"/>
        <w:autoSpaceDN w:val="0"/>
        <w:adjustRightInd w:val="0"/>
        <w:jc w:val="both"/>
        <w:textAlignment w:val="baseline"/>
        <w:rPr>
          <w:rFonts w:ascii="Times New Roman" w:hAnsi="Times New Roman" w:cs="Times New Roman"/>
          <w:sz w:val="24"/>
          <w:szCs w:val="24"/>
        </w:rPr>
      </w:pPr>
      <w:r w:rsidRPr="00793250">
        <w:rPr>
          <w:rFonts w:ascii="Times New Roman" w:hAnsi="Times New Roman" w:cs="Times New Roman"/>
          <w:sz w:val="24"/>
          <w:szCs w:val="24"/>
        </w:rPr>
        <w:t>szociális és mentális gondozásukban</w:t>
      </w:r>
    </w:p>
    <w:p w:rsidR="00D73E2E" w:rsidRPr="00793250" w:rsidRDefault="00D73E2E" w:rsidP="007E3F4A">
      <w:pPr>
        <w:numPr>
          <w:ilvl w:val="0"/>
          <w:numId w:val="2"/>
        </w:numPr>
        <w:overflowPunct w:val="0"/>
        <w:autoSpaceDE w:val="0"/>
        <w:autoSpaceDN w:val="0"/>
        <w:adjustRightInd w:val="0"/>
        <w:jc w:val="both"/>
        <w:textAlignment w:val="baseline"/>
        <w:rPr>
          <w:rFonts w:ascii="Times New Roman" w:hAnsi="Times New Roman" w:cs="Times New Roman"/>
          <w:sz w:val="24"/>
          <w:szCs w:val="24"/>
        </w:rPr>
      </w:pPr>
      <w:r w:rsidRPr="00793250">
        <w:rPr>
          <w:rFonts w:ascii="Times New Roman" w:hAnsi="Times New Roman" w:cs="Times New Roman"/>
          <w:sz w:val="24"/>
          <w:szCs w:val="24"/>
        </w:rPr>
        <w:t>hivatalos ügyintézésben</w:t>
      </w:r>
    </w:p>
    <w:p w:rsidR="00D73E2E" w:rsidRPr="00793250" w:rsidRDefault="00D73E2E" w:rsidP="007E3F4A">
      <w:pPr>
        <w:numPr>
          <w:ilvl w:val="0"/>
          <w:numId w:val="2"/>
        </w:numPr>
        <w:overflowPunct w:val="0"/>
        <w:autoSpaceDE w:val="0"/>
        <w:autoSpaceDN w:val="0"/>
        <w:adjustRightInd w:val="0"/>
        <w:jc w:val="both"/>
        <w:textAlignment w:val="baseline"/>
        <w:rPr>
          <w:rFonts w:ascii="Times New Roman" w:hAnsi="Times New Roman" w:cs="Times New Roman"/>
          <w:sz w:val="24"/>
          <w:szCs w:val="24"/>
        </w:rPr>
      </w:pPr>
      <w:r w:rsidRPr="00793250">
        <w:rPr>
          <w:rFonts w:ascii="Times New Roman" w:hAnsi="Times New Roman" w:cs="Times New Roman"/>
          <w:sz w:val="24"/>
          <w:szCs w:val="24"/>
        </w:rPr>
        <w:t>munka rehabilitációban</w:t>
      </w:r>
    </w:p>
    <w:p w:rsidR="00D73E2E" w:rsidRPr="00793250" w:rsidRDefault="00D73E2E" w:rsidP="007E3F4A">
      <w:pPr>
        <w:numPr>
          <w:ilvl w:val="0"/>
          <w:numId w:val="2"/>
        </w:numPr>
        <w:overflowPunct w:val="0"/>
        <w:autoSpaceDE w:val="0"/>
        <w:autoSpaceDN w:val="0"/>
        <w:adjustRightInd w:val="0"/>
        <w:jc w:val="both"/>
        <w:textAlignment w:val="baseline"/>
        <w:rPr>
          <w:rFonts w:ascii="Times New Roman" w:hAnsi="Times New Roman" w:cs="Times New Roman"/>
          <w:sz w:val="24"/>
          <w:szCs w:val="24"/>
        </w:rPr>
      </w:pPr>
      <w:r w:rsidRPr="00793250">
        <w:rPr>
          <w:rFonts w:ascii="Times New Roman" w:hAnsi="Times New Roman" w:cs="Times New Roman"/>
          <w:sz w:val="24"/>
          <w:szCs w:val="24"/>
        </w:rPr>
        <w:t>szabadidő strukturálásban</w:t>
      </w:r>
    </w:p>
    <w:p w:rsidR="00D73E2E" w:rsidRPr="00793250" w:rsidRDefault="00D73E2E" w:rsidP="007E3F4A">
      <w:pPr>
        <w:numPr>
          <w:ilvl w:val="0"/>
          <w:numId w:val="2"/>
        </w:numPr>
        <w:overflowPunct w:val="0"/>
        <w:autoSpaceDE w:val="0"/>
        <w:autoSpaceDN w:val="0"/>
        <w:adjustRightInd w:val="0"/>
        <w:jc w:val="both"/>
        <w:textAlignment w:val="baseline"/>
        <w:rPr>
          <w:rFonts w:ascii="Times New Roman" w:hAnsi="Times New Roman" w:cs="Times New Roman"/>
          <w:sz w:val="24"/>
          <w:szCs w:val="24"/>
        </w:rPr>
      </w:pPr>
      <w:r w:rsidRPr="00793250">
        <w:rPr>
          <w:rFonts w:ascii="Times New Roman" w:hAnsi="Times New Roman" w:cs="Times New Roman"/>
          <w:sz w:val="24"/>
          <w:szCs w:val="24"/>
        </w:rPr>
        <w:t>tanácsadásban.</w:t>
      </w:r>
    </w:p>
    <w:p w:rsidR="00D73E2E" w:rsidRPr="00793250" w:rsidRDefault="00D73E2E" w:rsidP="00D73E2E">
      <w:pPr>
        <w:overflowPunct w:val="0"/>
        <w:autoSpaceDE w:val="0"/>
        <w:autoSpaceDN w:val="0"/>
        <w:adjustRightInd w:val="0"/>
        <w:jc w:val="both"/>
        <w:textAlignment w:val="baseline"/>
        <w:rPr>
          <w:rFonts w:ascii="Times New Roman" w:hAnsi="Times New Roman" w:cs="Times New Roman"/>
          <w:sz w:val="24"/>
          <w:szCs w:val="24"/>
        </w:rPr>
      </w:pPr>
    </w:p>
    <w:p w:rsidR="00D73E2E" w:rsidRPr="00793250" w:rsidRDefault="00D73E2E" w:rsidP="00D73E2E">
      <w:pPr>
        <w:pStyle w:val="Cmsor1"/>
        <w:shd w:val="clear" w:color="auto" w:fill="FFFFFF"/>
        <w:tabs>
          <w:tab w:val="num" w:pos="720"/>
        </w:tabs>
        <w:suppressAutoHyphens/>
        <w:spacing w:before="0" w:after="0"/>
        <w:ind w:left="720" w:hanging="360"/>
        <w:jc w:val="both"/>
        <w:rPr>
          <w:rFonts w:ascii="Times New Roman" w:hAnsi="Times New Roman" w:cs="Times New Roman"/>
          <w:b w:val="0"/>
          <w:sz w:val="24"/>
          <w:szCs w:val="24"/>
        </w:rPr>
      </w:pPr>
      <w:r w:rsidRPr="00793250">
        <w:rPr>
          <w:rFonts w:ascii="Times New Roman" w:hAnsi="Times New Roman" w:cs="Times New Roman"/>
          <w:b w:val="0"/>
          <w:color w:val="222222"/>
          <w:sz w:val="24"/>
          <w:szCs w:val="24"/>
        </w:rPr>
        <w:t>Magyarország 2016. évi központi költségvetéséről szóló</w:t>
      </w:r>
      <w:r w:rsidRPr="00793250">
        <w:rPr>
          <w:rFonts w:ascii="Times New Roman" w:hAnsi="Times New Roman" w:cs="Times New Roman"/>
          <w:b w:val="0"/>
          <w:sz w:val="24"/>
          <w:szCs w:val="24"/>
        </w:rPr>
        <w:t xml:space="preserve"> </w:t>
      </w:r>
      <w:r w:rsidRPr="00793250">
        <w:rPr>
          <w:rFonts w:ascii="Times New Roman" w:hAnsi="Times New Roman" w:cs="Times New Roman"/>
          <w:b w:val="0"/>
          <w:color w:val="222222"/>
          <w:sz w:val="24"/>
          <w:szCs w:val="24"/>
        </w:rPr>
        <w:t xml:space="preserve">2015. évi C. törvényben </w:t>
      </w:r>
      <w:r w:rsidRPr="00793250">
        <w:rPr>
          <w:rFonts w:ascii="Times New Roman" w:hAnsi="Times New Roman" w:cs="Times New Roman"/>
          <w:b w:val="0"/>
          <w:sz w:val="24"/>
          <w:szCs w:val="24"/>
        </w:rPr>
        <w:t xml:space="preserve">foglaltak szerint a 2016-os évtől már normatív alapú finanszírozást lépett életbe a pályázati támogatás helyett. Ezt mind az ellátásban dolgozók, mind az ellátottak pozitív fejleménynek ítélik meg, mert a munkánkat nem 3 éves periódusokban kell megtervezni, hanem egy tágabb perspektívában lehet szolgáltatást nyújtani, a </w:t>
      </w:r>
      <w:r w:rsidRPr="00793250">
        <w:rPr>
          <w:rFonts w:ascii="Times New Roman" w:hAnsi="Times New Roman" w:cs="Times New Roman"/>
          <w:b w:val="0"/>
          <w:sz w:val="24"/>
          <w:szCs w:val="24"/>
        </w:rPr>
        <w:lastRenderedPageBreak/>
        <w:t xml:space="preserve">pszichiátriai betegek ellátásánál szinte minden esetben hosszú távú, közösségi alapú segítségnyújtásról beszélhetünk.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időszakot </w:t>
      </w:r>
      <w:r w:rsidRPr="00793250">
        <w:rPr>
          <w:rFonts w:ascii="Times New Roman" w:hAnsi="Times New Roman" w:cs="Times New Roman"/>
          <w:sz w:val="24"/>
          <w:szCs w:val="24"/>
          <w:shd w:val="clear" w:color="auto" w:fill="FFFFFF"/>
        </w:rPr>
        <w:t>4</w:t>
      </w:r>
      <w:r w:rsidRPr="00793250">
        <w:rPr>
          <w:rFonts w:ascii="Times New Roman" w:hAnsi="Times New Roman" w:cs="Times New Roman"/>
          <w:sz w:val="24"/>
          <w:szCs w:val="24"/>
        </w:rPr>
        <w:t xml:space="preserve">1,43 fő teljesített mutatóval zártuk. </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Nemek szerinti megoszlás december 31-ei állapot szerint: 26 nő 15 férfi.</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BNO kód szerinti megoszlásban:</w:t>
      </w:r>
    </w:p>
    <w:p w:rsidR="00D73E2E" w:rsidRPr="00793250" w:rsidRDefault="00D73E2E" w:rsidP="00D73E2E">
      <w:pPr>
        <w:jc w:val="both"/>
        <w:rPr>
          <w:rFonts w:ascii="Times New Roman" w:hAnsi="Times New Roman" w:cs="Times New Roman"/>
          <w:sz w:val="24"/>
          <w:szCs w:val="24"/>
          <w:highlight w:val="yellow"/>
        </w:rPr>
      </w:pPr>
    </w:p>
    <w:p w:rsidR="00D73E2E" w:rsidRPr="00793250" w:rsidRDefault="00D73E2E" w:rsidP="007E3F4A">
      <w:pPr>
        <w:numPr>
          <w:ilvl w:val="0"/>
          <w:numId w:val="6"/>
        </w:numPr>
        <w:tabs>
          <w:tab w:val="clear" w:pos="2345"/>
          <w:tab w:val="num" w:pos="284"/>
        </w:tabs>
        <w:ind w:hanging="2061"/>
        <w:jc w:val="both"/>
        <w:rPr>
          <w:rFonts w:ascii="Times New Roman" w:hAnsi="Times New Roman" w:cs="Times New Roman"/>
          <w:sz w:val="24"/>
          <w:szCs w:val="24"/>
        </w:rPr>
      </w:pPr>
      <w:r w:rsidRPr="00793250">
        <w:rPr>
          <w:rFonts w:ascii="Times New Roman" w:hAnsi="Times New Roman" w:cs="Times New Roman"/>
          <w:sz w:val="24"/>
          <w:szCs w:val="24"/>
        </w:rPr>
        <w:t>F20 skizofrénia 62 % (25 fő)</w:t>
      </w:r>
    </w:p>
    <w:p w:rsidR="00D73E2E" w:rsidRPr="00793250" w:rsidRDefault="00D73E2E" w:rsidP="007E3F4A">
      <w:pPr>
        <w:numPr>
          <w:ilvl w:val="0"/>
          <w:numId w:val="6"/>
        </w:numPr>
        <w:tabs>
          <w:tab w:val="clear" w:pos="2345"/>
          <w:tab w:val="num" w:pos="284"/>
        </w:tabs>
        <w:ind w:hanging="2061"/>
        <w:jc w:val="both"/>
        <w:rPr>
          <w:rFonts w:ascii="Times New Roman" w:hAnsi="Times New Roman" w:cs="Times New Roman"/>
          <w:sz w:val="24"/>
          <w:szCs w:val="24"/>
        </w:rPr>
      </w:pPr>
      <w:r w:rsidRPr="00793250">
        <w:rPr>
          <w:rFonts w:ascii="Times New Roman" w:hAnsi="Times New Roman" w:cs="Times New Roman"/>
          <w:sz w:val="24"/>
          <w:szCs w:val="24"/>
        </w:rPr>
        <w:t>F21 skizotipiás rendellenesség 2% (1 fő)</w:t>
      </w:r>
    </w:p>
    <w:p w:rsidR="00D73E2E" w:rsidRPr="00793250" w:rsidRDefault="00D73E2E" w:rsidP="007E3F4A">
      <w:pPr>
        <w:numPr>
          <w:ilvl w:val="0"/>
          <w:numId w:val="6"/>
        </w:numPr>
        <w:tabs>
          <w:tab w:val="clear" w:pos="2345"/>
          <w:tab w:val="num" w:pos="284"/>
        </w:tabs>
        <w:ind w:hanging="2061"/>
        <w:jc w:val="both"/>
        <w:rPr>
          <w:rFonts w:ascii="Times New Roman" w:hAnsi="Times New Roman" w:cs="Times New Roman"/>
          <w:sz w:val="24"/>
          <w:szCs w:val="24"/>
        </w:rPr>
      </w:pPr>
      <w:r w:rsidRPr="00793250">
        <w:rPr>
          <w:rFonts w:ascii="Times New Roman" w:hAnsi="Times New Roman" w:cs="Times New Roman"/>
          <w:sz w:val="24"/>
          <w:szCs w:val="24"/>
        </w:rPr>
        <w:t>F22 paranoia 2% (1 fő)</w:t>
      </w:r>
    </w:p>
    <w:p w:rsidR="00D73E2E" w:rsidRPr="00793250" w:rsidRDefault="00D73E2E" w:rsidP="007E3F4A">
      <w:pPr>
        <w:numPr>
          <w:ilvl w:val="0"/>
          <w:numId w:val="6"/>
        </w:numPr>
        <w:tabs>
          <w:tab w:val="clear" w:pos="2345"/>
          <w:tab w:val="num" w:pos="284"/>
        </w:tabs>
        <w:ind w:hanging="2061"/>
        <w:jc w:val="both"/>
        <w:rPr>
          <w:rFonts w:ascii="Times New Roman" w:hAnsi="Times New Roman" w:cs="Times New Roman"/>
          <w:sz w:val="24"/>
          <w:szCs w:val="24"/>
        </w:rPr>
      </w:pPr>
      <w:r w:rsidRPr="00793250">
        <w:rPr>
          <w:rFonts w:ascii="Times New Roman" w:hAnsi="Times New Roman" w:cs="Times New Roman"/>
          <w:sz w:val="24"/>
          <w:szCs w:val="24"/>
        </w:rPr>
        <w:t>F25 skizoaffektív rendellenességek 10 % (4 fő)</w:t>
      </w:r>
    </w:p>
    <w:p w:rsidR="00D73E2E" w:rsidRPr="00793250" w:rsidRDefault="00D73E2E" w:rsidP="007E3F4A">
      <w:pPr>
        <w:numPr>
          <w:ilvl w:val="0"/>
          <w:numId w:val="6"/>
        </w:numPr>
        <w:tabs>
          <w:tab w:val="clear" w:pos="2345"/>
          <w:tab w:val="num" w:pos="284"/>
        </w:tabs>
        <w:ind w:hanging="2061"/>
        <w:jc w:val="both"/>
        <w:rPr>
          <w:rFonts w:ascii="Times New Roman" w:hAnsi="Times New Roman" w:cs="Times New Roman"/>
          <w:sz w:val="24"/>
          <w:szCs w:val="24"/>
        </w:rPr>
      </w:pPr>
      <w:r w:rsidRPr="00793250">
        <w:rPr>
          <w:rFonts w:ascii="Times New Roman" w:hAnsi="Times New Roman" w:cs="Times New Roman"/>
          <w:sz w:val="24"/>
          <w:szCs w:val="24"/>
        </w:rPr>
        <w:t>F31 bipoláris affektív zavar 5 % (2 fő)</w:t>
      </w:r>
    </w:p>
    <w:p w:rsidR="00D73E2E" w:rsidRPr="00793250" w:rsidRDefault="00D73E2E" w:rsidP="007E3F4A">
      <w:pPr>
        <w:numPr>
          <w:ilvl w:val="0"/>
          <w:numId w:val="6"/>
        </w:numPr>
        <w:tabs>
          <w:tab w:val="clear" w:pos="2345"/>
          <w:tab w:val="num" w:pos="284"/>
        </w:tabs>
        <w:ind w:hanging="2061"/>
        <w:jc w:val="both"/>
        <w:rPr>
          <w:rFonts w:ascii="Times New Roman" w:hAnsi="Times New Roman" w:cs="Times New Roman"/>
          <w:sz w:val="24"/>
          <w:szCs w:val="24"/>
        </w:rPr>
      </w:pPr>
      <w:r w:rsidRPr="00793250">
        <w:rPr>
          <w:rFonts w:ascii="Times New Roman" w:hAnsi="Times New Roman" w:cs="Times New Roman"/>
          <w:sz w:val="24"/>
          <w:szCs w:val="24"/>
        </w:rPr>
        <w:t>F32 depresszió 10 % (4 fő)</w:t>
      </w:r>
    </w:p>
    <w:p w:rsidR="00D73E2E" w:rsidRPr="00793250" w:rsidRDefault="00D73E2E" w:rsidP="007E3F4A">
      <w:pPr>
        <w:numPr>
          <w:ilvl w:val="0"/>
          <w:numId w:val="6"/>
        </w:numPr>
        <w:tabs>
          <w:tab w:val="clear" w:pos="2345"/>
          <w:tab w:val="num" w:pos="284"/>
        </w:tabs>
        <w:ind w:hanging="2061"/>
        <w:jc w:val="both"/>
        <w:rPr>
          <w:rFonts w:ascii="Times New Roman" w:hAnsi="Times New Roman" w:cs="Times New Roman"/>
          <w:sz w:val="24"/>
          <w:szCs w:val="24"/>
        </w:rPr>
      </w:pPr>
      <w:r w:rsidRPr="00793250">
        <w:rPr>
          <w:rFonts w:ascii="Times New Roman" w:hAnsi="Times New Roman" w:cs="Times New Roman"/>
          <w:sz w:val="24"/>
          <w:szCs w:val="24"/>
        </w:rPr>
        <w:t>F33 ismétlődő depresszió 2 % (1 fő)</w:t>
      </w:r>
    </w:p>
    <w:p w:rsidR="00D73E2E" w:rsidRPr="00793250" w:rsidRDefault="00D73E2E" w:rsidP="007E3F4A">
      <w:pPr>
        <w:numPr>
          <w:ilvl w:val="0"/>
          <w:numId w:val="6"/>
        </w:numPr>
        <w:tabs>
          <w:tab w:val="clear" w:pos="2345"/>
          <w:tab w:val="num" w:pos="284"/>
        </w:tabs>
        <w:ind w:hanging="2061"/>
        <w:jc w:val="both"/>
        <w:rPr>
          <w:rFonts w:ascii="Times New Roman" w:hAnsi="Times New Roman" w:cs="Times New Roman"/>
          <w:sz w:val="24"/>
          <w:szCs w:val="24"/>
        </w:rPr>
      </w:pPr>
      <w:r w:rsidRPr="00793250">
        <w:rPr>
          <w:rFonts w:ascii="Times New Roman" w:hAnsi="Times New Roman" w:cs="Times New Roman"/>
          <w:sz w:val="24"/>
          <w:szCs w:val="24"/>
        </w:rPr>
        <w:t>F41 egyéb szorongásos rendellenességek 7 % (3 fő)</w:t>
      </w:r>
    </w:p>
    <w:p w:rsidR="00D73E2E" w:rsidRPr="00793250" w:rsidRDefault="00D73E2E" w:rsidP="00D73E2E">
      <w:pPr>
        <w:ind w:left="2345"/>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kliensek önellátási képessége javult, önmaguk képviseletében, hivatalos ügyek intézésében, társadalmi szerepeinek gyakorlásában egyaránt.</w:t>
      </w:r>
    </w:p>
    <w:p w:rsidR="00D73E2E" w:rsidRPr="00793250" w:rsidRDefault="00D73E2E" w:rsidP="00D73E2E">
      <w:pPr>
        <w:jc w:val="both"/>
        <w:rPr>
          <w:rFonts w:ascii="Times New Roman" w:hAnsi="Times New Roman" w:cs="Times New Roman"/>
          <w:color w:val="FF0000"/>
          <w:sz w:val="24"/>
          <w:szCs w:val="24"/>
        </w:rPr>
      </w:pPr>
    </w:p>
    <w:p w:rsidR="00D73E2E" w:rsidRPr="00793250" w:rsidRDefault="00D73E2E" w:rsidP="00D73E2E">
      <w:pPr>
        <w:jc w:val="both"/>
        <w:rPr>
          <w:rFonts w:ascii="Times New Roman" w:hAnsi="Times New Roman" w:cs="Times New Roman"/>
          <w:b/>
          <w:sz w:val="24"/>
          <w:szCs w:val="24"/>
        </w:rPr>
      </w:pPr>
      <w:r w:rsidRPr="00793250">
        <w:rPr>
          <w:rFonts w:ascii="Times New Roman" w:hAnsi="Times New Roman" w:cs="Times New Roman"/>
          <w:b/>
          <w:sz w:val="24"/>
          <w:szCs w:val="24"/>
        </w:rPr>
        <w:t>A célcsoport jövedelemi viszonyai (a szolgáltatás térítésmentes, ezért az adatokat nem tartjuk nyilván)</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Súlyos gondot jelent, hogy az ellátottak nagy részétől megvonták az utazási kedvezményt, nem tudják megvásárolni a teljes áru bérletet, de sokszor a vonaljegy megvásárlása is gondot okoz.  Nehézséget jelent orvoshoz, vizsgálatokra eljutni, közösségi programokon részt venni. Múzeumlátogatások, kirándulások alkalmával az intézmény a vonaljegyeket előre megvásárolja, hogy ez ne legyen akadálya a közösségi programokon való részvételnek.</w:t>
      </w:r>
    </w:p>
    <w:p w:rsidR="00D73E2E" w:rsidRPr="00793250" w:rsidRDefault="00D73E2E" w:rsidP="00D73E2E">
      <w:pPr>
        <w:pStyle w:val="Cmsor1"/>
        <w:tabs>
          <w:tab w:val="num" w:pos="720"/>
        </w:tabs>
        <w:suppressAutoHyphens/>
        <w:spacing w:before="0" w:after="0"/>
        <w:ind w:left="720" w:hanging="360"/>
        <w:jc w:val="both"/>
        <w:rPr>
          <w:rFonts w:ascii="Times New Roman" w:hAnsi="Times New Roman" w:cs="Times New Roman"/>
          <w:iCs/>
          <w:sz w:val="24"/>
          <w:szCs w:val="24"/>
        </w:rPr>
      </w:pPr>
      <w:r w:rsidRPr="00793250">
        <w:rPr>
          <w:rFonts w:ascii="Times New Roman" w:hAnsi="Times New Roman" w:cs="Times New Roman"/>
          <w:iCs/>
          <w:sz w:val="24"/>
          <w:szCs w:val="24"/>
        </w:rPr>
        <w:t>Személyi állomány</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szolgáltatás nyújtását az előírt létszámban 2 fő gondozó és 1 fő koordinátor látta el.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 koordinátori teendőket az első negyedévben az intézményvezető látta el, majd egy sikeresen záruló álláspályázat eredményeként, egy jól képzett szakembert sikerült felvennünk. </w:t>
      </w:r>
    </w:p>
    <w:p w:rsidR="00D73E2E" w:rsidRPr="00793250" w:rsidRDefault="00D73E2E" w:rsidP="00D73E2E">
      <w:pPr>
        <w:jc w:val="both"/>
        <w:rPr>
          <w:rFonts w:ascii="Times New Roman" w:hAnsi="Times New Roman" w:cs="Times New Roman"/>
          <w:b/>
          <w:bCs/>
          <w:i/>
          <w:iCs/>
          <w:sz w:val="24"/>
          <w:szCs w:val="24"/>
        </w:rPr>
      </w:pPr>
      <w:r w:rsidRPr="00793250">
        <w:rPr>
          <w:rFonts w:ascii="Times New Roman" w:hAnsi="Times New Roman" w:cs="Times New Roman"/>
          <w:sz w:val="24"/>
          <w:szCs w:val="24"/>
        </w:rPr>
        <w:t>Az ellátottak átadása zökkenőmentesen zajlott, empatikus kedves személyiségét hamar elfogadták a kliensek.</w:t>
      </w:r>
    </w:p>
    <w:p w:rsidR="00D73E2E" w:rsidRPr="00793250" w:rsidRDefault="00D73E2E" w:rsidP="00D73E2E">
      <w:pPr>
        <w:jc w:val="both"/>
        <w:rPr>
          <w:rFonts w:ascii="Times New Roman" w:hAnsi="Times New Roman" w:cs="Times New Roman"/>
          <w:b/>
          <w:bCs/>
          <w:i/>
          <w:iCs/>
          <w:sz w:val="24"/>
          <w:szCs w:val="24"/>
        </w:rPr>
      </w:pPr>
    </w:p>
    <w:p w:rsidR="00D73E2E" w:rsidRPr="00793250" w:rsidRDefault="00D73E2E" w:rsidP="00D73E2E">
      <w:pPr>
        <w:jc w:val="both"/>
        <w:rPr>
          <w:rFonts w:ascii="Times New Roman" w:hAnsi="Times New Roman" w:cs="Times New Roman"/>
          <w:b/>
          <w:sz w:val="24"/>
          <w:szCs w:val="24"/>
        </w:rPr>
      </w:pPr>
      <w:r w:rsidRPr="00793250">
        <w:rPr>
          <w:rFonts w:ascii="Times New Roman" w:hAnsi="Times New Roman" w:cs="Times New Roman"/>
          <w:b/>
          <w:sz w:val="24"/>
          <w:szCs w:val="24"/>
        </w:rPr>
        <w:t>Képzések, konferenciák</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koordinátor 2017 őszén sikeresen elvégezte a munkakör betöltéséhez szükséges Közösségi pszichiátriai gondozó és koordinátorképzést, melyet idén már a Szociális és Gyermekvédelmi Igazgatóság szervezett.</w:t>
      </w:r>
    </w:p>
    <w:p w:rsidR="00D73E2E" w:rsidRPr="00793250" w:rsidRDefault="00D73E2E" w:rsidP="00D73E2E">
      <w:pPr>
        <w:jc w:val="both"/>
        <w:rPr>
          <w:rFonts w:ascii="Times New Roman" w:hAnsi="Times New Roman" w:cs="Times New Roman"/>
          <w:bCs/>
          <w:sz w:val="24"/>
          <w:szCs w:val="24"/>
        </w:rPr>
      </w:pPr>
      <w:r w:rsidRPr="00793250">
        <w:rPr>
          <w:rFonts w:ascii="Times New Roman" w:hAnsi="Times New Roman" w:cs="Times New Roman"/>
          <w:sz w:val="24"/>
          <w:szCs w:val="24"/>
        </w:rPr>
        <w:t>Az Ébredések Alapítvány áprilisi</w:t>
      </w:r>
      <w:r w:rsidRPr="00793250">
        <w:rPr>
          <w:rFonts w:ascii="Times New Roman" w:hAnsi="Times New Roman" w:cs="Times New Roman"/>
          <w:b/>
          <w:bCs/>
          <w:sz w:val="24"/>
          <w:szCs w:val="24"/>
        </w:rPr>
        <w:t xml:space="preserve"> </w:t>
      </w:r>
      <w:r w:rsidRPr="00793250">
        <w:rPr>
          <w:rFonts w:ascii="Times New Roman" w:hAnsi="Times New Roman" w:cs="Times New Roman"/>
          <w:bCs/>
          <w:sz w:val="24"/>
          <w:szCs w:val="24"/>
        </w:rPr>
        <w:t>Közösségi Pszichiátriai, Addiktológiai ás Mentálhigiénés Konferenciáján az Ellátás két munkatársa vett részt. Májusban a Pszichoterápia folyóirat 13. konferenciáján „Sorsok fordítása” címmel az Ellátás egy munkatársa vett részt. Az OKEE (Országos Közösségi Ellátások Egyesülete) júniusi „Fókuszban az otthon-közeli rehabilitáció” című konferencián az Ellátás két munkatársa vett részt. Az OKKE októberi szakmai műhelyén az Ellátás egy munkatársa vett részt.</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rPr>
          <w:rFonts w:ascii="Times New Roman" w:hAnsi="Times New Roman" w:cs="Times New Roman"/>
          <w:b/>
          <w:bCs/>
          <w:sz w:val="24"/>
          <w:szCs w:val="24"/>
        </w:rPr>
      </w:pPr>
      <w:r w:rsidRPr="00793250">
        <w:rPr>
          <w:rFonts w:ascii="Times New Roman" w:hAnsi="Times New Roman" w:cs="Times New Roman"/>
          <w:b/>
          <w:bCs/>
          <w:sz w:val="24"/>
          <w:szCs w:val="24"/>
        </w:rPr>
        <w:t>Szakmai tevékenységeink</w:t>
      </w:r>
    </w:p>
    <w:p w:rsidR="00D73E2E" w:rsidRPr="00793250" w:rsidRDefault="00D73E2E" w:rsidP="00D73E2E">
      <w:pPr>
        <w:rPr>
          <w:rFonts w:ascii="Times New Roman" w:hAnsi="Times New Roman" w:cs="Times New Roman"/>
          <w:sz w:val="24"/>
          <w:szCs w:val="24"/>
        </w:rPr>
      </w:pPr>
    </w:p>
    <w:p w:rsidR="00D73E2E" w:rsidRPr="00793250" w:rsidRDefault="00D73E2E" w:rsidP="00D73E2E">
      <w:pPr>
        <w:spacing w:after="200"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Ellátás a kerület önkormányzati fenntartású intézményeivel, a Pszichiátriai Gondozó-és Mentálhigiénés Szakrendeléssel, a Gyámhivatallal szoros szakmai kapcsolatban van, csakúgy, </w:t>
      </w:r>
      <w:r w:rsidRPr="00793250">
        <w:rPr>
          <w:rFonts w:ascii="Times New Roman" w:hAnsi="Times New Roman" w:cs="Times New Roman"/>
          <w:sz w:val="24"/>
          <w:szCs w:val="24"/>
        </w:rPr>
        <w:lastRenderedPageBreak/>
        <w:t xml:space="preserve">mint, ahogyan a szomszédos kerületek és társszervezetek egyes civil szolgáltatóival is. ( Sotéria Alapítvány, Félsziget Klubház, Ébredések Alapítvány). </w:t>
      </w:r>
    </w:p>
    <w:p w:rsidR="00D73E2E" w:rsidRPr="00793250" w:rsidRDefault="00D73E2E" w:rsidP="00D73E2E">
      <w:pPr>
        <w:spacing w:after="200"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koordinátor és a Pszichiátriai Gondozó vezető pszichiátere és vezető asszisztense havonta egy alkalommal konzultációs üléseken beszélik meg a közös eseteket, a gondozás során felmerült kérdéseket, dilemmákat. Négyhavonta kerül sor egy-egy nagyobb volumenű konzultációs beszélgetésre, amin az Ellátás két gondozója és a Gondozó másik két pszichiátere is jelen van. Recept-gyógyszer felírás, tanács ügyben rendszeres, akár heti szintű is a kapcsolat, a legtöbb potenciális klienst jelenleg a Gondozó irányítja az Ellátásba. </w:t>
      </w:r>
    </w:p>
    <w:p w:rsidR="00D73E2E" w:rsidRPr="00793250" w:rsidRDefault="00D73E2E" w:rsidP="00D73E2E">
      <w:pPr>
        <w:spacing w:after="200"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Ugyanakkor a Család-és Gyermekjóléti Központ munkatársaival is működik az együttműködés, adott helyzetekben szakmai egyeztetés. A közös eseteken túl az Ellátás igénybe veszi a Központ jogi tanácsadójának szolgáltatásait, az álláskeresési tanácsadó segítségét vagy az Erőd utcai ruhaadományokat. </w:t>
      </w:r>
    </w:p>
    <w:p w:rsidR="00D73E2E" w:rsidRPr="00793250" w:rsidRDefault="00D73E2E" w:rsidP="00D73E2E">
      <w:pPr>
        <w:spacing w:after="200" w:line="276" w:lineRule="auto"/>
        <w:jc w:val="both"/>
        <w:rPr>
          <w:rFonts w:ascii="Times New Roman" w:hAnsi="Times New Roman" w:cs="Times New Roman"/>
          <w:sz w:val="24"/>
          <w:szCs w:val="24"/>
        </w:rPr>
      </w:pPr>
      <w:r w:rsidRPr="00793250">
        <w:rPr>
          <w:rFonts w:ascii="Times New Roman" w:hAnsi="Times New Roman" w:cs="Times New Roman"/>
          <w:sz w:val="24"/>
          <w:szCs w:val="24"/>
        </w:rPr>
        <w:t>A Sotéria Kilátó klubház, a Félsziget klubház valamint az Ébredések Alapítvány foglalkozásain az Ellátás tagjai rendszeresen részt vesznek, az állandó visszajelzés pedig igen hasznos, mert sok tekintetben kiegészíti az Ellátás egyéni gondozási terveit.</w:t>
      </w:r>
    </w:p>
    <w:p w:rsidR="00D73E2E" w:rsidRPr="00793250" w:rsidRDefault="00D73E2E" w:rsidP="00D73E2E">
      <w:pPr>
        <w:spacing w:after="200"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Ellátás szakmai munkájának elengedhetetlen része a heti rendszerességgel megtartott team-alkalom, ahol az Ellátás dolgozói az aktuális ügyeket/eseteket, az új kérelmeket vagy lezárandó gondozásokat beszélik meg.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 személyes esetkezelés mellett a havi klubfoglalkozás keretében különféle programokat szerveztek az Ellátás dolgozói a 2017-es évben is. Így az Ellátás tagjai eljutottak közösen cukrászdába, a Magyar Kereskedelmi és Vendéglátó-ipari Múzeumba, a Római-partra, a Margitszigetre. Szeptemberben az Ellátás eljutott a Vajdahunyad várba, a Közfoglalkoztatási Kiállításra is. Két alkalommal - húsvéti és adventi témakörben - tartottak kézműves foglalkozást, megszervezték a szokásos nyári kerti mulatságot, valamint a Mikulás ünnepséget is.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Az Ellátás életében rendhagyó esemény volt a novemberi irodalomóra, amit egy külsős meghívott előadó, Bártfai Attila Márk kortárs költő, a Dokk Irodalmi Portál főszerkesztője tartott. A foglalkozás témaválasztása és hangulata láthatóan megérintette a résztvevőket, akik közül többen kérték az irodalomóra folytatását. Az Ellátás munkatársai fontosnak tartják a klub-alkalmakat, mert a kliensek várják, készülnek, sokaknak ez az egyetlen lehetőség a kimozdulásra, a társasági élethez.</w:t>
      </w:r>
    </w:p>
    <w:p w:rsidR="00D73E2E" w:rsidRPr="00793250" w:rsidRDefault="00D73E2E" w:rsidP="00D73E2E">
      <w:pPr>
        <w:spacing w:after="200" w:line="276" w:lineRule="auto"/>
        <w:jc w:val="both"/>
        <w:rPr>
          <w:rFonts w:ascii="Times New Roman" w:hAnsi="Times New Roman" w:cs="Times New Roman"/>
          <w:sz w:val="24"/>
          <w:szCs w:val="24"/>
        </w:rPr>
      </w:pPr>
      <w:r w:rsidRPr="00793250">
        <w:rPr>
          <w:rFonts w:ascii="Times New Roman" w:hAnsi="Times New Roman" w:cs="Times New Roman"/>
          <w:sz w:val="24"/>
          <w:szCs w:val="24"/>
        </w:rPr>
        <w:t>2017-ben az Ellátás munkatársai 4 alkalmas, csoportos szupervízióra kaptak lehetőséget. Az új szupervizor személyének a régebbi munkatársak kifejezetten örültek. Az Ellátás munkatársai a gyakoribb szupervíziót hatékonyabbnak tartanák, mert feloldja a munka során keletkezett rengeteg feszültséget, stresszt.</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Kerületünknek a Sotéria Kilátó Klubházzal van szerződése nappali ellátásra, több alkalommal vettünk részt közös programokon (pl. múzeumlátogatások).  A klubház programjait idén többen látogatták a klienseink közül, ennek részben az az oka, hogy az alapítvány a programjaikra rendszeresen (hetente legalább két alkalommal) ellátogató klienseinknek ingyenes havi bérletet biztosít.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aktívabb részvételhez vélhetően az is hozzájárult, hogy kíséretet biztosítottunk a Sotéria programjai iránt érdeklődő klienseinknek, valamint több közös programot szerveztünk, ahol </w:t>
      </w:r>
      <w:r w:rsidRPr="00793250">
        <w:rPr>
          <w:rFonts w:ascii="Times New Roman" w:hAnsi="Times New Roman" w:cs="Times New Roman"/>
          <w:sz w:val="24"/>
          <w:szCs w:val="24"/>
        </w:rPr>
        <w:lastRenderedPageBreak/>
        <w:t xml:space="preserve">ismerősökre, barátokra tehettek szert, így vannak, akik rendszeresen és aktívan vesznek részt a nappali ellátás programjain.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 kerületi gyámhivatallal való együttműködésünk megfelelő, a hivatásos gondnokok nagy részével rendszeres a kapcsolattartás, folyamatos a szakmai egyeztetés. </w:t>
      </w:r>
    </w:p>
    <w:p w:rsidR="00D73E2E" w:rsidRPr="00793250" w:rsidRDefault="00D73E2E" w:rsidP="00D73E2E">
      <w:pPr>
        <w:spacing w:after="200" w:line="276" w:lineRule="auto"/>
        <w:jc w:val="both"/>
        <w:rPr>
          <w:rFonts w:ascii="Times New Roman" w:hAnsi="Times New Roman" w:cs="Times New Roman"/>
          <w:b/>
          <w:sz w:val="24"/>
          <w:szCs w:val="24"/>
          <w:u w:val="single"/>
        </w:rPr>
      </w:pPr>
      <w:r w:rsidRPr="00793250">
        <w:rPr>
          <w:rFonts w:ascii="Times New Roman" w:hAnsi="Times New Roman" w:cs="Times New Roman"/>
          <w:b/>
          <w:sz w:val="24"/>
          <w:szCs w:val="24"/>
          <w:u w:val="single"/>
        </w:rPr>
        <w:t>Tervek 2018-ra</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 hatékony kommunikációs készségek, a magabiztosabb fellépés, az önbizalom erősítése céljából az Ellátás a 2018-as évre asszertív tréninget kíván megvalósítani. A tervek szerint a tréning 6-8 alkalom lenne, legfeljebb 8-10 fővel. Az ötlet apropóját a kliensek körében tapasztalt betegségükből adódó kommunikációs/kapcsolati gátak adták, melyek ellehetetlenítik az életben való boldogulást, a saját vélemény megfogalmazását, annak felvállalását, vagy akár a nemet mondás képességét. A tréning, szerkezetét tekintve nem a frontális oktatás, hanem az interaktív tanulás jellegét követi, sok helyzetgyakorlattal, játékkal, kevés elmélettel.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Az Ellátás munkatársai bíznak abban, hogy a tanulástól, iskolától gyakran elszokott ellátottak körében népszerű és érthető lesz a tervezett tréning-anyag, amelynek a kidolgozását az Ellátás munkatársai végzik.</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Szeretnénk, ha a tréning után tovább folytatódnának havi klubfoglalkozásaink, melyeknek körét újabb helyszínekkel és tevékenységekkel bővítjük ki. (pl.: Füvészkert, Tropicarium, speciális torna)</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Általánosságban elmondható, hogy a rehabilitáció fontossága napjainkban a pszichiátria területén is új értelmezést nyert. A pszichiátriai szakmai kollégium irányelvei alapján a fekvőbeteg gyógyintézeti elhelyezést nem igénylő páciensek re-integrációjának fontossága felértékelődött, ezért indokolt a fejlődés, a szakmai fejlesztés a járóbeteg szakellátás terén is. A krónikus pszichiátriai betegek tartós gyógyítását, rehabilitációját, a számukra szükséges védettebb környezet, nappali kórházak, nappali klubok, közösségi ellátások, műhelyek, azaz kiegészítő intézmények formájában lehet biztosítani, éppen ezért ezekre a komplementer szolgáltatásokra még nagyobb igény van.</w:t>
      </w:r>
    </w:p>
    <w:p w:rsidR="00D73E2E" w:rsidRPr="00793250" w:rsidRDefault="00D73E2E" w:rsidP="00D73E2E">
      <w:pPr>
        <w:spacing w:after="200" w:line="276" w:lineRule="auto"/>
        <w:jc w:val="both"/>
        <w:rPr>
          <w:rFonts w:ascii="Times New Roman" w:hAnsi="Times New Roman" w:cs="Times New Roman"/>
          <w:sz w:val="24"/>
          <w:szCs w:val="24"/>
        </w:rPr>
      </w:pPr>
      <w:r w:rsidRPr="00793250">
        <w:rPr>
          <w:rFonts w:ascii="Times New Roman" w:hAnsi="Times New Roman" w:cs="Times New Roman"/>
          <w:sz w:val="24"/>
          <w:szCs w:val="24"/>
        </w:rPr>
        <w:t>A szakfeladat Ellátásra vonatkozó tevékenységeit tekintve elmondhatjuk, hogy a 2017-es évben, hosszabb ideje megállapodással rendelkező kliensek önellátási képessége tovább javult, hivatalos ügyeik intézésében – támogatással, tájékoztatással ugyan - de önmaguk igyekeznek eljárni, betegségük tüneteit, várható alakulását, a visszaesés jeleit behatóbban ismerik, segítséget elfogadnak és kérnek az Ellátás munkatársaitól.</w:t>
      </w:r>
    </w:p>
    <w:p w:rsidR="00D73E2E" w:rsidRPr="00793250" w:rsidRDefault="00D73E2E" w:rsidP="00D73E2E">
      <w:pPr>
        <w:autoSpaceDE w:val="0"/>
        <w:autoSpaceDN w:val="0"/>
        <w:adjustRightInd w:val="0"/>
        <w:jc w:val="both"/>
        <w:rPr>
          <w:rFonts w:ascii="Times New Roman" w:hAnsi="Times New Roman" w:cs="Times New Roman"/>
          <w:b/>
          <w:bCs/>
          <w:sz w:val="24"/>
          <w:szCs w:val="24"/>
        </w:rPr>
      </w:pPr>
      <w:r w:rsidRPr="00793250">
        <w:rPr>
          <w:rFonts w:ascii="Times New Roman" w:hAnsi="Times New Roman" w:cs="Times New Roman"/>
          <w:b/>
          <w:bCs/>
          <w:sz w:val="24"/>
          <w:szCs w:val="24"/>
        </w:rPr>
        <w:t>2.2. Más intézményekkel történő együttműködés</w:t>
      </w:r>
    </w:p>
    <w:p w:rsidR="00D73E2E" w:rsidRPr="00793250" w:rsidRDefault="00D73E2E" w:rsidP="00D73E2E">
      <w:pPr>
        <w:autoSpaceDE w:val="0"/>
        <w:autoSpaceDN w:val="0"/>
        <w:adjustRightInd w:val="0"/>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color w:val="FF0000"/>
          <w:sz w:val="24"/>
          <w:szCs w:val="24"/>
        </w:rPr>
      </w:pPr>
      <w:r w:rsidRPr="00793250">
        <w:rPr>
          <w:rFonts w:ascii="Times New Roman" w:hAnsi="Times New Roman" w:cs="Times New Roman"/>
          <w:sz w:val="24"/>
          <w:szCs w:val="24"/>
        </w:rPr>
        <w:t>Az intézmény a hatékony működés érdekében együttműködik különösen:</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b/>
        <w:t>- az intézmény fenntartójával,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b/>
        <w:t>- más hasonló személyes gondoskodást nyújtó ellátással,</w:t>
      </w:r>
    </w:p>
    <w:p w:rsidR="00D73E2E" w:rsidRPr="00793250" w:rsidRDefault="00D73E2E" w:rsidP="00D73E2E">
      <w:pPr>
        <w:ind w:firstLine="720"/>
        <w:jc w:val="both"/>
        <w:rPr>
          <w:rFonts w:ascii="Times New Roman" w:hAnsi="Times New Roman" w:cs="Times New Roman"/>
          <w:sz w:val="24"/>
          <w:szCs w:val="24"/>
        </w:rPr>
      </w:pPr>
      <w:r w:rsidRPr="00793250">
        <w:rPr>
          <w:rFonts w:ascii="Times New Roman" w:hAnsi="Times New Roman" w:cs="Times New Roman"/>
          <w:sz w:val="24"/>
          <w:szCs w:val="24"/>
        </w:rPr>
        <w:t>- egyházi, civil szervezetekkel,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b/>
        <w:t>- szakosított ellátást nyújtó intézményekkel,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b/>
        <w:t>- házi orvosi és szakorvosi ellátással.</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b/>
          <w:sz w:val="24"/>
          <w:szCs w:val="24"/>
        </w:rPr>
      </w:pPr>
      <w:r w:rsidRPr="00793250">
        <w:rPr>
          <w:rFonts w:ascii="Times New Roman" w:hAnsi="Times New Roman" w:cs="Times New Roman"/>
          <w:b/>
          <w:sz w:val="24"/>
          <w:szCs w:val="24"/>
        </w:rPr>
        <w:t xml:space="preserve"> Az együttműködés módjai </w:t>
      </w:r>
    </w:p>
    <w:p w:rsidR="00D73E2E" w:rsidRPr="00793250" w:rsidRDefault="00D73E2E" w:rsidP="00D73E2E">
      <w:pPr>
        <w:jc w:val="both"/>
        <w:rPr>
          <w:rFonts w:ascii="Times New Roman" w:hAnsi="Times New Roman" w:cs="Times New Roman"/>
          <w:b/>
          <w:sz w:val="24"/>
          <w:szCs w:val="24"/>
        </w:rPr>
      </w:pPr>
    </w:p>
    <w:p w:rsidR="00D73E2E" w:rsidRPr="00793250" w:rsidRDefault="00D73E2E" w:rsidP="00D73E2E">
      <w:pPr>
        <w:jc w:val="both"/>
        <w:rPr>
          <w:rFonts w:ascii="Times New Roman" w:hAnsi="Times New Roman" w:cs="Times New Roman"/>
          <w:i/>
          <w:sz w:val="24"/>
          <w:szCs w:val="24"/>
        </w:rPr>
      </w:pPr>
      <w:r w:rsidRPr="00793250">
        <w:rPr>
          <w:rFonts w:ascii="Times New Roman" w:hAnsi="Times New Roman" w:cs="Times New Roman"/>
          <w:i/>
          <w:sz w:val="24"/>
          <w:szCs w:val="24"/>
        </w:rPr>
        <w:t>Együttműködés a szakmai intézményekkel: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Az együttműködés során az intézmény:</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b/>
        <w:t>- segítséget kap az ellátás megszervezésében, új módszerek bevezetésében,</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b/>
        <w:t>- információt szolgáltat a tevékenységéről,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b/>
        <w:t xml:space="preserve">- szakmai tanácsot kérhet,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lastRenderedPageBreak/>
        <w:tab/>
        <w:t>- közreműködik a szakmai szervezetek által folyatott szakmai ellenőrzésekben.</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i/>
          <w:sz w:val="24"/>
          <w:szCs w:val="24"/>
        </w:rPr>
      </w:pPr>
      <w:r w:rsidRPr="00793250">
        <w:rPr>
          <w:rFonts w:ascii="Times New Roman" w:hAnsi="Times New Roman" w:cs="Times New Roman"/>
          <w:i/>
          <w:sz w:val="24"/>
          <w:szCs w:val="24"/>
        </w:rPr>
        <w:t>Együttműködés az intézmény fenntartójával: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intézmény fenntartójával való együttműködés többoldalú. Kiterjed a </w:t>
      </w:r>
    </w:p>
    <w:p w:rsidR="00D73E2E" w:rsidRPr="00793250" w:rsidRDefault="00D73E2E" w:rsidP="00D73E2E">
      <w:pPr>
        <w:ind w:left="720"/>
        <w:jc w:val="both"/>
        <w:rPr>
          <w:rFonts w:ascii="Times New Roman" w:hAnsi="Times New Roman" w:cs="Times New Roman"/>
          <w:sz w:val="24"/>
          <w:szCs w:val="24"/>
        </w:rPr>
      </w:pPr>
      <w:r w:rsidRPr="00793250">
        <w:rPr>
          <w:rFonts w:ascii="Times New Roman" w:hAnsi="Times New Roman" w:cs="Times New Roman"/>
          <w:sz w:val="24"/>
          <w:szCs w:val="24"/>
        </w:rPr>
        <w:t>- költségvetési, így pénzügyi és gazdasági tevékenységre, e tevékenység ellenőrzésére,</w:t>
      </w:r>
    </w:p>
    <w:p w:rsidR="00D73E2E" w:rsidRPr="00793250" w:rsidRDefault="00D73E2E" w:rsidP="00D73E2E">
      <w:pPr>
        <w:ind w:left="720"/>
        <w:jc w:val="both"/>
        <w:rPr>
          <w:rFonts w:ascii="Times New Roman" w:hAnsi="Times New Roman" w:cs="Times New Roman"/>
          <w:sz w:val="24"/>
          <w:szCs w:val="24"/>
        </w:rPr>
      </w:pPr>
      <w:r w:rsidRPr="00793250">
        <w:rPr>
          <w:rFonts w:ascii="Times New Roman" w:hAnsi="Times New Roman" w:cs="Times New Roman"/>
          <w:sz w:val="24"/>
          <w:szCs w:val="24"/>
        </w:rPr>
        <w:t>- szakmai feladatellátás nyomon követésére, ellenőrzésére,</w:t>
      </w:r>
    </w:p>
    <w:p w:rsidR="00D73E2E" w:rsidRPr="00793250" w:rsidRDefault="00D73E2E" w:rsidP="00D73E2E">
      <w:pPr>
        <w:ind w:left="720"/>
        <w:jc w:val="both"/>
        <w:rPr>
          <w:rFonts w:ascii="Times New Roman" w:hAnsi="Times New Roman" w:cs="Times New Roman"/>
          <w:sz w:val="24"/>
          <w:szCs w:val="24"/>
        </w:rPr>
      </w:pPr>
      <w:r w:rsidRPr="00793250">
        <w:rPr>
          <w:rFonts w:ascii="Times New Roman" w:hAnsi="Times New Roman" w:cs="Times New Roman"/>
          <w:sz w:val="24"/>
          <w:szCs w:val="24"/>
        </w:rPr>
        <w:t xml:space="preserve">- a szakmai program szerinti működésre. </w:t>
      </w:r>
    </w:p>
    <w:p w:rsidR="00D73E2E" w:rsidRPr="00793250" w:rsidRDefault="00D73E2E" w:rsidP="00D73E2E">
      <w:pPr>
        <w:jc w:val="both"/>
        <w:rPr>
          <w:rFonts w:ascii="Times New Roman" w:hAnsi="Times New Roman" w:cs="Times New Roman"/>
          <w:i/>
          <w:sz w:val="24"/>
          <w:szCs w:val="24"/>
        </w:rPr>
      </w:pPr>
      <w:r w:rsidRPr="00793250">
        <w:rPr>
          <w:rFonts w:ascii="Times New Roman" w:hAnsi="Times New Roman" w:cs="Times New Roman"/>
          <w:i/>
          <w:sz w:val="24"/>
          <w:szCs w:val="24"/>
        </w:rPr>
        <w:t>Együttműködés más személyes gondoskodást nyújtó intézménnyel, különösen:</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Család- és Gyermekjóléti Központtal,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Értelmi Fogyatékosok Nappali Otthonával,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gondozási központokkal.</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más hasonló alapellátással való együttműködés során az intézmények kölcsönösen tájékoztatják egymást az általuk szerzett tapasztalatokról, az alkalmazott új módszerekről, eredményeikről.</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i/>
          <w:sz w:val="24"/>
          <w:szCs w:val="24"/>
        </w:rPr>
      </w:pPr>
      <w:r w:rsidRPr="00793250">
        <w:rPr>
          <w:rFonts w:ascii="Times New Roman" w:hAnsi="Times New Roman" w:cs="Times New Roman"/>
          <w:i/>
          <w:sz w:val="24"/>
          <w:szCs w:val="24"/>
        </w:rPr>
        <w:t>Együttműködés az egyházi, civil szervezetekkel: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Az ellátási területünkön működő egyházi, civil szervezetekkel a szociális kerekasztal keretében, és ezen kívül is kölcsönösen tájékoztatjuk egymást a nyújtott szolgáltatásokról, az igénybe vétel feltételeiről, kicseréljük szakmai tapasztalatainkat, megismerjük egymás módszereit.</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i/>
          <w:sz w:val="24"/>
          <w:szCs w:val="24"/>
        </w:rPr>
      </w:pPr>
      <w:r w:rsidRPr="00793250">
        <w:rPr>
          <w:rFonts w:ascii="Times New Roman" w:hAnsi="Times New Roman" w:cs="Times New Roman"/>
          <w:i/>
          <w:sz w:val="24"/>
          <w:szCs w:val="24"/>
        </w:rPr>
        <w:t>Együttműködés szakosított intézményekkel, elsősorban idősek ápoló gondozó otthonaival: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szociális bentlakásos intézményekkel való együttműködés célja a szociális ellátórendszer rugalmas együttműködése, mely megvalósul a kölcsönös párbeszédben, szakmai ismeretátadásban, az ellátottaknak legjobban megfelelő szociális intézményi elhelyezés megkeresésében.</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i/>
          <w:sz w:val="24"/>
          <w:szCs w:val="24"/>
        </w:rPr>
      </w:pPr>
      <w:r w:rsidRPr="00793250">
        <w:rPr>
          <w:rFonts w:ascii="Times New Roman" w:hAnsi="Times New Roman" w:cs="Times New Roman"/>
          <w:i/>
          <w:sz w:val="24"/>
          <w:szCs w:val="24"/>
        </w:rPr>
        <w:t>Együttműködés szakorvosi ellátással:</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szakorvosi ellátással való együttműködés folyamatos, az ellátott személyek minél célzottabb, személyre szabottabb ellátása érdekében fenntartott kapcsolat.</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rPr>
          <w:rFonts w:ascii="Times New Roman" w:hAnsi="Times New Roman" w:cs="Times New Roman"/>
          <w:b/>
          <w:bCs/>
          <w:sz w:val="24"/>
          <w:szCs w:val="24"/>
        </w:rPr>
      </w:pPr>
      <w:r w:rsidRPr="00793250">
        <w:rPr>
          <w:rFonts w:ascii="Times New Roman" w:hAnsi="Times New Roman" w:cs="Times New Roman"/>
          <w:b/>
          <w:bCs/>
          <w:sz w:val="24"/>
          <w:szCs w:val="24"/>
        </w:rPr>
        <w:t>2.3. A szolgáltatásról szóló tájékoztatás módja</w:t>
      </w:r>
    </w:p>
    <w:p w:rsidR="00D73E2E" w:rsidRPr="00793250" w:rsidRDefault="00D73E2E" w:rsidP="00D73E2E">
      <w:pPr>
        <w:rPr>
          <w:rFonts w:ascii="Times New Roman" w:hAnsi="Times New Roman" w:cs="Times New Roman"/>
          <w:sz w:val="24"/>
          <w:szCs w:val="24"/>
        </w:rPr>
      </w:pPr>
    </w:p>
    <w:p w:rsidR="00D73E2E" w:rsidRPr="00793250" w:rsidRDefault="00D73E2E" w:rsidP="007E3F4A">
      <w:pPr>
        <w:numPr>
          <w:ilvl w:val="0"/>
          <w:numId w:val="5"/>
        </w:numPr>
        <w:rPr>
          <w:rFonts w:ascii="Times New Roman" w:hAnsi="Times New Roman" w:cs="Times New Roman"/>
          <w:sz w:val="24"/>
          <w:szCs w:val="24"/>
        </w:rPr>
      </w:pPr>
      <w:r w:rsidRPr="00793250">
        <w:rPr>
          <w:rFonts w:ascii="Times New Roman" w:hAnsi="Times New Roman" w:cs="Times New Roman"/>
          <w:sz w:val="24"/>
          <w:szCs w:val="24"/>
        </w:rPr>
        <w:t>színes prospektus</w:t>
      </w:r>
    </w:p>
    <w:p w:rsidR="00D73E2E" w:rsidRPr="00793250" w:rsidRDefault="00D73E2E" w:rsidP="007E3F4A">
      <w:pPr>
        <w:numPr>
          <w:ilvl w:val="0"/>
          <w:numId w:val="5"/>
        </w:numPr>
        <w:rPr>
          <w:rFonts w:ascii="Times New Roman" w:hAnsi="Times New Roman" w:cs="Times New Roman"/>
          <w:sz w:val="24"/>
          <w:szCs w:val="24"/>
        </w:rPr>
      </w:pPr>
      <w:r w:rsidRPr="00793250">
        <w:rPr>
          <w:rFonts w:ascii="Times New Roman" w:hAnsi="Times New Roman" w:cs="Times New Roman"/>
          <w:sz w:val="24"/>
          <w:szCs w:val="24"/>
        </w:rPr>
        <w:t xml:space="preserve">a kerület honlapján </w:t>
      </w:r>
      <w:hyperlink r:id="rId8" w:history="1">
        <w:r w:rsidRPr="00793250">
          <w:rPr>
            <w:rStyle w:val="Hiperhivatkozs"/>
            <w:rFonts w:ascii="Times New Roman" w:hAnsi="Times New Roman" w:cs="Times New Roman"/>
            <w:sz w:val="24"/>
            <w:szCs w:val="24"/>
          </w:rPr>
          <w:t>www.masodikkerulet.hu</w:t>
        </w:r>
      </w:hyperlink>
    </w:p>
    <w:p w:rsidR="00D73E2E" w:rsidRPr="00793250" w:rsidRDefault="00D73E2E" w:rsidP="007E3F4A">
      <w:pPr>
        <w:numPr>
          <w:ilvl w:val="0"/>
          <w:numId w:val="5"/>
        </w:numPr>
        <w:rPr>
          <w:rFonts w:ascii="Times New Roman" w:hAnsi="Times New Roman" w:cs="Times New Roman"/>
          <w:sz w:val="24"/>
          <w:szCs w:val="24"/>
        </w:rPr>
      </w:pPr>
      <w:r w:rsidRPr="00793250">
        <w:rPr>
          <w:rFonts w:ascii="Times New Roman" w:hAnsi="Times New Roman" w:cs="Times New Roman"/>
          <w:sz w:val="24"/>
          <w:szCs w:val="24"/>
        </w:rPr>
        <w:t xml:space="preserve">az intézmény honlapján </w:t>
      </w:r>
      <w:hyperlink r:id="rId9" w:history="1">
        <w:r w:rsidRPr="00793250">
          <w:rPr>
            <w:rStyle w:val="Hiperhivatkozs"/>
            <w:rFonts w:ascii="Times New Roman" w:hAnsi="Times New Roman" w:cs="Times New Roman"/>
            <w:sz w:val="24"/>
            <w:szCs w:val="24"/>
          </w:rPr>
          <w:t>www.fillergondozo.hu</w:t>
        </w:r>
      </w:hyperlink>
    </w:p>
    <w:p w:rsidR="00D73E2E" w:rsidRPr="00793250" w:rsidRDefault="00D73E2E" w:rsidP="007E3F4A">
      <w:pPr>
        <w:numPr>
          <w:ilvl w:val="0"/>
          <w:numId w:val="5"/>
        </w:numPr>
        <w:rPr>
          <w:rFonts w:ascii="Times New Roman" w:hAnsi="Times New Roman" w:cs="Times New Roman"/>
          <w:sz w:val="24"/>
          <w:szCs w:val="24"/>
        </w:rPr>
      </w:pPr>
      <w:r w:rsidRPr="00793250">
        <w:rPr>
          <w:rFonts w:ascii="Times New Roman" w:hAnsi="Times New Roman" w:cs="Times New Roman"/>
          <w:sz w:val="24"/>
          <w:szCs w:val="24"/>
        </w:rPr>
        <w:t>a „Budai Polgár” lapban esetenként megjelenő rendezvényekről, aktuális hírekről szóló cikkekben.</w:t>
      </w:r>
    </w:p>
    <w:p w:rsidR="00D73E2E" w:rsidRPr="00793250" w:rsidRDefault="00D73E2E" w:rsidP="00D73E2E">
      <w:pPr>
        <w:jc w:val="both"/>
        <w:rPr>
          <w:rFonts w:ascii="Times New Roman" w:hAnsi="Times New Roman" w:cs="Times New Roman"/>
          <w:sz w:val="24"/>
          <w:szCs w:val="24"/>
        </w:rPr>
      </w:pPr>
    </w:p>
    <w:p w:rsidR="00D73E2E" w:rsidRPr="00793250" w:rsidRDefault="00D73E2E" w:rsidP="007E3F4A">
      <w:pPr>
        <w:numPr>
          <w:ilvl w:val="0"/>
          <w:numId w:val="1"/>
        </w:numPr>
        <w:tabs>
          <w:tab w:val="clear" w:pos="720"/>
          <w:tab w:val="num" w:pos="142"/>
        </w:tabs>
        <w:ind w:left="284" w:hanging="284"/>
        <w:jc w:val="both"/>
        <w:rPr>
          <w:rFonts w:ascii="Times New Roman" w:hAnsi="Times New Roman" w:cs="Times New Roman"/>
          <w:b/>
          <w:sz w:val="24"/>
          <w:szCs w:val="24"/>
          <w:u w:val="single"/>
        </w:rPr>
      </w:pPr>
      <w:r w:rsidRPr="00793250">
        <w:rPr>
          <w:rFonts w:ascii="Times New Roman" w:hAnsi="Times New Roman" w:cs="Times New Roman"/>
          <w:b/>
          <w:sz w:val="24"/>
          <w:szCs w:val="24"/>
          <w:u w:val="single"/>
        </w:rPr>
        <w:t>Az intézmény működésének általános feltételei: a tárgyi, a személyi, a működési, illetve a szakmai feltételek bemutatása</w:t>
      </w:r>
    </w:p>
    <w:p w:rsidR="00D73E2E" w:rsidRPr="00793250" w:rsidRDefault="00D73E2E" w:rsidP="00D73E2E">
      <w:pPr>
        <w:jc w:val="both"/>
        <w:rPr>
          <w:rFonts w:ascii="Times New Roman" w:hAnsi="Times New Roman" w:cs="Times New Roman"/>
          <w:b/>
          <w:sz w:val="24"/>
          <w:szCs w:val="24"/>
          <w:u w:val="single"/>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intézmény kertvárosi környezetben található. Rendezett parkosított kert tartozik az épülethez, mely alkalmas szabadtéri rendezvények megtartására. Az idősek klubjának berendezése antik jellegű, amely jól kiegészíti a klubszoba falának szép és igényes fa falburkolatát.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 A 149-es busz a központ kapujában áll meg, így a lehető legkevesebbet kell gyalog megtenni az idős embereknek. Az intézmény teljes körű felújítására került sor a 2016. évben.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lastRenderedPageBreak/>
        <w:t xml:space="preserve">A felújítás kiterjedt a szerkezet egészére, a homlokzatra, a teljes gépészetre, illetve egy lift került beépítésre, így könnyítve a szintek közti közlekedést az ellátottak részére, így az épület teljes egészében akadálymentessé vált.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Az intézményben lehetősége van mind a dolgozóknak, mind az ellátottaknak zuhanyozni.</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jogszabályban előírt képesítési feltételeknek minden tekintetben eleget tesz az intézmény. Minden szakdolgozó rendelkezik érvényes nyilvántartási számmal, így a továbbképzések folyamatosak. A munkatársak számára, a munkakör által elvárt eszközök és védőfelszerelések rendelkezésre állnak. (Gondozóknak gumikesztyű, lábvédő, kézfertőtlenítő, kézkrém, szájmaszk, vérnyomásmérő, stb. Irodai dolgozóknak a munkájukhoz szükséges számítástechnikai eszközök és műszaki berendezések).</w:t>
      </w:r>
    </w:p>
    <w:p w:rsidR="00D73E2E" w:rsidRPr="00793250" w:rsidRDefault="00D73E2E" w:rsidP="00D73E2E">
      <w:pPr>
        <w:jc w:val="both"/>
        <w:rPr>
          <w:rFonts w:ascii="Times New Roman" w:hAnsi="Times New Roman" w:cs="Times New Roman"/>
          <w:b/>
          <w:sz w:val="24"/>
          <w:szCs w:val="24"/>
          <w:u w:val="single"/>
        </w:rPr>
      </w:pPr>
    </w:p>
    <w:p w:rsidR="00D73E2E" w:rsidRPr="00793250" w:rsidRDefault="00D73E2E" w:rsidP="00D73E2E">
      <w:pPr>
        <w:rPr>
          <w:rFonts w:ascii="Times New Roman" w:hAnsi="Times New Roman" w:cs="Times New Roman"/>
          <w:b/>
          <w:sz w:val="24"/>
          <w:szCs w:val="24"/>
          <w:u w:val="single"/>
        </w:rPr>
      </w:pPr>
      <w:r w:rsidRPr="00793250">
        <w:rPr>
          <w:rFonts w:ascii="Times New Roman" w:hAnsi="Times New Roman" w:cs="Times New Roman"/>
          <w:b/>
          <w:sz w:val="24"/>
          <w:szCs w:val="24"/>
          <w:u w:val="single"/>
        </w:rPr>
        <w:t>4. A gondozási tervek, együttműködési megállapodások hatékonysága, eredményessége</w:t>
      </w:r>
    </w:p>
    <w:p w:rsidR="00D73E2E" w:rsidRPr="00793250" w:rsidRDefault="00D73E2E" w:rsidP="00D73E2E">
      <w:pPr>
        <w:jc w:val="both"/>
        <w:rPr>
          <w:rFonts w:ascii="Times New Roman" w:hAnsi="Times New Roman" w:cs="Times New Roman"/>
          <w:b/>
          <w:sz w:val="24"/>
          <w:szCs w:val="24"/>
          <w:u w:val="single"/>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Együttműködési megállapodás a következő intézményekkel és szervezetekkel jött létre írott formában:</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II. kerületi Pszichiátriai és Mentálhigiénés Gondozó</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I. sz. Gondozási Központ</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III. sz. Gondozási Központ</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Gondviselés Háza Gondozási Központ</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II. kerületi Család- és Gyermekjóléti Központ</w:t>
      </w:r>
    </w:p>
    <w:p w:rsidR="00D73E2E" w:rsidRPr="00793250" w:rsidRDefault="00D73E2E" w:rsidP="00D73E2E">
      <w:pPr>
        <w:pStyle w:val="Cmsor1"/>
        <w:tabs>
          <w:tab w:val="num" w:pos="720"/>
        </w:tabs>
        <w:suppressAutoHyphens/>
        <w:spacing w:before="0" w:after="0" w:line="367" w:lineRule="atLeast"/>
        <w:ind w:left="720" w:right="543" w:hanging="360"/>
        <w:jc w:val="center"/>
        <w:rPr>
          <w:rFonts w:ascii="Times New Roman" w:hAnsi="Times New Roman" w:cs="Times New Roman"/>
          <w:b w:val="0"/>
          <w:bCs w:val="0"/>
          <w:color w:val="191919"/>
          <w:sz w:val="24"/>
          <w:szCs w:val="24"/>
        </w:rPr>
      </w:pPr>
      <w:r w:rsidRPr="00793250">
        <w:rPr>
          <w:rFonts w:ascii="Times New Roman" w:hAnsi="Times New Roman" w:cs="Times New Roman"/>
          <w:sz w:val="24"/>
          <w:szCs w:val="24"/>
        </w:rPr>
        <w:t xml:space="preserve">- </w:t>
      </w:r>
      <w:r w:rsidRPr="00793250">
        <w:rPr>
          <w:rFonts w:ascii="Times New Roman" w:hAnsi="Times New Roman" w:cs="Times New Roman"/>
          <w:b w:val="0"/>
          <w:sz w:val="24"/>
          <w:szCs w:val="24"/>
        </w:rPr>
        <w:t>Budapest Főváros Kormányhivatala</w:t>
      </w:r>
      <w:r w:rsidRPr="00793250">
        <w:rPr>
          <w:rFonts w:ascii="Times New Roman" w:hAnsi="Times New Roman" w:cs="Times New Roman"/>
          <w:sz w:val="24"/>
          <w:szCs w:val="24"/>
        </w:rPr>
        <w:t xml:space="preserve"> </w:t>
      </w:r>
      <w:r w:rsidRPr="00793250">
        <w:rPr>
          <w:rFonts w:ascii="Times New Roman" w:hAnsi="Times New Roman" w:cs="Times New Roman"/>
          <w:b w:val="0"/>
          <w:bCs w:val="0"/>
          <w:color w:val="191919"/>
          <w:sz w:val="24"/>
          <w:szCs w:val="24"/>
        </w:rPr>
        <w:t>II. Kerületi Hivatala, Gyámügyi Osztály</w:t>
      </w:r>
    </w:p>
    <w:p w:rsidR="00D73E2E" w:rsidRPr="00793250" w:rsidRDefault="00D73E2E" w:rsidP="00D73E2E">
      <w:pPr>
        <w:rPr>
          <w:rFonts w:ascii="Times New Roman" w:hAnsi="Times New Roman" w:cs="Times New Roman"/>
          <w:sz w:val="24"/>
          <w:szCs w:val="24"/>
        </w:rPr>
      </w:pPr>
      <w:r w:rsidRPr="00793250">
        <w:rPr>
          <w:rFonts w:ascii="Times New Roman" w:hAnsi="Times New Roman" w:cs="Times New Roman"/>
          <w:sz w:val="24"/>
          <w:szCs w:val="24"/>
        </w:rPr>
        <w:t>- Budapest Főváros Kormányhivatala II. Kerületi Hivatala, Népegészségügyi Osztály.</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gondozási tervekről, melyek a demens idősek nappali ellátásában és a közösségi ellátásban készülnek, elmondható, hogy a benne kitűzött célok optimálisan kerültek meghatározásra, így a várakozásnak megfelelően teljesültek. Természetesen mindig vannak előre nem látható nem várt krízisek, ezekben az esetben a gondozó kolléga a helyzethez igazítja a terveket.</w:t>
      </w:r>
    </w:p>
    <w:p w:rsidR="00D73E2E" w:rsidRPr="00793250" w:rsidRDefault="00D73E2E" w:rsidP="00D73E2E">
      <w:pPr>
        <w:jc w:val="both"/>
        <w:rPr>
          <w:rFonts w:ascii="Times New Roman" w:hAnsi="Times New Roman" w:cs="Times New Roman"/>
          <w:b/>
          <w:sz w:val="24"/>
          <w:szCs w:val="24"/>
          <w:u w:val="single"/>
        </w:rPr>
      </w:pPr>
    </w:p>
    <w:p w:rsidR="00D73E2E" w:rsidRPr="00793250" w:rsidRDefault="00D73E2E" w:rsidP="00D73E2E">
      <w:pPr>
        <w:jc w:val="both"/>
        <w:rPr>
          <w:rFonts w:ascii="Times New Roman" w:hAnsi="Times New Roman" w:cs="Times New Roman"/>
          <w:b/>
          <w:sz w:val="24"/>
          <w:szCs w:val="24"/>
          <w:u w:val="single"/>
        </w:rPr>
      </w:pPr>
      <w:r w:rsidRPr="00793250">
        <w:rPr>
          <w:rFonts w:ascii="Times New Roman" w:hAnsi="Times New Roman" w:cs="Times New Roman"/>
          <w:b/>
          <w:sz w:val="24"/>
          <w:szCs w:val="24"/>
          <w:u w:val="single"/>
        </w:rPr>
        <w:t>5. Az intézmény szerepe a helyi szociális ellátórendszerben</w:t>
      </w:r>
    </w:p>
    <w:p w:rsidR="00D73E2E" w:rsidRPr="00793250" w:rsidRDefault="00D73E2E" w:rsidP="00D73E2E">
      <w:pPr>
        <w:jc w:val="both"/>
        <w:rPr>
          <w:rFonts w:ascii="Times New Roman" w:hAnsi="Times New Roman" w:cs="Times New Roman"/>
          <w:b/>
          <w:sz w:val="24"/>
          <w:szCs w:val="24"/>
          <w:u w:val="single"/>
        </w:rPr>
      </w:pPr>
    </w:p>
    <w:p w:rsidR="00D73E2E" w:rsidRPr="00793250" w:rsidRDefault="00D73E2E" w:rsidP="00D73E2E">
      <w:pPr>
        <w:jc w:val="both"/>
        <w:rPr>
          <w:rFonts w:ascii="Times New Roman" w:hAnsi="Times New Roman" w:cs="Times New Roman"/>
          <w:b/>
          <w:sz w:val="24"/>
          <w:szCs w:val="24"/>
        </w:rPr>
      </w:pPr>
      <w:r w:rsidRPr="00793250">
        <w:rPr>
          <w:rFonts w:ascii="Times New Roman" w:hAnsi="Times New Roman" w:cs="Times New Roman"/>
          <w:b/>
          <w:sz w:val="24"/>
          <w:szCs w:val="24"/>
        </w:rPr>
        <w:t>5.1. Az ellátotti szükségletek alakulásának ismert tendenciái</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Ellátási terület tekintetében, a belső II. kerület dél-nyugati részén: Rézmál, Vérhalom, Törökvész, Pasarét által övezett területen élő időseket látjuk el, a közösségi pszichiátriai ellátást kerületi szinten biztosítjuk.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 kerületben élő népesség kor összetételük és egészségi állapotuk tekintetében előnyösebb helyzetben vannak, mint Budapest kerületeinek nagy része. Elmondható, hogy helyben a vezető halálokokat figyelembe véve, (szív-érrendszeri és daganatos megbetegedések) alacsonyabb számban fordulnak elő, mint más kerületben.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Ez részben a jól működő egészségügyi szűrőprogramoknak és a megelőzésre hangsúlyt fektető egészségügyi ellátást biztosító intézményeknek köszönhető. </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Gondozottaink többségét egyedülálló (leginkább özvegy) idős nők alkotják.</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Az országos és nemzetközi tendenciához hasonlóan kerületünkben is a nemek, korcsoportok szerinti megoszlását vizsgálva már a középgenerációtól kezdve jelentősen több a nők száma.</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 két nem eltérő halandósági mutatói következtében a nők száma és aránya az életkor növekedésével szignifikánsan nő, 80 éves kor körül már megközelítőleg kétszer annyi a női lakosok száma, mint a férfiaké. </w:t>
      </w:r>
    </w:p>
    <w:p w:rsidR="00D73E2E" w:rsidRPr="00793250" w:rsidRDefault="00D73E2E" w:rsidP="00D73E2E">
      <w:pPr>
        <w:autoSpaceDE w:val="0"/>
        <w:autoSpaceDN w:val="0"/>
        <w:adjustRightInd w:val="0"/>
        <w:jc w:val="both"/>
        <w:rPr>
          <w:rFonts w:ascii="Times New Roman" w:hAnsi="Times New Roman" w:cs="Times New Roman"/>
          <w:sz w:val="24"/>
          <w:szCs w:val="24"/>
        </w:rPr>
      </w:pPr>
      <w:r w:rsidRPr="00793250">
        <w:rPr>
          <w:rFonts w:ascii="Times New Roman" w:hAnsi="Times New Roman" w:cs="Times New Roman"/>
          <w:sz w:val="24"/>
          <w:szCs w:val="24"/>
        </w:rPr>
        <w:lastRenderedPageBreak/>
        <w:t xml:space="preserve">A születéskor várható élettartam meghosszabbodása az egyik legnagyobb kihívást jelenti az egyes ellátó rendszerek számára.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életkor növekedésével, sajnos, a demenciával küzdők lélekszáma a nemzetközi statisztikai adatok szerint évről-évre nő, világszerte súlyos népegészségügyi problémát jelent a betegség. Európában több mint hétmillió, Magyarországon legalább kétszázezer embert érint. Becslések szerint 2050-re világviszonylatban több mint százmillió lesz a demens betegek száma. A betegség különösen a 65 év feletti lakosoknál fordul elő, ennek a korcsoportnak megközelítőleg a 6-8%-át érinti, 80 éves koron túl, ez az arány elérheti a 30%-ot is. </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b/>
          <w:bCs/>
          <w:sz w:val="24"/>
          <w:szCs w:val="24"/>
        </w:rPr>
      </w:pPr>
      <w:r w:rsidRPr="00793250">
        <w:rPr>
          <w:rFonts w:ascii="Times New Roman" w:hAnsi="Times New Roman" w:cs="Times New Roman"/>
          <w:b/>
          <w:bCs/>
          <w:sz w:val="24"/>
          <w:szCs w:val="24"/>
        </w:rPr>
        <w:t xml:space="preserve">5.2.  Pályázatok </w:t>
      </w:r>
    </w:p>
    <w:p w:rsidR="00D73E2E" w:rsidRPr="00793250" w:rsidRDefault="00D73E2E" w:rsidP="00D73E2E">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418"/>
        <w:gridCol w:w="2233"/>
        <w:gridCol w:w="2204"/>
      </w:tblGrid>
      <w:tr w:rsidR="00D73E2E" w:rsidRPr="00793250" w:rsidTr="00D4182F">
        <w:tc>
          <w:tcPr>
            <w:tcW w:w="2275"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Pályázó</w:t>
            </w:r>
          </w:p>
        </w:tc>
        <w:tc>
          <w:tcPr>
            <w:tcW w:w="2463"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Pályázat kiírója</w:t>
            </w:r>
          </w:p>
        </w:tc>
        <w:tc>
          <w:tcPr>
            <w:tcW w:w="2280"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cél</w:t>
            </w:r>
          </w:p>
        </w:tc>
        <w:tc>
          <w:tcPr>
            <w:tcW w:w="2270"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Összeg</w:t>
            </w:r>
          </w:p>
        </w:tc>
      </w:tr>
      <w:tr w:rsidR="00D73E2E" w:rsidRPr="00793250" w:rsidTr="00D4182F">
        <w:tc>
          <w:tcPr>
            <w:tcW w:w="2275"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Idősek klubja</w:t>
            </w:r>
          </w:p>
        </w:tc>
        <w:tc>
          <w:tcPr>
            <w:tcW w:w="2463"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Egészségügyi, Szociális és Lakásügyi Bizottság</w:t>
            </w:r>
          </w:p>
        </w:tc>
        <w:tc>
          <w:tcPr>
            <w:tcW w:w="2280"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 xml:space="preserve">„Aktív időskort támogató programok”  </w:t>
            </w:r>
          </w:p>
        </w:tc>
        <w:tc>
          <w:tcPr>
            <w:tcW w:w="2270"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220.000 Ft</w:t>
            </w:r>
          </w:p>
        </w:tc>
      </w:tr>
    </w:tbl>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A pályázaton nyert összeggel a megadott határidőre elszámoltunk.</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ind w:left="284" w:hanging="426"/>
        <w:jc w:val="both"/>
        <w:rPr>
          <w:rFonts w:ascii="Times New Roman" w:hAnsi="Times New Roman" w:cs="Times New Roman"/>
          <w:b/>
          <w:bCs/>
          <w:sz w:val="24"/>
          <w:szCs w:val="24"/>
        </w:rPr>
      </w:pPr>
      <w:r w:rsidRPr="00793250">
        <w:rPr>
          <w:rFonts w:ascii="Times New Roman" w:hAnsi="Times New Roman" w:cs="Times New Roman"/>
          <w:b/>
          <w:bCs/>
          <w:sz w:val="24"/>
          <w:szCs w:val="24"/>
        </w:rPr>
        <w:t>5.3. Szakmai-pénzügyi ellenőrzések összegzése</w:t>
      </w:r>
    </w:p>
    <w:p w:rsidR="00D73E2E" w:rsidRPr="00793250" w:rsidRDefault="00D73E2E" w:rsidP="00D73E2E">
      <w:pPr>
        <w:ind w:left="360"/>
        <w:jc w:val="both"/>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897"/>
        <w:gridCol w:w="2076"/>
        <w:gridCol w:w="1945"/>
        <w:gridCol w:w="1788"/>
      </w:tblGrid>
      <w:tr w:rsidR="00D73E2E" w:rsidRPr="00793250" w:rsidTr="00D4182F">
        <w:tc>
          <w:tcPr>
            <w:tcW w:w="1356"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Dátum</w:t>
            </w:r>
          </w:p>
        </w:tc>
        <w:tc>
          <w:tcPr>
            <w:tcW w:w="1898"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Ellenőrzést végző</w:t>
            </w:r>
          </w:p>
        </w:tc>
        <w:tc>
          <w:tcPr>
            <w:tcW w:w="2153"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Ellenőrzött terület</w:t>
            </w:r>
          </w:p>
        </w:tc>
        <w:tc>
          <w:tcPr>
            <w:tcW w:w="2058"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Ellenőrzés megállapításai</w:t>
            </w:r>
          </w:p>
        </w:tc>
        <w:tc>
          <w:tcPr>
            <w:tcW w:w="1823"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Végrehajtott intézkedések</w:t>
            </w:r>
          </w:p>
        </w:tc>
      </w:tr>
      <w:tr w:rsidR="00D73E2E" w:rsidRPr="00793250" w:rsidTr="00D4182F">
        <w:tc>
          <w:tcPr>
            <w:tcW w:w="1356"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2017.02.21.</w:t>
            </w:r>
          </w:p>
        </w:tc>
        <w:tc>
          <w:tcPr>
            <w:tcW w:w="1898"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BFKH II. Kerületi Hivatala</w:t>
            </w:r>
          </w:p>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Népegészségügyi Osztály</w:t>
            </w:r>
          </w:p>
        </w:tc>
        <w:tc>
          <w:tcPr>
            <w:tcW w:w="2153"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közegészségügyi ellenőrzés</w:t>
            </w:r>
          </w:p>
        </w:tc>
        <w:tc>
          <w:tcPr>
            <w:tcW w:w="2058"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A konyhában használt víztisztító berendezés OTH engedélyének beszerzése</w:t>
            </w:r>
          </w:p>
        </w:tc>
        <w:tc>
          <w:tcPr>
            <w:tcW w:w="1823"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Mivel a gyártónak háztartási felhasználására terjed ki a nevezett engedély, a berendezést leszereltük.</w:t>
            </w:r>
          </w:p>
          <w:p w:rsidR="00D73E2E" w:rsidRPr="00793250" w:rsidRDefault="00D73E2E" w:rsidP="00D4182F">
            <w:pPr>
              <w:jc w:val="center"/>
              <w:rPr>
                <w:rFonts w:ascii="Times New Roman" w:hAnsi="Times New Roman" w:cs="Times New Roman"/>
                <w:sz w:val="24"/>
                <w:szCs w:val="24"/>
              </w:rPr>
            </w:pPr>
          </w:p>
        </w:tc>
      </w:tr>
      <w:tr w:rsidR="00D73E2E" w:rsidRPr="00793250" w:rsidTr="00D4182F">
        <w:tc>
          <w:tcPr>
            <w:tcW w:w="1356"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2017.09.28.</w:t>
            </w:r>
          </w:p>
        </w:tc>
        <w:tc>
          <w:tcPr>
            <w:tcW w:w="1898"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Szociális és Gyermekvédelmi Iroda</w:t>
            </w:r>
          </w:p>
        </w:tc>
        <w:tc>
          <w:tcPr>
            <w:tcW w:w="2153" w:type="dxa"/>
          </w:tcPr>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étkeztetés</w:t>
            </w:r>
          </w:p>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házi segítségnyújtás</w:t>
            </w:r>
          </w:p>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nappali ellátás</w:t>
            </w:r>
          </w:p>
          <w:p w:rsidR="00D73E2E" w:rsidRPr="00793250" w:rsidRDefault="00D73E2E" w:rsidP="00D4182F">
            <w:pPr>
              <w:jc w:val="both"/>
              <w:rPr>
                <w:rFonts w:ascii="Times New Roman" w:hAnsi="Times New Roman" w:cs="Times New Roman"/>
                <w:sz w:val="24"/>
                <w:szCs w:val="24"/>
              </w:rPr>
            </w:pPr>
            <w:r w:rsidRPr="00793250">
              <w:rPr>
                <w:rFonts w:ascii="Times New Roman" w:hAnsi="Times New Roman" w:cs="Times New Roman"/>
                <w:sz w:val="24"/>
                <w:szCs w:val="24"/>
              </w:rPr>
              <w:t>közösségi pszichiátria</w:t>
            </w:r>
          </w:p>
        </w:tc>
        <w:tc>
          <w:tcPr>
            <w:tcW w:w="2058" w:type="dxa"/>
          </w:tcPr>
          <w:p w:rsidR="00D73E2E" w:rsidRPr="00793250" w:rsidRDefault="00D73E2E" w:rsidP="00D4182F">
            <w:pPr>
              <w:rPr>
                <w:rFonts w:ascii="Times New Roman" w:hAnsi="Times New Roman" w:cs="Times New Roman"/>
                <w:sz w:val="24"/>
                <w:szCs w:val="24"/>
              </w:rPr>
            </w:pPr>
            <w:r w:rsidRPr="00793250">
              <w:rPr>
                <w:rFonts w:ascii="Times New Roman" w:hAnsi="Times New Roman" w:cs="Times New Roman"/>
                <w:sz w:val="24"/>
                <w:szCs w:val="24"/>
              </w:rPr>
              <w:t>A helyszíni jegyzőkönyv nem állapított meg hiányosságot.</w:t>
            </w:r>
          </w:p>
        </w:tc>
        <w:tc>
          <w:tcPr>
            <w:tcW w:w="1823" w:type="dxa"/>
          </w:tcPr>
          <w:p w:rsidR="00D73E2E" w:rsidRPr="00793250" w:rsidRDefault="00D73E2E" w:rsidP="00D4182F">
            <w:pPr>
              <w:jc w:val="center"/>
              <w:rPr>
                <w:rFonts w:ascii="Times New Roman" w:hAnsi="Times New Roman" w:cs="Times New Roman"/>
                <w:sz w:val="24"/>
                <w:szCs w:val="24"/>
              </w:rPr>
            </w:pPr>
          </w:p>
          <w:p w:rsidR="00D73E2E" w:rsidRPr="00793250" w:rsidRDefault="00D73E2E" w:rsidP="00D4182F">
            <w:pPr>
              <w:jc w:val="center"/>
              <w:rPr>
                <w:rFonts w:ascii="Times New Roman" w:hAnsi="Times New Roman" w:cs="Times New Roman"/>
                <w:sz w:val="24"/>
                <w:szCs w:val="24"/>
              </w:rPr>
            </w:pPr>
          </w:p>
          <w:p w:rsidR="00D73E2E" w:rsidRPr="00793250" w:rsidRDefault="00D73E2E" w:rsidP="00D4182F">
            <w:pPr>
              <w:jc w:val="center"/>
              <w:rPr>
                <w:rFonts w:ascii="Times New Roman" w:hAnsi="Times New Roman" w:cs="Times New Roman"/>
                <w:sz w:val="24"/>
                <w:szCs w:val="24"/>
              </w:rPr>
            </w:pPr>
            <w:r w:rsidRPr="00793250">
              <w:rPr>
                <w:rFonts w:ascii="Times New Roman" w:hAnsi="Times New Roman" w:cs="Times New Roman"/>
                <w:sz w:val="24"/>
                <w:szCs w:val="24"/>
              </w:rPr>
              <w:t>-</w:t>
            </w:r>
          </w:p>
        </w:tc>
      </w:tr>
    </w:tbl>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b/>
          <w:sz w:val="24"/>
          <w:szCs w:val="24"/>
          <w:u w:val="single"/>
        </w:rPr>
      </w:pPr>
      <w:r w:rsidRPr="00793250">
        <w:rPr>
          <w:rFonts w:ascii="Times New Roman" w:hAnsi="Times New Roman" w:cs="Times New Roman"/>
          <w:b/>
          <w:sz w:val="24"/>
          <w:szCs w:val="24"/>
          <w:u w:val="single"/>
        </w:rPr>
        <w:t>6. Az ellátotti jogok és az ellátást végzők jogainak érvényesülése</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b/>
          <w:sz w:val="24"/>
          <w:szCs w:val="24"/>
        </w:rPr>
      </w:pPr>
      <w:r w:rsidRPr="00793250">
        <w:rPr>
          <w:rFonts w:ascii="Times New Roman" w:hAnsi="Times New Roman" w:cs="Times New Roman"/>
          <w:b/>
          <w:sz w:val="24"/>
          <w:szCs w:val="24"/>
        </w:rPr>
        <w:t>6.1. Panaszok száma, kivizsgálása</w:t>
      </w:r>
    </w:p>
    <w:p w:rsidR="00D73E2E" w:rsidRPr="00793250" w:rsidRDefault="00D73E2E" w:rsidP="00D73E2E">
      <w:pPr>
        <w:jc w:val="both"/>
        <w:rPr>
          <w:rFonts w:ascii="Times New Roman" w:hAnsi="Times New Roman" w:cs="Times New Roman"/>
          <w:sz w:val="24"/>
          <w:szCs w:val="24"/>
        </w:rPr>
      </w:pP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 xml:space="preserve">Az ellátottjogi képviselő Egediné Mandel Gizella elérhetőségét az intézmény több pontján is kifüggesztettük. </w:t>
      </w:r>
    </w:p>
    <w:p w:rsidR="00D73E2E" w:rsidRPr="00793250" w:rsidRDefault="00D73E2E" w:rsidP="00D73E2E">
      <w:pPr>
        <w:jc w:val="both"/>
        <w:rPr>
          <w:rFonts w:ascii="Times New Roman" w:hAnsi="Times New Roman" w:cs="Times New Roman"/>
          <w:sz w:val="24"/>
          <w:szCs w:val="24"/>
        </w:rPr>
      </w:pPr>
      <w:r w:rsidRPr="00793250">
        <w:rPr>
          <w:rFonts w:ascii="Times New Roman" w:hAnsi="Times New Roman" w:cs="Times New Roman"/>
          <w:sz w:val="24"/>
          <w:szCs w:val="24"/>
        </w:rPr>
        <w:t>Panasz nem érkezett a 2017. évben.</w:t>
      </w:r>
    </w:p>
    <w:p w:rsidR="00D73E2E" w:rsidRPr="00793250" w:rsidRDefault="00D73E2E" w:rsidP="00D73E2E">
      <w:pPr>
        <w:autoSpaceDE w:val="0"/>
        <w:autoSpaceDN w:val="0"/>
        <w:adjustRightInd w:val="0"/>
        <w:ind w:left="720" w:hanging="720"/>
        <w:jc w:val="both"/>
        <w:rPr>
          <w:rFonts w:ascii="Times New Roman" w:hAnsi="Times New Roman" w:cs="Times New Roman"/>
          <w:sz w:val="24"/>
          <w:szCs w:val="24"/>
        </w:rPr>
      </w:pPr>
      <w:r w:rsidRPr="00793250">
        <w:rPr>
          <w:rFonts w:ascii="Times New Roman" w:hAnsi="Times New Roman" w:cs="Times New Roman"/>
          <w:sz w:val="24"/>
          <w:szCs w:val="24"/>
        </w:rPr>
        <w:t>Budapest, 2018. 02.08.</w:t>
      </w:r>
    </w:p>
    <w:p w:rsidR="00D73E2E" w:rsidRPr="00793250" w:rsidRDefault="00D73E2E" w:rsidP="00D73E2E">
      <w:pPr>
        <w:autoSpaceDE w:val="0"/>
        <w:autoSpaceDN w:val="0"/>
        <w:adjustRightInd w:val="0"/>
        <w:ind w:left="720" w:hanging="720"/>
        <w:jc w:val="both"/>
        <w:rPr>
          <w:rFonts w:ascii="Times New Roman" w:hAnsi="Times New Roman" w:cs="Times New Roman"/>
          <w:sz w:val="24"/>
          <w:szCs w:val="24"/>
        </w:rPr>
      </w:pPr>
    </w:p>
    <w:p w:rsidR="00D73E2E" w:rsidRPr="00793250" w:rsidRDefault="00D73E2E" w:rsidP="00D73E2E">
      <w:pPr>
        <w:autoSpaceDE w:val="0"/>
        <w:autoSpaceDN w:val="0"/>
        <w:adjustRightInd w:val="0"/>
        <w:ind w:left="720" w:hanging="720"/>
        <w:jc w:val="both"/>
        <w:rPr>
          <w:rFonts w:ascii="Times New Roman" w:hAnsi="Times New Roman" w:cs="Times New Roman"/>
          <w:sz w:val="24"/>
          <w:szCs w:val="24"/>
        </w:rPr>
      </w:pPr>
      <w:r w:rsidRPr="00793250">
        <w:rPr>
          <w:rFonts w:ascii="Times New Roman" w:hAnsi="Times New Roman" w:cs="Times New Roman"/>
          <w:sz w:val="24"/>
          <w:szCs w:val="24"/>
        </w:rPr>
        <w:t xml:space="preserve">                                                                                             Kajcsáné Geszner Barbara</w:t>
      </w:r>
    </w:p>
    <w:p w:rsidR="00D73E2E" w:rsidRPr="00793250" w:rsidRDefault="00D73E2E" w:rsidP="00D73E2E">
      <w:pPr>
        <w:autoSpaceDE w:val="0"/>
        <w:autoSpaceDN w:val="0"/>
        <w:adjustRightInd w:val="0"/>
        <w:ind w:left="720" w:hanging="720"/>
        <w:jc w:val="both"/>
        <w:rPr>
          <w:rFonts w:ascii="Times New Roman" w:hAnsi="Times New Roman" w:cs="Times New Roman"/>
          <w:sz w:val="24"/>
          <w:szCs w:val="24"/>
        </w:rPr>
      </w:pPr>
      <w:r w:rsidRPr="00793250">
        <w:rPr>
          <w:rFonts w:ascii="Times New Roman" w:hAnsi="Times New Roman" w:cs="Times New Roman"/>
          <w:sz w:val="24"/>
          <w:szCs w:val="24"/>
        </w:rPr>
        <w:t xml:space="preserve">                                                                                                      Intézményvezető</w:t>
      </w:r>
    </w:p>
    <w:p w:rsidR="00D73E2E" w:rsidRPr="00793250" w:rsidRDefault="00D73E2E" w:rsidP="00D73E2E">
      <w:pPr>
        <w:ind w:left="142"/>
        <w:jc w:val="both"/>
        <w:rPr>
          <w:rFonts w:ascii="Times New Roman" w:eastAsia="Times New Roman" w:hAnsi="Times New Roman" w:cs="Times New Roman"/>
          <w:bCs/>
          <w:sz w:val="24"/>
          <w:szCs w:val="24"/>
          <w:lang w:eastAsia="hu-HU"/>
        </w:rPr>
      </w:pPr>
    </w:p>
    <w:p w:rsidR="008854FA" w:rsidRPr="00793250" w:rsidRDefault="008854FA" w:rsidP="0022110E">
      <w:pPr>
        <w:ind w:left="142"/>
        <w:jc w:val="both"/>
        <w:rPr>
          <w:rFonts w:ascii="Times New Roman" w:eastAsia="Times New Roman" w:hAnsi="Times New Roman" w:cs="Times New Roman"/>
          <w:bCs/>
          <w:sz w:val="24"/>
          <w:szCs w:val="24"/>
          <w:lang w:eastAsia="hu-HU"/>
        </w:rPr>
      </w:pPr>
    </w:p>
    <w:p w:rsidR="008854FA" w:rsidRPr="00793250" w:rsidRDefault="008854FA" w:rsidP="0022110E">
      <w:pPr>
        <w:ind w:left="142"/>
        <w:jc w:val="both"/>
        <w:rPr>
          <w:rFonts w:ascii="Times New Roman" w:eastAsia="Times New Roman" w:hAnsi="Times New Roman" w:cs="Times New Roman"/>
          <w:bCs/>
          <w:sz w:val="24"/>
          <w:szCs w:val="24"/>
          <w:lang w:eastAsia="hu-HU"/>
        </w:rPr>
      </w:pPr>
    </w:p>
    <w:p w:rsidR="00D73E2E" w:rsidRPr="00793250" w:rsidRDefault="00D73E2E" w:rsidP="00D73E2E">
      <w:pPr>
        <w:ind w:left="142"/>
        <w:jc w:val="right"/>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30/2018.(III.22.) határozat melléklete</w:t>
      </w:r>
    </w:p>
    <w:p w:rsidR="008A0730" w:rsidRPr="00793250" w:rsidRDefault="008A0730" w:rsidP="008A0730">
      <w:pPr>
        <w:ind w:left="142"/>
        <w:jc w:val="both"/>
        <w:rPr>
          <w:rFonts w:ascii="Times New Roman" w:eastAsia="Times New Roman" w:hAnsi="Times New Roman" w:cs="Times New Roman"/>
          <w:sz w:val="24"/>
          <w:szCs w:val="24"/>
          <w:lang w:eastAsia="hu-HU"/>
        </w:rPr>
      </w:pPr>
    </w:p>
    <w:p w:rsidR="008A0730" w:rsidRPr="00793250" w:rsidRDefault="008A0730" w:rsidP="008A0730">
      <w:pPr>
        <w:jc w:val="both"/>
        <w:rPr>
          <w:rFonts w:ascii="Times New Roman" w:hAnsi="Times New Roman" w:cs="Times New Roman"/>
          <w:i/>
          <w:sz w:val="24"/>
          <w:szCs w:val="24"/>
        </w:rPr>
      </w:pPr>
      <w:r w:rsidRPr="00793250">
        <w:rPr>
          <w:rFonts w:ascii="Times New Roman" w:hAnsi="Times New Roman" w:cs="Times New Roman"/>
          <w:i/>
          <w:sz w:val="24"/>
          <w:szCs w:val="24"/>
        </w:rPr>
        <w:t xml:space="preserve">       </w:t>
      </w:r>
    </w:p>
    <w:p w:rsidR="008A0730" w:rsidRPr="00793250" w:rsidRDefault="008A0730" w:rsidP="008A0730">
      <w:pPr>
        <w:jc w:val="both"/>
        <w:rPr>
          <w:rFonts w:ascii="Times New Roman" w:hAnsi="Times New Roman" w:cs="Times New Roman"/>
          <w:b/>
          <w:sz w:val="24"/>
          <w:szCs w:val="24"/>
        </w:rPr>
      </w:pPr>
      <w:r w:rsidRPr="00793250">
        <w:rPr>
          <w:rFonts w:ascii="Times New Roman" w:hAnsi="Times New Roman" w:cs="Times New Roman"/>
          <w:b/>
          <w:sz w:val="24"/>
          <w:szCs w:val="24"/>
        </w:rPr>
        <w:t>Budapest Főváros II. Kerületi Önkormányzat</w:t>
      </w:r>
    </w:p>
    <w:p w:rsidR="008A0730" w:rsidRPr="00793250" w:rsidRDefault="008A0730" w:rsidP="008A0730">
      <w:pPr>
        <w:jc w:val="both"/>
        <w:rPr>
          <w:rFonts w:ascii="Times New Roman" w:hAnsi="Times New Roman" w:cs="Times New Roman"/>
          <w:b/>
          <w:sz w:val="24"/>
          <w:szCs w:val="24"/>
        </w:rPr>
      </w:pPr>
      <w:r w:rsidRPr="00793250">
        <w:rPr>
          <w:rFonts w:ascii="Times New Roman" w:hAnsi="Times New Roman" w:cs="Times New Roman"/>
          <w:b/>
          <w:sz w:val="24"/>
          <w:szCs w:val="24"/>
        </w:rPr>
        <w:t>Polgármesteri Hivatala</w:t>
      </w:r>
    </w:p>
    <w:p w:rsidR="008A0730" w:rsidRPr="00793250" w:rsidRDefault="008A0730" w:rsidP="008A0730">
      <w:pPr>
        <w:jc w:val="both"/>
        <w:rPr>
          <w:rFonts w:ascii="Times New Roman" w:hAnsi="Times New Roman" w:cs="Times New Roman"/>
          <w:b/>
          <w:sz w:val="24"/>
          <w:szCs w:val="24"/>
        </w:rPr>
      </w:pPr>
      <w:r w:rsidRPr="00793250">
        <w:rPr>
          <w:rFonts w:ascii="Times New Roman" w:hAnsi="Times New Roman" w:cs="Times New Roman"/>
          <w:b/>
          <w:sz w:val="24"/>
          <w:szCs w:val="24"/>
        </w:rPr>
        <w:t>Pénzügyi és Költségvetési Osztály</w:t>
      </w: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1024 Budapest, Mechwart liget l.</w:t>
      </w:r>
    </w:p>
    <w:p w:rsidR="008A0730" w:rsidRPr="00793250" w:rsidRDefault="008A0730" w:rsidP="008A0730">
      <w:pPr>
        <w:rPr>
          <w:rFonts w:ascii="Times New Roman" w:hAnsi="Times New Roman" w:cs="Times New Roman"/>
          <w:sz w:val="28"/>
          <w:szCs w:val="28"/>
        </w:rPr>
      </w:pPr>
    </w:p>
    <w:p w:rsidR="008A0730" w:rsidRPr="00793250" w:rsidRDefault="008A0730" w:rsidP="008A0730">
      <w:pPr>
        <w:rPr>
          <w:rFonts w:ascii="Times New Roman" w:hAnsi="Times New Roman" w:cs="Times New Roman"/>
          <w:sz w:val="28"/>
          <w:szCs w:val="28"/>
        </w:rPr>
      </w:pPr>
    </w:p>
    <w:p w:rsidR="008A0730" w:rsidRPr="00793250" w:rsidRDefault="008A0730" w:rsidP="008A0730">
      <w:pPr>
        <w:spacing w:line="360" w:lineRule="auto"/>
        <w:rPr>
          <w:rFonts w:ascii="Times New Roman" w:hAnsi="Times New Roman" w:cs="Times New Roman"/>
          <w:b/>
          <w:sz w:val="24"/>
          <w:szCs w:val="24"/>
        </w:rPr>
      </w:pPr>
      <w:r w:rsidRPr="00793250">
        <w:rPr>
          <w:rFonts w:ascii="Times New Roman" w:hAnsi="Times New Roman" w:cs="Times New Roman"/>
          <w:b/>
          <w:sz w:val="24"/>
          <w:szCs w:val="24"/>
        </w:rPr>
        <w:t xml:space="preserve">Tárgy: OK- 1193/2017 sz. szerződés pénzügyi és szöveges beszámolója </w:t>
      </w: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A Civitan Club Budapest-Help Egyesület több intézményt működtet: a Civitan Fogyatékosok Nappali Ellátóját, a Civitan Kertészetet és a Civitan Lakóotthont. </w:t>
      </w: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Az intézményeinkben ellátott 25 fő közül 14 fő II. kerületi lakos. Az év során 1 fő ellátott állapotának súlyosbodás miatt már nem képes otthonát elhagyni, emiatt sem a nappali ellátást nem tudja igénybe venni, sem a kertészetben nem képes munkavégzésre, ugyanakkor két új fővel nőtt a nappali ellátás létszáma.</w:t>
      </w:r>
    </w:p>
    <w:p w:rsidR="008A0730" w:rsidRPr="00793250" w:rsidRDefault="008A0730" w:rsidP="008A0730">
      <w:pPr>
        <w:jc w:val="both"/>
        <w:rPr>
          <w:rFonts w:ascii="Times New Roman" w:hAnsi="Times New Roman" w:cs="Times New Roman"/>
          <w:sz w:val="24"/>
          <w:szCs w:val="24"/>
        </w:rPr>
      </w:pP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A Civitan Fogyatékosok Nappali Intézményének alapvető célja, hogy az értelmi fogyatékos fiatalok társadalmi esélyegyenlőségét és elfogadottságát javítása, hogy a társadalmilag fokozottan hátrányos helyzetű fiatalokat hozzásegítse a teljes értékű emberi léthez. Intézményünk gondozottjai részére, akik szolgáltatásainkat igénybe veszik mentálhigiénés ellátást, egyéni fejlesztést és foglalkoztatást biztosítunk, önállóságuk és önrendelkezésük kibontakoztatását, különböző társadalmi szerepek elsajátítását támogatjuk. </w:t>
      </w: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Célunk, hogy az ellátottaknak egész napos hasznos elfoglaltságot - kertészeti tevékenységet  és felügyeletet biztosítsunk.  </w:t>
      </w: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Munkánkat közfoglalkoztatottak is segítik (3 fő), a foglalkoztatáshoz a </w:t>
      </w:r>
      <w:r w:rsidRPr="00793250">
        <w:rPr>
          <w:rFonts w:ascii="Times New Roman" w:hAnsi="Times New Roman" w:cs="Times New Roman"/>
          <w:sz w:val="24"/>
        </w:rPr>
        <w:t>Főváros Kormányhivatala III. Kerületi Hivatal Hatósági Főosztály Foglalkoztatási Osztályával</w:t>
      </w:r>
      <w:r w:rsidRPr="00793250">
        <w:rPr>
          <w:rFonts w:ascii="Times New Roman" w:hAnsi="Times New Roman" w:cs="Times New Roman"/>
          <w:sz w:val="24"/>
          <w:szCs w:val="24"/>
        </w:rPr>
        <w:t xml:space="preserve"> közfoglalkoztatási szerződést tudtunk kötni. </w:t>
      </w:r>
    </w:p>
    <w:p w:rsidR="008A0730" w:rsidRPr="00793250" w:rsidRDefault="008A0730" w:rsidP="008A0730">
      <w:pPr>
        <w:jc w:val="both"/>
        <w:rPr>
          <w:rFonts w:ascii="Times New Roman" w:hAnsi="Times New Roman" w:cs="Times New Roman"/>
          <w:sz w:val="24"/>
        </w:rPr>
      </w:pPr>
      <w:r w:rsidRPr="00793250">
        <w:rPr>
          <w:rFonts w:ascii="Times New Roman" w:hAnsi="Times New Roman" w:cs="Times New Roman"/>
          <w:sz w:val="24"/>
        </w:rPr>
        <w:t>A kertészetben végzett munka fiataljaink számára nagyon fontos, mert ennek a tevékenységnek köszönhetően felismerik, hogy ők is képesek – bizonyos irányítás mellett – önállóan dolgozni, munkájuk eredményét megtapasztalják és ezáltal önértékelésük, önbizalmuk nagymértékben nő. Munka- és kereseti lehetőséget biztosítunk számukra,  segítséggel megtanulják az általuk megkeresett pénz esetenkénti, ésszerű felhasználását is. Egyesületünk a védett munkahely biztosításával hathatós segítséget nyújt gondozottjaink családjának is.</w:t>
      </w:r>
    </w:p>
    <w:p w:rsidR="008A0730" w:rsidRPr="00793250" w:rsidRDefault="008A0730" w:rsidP="008A0730">
      <w:pPr>
        <w:jc w:val="both"/>
        <w:rPr>
          <w:rFonts w:ascii="Times New Roman" w:hAnsi="Times New Roman" w:cs="Times New Roman"/>
          <w:sz w:val="24"/>
        </w:rPr>
      </w:pPr>
      <w:r w:rsidRPr="00793250">
        <w:rPr>
          <w:rFonts w:ascii="Times New Roman" w:hAnsi="Times New Roman" w:cs="Times New Roman"/>
          <w:sz w:val="24"/>
        </w:rPr>
        <w:t>Kizárólag non-profit alapon működünk, bevételeinket visszaforgatásával fiataljaink életminőségét javítjuk.</w:t>
      </w:r>
    </w:p>
    <w:p w:rsidR="008A0730" w:rsidRPr="00793250" w:rsidRDefault="008A0730" w:rsidP="008A0730">
      <w:pPr>
        <w:jc w:val="both"/>
        <w:rPr>
          <w:rFonts w:ascii="Times New Roman" w:hAnsi="Times New Roman" w:cs="Times New Roman"/>
          <w:sz w:val="24"/>
        </w:rPr>
      </w:pPr>
      <w:r w:rsidRPr="00793250">
        <w:rPr>
          <w:rFonts w:ascii="Times New Roman" w:hAnsi="Times New Roman" w:cs="Times New Roman"/>
          <w:sz w:val="24"/>
        </w:rPr>
        <w:t>A kertészet azért is ideális munkahely a fiataloknak, mert egy napra sem szakadnak el családjuktól, megszokott környezetükben laknak és naponta be tudnak járni dolgozni. A családi környezet és az értelmes munkavégzés olyan változást jelent életvitelükben, ami elősegíti a társadalomba való beilleszkedésüket.</w:t>
      </w:r>
    </w:p>
    <w:p w:rsidR="008A0730" w:rsidRPr="00793250" w:rsidRDefault="008A0730" w:rsidP="008A0730">
      <w:pPr>
        <w:rPr>
          <w:rFonts w:ascii="Times New Roman" w:hAnsi="Times New Roman" w:cs="Times New Roman"/>
          <w:sz w:val="24"/>
        </w:rPr>
      </w:pPr>
    </w:p>
    <w:p w:rsidR="008A0730" w:rsidRPr="00793250" w:rsidRDefault="008A0730" w:rsidP="008A0730">
      <w:pPr>
        <w:jc w:val="both"/>
        <w:rPr>
          <w:rFonts w:ascii="Times New Roman" w:hAnsi="Times New Roman" w:cs="Times New Roman"/>
          <w:sz w:val="24"/>
        </w:rPr>
      </w:pPr>
      <w:r w:rsidRPr="00793250">
        <w:rPr>
          <w:rFonts w:ascii="Times New Roman" w:hAnsi="Times New Roman" w:cs="Times New Roman"/>
          <w:sz w:val="24"/>
          <w:szCs w:val="24"/>
        </w:rPr>
        <w:t>Az intézményi ellátás keretében napi egyszeri étkezést biztosítunk, ebéd után pedig a kései fejlesztési tervben foglaltak megvalósítására kerül sor, a</w:t>
      </w:r>
      <w:r w:rsidRPr="00793250">
        <w:rPr>
          <w:rFonts w:ascii="Times New Roman" w:hAnsi="Times New Roman" w:cs="Times New Roman"/>
          <w:sz w:val="24"/>
        </w:rPr>
        <w:t xml:space="preserve"> kertészetben végzett munkájuk mellett egyéb szolgáltatásokat is igénybe tudnak venni az ellátottak, nevezetesen a kézműves foglalkozásokat, a főzőtanfolyamot és a művészetterápiát. </w:t>
      </w:r>
    </w:p>
    <w:p w:rsidR="008A0730" w:rsidRPr="00793250" w:rsidRDefault="008A0730" w:rsidP="008A0730">
      <w:pPr>
        <w:jc w:val="both"/>
        <w:rPr>
          <w:rFonts w:ascii="Times New Roman" w:hAnsi="Times New Roman" w:cs="Times New Roman"/>
          <w:sz w:val="24"/>
        </w:rPr>
      </w:pPr>
      <w:r w:rsidRPr="00793250">
        <w:rPr>
          <w:rFonts w:ascii="Times New Roman" w:hAnsi="Times New Roman" w:cs="Times New Roman"/>
          <w:sz w:val="24"/>
        </w:rPr>
        <w:lastRenderedPageBreak/>
        <w:t>E foglalkozások igen nagymértékben hozzájárulnak mentális, manuális és verbális képességeik javításához. Meglepően sok ismeretet sajátítanak el, több ellátottunk is fellép különböző rendezvényeken.</w:t>
      </w:r>
    </w:p>
    <w:p w:rsidR="008A0730" w:rsidRPr="00793250" w:rsidRDefault="008A0730" w:rsidP="008A0730">
      <w:pPr>
        <w:rPr>
          <w:rFonts w:ascii="Times New Roman" w:hAnsi="Times New Roman" w:cs="Times New Roman"/>
          <w:sz w:val="24"/>
        </w:rPr>
      </w:pPr>
    </w:p>
    <w:p w:rsidR="008A0730" w:rsidRPr="00793250" w:rsidRDefault="008A0730" w:rsidP="008A0730">
      <w:pPr>
        <w:jc w:val="both"/>
        <w:rPr>
          <w:rFonts w:ascii="Times New Roman" w:hAnsi="Times New Roman" w:cs="Times New Roman"/>
          <w:sz w:val="24"/>
        </w:rPr>
      </w:pPr>
      <w:r w:rsidRPr="00793250">
        <w:rPr>
          <w:rFonts w:ascii="Times New Roman" w:hAnsi="Times New Roman" w:cs="Times New Roman"/>
          <w:sz w:val="24"/>
        </w:rPr>
        <w:t xml:space="preserve">2017. szeptemberében a II. kerületi önkormányzat anyagi támogatásával 4 napos közösségépítő tábort tudtunk szervezni a fiataloknak a Bács-Kiskun megyei Strázsatanyán. </w:t>
      </w:r>
    </w:p>
    <w:p w:rsidR="008A0730" w:rsidRPr="00793250" w:rsidRDefault="008A0730" w:rsidP="008A0730">
      <w:pPr>
        <w:jc w:val="both"/>
        <w:rPr>
          <w:rFonts w:ascii="Times New Roman" w:hAnsi="Times New Roman" w:cs="Times New Roman"/>
          <w:sz w:val="24"/>
        </w:rPr>
      </w:pPr>
    </w:p>
    <w:p w:rsidR="008A0730" w:rsidRPr="00793250" w:rsidRDefault="008A0730" w:rsidP="008A0730">
      <w:pPr>
        <w:jc w:val="both"/>
        <w:rPr>
          <w:rFonts w:ascii="Times New Roman" w:hAnsi="Times New Roman" w:cs="Times New Roman"/>
          <w:sz w:val="24"/>
        </w:rPr>
      </w:pPr>
      <w:r w:rsidRPr="00793250">
        <w:rPr>
          <w:rFonts w:ascii="Times New Roman" w:hAnsi="Times New Roman" w:cs="Times New Roman"/>
          <w:sz w:val="24"/>
          <w:szCs w:val="24"/>
        </w:rPr>
        <w:t>2000-ben a Civitan Club Budapest-Help Egyesület létrehozta a Civitan Lakóotthont, amely  Budapest, II. kerület Gazda u. 86. sz. alatt működik, jelenleg 7 fő értelmi sérült lakik az otthonban.</w:t>
      </w:r>
      <w:r w:rsidRPr="00793250">
        <w:rPr>
          <w:rFonts w:ascii="Times New Roman" w:hAnsi="Times New Roman" w:cs="Times New Roman"/>
          <w:sz w:val="24"/>
        </w:rPr>
        <w:t xml:space="preserve"> </w:t>
      </w:r>
    </w:p>
    <w:p w:rsidR="008A0730" w:rsidRPr="00793250" w:rsidRDefault="008A0730" w:rsidP="008A0730">
      <w:pPr>
        <w:jc w:val="both"/>
        <w:rPr>
          <w:rFonts w:ascii="Times New Roman" w:hAnsi="Times New Roman" w:cs="Times New Roman"/>
          <w:sz w:val="24"/>
        </w:rPr>
      </w:pPr>
      <w:r w:rsidRPr="00793250">
        <w:rPr>
          <w:rFonts w:ascii="Times New Roman" w:hAnsi="Times New Roman" w:cs="Times New Roman"/>
          <w:sz w:val="24"/>
        </w:rPr>
        <w:t xml:space="preserve">A lakóotthonban lehetőséget biztosítunk számukra, hogy minél önállóbban tudják ellátni magukat és ezzel elősegítjük beilleszkedésüket a mindennapi életbe. Emellett két lakóotthoni ellátottunk munkabére preventív funkciót lát el, ugyanis ha ők nem lakhatnának a lakóotthonban, akkor a hajléktalanokká válhatnának. </w:t>
      </w:r>
    </w:p>
    <w:p w:rsidR="008A0730" w:rsidRPr="00793250" w:rsidRDefault="008A0730" w:rsidP="008A0730">
      <w:pPr>
        <w:jc w:val="both"/>
        <w:rPr>
          <w:rFonts w:ascii="Times New Roman" w:hAnsi="Times New Roman" w:cs="Times New Roman"/>
          <w:sz w:val="24"/>
          <w:szCs w:val="24"/>
        </w:rPr>
      </w:pP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 A Budapest Főváros II. kerületi Önkormányzat Szolgáltatástervezési Koncepciójában az Egyesület az egyedüli szolgáltató, amely a kerületben ilyen intézményt működtet. Mindent megteszünk annak érdekében, hogy ellátottjainknak és azok családjának a mindennapi életét megkönnyítsük, például az Egyesület buszával szállítjuk azokat, akik egészségi állapotuk miatt erre nem képesek. A munkatársak mellett nagy segítségünkre vannak az önkéntesek is, akik a napi működést segítik, pl.: bevásárlásban, felügyeletben, különböző foglalkozások megtartásában. </w:t>
      </w:r>
    </w:p>
    <w:p w:rsidR="008A0730" w:rsidRPr="00793250" w:rsidRDefault="008A0730" w:rsidP="008A0730">
      <w:pPr>
        <w:rPr>
          <w:rFonts w:ascii="Times New Roman" w:hAnsi="Times New Roman" w:cs="Times New Roman"/>
          <w:sz w:val="24"/>
        </w:rPr>
      </w:pP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Több éves erőfeszítéseink eredményeként jelenleg biztos infrastrukturális háttér birtokában komplex módon tudjuk a fiatalok ellátását, értelmi és pszichés képességeik szinten tartását és fejlesztését is biztosítani.</w:t>
      </w:r>
    </w:p>
    <w:p w:rsidR="008A0730" w:rsidRPr="00793250" w:rsidRDefault="008A0730" w:rsidP="008A0730">
      <w:pPr>
        <w:jc w:val="both"/>
        <w:rPr>
          <w:rFonts w:ascii="Times New Roman" w:hAnsi="Times New Roman" w:cs="Times New Roman"/>
          <w:sz w:val="24"/>
          <w:szCs w:val="24"/>
        </w:rPr>
      </w:pP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Jelenlegi szakmai stábunkat, elkötelezett munkatársainkat a II. kerületi önkormányzat hathatós segítségével tudjuk megtartani, így tudjuk garantálni ellátásaink magas színvonalát. Állandó munkatársaink nagyobb hatékonysággal tudják munkájukat végezni, mert az önkéntesek mellett a közhasznú munkavállalók is sokat segítenek a foglalkozások lebonyolításában.  Hétköznapjaink így zökkenő mentesebben zajlanak, hiszen a különböző fogyatékkal (pl. epilepszia, Down-szindróma, autizmus) élő ellátottjaink nagyobb figyelmet, törődést kaptak.</w:t>
      </w:r>
    </w:p>
    <w:p w:rsidR="008A0730" w:rsidRPr="00793250" w:rsidRDefault="008A0730" w:rsidP="008A0730">
      <w:pPr>
        <w:jc w:val="both"/>
        <w:rPr>
          <w:rFonts w:ascii="Times New Roman" w:hAnsi="Times New Roman" w:cs="Times New Roman"/>
          <w:sz w:val="24"/>
          <w:szCs w:val="24"/>
        </w:rPr>
      </w:pP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Az önkormányzat támogatása nélkül nem tudnánk intézményeinket működtetni. Ez a támogatás nemcsak értelmi sérültjeinket segíti, hanem sok esetben a fokozottan hátrányos helyzetben lévő családokat is segíti, így nem kell igénybe venniük az önkormányzat passzív ellátásait.  </w:t>
      </w: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 </w:t>
      </w:r>
    </w:p>
    <w:p w:rsidR="008A0730" w:rsidRPr="00793250" w:rsidRDefault="008A0730" w:rsidP="007E3F4A">
      <w:pPr>
        <w:numPr>
          <w:ilvl w:val="0"/>
          <w:numId w:val="9"/>
        </w:numPr>
        <w:ind w:left="426" w:hanging="426"/>
        <w:rPr>
          <w:rFonts w:ascii="Times New Roman" w:hAnsi="Times New Roman" w:cs="Times New Roman"/>
          <w:b/>
          <w:sz w:val="24"/>
          <w:szCs w:val="24"/>
        </w:rPr>
      </w:pPr>
      <w:r w:rsidRPr="00793250">
        <w:rPr>
          <w:rFonts w:ascii="Times New Roman" w:hAnsi="Times New Roman" w:cs="Times New Roman"/>
          <w:b/>
          <w:sz w:val="24"/>
          <w:szCs w:val="24"/>
        </w:rPr>
        <w:t>A kerületi ellátottak jellemzői</w:t>
      </w:r>
    </w:p>
    <w:p w:rsidR="008A0730" w:rsidRPr="00793250" w:rsidRDefault="008A0730" w:rsidP="008A0730">
      <w:pPr>
        <w:jc w:val="both"/>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 xml:space="preserve">A Civitan Club Budapest–Help Egyesület intézményeiben ellátott kerületi lakos 14 fő </w:t>
      </w:r>
    </w:p>
    <w:p w:rsidR="008A0730" w:rsidRPr="00793250" w:rsidRDefault="008A0730" w:rsidP="008A0730">
      <w:pPr>
        <w:rPr>
          <w:rFonts w:ascii="Times New Roman" w:hAnsi="Times New Roman" w:cs="Times New Roman"/>
          <w:sz w:val="24"/>
          <w:szCs w:val="24"/>
        </w:rPr>
      </w:pPr>
    </w:p>
    <w:p w:rsidR="008A0730" w:rsidRPr="00793250" w:rsidRDefault="008A0730" w:rsidP="007E3F4A">
      <w:pPr>
        <w:numPr>
          <w:ilvl w:val="1"/>
          <w:numId w:val="8"/>
        </w:numPr>
        <w:tabs>
          <w:tab w:val="clear" w:pos="720"/>
          <w:tab w:val="num" w:pos="567"/>
        </w:tabs>
        <w:ind w:hanging="720"/>
        <w:rPr>
          <w:rFonts w:ascii="Times New Roman" w:hAnsi="Times New Roman" w:cs="Times New Roman"/>
          <w:sz w:val="24"/>
          <w:szCs w:val="24"/>
        </w:rPr>
      </w:pPr>
      <w:r w:rsidRPr="00793250">
        <w:rPr>
          <w:rFonts w:ascii="Times New Roman" w:hAnsi="Times New Roman" w:cs="Times New Roman"/>
          <w:sz w:val="24"/>
          <w:szCs w:val="24"/>
        </w:rPr>
        <w:t>korcsoport szerinti megosztás</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20-30 év közötti</w:t>
      </w:r>
      <w:r w:rsidRPr="00793250">
        <w:rPr>
          <w:rFonts w:ascii="Times New Roman" w:hAnsi="Times New Roman" w:cs="Times New Roman"/>
          <w:sz w:val="24"/>
          <w:szCs w:val="24"/>
        </w:rPr>
        <w:tab/>
      </w:r>
      <w:r w:rsidRPr="00793250">
        <w:rPr>
          <w:rFonts w:ascii="Times New Roman" w:hAnsi="Times New Roman" w:cs="Times New Roman"/>
          <w:sz w:val="24"/>
          <w:szCs w:val="24"/>
        </w:rPr>
        <w:tab/>
        <w:t>2 fő</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30-40 év közötti</w:t>
      </w:r>
      <w:r w:rsidRPr="00793250">
        <w:rPr>
          <w:rFonts w:ascii="Times New Roman" w:hAnsi="Times New Roman" w:cs="Times New Roman"/>
          <w:sz w:val="24"/>
          <w:szCs w:val="24"/>
        </w:rPr>
        <w:tab/>
      </w:r>
      <w:r w:rsidRPr="00793250">
        <w:rPr>
          <w:rFonts w:ascii="Times New Roman" w:hAnsi="Times New Roman" w:cs="Times New Roman"/>
          <w:sz w:val="24"/>
          <w:szCs w:val="24"/>
        </w:rPr>
        <w:tab/>
        <w:t>8 fő</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40-50 év közötti</w:t>
      </w:r>
      <w:r w:rsidRPr="00793250">
        <w:rPr>
          <w:rFonts w:ascii="Times New Roman" w:hAnsi="Times New Roman" w:cs="Times New Roman"/>
          <w:sz w:val="24"/>
          <w:szCs w:val="24"/>
        </w:rPr>
        <w:tab/>
      </w:r>
      <w:r w:rsidRPr="00793250">
        <w:rPr>
          <w:rFonts w:ascii="Times New Roman" w:hAnsi="Times New Roman" w:cs="Times New Roman"/>
          <w:sz w:val="24"/>
          <w:szCs w:val="24"/>
        </w:rPr>
        <w:tab/>
        <w:t>2 fő</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50 év feletti</w:t>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2 fő</w:t>
      </w:r>
    </w:p>
    <w:p w:rsidR="008A0730" w:rsidRPr="00793250" w:rsidRDefault="008A0730" w:rsidP="008A0730">
      <w:pPr>
        <w:rPr>
          <w:rFonts w:ascii="Times New Roman" w:hAnsi="Times New Roman" w:cs="Times New Roman"/>
          <w:sz w:val="24"/>
          <w:szCs w:val="24"/>
        </w:rPr>
      </w:pPr>
    </w:p>
    <w:p w:rsidR="008A0730" w:rsidRPr="00793250" w:rsidRDefault="008A0730" w:rsidP="007E3F4A">
      <w:pPr>
        <w:numPr>
          <w:ilvl w:val="1"/>
          <w:numId w:val="8"/>
        </w:numPr>
        <w:tabs>
          <w:tab w:val="clear" w:pos="720"/>
        </w:tabs>
        <w:ind w:hanging="720"/>
        <w:rPr>
          <w:rFonts w:ascii="Times New Roman" w:hAnsi="Times New Roman" w:cs="Times New Roman"/>
          <w:sz w:val="24"/>
          <w:szCs w:val="24"/>
        </w:rPr>
      </w:pPr>
      <w:r w:rsidRPr="00793250">
        <w:rPr>
          <w:rFonts w:ascii="Times New Roman" w:hAnsi="Times New Roman" w:cs="Times New Roman"/>
          <w:sz w:val="24"/>
          <w:szCs w:val="24"/>
        </w:rPr>
        <w:t xml:space="preserve">családi állapot </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 xml:space="preserve"> 8 nőtlen</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 xml:space="preserve"> 6 hajadon</w:t>
      </w:r>
    </w:p>
    <w:p w:rsidR="008A0730" w:rsidRPr="00793250" w:rsidRDefault="008A0730" w:rsidP="008A0730">
      <w:pPr>
        <w:rPr>
          <w:rFonts w:ascii="Times New Roman" w:hAnsi="Times New Roman" w:cs="Times New Roman"/>
          <w:sz w:val="24"/>
          <w:szCs w:val="24"/>
        </w:rPr>
      </w:pPr>
    </w:p>
    <w:p w:rsidR="008A0730" w:rsidRPr="00793250" w:rsidRDefault="008A0730" w:rsidP="007E3F4A">
      <w:pPr>
        <w:numPr>
          <w:ilvl w:val="1"/>
          <w:numId w:val="8"/>
        </w:numPr>
        <w:tabs>
          <w:tab w:val="clear" w:pos="720"/>
          <w:tab w:val="num" w:pos="426"/>
        </w:tabs>
        <w:ind w:hanging="720"/>
        <w:rPr>
          <w:rFonts w:ascii="Times New Roman" w:hAnsi="Times New Roman" w:cs="Times New Roman"/>
          <w:sz w:val="24"/>
          <w:szCs w:val="24"/>
        </w:rPr>
      </w:pPr>
      <w:r w:rsidRPr="00793250">
        <w:rPr>
          <w:rFonts w:ascii="Times New Roman" w:hAnsi="Times New Roman" w:cs="Times New Roman"/>
          <w:sz w:val="24"/>
          <w:szCs w:val="24"/>
        </w:rPr>
        <w:t xml:space="preserve">iskolai végzettség </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5 szakmunkás (speciális iskola)</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9 kisegítő iskola</w:t>
      </w:r>
    </w:p>
    <w:p w:rsidR="008A0730" w:rsidRPr="00793250" w:rsidRDefault="008A0730" w:rsidP="008A0730">
      <w:pPr>
        <w:rPr>
          <w:rFonts w:ascii="Times New Roman" w:hAnsi="Times New Roman" w:cs="Times New Roman"/>
          <w:sz w:val="24"/>
          <w:szCs w:val="24"/>
        </w:rPr>
      </w:pPr>
    </w:p>
    <w:p w:rsidR="008A0730" w:rsidRPr="00793250" w:rsidRDefault="008A0730" w:rsidP="007E3F4A">
      <w:pPr>
        <w:numPr>
          <w:ilvl w:val="1"/>
          <w:numId w:val="8"/>
        </w:numPr>
        <w:tabs>
          <w:tab w:val="clear" w:pos="720"/>
        </w:tabs>
        <w:ind w:left="426" w:hanging="426"/>
        <w:rPr>
          <w:rFonts w:ascii="Times New Roman" w:hAnsi="Times New Roman" w:cs="Times New Roman"/>
          <w:sz w:val="24"/>
          <w:szCs w:val="24"/>
        </w:rPr>
      </w:pPr>
      <w:r w:rsidRPr="00793250">
        <w:rPr>
          <w:rFonts w:ascii="Times New Roman" w:hAnsi="Times New Roman" w:cs="Times New Roman"/>
          <w:sz w:val="24"/>
          <w:szCs w:val="24"/>
        </w:rPr>
        <w:t>jövedelmi, munkaerő-piaci helyzet</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 xml:space="preserve">nyugdíj jellegű ellátásban részesült    10 fő, </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saját jogú családi pótlékot kapott</w:t>
      </w:r>
      <w:r w:rsidRPr="00793250">
        <w:rPr>
          <w:rFonts w:ascii="Times New Roman" w:hAnsi="Times New Roman" w:cs="Times New Roman"/>
          <w:sz w:val="24"/>
          <w:szCs w:val="24"/>
        </w:rPr>
        <w:tab/>
        <w:t xml:space="preserve">  3 fő,</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árvasági ellátást kapott</w:t>
      </w:r>
      <w:r w:rsidRPr="00793250">
        <w:rPr>
          <w:rFonts w:ascii="Times New Roman" w:hAnsi="Times New Roman" w:cs="Times New Roman"/>
          <w:sz w:val="24"/>
          <w:szCs w:val="24"/>
        </w:rPr>
        <w:tab/>
      </w:r>
      <w:r w:rsidRPr="00793250">
        <w:rPr>
          <w:rFonts w:ascii="Times New Roman" w:hAnsi="Times New Roman" w:cs="Times New Roman"/>
          <w:sz w:val="24"/>
          <w:szCs w:val="24"/>
        </w:rPr>
        <w:tab/>
        <w:t xml:space="preserve">  2 fő</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 xml:space="preserve">Civitan kertészetben öt órás munkaviszonyban foglalkoztatott     13 fő </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hat órás munkaviszonyban foglalkoztatott</w:t>
      </w:r>
      <w:r w:rsidRPr="00793250">
        <w:rPr>
          <w:rFonts w:ascii="Times New Roman" w:hAnsi="Times New Roman" w:cs="Times New Roman"/>
          <w:sz w:val="24"/>
          <w:szCs w:val="24"/>
        </w:rPr>
        <w:tab/>
        <w:t xml:space="preserve">             </w:t>
      </w:r>
      <w:r w:rsidRPr="00793250">
        <w:rPr>
          <w:rFonts w:ascii="Times New Roman" w:hAnsi="Times New Roman" w:cs="Times New Roman"/>
          <w:sz w:val="24"/>
          <w:szCs w:val="24"/>
        </w:rPr>
        <w:tab/>
        <w:t xml:space="preserve">           1 fő</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b/>
          <w:sz w:val="24"/>
          <w:szCs w:val="24"/>
        </w:rPr>
        <w:t>II. A nyújtott ellátások, szolgáltatások</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smartTag w:uri="urn:schemas-microsoft-com:office:smarttags" w:element="metricconverter">
        <w:smartTagPr>
          <w:attr w:name="ProductID" w:val="2.1 A"/>
        </w:smartTagPr>
        <w:r w:rsidRPr="00793250">
          <w:rPr>
            <w:rFonts w:ascii="Times New Roman" w:hAnsi="Times New Roman" w:cs="Times New Roman"/>
            <w:sz w:val="24"/>
            <w:szCs w:val="24"/>
          </w:rPr>
          <w:t>2.1 A</w:t>
        </w:r>
      </w:smartTag>
      <w:r w:rsidRPr="00793250">
        <w:rPr>
          <w:rFonts w:ascii="Times New Roman" w:hAnsi="Times New Roman" w:cs="Times New Roman"/>
          <w:sz w:val="24"/>
          <w:szCs w:val="24"/>
        </w:rPr>
        <w:t xml:space="preserve"> bekerülés oka valamennyi esetben értelmi fogyatékosság</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Súlyos értelmi fogyatékos</w:t>
      </w:r>
      <w:r w:rsidRPr="00793250">
        <w:rPr>
          <w:rFonts w:ascii="Times New Roman" w:hAnsi="Times New Roman" w:cs="Times New Roman"/>
          <w:sz w:val="24"/>
          <w:szCs w:val="24"/>
        </w:rPr>
        <w:tab/>
        <w:t xml:space="preserve">      10 fő</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Enyhe fokban értelmi fogyatékos 4 fő</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smartTag w:uri="urn:schemas-microsoft-com:office:smarttags" w:element="metricconverter">
        <w:smartTagPr>
          <w:attr w:name="ProductID" w:val="2.2 a"/>
        </w:smartTagPr>
        <w:r w:rsidRPr="00793250">
          <w:rPr>
            <w:rFonts w:ascii="Times New Roman" w:hAnsi="Times New Roman" w:cs="Times New Roman"/>
            <w:sz w:val="24"/>
            <w:szCs w:val="24"/>
          </w:rPr>
          <w:t>2.2 a</w:t>
        </w:r>
      </w:smartTag>
      <w:r w:rsidRPr="00793250">
        <w:rPr>
          <w:rFonts w:ascii="Times New Roman" w:hAnsi="Times New Roman" w:cs="Times New Roman"/>
          <w:sz w:val="24"/>
          <w:szCs w:val="24"/>
        </w:rPr>
        <w:t xml:space="preserve"> nyújtott szolgáltatások köre, rendszeressége</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Napi szinten: nappali ellátás, lakóotthoni ellátás, ebéd, szállítás</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Heti egy alkalommal: kézműves foglalkozás, főzőtanfolyam, asztali tenisz. naponta művészet-terápia, személyi fejlesztés</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2.3 Gondozási eredmények: Elsősorban célunk a szinten tartás, állapotromlás nem volt.</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 xml:space="preserve">2.4  A második kerületi ellátottakból egy fő került ki, a nyílt munkaerőpiacon egy szociális intézmény konyháján helyezkedett el. </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2.5 Esetleges után követés: a kikerült ellátottunk jelenleg is dolgozik.</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b/>
          <w:sz w:val="24"/>
          <w:szCs w:val="24"/>
        </w:rPr>
        <w:t>III.</w:t>
      </w:r>
      <w:r w:rsidRPr="00793250">
        <w:rPr>
          <w:rFonts w:ascii="Times New Roman" w:hAnsi="Times New Roman" w:cs="Times New Roman"/>
          <w:sz w:val="24"/>
          <w:szCs w:val="24"/>
        </w:rPr>
        <w:t xml:space="preserve"> </w:t>
      </w:r>
      <w:r w:rsidRPr="00793250">
        <w:rPr>
          <w:rFonts w:ascii="Times New Roman" w:hAnsi="Times New Roman" w:cs="Times New Roman"/>
          <w:b/>
          <w:sz w:val="24"/>
          <w:szCs w:val="24"/>
        </w:rPr>
        <w:t>Az intézmény (szolgáltatás) tárgyi-személyi feltételei</w:t>
      </w:r>
    </w:p>
    <w:p w:rsidR="008A0730" w:rsidRPr="00793250" w:rsidRDefault="008A0730" w:rsidP="008A0730">
      <w:pPr>
        <w:rPr>
          <w:rFonts w:ascii="Times New Roman" w:hAnsi="Times New Roman" w:cs="Times New Roman"/>
          <w:sz w:val="24"/>
          <w:szCs w:val="24"/>
        </w:rPr>
      </w:pP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A Civitan kertészet üvegházának állapota jelentős mértékben romlott, felújítást igényel.</w:t>
      </w: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A növényház felújítása, valamint a szociális épületek karbantartása folyamatos. Az ellátotti létszám növeléséhez további beruházás lenne szükséges.</w:t>
      </w: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A minőségi ellátás színvonalát jelentős mértékben emelni fogja, a szomszéd utcában kiépített csatornahálózatra való csatlakozás. </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b/>
          <w:sz w:val="24"/>
          <w:szCs w:val="24"/>
        </w:rPr>
      </w:pPr>
      <w:r w:rsidRPr="00793250">
        <w:rPr>
          <w:rFonts w:ascii="Times New Roman" w:hAnsi="Times New Roman" w:cs="Times New Roman"/>
          <w:b/>
          <w:sz w:val="24"/>
          <w:szCs w:val="24"/>
        </w:rPr>
        <w:t>IV. Pénzügyi beszámoló a nyújtott költségvetési támogatásról</w:t>
      </w:r>
    </w:p>
    <w:p w:rsidR="008A0730" w:rsidRPr="00793250" w:rsidRDefault="008A0730" w:rsidP="008A0730">
      <w:pPr>
        <w:rPr>
          <w:rFonts w:ascii="Times New Roman" w:hAnsi="Times New Roman" w:cs="Times New Roman"/>
          <w:b/>
          <w:sz w:val="24"/>
          <w:szCs w:val="24"/>
        </w:rPr>
      </w:pP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A Civitan Club Budapest-Help Egyesület 6 millió forint támogatást kapott 2017-ben a II. kerületi Önkormányzattól, az első és második pénzügyi részelszámolásban 3-3 millió forinttal, összesen 6 millió forinttal számoltunk el. </w:t>
      </w:r>
    </w:p>
    <w:p w:rsidR="008A0730" w:rsidRPr="00793250" w:rsidRDefault="008A0730" w:rsidP="008A0730">
      <w:pPr>
        <w:jc w:val="both"/>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Az éves támogatás százalékos megosztása:</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 xml:space="preserve"> </w:t>
      </w:r>
      <w:r w:rsidRPr="00793250">
        <w:rPr>
          <w:rFonts w:ascii="Times New Roman" w:hAnsi="Times New Roman" w:cs="Times New Roman"/>
          <w:sz w:val="24"/>
          <w:szCs w:val="24"/>
        </w:rPr>
        <w:tab/>
      </w:r>
      <w:r w:rsidRPr="00793250">
        <w:rPr>
          <w:rFonts w:ascii="Times New Roman" w:hAnsi="Times New Roman" w:cs="Times New Roman"/>
          <w:sz w:val="24"/>
          <w:szCs w:val="24"/>
        </w:rPr>
        <w:tab/>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Szolgáltatás-vásárlás</w:t>
      </w:r>
      <w:r w:rsidRPr="00793250">
        <w:rPr>
          <w:rFonts w:ascii="Times New Roman" w:hAnsi="Times New Roman" w:cs="Times New Roman"/>
          <w:sz w:val="24"/>
          <w:szCs w:val="24"/>
        </w:rPr>
        <w:tab/>
      </w:r>
      <w:r w:rsidRPr="00793250">
        <w:rPr>
          <w:rFonts w:ascii="Times New Roman" w:hAnsi="Times New Roman" w:cs="Times New Roman"/>
          <w:sz w:val="24"/>
          <w:szCs w:val="24"/>
        </w:rPr>
        <w:tab/>
        <w:t xml:space="preserve">             66,75  </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Készletbeszerzés</w:t>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 xml:space="preserve">   8,58 </w:t>
      </w: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Oktatás</w:t>
      </w:r>
      <w:r w:rsidRPr="00793250">
        <w:rPr>
          <w:rFonts w:ascii="Times New Roman" w:hAnsi="Times New Roman" w:cs="Times New Roman"/>
          <w:sz w:val="24"/>
          <w:szCs w:val="24"/>
        </w:rPr>
        <w:tab/>
      </w:r>
      <w:r w:rsidRPr="00793250">
        <w:rPr>
          <w:rFonts w:ascii="Times New Roman" w:hAnsi="Times New Roman" w:cs="Times New Roman"/>
          <w:sz w:val="24"/>
          <w:szCs w:val="24"/>
        </w:rPr>
        <w:tab/>
        <w:t xml:space="preserve">                         24,67</w:t>
      </w:r>
    </w:p>
    <w:p w:rsidR="008A0730" w:rsidRPr="00793250" w:rsidRDefault="008A0730" w:rsidP="008A0730">
      <w:pPr>
        <w:rPr>
          <w:rFonts w:ascii="Times New Roman" w:hAnsi="Times New Roman" w:cs="Times New Roman"/>
          <w:sz w:val="24"/>
          <w:szCs w:val="24"/>
          <w:u w:val="single"/>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Összesen:</w:t>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100 %</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b/>
          <w:sz w:val="24"/>
          <w:szCs w:val="24"/>
        </w:rPr>
      </w:pPr>
      <w:r w:rsidRPr="00793250">
        <w:rPr>
          <w:rFonts w:ascii="Times New Roman" w:hAnsi="Times New Roman" w:cs="Times New Roman"/>
          <w:b/>
          <w:sz w:val="24"/>
          <w:szCs w:val="24"/>
        </w:rPr>
        <w:t>V.</w:t>
      </w:r>
      <w:r w:rsidRPr="00793250">
        <w:rPr>
          <w:rFonts w:ascii="Times New Roman" w:hAnsi="Times New Roman" w:cs="Times New Roman"/>
          <w:sz w:val="24"/>
          <w:szCs w:val="24"/>
        </w:rPr>
        <w:t xml:space="preserve"> </w:t>
      </w:r>
      <w:r w:rsidRPr="00793250">
        <w:rPr>
          <w:rFonts w:ascii="Times New Roman" w:hAnsi="Times New Roman" w:cs="Times New Roman"/>
          <w:b/>
          <w:sz w:val="24"/>
          <w:szCs w:val="24"/>
        </w:rPr>
        <w:t>A tárgyévi szakmai-pénzügyi ellenőrzések összegzése</w:t>
      </w:r>
    </w:p>
    <w:p w:rsidR="008A0730" w:rsidRPr="00793250" w:rsidRDefault="008A0730" w:rsidP="008A0730">
      <w:pPr>
        <w:rPr>
          <w:rFonts w:ascii="Times New Roman" w:hAnsi="Times New Roman" w:cs="Times New Roman"/>
          <w:b/>
          <w:sz w:val="24"/>
          <w:szCs w:val="24"/>
        </w:rPr>
      </w:pP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2017-ben három pénzügyi és egy szakmai ellenőrzés volt. A pénzügyi ellenőrzés során az eltéréseket korrekcióztuk. A szakmai ellenőrzésnél feltárt hiányosságokat – eltéréseket, maradéktalanul pótoltuk.</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b/>
          <w:sz w:val="24"/>
          <w:szCs w:val="24"/>
        </w:rPr>
      </w:pPr>
      <w:r w:rsidRPr="00793250">
        <w:rPr>
          <w:rFonts w:ascii="Times New Roman" w:hAnsi="Times New Roman" w:cs="Times New Roman"/>
          <w:b/>
          <w:sz w:val="24"/>
          <w:szCs w:val="24"/>
        </w:rPr>
        <w:t>VI. Panaszok száma, kivizsgálás</w:t>
      </w:r>
    </w:p>
    <w:p w:rsidR="008A0730" w:rsidRPr="00793250" w:rsidRDefault="008A0730" w:rsidP="008A0730">
      <w:pPr>
        <w:rPr>
          <w:rFonts w:ascii="Times New Roman" w:hAnsi="Times New Roman" w:cs="Times New Roman"/>
          <w:b/>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Intézményeinkhez panasz nem érkezett.</w:t>
      </w:r>
    </w:p>
    <w:p w:rsidR="008A0730" w:rsidRPr="00793250" w:rsidRDefault="008A0730" w:rsidP="008A0730">
      <w:pPr>
        <w:rPr>
          <w:rFonts w:ascii="Times New Roman" w:hAnsi="Times New Roman" w:cs="Times New Roman"/>
          <w:sz w:val="24"/>
          <w:szCs w:val="24"/>
        </w:rPr>
      </w:pPr>
    </w:p>
    <w:p w:rsidR="008A0730" w:rsidRPr="00793250" w:rsidRDefault="008A0730" w:rsidP="008A0730">
      <w:pPr>
        <w:jc w:val="both"/>
        <w:rPr>
          <w:rFonts w:ascii="Times New Roman" w:hAnsi="Times New Roman" w:cs="Times New Roman"/>
          <w:sz w:val="24"/>
          <w:szCs w:val="24"/>
        </w:rPr>
      </w:pPr>
      <w:r w:rsidRPr="00793250">
        <w:rPr>
          <w:rFonts w:ascii="Times New Roman" w:hAnsi="Times New Roman" w:cs="Times New Roman"/>
          <w:sz w:val="24"/>
          <w:szCs w:val="24"/>
        </w:rPr>
        <w:t xml:space="preserve">A mellékelt számlamásolatok, ill. számlaösszesítő alapján kérjük a támogatás elszámolását és a pénzügyi és szakmai beszámolónk elfogadását. </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Budapest, 2017. december. 29.</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 xml:space="preserve">                                                                      Tisztelettel:</w:t>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 xml:space="preserve">                                                                                                         Nagy Tiborné                         </w:t>
      </w:r>
    </w:p>
    <w:p w:rsidR="008A0730" w:rsidRPr="00793250" w:rsidRDefault="008A0730" w:rsidP="008A0730">
      <w:pPr>
        <w:rPr>
          <w:rFonts w:ascii="Times New Roman" w:hAnsi="Times New Roman" w:cs="Times New Roman"/>
          <w:sz w:val="40"/>
          <w:szCs w:val="40"/>
        </w:rPr>
      </w:pPr>
      <w:r w:rsidRPr="00793250">
        <w:rPr>
          <w:rFonts w:ascii="Times New Roman" w:hAnsi="Times New Roman" w:cs="Times New Roman"/>
          <w:sz w:val="24"/>
          <w:szCs w:val="24"/>
        </w:rPr>
        <w:t xml:space="preserve">                                                                                                                 elnök</w:t>
      </w:r>
    </w:p>
    <w:p w:rsidR="008A0730" w:rsidRPr="00793250" w:rsidRDefault="008A0730" w:rsidP="008A0730">
      <w:pPr>
        <w:rPr>
          <w:rFonts w:ascii="Times New Roman" w:hAnsi="Times New Roman" w:cs="Times New Roman"/>
          <w:sz w:val="32"/>
          <w:szCs w:val="32"/>
        </w:rPr>
      </w:pP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p>
    <w:p w:rsidR="008A0730" w:rsidRPr="00793250" w:rsidRDefault="008A0730" w:rsidP="008A0730">
      <w:pPr>
        <w:rPr>
          <w:rFonts w:ascii="Times New Roman" w:hAnsi="Times New Roman" w:cs="Times New Roman"/>
          <w:sz w:val="24"/>
          <w:szCs w:val="24"/>
        </w:rPr>
      </w:pPr>
    </w:p>
    <w:p w:rsidR="008A0730" w:rsidRPr="00793250" w:rsidRDefault="008A0730" w:rsidP="008A0730">
      <w:pPr>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i/>
          <w:sz w:val="24"/>
          <w:szCs w:val="24"/>
        </w:rPr>
      </w:pPr>
    </w:p>
    <w:p w:rsidR="00004A50" w:rsidRPr="00793250" w:rsidRDefault="00004A50" w:rsidP="00004A50">
      <w:pPr>
        <w:ind w:left="142"/>
        <w:jc w:val="right"/>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31/2018.(III.22.) határozat melléklete</w:t>
      </w:r>
    </w:p>
    <w:p w:rsidR="007E3F4A" w:rsidRPr="00793250" w:rsidRDefault="007E3F4A" w:rsidP="00004A50">
      <w:pPr>
        <w:ind w:left="142"/>
        <w:jc w:val="right"/>
        <w:rPr>
          <w:rFonts w:ascii="Times New Roman" w:eastAsia="Times New Roman" w:hAnsi="Times New Roman" w:cs="Times New Roman"/>
          <w:sz w:val="24"/>
          <w:szCs w:val="24"/>
          <w:lang w:eastAsia="hu-HU"/>
        </w:rPr>
      </w:pPr>
    </w:p>
    <w:p w:rsidR="007E3F4A" w:rsidRPr="00793250" w:rsidRDefault="007E3F4A" w:rsidP="007E3F4A">
      <w:pPr>
        <w:jc w:val="both"/>
        <w:rPr>
          <w:rFonts w:ascii="Times New Roman" w:hAnsi="Times New Roman" w:cs="Times New Roman"/>
          <w:i/>
          <w:sz w:val="24"/>
        </w:rPr>
      </w:pPr>
      <w:r w:rsidRPr="00793250">
        <w:rPr>
          <w:rFonts w:ascii="Times New Roman" w:hAnsi="Times New Roman" w:cs="Times New Roman"/>
          <w:i/>
          <w:sz w:val="24"/>
        </w:rPr>
        <w:t xml:space="preserve">                                                                                                                  </w:t>
      </w:r>
    </w:p>
    <w:p w:rsidR="007E3F4A" w:rsidRPr="00793250" w:rsidRDefault="007E3F4A" w:rsidP="007E3F4A">
      <w:pPr>
        <w:ind w:left="708"/>
        <w:jc w:val="center"/>
        <w:rPr>
          <w:rFonts w:ascii="Times New Roman" w:hAnsi="Times New Roman" w:cs="Times New Roman"/>
          <w:color w:val="000000"/>
        </w:rPr>
      </w:pPr>
      <w:r w:rsidRPr="00793250">
        <w:rPr>
          <w:rStyle w:val="Kiemels2"/>
          <w:rFonts w:ascii="Times New Roman" w:hAnsi="Times New Roman" w:cs="Times New Roman"/>
          <w:b w:val="0"/>
          <w:color w:val="000000"/>
        </w:rPr>
        <w:t>TÁMOGATÁSI SZERZŐDÉS</w:t>
      </w:r>
    </w:p>
    <w:p w:rsidR="007E3F4A" w:rsidRPr="00793250" w:rsidRDefault="007E3F4A" w:rsidP="007E3F4A">
      <w:pPr>
        <w:ind w:left="708"/>
        <w:jc w:val="center"/>
        <w:rPr>
          <w:rFonts w:ascii="Times New Roman" w:hAnsi="Times New Roman" w:cs="Times New Roman"/>
          <w:color w:val="000000"/>
        </w:rPr>
      </w:pPr>
      <w:r w:rsidRPr="00793250">
        <w:rPr>
          <w:rStyle w:val="Kiemels"/>
          <w:rFonts w:ascii="Times New Roman" w:hAnsi="Times New Roman" w:cs="Times New Roman"/>
          <w:bCs/>
          <w:color w:val="000000"/>
        </w:rPr>
        <w:t> </w:t>
      </w:r>
    </w:p>
    <w:p w:rsidR="007E3F4A" w:rsidRPr="00793250" w:rsidRDefault="007E3F4A" w:rsidP="007E3F4A">
      <w:pPr>
        <w:jc w:val="both"/>
        <w:rPr>
          <w:rFonts w:ascii="Times New Roman" w:hAnsi="Times New Roman" w:cs="Times New Roman"/>
        </w:rPr>
      </w:pPr>
      <w:r w:rsidRPr="00793250">
        <w:rPr>
          <w:rFonts w:ascii="Times New Roman" w:hAnsi="Times New Roman" w:cs="Times New Roman"/>
        </w:rPr>
        <w:t>amely létrejött egyrészről:</w:t>
      </w:r>
    </w:p>
    <w:p w:rsidR="007E3F4A" w:rsidRPr="00793250" w:rsidRDefault="007E3F4A" w:rsidP="007E3F4A">
      <w:pPr>
        <w:jc w:val="both"/>
        <w:rPr>
          <w:rFonts w:ascii="Times New Roman" w:hAnsi="Times New Roman" w:cs="Times New Roman"/>
        </w:rPr>
      </w:pPr>
      <w:r w:rsidRPr="00793250">
        <w:rPr>
          <w:rFonts w:ascii="Times New Roman" w:hAnsi="Times New Roman" w:cs="Times New Roman"/>
        </w:rPr>
        <w:t xml:space="preserve">a </w:t>
      </w:r>
      <w:r w:rsidRPr="00793250">
        <w:rPr>
          <w:rFonts w:ascii="Times New Roman" w:hAnsi="Times New Roman" w:cs="Times New Roman"/>
          <w:b/>
        </w:rPr>
        <w:t>Budapest Főváros II. Kerületi Önkormányzat</w:t>
      </w:r>
      <w:r w:rsidRPr="00793250">
        <w:rPr>
          <w:rFonts w:ascii="Times New Roman" w:hAnsi="Times New Roman" w:cs="Times New Roman"/>
        </w:rPr>
        <w:t xml:space="preserve"> (1024 Budapest, Mechwart liget 1. ÁHTI azonosító: 745213, adószáma: 15735650-2-41) – képviseletében </w:t>
      </w:r>
      <w:r w:rsidRPr="00793250">
        <w:rPr>
          <w:rFonts w:ascii="Times New Roman" w:hAnsi="Times New Roman" w:cs="Times New Roman"/>
          <w:b/>
        </w:rPr>
        <w:t xml:space="preserve">Dr. </w:t>
      </w:r>
      <w:smartTag w:uri="urn:schemas-microsoft-com:office:smarttags" w:element="PersonName">
        <w:smartTagPr>
          <w:attr w:name="ProductID" w:val="L￡ng Zsolt"/>
        </w:smartTagPr>
        <w:r w:rsidRPr="00793250">
          <w:rPr>
            <w:rFonts w:ascii="Times New Roman" w:hAnsi="Times New Roman" w:cs="Times New Roman"/>
            <w:b/>
          </w:rPr>
          <w:t>Láng Zsolt</w:t>
        </w:r>
      </w:smartTag>
      <w:r w:rsidRPr="00793250">
        <w:rPr>
          <w:rFonts w:ascii="Times New Roman" w:hAnsi="Times New Roman" w:cs="Times New Roman"/>
          <w:b/>
        </w:rPr>
        <w:t xml:space="preserve"> polgármester</w:t>
      </w:r>
      <w:r w:rsidRPr="00793250">
        <w:rPr>
          <w:rFonts w:ascii="Times New Roman" w:hAnsi="Times New Roman" w:cs="Times New Roman"/>
        </w:rPr>
        <w:t>, mint Támogató</w:t>
      </w:r>
    </w:p>
    <w:p w:rsidR="007E3F4A" w:rsidRPr="00793250" w:rsidRDefault="007E3F4A" w:rsidP="007E3F4A">
      <w:pPr>
        <w:jc w:val="both"/>
        <w:rPr>
          <w:rFonts w:ascii="Times New Roman" w:hAnsi="Times New Roman" w:cs="Times New Roman"/>
          <w:color w:val="000000"/>
        </w:rPr>
      </w:pPr>
    </w:p>
    <w:p w:rsidR="007E3F4A" w:rsidRPr="00793250" w:rsidRDefault="007E3F4A" w:rsidP="007E3F4A">
      <w:pPr>
        <w:jc w:val="both"/>
        <w:rPr>
          <w:rFonts w:ascii="Times New Roman" w:hAnsi="Times New Roman" w:cs="Times New Roman"/>
          <w:color w:val="000000"/>
        </w:rPr>
      </w:pPr>
      <w:r w:rsidRPr="00793250">
        <w:rPr>
          <w:rFonts w:ascii="Times New Roman" w:hAnsi="Times New Roman" w:cs="Times New Roman"/>
          <w:b/>
          <w:color w:val="000000"/>
        </w:rPr>
        <w:t>Civitan Club Budapest-Help Egyesület</w:t>
      </w:r>
      <w:r w:rsidRPr="00793250">
        <w:rPr>
          <w:rFonts w:ascii="Times New Roman" w:hAnsi="Times New Roman" w:cs="Times New Roman"/>
          <w:color w:val="000000"/>
        </w:rPr>
        <w:t xml:space="preserve"> (székhely: 1025 Budapest, Görgényi út 16. adószáma:</w:t>
      </w:r>
      <w:r w:rsidRPr="00793250">
        <w:rPr>
          <w:rFonts w:ascii="Times New Roman" w:hAnsi="Times New Roman" w:cs="Times New Roman"/>
        </w:rPr>
        <w:t xml:space="preserve"> 18086553-2-41</w:t>
      </w:r>
      <w:r w:rsidRPr="00793250">
        <w:rPr>
          <w:rFonts w:ascii="Times New Roman" w:hAnsi="Times New Roman" w:cs="Times New Roman"/>
          <w:color w:val="000000"/>
        </w:rPr>
        <w:t xml:space="preserve">.) - képviseletében </w:t>
      </w:r>
      <w:r w:rsidRPr="00793250">
        <w:rPr>
          <w:rFonts w:ascii="Times New Roman" w:hAnsi="Times New Roman" w:cs="Times New Roman"/>
          <w:b/>
          <w:color w:val="000000"/>
        </w:rPr>
        <w:t>Nagy Tiborné,</w:t>
      </w:r>
      <w:r w:rsidRPr="00793250">
        <w:rPr>
          <w:rFonts w:ascii="Times New Roman" w:hAnsi="Times New Roman" w:cs="Times New Roman"/>
          <w:color w:val="000000"/>
        </w:rPr>
        <w:t xml:space="preserve"> mint </w:t>
      </w:r>
      <w:r w:rsidRPr="00793250">
        <w:rPr>
          <w:rStyle w:val="Kiemels2"/>
          <w:rFonts w:ascii="Times New Roman" w:hAnsi="Times New Roman" w:cs="Times New Roman"/>
          <w:b w:val="0"/>
          <w:color w:val="000000"/>
        </w:rPr>
        <w:t>Támogatott</w:t>
      </w:r>
      <w:r w:rsidRPr="00793250">
        <w:rPr>
          <w:rFonts w:ascii="Times New Roman" w:hAnsi="Times New Roman" w:cs="Times New Roman"/>
          <w:color w:val="000000"/>
        </w:rPr>
        <w:t xml:space="preserve"> </w:t>
      </w:r>
    </w:p>
    <w:p w:rsidR="007E3F4A" w:rsidRPr="00793250" w:rsidRDefault="007E3F4A" w:rsidP="007E3F4A">
      <w:pPr>
        <w:rPr>
          <w:rFonts w:ascii="Times New Roman" w:hAnsi="Times New Roman" w:cs="Times New Roman"/>
        </w:rPr>
      </w:pPr>
    </w:p>
    <w:p w:rsidR="007E3F4A" w:rsidRPr="00793250" w:rsidRDefault="007E3F4A" w:rsidP="007E3F4A">
      <w:pPr>
        <w:jc w:val="both"/>
        <w:rPr>
          <w:rFonts w:ascii="Times New Roman" w:hAnsi="Times New Roman" w:cs="Times New Roman"/>
        </w:rPr>
      </w:pPr>
      <w:r w:rsidRPr="00793250">
        <w:rPr>
          <w:rFonts w:ascii="Times New Roman" w:hAnsi="Times New Roman" w:cs="Times New Roman"/>
        </w:rPr>
        <w:t>1) A Budapest Főváros II. Kerületi Önkormányzat Képviselő-testülete az önkormányzat 2018. évi költségvetéséről szóló 5/2018. (II. 28.) önkormányzati rendelet 9. sz. tábla II a 12. sor 4. oszlopában 7 000 000 Ft támogatást biztosított a Támogatott részére.</w:t>
      </w:r>
    </w:p>
    <w:p w:rsidR="007E3F4A" w:rsidRPr="00793250" w:rsidRDefault="007E3F4A" w:rsidP="007E3F4A">
      <w:pPr>
        <w:jc w:val="both"/>
        <w:rPr>
          <w:rFonts w:ascii="Times New Roman" w:hAnsi="Times New Roman" w:cs="Times New Roman"/>
        </w:rPr>
      </w:pPr>
    </w:p>
    <w:p w:rsidR="007E3F4A" w:rsidRPr="00793250" w:rsidRDefault="007E3F4A" w:rsidP="007E3F4A">
      <w:pPr>
        <w:pStyle w:val="Szvegtrzs"/>
        <w:rPr>
          <w:sz w:val="22"/>
          <w:szCs w:val="22"/>
        </w:rPr>
      </w:pPr>
      <w:r w:rsidRPr="00793250">
        <w:rPr>
          <w:sz w:val="22"/>
          <w:szCs w:val="22"/>
        </w:rPr>
        <w:lastRenderedPageBreak/>
        <w:t>2) A Támogatott a 7 000 000 Ft támogatást a Budapest Főváros II. Kerületi Önkormányzat Képviselő-testületének Egészségügyi, Szociális és Lakásügyi Bizottsága …….2018.(III. 22.) számú határozata alapján az alább felsorolt feladatok megvalósítására használhatja fel:</w:t>
      </w:r>
    </w:p>
    <w:p w:rsidR="007E3F4A" w:rsidRPr="00793250" w:rsidRDefault="007E3F4A" w:rsidP="007E3F4A">
      <w:pPr>
        <w:rPr>
          <w:rFonts w:ascii="Times New Roman" w:hAnsi="Times New Roman" w:cs="Times New Roman"/>
        </w:rPr>
      </w:pPr>
      <w:r w:rsidRPr="00793250">
        <w:rPr>
          <w:rFonts w:ascii="Times New Roman" w:hAnsi="Times New Roman" w:cs="Times New Roman"/>
        </w:rPr>
        <w:t xml:space="preserve">            </w:t>
      </w:r>
    </w:p>
    <w:p w:rsidR="007E3F4A" w:rsidRPr="00793250" w:rsidRDefault="007E3F4A" w:rsidP="007E3F4A">
      <w:pPr>
        <w:ind w:left="708"/>
        <w:rPr>
          <w:rFonts w:ascii="Times New Roman" w:hAnsi="Times New Roman" w:cs="Times New Roman"/>
        </w:rPr>
      </w:pPr>
      <w:r w:rsidRPr="00793250">
        <w:rPr>
          <w:rFonts w:ascii="Times New Roman" w:hAnsi="Times New Roman" w:cs="Times New Roman"/>
        </w:rPr>
        <w:t xml:space="preserve">- kertészet működtetése, </w:t>
      </w:r>
    </w:p>
    <w:p w:rsidR="007E3F4A" w:rsidRPr="00793250" w:rsidRDefault="007E3F4A" w:rsidP="007E3F4A">
      <w:pPr>
        <w:ind w:left="708"/>
        <w:rPr>
          <w:rFonts w:ascii="Times New Roman" w:hAnsi="Times New Roman" w:cs="Times New Roman"/>
        </w:rPr>
      </w:pPr>
      <w:r w:rsidRPr="00793250">
        <w:rPr>
          <w:rFonts w:ascii="Times New Roman" w:hAnsi="Times New Roman" w:cs="Times New Roman"/>
        </w:rPr>
        <w:t>- fogyatékosok nappali otthonának működtetése,</w:t>
      </w:r>
    </w:p>
    <w:p w:rsidR="007E3F4A" w:rsidRPr="00793250" w:rsidRDefault="007E3F4A" w:rsidP="007E3F4A">
      <w:pPr>
        <w:ind w:left="708"/>
        <w:rPr>
          <w:rFonts w:ascii="Times New Roman" w:hAnsi="Times New Roman" w:cs="Times New Roman"/>
        </w:rPr>
      </w:pPr>
      <w:r w:rsidRPr="00793250">
        <w:rPr>
          <w:rFonts w:ascii="Times New Roman" w:hAnsi="Times New Roman" w:cs="Times New Roman"/>
        </w:rPr>
        <w:t>- lakóotthon működtetése.</w:t>
      </w:r>
    </w:p>
    <w:p w:rsidR="007E3F4A" w:rsidRPr="00793250" w:rsidRDefault="007E3F4A" w:rsidP="007E3F4A">
      <w:pPr>
        <w:rPr>
          <w:rFonts w:ascii="Times New Roman" w:hAnsi="Times New Roman" w:cs="Times New Roman"/>
        </w:rPr>
      </w:pPr>
    </w:p>
    <w:p w:rsidR="007E3F4A" w:rsidRPr="00793250" w:rsidRDefault="007E3F4A" w:rsidP="007E3F4A">
      <w:pPr>
        <w:pStyle w:val="Szvegtrzsbehzssal"/>
        <w:ind w:left="0"/>
        <w:rPr>
          <w:sz w:val="22"/>
          <w:szCs w:val="22"/>
        </w:rPr>
      </w:pPr>
      <w:r w:rsidRPr="00793250">
        <w:rPr>
          <w:sz w:val="22"/>
          <w:szCs w:val="22"/>
        </w:rPr>
        <w:t xml:space="preserve">      A fenti feladatok keretében működési célú kiadásként elszámolható költségek: </w:t>
      </w:r>
    </w:p>
    <w:p w:rsidR="007E3F4A" w:rsidRPr="00793250" w:rsidRDefault="007E3F4A" w:rsidP="007E3F4A">
      <w:pPr>
        <w:ind w:left="708"/>
        <w:jc w:val="both"/>
        <w:rPr>
          <w:rFonts w:ascii="Times New Roman" w:hAnsi="Times New Roman" w:cs="Times New Roman"/>
        </w:rPr>
      </w:pPr>
      <w:r w:rsidRPr="00793250">
        <w:rPr>
          <w:rFonts w:ascii="Times New Roman" w:hAnsi="Times New Roman" w:cs="Times New Roman"/>
          <w:color w:val="000000"/>
          <w:shd w:val="clear" w:color="auto" w:fill="FFFFFF"/>
        </w:rPr>
        <w:t>a</w:t>
      </w:r>
      <w:r w:rsidRPr="00793250">
        <w:rPr>
          <w:rFonts w:ascii="Times New Roman" w:hAnsi="Times New Roman" w:cs="Times New Roman"/>
          <w:b/>
          <w:color w:val="000000"/>
          <w:shd w:val="clear" w:color="auto" w:fill="FFFFFF"/>
        </w:rPr>
        <w:t>)</w:t>
      </w:r>
      <w:r w:rsidRPr="00793250">
        <w:rPr>
          <w:rFonts w:ascii="Times New Roman" w:hAnsi="Times New Roman" w:cs="Times New Roman"/>
          <w:color w:val="000000"/>
          <w:shd w:val="clear" w:color="auto" w:fill="FFFFFF"/>
        </w:rPr>
        <w:t xml:space="preserve"> Készletbeszerzés: gyógyszer-vegyszer, irodaszer-nyomtatvány, munka- és védőruha, </w:t>
      </w:r>
      <w:r w:rsidRPr="00793250">
        <w:rPr>
          <w:rFonts w:ascii="Times New Roman" w:hAnsi="Times New Roman" w:cs="Times New Roman"/>
        </w:rPr>
        <w:t>kertészeti tevékenységhez kapcsolódó anyagok, szaporító anyagok (növények) vásárlása.</w:t>
      </w:r>
    </w:p>
    <w:p w:rsidR="007E3F4A" w:rsidRPr="00793250" w:rsidRDefault="007E3F4A" w:rsidP="007E3F4A">
      <w:pPr>
        <w:ind w:left="708"/>
        <w:jc w:val="both"/>
        <w:rPr>
          <w:rFonts w:ascii="Times New Roman" w:hAnsi="Times New Roman" w:cs="Times New Roman"/>
          <w:color w:val="000000"/>
          <w:shd w:val="clear" w:color="auto" w:fill="FFFFFF"/>
        </w:rPr>
      </w:pPr>
    </w:p>
    <w:p w:rsidR="007E3F4A" w:rsidRPr="00793250" w:rsidRDefault="007E3F4A" w:rsidP="007E3F4A">
      <w:pPr>
        <w:ind w:left="708"/>
        <w:jc w:val="both"/>
        <w:rPr>
          <w:rFonts w:ascii="Times New Roman" w:hAnsi="Times New Roman" w:cs="Times New Roman"/>
          <w:shd w:val="clear" w:color="auto" w:fill="FFFFFF"/>
        </w:rPr>
      </w:pPr>
      <w:r w:rsidRPr="00793250">
        <w:rPr>
          <w:rFonts w:ascii="Times New Roman" w:hAnsi="Times New Roman" w:cs="Times New Roman"/>
          <w:color w:val="000000"/>
          <w:shd w:val="clear" w:color="auto" w:fill="FFFFFF"/>
        </w:rPr>
        <w:t>b</w:t>
      </w:r>
      <w:r w:rsidRPr="00793250">
        <w:rPr>
          <w:rFonts w:ascii="Times New Roman" w:hAnsi="Times New Roman" w:cs="Times New Roman"/>
          <w:b/>
          <w:color w:val="000000"/>
          <w:shd w:val="clear" w:color="auto" w:fill="FFFFFF"/>
        </w:rPr>
        <w:t>)</w:t>
      </w:r>
      <w:r w:rsidRPr="00793250">
        <w:rPr>
          <w:rFonts w:ascii="Times New Roman" w:hAnsi="Times New Roman" w:cs="Times New Roman"/>
          <w:color w:val="000000"/>
          <w:shd w:val="clear" w:color="auto" w:fill="FFFFFF"/>
        </w:rPr>
        <w:t xml:space="preserve"> Szolgáltatások: kommunikációs szolgáltatások (</w:t>
      </w:r>
      <w:r w:rsidRPr="00793250">
        <w:rPr>
          <w:rFonts w:ascii="Times New Roman" w:hAnsi="Times New Roman" w:cs="Times New Roman"/>
        </w:rPr>
        <w:t xml:space="preserve">posta, telefon, telefax, </w:t>
      </w:r>
      <w:r w:rsidRPr="00793250">
        <w:rPr>
          <w:rFonts w:ascii="Times New Roman" w:hAnsi="Times New Roman" w:cs="Times New Roman"/>
          <w:color w:val="000000"/>
          <w:shd w:val="clear" w:color="auto" w:fill="FFFFFF"/>
        </w:rPr>
        <w:t xml:space="preserve">tv, internet), </w:t>
      </w:r>
      <w:r w:rsidRPr="00793250">
        <w:rPr>
          <w:rFonts w:ascii="Times New Roman" w:hAnsi="Times New Roman" w:cs="Times New Roman"/>
          <w:shd w:val="clear" w:color="auto" w:fill="FFFFFF"/>
        </w:rPr>
        <w:t xml:space="preserve"> fénymásolás, sokszorosítás, bérleti díj, biztosítás, energia, víz- és csatornadíj, karbantartási-kisjavítási szolgáltatások, gépjármű szervizelése, üvegház karbantartása, vásárolt szolgáltatások (pl.: szállítási szolgáltatás, kulturális műsorok, szakmai és orvosi előadások, szupervizor, művészeti és zeneterápiás foglalkozások, oktatás és továbbképzés, könyvelés költségei). </w:t>
      </w:r>
    </w:p>
    <w:p w:rsidR="007E3F4A" w:rsidRPr="00793250" w:rsidRDefault="007E3F4A" w:rsidP="007E3F4A">
      <w:pPr>
        <w:ind w:left="708"/>
        <w:jc w:val="both"/>
        <w:rPr>
          <w:rFonts w:ascii="Times New Roman" w:hAnsi="Times New Roman" w:cs="Times New Roman"/>
          <w:shd w:val="clear" w:color="auto" w:fill="FFFFFF"/>
        </w:rPr>
      </w:pPr>
    </w:p>
    <w:p w:rsidR="007E3F4A" w:rsidRPr="00793250" w:rsidRDefault="007E3F4A" w:rsidP="007E3F4A">
      <w:pPr>
        <w:ind w:left="708"/>
        <w:jc w:val="both"/>
        <w:rPr>
          <w:rFonts w:ascii="Times New Roman" w:hAnsi="Times New Roman" w:cs="Times New Roman"/>
          <w:shd w:val="clear" w:color="auto" w:fill="FFFFFF"/>
        </w:rPr>
      </w:pPr>
      <w:r w:rsidRPr="00793250">
        <w:rPr>
          <w:rFonts w:ascii="Times New Roman" w:hAnsi="Times New Roman" w:cs="Times New Roman"/>
          <w:shd w:val="clear" w:color="auto" w:fill="FFFFFF"/>
        </w:rPr>
        <w:t>A szolgáltatások elszámolásához mellékelni kell a szolgáltatóval kötött szerződés hitelesített másolatát.</w:t>
      </w:r>
    </w:p>
    <w:p w:rsidR="007E3F4A" w:rsidRPr="00793250" w:rsidRDefault="007E3F4A" w:rsidP="007E3F4A">
      <w:pPr>
        <w:ind w:left="720"/>
        <w:jc w:val="both"/>
        <w:rPr>
          <w:rFonts w:ascii="Times New Roman" w:hAnsi="Times New Roman" w:cs="Times New Roman"/>
        </w:rPr>
      </w:pPr>
    </w:p>
    <w:p w:rsidR="007E3F4A" w:rsidRPr="00793250" w:rsidRDefault="007E3F4A" w:rsidP="007E3F4A">
      <w:pPr>
        <w:jc w:val="both"/>
        <w:rPr>
          <w:rFonts w:ascii="Times New Roman" w:hAnsi="Times New Roman" w:cs="Times New Roman"/>
        </w:rPr>
      </w:pPr>
      <w:r w:rsidRPr="00793250">
        <w:rPr>
          <w:rFonts w:ascii="Times New Roman" w:hAnsi="Times New Roman" w:cs="Times New Roman"/>
        </w:rPr>
        <w:t xml:space="preserve">3) A Támogatott az elfogadott feladatoktól eltérő feladatot, akkor valósíthat meg, ha azt az Egészségügyi, Szociális és Lakásügyi Bizottságnál legkésőbb 2018. október 31-ig jelen megállapodás módosításaként kezdeményezi. </w:t>
      </w:r>
    </w:p>
    <w:p w:rsidR="007E3F4A" w:rsidRPr="00793250" w:rsidRDefault="007E3F4A" w:rsidP="007E3F4A">
      <w:pPr>
        <w:jc w:val="both"/>
        <w:rPr>
          <w:rFonts w:ascii="Times New Roman" w:hAnsi="Times New Roman" w:cs="Times New Roman"/>
        </w:rPr>
      </w:pPr>
    </w:p>
    <w:p w:rsidR="007E3F4A" w:rsidRPr="00793250" w:rsidRDefault="007E3F4A" w:rsidP="007E3F4A">
      <w:pPr>
        <w:jc w:val="both"/>
        <w:rPr>
          <w:rFonts w:ascii="Times New Roman" w:hAnsi="Times New Roman" w:cs="Times New Roman"/>
        </w:rPr>
      </w:pPr>
      <w:r w:rsidRPr="00793250">
        <w:rPr>
          <w:rFonts w:ascii="Times New Roman" w:hAnsi="Times New Roman" w:cs="Times New Roman"/>
        </w:rPr>
        <w:t>4) Amennyiben a támogatási szerződés aláírását megelőzően, illetve azt követően a Támogatott adataiban változás következik be, a Támogatott köteles a változást 15 napon belül dokumentáltan bejelenteni.</w:t>
      </w:r>
    </w:p>
    <w:p w:rsidR="007E3F4A" w:rsidRPr="00793250" w:rsidRDefault="007E3F4A" w:rsidP="007E3F4A">
      <w:pPr>
        <w:jc w:val="both"/>
        <w:rPr>
          <w:rFonts w:ascii="Times New Roman" w:hAnsi="Times New Roman" w:cs="Times New Roman"/>
        </w:rPr>
      </w:pPr>
    </w:p>
    <w:p w:rsidR="007E3F4A" w:rsidRPr="00793250" w:rsidRDefault="007E3F4A" w:rsidP="007E3F4A">
      <w:pPr>
        <w:pStyle w:val="Szvegtrzs"/>
        <w:rPr>
          <w:sz w:val="22"/>
          <w:szCs w:val="22"/>
        </w:rPr>
      </w:pPr>
      <w:r w:rsidRPr="00793250">
        <w:rPr>
          <w:sz w:val="22"/>
          <w:szCs w:val="22"/>
        </w:rPr>
        <w:t>5) A Támogatott köteles a fent megjelölt feladatokra kapott 7 000 000 Ft összegű támogatás felhasználásáról legkésőbb 2018. december 31. napjáig elszámolást benyújtani a Polgármesteri Hivatal Ellátási Osztályának.</w:t>
      </w:r>
    </w:p>
    <w:p w:rsidR="007E3F4A" w:rsidRPr="00793250" w:rsidRDefault="007E3F4A" w:rsidP="007E3F4A">
      <w:pPr>
        <w:spacing w:before="100" w:beforeAutospacing="1"/>
        <w:jc w:val="both"/>
        <w:rPr>
          <w:rFonts w:ascii="Times New Roman" w:hAnsi="Times New Roman" w:cs="Times New Roman"/>
        </w:rPr>
      </w:pPr>
      <w:r w:rsidRPr="00793250">
        <w:rPr>
          <w:rFonts w:ascii="Times New Roman" w:hAnsi="Times New Roman" w:cs="Times New Roman"/>
        </w:rPr>
        <w:t xml:space="preserve">6) Az elszámolás alapja a szervezet nevére kiállított és a támogatott feladat megvalósításához kapcsolódó beszerzésekről szóló számla, szerződés vagy megrendelés hitelesített másolata (átutalásos számla esetén az átutalási banki bizonylat másolata is.). A </w:t>
      </w:r>
      <w:r w:rsidRPr="00793250">
        <w:rPr>
          <w:rFonts w:ascii="Times New Roman" w:hAnsi="Times New Roman" w:cs="Times New Roman"/>
          <w:color w:val="000000"/>
        </w:rPr>
        <w:t xml:space="preserve">számlák eredeti példányára rá kell vezetni, hogy </w:t>
      </w:r>
      <w:r w:rsidRPr="00793250">
        <w:rPr>
          <w:rFonts w:ascii="Times New Roman" w:hAnsi="Times New Roman" w:cs="Times New Roman"/>
          <w:i/>
          <w:color w:val="000000"/>
        </w:rPr>
        <w:t>„….Ft a Budapest II. kerületi Önkormányzat …./2018. szerződés terhére elszámolva</w:t>
      </w:r>
      <w:r w:rsidRPr="00793250">
        <w:rPr>
          <w:rFonts w:ascii="Times New Roman" w:hAnsi="Times New Roman" w:cs="Times New Roman"/>
          <w:color w:val="000000"/>
        </w:rPr>
        <w:t>.”, majd el kell látni a képviselő vagy meghatalmazottja aláírásával és dátummal. A számlát/számlákat ezt követően le kell másolni, és hitelesíteni „</w:t>
      </w:r>
      <w:r w:rsidRPr="00793250">
        <w:rPr>
          <w:rFonts w:ascii="Times New Roman" w:hAnsi="Times New Roman" w:cs="Times New Roman"/>
          <w:i/>
          <w:color w:val="000000"/>
        </w:rPr>
        <w:t>a másolat az eredetivel mindenben megegyezik</w:t>
      </w:r>
      <w:r w:rsidRPr="00793250">
        <w:rPr>
          <w:rFonts w:ascii="Times New Roman" w:hAnsi="Times New Roman" w:cs="Times New Roman"/>
          <w:color w:val="000000"/>
        </w:rPr>
        <w:t xml:space="preserve">” szövegezéssel, és el kell látni a képviselő vagy meghatalmazottja aláírásával, dátummal. </w:t>
      </w:r>
      <w:r w:rsidRPr="00793250">
        <w:rPr>
          <w:rFonts w:ascii="Times New Roman" w:hAnsi="Times New Roman" w:cs="Times New Roman"/>
        </w:rPr>
        <w:t xml:space="preserve">Az elszámolás része továbbá a fényképpel alátámasztott rövid szöveges beszámoló a támogatás felhasználásáról. </w:t>
      </w:r>
    </w:p>
    <w:p w:rsidR="007E3F4A" w:rsidRPr="00793250" w:rsidRDefault="007E3F4A" w:rsidP="007E3F4A">
      <w:pPr>
        <w:spacing w:before="100" w:beforeAutospacing="1"/>
        <w:jc w:val="both"/>
        <w:rPr>
          <w:rFonts w:ascii="Times New Roman" w:hAnsi="Times New Roman" w:cs="Times New Roman"/>
          <w:color w:val="000000"/>
        </w:rPr>
      </w:pPr>
      <w:r w:rsidRPr="00793250">
        <w:rPr>
          <w:rFonts w:ascii="Times New Roman" w:hAnsi="Times New Roman" w:cs="Times New Roman"/>
          <w:color w:val="000000"/>
        </w:rPr>
        <w:t>7) A Támogatott jelen szerződés aláírásával tudomásul veszi, hogy az elszámolás alapját csak a támogatás nyújtásának évében kiállított számlák képezhetik. A Támogatott által befogadott számlák alaki vagy formai hiányosságaiért, az Szja- és Áfa-elszámolásokért a Támogató felelősséget nem vállal. Támogatott kijelenti, hogy tisztában van a számla jogszabály szerinti alaki és tartalmi követelményeivel. Az eredeti pénzügyi bizonylatok megőrzéséért és ellenőrizhetőségéért a Támogatott a felelős.</w:t>
      </w:r>
    </w:p>
    <w:p w:rsidR="007E3F4A" w:rsidRPr="00793250" w:rsidRDefault="007E3F4A" w:rsidP="007E3F4A">
      <w:pPr>
        <w:jc w:val="both"/>
        <w:rPr>
          <w:rFonts w:ascii="Times New Roman" w:hAnsi="Times New Roman" w:cs="Times New Roman"/>
        </w:rPr>
      </w:pPr>
    </w:p>
    <w:p w:rsidR="007E3F4A" w:rsidRPr="00793250" w:rsidRDefault="007E3F4A" w:rsidP="007E3F4A">
      <w:pPr>
        <w:jc w:val="both"/>
        <w:rPr>
          <w:rFonts w:ascii="Times New Roman" w:hAnsi="Times New Roman" w:cs="Times New Roman"/>
        </w:rPr>
      </w:pPr>
      <w:r w:rsidRPr="00793250">
        <w:rPr>
          <w:rFonts w:ascii="Times New Roman" w:hAnsi="Times New Roman" w:cs="Times New Roman"/>
        </w:rPr>
        <w:t>8) Az önkormányzat 2018. évi költségvetéséről szóló 5/2018. (II. 28.) önkormányzati rendelet 11. § (8) bekezdése alapján az elszámolás nem, vagy részbeni teljesítése esetén a Támogatott köteles a támogatást 8 napon belül a Budapest Főváros II. Kerületi Önkormányzat részére a 12001008-00201761-00100004 számlájára átutalással visszafizetni.</w:t>
      </w:r>
    </w:p>
    <w:p w:rsidR="007E3F4A" w:rsidRPr="00793250" w:rsidRDefault="007E3F4A" w:rsidP="007E3F4A">
      <w:pPr>
        <w:spacing w:after="120"/>
        <w:jc w:val="both"/>
        <w:rPr>
          <w:rFonts w:ascii="Times New Roman" w:hAnsi="Times New Roman" w:cs="Times New Roman"/>
        </w:rPr>
      </w:pPr>
    </w:p>
    <w:p w:rsidR="007E3F4A" w:rsidRPr="00793250" w:rsidRDefault="007E3F4A" w:rsidP="007E3F4A">
      <w:pPr>
        <w:spacing w:after="120"/>
        <w:jc w:val="both"/>
        <w:rPr>
          <w:rFonts w:ascii="Times New Roman" w:hAnsi="Times New Roman" w:cs="Times New Roman"/>
        </w:rPr>
      </w:pPr>
      <w:r w:rsidRPr="00793250">
        <w:rPr>
          <w:rFonts w:ascii="Times New Roman" w:hAnsi="Times New Roman" w:cs="Times New Roman"/>
        </w:rPr>
        <w:lastRenderedPageBreak/>
        <w:t>9) A Támogatott</w:t>
      </w:r>
      <w:r w:rsidRPr="00793250">
        <w:rPr>
          <w:rFonts w:ascii="Times New Roman" w:hAnsi="Times New Roman" w:cs="Times New Roman"/>
          <w:b/>
        </w:rPr>
        <w:t xml:space="preserve"> </w:t>
      </w:r>
      <w:r w:rsidRPr="00793250">
        <w:rPr>
          <w:rFonts w:ascii="Times New Roman" w:hAnsi="Times New Roman" w:cs="Times New Roman"/>
        </w:rPr>
        <w:t>köteles a támogatással megvalósult tevékenység, szolgáltatás kiadvány- és egyéb PR-anyagaiban Budapest Főváros II. Kerületi Önkormányzatot, mint támogatót feltüntetni.</w:t>
      </w:r>
    </w:p>
    <w:p w:rsidR="007E3F4A" w:rsidRPr="00793250" w:rsidRDefault="007E3F4A" w:rsidP="007E3F4A">
      <w:pPr>
        <w:pStyle w:val="Cmsor1"/>
        <w:jc w:val="both"/>
        <w:rPr>
          <w:rFonts w:ascii="Times New Roman" w:hAnsi="Times New Roman" w:cs="Times New Roman"/>
          <w:b w:val="0"/>
          <w:bCs w:val="0"/>
          <w:sz w:val="22"/>
          <w:szCs w:val="22"/>
        </w:rPr>
      </w:pPr>
    </w:p>
    <w:p w:rsidR="007E3F4A" w:rsidRPr="00793250" w:rsidRDefault="007E3F4A" w:rsidP="007E3F4A">
      <w:pPr>
        <w:pStyle w:val="Cmsor1"/>
        <w:jc w:val="both"/>
        <w:rPr>
          <w:rFonts w:ascii="Times New Roman" w:hAnsi="Times New Roman" w:cs="Times New Roman"/>
          <w:b w:val="0"/>
          <w:sz w:val="22"/>
          <w:szCs w:val="22"/>
        </w:rPr>
      </w:pPr>
      <w:r w:rsidRPr="00793250">
        <w:rPr>
          <w:rFonts w:ascii="Times New Roman" w:hAnsi="Times New Roman" w:cs="Times New Roman"/>
          <w:b w:val="0"/>
          <w:sz w:val="22"/>
          <w:szCs w:val="22"/>
        </w:rPr>
        <w:t>10) A Támogató vállalja, hogy a támogatást két részletben:</w:t>
      </w:r>
    </w:p>
    <w:p w:rsidR="007E3F4A" w:rsidRPr="00793250" w:rsidRDefault="007E3F4A" w:rsidP="007E3F4A">
      <w:pPr>
        <w:pStyle w:val="Cmsor1"/>
        <w:jc w:val="both"/>
        <w:rPr>
          <w:rFonts w:ascii="Times New Roman" w:hAnsi="Times New Roman" w:cs="Times New Roman"/>
          <w:b w:val="0"/>
          <w:sz w:val="22"/>
          <w:szCs w:val="22"/>
        </w:rPr>
      </w:pPr>
    </w:p>
    <w:p w:rsidR="007E3F4A" w:rsidRPr="00793250" w:rsidRDefault="007E3F4A" w:rsidP="007E3F4A">
      <w:pPr>
        <w:pStyle w:val="Cmsor1"/>
        <w:jc w:val="both"/>
        <w:rPr>
          <w:rFonts w:ascii="Times New Roman" w:hAnsi="Times New Roman" w:cs="Times New Roman"/>
          <w:sz w:val="22"/>
          <w:szCs w:val="22"/>
        </w:rPr>
      </w:pPr>
      <w:r w:rsidRPr="00793250">
        <w:rPr>
          <w:rFonts w:ascii="Times New Roman" w:hAnsi="Times New Roman" w:cs="Times New Roman"/>
          <w:b w:val="0"/>
          <w:sz w:val="22"/>
          <w:szCs w:val="22"/>
        </w:rPr>
        <w:t xml:space="preserve">a támogatás első részletét a megállapodás aláírását követően 15 banki napon belül </w:t>
      </w:r>
      <w:r w:rsidRPr="00793250">
        <w:rPr>
          <w:rFonts w:ascii="Times New Roman" w:hAnsi="Times New Roman" w:cs="Times New Roman"/>
          <w:sz w:val="22"/>
          <w:szCs w:val="22"/>
        </w:rPr>
        <w:t>3 500 000 Ft-ot, azaz hárommillió-ötszázezer  forintot,</w:t>
      </w:r>
    </w:p>
    <w:p w:rsidR="007E3F4A" w:rsidRPr="00793250" w:rsidRDefault="007E3F4A" w:rsidP="007E3F4A">
      <w:pPr>
        <w:jc w:val="both"/>
        <w:rPr>
          <w:rFonts w:ascii="Times New Roman" w:hAnsi="Times New Roman" w:cs="Times New Roman"/>
        </w:rPr>
      </w:pPr>
    </w:p>
    <w:p w:rsidR="007E3F4A" w:rsidRPr="00793250" w:rsidRDefault="007E3F4A" w:rsidP="007E3F4A">
      <w:pPr>
        <w:jc w:val="both"/>
        <w:rPr>
          <w:rFonts w:ascii="Times New Roman" w:hAnsi="Times New Roman" w:cs="Times New Roman"/>
        </w:rPr>
      </w:pPr>
      <w:r w:rsidRPr="00793250">
        <w:rPr>
          <w:rFonts w:ascii="Times New Roman" w:hAnsi="Times New Roman" w:cs="Times New Roman"/>
        </w:rPr>
        <w:t>a támogatás második részletét</w:t>
      </w:r>
      <w:r w:rsidRPr="00793250">
        <w:rPr>
          <w:rFonts w:ascii="Times New Roman" w:hAnsi="Times New Roman" w:cs="Times New Roman"/>
          <w:b/>
        </w:rPr>
        <w:t xml:space="preserve"> </w:t>
      </w:r>
      <w:r w:rsidRPr="00793250">
        <w:rPr>
          <w:rFonts w:ascii="Times New Roman" w:hAnsi="Times New Roman" w:cs="Times New Roman"/>
        </w:rPr>
        <w:t xml:space="preserve">2018. szeptember 15. napjáig </w:t>
      </w:r>
      <w:r w:rsidRPr="00793250">
        <w:rPr>
          <w:rFonts w:ascii="Times New Roman" w:hAnsi="Times New Roman" w:cs="Times New Roman"/>
          <w:b/>
        </w:rPr>
        <w:t xml:space="preserve">3 500 000 Ft-ot, azaz hárommillió-ötszázezer forintot </w:t>
      </w:r>
      <w:r w:rsidRPr="00793250">
        <w:rPr>
          <w:rFonts w:ascii="Times New Roman" w:hAnsi="Times New Roman" w:cs="Times New Roman"/>
        </w:rPr>
        <w:t>Támogatott részére az MKB Bank Zrt.-nél vezetett 10300002-10512489-49020012 számú számlájára átutalja.</w:t>
      </w:r>
    </w:p>
    <w:p w:rsidR="007E3F4A" w:rsidRPr="00793250" w:rsidRDefault="007E3F4A" w:rsidP="007E3F4A">
      <w:pPr>
        <w:rPr>
          <w:rFonts w:ascii="Times New Roman" w:hAnsi="Times New Roman" w:cs="Times New Roman"/>
        </w:rPr>
      </w:pPr>
    </w:p>
    <w:p w:rsidR="007E3F4A" w:rsidRPr="00793250" w:rsidRDefault="007E3F4A" w:rsidP="007E3F4A">
      <w:pPr>
        <w:jc w:val="both"/>
        <w:rPr>
          <w:rFonts w:ascii="Times New Roman" w:hAnsi="Times New Roman" w:cs="Times New Roman"/>
        </w:rPr>
      </w:pPr>
      <w:r w:rsidRPr="00793250">
        <w:rPr>
          <w:rFonts w:ascii="Times New Roman" w:hAnsi="Times New Roman" w:cs="Times New Roman"/>
        </w:rPr>
        <w:t xml:space="preserve">11) A Támogatott köteles az első részlet felhasználásáról elszámolást benyújtani – amely egyben a következő részlet utalásának feltétele - legkésőbb 2018. augusztus 31. napjáig, a második részlet felhasználásáról az elszámolást 2018. december 31. napjáig kell benyújtania. </w:t>
      </w:r>
    </w:p>
    <w:p w:rsidR="007E3F4A" w:rsidRPr="00793250" w:rsidRDefault="007E3F4A" w:rsidP="007E3F4A">
      <w:pPr>
        <w:rPr>
          <w:rFonts w:ascii="Times New Roman" w:hAnsi="Times New Roman" w:cs="Times New Roman"/>
          <w:b/>
        </w:rPr>
      </w:pPr>
    </w:p>
    <w:p w:rsidR="007E3F4A" w:rsidRPr="00793250" w:rsidRDefault="007E3F4A" w:rsidP="007E3F4A">
      <w:pPr>
        <w:pStyle w:val="Szvegtrzs"/>
        <w:rPr>
          <w:color w:val="000000"/>
          <w:sz w:val="22"/>
          <w:szCs w:val="22"/>
        </w:rPr>
      </w:pPr>
      <w:r w:rsidRPr="00793250">
        <w:rPr>
          <w:color w:val="000000"/>
          <w:sz w:val="22"/>
          <w:szCs w:val="22"/>
        </w:rPr>
        <w:t>12) A Támogató az általa nyújtott támogatás felhasználását a helyszínen ellenőrizheti. A támogatottat köteles az ellenőrzést előre egyeztetett időpontban lehetővé tenni.</w:t>
      </w:r>
    </w:p>
    <w:p w:rsidR="007E3F4A" w:rsidRPr="00793250" w:rsidRDefault="007E3F4A" w:rsidP="007E3F4A">
      <w:pPr>
        <w:spacing w:before="100" w:beforeAutospacing="1"/>
        <w:jc w:val="both"/>
        <w:rPr>
          <w:rFonts w:ascii="Times New Roman" w:hAnsi="Times New Roman" w:cs="Times New Roman"/>
          <w:color w:val="000000"/>
        </w:rPr>
      </w:pPr>
      <w:r w:rsidRPr="00793250">
        <w:rPr>
          <w:rFonts w:ascii="Times New Roman" w:hAnsi="Times New Roman" w:cs="Times New Roman"/>
          <w:color w:val="000000"/>
        </w:rPr>
        <w:t>13) A Támogatott jelen szerződés aláírásával tudomásul veszi, hogy a nyújtott támogatás kedvezményezettjének nevére, a támogatás céljára, összegére, továbbá a támogatási program megvalósítási helyére vonatkozó adatokat a Támogató a pályáztatás nyilvánosságának biztosítása érdekében az Önkormányzat honlapján közzé teszi.</w:t>
      </w:r>
    </w:p>
    <w:p w:rsidR="007E3F4A" w:rsidRPr="00793250" w:rsidRDefault="007E3F4A" w:rsidP="007E3F4A">
      <w:pPr>
        <w:rPr>
          <w:rFonts w:ascii="Times New Roman" w:hAnsi="Times New Roman" w:cs="Times New Roman"/>
        </w:rPr>
      </w:pPr>
    </w:p>
    <w:p w:rsidR="007E3F4A" w:rsidRPr="00793250" w:rsidRDefault="007E3F4A" w:rsidP="007E3F4A">
      <w:pPr>
        <w:rPr>
          <w:rFonts w:ascii="Times New Roman" w:hAnsi="Times New Roman" w:cs="Times New Roman"/>
        </w:rPr>
      </w:pPr>
      <w:r w:rsidRPr="00793250">
        <w:rPr>
          <w:rFonts w:ascii="Times New Roman" w:hAnsi="Times New Roman" w:cs="Times New Roman"/>
        </w:rPr>
        <w:t>14) A megállapodás aláírása egyidejűleg igazolja a kiadás jogosságát és összegszerűségét.</w:t>
      </w:r>
    </w:p>
    <w:p w:rsidR="007E3F4A" w:rsidRPr="00793250" w:rsidRDefault="007E3F4A" w:rsidP="007E3F4A">
      <w:pPr>
        <w:rPr>
          <w:rFonts w:ascii="Times New Roman" w:hAnsi="Times New Roman" w:cs="Times New Roman"/>
        </w:rPr>
      </w:pPr>
    </w:p>
    <w:p w:rsidR="007E3F4A" w:rsidRPr="00793250" w:rsidRDefault="007E3F4A" w:rsidP="007E3F4A">
      <w:pPr>
        <w:jc w:val="both"/>
        <w:rPr>
          <w:rFonts w:ascii="Times New Roman" w:hAnsi="Times New Roman" w:cs="Times New Roman"/>
        </w:rPr>
      </w:pPr>
      <w:r w:rsidRPr="00793250">
        <w:rPr>
          <w:rFonts w:ascii="Times New Roman" w:hAnsi="Times New Roman" w:cs="Times New Roman"/>
        </w:rPr>
        <w:t>15) Jelen szerződés három szó szerint megegyező példányban készült, amelyet a Felek értelmezés és elolvasás után, mint akaratukkal mindenben megegyezőt jóváhagyólag írtak alá.</w:t>
      </w:r>
    </w:p>
    <w:p w:rsidR="007E3F4A" w:rsidRPr="00793250" w:rsidRDefault="007E3F4A" w:rsidP="007E3F4A">
      <w:pPr>
        <w:spacing w:before="100" w:beforeAutospacing="1"/>
        <w:jc w:val="both"/>
        <w:rPr>
          <w:rFonts w:ascii="Times New Roman" w:hAnsi="Times New Roman" w:cs="Times New Roman"/>
          <w:color w:val="000000"/>
        </w:rPr>
      </w:pPr>
      <w:r w:rsidRPr="00793250">
        <w:rPr>
          <w:rFonts w:ascii="Times New Roman" w:hAnsi="Times New Roman" w:cs="Times New Roman"/>
          <w:color w:val="000000"/>
        </w:rPr>
        <w:t>Budapest, 2018. év ……… hó…….napján</w:t>
      </w:r>
    </w:p>
    <w:p w:rsidR="007E3F4A" w:rsidRPr="00793250" w:rsidRDefault="007E3F4A" w:rsidP="007E3F4A">
      <w:pPr>
        <w:spacing w:before="100" w:beforeAutospacing="1"/>
        <w:jc w:val="both"/>
        <w:rPr>
          <w:rFonts w:ascii="Times New Roman" w:hAnsi="Times New Roman" w:cs="Times New Roman"/>
          <w:color w:val="000000"/>
        </w:rPr>
      </w:pPr>
    </w:p>
    <w:p w:rsidR="007E3F4A" w:rsidRPr="00793250" w:rsidRDefault="007E3F4A" w:rsidP="007E3F4A">
      <w:pPr>
        <w:spacing w:before="100" w:beforeAutospacing="1"/>
        <w:jc w:val="both"/>
        <w:rPr>
          <w:rFonts w:ascii="Times New Roman" w:hAnsi="Times New Roman" w:cs="Times New Roman"/>
          <w:color w:val="000000"/>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7E3F4A" w:rsidRPr="00793250" w:rsidTr="00D4182F">
        <w:trPr>
          <w:trHeight w:val="600"/>
          <w:jc w:val="center"/>
        </w:trPr>
        <w:tc>
          <w:tcPr>
            <w:tcW w:w="4606" w:type="dxa"/>
          </w:tcPr>
          <w:p w:rsidR="007E3F4A" w:rsidRPr="00793250" w:rsidRDefault="007E3F4A" w:rsidP="00D4182F">
            <w:pPr>
              <w:pStyle w:val="Cmsor3"/>
              <w:rPr>
                <w:rFonts w:ascii="Times New Roman" w:hAnsi="Times New Roman" w:cs="Times New Roman"/>
                <w:b w:val="0"/>
                <w:sz w:val="22"/>
                <w:szCs w:val="22"/>
              </w:rPr>
            </w:pPr>
            <w:r w:rsidRPr="00793250">
              <w:rPr>
                <w:rFonts w:ascii="Times New Roman" w:hAnsi="Times New Roman" w:cs="Times New Roman"/>
                <w:b w:val="0"/>
                <w:sz w:val="22"/>
                <w:szCs w:val="22"/>
              </w:rPr>
              <w:t>……………………………</w:t>
            </w:r>
          </w:p>
          <w:p w:rsidR="007E3F4A" w:rsidRPr="00793250" w:rsidRDefault="007E3F4A" w:rsidP="00D4182F">
            <w:pPr>
              <w:pStyle w:val="Cmsor3"/>
              <w:rPr>
                <w:rFonts w:ascii="Times New Roman" w:hAnsi="Times New Roman" w:cs="Times New Roman"/>
                <w:sz w:val="22"/>
                <w:szCs w:val="22"/>
              </w:rPr>
            </w:pPr>
            <w:r w:rsidRPr="00793250">
              <w:rPr>
                <w:rFonts w:ascii="Times New Roman" w:hAnsi="Times New Roman" w:cs="Times New Roman"/>
                <w:sz w:val="22"/>
                <w:szCs w:val="22"/>
              </w:rPr>
              <w:t xml:space="preserve">Dr. </w:t>
            </w:r>
            <w:smartTag w:uri="urn:schemas-microsoft-com:office:smarttags" w:element="PersonName">
              <w:smartTagPr>
                <w:attr w:name="ProductID" w:val="L￡ng Zsolt"/>
              </w:smartTagPr>
              <w:r w:rsidRPr="00793250">
                <w:rPr>
                  <w:rFonts w:ascii="Times New Roman" w:hAnsi="Times New Roman" w:cs="Times New Roman"/>
                  <w:sz w:val="22"/>
                  <w:szCs w:val="22"/>
                </w:rPr>
                <w:t>Láng Zsolt</w:t>
              </w:r>
            </w:smartTag>
          </w:p>
          <w:p w:rsidR="007E3F4A" w:rsidRPr="00793250" w:rsidRDefault="007E3F4A" w:rsidP="00D4182F">
            <w:pPr>
              <w:pStyle w:val="Cmsor3"/>
              <w:rPr>
                <w:rFonts w:ascii="Times New Roman" w:hAnsi="Times New Roman" w:cs="Times New Roman"/>
                <w:sz w:val="22"/>
                <w:szCs w:val="22"/>
              </w:rPr>
            </w:pPr>
            <w:r w:rsidRPr="00793250">
              <w:rPr>
                <w:rFonts w:ascii="Times New Roman" w:hAnsi="Times New Roman" w:cs="Times New Roman"/>
                <w:b w:val="0"/>
                <w:sz w:val="22"/>
                <w:szCs w:val="22"/>
              </w:rPr>
              <w:t>Polgármester</w:t>
            </w:r>
          </w:p>
        </w:tc>
        <w:tc>
          <w:tcPr>
            <w:tcW w:w="4606" w:type="dxa"/>
          </w:tcPr>
          <w:p w:rsidR="007E3F4A" w:rsidRPr="00793250" w:rsidRDefault="007E3F4A" w:rsidP="00D4182F">
            <w:pPr>
              <w:jc w:val="center"/>
              <w:rPr>
                <w:rFonts w:ascii="Times New Roman" w:hAnsi="Times New Roman" w:cs="Times New Roman"/>
              </w:rPr>
            </w:pPr>
            <w:r w:rsidRPr="00793250">
              <w:rPr>
                <w:rFonts w:ascii="Times New Roman" w:hAnsi="Times New Roman" w:cs="Times New Roman"/>
              </w:rPr>
              <w:t>…………………………..</w:t>
            </w:r>
          </w:p>
          <w:p w:rsidR="007E3F4A" w:rsidRPr="00793250" w:rsidRDefault="007E3F4A" w:rsidP="00D4182F">
            <w:pPr>
              <w:jc w:val="center"/>
              <w:rPr>
                <w:rFonts w:ascii="Times New Roman" w:hAnsi="Times New Roman" w:cs="Times New Roman"/>
                <w:b/>
              </w:rPr>
            </w:pPr>
            <w:r w:rsidRPr="00793250">
              <w:rPr>
                <w:rFonts w:ascii="Times New Roman" w:hAnsi="Times New Roman" w:cs="Times New Roman"/>
                <w:b/>
              </w:rPr>
              <w:t>Nagy Tiborné</w:t>
            </w:r>
          </w:p>
          <w:p w:rsidR="007E3F4A" w:rsidRPr="00793250" w:rsidRDefault="007E3F4A" w:rsidP="00D4182F">
            <w:pPr>
              <w:jc w:val="center"/>
              <w:rPr>
                <w:rFonts w:ascii="Times New Roman" w:hAnsi="Times New Roman" w:cs="Times New Roman"/>
              </w:rPr>
            </w:pPr>
            <w:r w:rsidRPr="00793250">
              <w:rPr>
                <w:rFonts w:ascii="Times New Roman" w:hAnsi="Times New Roman" w:cs="Times New Roman"/>
              </w:rPr>
              <w:t>támogatott</w:t>
            </w:r>
          </w:p>
          <w:p w:rsidR="007E3F4A" w:rsidRPr="00793250" w:rsidRDefault="007E3F4A" w:rsidP="00D4182F">
            <w:pPr>
              <w:jc w:val="center"/>
              <w:rPr>
                <w:rFonts w:ascii="Times New Roman" w:hAnsi="Times New Roman" w:cs="Times New Roman"/>
                <w:b/>
              </w:rPr>
            </w:pPr>
          </w:p>
        </w:tc>
      </w:tr>
    </w:tbl>
    <w:p w:rsidR="008A0730" w:rsidRPr="00793250" w:rsidRDefault="008A0730" w:rsidP="007E3F4A">
      <w:pPr>
        <w:jc w:val="both"/>
        <w:rPr>
          <w:rFonts w:ascii="Times New Roman" w:hAnsi="Times New Roman" w:cs="Times New Roman"/>
          <w:sz w:val="24"/>
          <w:szCs w:val="24"/>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sz w:val="24"/>
          <w:szCs w:val="24"/>
        </w:rPr>
      </w:pPr>
    </w:p>
    <w:p w:rsidR="007E3F4A" w:rsidRPr="00793250" w:rsidRDefault="007E3F4A" w:rsidP="007E3F4A">
      <w:pPr>
        <w:ind w:left="142"/>
        <w:jc w:val="right"/>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32/2018.(III.22.) határozat melléklete</w:t>
      </w:r>
    </w:p>
    <w:p w:rsidR="007E3F4A" w:rsidRPr="00793250" w:rsidRDefault="007E3F4A" w:rsidP="007E3F4A">
      <w:pPr>
        <w:ind w:left="142"/>
        <w:jc w:val="right"/>
        <w:rPr>
          <w:rFonts w:ascii="Times New Roman" w:eastAsia="Times New Roman" w:hAnsi="Times New Roman" w:cs="Times New Roman"/>
          <w:sz w:val="24"/>
          <w:szCs w:val="24"/>
          <w:lang w:eastAsia="hu-HU"/>
        </w:rPr>
      </w:pPr>
    </w:p>
    <w:p w:rsidR="007E3F4A" w:rsidRPr="00793250" w:rsidRDefault="007E3F4A" w:rsidP="007E3F4A">
      <w:pPr>
        <w:spacing w:line="276" w:lineRule="auto"/>
        <w:jc w:val="center"/>
        <w:rPr>
          <w:rFonts w:ascii="Times New Roman" w:hAnsi="Times New Roman" w:cs="Times New Roman"/>
          <w:b/>
          <w:sz w:val="24"/>
          <w:szCs w:val="24"/>
        </w:rPr>
      </w:pPr>
      <w:r w:rsidRPr="00793250">
        <w:rPr>
          <w:rFonts w:ascii="Times New Roman" w:hAnsi="Times New Roman" w:cs="Times New Roman"/>
          <w:i/>
        </w:rPr>
        <w:t xml:space="preserve">                </w:t>
      </w:r>
      <w:r w:rsidRPr="00793250">
        <w:rPr>
          <w:rFonts w:ascii="Times New Roman" w:hAnsi="Times New Roman" w:cs="Times New Roman"/>
          <w:b/>
          <w:sz w:val="24"/>
          <w:szCs w:val="24"/>
        </w:rPr>
        <w:t>BUDAPEST FŐVÁROS II. KERÜLETI ÖNKORMÁNYZAT</w:t>
      </w:r>
    </w:p>
    <w:p w:rsidR="007E3F4A" w:rsidRPr="00793250" w:rsidRDefault="007E3F4A" w:rsidP="007E3F4A">
      <w:pPr>
        <w:keepNext/>
        <w:numPr>
          <w:ilvl w:val="1"/>
          <w:numId w:val="10"/>
        </w:numPr>
        <w:suppressAutoHyphens/>
        <w:spacing w:line="276" w:lineRule="auto"/>
        <w:jc w:val="center"/>
        <w:outlineLvl w:val="1"/>
        <w:rPr>
          <w:rFonts w:ascii="Times New Roman" w:hAnsi="Times New Roman" w:cs="Times New Roman"/>
          <w:b/>
          <w:spacing w:val="20"/>
          <w:sz w:val="24"/>
          <w:szCs w:val="24"/>
        </w:rPr>
      </w:pPr>
      <w:r w:rsidRPr="00793250">
        <w:rPr>
          <w:rFonts w:ascii="Times New Roman" w:hAnsi="Times New Roman" w:cs="Times New Roman"/>
          <w:b/>
          <w:spacing w:val="20"/>
          <w:sz w:val="24"/>
          <w:szCs w:val="24"/>
        </w:rPr>
        <w:t>CSALÁD- ÉS GYERMEKJÓLÉTI KÖZPONT</w:t>
      </w:r>
    </w:p>
    <w:p w:rsidR="007E3F4A" w:rsidRPr="00793250" w:rsidRDefault="007E3F4A" w:rsidP="007E3F4A">
      <w:pPr>
        <w:spacing w:line="276" w:lineRule="auto"/>
        <w:jc w:val="center"/>
        <w:rPr>
          <w:rFonts w:ascii="Times New Roman" w:hAnsi="Times New Roman" w:cs="Times New Roman"/>
          <w:sz w:val="24"/>
          <w:szCs w:val="24"/>
        </w:rPr>
      </w:pPr>
      <w:r w:rsidRPr="00793250">
        <w:rPr>
          <w:rFonts w:ascii="Times New Roman" w:hAnsi="Times New Roman" w:cs="Times New Roman"/>
          <w:sz w:val="24"/>
          <w:szCs w:val="24"/>
        </w:rPr>
        <w:t>1027 Budapest, Horvát utca 2-12.</w:t>
      </w:r>
    </w:p>
    <w:p w:rsidR="007E3F4A" w:rsidRPr="00793250" w:rsidRDefault="007E3F4A" w:rsidP="007E3F4A">
      <w:pPr>
        <w:spacing w:line="276" w:lineRule="auto"/>
        <w:jc w:val="center"/>
        <w:rPr>
          <w:rFonts w:ascii="Times New Roman" w:hAnsi="Times New Roman" w:cs="Times New Roman"/>
          <w:sz w:val="24"/>
          <w:szCs w:val="24"/>
        </w:rPr>
      </w:pPr>
      <w:r w:rsidRPr="00793250">
        <w:rPr>
          <w:rFonts w:ascii="Times New Roman" w:hAnsi="Times New Roman" w:cs="Times New Roman"/>
          <w:sz w:val="24"/>
          <w:szCs w:val="24"/>
        </w:rPr>
        <w:t>Telefon/fax: 225-7956</w:t>
      </w:r>
    </w:p>
    <w:p w:rsidR="007E3F4A" w:rsidRPr="00793250" w:rsidRDefault="007E3F4A" w:rsidP="007E3F4A">
      <w:pPr>
        <w:tabs>
          <w:tab w:val="left" w:pos="2716"/>
          <w:tab w:val="left" w:pos="9340"/>
        </w:tabs>
        <w:spacing w:line="276" w:lineRule="auto"/>
        <w:jc w:val="center"/>
        <w:rPr>
          <w:rFonts w:ascii="Times New Roman" w:hAnsi="Times New Roman" w:cs="Times New Roman"/>
          <w:sz w:val="24"/>
          <w:szCs w:val="24"/>
        </w:rPr>
      </w:pPr>
      <w:r w:rsidRPr="00793250">
        <w:rPr>
          <w:rFonts w:ascii="Times New Roman" w:hAnsi="Times New Roman" w:cs="Times New Roman"/>
          <w:sz w:val="24"/>
          <w:szCs w:val="24"/>
        </w:rPr>
        <w:lastRenderedPageBreak/>
        <w:t>E-mail: csgyk@csgyk02.hu</w:t>
      </w:r>
    </w:p>
    <w:p w:rsidR="007E3F4A" w:rsidRPr="00793250" w:rsidRDefault="007E3F4A" w:rsidP="007E3F4A">
      <w:pPr>
        <w:spacing w:line="276" w:lineRule="auto"/>
        <w:rPr>
          <w:rFonts w:ascii="Times New Roman" w:hAnsi="Times New Roman" w:cs="Times New Roman"/>
          <w:color w:val="C00000"/>
          <w:sz w:val="24"/>
          <w:szCs w:val="24"/>
        </w:rPr>
      </w:pPr>
      <w:r w:rsidRPr="00793250">
        <w:rPr>
          <w:rFonts w:ascii="Times New Roman" w:hAnsi="Times New Roman" w:cs="Times New Roman"/>
          <w:noProof/>
          <w:sz w:val="24"/>
          <w:szCs w:val="24"/>
          <w:lang w:eastAsia="hu-HU"/>
        </w:rPr>
        <w:drawing>
          <wp:inline distT="0" distB="0" distL="0" distR="0" wp14:anchorId="0023906E" wp14:editId="6F688102">
            <wp:extent cx="2819400" cy="53340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solidFill>
                      <a:srgbClr val="FFFFFF"/>
                    </a:solidFill>
                    <a:ln>
                      <a:noFill/>
                    </a:ln>
                  </pic:spPr>
                </pic:pic>
              </a:graphicData>
            </a:graphic>
          </wp:inline>
        </w:drawing>
      </w:r>
      <w:r w:rsidRPr="00793250">
        <w:rPr>
          <w:rFonts w:ascii="Times New Roman" w:hAnsi="Times New Roman" w:cs="Times New Roman"/>
          <w:noProof/>
          <w:sz w:val="24"/>
          <w:szCs w:val="24"/>
          <w:lang w:eastAsia="hu-HU"/>
        </w:rPr>
        <w:drawing>
          <wp:inline distT="0" distB="0" distL="0" distR="0" wp14:anchorId="172A1AA6" wp14:editId="454D09FA">
            <wp:extent cx="2819400" cy="53340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solidFill>
                      <a:srgbClr val="FFFFFF"/>
                    </a:solidFill>
                    <a:ln>
                      <a:noFill/>
                    </a:ln>
                  </pic:spPr>
                </pic:pic>
              </a:graphicData>
            </a:graphic>
          </wp:inline>
        </w:drawing>
      </w:r>
    </w:p>
    <w:p w:rsidR="007E3F4A" w:rsidRPr="00793250" w:rsidRDefault="007E3F4A" w:rsidP="007E3F4A">
      <w:pPr>
        <w:spacing w:line="276" w:lineRule="auto"/>
        <w:rPr>
          <w:rFonts w:ascii="Times New Roman" w:hAnsi="Times New Roman" w:cs="Times New Roman"/>
          <w:color w:val="C00000"/>
          <w:sz w:val="24"/>
          <w:szCs w:val="24"/>
        </w:rPr>
      </w:pPr>
    </w:p>
    <w:p w:rsidR="007E3F4A" w:rsidRPr="00793250" w:rsidRDefault="007E3F4A" w:rsidP="007E3F4A">
      <w:pPr>
        <w:spacing w:line="276" w:lineRule="auto"/>
        <w:rPr>
          <w:rFonts w:ascii="Times New Roman" w:hAnsi="Times New Roman" w:cs="Times New Roman"/>
          <w:color w:val="C00000"/>
          <w:sz w:val="24"/>
          <w:szCs w:val="24"/>
        </w:rPr>
      </w:pPr>
    </w:p>
    <w:p w:rsidR="007E3F4A" w:rsidRPr="00793250" w:rsidRDefault="007E3F4A" w:rsidP="007E3F4A">
      <w:pPr>
        <w:spacing w:line="276" w:lineRule="auto"/>
        <w:rPr>
          <w:rFonts w:ascii="Times New Roman" w:hAnsi="Times New Roman" w:cs="Times New Roman"/>
          <w:color w:val="C00000"/>
          <w:sz w:val="24"/>
          <w:szCs w:val="24"/>
        </w:rPr>
      </w:pPr>
    </w:p>
    <w:p w:rsidR="007E3F4A" w:rsidRPr="00793250" w:rsidRDefault="007E3F4A" w:rsidP="007E3F4A">
      <w:pPr>
        <w:spacing w:line="276" w:lineRule="auto"/>
        <w:rPr>
          <w:rFonts w:ascii="Times New Roman" w:hAnsi="Times New Roman" w:cs="Times New Roman"/>
          <w:color w:val="943634"/>
          <w:sz w:val="24"/>
          <w:szCs w:val="24"/>
        </w:rPr>
      </w:pPr>
    </w:p>
    <w:p w:rsidR="007E3F4A" w:rsidRPr="00793250" w:rsidRDefault="007E3F4A" w:rsidP="007E3F4A">
      <w:pPr>
        <w:spacing w:line="276" w:lineRule="auto"/>
        <w:rPr>
          <w:rFonts w:ascii="Times New Roman" w:hAnsi="Times New Roman" w:cs="Times New Roman"/>
          <w:sz w:val="24"/>
          <w:szCs w:val="24"/>
        </w:rPr>
      </w:pPr>
    </w:p>
    <w:p w:rsidR="007E3F4A" w:rsidRPr="00793250" w:rsidRDefault="007E3F4A" w:rsidP="007E3F4A">
      <w:pPr>
        <w:spacing w:line="276" w:lineRule="auto"/>
        <w:jc w:val="center"/>
        <w:rPr>
          <w:rFonts w:ascii="Times New Roman" w:hAnsi="Times New Roman" w:cs="Times New Roman"/>
          <w:sz w:val="24"/>
          <w:szCs w:val="24"/>
        </w:rPr>
      </w:pPr>
      <w:r w:rsidRPr="00793250">
        <w:rPr>
          <w:rFonts w:ascii="Times New Roman" w:hAnsi="Times New Roman" w:cs="Times New Roman"/>
          <w:sz w:val="24"/>
          <w:szCs w:val="24"/>
        </w:rPr>
        <w:t>SZAKMAI BESZÁMOLÓ</w:t>
      </w:r>
    </w:p>
    <w:p w:rsidR="007E3F4A" w:rsidRPr="00793250" w:rsidRDefault="007E3F4A" w:rsidP="007E3F4A">
      <w:pPr>
        <w:spacing w:line="276" w:lineRule="auto"/>
        <w:jc w:val="center"/>
        <w:rPr>
          <w:rFonts w:ascii="Times New Roman" w:hAnsi="Times New Roman" w:cs="Times New Roman"/>
          <w:sz w:val="24"/>
          <w:szCs w:val="24"/>
        </w:rPr>
      </w:pPr>
      <w:r w:rsidRPr="00793250">
        <w:rPr>
          <w:rFonts w:ascii="Times New Roman" w:hAnsi="Times New Roman" w:cs="Times New Roman"/>
          <w:sz w:val="24"/>
          <w:szCs w:val="24"/>
        </w:rPr>
        <w:t>a</w:t>
      </w:r>
    </w:p>
    <w:p w:rsidR="007E3F4A" w:rsidRPr="00793250" w:rsidRDefault="007E3F4A" w:rsidP="007E3F4A">
      <w:pPr>
        <w:spacing w:line="276" w:lineRule="auto"/>
        <w:jc w:val="center"/>
        <w:rPr>
          <w:rFonts w:ascii="Times New Roman" w:hAnsi="Times New Roman" w:cs="Times New Roman"/>
          <w:sz w:val="24"/>
          <w:szCs w:val="24"/>
        </w:rPr>
      </w:pPr>
      <w:r w:rsidRPr="00793250">
        <w:rPr>
          <w:rFonts w:ascii="Times New Roman" w:hAnsi="Times New Roman" w:cs="Times New Roman"/>
          <w:sz w:val="24"/>
          <w:szCs w:val="24"/>
        </w:rPr>
        <w:t xml:space="preserve">Család- és Gyermekjóléti Központ </w:t>
      </w:r>
    </w:p>
    <w:p w:rsidR="007E3F4A" w:rsidRPr="00793250" w:rsidRDefault="007E3F4A" w:rsidP="007E3F4A">
      <w:pPr>
        <w:spacing w:line="276" w:lineRule="auto"/>
        <w:jc w:val="center"/>
        <w:rPr>
          <w:rFonts w:ascii="Times New Roman" w:hAnsi="Times New Roman" w:cs="Times New Roman"/>
          <w:sz w:val="24"/>
          <w:szCs w:val="24"/>
        </w:rPr>
      </w:pPr>
      <w:r w:rsidRPr="00793250">
        <w:rPr>
          <w:rFonts w:ascii="Times New Roman" w:hAnsi="Times New Roman" w:cs="Times New Roman"/>
          <w:sz w:val="24"/>
          <w:szCs w:val="24"/>
        </w:rPr>
        <w:t>2017. évi tevékenységéről</w:t>
      </w:r>
    </w:p>
    <w:p w:rsidR="007E3F4A" w:rsidRPr="00793250" w:rsidRDefault="007E3F4A" w:rsidP="007E3F4A">
      <w:pPr>
        <w:spacing w:line="276" w:lineRule="auto"/>
        <w:jc w:val="center"/>
        <w:rPr>
          <w:rFonts w:ascii="Times New Roman" w:hAnsi="Times New Roman" w:cs="Times New Roman"/>
          <w:sz w:val="24"/>
          <w:szCs w:val="24"/>
        </w:rPr>
      </w:pPr>
    </w:p>
    <w:p w:rsidR="007E3F4A" w:rsidRPr="00793250" w:rsidRDefault="007E3F4A" w:rsidP="007E3F4A">
      <w:pPr>
        <w:spacing w:line="276" w:lineRule="auto"/>
        <w:jc w:val="center"/>
        <w:rPr>
          <w:rFonts w:ascii="Times New Roman" w:hAnsi="Times New Roman" w:cs="Times New Roman"/>
          <w:color w:val="C00000"/>
          <w:sz w:val="24"/>
          <w:szCs w:val="24"/>
        </w:rPr>
      </w:pPr>
    </w:p>
    <w:p w:rsidR="007E3F4A" w:rsidRPr="00793250" w:rsidRDefault="007E3F4A" w:rsidP="007E3F4A">
      <w:pPr>
        <w:spacing w:line="276" w:lineRule="auto"/>
        <w:jc w:val="center"/>
        <w:rPr>
          <w:rFonts w:ascii="Times New Roman" w:hAnsi="Times New Roman" w:cs="Times New Roman"/>
          <w:color w:val="C00000"/>
          <w:sz w:val="24"/>
          <w:szCs w:val="24"/>
        </w:rPr>
      </w:pPr>
    </w:p>
    <w:p w:rsidR="007E3F4A" w:rsidRPr="00793250" w:rsidRDefault="007E3F4A" w:rsidP="007E3F4A">
      <w:pPr>
        <w:spacing w:line="276" w:lineRule="auto"/>
        <w:jc w:val="center"/>
        <w:rPr>
          <w:rFonts w:ascii="Times New Roman" w:hAnsi="Times New Roman" w:cs="Times New Roman"/>
          <w:color w:val="C00000"/>
          <w:sz w:val="24"/>
          <w:szCs w:val="24"/>
        </w:rPr>
      </w:pPr>
    </w:p>
    <w:p w:rsidR="007E3F4A" w:rsidRPr="00793250" w:rsidRDefault="007E3F4A" w:rsidP="007E3F4A">
      <w:pPr>
        <w:spacing w:line="276" w:lineRule="auto"/>
        <w:rPr>
          <w:rFonts w:ascii="Times New Roman" w:hAnsi="Times New Roman" w:cs="Times New Roman"/>
          <w:color w:val="C00000"/>
          <w:sz w:val="24"/>
          <w:szCs w:val="24"/>
        </w:rPr>
      </w:pPr>
    </w:p>
    <w:p w:rsidR="007E3F4A" w:rsidRPr="00793250" w:rsidRDefault="007E3F4A" w:rsidP="007E3F4A">
      <w:pPr>
        <w:spacing w:line="276" w:lineRule="auto"/>
        <w:jc w:val="center"/>
        <w:rPr>
          <w:rFonts w:ascii="Times New Roman" w:hAnsi="Times New Roman" w:cs="Times New Roman"/>
          <w:color w:val="C00000"/>
          <w:sz w:val="24"/>
          <w:szCs w:val="24"/>
        </w:rPr>
      </w:pPr>
    </w:p>
    <w:p w:rsidR="007E3F4A" w:rsidRPr="00793250" w:rsidRDefault="007E3F4A" w:rsidP="007E3F4A">
      <w:pPr>
        <w:spacing w:line="276" w:lineRule="auto"/>
        <w:jc w:val="center"/>
        <w:rPr>
          <w:rFonts w:ascii="Times New Roman" w:hAnsi="Times New Roman" w:cs="Times New Roman"/>
          <w:color w:val="C00000"/>
          <w:sz w:val="24"/>
          <w:szCs w:val="24"/>
        </w:rPr>
      </w:pPr>
    </w:p>
    <w:p w:rsidR="007E3F4A" w:rsidRPr="00793250" w:rsidRDefault="007E3F4A" w:rsidP="007E3F4A">
      <w:pPr>
        <w:spacing w:line="276" w:lineRule="auto"/>
        <w:jc w:val="right"/>
        <w:rPr>
          <w:rFonts w:ascii="Times New Roman" w:hAnsi="Times New Roman" w:cs="Times New Roman"/>
          <w:sz w:val="24"/>
          <w:szCs w:val="24"/>
        </w:rPr>
      </w:pPr>
      <w:r w:rsidRPr="00793250">
        <w:rPr>
          <w:rFonts w:ascii="Times New Roman" w:hAnsi="Times New Roman" w:cs="Times New Roman"/>
          <w:sz w:val="24"/>
          <w:szCs w:val="24"/>
        </w:rPr>
        <w:t>összeállította:</w:t>
      </w:r>
    </w:p>
    <w:p w:rsidR="007E3F4A" w:rsidRPr="00793250" w:rsidRDefault="007E3F4A" w:rsidP="007E3F4A">
      <w:pPr>
        <w:spacing w:line="276" w:lineRule="auto"/>
        <w:jc w:val="right"/>
        <w:rPr>
          <w:rFonts w:ascii="Times New Roman" w:hAnsi="Times New Roman" w:cs="Times New Roman"/>
          <w:sz w:val="24"/>
          <w:szCs w:val="24"/>
        </w:rPr>
      </w:pPr>
      <w:r w:rsidRPr="00793250">
        <w:rPr>
          <w:rFonts w:ascii="Times New Roman" w:hAnsi="Times New Roman" w:cs="Times New Roman"/>
          <w:sz w:val="24"/>
          <w:szCs w:val="24"/>
        </w:rPr>
        <w:t>Papp Krisztina</w:t>
      </w:r>
    </w:p>
    <w:p w:rsidR="007E3F4A" w:rsidRPr="00793250" w:rsidRDefault="007E3F4A" w:rsidP="007E3F4A">
      <w:pPr>
        <w:spacing w:line="276" w:lineRule="auto"/>
        <w:jc w:val="right"/>
        <w:rPr>
          <w:rFonts w:ascii="Times New Roman" w:hAnsi="Times New Roman" w:cs="Times New Roman"/>
          <w:sz w:val="24"/>
          <w:szCs w:val="24"/>
        </w:rPr>
      </w:pPr>
      <w:r w:rsidRPr="00793250">
        <w:rPr>
          <w:rFonts w:ascii="Times New Roman" w:hAnsi="Times New Roman" w:cs="Times New Roman"/>
          <w:sz w:val="24"/>
          <w:szCs w:val="24"/>
        </w:rPr>
        <w:t>intézményvezető</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center"/>
        <w:rPr>
          <w:rFonts w:ascii="Times New Roman" w:hAnsi="Times New Roman" w:cs="Times New Roman"/>
          <w:color w:val="C00000"/>
          <w:sz w:val="24"/>
          <w:szCs w:val="24"/>
        </w:rPr>
      </w:pPr>
    </w:p>
    <w:p w:rsidR="007E3F4A" w:rsidRPr="00793250" w:rsidRDefault="007E3F4A" w:rsidP="007E3F4A">
      <w:pPr>
        <w:spacing w:line="276" w:lineRule="auto"/>
        <w:jc w:val="center"/>
        <w:rPr>
          <w:rFonts w:ascii="Times New Roman" w:hAnsi="Times New Roman" w:cs="Times New Roman"/>
          <w:color w:val="C00000"/>
          <w:sz w:val="24"/>
          <w:szCs w:val="24"/>
        </w:rPr>
      </w:pPr>
    </w:p>
    <w:p w:rsidR="007E3F4A" w:rsidRPr="00793250" w:rsidRDefault="007E3F4A" w:rsidP="007E3F4A">
      <w:pPr>
        <w:spacing w:line="276" w:lineRule="auto"/>
        <w:rPr>
          <w:rFonts w:ascii="Times New Roman" w:hAnsi="Times New Roman" w:cs="Times New Roman"/>
          <w:color w:val="C00000"/>
          <w:sz w:val="24"/>
          <w:szCs w:val="24"/>
        </w:rPr>
      </w:pPr>
    </w:p>
    <w:p w:rsidR="007E3F4A" w:rsidRPr="00793250" w:rsidRDefault="007E3F4A" w:rsidP="007E3F4A">
      <w:pPr>
        <w:spacing w:line="276" w:lineRule="auto"/>
        <w:jc w:val="center"/>
        <w:rPr>
          <w:rFonts w:ascii="Times New Roman" w:hAnsi="Times New Roman" w:cs="Times New Roman"/>
          <w:color w:val="C00000"/>
          <w:sz w:val="24"/>
          <w:szCs w:val="24"/>
        </w:rPr>
      </w:pPr>
    </w:p>
    <w:p w:rsidR="007E3F4A" w:rsidRPr="00793250" w:rsidRDefault="007E3F4A" w:rsidP="007E3F4A">
      <w:pPr>
        <w:spacing w:line="276" w:lineRule="auto"/>
        <w:rPr>
          <w:rFonts w:ascii="Times New Roman" w:hAnsi="Times New Roman" w:cs="Times New Roman"/>
          <w:sz w:val="24"/>
          <w:szCs w:val="24"/>
        </w:rPr>
      </w:pPr>
      <w:r w:rsidRPr="00793250">
        <w:rPr>
          <w:rFonts w:ascii="Times New Roman" w:hAnsi="Times New Roman" w:cs="Times New Roman"/>
          <w:sz w:val="24"/>
          <w:szCs w:val="24"/>
        </w:rPr>
        <w:t>Budapest, 2018. február</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b/>
          <w:sz w:val="24"/>
          <w:szCs w:val="24"/>
        </w:rPr>
        <w:t>Az intézmény adatai, szervezeti egységei</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intézmény a szolgáltatási körébe tartozó feladatait a Szociális igazgatásról és szociális ellátásokról szóló 1993. évi III. törvény (továbbiakban: Szt.) és a Gyermekek védelméről és a </w:t>
      </w:r>
      <w:r w:rsidRPr="00793250">
        <w:rPr>
          <w:rFonts w:ascii="Times New Roman" w:hAnsi="Times New Roman" w:cs="Times New Roman"/>
          <w:sz w:val="24"/>
          <w:szCs w:val="24"/>
        </w:rPr>
        <w:lastRenderedPageBreak/>
        <w:t>gyámügyi igazgatásról szóló 1997. évi XXXI. törvény (továbbiakban: Gyvt.), a végrehajtásukra kiadott kormányrendeletek és ágazati miniszteri rendeletek, valamint a Budapest Főváros II. Kerületi Önkormányzat Képviselő–testületének rendeletei határozzák meg.</w:t>
      </w:r>
    </w:p>
    <w:p w:rsidR="007E3F4A" w:rsidRPr="00793250" w:rsidRDefault="007E3F4A" w:rsidP="007E3F4A">
      <w:pPr>
        <w:spacing w:line="276" w:lineRule="auto"/>
        <w:ind w:right="-1"/>
        <w:jc w:val="both"/>
        <w:rPr>
          <w:rFonts w:ascii="Times New Roman" w:hAnsi="Times New Roman" w:cs="Times New Roman"/>
          <w:b/>
          <w:sz w:val="24"/>
          <w:szCs w:val="24"/>
        </w:rPr>
      </w:pPr>
    </w:p>
    <w:p w:rsidR="007E3F4A" w:rsidRPr="00793250" w:rsidRDefault="007E3F4A" w:rsidP="007E3F4A">
      <w:pPr>
        <w:spacing w:line="276" w:lineRule="auto"/>
        <w:ind w:right="-1"/>
        <w:jc w:val="both"/>
        <w:rPr>
          <w:rFonts w:ascii="Times New Roman" w:hAnsi="Times New Roman" w:cs="Times New Roman"/>
          <w:sz w:val="24"/>
          <w:szCs w:val="24"/>
        </w:rPr>
      </w:pPr>
      <w:r w:rsidRPr="00793250">
        <w:rPr>
          <w:rFonts w:ascii="Times New Roman" w:hAnsi="Times New Roman" w:cs="Times New Roman"/>
          <w:sz w:val="24"/>
          <w:szCs w:val="24"/>
        </w:rPr>
        <w:t xml:space="preserve">Az intézmény feladatait 2017-ben, az alábbi önálló szakmai szervezeti egységek útján látta el. </w:t>
      </w:r>
    </w:p>
    <w:p w:rsidR="007E3F4A" w:rsidRPr="00793250" w:rsidRDefault="007E3F4A" w:rsidP="007E3F4A">
      <w:pPr>
        <w:spacing w:line="276" w:lineRule="auto"/>
        <w:ind w:right="-1"/>
        <w:jc w:val="both"/>
        <w:rPr>
          <w:rFonts w:ascii="Times New Roman" w:hAnsi="Times New Roman" w:cs="Times New Roman"/>
          <w:b/>
          <w:sz w:val="24"/>
          <w:szCs w:val="24"/>
        </w:rPr>
      </w:pPr>
      <w:r w:rsidRPr="00793250">
        <w:rPr>
          <w:rFonts w:ascii="Times New Roman" w:hAnsi="Times New Roman" w:cs="Times New Roman"/>
          <w:b/>
          <w:sz w:val="24"/>
          <w:szCs w:val="24"/>
        </w:rPr>
        <w:t>Család-és Gyermekjóléti Szolgálat</w:t>
      </w:r>
      <w:r w:rsidRPr="00793250">
        <w:rPr>
          <w:rFonts w:ascii="Times New Roman" w:hAnsi="Times New Roman" w:cs="Times New Roman"/>
          <w:b/>
          <w:sz w:val="24"/>
          <w:szCs w:val="24"/>
        </w:rPr>
        <w:tab/>
      </w:r>
      <w:r w:rsidRPr="00793250">
        <w:rPr>
          <w:rFonts w:ascii="Times New Roman" w:hAnsi="Times New Roman" w:cs="Times New Roman"/>
          <w:b/>
          <w:sz w:val="24"/>
          <w:szCs w:val="24"/>
        </w:rPr>
        <w:tab/>
        <w:t>1027 Budapest, Horvát utca 2-12. (székhely)</w:t>
      </w:r>
    </w:p>
    <w:p w:rsidR="007E3F4A" w:rsidRPr="00793250" w:rsidRDefault="007E3F4A" w:rsidP="007E3F4A">
      <w:pPr>
        <w:spacing w:line="276" w:lineRule="auto"/>
        <w:ind w:right="-1"/>
        <w:jc w:val="both"/>
        <w:rPr>
          <w:rFonts w:ascii="Times New Roman" w:hAnsi="Times New Roman" w:cs="Times New Roman"/>
          <w:b/>
          <w:sz w:val="24"/>
          <w:szCs w:val="24"/>
        </w:rPr>
      </w:pPr>
      <w:r w:rsidRPr="00793250">
        <w:rPr>
          <w:rFonts w:ascii="Times New Roman" w:hAnsi="Times New Roman" w:cs="Times New Roman"/>
          <w:b/>
          <w:sz w:val="24"/>
          <w:szCs w:val="24"/>
        </w:rPr>
        <w:tab/>
      </w:r>
      <w:r w:rsidRPr="00793250">
        <w:rPr>
          <w:rFonts w:ascii="Times New Roman" w:hAnsi="Times New Roman" w:cs="Times New Roman"/>
          <w:b/>
          <w:sz w:val="24"/>
          <w:szCs w:val="24"/>
        </w:rPr>
        <w:tab/>
      </w:r>
      <w:r w:rsidRPr="00793250">
        <w:rPr>
          <w:rFonts w:ascii="Times New Roman" w:hAnsi="Times New Roman" w:cs="Times New Roman"/>
          <w:b/>
          <w:sz w:val="24"/>
          <w:szCs w:val="24"/>
        </w:rPr>
        <w:tab/>
      </w:r>
      <w:r w:rsidRPr="00793250">
        <w:rPr>
          <w:rFonts w:ascii="Times New Roman" w:hAnsi="Times New Roman" w:cs="Times New Roman"/>
          <w:b/>
          <w:sz w:val="24"/>
          <w:szCs w:val="24"/>
        </w:rPr>
        <w:tab/>
      </w:r>
      <w:r w:rsidRPr="00793250">
        <w:rPr>
          <w:rFonts w:ascii="Times New Roman" w:hAnsi="Times New Roman" w:cs="Times New Roman"/>
          <w:b/>
          <w:sz w:val="24"/>
          <w:szCs w:val="24"/>
        </w:rPr>
        <w:tab/>
        <w:t>1027 Budapest Szász Károly utca 2.</w:t>
      </w:r>
    </w:p>
    <w:p w:rsidR="007E3F4A" w:rsidRPr="00793250" w:rsidRDefault="007E3F4A" w:rsidP="007E3F4A">
      <w:pPr>
        <w:spacing w:line="276" w:lineRule="auto"/>
        <w:ind w:left="3545" w:right="-1" w:firstLine="709"/>
        <w:jc w:val="both"/>
        <w:rPr>
          <w:rFonts w:ascii="Times New Roman" w:hAnsi="Times New Roman" w:cs="Times New Roman"/>
          <w:b/>
          <w:sz w:val="24"/>
          <w:szCs w:val="24"/>
        </w:rPr>
      </w:pPr>
      <w:r w:rsidRPr="00793250">
        <w:rPr>
          <w:rFonts w:ascii="Times New Roman" w:hAnsi="Times New Roman" w:cs="Times New Roman"/>
          <w:b/>
          <w:sz w:val="24"/>
          <w:szCs w:val="24"/>
        </w:rPr>
        <w:t>(telephely)</w:t>
      </w:r>
    </w:p>
    <w:p w:rsidR="007E3F4A" w:rsidRPr="00793250" w:rsidRDefault="007E3F4A" w:rsidP="007E3F4A">
      <w:pPr>
        <w:spacing w:line="276" w:lineRule="auto"/>
        <w:ind w:right="-1"/>
        <w:jc w:val="both"/>
        <w:rPr>
          <w:rFonts w:ascii="Times New Roman" w:hAnsi="Times New Roman" w:cs="Times New Roman"/>
          <w:b/>
          <w:sz w:val="24"/>
          <w:szCs w:val="24"/>
        </w:rPr>
      </w:pPr>
      <w:r w:rsidRPr="00793250">
        <w:rPr>
          <w:rFonts w:ascii="Times New Roman" w:hAnsi="Times New Roman" w:cs="Times New Roman"/>
          <w:b/>
          <w:sz w:val="24"/>
          <w:szCs w:val="24"/>
        </w:rPr>
        <w:t>Család-és Gyermekjóléti Központ</w:t>
      </w:r>
      <w:r w:rsidRPr="00793250">
        <w:rPr>
          <w:rFonts w:ascii="Times New Roman" w:hAnsi="Times New Roman" w:cs="Times New Roman"/>
          <w:b/>
          <w:sz w:val="24"/>
          <w:szCs w:val="24"/>
        </w:rPr>
        <w:tab/>
      </w:r>
      <w:r w:rsidRPr="00793250">
        <w:rPr>
          <w:rFonts w:ascii="Times New Roman" w:hAnsi="Times New Roman" w:cs="Times New Roman"/>
          <w:b/>
          <w:sz w:val="24"/>
          <w:szCs w:val="24"/>
        </w:rPr>
        <w:tab/>
        <w:t>1027 Budapest, Horvát utca 2-12. (székhely)</w:t>
      </w:r>
    </w:p>
    <w:p w:rsidR="007E3F4A" w:rsidRPr="00793250" w:rsidRDefault="007E3F4A" w:rsidP="007E3F4A">
      <w:pPr>
        <w:spacing w:line="276" w:lineRule="auto"/>
        <w:ind w:left="3540" w:right="-1" w:hanging="3540"/>
        <w:jc w:val="both"/>
        <w:rPr>
          <w:rFonts w:ascii="Times New Roman" w:hAnsi="Times New Roman" w:cs="Times New Roman"/>
          <w:b/>
          <w:sz w:val="24"/>
          <w:szCs w:val="24"/>
        </w:rPr>
      </w:pPr>
      <w:r w:rsidRPr="00793250">
        <w:rPr>
          <w:rFonts w:ascii="Times New Roman" w:hAnsi="Times New Roman" w:cs="Times New Roman"/>
          <w:sz w:val="24"/>
          <w:szCs w:val="24"/>
        </w:rPr>
        <w:tab/>
      </w:r>
      <w:r w:rsidRPr="00793250">
        <w:rPr>
          <w:rFonts w:ascii="Times New Roman" w:hAnsi="Times New Roman" w:cs="Times New Roman"/>
          <w:b/>
          <w:sz w:val="24"/>
          <w:szCs w:val="24"/>
        </w:rPr>
        <w:t>1027 Budapest Szász Károly utca 2.</w:t>
      </w:r>
    </w:p>
    <w:p w:rsidR="007E3F4A" w:rsidRPr="00793250" w:rsidRDefault="007E3F4A" w:rsidP="007E3F4A">
      <w:pPr>
        <w:spacing w:line="276" w:lineRule="auto"/>
        <w:ind w:left="3545" w:right="-1" w:firstLine="709"/>
        <w:jc w:val="both"/>
        <w:rPr>
          <w:rFonts w:ascii="Times New Roman" w:hAnsi="Times New Roman" w:cs="Times New Roman"/>
          <w:b/>
          <w:sz w:val="24"/>
          <w:szCs w:val="24"/>
        </w:rPr>
      </w:pPr>
      <w:r w:rsidRPr="00793250">
        <w:rPr>
          <w:rFonts w:ascii="Times New Roman" w:hAnsi="Times New Roman" w:cs="Times New Roman"/>
          <w:b/>
          <w:sz w:val="24"/>
          <w:szCs w:val="24"/>
        </w:rPr>
        <w:t>(telephely)</w:t>
      </w:r>
    </w:p>
    <w:p w:rsidR="007E3F4A" w:rsidRPr="00793250" w:rsidRDefault="007E3F4A" w:rsidP="007E3F4A">
      <w:pPr>
        <w:spacing w:line="276" w:lineRule="auto"/>
        <w:ind w:left="3540" w:right="-1" w:hanging="3540"/>
        <w:jc w:val="both"/>
        <w:rPr>
          <w:rFonts w:ascii="Times New Roman" w:hAnsi="Times New Roman" w:cs="Times New Roman"/>
          <w:b/>
          <w:sz w:val="24"/>
          <w:szCs w:val="24"/>
        </w:rPr>
      </w:pPr>
      <w:r w:rsidRPr="00793250">
        <w:rPr>
          <w:rFonts w:ascii="Times New Roman" w:hAnsi="Times New Roman" w:cs="Times New Roman"/>
          <w:b/>
          <w:sz w:val="24"/>
          <w:szCs w:val="24"/>
        </w:rPr>
        <w:tab/>
      </w:r>
      <w:r w:rsidRPr="00793250">
        <w:rPr>
          <w:rFonts w:ascii="Times New Roman" w:hAnsi="Times New Roman" w:cs="Times New Roman"/>
          <w:b/>
          <w:sz w:val="24"/>
          <w:szCs w:val="24"/>
        </w:rPr>
        <w:tab/>
        <w:t>Bejárat az Erőd utca 11-ből.</w:t>
      </w:r>
    </w:p>
    <w:p w:rsidR="007E3F4A" w:rsidRPr="00793250" w:rsidRDefault="007E3F4A" w:rsidP="007E3F4A">
      <w:pPr>
        <w:spacing w:before="240" w:line="276" w:lineRule="auto"/>
        <w:jc w:val="both"/>
        <w:rPr>
          <w:rFonts w:ascii="Times New Roman" w:hAnsi="Times New Roman" w:cs="Times New Roman"/>
          <w:sz w:val="24"/>
          <w:szCs w:val="24"/>
        </w:rPr>
      </w:pPr>
    </w:p>
    <w:p w:rsidR="007E3F4A" w:rsidRPr="00793250" w:rsidRDefault="007E3F4A" w:rsidP="007E3F4A">
      <w:pPr>
        <w:autoSpaceDE w:val="0"/>
        <w:spacing w:line="276" w:lineRule="auto"/>
        <w:jc w:val="both"/>
        <w:rPr>
          <w:rFonts w:ascii="Times New Roman" w:eastAsia="Arial" w:hAnsi="Times New Roman" w:cs="Times New Roman"/>
          <w:b/>
          <w:bCs/>
          <w:color w:val="000000"/>
          <w:sz w:val="24"/>
          <w:szCs w:val="24"/>
        </w:rPr>
      </w:pPr>
      <w:r w:rsidRPr="00793250">
        <w:rPr>
          <w:rFonts w:ascii="Times New Roman" w:eastAsia="Arial" w:hAnsi="Times New Roman" w:cs="Times New Roman"/>
          <w:b/>
          <w:bCs/>
          <w:color w:val="000000"/>
          <w:sz w:val="24"/>
          <w:szCs w:val="24"/>
        </w:rPr>
        <w:t>A költségvetési szerv főtevékenységének államháztartási szakágazati besorolása a beszámolási időszakban:</w:t>
      </w:r>
    </w:p>
    <w:p w:rsidR="007E3F4A" w:rsidRPr="00793250" w:rsidRDefault="007E3F4A" w:rsidP="007E3F4A">
      <w:pPr>
        <w:autoSpaceDE w:val="0"/>
        <w:spacing w:line="276" w:lineRule="auto"/>
        <w:jc w:val="both"/>
        <w:rPr>
          <w:rFonts w:ascii="Times New Roman" w:eastAsia="Arial" w:hAnsi="Times New Roman" w:cs="Times New Roman"/>
          <w:color w:val="000000"/>
          <w:sz w:val="24"/>
          <w:szCs w:val="24"/>
        </w:rPr>
      </w:pPr>
      <w:r w:rsidRPr="00793250">
        <w:rPr>
          <w:rFonts w:ascii="Times New Roman" w:eastAsia="Arial" w:hAnsi="Times New Roman" w:cs="Times New Roman"/>
          <w:bCs/>
          <w:color w:val="000000"/>
          <w:sz w:val="24"/>
          <w:szCs w:val="24"/>
        </w:rPr>
        <w:t>889900 Máshová nem sorolható</w:t>
      </w:r>
      <w:r w:rsidRPr="00793250">
        <w:rPr>
          <w:rFonts w:ascii="Times New Roman" w:eastAsia="Arial" w:hAnsi="Times New Roman" w:cs="Times New Roman"/>
          <w:bCs/>
          <w:i/>
          <w:iCs/>
          <w:color w:val="000000"/>
          <w:sz w:val="24"/>
          <w:szCs w:val="24"/>
        </w:rPr>
        <w:t xml:space="preserve"> </w:t>
      </w:r>
      <w:r w:rsidRPr="00793250">
        <w:rPr>
          <w:rFonts w:ascii="Times New Roman" w:eastAsia="Arial" w:hAnsi="Times New Roman" w:cs="Times New Roman"/>
          <w:bCs/>
          <w:color w:val="000000"/>
          <w:sz w:val="24"/>
          <w:szCs w:val="24"/>
        </w:rPr>
        <w:t>egyéb szociális ellátás bentlakás nélkül</w:t>
      </w:r>
      <w:r w:rsidRPr="00793250">
        <w:rPr>
          <w:rFonts w:ascii="Times New Roman" w:eastAsia="Arial" w:hAnsi="Times New Roman" w:cs="Times New Roman"/>
          <w:color w:val="000000"/>
          <w:sz w:val="24"/>
          <w:szCs w:val="24"/>
        </w:rPr>
        <w:t xml:space="preserve"> </w:t>
      </w:r>
    </w:p>
    <w:p w:rsidR="007E3F4A" w:rsidRPr="00793250" w:rsidRDefault="007E3F4A" w:rsidP="007E3F4A">
      <w:pPr>
        <w:autoSpaceDE w:val="0"/>
        <w:spacing w:line="276" w:lineRule="auto"/>
        <w:jc w:val="both"/>
        <w:rPr>
          <w:rFonts w:ascii="Times New Roman" w:eastAsia="Arial" w:hAnsi="Times New Roman" w:cs="Times New Roman"/>
          <w:color w:val="000000"/>
          <w:sz w:val="24"/>
          <w:szCs w:val="24"/>
        </w:rPr>
      </w:pPr>
    </w:p>
    <w:p w:rsidR="007E3F4A" w:rsidRPr="00793250" w:rsidRDefault="007E3F4A" w:rsidP="007E3F4A">
      <w:pPr>
        <w:autoSpaceDE w:val="0"/>
        <w:spacing w:line="276" w:lineRule="auto"/>
        <w:jc w:val="both"/>
        <w:rPr>
          <w:rFonts w:ascii="Times New Roman" w:eastAsia="Arial" w:hAnsi="Times New Roman" w:cs="Times New Roman"/>
          <w:b/>
          <w:bCs/>
          <w:color w:val="000000"/>
          <w:sz w:val="24"/>
          <w:szCs w:val="24"/>
        </w:rPr>
      </w:pPr>
      <w:r w:rsidRPr="00793250">
        <w:rPr>
          <w:rFonts w:ascii="Times New Roman" w:eastAsia="Arial" w:hAnsi="Times New Roman" w:cs="Times New Roman"/>
          <w:b/>
          <w:bCs/>
          <w:color w:val="000000"/>
          <w:sz w:val="24"/>
          <w:szCs w:val="24"/>
        </w:rPr>
        <w:t>A költségvetési szerv alaptevékenységének kormányzati funkciók szerinti megjelölése a beszámolási időszakban:</w:t>
      </w:r>
    </w:p>
    <w:p w:rsidR="007E3F4A" w:rsidRPr="00793250" w:rsidRDefault="007E3F4A" w:rsidP="007E3F4A">
      <w:pPr>
        <w:autoSpaceDE w:val="0"/>
        <w:spacing w:line="276" w:lineRule="auto"/>
        <w:jc w:val="both"/>
        <w:rPr>
          <w:rFonts w:ascii="Times New Roman" w:eastAsia="Arial" w:hAnsi="Times New Roman" w:cs="Times New Roman"/>
          <w:color w:val="000000"/>
          <w:sz w:val="24"/>
          <w:szCs w:val="24"/>
        </w:rPr>
      </w:pPr>
      <w:r w:rsidRPr="00793250">
        <w:rPr>
          <w:rFonts w:ascii="Times New Roman" w:eastAsia="Arial" w:hAnsi="Times New Roman" w:cs="Times New Roman"/>
          <w:color w:val="000000"/>
          <w:sz w:val="24"/>
          <w:szCs w:val="24"/>
        </w:rPr>
        <w:t>104030 – Gyermekek napközbeni ellátása</w:t>
      </w:r>
    </w:p>
    <w:p w:rsidR="007E3F4A" w:rsidRPr="00793250" w:rsidRDefault="007E3F4A" w:rsidP="007E3F4A">
      <w:pPr>
        <w:autoSpaceDE w:val="0"/>
        <w:spacing w:line="276" w:lineRule="auto"/>
        <w:jc w:val="both"/>
        <w:rPr>
          <w:rFonts w:ascii="Times New Roman" w:eastAsia="Arial" w:hAnsi="Times New Roman" w:cs="Times New Roman"/>
          <w:color w:val="000000"/>
          <w:sz w:val="24"/>
          <w:szCs w:val="24"/>
        </w:rPr>
      </w:pPr>
      <w:r w:rsidRPr="00793250">
        <w:rPr>
          <w:rFonts w:ascii="Times New Roman" w:eastAsia="Arial" w:hAnsi="Times New Roman" w:cs="Times New Roman"/>
          <w:color w:val="000000"/>
          <w:sz w:val="24"/>
          <w:szCs w:val="24"/>
        </w:rPr>
        <w:t>104042 – Család-és gyermekjóléti szolgáltatások</w:t>
      </w:r>
    </w:p>
    <w:p w:rsidR="007E3F4A" w:rsidRPr="00793250" w:rsidRDefault="007E3F4A" w:rsidP="007E3F4A">
      <w:pPr>
        <w:autoSpaceDE w:val="0"/>
        <w:spacing w:line="276" w:lineRule="auto"/>
        <w:jc w:val="both"/>
        <w:rPr>
          <w:rFonts w:ascii="Times New Roman" w:eastAsia="Arial" w:hAnsi="Times New Roman" w:cs="Times New Roman"/>
          <w:color w:val="000000"/>
          <w:sz w:val="24"/>
          <w:szCs w:val="24"/>
        </w:rPr>
      </w:pPr>
      <w:r w:rsidRPr="00793250">
        <w:rPr>
          <w:rFonts w:ascii="Times New Roman" w:eastAsia="Arial" w:hAnsi="Times New Roman" w:cs="Times New Roman"/>
          <w:color w:val="000000"/>
          <w:sz w:val="24"/>
          <w:szCs w:val="24"/>
        </w:rPr>
        <w:t>104043 – Család-és gyermekjóléti központ</w:t>
      </w:r>
    </w:p>
    <w:p w:rsidR="007E3F4A" w:rsidRPr="00793250" w:rsidRDefault="007E3F4A" w:rsidP="007E3F4A">
      <w:pPr>
        <w:spacing w:before="240"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integrált intézményben az ellátást és szolgáltatást biztosító szakmai önálló szervezeti egységek szakfeladatait és az intézményi struktúrát részletesen a Szervezeti és Működési Szabályzat tartalmazza. </w:t>
      </w:r>
    </w:p>
    <w:p w:rsidR="007E3F4A" w:rsidRPr="00793250" w:rsidRDefault="007E3F4A" w:rsidP="007E3F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line="276" w:lineRule="auto"/>
        <w:jc w:val="both"/>
        <w:rPr>
          <w:rFonts w:ascii="Times New Roman" w:hAnsi="Times New Roman" w:cs="Times New Roman"/>
          <w:sz w:val="24"/>
          <w:szCs w:val="24"/>
        </w:rPr>
      </w:pPr>
      <w:r w:rsidRPr="00793250">
        <w:rPr>
          <w:rFonts w:ascii="Times New Roman" w:hAnsi="Times New Roman" w:cs="Times New Roman"/>
          <w:sz w:val="24"/>
          <w:szCs w:val="24"/>
        </w:rPr>
        <w:t>Az intézmény szakmai, szervezeti egységei és hatásköreiben meghatározott feladatok közötti megosztásáról az intézmény vezetője gondoskodik, a szervezeti egységeket szakmai vezetők irányítják, akiket az intézményvezető bíz meg.</w:t>
      </w:r>
    </w:p>
    <w:p w:rsidR="007E3F4A" w:rsidRPr="00793250" w:rsidRDefault="007E3F4A" w:rsidP="007E3F4A">
      <w:pPr>
        <w:widowControl w:val="0"/>
        <w:spacing w:line="276" w:lineRule="auto"/>
        <w:jc w:val="both"/>
        <w:rPr>
          <w:rFonts w:ascii="Times New Roman" w:hAnsi="Times New Roman" w:cs="Times New Roman"/>
          <w:snapToGrid w:val="0"/>
          <w:color w:val="000000"/>
          <w:sz w:val="24"/>
          <w:szCs w:val="24"/>
        </w:rPr>
      </w:pPr>
    </w:p>
    <w:p w:rsidR="007E3F4A" w:rsidRPr="00793250" w:rsidRDefault="007E3F4A" w:rsidP="007E3F4A">
      <w:pPr>
        <w:numPr>
          <w:ilvl w:val="0"/>
          <w:numId w:val="21"/>
        </w:numPr>
        <w:suppressAutoHyphens/>
        <w:spacing w:line="276" w:lineRule="auto"/>
        <w:jc w:val="both"/>
        <w:rPr>
          <w:rFonts w:ascii="Times New Roman" w:hAnsi="Times New Roman" w:cs="Times New Roman"/>
          <w:b/>
          <w:bCs/>
          <w:sz w:val="24"/>
          <w:szCs w:val="24"/>
        </w:rPr>
      </w:pPr>
      <w:r w:rsidRPr="00793250">
        <w:rPr>
          <w:rFonts w:ascii="Times New Roman" w:hAnsi="Times New Roman" w:cs="Times New Roman"/>
          <w:b/>
          <w:bCs/>
          <w:sz w:val="24"/>
          <w:szCs w:val="24"/>
        </w:rPr>
        <w:t>Az intézmény által nyújtott ellátások bemutatása</w:t>
      </w:r>
    </w:p>
    <w:p w:rsidR="007E3F4A" w:rsidRPr="00793250" w:rsidRDefault="007E3F4A" w:rsidP="007E3F4A">
      <w:pPr>
        <w:spacing w:line="276" w:lineRule="auto"/>
        <w:jc w:val="both"/>
        <w:rPr>
          <w:rFonts w:ascii="Times New Roman" w:hAnsi="Times New Roman" w:cs="Times New Roman"/>
          <w:b/>
          <w:bCs/>
          <w:color w:val="C00000"/>
          <w:sz w:val="24"/>
          <w:szCs w:val="24"/>
          <w:u w:val="single"/>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Intézményünk tevékenysége három szolgáltatási tevékenységet lát el.</w:t>
      </w:r>
    </w:p>
    <w:p w:rsidR="007E3F4A" w:rsidRPr="00793250" w:rsidRDefault="007E3F4A" w:rsidP="007E3F4A">
      <w:pPr>
        <w:numPr>
          <w:ilvl w:val="0"/>
          <w:numId w:val="11"/>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t>Család-és Gyermekjóléti Szolgálat</w:t>
      </w:r>
    </w:p>
    <w:p w:rsidR="007E3F4A" w:rsidRPr="00793250" w:rsidRDefault="007E3F4A" w:rsidP="007E3F4A">
      <w:pPr>
        <w:numPr>
          <w:ilvl w:val="0"/>
          <w:numId w:val="12"/>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t>Általános személyes segítő szolgáltatás</w:t>
      </w:r>
    </w:p>
    <w:p w:rsidR="007E3F4A" w:rsidRPr="00793250" w:rsidRDefault="007E3F4A" w:rsidP="007E3F4A">
      <w:pPr>
        <w:numPr>
          <w:ilvl w:val="0"/>
          <w:numId w:val="12"/>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t>Speciális szolgáltatások:</w:t>
      </w:r>
    </w:p>
    <w:p w:rsidR="007E3F4A" w:rsidRPr="00793250" w:rsidRDefault="007E3F4A" w:rsidP="007E3F4A">
      <w:pPr>
        <w:numPr>
          <w:ilvl w:val="1"/>
          <w:numId w:val="12"/>
        </w:numPr>
        <w:suppressAutoHyphens/>
        <w:spacing w:line="276" w:lineRule="auto"/>
        <w:rPr>
          <w:rFonts w:ascii="Times New Roman" w:hAnsi="Times New Roman" w:cs="Times New Roman"/>
          <w:bCs/>
          <w:i/>
          <w:sz w:val="24"/>
          <w:szCs w:val="24"/>
        </w:rPr>
      </w:pPr>
      <w:r w:rsidRPr="00793250">
        <w:rPr>
          <w:rFonts w:ascii="Times New Roman" w:hAnsi="Times New Roman" w:cs="Times New Roman"/>
          <w:bCs/>
          <w:i/>
          <w:sz w:val="24"/>
          <w:szCs w:val="24"/>
        </w:rPr>
        <w:t>hátralékkezelési tanácsadás</w:t>
      </w:r>
    </w:p>
    <w:p w:rsidR="007E3F4A" w:rsidRPr="00793250" w:rsidRDefault="007E3F4A" w:rsidP="007E3F4A">
      <w:pPr>
        <w:numPr>
          <w:ilvl w:val="1"/>
          <w:numId w:val="12"/>
        </w:numPr>
        <w:suppressAutoHyphens/>
        <w:spacing w:line="276" w:lineRule="auto"/>
        <w:rPr>
          <w:rFonts w:ascii="Times New Roman" w:hAnsi="Times New Roman" w:cs="Times New Roman"/>
          <w:bCs/>
          <w:i/>
          <w:sz w:val="24"/>
          <w:szCs w:val="24"/>
        </w:rPr>
      </w:pPr>
      <w:r w:rsidRPr="00793250">
        <w:rPr>
          <w:rFonts w:ascii="Times New Roman" w:hAnsi="Times New Roman" w:cs="Times New Roman"/>
          <w:bCs/>
          <w:i/>
          <w:sz w:val="24"/>
          <w:szCs w:val="24"/>
        </w:rPr>
        <w:t>munkavállalási tanácsadás</w:t>
      </w:r>
    </w:p>
    <w:p w:rsidR="007E3F4A" w:rsidRPr="00793250" w:rsidRDefault="007E3F4A" w:rsidP="007E3F4A">
      <w:pPr>
        <w:numPr>
          <w:ilvl w:val="0"/>
          <w:numId w:val="12"/>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t>Általános gyermekjóléti szolgáltatás</w:t>
      </w:r>
    </w:p>
    <w:p w:rsidR="007E3F4A" w:rsidRPr="00793250" w:rsidRDefault="007E3F4A" w:rsidP="007E3F4A">
      <w:pPr>
        <w:numPr>
          <w:ilvl w:val="0"/>
          <w:numId w:val="12"/>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t>Veszélyeztetettséget észlelő-és jelzőrendszer működtetése</w:t>
      </w:r>
    </w:p>
    <w:p w:rsidR="007E3F4A" w:rsidRPr="00793250" w:rsidRDefault="007E3F4A" w:rsidP="007E3F4A">
      <w:pPr>
        <w:numPr>
          <w:ilvl w:val="0"/>
          <w:numId w:val="11"/>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t>Család-és Gyermekjóléti Központ</w:t>
      </w:r>
    </w:p>
    <w:p w:rsidR="007E3F4A" w:rsidRPr="00793250" w:rsidRDefault="007E3F4A" w:rsidP="007E3F4A">
      <w:pPr>
        <w:numPr>
          <w:ilvl w:val="0"/>
          <w:numId w:val="12"/>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t>Hatósági intézkedésekhez kapcsolódó feladatok</w:t>
      </w:r>
    </w:p>
    <w:p w:rsidR="007E3F4A" w:rsidRPr="00793250" w:rsidRDefault="007E3F4A" w:rsidP="007E3F4A">
      <w:pPr>
        <w:numPr>
          <w:ilvl w:val="0"/>
          <w:numId w:val="12"/>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lastRenderedPageBreak/>
        <w:t>Tanácsadói tevékenységek</w:t>
      </w:r>
    </w:p>
    <w:p w:rsidR="007E3F4A" w:rsidRPr="00793250" w:rsidRDefault="007E3F4A" w:rsidP="007E3F4A">
      <w:pPr>
        <w:numPr>
          <w:ilvl w:val="0"/>
          <w:numId w:val="12"/>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t>Speciális szolgáltatások:</w:t>
      </w:r>
    </w:p>
    <w:p w:rsidR="007E3F4A" w:rsidRPr="00793250" w:rsidRDefault="007E3F4A" w:rsidP="007E3F4A">
      <w:pPr>
        <w:numPr>
          <w:ilvl w:val="0"/>
          <w:numId w:val="13"/>
        </w:numPr>
        <w:suppressAutoHyphens/>
        <w:spacing w:line="276" w:lineRule="auto"/>
        <w:ind w:left="2552"/>
        <w:rPr>
          <w:rFonts w:ascii="Times New Roman" w:hAnsi="Times New Roman" w:cs="Times New Roman"/>
          <w:bCs/>
          <w:i/>
          <w:sz w:val="24"/>
          <w:szCs w:val="24"/>
        </w:rPr>
      </w:pPr>
      <w:r w:rsidRPr="00793250">
        <w:rPr>
          <w:rFonts w:ascii="Times New Roman" w:hAnsi="Times New Roman" w:cs="Times New Roman"/>
          <w:bCs/>
          <w:i/>
          <w:sz w:val="24"/>
          <w:szCs w:val="24"/>
        </w:rPr>
        <w:t>óvodai és iskolai szociális munka</w:t>
      </w:r>
    </w:p>
    <w:p w:rsidR="007E3F4A" w:rsidRPr="00793250" w:rsidRDefault="007E3F4A" w:rsidP="007E3F4A">
      <w:pPr>
        <w:numPr>
          <w:ilvl w:val="0"/>
          <w:numId w:val="13"/>
        </w:numPr>
        <w:suppressAutoHyphens/>
        <w:spacing w:line="276" w:lineRule="auto"/>
        <w:ind w:left="2552"/>
        <w:rPr>
          <w:rFonts w:ascii="Times New Roman" w:hAnsi="Times New Roman" w:cs="Times New Roman"/>
          <w:bCs/>
          <w:i/>
          <w:sz w:val="24"/>
          <w:szCs w:val="24"/>
        </w:rPr>
      </w:pPr>
      <w:r w:rsidRPr="00793250">
        <w:rPr>
          <w:rFonts w:ascii="Times New Roman" w:hAnsi="Times New Roman" w:cs="Times New Roman"/>
          <w:bCs/>
          <w:i/>
          <w:sz w:val="24"/>
          <w:szCs w:val="24"/>
        </w:rPr>
        <w:t>kapcsolattartás biztosítása</w:t>
      </w:r>
    </w:p>
    <w:p w:rsidR="007E3F4A" w:rsidRPr="00793250" w:rsidRDefault="007E3F4A" w:rsidP="007E3F4A">
      <w:pPr>
        <w:numPr>
          <w:ilvl w:val="0"/>
          <w:numId w:val="13"/>
        </w:numPr>
        <w:suppressAutoHyphens/>
        <w:spacing w:line="276" w:lineRule="auto"/>
        <w:ind w:left="2552"/>
        <w:rPr>
          <w:rFonts w:ascii="Times New Roman" w:hAnsi="Times New Roman" w:cs="Times New Roman"/>
          <w:bCs/>
          <w:i/>
          <w:sz w:val="24"/>
          <w:szCs w:val="24"/>
        </w:rPr>
      </w:pPr>
      <w:r w:rsidRPr="00793250">
        <w:rPr>
          <w:rFonts w:ascii="Times New Roman" w:hAnsi="Times New Roman" w:cs="Times New Roman"/>
          <w:bCs/>
          <w:i/>
          <w:sz w:val="24"/>
          <w:szCs w:val="24"/>
        </w:rPr>
        <w:t xml:space="preserve">kórházi-egészségügyi szociális munka </w:t>
      </w:r>
    </w:p>
    <w:p w:rsidR="007E3F4A" w:rsidRPr="00793250" w:rsidRDefault="007E3F4A" w:rsidP="007E3F4A">
      <w:pPr>
        <w:numPr>
          <w:ilvl w:val="0"/>
          <w:numId w:val="13"/>
        </w:numPr>
        <w:suppressAutoHyphens/>
        <w:spacing w:line="276" w:lineRule="auto"/>
        <w:ind w:left="2552"/>
        <w:rPr>
          <w:rFonts w:ascii="Times New Roman" w:hAnsi="Times New Roman" w:cs="Times New Roman"/>
          <w:bCs/>
          <w:i/>
          <w:sz w:val="24"/>
          <w:szCs w:val="24"/>
        </w:rPr>
      </w:pPr>
      <w:r w:rsidRPr="00793250">
        <w:rPr>
          <w:rFonts w:ascii="Times New Roman" w:hAnsi="Times New Roman" w:cs="Times New Roman"/>
          <w:bCs/>
          <w:i/>
          <w:sz w:val="24"/>
          <w:szCs w:val="24"/>
        </w:rPr>
        <w:t>készenléti szolgáltatás</w:t>
      </w:r>
    </w:p>
    <w:p w:rsidR="007E3F4A" w:rsidRPr="00793250" w:rsidRDefault="007E3F4A" w:rsidP="007E3F4A">
      <w:pPr>
        <w:numPr>
          <w:ilvl w:val="0"/>
          <w:numId w:val="13"/>
        </w:numPr>
        <w:suppressAutoHyphens/>
        <w:spacing w:line="276" w:lineRule="auto"/>
        <w:ind w:left="2552"/>
        <w:rPr>
          <w:rFonts w:ascii="Times New Roman" w:hAnsi="Times New Roman" w:cs="Times New Roman"/>
          <w:bCs/>
          <w:i/>
          <w:sz w:val="24"/>
          <w:szCs w:val="24"/>
        </w:rPr>
      </w:pPr>
      <w:r w:rsidRPr="00793250">
        <w:rPr>
          <w:rFonts w:ascii="Times New Roman" w:hAnsi="Times New Roman" w:cs="Times New Roman"/>
          <w:bCs/>
          <w:i/>
          <w:sz w:val="24"/>
          <w:szCs w:val="24"/>
        </w:rPr>
        <w:t>utcai szociális munka</w:t>
      </w:r>
    </w:p>
    <w:p w:rsidR="007E3F4A" w:rsidRPr="00793250" w:rsidRDefault="007E3F4A" w:rsidP="007E3F4A">
      <w:pPr>
        <w:numPr>
          <w:ilvl w:val="0"/>
          <w:numId w:val="11"/>
        </w:numPr>
        <w:suppressAutoHyphens/>
        <w:spacing w:line="276" w:lineRule="auto"/>
        <w:rPr>
          <w:rFonts w:ascii="Times New Roman" w:hAnsi="Times New Roman" w:cs="Times New Roman"/>
          <w:bCs/>
          <w:sz w:val="24"/>
          <w:szCs w:val="24"/>
        </w:rPr>
      </w:pPr>
      <w:r w:rsidRPr="00793250">
        <w:rPr>
          <w:rFonts w:ascii="Times New Roman" w:hAnsi="Times New Roman" w:cs="Times New Roman"/>
          <w:bCs/>
          <w:sz w:val="24"/>
          <w:szCs w:val="24"/>
        </w:rPr>
        <w:t>Napközbeni gyermekfelügyelet (Gyermekek napközbeni ellátása)</w:t>
      </w: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w:t>
      </w:r>
      <w:r w:rsidRPr="00793250">
        <w:rPr>
          <w:rFonts w:ascii="Times New Roman" w:hAnsi="Times New Roman" w:cs="Times New Roman"/>
          <w:b/>
          <w:sz w:val="24"/>
          <w:szCs w:val="24"/>
        </w:rPr>
        <w:t>család-és gyermekjóléti szolgálat</w:t>
      </w:r>
      <w:r w:rsidRPr="00793250">
        <w:rPr>
          <w:rFonts w:ascii="Times New Roman" w:hAnsi="Times New Roman" w:cs="Times New Roman"/>
          <w:sz w:val="24"/>
          <w:szCs w:val="24"/>
        </w:rPr>
        <w:t xml:space="preserve"> ellátja a Szt. 64.§-ban meghatározott családsegítést és a Gyvt. 39.§-ban leírt gyermekjóléti szolgáltatást, valamint a 40.§-ban szabályozott család-és gyermekjóléti szolgálat feladatait.  </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Szt.-ben foglaltak szerinti családsegítés feladata a szociális és mentálhigiénés problémák esetén az életvezetési nehézségek elhárítása és feloldása, továbbá a helyi szociális szükségletek feltárásának és megoldásának elősegítése.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családsegítő szolgáltatáson belül:</w:t>
      </w:r>
    </w:p>
    <w:p w:rsidR="007E3F4A" w:rsidRPr="00793250" w:rsidRDefault="007E3F4A" w:rsidP="007E3F4A">
      <w:pPr>
        <w:numPr>
          <w:ilvl w:val="0"/>
          <w:numId w:val="15"/>
        </w:numPr>
        <w:suppressAutoHyphens/>
        <w:spacing w:line="276" w:lineRule="auto"/>
        <w:jc w:val="both"/>
        <w:rPr>
          <w:rFonts w:ascii="Times New Roman" w:hAnsi="Times New Roman" w:cs="Times New Roman"/>
          <w:i/>
          <w:sz w:val="24"/>
          <w:szCs w:val="24"/>
        </w:rPr>
      </w:pPr>
      <w:r w:rsidRPr="00793250">
        <w:rPr>
          <w:rFonts w:ascii="Times New Roman" w:hAnsi="Times New Roman" w:cs="Times New Roman"/>
          <w:i/>
          <w:sz w:val="24"/>
          <w:szCs w:val="24"/>
        </w:rPr>
        <w:t>tanácsadást biztosít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 a szociális, életvezetési és mentálhigiénés problémákkal küzdők,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 az anyagi nehézséggel küzdők,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a tartós munkanélküliek, fiatal munkanélküliek,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az adósságterhekkel küzdők,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a lakhatási problémákkal és</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a fogyatékossággal, krónikus betegséggel, szenvedélybetegséggel, pszichiátriai betegséggel, kábítószer-problémákkal élők számára.</w:t>
      </w:r>
    </w:p>
    <w:p w:rsidR="007E3F4A" w:rsidRPr="00793250" w:rsidRDefault="007E3F4A" w:rsidP="007E3F4A">
      <w:pPr>
        <w:numPr>
          <w:ilvl w:val="0"/>
          <w:numId w:val="15"/>
        </w:numPr>
        <w:suppressAutoHyphens/>
        <w:spacing w:line="276" w:lineRule="auto"/>
        <w:jc w:val="both"/>
        <w:rPr>
          <w:rFonts w:ascii="Times New Roman" w:hAnsi="Times New Roman" w:cs="Times New Roman"/>
          <w:i/>
          <w:sz w:val="24"/>
          <w:szCs w:val="24"/>
        </w:rPr>
      </w:pPr>
      <w:r w:rsidRPr="00793250">
        <w:rPr>
          <w:rFonts w:ascii="Times New Roman" w:hAnsi="Times New Roman" w:cs="Times New Roman"/>
          <w:i/>
          <w:sz w:val="24"/>
          <w:szCs w:val="24"/>
        </w:rPr>
        <w:t>szociális segítőmunkát végez</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családban jelentkező működési zavarok, illetve konfliktusok megoldásának elősegítés céljából.</w:t>
      </w:r>
    </w:p>
    <w:p w:rsidR="007E3F4A" w:rsidRPr="00793250" w:rsidRDefault="007E3F4A" w:rsidP="007E3F4A">
      <w:pPr>
        <w:numPr>
          <w:ilvl w:val="0"/>
          <w:numId w:val="15"/>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i/>
          <w:sz w:val="24"/>
          <w:szCs w:val="24"/>
        </w:rPr>
        <w:t>veszélyeztetettséget észlelő-és jelzőrendszer működtetését</w:t>
      </w:r>
      <w:r w:rsidRPr="00793250">
        <w:rPr>
          <w:rFonts w:ascii="Times New Roman" w:hAnsi="Times New Roman" w:cs="Times New Roman"/>
          <w:sz w:val="24"/>
          <w:szCs w:val="24"/>
        </w:rPr>
        <w:t xml:space="preserve"> lát el,</w:t>
      </w:r>
    </w:p>
    <w:p w:rsidR="007E3F4A" w:rsidRPr="00793250" w:rsidRDefault="007E3F4A" w:rsidP="007E3F4A">
      <w:pPr>
        <w:numPr>
          <w:ilvl w:val="0"/>
          <w:numId w:val="15"/>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i/>
          <w:sz w:val="24"/>
          <w:szCs w:val="24"/>
        </w:rPr>
        <w:t>közösségfejlesztő programokat szervez</w:t>
      </w:r>
      <w:r w:rsidRPr="00793250">
        <w:rPr>
          <w:rFonts w:ascii="Times New Roman" w:hAnsi="Times New Roman" w:cs="Times New Roman"/>
          <w:sz w:val="24"/>
          <w:szCs w:val="24"/>
        </w:rPr>
        <w:t xml:space="preserve">, valamint </w:t>
      </w:r>
    </w:p>
    <w:p w:rsidR="007E3F4A" w:rsidRPr="00793250" w:rsidRDefault="007E3F4A" w:rsidP="007E3F4A">
      <w:pPr>
        <w:numPr>
          <w:ilvl w:val="0"/>
          <w:numId w:val="15"/>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i/>
          <w:sz w:val="24"/>
          <w:szCs w:val="24"/>
        </w:rPr>
        <w:t>egyéni és csoportos készségfejlesztést biztosít</w:t>
      </w:r>
      <w:r w:rsidRPr="00793250">
        <w:rPr>
          <w:rFonts w:ascii="Times New Roman" w:hAnsi="Times New Roman" w:cs="Times New Roman"/>
          <w:sz w:val="24"/>
          <w:szCs w:val="24"/>
        </w:rPr>
        <w: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Gyvt.-ben foglaltak szerint gyermekjóléti szolgálatként biztosítja a gyermekek testi, lelki egészségének, családban történő nevelkedésének elősegítését.  A gyermekjóléti szolgáltatás a gyermek testi és lelki egészségének, családban történő nevelkedésének elősegítését, a gyermek veszélyeztetettségének megelőzését, a kialakult veszélyeztetettség megszüntetését szolgálja. Ennek érdekében </w:t>
      </w:r>
      <w:r w:rsidRPr="00793250">
        <w:rPr>
          <w:rFonts w:ascii="Times New Roman" w:hAnsi="Times New Roman" w:cs="Times New Roman"/>
          <w:i/>
          <w:sz w:val="24"/>
          <w:szCs w:val="24"/>
        </w:rPr>
        <w:t>szociális segítőmunkát végez</w:t>
      </w:r>
      <w:r w:rsidRPr="00793250">
        <w:rPr>
          <w:rFonts w:ascii="Times New Roman" w:hAnsi="Times New Roman" w:cs="Times New Roman"/>
          <w:sz w:val="24"/>
          <w:szCs w:val="24"/>
        </w:rPr>
        <w:t xml:space="preserve">. Feladata még a családon belüli erőszak gyermekáldozataival való kiemelt foglalkozás, gyermekpszichológiai tanácsadáshoz, fejlesztőpedagógiai tanácsadáshoz való hozzájutás szervezése.  </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w:t>
      </w:r>
      <w:r w:rsidRPr="00793250">
        <w:rPr>
          <w:rFonts w:ascii="Times New Roman" w:hAnsi="Times New Roman" w:cs="Times New Roman"/>
          <w:b/>
          <w:sz w:val="24"/>
          <w:szCs w:val="24"/>
        </w:rPr>
        <w:t xml:space="preserve">család-és gyermekjóléti központ </w:t>
      </w:r>
      <w:r w:rsidRPr="00793250">
        <w:rPr>
          <w:rFonts w:ascii="Times New Roman" w:hAnsi="Times New Roman" w:cs="Times New Roman"/>
          <w:sz w:val="24"/>
          <w:szCs w:val="24"/>
        </w:rPr>
        <w:t xml:space="preserve">a Gyvt. 40/A.§-ban meghatározott feladatokat látja el: </w:t>
      </w:r>
    </w:p>
    <w:p w:rsidR="007E3F4A" w:rsidRPr="00793250" w:rsidRDefault="007E3F4A" w:rsidP="007E3F4A">
      <w:pPr>
        <w:numPr>
          <w:ilvl w:val="0"/>
          <w:numId w:val="18"/>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gyermekvédelmi gondoskodás körébe tartozó hatósági intézkedésekhez kapcsolódó, a gyermekek védelmére irányuló tevékenység keretében, a kialakult veszélyeztetettség </w:t>
      </w:r>
      <w:r w:rsidRPr="00793250">
        <w:rPr>
          <w:rFonts w:ascii="Times New Roman" w:hAnsi="Times New Roman" w:cs="Times New Roman"/>
          <w:sz w:val="24"/>
          <w:szCs w:val="24"/>
        </w:rPr>
        <w:lastRenderedPageBreak/>
        <w:t xml:space="preserve">megszüntetése és a családjából kiemelt gyermek visszahelyezése érdekében végzendő </w:t>
      </w:r>
      <w:r w:rsidRPr="00793250">
        <w:rPr>
          <w:rFonts w:ascii="Times New Roman" w:hAnsi="Times New Roman" w:cs="Times New Roman"/>
          <w:i/>
          <w:sz w:val="24"/>
          <w:szCs w:val="24"/>
        </w:rPr>
        <w:t>esetmenedzseri feladatokat</w:t>
      </w:r>
      <w:r w:rsidRPr="00793250">
        <w:rPr>
          <w:rFonts w:ascii="Times New Roman" w:hAnsi="Times New Roman" w:cs="Times New Roman"/>
          <w:sz w:val="24"/>
          <w:szCs w:val="24"/>
        </w:rPr>
        <w:t>,</w:t>
      </w:r>
    </w:p>
    <w:p w:rsidR="007E3F4A" w:rsidRPr="00793250" w:rsidRDefault="007E3F4A" w:rsidP="007E3F4A">
      <w:pPr>
        <w:numPr>
          <w:ilvl w:val="0"/>
          <w:numId w:val="16"/>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gyermek családban nevelkedésének elősegítése, a gyermek veszélyeztetettségének megelőzése érdekében a gyermek igényeinek és szükségleteinek megfelelő önálló egyéni és csoportos </w:t>
      </w:r>
      <w:r w:rsidRPr="00793250">
        <w:rPr>
          <w:rFonts w:ascii="Times New Roman" w:hAnsi="Times New Roman" w:cs="Times New Roman"/>
          <w:i/>
          <w:sz w:val="24"/>
          <w:szCs w:val="24"/>
        </w:rPr>
        <w:t>speciális szolgáltatásokat</w:t>
      </w:r>
      <w:r w:rsidRPr="00793250">
        <w:rPr>
          <w:rFonts w:ascii="Times New Roman" w:hAnsi="Times New Roman" w:cs="Times New Roman"/>
          <w:sz w:val="24"/>
          <w:szCs w:val="24"/>
        </w:rPr>
        <w:t xml:space="preserve">, programokat, amelyek keretében az alábbi ellátásokat biztosítja: </w:t>
      </w:r>
    </w:p>
    <w:p w:rsidR="007E3F4A" w:rsidRPr="00793250" w:rsidRDefault="007E3F4A" w:rsidP="007E3F4A">
      <w:pPr>
        <w:numPr>
          <w:ilvl w:val="0"/>
          <w:numId w:val="12"/>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utcai szociális munka,</w:t>
      </w:r>
    </w:p>
    <w:p w:rsidR="007E3F4A" w:rsidRPr="00793250" w:rsidRDefault="007E3F4A" w:rsidP="007E3F4A">
      <w:pPr>
        <w:numPr>
          <w:ilvl w:val="0"/>
          <w:numId w:val="12"/>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készenléti telefon biztosítása,</w:t>
      </w:r>
    </w:p>
    <w:p w:rsidR="007E3F4A" w:rsidRPr="00793250" w:rsidRDefault="007E3F4A" w:rsidP="007E3F4A">
      <w:pPr>
        <w:numPr>
          <w:ilvl w:val="0"/>
          <w:numId w:val="12"/>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kapcsolattartási ügyelet,</w:t>
      </w:r>
    </w:p>
    <w:p w:rsidR="007E3F4A" w:rsidRPr="00793250" w:rsidRDefault="007E3F4A" w:rsidP="007E3F4A">
      <w:pPr>
        <w:numPr>
          <w:ilvl w:val="0"/>
          <w:numId w:val="12"/>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óvodai és iskolai szociális munka, </w:t>
      </w:r>
    </w:p>
    <w:p w:rsidR="007E3F4A" w:rsidRPr="00793250" w:rsidRDefault="007E3F4A" w:rsidP="007E3F4A">
      <w:pPr>
        <w:numPr>
          <w:ilvl w:val="0"/>
          <w:numId w:val="12"/>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jogi tájékoztatás,</w:t>
      </w:r>
    </w:p>
    <w:p w:rsidR="007E3F4A" w:rsidRPr="00793250" w:rsidRDefault="007E3F4A" w:rsidP="007E3F4A">
      <w:pPr>
        <w:numPr>
          <w:ilvl w:val="0"/>
          <w:numId w:val="12"/>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pszichológiai tanácsadás,</w:t>
      </w:r>
    </w:p>
    <w:p w:rsidR="007E3F4A" w:rsidRPr="00793250" w:rsidRDefault="007E3F4A" w:rsidP="007E3F4A">
      <w:pPr>
        <w:numPr>
          <w:ilvl w:val="0"/>
          <w:numId w:val="12"/>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családkonzultáció,</w:t>
      </w:r>
    </w:p>
    <w:p w:rsidR="007E3F4A" w:rsidRPr="00793250" w:rsidRDefault="007E3F4A" w:rsidP="007E3F4A">
      <w:pPr>
        <w:numPr>
          <w:ilvl w:val="0"/>
          <w:numId w:val="12"/>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családterápia,</w:t>
      </w:r>
    </w:p>
    <w:p w:rsidR="007E3F4A" w:rsidRPr="00793250" w:rsidRDefault="007E3F4A" w:rsidP="007E3F4A">
      <w:pPr>
        <w:numPr>
          <w:ilvl w:val="0"/>
          <w:numId w:val="12"/>
        </w:numPr>
        <w:suppressAutoHyphen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fejlesztőpedagógiai szolgáltatás.</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b/>
          <w:sz w:val="24"/>
          <w:szCs w:val="24"/>
          <w:lang w:val="en"/>
        </w:rPr>
        <w:t>A napközbeni gyermekfelügyelet keretében</w:t>
      </w:r>
      <w:r w:rsidRPr="00793250">
        <w:rPr>
          <w:rFonts w:ascii="Times New Roman" w:hAnsi="Times New Roman" w:cs="Times New Roman"/>
          <w:sz w:val="24"/>
          <w:szCs w:val="24"/>
          <w:lang w:val="en"/>
        </w:rPr>
        <w:t xml:space="preserve"> - nem nevelési-oktatási céllal – az arra rászoruló családok számára a gyermekek életkorának megfelelő napközbeni ellátást biztosít</w:t>
      </w:r>
      <w:r w:rsidRPr="00793250">
        <w:rPr>
          <w:rFonts w:ascii="Times New Roman" w:hAnsi="Times New Roman" w:cs="Times New Roman"/>
          <w:sz w:val="24"/>
          <w:szCs w:val="24"/>
        </w:rPr>
        <w:t xml:space="preserve"> a</w:t>
      </w:r>
      <w:r w:rsidRPr="00793250">
        <w:rPr>
          <w:rFonts w:ascii="Times New Roman" w:hAnsi="Times New Roman" w:cs="Times New Roman"/>
          <w:sz w:val="24"/>
          <w:szCs w:val="24"/>
          <w:lang w:val="en" w:eastAsia="hu-HU"/>
        </w:rPr>
        <w:t xml:space="preserve"> szülő, törvényes képviselő otthonában. (Gyvt. 44.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lang w:val="en" w:eastAsia="hu-HU"/>
        </w:rPr>
        <w:t>A vonatkozó jogszabályi előírás szerint, az ellátás akkor biztosítható mint napközbeni gyermekfelügyelet, ha a gyermek állandó vagy időszakos ellátása nappali intézményben - betegsége vagy egyéb ok miatt - nem biztosítható, és a szülő, törvényes képviselő a gyermek napközbeni ellátását nem vagy csak részben tudja megoldani. Így különösen amikor</w:t>
      </w:r>
    </w:p>
    <w:p w:rsidR="007E3F4A" w:rsidRPr="00793250" w:rsidRDefault="007E3F4A" w:rsidP="007E3F4A">
      <w:pPr>
        <w:spacing w:line="276" w:lineRule="auto"/>
        <w:ind w:firstLine="240"/>
        <w:jc w:val="both"/>
        <w:rPr>
          <w:rFonts w:ascii="Times New Roman" w:hAnsi="Times New Roman" w:cs="Times New Roman"/>
          <w:sz w:val="24"/>
          <w:szCs w:val="24"/>
          <w:lang w:eastAsia="hu-HU"/>
        </w:rPr>
      </w:pPr>
      <w:r w:rsidRPr="00793250">
        <w:rPr>
          <w:rFonts w:ascii="Times New Roman" w:hAnsi="Times New Roman" w:cs="Times New Roman"/>
          <w:i/>
          <w:iCs/>
          <w:sz w:val="24"/>
          <w:szCs w:val="24"/>
          <w:lang w:val="en" w:eastAsia="hu-HU"/>
        </w:rPr>
        <w:t xml:space="preserve">a) </w:t>
      </w:r>
      <w:r w:rsidRPr="00793250">
        <w:rPr>
          <w:rFonts w:ascii="Times New Roman" w:hAnsi="Times New Roman" w:cs="Times New Roman"/>
          <w:sz w:val="24"/>
          <w:szCs w:val="24"/>
          <w:lang w:val="en" w:eastAsia="hu-HU"/>
        </w:rPr>
        <w:t>az egyedülálló szülő a gyermeknevelésben átmenetileg akadályozva van,</w:t>
      </w:r>
    </w:p>
    <w:p w:rsidR="007E3F4A" w:rsidRPr="00793250" w:rsidRDefault="007E3F4A" w:rsidP="007E3F4A">
      <w:pPr>
        <w:spacing w:line="276" w:lineRule="auto"/>
        <w:ind w:firstLine="240"/>
        <w:jc w:val="both"/>
        <w:rPr>
          <w:rFonts w:ascii="Times New Roman" w:hAnsi="Times New Roman" w:cs="Times New Roman"/>
          <w:sz w:val="24"/>
          <w:szCs w:val="24"/>
          <w:lang w:val="en" w:eastAsia="hu-HU"/>
        </w:rPr>
      </w:pPr>
      <w:r w:rsidRPr="00793250">
        <w:rPr>
          <w:rFonts w:ascii="Times New Roman" w:hAnsi="Times New Roman" w:cs="Times New Roman"/>
          <w:i/>
          <w:iCs/>
          <w:sz w:val="24"/>
          <w:szCs w:val="24"/>
          <w:lang w:val="en" w:eastAsia="hu-HU"/>
        </w:rPr>
        <w:t xml:space="preserve">b) </w:t>
      </w:r>
      <w:r w:rsidRPr="00793250">
        <w:rPr>
          <w:rFonts w:ascii="Times New Roman" w:hAnsi="Times New Roman" w:cs="Times New Roman"/>
          <w:sz w:val="24"/>
          <w:szCs w:val="24"/>
          <w:lang w:val="en" w:eastAsia="hu-HU"/>
        </w:rPr>
        <w:t>többes ikrek születnek, valamint az ikergyermekek gondozásában és nevelésében a szülő segítségre szorul,</w:t>
      </w:r>
    </w:p>
    <w:p w:rsidR="007E3F4A" w:rsidRPr="00793250" w:rsidRDefault="007E3F4A" w:rsidP="007E3F4A">
      <w:pPr>
        <w:spacing w:line="276" w:lineRule="auto"/>
        <w:ind w:firstLine="240"/>
        <w:jc w:val="both"/>
        <w:rPr>
          <w:rFonts w:ascii="Times New Roman" w:hAnsi="Times New Roman" w:cs="Times New Roman"/>
          <w:sz w:val="24"/>
          <w:szCs w:val="24"/>
          <w:lang w:val="en" w:eastAsia="hu-HU"/>
        </w:rPr>
      </w:pPr>
      <w:r w:rsidRPr="00793250">
        <w:rPr>
          <w:rFonts w:ascii="Times New Roman" w:hAnsi="Times New Roman" w:cs="Times New Roman"/>
          <w:i/>
          <w:iCs/>
          <w:sz w:val="24"/>
          <w:szCs w:val="24"/>
          <w:lang w:val="en" w:eastAsia="hu-HU"/>
        </w:rPr>
        <w:t xml:space="preserve">c) </w:t>
      </w:r>
      <w:r w:rsidRPr="00793250">
        <w:rPr>
          <w:rFonts w:ascii="Times New Roman" w:hAnsi="Times New Roman" w:cs="Times New Roman"/>
          <w:sz w:val="24"/>
          <w:szCs w:val="24"/>
          <w:lang w:val="en" w:eastAsia="hu-HU"/>
        </w:rPr>
        <w:t>az egyedülálló szülő több műszakban dolgozik, és gyermekének felügyelete a kora reggeli vagy késő esti órákban nem biztosított,</w:t>
      </w:r>
    </w:p>
    <w:p w:rsidR="007E3F4A" w:rsidRPr="00793250" w:rsidRDefault="007E3F4A" w:rsidP="007E3F4A">
      <w:pPr>
        <w:spacing w:line="276" w:lineRule="auto"/>
        <w:ind w:firstLine="240"/>
        <w:jc w:val="both"/>
        <w:rPr>
          <w:rFonts w:ascii="Times New Roman" w:hAnsi="Times New Roman" w:cs="Times New Roman"/>
          <w:sz w:val="24"/>
          <w:szCs w:val="24"/>
          <w:lang w:eastAsia="hu-HU"/>
        </w:rPr>
      </w:pPr>
      <w:r w:rsidRPr="00793250">
        <w:rPr>
          <w:rFonts w:ascii="Times New Roman" w:hAnsi="Times New Roman" w:cs="Times New Roman"/>
          <w:i/>
          <w:iCs/>
          <w:sz w:val="24"/>
          <w:szCs w:val="24"/>
          <w:lang w:val="en" w:eastAsia="hu-HU"/>
        </w:rPr>
        <w:t xml:space="preserve">d) </w:t>
      </w:r>
      <w:r w:rsidRPr="00793250">
        <w:rPr>
          <w:rFonts w:ascii="Times New Roman" w:hAnsi="Times New Roman" w:cs="Times New Roman"/>
          <w:sz w:val="24"/>
          <w:szCs w:val="24"/>
          <w:lang w:val="en" w:eastAsia="hu-HU"/>
        </w:rPr>
        <w:t>az egyik szülő megbetegszik, és emiatt akadályoztatva van a gyermek gondozásában, nevelésében, vagy</w:t>
      </w:r>
    </w:p>
    <w:p w:rsidR="007E3F4A" w:rsidRPr="00793250" w:rsidRDefault="007E3F4A" w:rsidP="007E3F4A">
      <w:pPr>
        <w:spacing w:line="276" w:lineRule="auto"/>
        <w:ind w:firstLine="240"/>
        <w:jc w:val="both"/>
        <w:rPr>
          <w:rFonts w:ascii="Times New Roman" w:hAnsi="Times New Roman" w:cs="Times New Roman"/>
          <w:sz w:val="24"/>
          <w:szCs w:val="24"/>
          <w:lang w:val="en" w:eastAsia="hu-HU"/>
        </w:rPr>
      </w:pPr>
      <w:r w:rsidRPr="00793250">
        <w:rPr>
          <w:rFonts w:ascii="Times New Roman" w:hAnsi="Times New Roman" w:cs="Times New Roman"/>
          <w:i/>
          <w:iCs/>
          <w:sz w:val="24"/>
          <w:szCs w:val="24"/>
          <w:lang w:val="en" w:eastAsia="hu-HU"/>
        </w:rPr>
        <w:t xml:space="preserve">e) </w:t>
      </w:r>
      <w:r w:rsidRPr="00793250">
        <w:rPr>
          <w:rFonts w:ascii="Times New Roman" w:hAnsi="Times New Roman" w:cs="Times New Roman"/>
          <w:sz w:val="24"/>
          <w:szCs w:val="24"/>
          <w:lang w:val="en" w:eastAsia="hu-HU"/>
        </w:rPr>
        <w:t>az egyik szülő meghal.</w:t>
      </w:r>
    </w:p>
    <w:p w:rsidR="007E3F4A" w:rsidRPr="00793250" w:rsidRDefault="007E3F4A" w:rsidP="007E3F4A">
      <w:pPr>
        <w:spacing w:line="276" w:lineRule="auto"/>
        <w:jc w:val="both"/>
        <w:rPr>
          <w:rFonts w:ascii="Times New Roman" w:hAnsi="Times New Roman" w:cs="Times New Roman"/>
          <w:sz w:val="24"/>
          <w:szCs w:val="24"/>
          <w:lang w:val="en" w:eastAsia="hu-HU"/>
        </w:rPr>
      </w:pPr>
      <w:r w:rsidRPr="00793250">
        <w:rPr>
          <w:rFonts w:ascii="Times New Roman" w:hAnsi="Times New Roman" w:cs="Times New Roman"/>
          <w:sz w:val="24"/>
          <w:szCs w:val="24"/>
          <w:lang w:val="en" w:eastAsia="hu-HU"/>
        </w:rPr>
        <w:t>Többes ikrek születésekor, valamint a szülő betegsége miatt</w:t>
      </w:r>
      <w:r w:rsidRPr="00793250">
        <w:rPr>
          <w:rFonts w:ascii="Times New Roman" w:hAnsi="Times New Roman" w:cs="Times New Roman"/>
          <w:i/>
          <w:iCs/>
          <w:sz w:val="24"/>
          <w:szCs w:val="24"/>
          <w:lang w:val="en" w:eastAsia="hu-HU"/>
        </w:rPr>
        <w:t xml:space="preserve"> </w:t>
      </w:r>
      <w:r w:rsidRPr="00793250">
        <w:rPr>
          <w:rFonts w:ascii="Times New Roman" w:hAnsi="Times New Roman" w:cs="Times New Roman"/>
          <w:sz w:val="24"/>
          <w:szCs w:val="24"/>
          <w:lang w:val="en" w:eastAsia="hu-HU"/>
        </w:rPr>
        <w:t>és valamely szülő halálának  esetében a napközbeni gyermekfelügyelet a szülő, törvényes képviselő otthonában a gyermek születésétől kezdve nyújtható (Gyvt. 44/C§).</w:t>
      </w:r>
    </w:p>
    <w:p w:rsidR="007E3F4A" w:rsidRPr="00793250" w:rsidRDefault="007E3F4A" w:rsidP="007E3F4A">
      <w:pPr>
        <w:spacing w:line="276" w:lineRule="auto"/>
        <w:rPr>
          <w:rFonts w:ascii="Times New Roman" w:hAnsi="Times New Roman" w:cs="Times New Roman"/>
          <w:b/>
          <w:bCs/>
          <w:color w:val="C00000"/>
          <w:sz w:val="24"/>
          <w:szCs w:val="24"/>
        </w:rPr>
      </w:pPr>
    </w:p>
    <w:p w:rsidR="007E3F4A" w:rsidRPr="00793250" w:rsidRDefault="007E3F4A" w:rsidP="007E3F4A">
      <w:pPr>
        <w:spacing w:line="276" w:lineRule="auto"/>
        <w:rPr>
          <w:rFonts w:ascii="Times New Roman" w:hAnsi="Times New Roman" w:cs="Times New Roman"/>
          <w:b/>
          <w:bCs/>
          <w:sz w:val="24"/>
          <w:szCs w:val="24"/>
          <w:u w:val="single"/>
        </w:rPr>
      </w:pPr>
      <w:r w:rsidRPr="00793250">
        <w:rPr>
          <w:rFonts w:ascii="Times New Roman" w:hAnsi="Times New Roman" w:cs="Times New Roman"/>
          <w:b/>
          <w:bCs/>
          <w:sz w:val="24"/>
          <w:szCs w:val="24"/>
        </w:rPr>
        <w:t>2. Az intézmény feladatainak ellátására vonatkozó szakmai program megvalósulása</w:t>
      </w:r>
    </w:p>
    <w:p w:rsidR="007E3F4A" w:rsidRPr="00793250" w:rsidRDefault="007E3F4A" w:rsidP="007E3F4A">
      <w:pPr>
        <w:spacing w:line="276" w:lineRule="auto"/>
        <w:rPr>
          <w:rFonts w:ascii="Times New Roman" w:hAnsi="Times New Roman" w:cs="Times New Roman"/>
          <w:b/>
          <w:bCs/>
          <w:sz w:val="24"/>
          <w:szCs w:val="24"/>
          <w:u w:val="single"/>
        </w:rPr>
      </w:pPr>
    </w:p>
    <w:p w:rsidR="007E3F4A" w:rsidRPr="00793250" w:rsidRDefault="007E3F4A" w:rsidP="007E3F4A">
      <w:pPr>
        <w:spacing w:line="276" w:lineRule="auto"/>
        <w:rPr>
          <w:rFonts w:ascii="Times New Roman" w:hAnsi="Times New Roman" w:cs="Times New Roman"/>
          <w:b/>
          <w:bCs/>
          <w:sz w:val="24"/>
          <w:szCs w:val="24"/>
        </w:rPr>
      </w:pPr>
      <w:r w:rsidRPr="00793250">
        <w:rPr>
          <w:rFonts w:ascii="Times New Roman" w:hAnsi="Times New Roman" w:cs="Times New Roman"/>
          <w:b/>
          <w:bCs/>
          <w:sz w:val="24"/>
          <w:szCs w:val="24"/>
        </w:rPr>
        <w:t>2.1. Feladatellátás szakmai tartalma, módja, a biztosított szolgáltatások formái, köre, rendszeressége</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Feladatunk, hogy munkánkról, tevékenységünkről, szolgáltatásainkról a lakosságot széles körűen tájékoztassuk, ennek érdekében honlapunk folyamatos frissítése és a „Budai Polgár” c. újságban alkalomról – alkalomra történő megjelenése volt a célunk.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lastRenderedPageBreak/>
        <w:t xml:space="preserve">A szakmai munka folyamatos fejlesztése, a szakmai tudás karbantartása és bővítése érdekében tervünk volt képzéseken, konferenciánkon történő aktív, rendszeres részvétel </w:t>
      </w:r>
      <w:r w:rsidRPr="00793250">
        <w:rPr>
          <w:rFonts w:ascii="Times New Roman" w:hAnsi="Times New Roman" w:cs="Times New Roman"/>
          <w:i/>
          <w:sz w:val="24"/>
          <w:szCs w:val="24"/>
        </w:rPr>
        <w:t xml:space="preserve">(elsősorban térítésmentesen elérhető lehetőségek), </w:t>
      </w:r>
      <w:r w:rsidRPr="00793250">
        <w:rPr>
          <w:rFonts w:ascii="Times New Roman" w:hAnsi="Times New Roman" w:cs="Times New Roman"/>
          <w:sz w:val="24"/>
          <w:szCs w:val="24"/>
        </w:rPr>
        <w:t>szakmai jellegű intézménylátogatások, tapasztalatcsere szervezése</w:t>
      </w:r>
      <w:r w:rsidRPr="00793250">
        <w:rPr>
          <w:rFonts w:ascii="Times New Roman" w:hAnsi="Times New Roman" w:cs="Times New Roman"/>
          <w:i/>
          <w:sz w:val="24"/>
          <w:szCs w:val="24"/>
        </w:rPr>
        <w:t>.</w:t>
      </w:r>
      <w:r w:rsidRPr="00793250">
        <w:rPr>
          <w:rFonts w:ascii="Times New Roman" w:hAnsi="Times New Roman" w:cs="Times New Roman"/>
          <w:b/>
          <w:sz w:val="24"/>
          <w:szCs w:val="24"/>
        </w:rPr>
        <w:t xml:space="preserve"> </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A 2016-ban megváltozott szakmai követelmények „kihívásainak” hatására, még 2017-ben is folytatódott a fluktuáció, így mind a szolgálat, mind a központ munkatársai közül többen nem csak intézményünket, de a pályát is elhagyták. A pályaelhagyás nem csak a mi intézményünket érintette, hanem az ország egész területén jellemző tendencia volt a szakterületünkön történt változások következtében. </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Intézményünkből 2016-ban hét fő távozott és hét fő érkezett hozzánk, 2017-ben egy fő hagyta el a pályát, egy kollégánk nyugdíjba vonult. </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A 2017. évi költségvetés lehetőséget teremetett számunkra három státusz bővítésére, így együttesen öt új munkatárs érkezett közénk. Az üres státuszaink betöltése azért volt eredményes, mert intézményünk megítélése, híre kiváló, többen szeretnének nálunk dolgozni, csapatunk tagjává válni. Az új munkatársak nagyrészt tapasztalt, a szakterületen már gyakorlatot szerzett szakemberek, de pályakezdő fiatal felvételére is sor került. Az új kollégák beilleszkedtek szakmai közösségünkbe és elsajátították elveinket, normáinkat.</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ind w:firstLine="709"/>
        <w:jc w:val="both"/>
        <w:rPr>
          <w:rFonts w:ascii="Times New Roman" w:hAnsi="Times New Roman" w:cs="Times New Roman"/>
          <w:bCs/>
          <w:sz w:val="24"/>
          <w:szCs w:val="24"/>
        </w:rPr>
      </w:pPr>
      <w:r w:rsidRPr="00793250">
        <w:rPr>
          <w:rFonts w:ascii="Times New Roman" w:hAnsi="Times New Roman" w:cs="Times New Roman"/>
          <w:bCs/>
          <w:sz w:val="24"/>
          <w:szCs w:val="24"/>
        </w:rPr>
        <w:t>Az észlelő-és jelzőrendszeri felelős feladatkör kialakításával sikerült tovább erősítenünk az észlelő- és jelzőrendszerrel való közös munkát, így 2017-ben továbbra is emelkedett a szakmaközi megbeszélések száma, másfélszeresével nőtt a jelzések száma, valamint elmondható, hogy az esetek vitele során az ügyben érintett jelzőrendszeri tagok együttműködőek.</w:t>
      </w:r>
    </w:p>
    <w:p w:rsidR="007E3F4A" w:rsidRPr="00793250" w:rsidRDefault="007E3F4A" w:rsidP="007E3F4A">
      <w:pPr>
        <w:spacing w:line="276" w:lineRule="auto"/>
        <w:ind w:firstLine="709"/>
        <w:jc w:val="both"/>
        <w:rPr>
          <w:rFonts w:ascii="Times New Roman" w:hAnsi="Times New Roman" w:cs="Times New Roman"/>
          <w:bCs/>
          <w:sz w:val="24"/>
          <w:szCs w:val="24"/>
        </w:rPr>
      </w:pPr>
      <w:r w:rsidRPr="00793250">
        <w:rPr>
          <w:rFonts w:ascii="Times New Roman" w:hAnsi="Times New Roman" w:cs="Times New Roman"/>
          <w:bCs/>
          <w:sz w:val="24"/>
          <w:szCs w:val="24"/>
        </w:rPr>
        <w:t>Új, önálló munkakör az óvodai és iskolai szociális segítők feladatköre, akik a köznevelési intézmények és bölcsődék munkatársaival kezdeményeznek aktív, a gyermekek problémáira, szocializációs elakadásaira fókuszáló, a gyermekek veszélyeztetettségét megelőző szakmai együttműködést. Ehhez szükséges és elengedhetetlen az adott gyermekintézmények nyitottsága, fogadókészsége.</w:t>
      </w:r>
    </w:p>
    <w:p w:rsidR="007E3F4A" w:rsidRPr="00793250" w:rsidRDefault="007E3F4A" w:rsidP="007E3F4A">
      <w:pPr>
        <w:spacing w:line="276" w:lineRule="auto"/>
        <w:ind w:firstLine="709"/>
        <w:jc w:val="both"/>
        <w:rPr>
          <w:rFonts w:ascii="Times New Roman" w:hAnsi="Times New Roman" w:cs="Times New Roman"/>
          <w:bCs/>
          <w:sz w:val="24"/>
          <w:szCs w:val="24"/>
        </w:rPr>
      </w:pPr>
      <w:r w:rsidRPr="00793250">
        <w:rPr>
          <w:rFonts w:ascii="Times New Roman" w:hAnsi="Times New Roman" w:cs="Times New Roman"/>
          <w:bCs/>
          <w:sz w:val="24"/>
          <w:szCs w:val="24"/>
        </w:rPr>
        <w:t>A prevenciós tevékenységeknek és a szabadidős programoknak a szélesítésére, valamint a csoportokkal végzett szociális munkára nagy hangsúlyt fektettünk. Mindezekre saját pénzügyi erőforrásainkon túl, az Egészségügyi, Szociális és Lakásügyi Bizottság pályázati támogatása és az Önkormányzat 2017. évi költségvetéséből „Egyéb működési célú támogatások államháztartáson belülre” oszlopban jóváhagyott előirányzat terhére nyújtott támogatást az Erő(d)tér Kreatív Időtöltő Hely drog prevenciós – szabadidős programjainak megvalósításához.</w:t>
      </w: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spacing w:line="276" w:lineRule="auto"/>
        <w:jc w:val="both"/>
        <w:rPr>
          <w:rFonts w:ascii="Times New Roman" w:hAnsi="Times New Roman" w:cs="Times New Roman"/>
          <w:b/>
          <w:bCs/>
          <w:sz w:val="24"/>
          <w:szCs w:val="24"/>
        </w:rPr>
      </w:pPr>
      <w:r w:rsidRPr="00793250">
        <w:rPr>
          <w:rFonts w:ascii="Times New Roman" w:hAnsi="Times New Roman" w:cs="Times New Roman"/>
          <w:b/>
          <w:bCs/>
          <w:sz w:val="24"/>
          <w:szCs w:val="24"/>
        </w:rPr>
        <w:t>2.2. Átfogó szakmai tevékenységek</w:t>
      </w:r>
    </w:p>
    <w:p w:rsidR="007E3F4A" w:rsidRPr="00793250" w:rsidRDefault="007E3F4A" w:rsidP="007E3F4A">
      <w:pPr>
        <w:spacing w:line="276" w:lineRule="auto"/>
        <w:jc w:val="center"/>
        <w:rPr>
          <w:rFonts w:ascii="Times New Roman" w:hAnsi="Times New Roman" w:cs="Times New Roman"/>
          <w:sz w:val="24"/>
          <w:szCs w:val="24"/>
        </w:rPr>
      </w:pPr>
    </w:p>
    <w:p w:rsidR="007E3F4A" w:rsidRPr="00793250" w:rsidRDefault="007E3F4A" w:rsidP="007E3F4A">
      <w:pPr>
        <w:spacing w:line="276" w:lineRule="auto"/>
        <w:ind w:left="1440"/>
        <w:jc w:val="both"/>
        <w:rPr>
          <w:rFonts w:ascii="Times New Roman" w:hAnsi="Times New Roman" w:cs="Times New Roman"/>
          <w:b/>
          <w:sz w:val="24"/>
          <w:szCs w:val="24"/>
        </w:rPr>
      </w:pPr>
      <w:r w:rsidRPr="00793250">
        <w:rPr>
          <w:rFonts w:ascii="Times New Roman" w:hAnsi="Times New Roman" w:cs="Times New Roman"/>
          <w:b/>
          <w:sz w:val="24"/>
          <w:szCs w:val="24"/>
        </w:rPr>
        <w:t>Adományok gyűjtése és osztása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lastRenderedPageBreak/>
        <w:t xml:space="preserve">2016 novemberében indítottuk el az adományok koordinálása körében az ADD TOVÁBB - VIDD MAGADDAL elnevezésű szolgáltatásunkat, mely 2017-re ismertté vált mind az adományozók, mind a rászorulók körében.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Jelentős mennyiségű ruhanemű, játék, használati tárgy és könyv érkezett 74 fő adományozótól, melyből </w:t>
      </w:r>
      <w:r w:rsidRPr="00793250">
        <w:rPr>
          <w:rFonts w:ascii="Times New Roman" w:hAnsi="Times New Roman" w:cs="Times New Roman"/>
          <w:b/>
          <w:sz w:val="24"/>
          <w:szCs w:val="24"/>
        </w:rPr>
        <w:t xml:space="preserve">79 </w:t>
      </w:r>
      <w:r w:rsidRPr="00793250">
        <w:rPr>
          <w:rFonts w:ascii="Times New Roman" w:hAnsi="Times New Roman" w:cs="Times New Roman"/>
          <w:sz w:val="24"/>
          <w:szCs w:val="24"/>
        </w:rPr>
        <w:t>család számára tudtunk adományokat adni.</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2017-ben is segítettük a Polgármesteri Kabinet munkatársait az általuk összeállított karácsonyi csomagok családokhoz történő eljuttatásában. </w:t>
      </w:r>
      <w:r w:rsidRPr="00793250">
        <w:rPr>
          <w:rFonts w:ascii="Times New Roman" w:hAnsi="Times New Roman" w:cs="Times New Roman"/>
          <w:b/>
          <w:sz w:val="24"/>
          <w:szCs w:val="24"/>
        </w:rPr>
        <w:t xml:space="preserve">100 db </w:t>
      </w:r>
      <w:r w:rsidRPr="00793250">
        <w:rPr>
          <w:rFonts w:ascii="Times New Roman" w:hAnsi="Times New Roman" w:cs="Times New Roman"/>
          <w:sz w:val="24"/>
          <w:szCs w:val="24"/>
        </w:rPr>
        <w:t>csomagot sikerült átadnunk a rászorulók részére a Kabinet munkatársaival.</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Katolikus Karitász </w:t>
      </w:r>
      <w:r w:rsidRPr="00793250">
        <w:rPr>
          <w:rFonts w:ascii="Times New Roman" w:hAnsi="Times New Roman" w:cs="Times New Roman"/>
          <w:b/>
          <w:sz w:val="24"/>
          <w:szCs w:val="24"/>
        </w:rPr>
        <w:t xml:space="preserve">34 db </w:t>
      </w:r>
      <w:r w:rsidRPr="00793250">
        <w:rPr>
          <w:rFonts w:ascii="Times New Roman" w:hAnsi="Times New Roman" w:cs="Times New Roman"/>
          <w:sz w:val="24"/>
          <w:szCs w:val="24"/>
        </w:rPr>
        <w:t>élelmiszer- csomagot osztott ki az általunk delegált családoknak.</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NÉMÓ étterem ebéd felajánlására 1 alkalommal közvetítettünk ügyfeleket (12 fő/alkalom), 4 alkalommal pedig a Gondozási Központok számára koordináltuk a felajánlást.</w:t>
      </w:r>
    </w:p>
    <w:p w:rsidR="007E3F4A" w:rsidRPr="00793250" w:rsidRDefault="007E3F4A" w:rsidP="007E3F4A">
      <w:pPr>
        <w:spacing w:line="276" w:lineRule="auto"/>
        <w:jc w:val="both"/>
        <w:rPr>
          <w:rFonts w:ascii="Times New Roman" w:hAnsi="Times New Roman" w:cs="Times New Roman"/>
          <w:b/>
          <w:bCs/>
          <w:color w:val="C00000"/>
          <w:sz w:val="24"/>
          <w:szCs w:val="24"/>
        </w:rPr>
      </w:pPr>
    </w:p>
    <w:p w:rsidR="007E3F4A" w:rsidRPr="00793250" w:rsidRDefault="007E3F4A" w:rsidP="007E3F4A">
      <w:pPr>
        <w:spacing w:line="276" w:lineRule="auto"/>
        <w:ind w:left="1440"/>
        <w:jc w:val="both"/>
        <w:rPr>
          <w:rFonts w:ascii="Times New Roman" w:hAnsi="Times New Roman" w:cs="Times New Roman"/>
          <w:b/>
          <w:sz w:val="24"/>
          <w:szCs w:val="24"/>
        </w:rPr>
      </w:pPr>
      <w:r w:rsidRPr="00793250">
        <w:rPr>
          <w:rFonts w:ascii="Times New Roman" w:hAnsi="Times New Roman" w:cs="Times New Roman"/>
          <w:b/>
          <w:sz w:val="24"/>
          <w:szCs w:val="24"/>
        </w:rPr>
        <w:t>Terephely biztosítása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Középiskolai diákok számára lehetőséget biztosítunk az önkéntes </w:t>
      </w:r>
      <w:r w:rsidRPr="00793250">
        <w:rPr>
          <w:rFonts w:ascii="Times New Roman" w:hAnsi="Times New Roman" w:cs="Times New Roman"/>
          <w:b/>
          <w:sz w:val="24"/>
          <w:szCs w:val="24"/>
        </w:rPr>
        <w:t>közösségi szolgálat</w:t>
      </w:r>
      <w:r w:rsidRPr="00793250">
        <w:rPr>
          <w:rFonts w:ascii="Times New Roman" w:hAnsi="Times New Roman" w:cs="Times New Roman"/>
          <w:sz w:val="24"/>
          <w:szCs w:val="24"/>
        </w:rPr>
        <w:t xml:space="preserve"> teljesítéséhez. </w:t>
      </w:r>
      <w:r w:rsidRPr="00793250">
        <w:rPr>
          <w:rFonts w:ascii="Times New Roman" w:hAnsi="Times New Roman" w:cs="Times New Roman"/>
          <w:b/>
          <w:sz w:val="24"/>
          <w:szCs w:val="24"/>
        </w:rPr>
        <w:t xml:space="preserve">2016-ban 37 fő </w:t>
      </w:r>
      <w:r w:rsidRPr="00793250">
        <w:rPr>
          <w:rFonts w:ascii="Times New Roman" w:hAnsi="Times New Roman" w:cs="Times New Roman"/>
          <w:sz w:val="24"/>
          <w:szCs w:val="24"/>
        </w:rPr>
        <w:t xml:space="preserve">tanuló töltötte nálunk a közösségi szolgálatot, </w:t>
      </w:r>
      <w:r w:rsidRPr="00793250">
        <w:rPr>
          <w:rFonts w:ascii="Times New Roman" w:hAnsi="Times New Roman" w:cs="Times New Roman"/>
          <w:b/>
          <w:sz w:val="24"/>
          <w:szCs w:val="24"/>
        </w:rPr>
        <w:t>2017-ben 62</w:t>
      </w:r>
      <w:r w:rsidRPr="00793250">
        <w:rPr>
          <w:rFonts w:ascii="Times New Roman" w:hAnsi="Times New Roman" w:cs="Times New Roman"/>
          <w:sz w:val="24"/>
          <w:szCs w:val="24"/>
        </w:rPr>
        <w:t xml:space="preserve"> fő.</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Önkéntes munkát 2016-ban 16 fő, 2017-ben 11 fő vállalt intézményünkben.</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felsőoktatásban résztvevő szociális munka szakos hallgatók, valamint egyéb képzőhelyek továbbra is számítanak intézményünkre gyakorlati terephelyként Az elmúlt évben 2 hallgató számára biztosítottuk gyakorlati idejének letöltését.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 ELTE szak-pszichológus képzésén részt vevő hallgatók, évről-évre nálunk teljesítik gyermekvédelmi tárgyhoz kapcsolódó gyakorlati napjukat.</w:t>
      </w:r>
    </w:p>
    <w:p w:rsidR="007E3F4A" w:rsidRPr="00793250" w:rsidRDefault="007E3F4A" w:rsidP="007E3F4A">
      <w:pPr>
        <w:spacing w:line="276" w:lineRule="auto"/>
        <w:jc w:val="both"/>
        <w:rPr>
          <w:rFonts w:ascii="Times New Roman" w:hAnsi="Times New Roman" w:cs="Times New Roman"/>
          <w:color w:val="C00000"/>
          <w:sz w:val="24"/>
          <w:szCs w:val="24"/>
        </w:rPr>
      </w:pPr>
      <w:r w:rsidRPr="00793250">
        <w:rPr>
          <w:rFonts w:ascii="Times New Roman" w:hAnsi="Times New Roman" w:cs="Times New Roman"/>
          <w:b/>
          <w:bCs/>
        </w:rPr>
        <w:t xml:space="preserve"> </w:t>
      </w:r>
    </w:p>
    <w:p w:rsidR="007E3F4A" w:rsidRPr="00793250" w:rsidRDefault="007E3F4A" w:rsidP="007E3F4A">
      <w:pPr>
        <w:spacing w:line="276" w:lineRule="auto"/>
        <w:ind w:left="1440"/>
        <w:contextualSpacing/>
        <w:jc w:val="both"/>
        <w:rPr>
          <w:rFonts w:ascii="Times New Roman" w:hAnsi="Times New Roman" w:cs="Times New Roman"/>
          <w:b/>
          <w:sz w:val="24"/>
          <w:szCs w:val="24"/>
        </w:rPr>
      </w:pPr>
      <w:r w:rsidRPr="00793250">
        <w:rPr>
          <w:rFonts w:ascii="Times New Roman" w:hAnsi="Times New Roman" w:cs="Times New Roman"/>
          <w:b/>
          <w:sz w:val="24"/>
          <w:szCs w:val="24"/>
        </w:rPr>
        <w:t>Intézményen belül folyó szakmai együttműködés</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sz w:val="24"/>
          <w:szCs w:val="24"/>
        </w:rPr>
      </w:pPr>
      <w:r w:rsidRPr="00793250">
        <w:rPr>
          <w:rFonts w:ascii="Times New Roman" w:hAnsi="Times New Roman" w:cs="Times New Roman"/>
          <w:sz w:val="24"/>
          <w:szCs w:val="24"/>
        </w:rPr>
        <w:t xml:space="preserve">Sikerként éljük meg – ellentétben az országos tapasztalattal -, hogy az intézmény szervezeti átalakítását sikerült oly módon végrehajtanunk, hogy az újonnan felállt szakmai egységek között nem alakult ki rivalizálás, hierarchia konfliktus, az új munkatársakból kialakult szakmai stáb egymás munkáját segítő és erősítő közösséggé alakult. Meg tudtuk őrizni a munkatársak között a szakmai együttműködést, együtt gondolkozást, az egymást támogató szemléletet! </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sz w:val="24"/>
          <w:szCs w:val="24"/>
        </w:rPr>
      </w:pPr>
      <w:r w:rsidRPr="00793250">
        <w:rPr>
          <w:rFonts w:ascii="Times New Roman" w:hAnsi="Times New Roman" w:cs="Times New Roman"/>
          <w:sz w:val="24"/>
          <w:szCs w:val="24"/>
        </w:rPr>
        <w:t>Vannak esetek, amikor egyértelmű, hogy mely szakmai egység a kompetens a feladat ellátásában, de a gyermekekről érkezett jelzések jelentős számában szükséges, hogy a szolgálat és a központ vezetői és munkatársai közösen gondolkozva határozzák meg, hogy milyen súlyú a veszélyeztetettség, melyik szakmai egység a kompetens, ki tud hatékony segítséget nyújtani a gyermeknek.</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sz w:val="24"/>
          <w:szCs w:val="24"/>
        </w:rPr>
      </w:pPr>
      <w:r w:rsidRPr="00793250">
        <w:rPr>
          <w:rFonts w:ascii="Times New Roman" w:hAnsi="Times New Roman" w:cs="Times New Roman"/>
          <w:sz w:val="24"/>
          <w:szCs w:val="24"/>
        </w:rPr>
        <w:t>Rendszeressé váltak a hétfői közös team megbeszélések, ahol lehetőség adódik a közös problémafeltárásra, gyakoriak a személyes megbeszélések, esetkonzultációk, egyeztetések a két szakmai csoport szakemberei között. Amennyiben védelembe vétel vagy egyéb hatósági intézkedés kezdeményezésének a lehetősége felmerül a szolgálat családsegítő munkatársában, az összehívott estekonferencián jelen van a központ esetmenedzsere is.</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b/>
          <w:sz w:val="24"/>
          <w:szCs w:val="24"/>
        </w:rPr>
      </w:pPr>
      <w:r w:rsidRPr="00793250">
        <w:rPr>
          <w:rFonts w:ascii="Times New Roman" w:hAnsi="Times New Roman" w:cs="Times New Roman"/>
          <w:sz w:val="24"/>
          <w:szCs w:val="24"/>
        </w:rPr>
        <w:lastRenderedPageBreak/>
        <w:t xml:space="preserve">Az esetmenedzserek, az iskolai szociális munkás, a mentálhigiénés csoport, az utca szociális munkások szoros együttműködésben dolgoznak a szolgálat szakmai egységének kollégáival.  A két szakmai egység között tehát hatékony együttműködés alakult ki.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Segítő tevékenységünket nagyban segíti a napközbeni gyermekfelügyelet igénybevételének lehetősége. Ezt a szolgáltatást több esetben is ajánlottuk ügyfeleinknek, akik igénybe is vették. A napközbeni gyermekfelügyelet koordinátorával jó és hatékony a munkakapcsolata a szolgálat és a központ munkatársainak. A segített családok esetében rendszeres egyeztetés történik.</w:t>
      </w:r>
    </w:p>
    <w:p w:rsidR="007E3F4A" w:rsidRPr="00793250" w:rsidRDefault="007E3F4A" w:rsidP="007E3F4A">
      <w:pPr>
        <w:tabs>
          <w:tab w:val="left" w:pos="1830"/>
        </w:tabs>
        <w:spacing w:line="276" w:lineRule="auto"/>
        <w:jc w:val="both"/>
        <w:rPr>
          <w:rFonts w:ascii="Times New Roman" w:hAnsi="Times New Roman" w:cs="Times New Roman"/>
          <w:sz w:val="24"/>
          <w:szCs w:val="24"/>
        </w:rPr>
      </w:pPr>
    </w:p>
    <w:p w:rsidR="007E3F4A" w:rsidRPr="00793250" w:rsidRDefault="007E3F4A" w:rsidP="007E3F4A">
      <w:pPr>
        <w:numPr>
          <w:ilvl w:val="1"/>
          <w:numId w:val="19"/>
        </w:numPr>
        <w:suppressAutoHyphens/>
        <w:spacing w:line="276" w:lineRule="auto"/>
        <w:contextualSpacing/>
        <w:jc w:val="both"/>
        <w:rPr>
          <w:rFonts w:ascii="Times New Roman" w:hAnsi="Times New Roman" w:cs="Times New Roman"/>
          <w:b/>
          <w:sz w:val="24"/>
          <w:szCs w:val="24"/>
        </w:rPr>
      </w:pPr>
      <w:r w:rsidRPr="00793250">
        <w:rPr>
          <w:rFonts w:ascii="Times New Roman" w:hAnsi="Times New Roman" w:cs="Times New Roman"/>
          <w:b/>
          <w:sz w:val="24"/>
          <w:szCs w:val="24"/>
        </w:rPr>
        <w:t xml:space="preserve"> Más intézményekkel történő együttműködések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szolgálat szakmai egysége fenntartotta a korábbi jó együttműködést a Pedagógiai Szakszolgálattal; a kerület oktatási-, nevelési intézményeivel, a védőnői szolgálattal, a pártfogó felügyelővel, a II. kerületi Rendőrkapitánysággal és a háziorvosokkal, gondozási központokkal. Szorosabb együttműködés alakult ki az év során a Válaszút Drogkonzultációs Iroda munkatársaival. A II. kerület területén lévő gyermekotthonok szervezeti egységei a 2016-os év második felében átalakuláson mentek keresztül, így velük 2017-ben új alapokra kellett helyeznünk az együttműködést, mely érdekében meghívtuk a gyermekotthonok munkatársait, de az akkori résztvevők közül az év végére már jelentős számban távoztak az intézményekből.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2017.10.16-án került sor a Polgármesteri Hivatal szervezésében a „Felkészülés a téli krízisidőszak kerületi hajléktalan ellátására” értekezletre, ahol összefoglalásra került az elmúlt krízisidőszak tapasztalatai, valamint a hajléktalan ellátás kezelésében való együttműködés lehetősége.</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Stabil, hatékony szakmai együttműködést tudtunk kialakítani az átmeneti gondozást nyújtó intézményekkel, az ellátási szerződés útján gondozást nyújtókkal és más szervezetekkel.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központ szakmai egysége a hatósági intézkedésekkel érintett ügyekben (pl. védelembe vétel, nevelésbe vétel, családba fogadás, kapcsolattartás szabályozása, stb.) szoros, gyakorlatilag napi kapcsolatban működik együtt a gyámhatósággal. Az elmúlt évben egy alkalommal szakmaközi megbeszélés keretében a két intézmény valamennyi munkatársának a részvételével, ezen felül a két intézmény vezetői (gyámhivatali osztályvezető, intézményvezető, szakmai csoportvezető) több alkalommal konzultáltak az aktuális esetekről, szakmai kérdésekről.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nevelésbe vett gyermekek ügyében az esetmenedzserek együttműködnek a gyermekvédelmi gyámokkal, a gyámi tanácsadókkal, illetve az adott gondozási hely szakemberével.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 átmeneti gondozást igénylő családok, gyermekek okán együttműködtünk a Jó Pásztor Anyaotthonnal, a Support Családok Átmeneti Otthonával és a Józsefvárosi Gyermekek Átmeneti Otthonával. Az esetmenedzserek együttműködnek azokkal az intézményekkel, szakemberekkel, akik gondozott/hatósági intézkedéssel érintett családokkal/gyermekekkel kapcsolatban állnak (pl. pedagógus, védőnő, házi gyermekorvos, megelőző pártfogó, stb.).</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2016-ban </w:t>
      </w:r>
      <w:r w:rsidRPr="00793250">
        <w:rPr>
          <w:rFonts w:ascii="Times New Roman" w:hAnsi="Times New Roman" w:cs="Times New Roman"/>
          <w:b/>
          <w:sz w:val="24"/>
          <w:szCs w:val="24"/>
        </w:rPr>
        <w:t>16 alkalom</w:t>
      </w:r>
      <w:r w:rsidRPr="00793250">
        <w:rPr>
          <w:rFonts w:ascii="Times New Roman" w:hAnsi="Times New Roman" w:cs="Times New Roman"/>
          <w:sz w:val="24"/>
          <w:szCs w:val="24"/>
        </w:rPr>
        <w:t xml:space="preserve">mal, 2017-ben </w:t>
      </w:r>
      <w:r w:rsidRPr="00793250">
        <w:rPr>
          <w:rFonts w:ascii="Times New Roman" w:hAnsi="Times New Roman" w:cs="Times New Roman"/>
          <w:b/>
          <w:sz w:val="24"/>
          <w:szCs w:val="24"/>
        </w:rPr>
        <w:t>18 alkalommal</w:t>
      </w:r>
      <w:r w:rsidRPr="00793250">
        <w:rPr>
          <w:rFonts w:ascii="Times New Roman" w:hAnsi="Times New Roman" w:cs="Times New Roman"/>
          <w:sz w:val="24"/>
          <w:szCs w:val="24"/>
        </w:rPr>
        <w:t xml:space="preserve"> szerveztünk a kerületben működő szociális és gyermekvédelmi feladatot ellátó észlelő-és jelzőrendszeri tagokkal </w:t>
      </w:r>
      <w:r w:rsidRPr="00793250">
        <w:rPr>
          <w:rFonts w:ascii="Times New Roman" w:hAnsi="Times New Roman" w:cs="Times New Roman"/>
          <w:b/>
          <w:sz w:val="24"/>
          <w:szCs w:val="24"/>
        </w:rPr>
        <w:t>jelzőrendszeri szakmaközi megbeszélés</w:t>
      </w:r>
      <w:r w:rsidRPr="00793250">
        <w:rPr>
          <w:rFonts w:ascii="Times New Roman" w:hAnsi="Times New Roman" w:cs="Times New Roman"/>
          <w:sz w:val="24"/>
          <w:szCs w:val="24"/>
        </w:rPr>
        <w:t>t.</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rPr>
      </w:pPr>
    </w:p>
    <w:p w:rsidR="007E3F4A" w:rsidRPr="00793250" w:rsidRDefault="007E3F4A" w:rsidP="007E3F4A">
      <w:pPr>
        <w:spacing w:line="276" w:lineRule="auto"/>
        <w:jc w:val="both"/>
        <w:rPr>
          <w:rFonts w:ascii="Times New Roman" w:hAnsi="Times New Roman" w:cs="Times New Roman"/>
          <w:i/>
          <w:sz w:val="24"/>
          <w:szCs w:val="24"/>
        </w:rPr>
      </w:pPr>
      <w:r w:rsidRPr="00793250">
        <w:rPr>
          <w:rFonts w:ascii="Times New Roman" w:hAnsi="Times New Roman" w:cs="Times New Roman"/>
          <w:sz w:val="24"/>
          <w:szCs w:val="24"/>
        </w:rPr>
        <w:t xml:space="preserve">2017. 02. 20-án került megrendezésre az éves </w:t>
      </w:r>
      <w:r w:rsidRPr="00793250">
        <w:rPr>
          <w:rFonts w:ascii="Times New Roman" w:hAnsi="Times New Roman" w:cs="Times New Roman"/>
          <w:b/>
          <w:sz w:val="24"/>
          <w:szCs w:val="24"/>
        </w:rPr>
        <w:t>Települési Tanácskozás</w:t>
      </w:r>
      <w:r w:rsidRPr="00793250">
        <w:rPr>
          <w:rFonts w:ascii="Times New Roman" w:hAnsi="Times New Roman" w:cs="Times New Roman"/>
          <w:sz w:val="24"/>
          <w:szCs w:val="24"/>
        </w:rPr>
        <w:t>. A tanácskozás célja a kerület szociális és gyermekvédelmi helyzetének áttekintése és értékelése, valamint az önkormányzat vezetősége felé ajánlás un. „Intézkedési terv” megfogalmazása volt.</w:t>
      </w:r>
      <w:r w:rsidRPr="00793250">
        <w:rPr>
          <w:rFonts w:ascii="Times New Roman" w:hAnsi="Times New Roman" w:cs="Times New Roman"/>
          <w:i/>
          <w:sz w:val="24"/>
          <w:szCs w:val="24"/>
        </w:rPr>
        <w:t xml:space="preserve"> </w:t>
      </w:r>
    </w:p>
    <w:p w:rsidR="007E3F4A" w:rsidRPr="00793250" w:rsidRDefault="007E3F4A" w:rsidP="007E3F4A">
      <w:pPr>
        <w:spacing w:line="276" w:lineRule="auto"/>
        <w:ind w:firstLine="360"/>
        <w:jc w:val="both"/>
        <w:rPr>
          <w:rFonts w:ascii="Times New Roman" w:hAnsi="Times New Roman" w:cs="Times New Roman"/>
          <w:sz w:val="24"/>
          <w:szCs w:val="24"/>
        </w:rPr>
      </w:pPr>
      <w:r w:rsidRPr="00793250">
        <w:rPr>
          <w:rFonts w:ascii="Times New Roman" w:hAnsi="Times New Roman" w:cs="Times New Roman"/>
          <w:sz w:val="24"/>
          <w:szCs w:val="24"/>
        </w:rPr>
        <w:lastRenderedPageBreak/>
        <w:t>A Tanácskozást Riczkó Andrea Képviselő Asszony, az Egészségügyi, Szociális és Lakásügyi Bizottság tagja nyitotta meg, aki elismeréssel szólt a szociális és gyermekvédelem területén dolgozók munkájáról és a II. kerületi ellátás magas, az átlagosat meghaladó szakmai színvonaláról.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tanácskozás során feldolgozásra kerület témák voltak: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gyermekvédelmi rendszer változásai, a jelzőrendszer működése a gyakorlatban, az előző évi Intézkedési Terv értékelése, új célok meghatározása, a CsGyK szolgáltatásainak alakulása, a II. kerületi Önkormányzat pénzbeli támogatásai, a házi segítségnyújtás változásai, és az Önkéntes Alapítvány, valamint egyéb civil és egyházi szervezetek bemutatkozása.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Tanácskozást követően, az összefoglaló és az elhangzott előadások ppt-i az intézmény honlapjára felkerültek és az „Intézkedési Tervet” megküldtük a résztvevőknek és a Fővárosi Kormányhivatal Szociális és Gyermekvédelmi Főosztályának.</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Intézményünk állandó képviselettel rendelkezik a kerületi </w:t>
      </w:r>
      <w:r w:rsidRPr="00793250">
        <w:rPr>
          <w:rFonts w:ascii="Times New Roman" w:hAnsi="Times New Roman" w:cs="Times New Roman"/>
          <w:b/>
          <w:sz w:val="24"/>
          <w:szCs w:val="24"/>
        </w:rPr>
        <w:t>Idősügyi Tanács</w:t>
      </w:r>
      <w:r w:rsidRPr="00793250">
        <w:rPr>
          <w:rFonts w:ascii="Times New Roman" w:hAnsi="Times New Roman" w:cs="Times New Roman"/>
          <w:sz w:val="24"/>
          <w:szCs w:val="24"/>
        </w:rPr>
        <w:t xml:space="preserve"> és a </w:t>
      </w:r>
      <w:r w:rsidRPr="00793250">
        <w:rPr>
          <w:rFonts w:ascii="Times New Roman" w:hAnsi="Times New Roman" w:cs="Times New Roman"/>
          <w:b/>
          <w:sz w:val="24"/>
          <w:szCs w:val="24"/>
        </w:rPr>
        <w:t>Szociálpolitikai Kerekasztal</w:t>
      </w:r>
      <w:r w:rsidRPr="00793250">
        <w:rPr>
          <w:rFonts w:ascii="Times New Roman" w:hAnsi="Times New Roman" w:cs="Times New Roman"/>
          <w:sz w:val="24"/>
          <w:szCs w:val="24"/>
        </w:rPr>
        <w:t xml:space="preserve"> ülésein, programjain. Az idős korosztály számára ebben az évben az Idősügyi Tanács pályázati keretek között szervezett képzőművészeti kiállításának megrendezésében aktívan vettünk részt, valamint a napközbeni gyermekfelügyeleti koordinátorunk hatékony szervezésével indult el a „Ki Nyer Ma?” játéksorozat a Marczibányi téri Művelődési Központban.</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Folyamatos munkakapcsolatban voltunk az SzGyF Módszertani Főosztályával és az EMMI szakfőosztályával. Az intézmény vezetője közreműködött a család-és gyermekjóléti szolgálatok számára készült módszertani utasítások, protokollok megírásában, átdolgozásában, hálózati szakértőként fogja össze módszertani segítséget nyújtva a Főváros Család-és Gyermekjóléti Központjainak munkáját, mely keretében havi rendszerességgel szervez szakmai fórumot.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Intézményünk vezetője az átmeneti gondozást nyújtók országos szervezetének, az ATOSZ alelnökeként, napi munkakapcsolatot ápol ezen terület ellátást nyújtóival, valamint titkára a Módszertani Gyermekjóléti Szakemberek Országos Egyesületének, mely szervezet képviseletében az Emberi Erőforrások Minisztériumának szakmai egyeztető fórumain több alkalommal részt vett.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b/>
        <w:t xml:space="preserve">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immár hagyománnyá vált </w:t>
      </w:r>
      <w:r w:rsidRPr="00793250">
        <w:rPr>
          <w:rFonts w:ascii="Times New Roman" w:hAnsi="Times New Roman" w:cs="Times New Roman"/>
          <w:b/>
          <w:sz w:val="24"/>
          <w:szCs w:val="24"/>
        </w:rPr>
        <w:t>Családi nap</w:t>
      </w:r>
      <w:r w:rsidRPr="00793250">
        <w:rPr>
          <w:rFonts w:ascii="Times New Roman" w:hAnsi="Times New Roman" w:cs="Times New Roman"/>
          <w:sz w:val="24"/>
          <w:szCs w:val="24"/>
        </w:rPr>
        <w:t xml:space="preserve"> is megrendezésre került a II. Kerületi Rendőrkapitánysággal közös szerezésben a pesthidegkúti Klebelsberg Kultúrkúriában május 13-án. Az esős idő ellenére, nagyon sok család jött el, a résztvevők betöltötték a Kúria minden termét, folyosóit. A Családi napon vetélkedők, sport és kulturális bemutatók, előadások, játékok, színes programok, tombola - sok ajándékkal - szórakoztatták az odalátogató családokat, gyerekeket. A rendezvényt a Budapest Főváros II. Kerületi Önkormányzata Egészségügyi Szolgálata Népegészségügyi Osztályával és a BRFK II. kerületi Rendőrkapitányságával közösen szervezzük, így színesítve a programok kínálatát.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numPr>
          <w:ilvl w:val="1"/>
          <w:numId w:val="19"/>
        </w:numPr>
        <w:spacing w:line="276" w:lineRule="auto"/>
        <w:contextualSpacing/>
        <w:jc w:val="both"/>
        <w:rPr>
          <w:rFonts w:ascii="Times New Roman" w:hAnsi="Times New Roman" w:cs="Times New Roman"/>
          <w:b/>
          <w:sz w:val="24"/>
          <w:szCs w:val="24"/>
        </w:rPr>
      </w:pPr>
      <w:r w:rsidRPr="00793250">
        <w:rPr>
          <w:rFonts w:ascii="Times New Roman" w:hAnsi="Times New Roman" w:cs="Times New Roman"/>
          <w:b/>
          <w:sz w:val="24"/>
          <w:szCs w:val="24"/>
        </w:rPr>
        <w:t>A szolgáltatást nyújtók szakmai felkészültségének biztosítása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Intézményünk lehetőséget biztosít a kollégák számára, hogy szakmai fejlődésük érdekében továbbképzéseken, szakmai konferenciákon és szakmai találkozókon vegyenek részt. Az </w:t>
      </w:r>
      <w:r w:rsidRPr="00793250">
        <w:rPr>
          <w:rFonts w:ascii="Times New Roman" w:hAnsi="Times New Roman" w:cs="Times New Roman"/>
          <w:sz w:val="24"/>
          <w:szCs w:val="24"/>
        </w:rPr>
        <w:lastRenderedPageBreak/>
        <w:t xml:space="preserve">intézmény továbbképzési tervvel rendelkezik, ezt az egyik asszisztens kolléga figyelemmel kíséri, követve a szakmai továbbképzés esedékességét.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havonta megrendezésre kerülő összmunkatársi értekezletek alkalmat adtak az aktuális szakmai dilemmák, felmerülő kérdések megbeszélésére, s ha szükséges volt, akkor tematikus napot szerveztünk, hogy segítsük az elakadások megszüntetését és egységes szakmai véleményt alakíthassunk ki.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mentálhigiénés csoport munkatársai havi rendszerességgel házi továbbképzés keretében segítették a munkatársak szakmai munkáját.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szolgálat szakmai egységének kollégái strukturált esetmegbeszélő csoportokat tartottak a Bálint-módszer alkalmazásával.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E mellett kéthetenkénti rendszerességgel szupervízión vesznek részt a kollégák, valamint hétfőnként közös és szervezeti szakmai teamen.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Szakmai tapasztalatcsere keretében meglátogattuk Miskolcon a Család-és Gyermekjóléti Központot, megismerhettük a helyi sajátosságokat, szakmai kihívásokat, melyek jelentősen eltérnek az általunk kezelt problématípusoktól (lakótelepi szlömösödés, ill. ennek megelőzésére tett lépések, programok, a speciális közfoglalkoztatás, a magas védelembe vételi szám, stb.).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2017-ben többször vettünk részt a Budapest Főváros Kormányhivatal Szociális és Gyámhivatala által szervezett értekezleteken, továbbá a szakterületet érintő szakmai rendezvényeken, konferenciákon.</w:t>
      </w: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numPr>
          <w:ilvl w:val="1"/>
          <w:numId w:val="19"/>
        </w:numPr>
        <w:suppressAutoHyphens/>
        <w:spacing w:line="276" w:lineRule="auto"/>
        <w:jc w:val="both"/>
        <w:rPr>
          <w:rFonts w:ascii="Times New Roman" w:hAnsi="Times New Roman" w:cs="Times New Roman"/>
          <w:b/>
          <w:bCs/>
          <w:sz w:val="24"/>
          <w:szCs w:val="24"/>
        </w:rPr>
      </w:pPr>
      <w:r w:rsidRPr="00793250">
        <w:rPr>
          <w:rFonts w:ascii="Times New Roman" w:hAnsi="Times New Roman" w:cs="Times New Roman"/>
          <w:b/>
          <w:bCs/>
          <w:sz w:val="24"/>
          <w:szCs w:val="24"/>
        </w:rPr>
        <w:t>Az ellátottak számának alakulása, összevetése az előző évi adatokkal</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A család-és gyermekjóléti szolgáltatás keretében 2017-ben is folytatódott az igénybevételi adatok jelentős emelkedése.</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ind w:firstLine="708"/>
        <w:jc w:val="both"/>
        <w:rPr>
          <w:rFonts w:ascii="Times New Roman" w:hAnsi="Times New Roman" w:cs="Times New Roman"/>
          <w:bCs/>
          <w:sz w:val="24"/>
          <w:szCs w:val="24"/>
        </w:rPr>
      </w:pPr>
      <w:r w:rsidRPr="00793250">
        <w:rPr>
          <w:rFonts w:ascii="Times New Roman" w:hAnsi="Times New Roman" w:cs="Times New Roman"/>
          <w:b/>
          <w:bCs/>
          <w:sz w:val="24"/>
          <w:szCs w:val="24"/>
        </w:rPr>
        <w:t>2016-ban</w:t>
      </w:r>
      <w:r w:rsidRPr="00793250">
        <w:rPr>
          <w:rFonts w:ascii="Times New Roman" w:hAnsi="Times New Roman" w:cs="Times New Roman"/>
          <w:bCs/>
          <w:sz w:val="24"/>
          <w:szCs w:val="24"/>
        </w:rPr>
        <w:t xml:space="preserve"> megállapodással, vagy határozattal megerősített segítő tevékenységet </w:t>
      </w:r>
      <w:r w:rsidRPr="00793250">
        <w:rPr>
          <w:rFonts w:ascii="Times New Roman" w:hAnsi="Times New Roman" w:cs="Times New Roman"/>
          <w:b/>
          <w:bCs/>
          <w:sz w:val="24"/>
          <w:szCs w:val="24"/>
        </w:rPr>
        <w:t>448 személy,</w:t>
      </w:r>
      <w:r w:rsidRPr="00793250">
        <w:rPr>
          <w:rFonts w:ascii="Times New Roman" w:hAnsi="Times New Roman" w:cs="Times New Roman"/>
          <w:bCs/>
          <w:sz w:val="24"/>
          <w:szCs w:val="24"/>
        </w:rPr>
        <w:t xml:space="preserve"> gyermek számára nyújtottunk, tanácsadásban </w:t>
      </w:r>
      <w:r w:rsidRPr="00793250">
        <w:rPr>
          <w:rFonts w:ascii="Times New Roman" w:hAnsi="Times New Roman" w:cs="Times New Roman"/>
          <w:b/>
          <w:bCs/>
          <w:sz w:val="24"/>
          <w:szCs w:val="24"/>
        </w:rPr>
        <w:t>315 igénybe vevő</w:t>
      </w:r>
      <w:r w:rsidRPr="00793250">
        <w:rPr>
          <w:rFonts w:ascii="Times New Roman" w:hAnsi="Times New Roman" w:cs="Times New Roman"/>
          <w:bCs/>
          <w:sz w:val="24"/>
          <w:szCs w:val="24"/>
        </w:rPr>
        <w:t xml:space="preserve"> részesült, egyszeri esetként 248 személyt regisztráltunk. </w:t>
      </w:r>
    </w:p>
    <w:p w:rsidR="007E3F4A" w:rsidRPr="00793250" w:rsidRDefault="007E3F4A" w:rsidP="007E3F4A">
      <w:pPr>
        <w:spacing w:line="276" w:lineRule="auto"/>
        <w:ind w:firstLine="708"/>
        <w:jc w:val="both"/>
        <w:rPr>
          <w:rFonts w:ascii="Times New Roman" w:hAnsi="Times New Roman" w:cs="Times New Roman"/>
          <w:bCs/>
          <w:sz w:val="24"/>
          <w:szCs w:val="24"/>
        </w:rPr>
      </w:pPr>
      <w:r w:rsidRPr="00793250">
        <w:rPr>
          <w:rFonts w:ascii="Times New Roman" w:hAnsi="Times New Roman" w:cs="Times New Roman"/>
          <w:b/>
          <w:bCs/>
          <w:sz w:val="24"/>
          <w:szCs w:val="24"/>
        </w:rPr>
        <w:t>2016-ban 1011 igénybe vevő</w:t>
      </w:r>
      <w:r w:rsidRPr="00793250">
        <w:rPr>
          <w:rFonts w:ascii="Times New Roman" w:hAnsi="Times New Roman" w:cs="Times New Roman"/>
          <w:bCs/>
          <w:sz w:val="24"/>
          <w:szCs w:val="24"/>
        </w:rPr>
        <w:t xml:space="preserve"> számára nyújtottunk segítséget; információnyújtás, ügyintézésben való segítség, tanácsadás és szociális segítőmunka során. </w:t>
      </w:r>
      <w:r w:rsidRPr="00793250">
        <w:rPr>
          <w:rFonts w:ascii="Times New Roman" w:hAnsi="Times New Roman" w:cs="Times New Roman"/>
          <w:b/>
          <w:bCs/>
          <w:sz w:val="24"/>
          <w:szCs w:val="24"/>
        </w:rPr>
        <w:t>2015-ben</w:t>
      </w:r>
      <w:r w:rsidRPr="00793250">
        <w:rPr>
          <w:rFonts w:ascii="Times New Roman" w:hAnsi="Times New Roman" w:cs="Times New Roman"/>
          <w:bCs/>
          <w:sz w:val="24"/>
          <w:szCs w:val="24"/>
        </w:rPr>
        <w:t xml:space="preserve"> ez az „összesen szám”:</w:t>
      </w:r>
      <w:r w:rsidRPr="00793250">
        <w:rPr>
          <w:rFonts w:ascii="Times New Roman" w:hAnsi="Times New Roman" w:cs="Times New Roman"/>
          <w:b/>
          <w:bCs/>
          <w:sz w:val="24"/>
          <w:szCs w:val="24"/>
        </w:rPr>
        <w:t xml:space="preserve"> 947 fő</w:t>
      </w:r>
      <w:r w:rsidRPr="00793250">
        <w:rPr>
          <w:rFonts w:ascii="Times New Roman" w:hAnsi="Times New Roman" w:cs="Times New Roman"/>
          <w:bCs/>
          <w:sz w:val="24"/>
          <w:szCs w:val="24"/>
        </w:rPr>
        <w:t xml:space="preserve"> volt.</w:t>
      </w:r>
    </w:p>
    <w:p w:rsidR="007E3F4A" w:rsidRPr="00793250" w:rsidRDefault="007E3F4A" w:rsidP="007E3F4A">
      <w:pPr>
        <w:spacing w:line="276" w:lineRule="auto"/>
        <w:ind w:firstLine="708"/>
        <w:jc w:val="both"/>
        <w:rPr>
          <w:rFonts w:ascii="Times New Roman" w:hAnsi="Times New Roman" w:cs="Times New Roman"/>
          <w:bCs/>
          <w:sz w:val="24"/>
          <w:szCs w:val="24"/>
        </w:rPr>
      </w:pPr>
    </w:p>
    <w:p w:rsidR="007E3F4A" w:rsidRPr="00793250" w:rsidRDefault="007E3F4A" w:rsidP="007E3F4A">
      <w:pPr>
        <w:spacing w:line="276" w:lineRule="auto"/>
        <w:ind w:firstLine="708"/>
        <w:jc w:val="both"/>
        <w:rPr>
          <w:rFonts w:ascii="Times New Roman" w:hAnsi="Times New Roman" w:cs="Times New Roman"/>
          <w:bCs/>
          <w:sz w:val="24"/>
          <w:szCs w:val="24"/>
        </w:rPr>
      </w:pPr>
      <w:r w:rsidRPr="00793250">
        <w:rPr>
          <w:rFonts w:ascii="Times New Roman" w:hAnsi="Times New Roman" w:cs="Times New Roman"/>
          <w:b/>
          <w:bCs/>
          <w:sz w:val="24"/>
          <w:szCs w:val="24"/>
        </w:rPr>
        <w:t>2017-ben</w:t>
      </w:r>
      <w:r w:rsidRPr="00793250">
        <w:rPr>
          <w:rFonts w:ascii="Times New Roman" w:hAnsi="Times New Roman" w:cs="Times New Roman"/>
          <w:bCs/>
          <w:sz w:val="24"/>
          <w:szCs w:val="24"/>
        </w:rPr>
        <w:t xml:space="preserve"> megállapodással, vagy határozattal megerősített segítő tevékenységet már </w:t>
      </w:r>
      <w:r w:rsidRPr="00793250">
        <w:rPr>
          <w:rFonts w:ascii="Times New Roman" w:hAnsi="Times New Roman" w:cs="Times New Roman"/>
          <w:b/>
          <w:bCs/>
          <w:sz w:val="24"/>
          <w:szCs w:val="24"/>
        </w:rPr>
        <w:t>617 személy</w:t>
      </w:r>
      <w:r w:rsidRPr="00793250">
        <w:rPr>
          <w:rFonts w:ascii="Times New Roman" w:hAnsi="Times New Roman" w:cs="Times New Roman"/>
          <w:bCs/>
          <w:sz w:val="24"/>
          <w:szCs w:val="24"/>
        </w:rPr>
        <w:t xml:space="preserve">, gyermek számára nyújtottuk, tanácsadásban 1187 fő részesült, egyszeri igénybe vevő: </w:t>
      </w:r>
      <w:r w:rsidRPr="00793250">
        <w:rPr>
          <w:rFonts w:ascii="Times New Roman" w:hAnsi="Times New Roman" w:cs="Times New Roman"/>
          <w:b/>
          <w:bCs/>
          <w:sz w:val="24"/>
          <w:szCs w:val="24"/>
        </w:rPr>
        <w:t>123 fő</w:t>
      </w:r>
      <w:r w:rsidRPr="00793250">
        <w:rPr>
          <w:rFonts w:ascii="Times New Roman" w:hAnsi="Times New Roman" w:cs="Times New Roman"/>
          <w:bCs/>
          <w:sz w:val="24"/>
          <w:szCs w:val="24"/>
        </w:rPr>
        <w:t xml:space="preserve"> volt.</w:t>
      </w:r>
    </w:p>
    <w:p w:rsidR="007E3F4A" w:rsidRPr="00793250" w:rsidRDefault="007E3F4A" w:rsidP="007E3F4A">
      <w:pPr>
        <w:spacing w:line="276" w:lineRule="auto"/>
        <w:ind w:firstLine="708"/>
        <w:jc w:val="both"/>
        <w:rPr>
          <w:rFonts w:ascii="Times New Roman" w:hAnsi="Times New Roman" w:cs="Times New Roman"/>
          <w:bCs/>
          <w:sz w:val="24"/>
          <w:szCs w:val="24"/>
        </w:rPr>
      </w:pPr>
      <w:r w:rsidRPr="00793250">
        <w:rPr>
          <w:rFonts w:ascii="Times New Roman" w:hAnsi="Times New Roman" w:cs="Times New Roman"/>
          <w:bCs/>
          <w:sz w:val="24"/>
          <w:szCs w:val="24"/>
        </w:rPr>
        <w:t xml:space="preserve">Az igénybe vevők, a szolgáltatásainkkal elért személyek száma </w:t>
      </w:r>
      <w:r w:rsidRPr="00793250">
        <w:rPr>
          <w:rFonts w:ascii="Times New Roman" w:hAnsi="Times New Roman" w:cs="Times New Roman"/>
          <w:b/>
          <w:bCs/>
          <w:sz w:val="24"/>
          <w:szCs w:val="24"/>
        </w:rPr>
        <w:t>2017-ben</w:t>
      </w:r>
      <w:r w:rsidRPr="00793250">
        <w:rPr>
          <w:rFonts w:ascii="Times New Roman" w:hAnsi="Times New Roman" w:cs="Times New Roman"/>
          <w:bCs/>
          <w:sz w:val="24"/>
          <w:szCs w:val="24"/>
        </w:rPr>
        <w:t xml:space="preserve"> már </w:t>
      </w:r>
      <w:r w:rsidRPr="00793250">
        <w:rPr>
          <w:rFonts w:ascii="Times New Roman" w:hAnsi="Times New Roman" w:cs="Times New Roman"/>
          <w:b/>
          <w:bCs/>
          <w:sz w:val="24"/>
          <w:szCs w:val="24"/>
        </w:rPr>
        <w:t>1927 fő</w:t>
      </w:r>
      <w:r w:rsidRPr="00793250">
        <w:rPr>
          <w:rFonts w:ascii="Times New Roman" w:hAnsi="Times New Roman" w:cs="Times New Roman"/>
          <w:bCs/>
          <w:sz w:val="24"/>
          <w:szCs w:val="24"/>
        </w:rPr>
        <w:t xml:space="preserve"> volt!</w:t>
      </w:r>
    </w:p>
    <w:p w:rsidR="007E3F4A" w:rsidRPr="00793250" w:rsidRDefault="007E3F4A" w:rsidP="007E3F4A">
      <w:pPr>
        <w:spacing w:line="276" w:lineRule="auto"/>
        <w:ind w:firstLine="708"/>
        <w:jc w:val="both"/>
        <w:rPr>
          <w:rFonts w:ascii="Times New Roman" w:hAnsi="Times New Roman" w:cs="Times New Roman"/>
          <w:bCs/>
          <w:sz w:val="24"/>
          <w:szCs w:val="24"/>
        </w:rPr>
      </w:pPr>
      <w:r w:rsidRPr="00793250">
        <w:rPr>
          <w:rFonts w:ascii="Times New Roman" w:hAnsi="Times New Roman" w:cs="Times New Roman"/>
          <w:bCs/>
          <w:sz w:val="24"/>
          <w:szCs w:val="24"/>
        </w:rPr>
        <w:t xml:space="preserve">A megállapodással vagy határozattal történő </w:t>
      </w:r>
      <w:r w:rsidRPr="00793250">
        <w:rPr>
          <w:rFonts w:ascii="Times New Roman" w:hAnsi="Times New Roman" w:cs="Times New Roman"/>
          <w:b/>
          <w:bCs/>
          <w:sz w:val="24"/>
          <w:szCs w:val="24"/>
        </w:rPr>
        <w:t>szociális segítő tevékenységben</w:t>
      </w:r>
      <w:r w:rsidRPr="00793250">
        <w:rPr>
          <w:rFonts w:ascii="Times New Roman" w:hAnsi="Times New Roman" w:cs="Times New Roman"/>
          <w:bCs/>
          <w:sz w:val="24"/>
          <w:szCs w:val="24"/>
        </w:rPr>
        <w:t xml:space="preserve"> részesülők számában a korábbi években csökkenő tendencia megfordult és az előző évi adatokhoz képest, 2017-ben </w:t>
      </w:r>
      <w:r w:rsidRPr="00793250">
        <w:rPr>
          <w:rFonts w:ascii="Times New Roman" w:hAnsi="Times New Roman" w:cs="Times New Roman"/>
          <w:b/>
          <w:bCs/>
          <w:sz w:val="24"/>
          <w:szCs w:val="24"/>
        </w:rPr>
        <w:t>növekedett: 169 fővel.</w:t>
      </w:r>
    </w:p>
    <w:p w:rsidR="007E3F4A" w:rsidRPr="00793250" w:rsidRDefault="007E3F4A" w:rsidP="007E3F4A">
      <w:pPr>
        <w:spacing w:line="276" w:lineRule="auto"/>
        <w:ind w:firstLine="708"/>
        <w:jc w:val="both"/>
        <w:rPr>
          <w:rFonts w:ascii="Times New Roman" w:hAnsi="Times New Roman" w:cs="Times New Roman"/>
          <w:bCs/>
          <w:sz w:val="24"/>
          <w:szCs w:val="24"/>
        </w:rPr>
      </w:pPr>
      <w:r w:rsidRPr="00793250">
        <w:rPr>
          <w:rFonts w:ascii="Times New Roman" w:hAnsi="Times New Roman" w:cs="Times New Roman"/>
          <w:bCs/>
          <w:sz w:val="24"/>
          <w:szCs w:val="24"/>
        </w:rPr>
        <w:t xml:space="preserve">Ugyanígy látható, hogy nő a </w:t>
      </w:r>
      <w:r w:rsidRPr="00793250">
        <w:rPr>
          <w:rFonts w:ascii="Times New Roman" w:hAnsi="Times New Roman" w:cs="Times New Roman"/>
          <w:b/>
          <w:bCs/>
          <w:sz w:val="24"/>
          <w:szCs w:val="24"/>
        </w:rPr>
        <w:t>speciális szolgáltatások iránti igény</w:t>
      </w:r>
      <w:r w:rsidRPr="00793250">
        <w:rPr>
          <w:rFonts w:ascii="Times New Roman" w:hAnsi="Times New Roman" w:cs="Times New Roman"/>
          <w:bCs/>
          <w:sz w:val="24"/>
          <w:szCs w:val="24"/>
        </w:rPr>
        <w:t>:</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 </w:t>
      </w:r>
      <w:r w:rsidRPr="00793250">
        <w:rPr>
          <w:rFonts w:ascii="Times New Roman" w:hAnsi="Times New Roman" w:cs="Times New Roman"/>
          <w:b/>
          <w:bCs/>
          <w:sz w:val="24"/>
          <w:szCs w:val="24"/>
        </w:rPr>
        <w:t>2015-ben</w:t>
      </w:r>
      <w:r w:rsidRPr="00793250">
        <w:rPr>
          <w:rFonts w:ascii="Times New Roman" w:hAnsi="Times New Roman" w:cs="Times New Roman"/>
          <w:bCs/>
          <w:sz w:val="24"/>
          <w:szCs w:val="24"/>
        </w:rPr>
        <w:t xml:space="preserve"> </w:t>
      </w:r>
      <w:r w:rsidRPr="00793250">
        <w:rPr>
          <w:rFonts w:ascii="Times New Roman" w:hAnsi="Times New Roman" w:cs="Times New Roman"/>
          <w:b/>
          <w:bCs/>
          <w:sz w:val="24"/>
          <w:szCs w:val="24"/>
        </w:rPr>
        <w:t>468 fő</w:t>
      </w:r>
      <w:r w:rsidRPr="00793250">
        <w:rPr>
          <w:rFonts w:ascii="Times New Roman" w:hAnsi="Times New Roman" w:cs="Times New Roman"/>
          <w:bCs/>
          <w:sz w:val="24"/>
          <w:szCs w:val="24"/>
        </w:rPr>
        <w:t xml:space="preserve">, majd </w:t>
      </w:r>
      <w:r w:rsidRPr="00793250">
        <w:rPr>
          <w:rFonts w:ascii="Times New Roman" w:hAnsi="Times New Roman" w:cs="Times New Roman"/>
          <w:b/>
          <w:bCs/>
          <w:sz w:val="24"/>
          <w:szCs w:val="24"/>
        </w:rPr>
        <w:t xml:space="preserve">2016-ban 683 fő </w:t>
      </w:r>
      <w:r w:rsidRPr="00793250">
        <w:rPr>
          <w:rFonts w:ascii="Times New Roman" w:hAnsi="Times New Roman" w:cs="Times New Roman"/>
          <w:bCs/>
          <w:sz w:val="24"/>
          <w:szCs w:val="24"/>
        </w:rPr>
        <w:t>volt az igénybe vevő,</w:t>
      </w:r>
      <w:r w:rsidRPr="00793250">
        <w:rPr>
          <w:rFonts w:ascii="Times New Roman" w:hAnsi="Times New Roman" w:cs="Times New Roman"/>
          <w:b/>
          <w:bCs/>
          <w:sz w:val="24"/>
          <w:szCs w:val="24"/>
        </w:rPr>
        <w:t xml:space="preserve"> 2017-ben </w:t>
      </w:r>
      <w:r w:rsidRPr="00793250">
        <w:rPr>
          <w:rFonts w:ascii="Times New Roman" w:hAnsi="Times New Roman" w:cs="Times New Roman"/>
          <w:bCs/>
          <w:sz w:val="24"/>
          <w:szCs w:val="24"/>
        </w:rPr>
        <w:t>már</w:t>
      </w:r>
      <w:r w:rsidRPr="00793250">
        <w:rPr>
          <w:rFonts w:ascii="Times New Roman" w:hAnsi="Times New Roman" w:cs="Times New Roman"/>
          <w:b/>
          <w:bCs/>
          <w:sz w:val="24"/>
          <w:szCs w:val="24"/>
        </w:rPr>
        <w:t xml:space="preserve"> 873 fő </w:t>
      </w:r>
      <w:r w:rsidRPr="00793250">
        <w:rPr>
          <w:rFonts w:ascii="Times New Roman" w:hAnsi="Times New Roman" w:cs="Times New Roman"/>
          <w:bCs/>
          <w:sz w:val="24"/>
          <w:szCs w:val="24"/>
        </w:rPr>
        <w:t>részesült az ellátás ezen formáiban (ebbe a számadatba az utcai szociális munka és az óvodai és iskolai segítő tevékenységgel elért gyermekek száma nem szerepel lsd. a központ fejezetében).</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lastRenderedPageBreak/>
        <w:tab/>
        <w:t xml:space="preserve">A speciális szolgáltatásokon belül, a különböző </w:t>
      </w:r>
      <w:r w:rsidRPr="00793250">
        <w:rPr>
          <w:rFonts w:ascii="Times New Roman" w:hAnsi="Times New Roman" w:cs="Times New Roman"/>
          <w:b/>
          <w:bCs/>
          <w:sz w:val="24"/>
          <w:szCs w:val="24"/>
        </w:rPr>
        <w:t>tanácsadásban</w:t>
      </w:r>
      <w:r w:rsidRPr="00793250">
        <w:rPr>
          <w:rFonts w:ascii="Times New Roman" w:hAnsi="Times New Roman" w:cs="Times New Roman"/>
          <w:bCs/>
          <w:sz w:val="24"/>
          <w:szCs w:val="24"/>
        </w:rPr>
        <w:t xml:space="preserve"> érintettek adatai a következőképpen alakultak: </w:t>
      </w:r>
    </w:p>
    <w:p w:rsidR="007E3F4A" w:rsidRPr="00793250" w:rsidRDefault="007E3F4A" w:rsidP="007E3F4A">
      <w:pPr>
        <w:numPr>
          <w:ilvl w:val="0"/>
          <w:numId w:val="16"/>
        </w:numPr>
        <w:suppressAutoHyphens/>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pszichológiai tanácsadást 2016-ban 89 fő, 2017-ben 107 fő vett igénybe,</w:t>
      </w:r>
    </w:p>
    <w:p w:rsidR="007E3F4A" w:rsidRPr="00793250" w:rsidRDefault="007E3F4A" w:rsidP="007E3F4A">
      <w:pPr>
        <w:numPr>
          <w:ilvl w:val="0"/>
          <w:numId w:val="16"/>
        </w:numPr>
        <w:suppressAutoHyphens/>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 családterápiában 2015-ben 25 család, 2016-ban 58, 2017-ben 78 család részesült,</w:t>
      </w:r>
    </w:p>
    <w:p w:rsidR="007E3F4A" w:rsidRPr="00793250" w:rsidRDefault="007E3F4A" w:rsidP="007E3F4A">
      <w:pPr>
        <w:numPr>
          <w:ilvl w:val="0"/>
          <w:numId w:val="16"/>
        </w:numPr>
        <w:suppressAutoHyphens/>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mediációt 2016-ban 16 alkalommal nyújtottunk, 2017-ben 18 család vett részt a szolgáltatásban,</w:t>
      </w:r>
    </w:p>
    <w:p w:rsidR="007E3F4A" w:rsidRPr="00793250" w:rsidRDefault="007E3F4A" w:rsidP="007E3F4A">
      <w:pPr>
        <w:numPr>
          <w:ilvl w:val="0"/>
          <w:numId w:val="16"/>
        </w:numPr>
        <w:suppressAutoHyphens/>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jogi tanácsadást 2016-ban 94 fő, 2017-ben 115 fő vett igénybe,</w:t>
      </w:r>
    </w:p>
    <w:p w:rsidR="007E3F4A" w:rsidRPr="00793250" w:rsidRDefault="007E3F4A" w:rsidP="007E3F4A">
      <w:pPr>
        <w:numPr>
          <w:ilvl w:val="0"/>
          <w:numId w:val="16"/>
        </w:numPr>
        <w:suppressAutoHyphens/>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családkonzultációt 2016-ban 35, 2017-ben 10 család számára biztosítottuk.</w:t>
      </w:r>
    </w:p>
    <w:p w:rsidR="007E3F4A" w:rsidRPr="00793250" w:rsidRDefault="007E3F4A" w:rsidP="007E3F4A">
      <w:pPr>
        <w:spacing w:line="276" w:lineRule="auto"/>
        <w:ind w:left="720"/>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A </w:t>
      </w:r>
      <w:r w:rsidRPr="00793250">
        <w:rPr>
          <w:rFonts w:ascii="Times New Roman" w:hAnsi="Times New Roman" w:cs="Times New Roman"/>
          <w:b/>
          <w:bCs/>
          <w:sz w:val="24"/>
          <w:szCs w:val="24"/>
        </w:rPr>
        <w:t>csoport</w:t>
      </w:r>
      <w:r w:rsidRPr="00793250">
        <w:rPr>
          <w:rFonts w:ascii="Times New Roman" w:hAnsi="Times New Roman" w:cs="Times New Roman"/>
          <w:bCs/>
          <w:sz w:val="24"/>
          <w:szCs w:val="24"/>
        </w:rPr>
        <w:t xml:space="preserve"> tevékenységek vonatkozásában is láthatunk emelkedést; 2016-ban 13 csoportot tartottunk 170 fő számára, </w:t>
      </w:r>
      <w:r w:rsidRPr="00793250">
        <w:rPr>
          <w:rFonts w:ascii="Times New Roman" w:hAnsi="Times New Roman" w:cs="Times New Roman"/>
          <w:b/>
          <w:bCs/>
          <w:sz w:val="24"/>
          <w:szCs w:val="24"/>
        </w:rPr>
        <w:t>2017-ben 41 alkalmon 221 fő vett részt</w:t>
      </w:r>
      <w:r w:rsidRPr="00793250">
        <w:rPr>
          <w:rFonts w:ascii="Times New Roman" w:hAnsi="Times New Roman" w:cs="Times New Roman"/>
          <w:bCs/>
          <w:sz w:val="24"/>
          <w:szCs w:val="24"/>
        </w:rPr>
        <w:t>.</w:t>
      </w:r>
    </w:p>
    <w:p w:rsidR="007E3F4A" w:rsidRPr="00793250" w:rsidRDefault="007E3F4A" w:rsidP="007E3F4A">
      <w:pPr>
        <w:spacing w:line="276" w:lineRule="auto"/>
        <w:rPr>
          <w:rFonts w:ascii="Times New Roman" w:hAnsi="Times New Roman" w:cs="Times New Roman"/>
          <w:bCs/>
          <w:sz w:val="24"/>
          <w:szCs w:val="24"/>
        </w:rPr>
      </w:pPr>
    </w:p>
    <w:p w:rsidR="007E3F4A" w:rsidRPr="00793250" w:rsidRDefault="007E3F4A" w:rsidP="007E3F4A">
      <w:pPr>
        <w:numPr>
          <w:ilvl w:val="0"/>
          <w:numId w:val="19"/>
        </w:numPr>
        <w:suppressAutoHyphens/>
        <w:spacing w:line="276" w:lineRule="auto"/>
        <w:rPr>
          <w:rFonts w:ascii="Times New Roman" w:hAnsi="Times New Roman" w:cs="Times New Roman"/>
          <w:b/>
          <w:bCs/>
          <w:sz w:val="24"/>
          <w:szCs w:val="24"/>
        </w:rPr>
      </w:pPr>
      <w:r w:rsidRPr="00793250">
        <w:rPr>
          <w:rFonts w:ascii="Times New Roman" w:hAnsi="Times New Roman" w:cs="Times New Roman"/>
          <w:b/>
          <w:bCs/>
          <w:sz w:val="24"/>
          <w:szCs w:val="24"/>
        </w:rPr>
        <w:t>Az intézmény szervezeti egységeinek szakmai tevékenységének összehasonlító és az igénybevételek elemző bemutatása</w:t>
      </w: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numPr>
          <w:ilvl w:val="1"/>
          <w:numId w:val="11"/>
        </w:numPr>
        <w:tabs>
          <w:tab w:val="clear" w:pos="0"/>
        </w:tabs>
        <w:suppressAutoHyphens/>
        <w:spacing w:line="276" w:lineRule="auto"/>
        <w:rPr>
          <w:rFonts w:ascii="Times New Roman" w:hAnsi="Times New Roman" w:cs="Times New Roman"/>
          <w:b/>
          <w:bCs/>
          <w:sz w:val="24"/>
          <w:szCs w:val="24"/>
        </w:rPr>
      </w:pPr>
      <w:r w:rsidRPr="00793250">
        <w:rPr>
          <w:rFonts w:ascii="Times New Roman" w:hAnsi="Times New Roman" w:cs="Times New Roman"/>
          <w:b/>
          <w:bCs/>
          <w:sz w:val="24"/>
          <w:szCs w:val="24"/>
        </w:rPr>
        <w:t>Család-és Gyermekjóléti Szolgálat</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A szolgálat ellátja a Szt.-ben megfogalmazott családsegítés feladatait és a Gyvt.-ben előírt gyermekjóléti szolgáltatást.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Cs/>
          <w:sz w:val="24"/>
          <w:szCs w:val="24"/>
        </w:rPr>
        <w:t>A családsegítés keretében</w:t>
      </w:r>
      <w:r w:rsidRPr="00793250">
        <w:rPr>
          <w:rFonts w:ascii="Times New Roman" w:hAnsi="Times New Roman" w:cs="Times New Roman"/>
          <w:b/>
          <w:bCs/>
          <w:sz w:val="24"/>
          <w:szCs w:val="24"/>
        </w:rPr>
        <w:t xml:space="preserve"> </w:t>
      </w:r>
      <w:r w:rsidRPr="00793250">
        <w:rPr>
          <w:rFonts w:ascii="Times New Roman" w:hAnsi="Times New Roman" w:cs="Times New Roman"/>
          <w:sz w:val="24"/>
          <w:szCs w:val="24"/>
        </w:rPr>
        <w:t>a szociális vagy mentálhigiénés problémák, illetve egyéb krízishelyzet miatt segítségre szoruló személyek, családok számára - az okok megelőzése, a krízishelyzet megszüntetése valamint az életvezetési képesség megőrzése céljából - nyújtunk szolgáltatást, mely keretében szakmai csoportunk egyéni tanácsadás, esetkezelés, munkavállalási-, hátralékkezelési-, pszichológiai-, jogi tanácsadás és különböző tematikus csoportok, klubok, valamint családterápia és konzultáció biztosításával áll az igénybe vevők rendelkezésére (Szt. 64.§).</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gyermekjóléti szolgáltatás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 (Gyvt. 39.§).</w:t>
      </w:r>
    </w:p>
    <w:p w:rsidR="007E3F4A" w:rsidRPr="00793250" w:rsidRDefault="007E3F4A" w:rsidP="007E3F4A">
      <w:pPr>
        <w:spacing w:line="276" w:lineRule="auto"/>
        <w:rPr>
          <w:rFonts w:ascii="Times New Roman" w:hAnsi="Times New Roman" w:cs="Times New Roman"/>
        </w:rPr>
      </w:pPr>
    </w:p>
    <w:p w:rsidR="007E3F4A" w:rsidRPr="00793250" w:rsidRDefault="007E3F4A" w:rsidP="007E3F4A">
      <w:pPr>
        <w:spacing w:line="276" w:lineRule="auto"/>
        <w:rPr>
          <w:rFonts w:ascii="Times New Roman" w:hAnsi="Times New Roman" w:cs="Times New Roman"/>
        </w:rPr>
      </w:pPr>
    </w:p>
    <w:p w:rsidR="007E3F4A" w:rsidRPr="00793250" w:rsidRDefault="007E3F4A" w:rsidP="007E3F4A">
      <w:pPr>
        <w:keepNext/>
        <w:spacing w:line="276" w:lineRule="auto"/>
        <w:ind w:left="864" w:hanging="864"/>
        <w:jc w:val="center"/>
        <w:outlineLvl w:val="3"/>
        <w:rPr>
          <w:rFonts w:ascii="Times New Roman" w:hAnsi="Times New Roman" w:cs="Times New Roman"/>
          <w:b/>
          <w:bCs/>
          <w:iCs/>
          <w:sz w:val="24"/>
          <w:szCs w:val="24"/>
          <w:u w:val="single"/>
          <w:lang w:val="x-none"/>
        </w:rPr>
      </w:pPr>
      <w:r w:rsidRPr="00793250">
        <w:rPr>
          <w:rFonts w:ascii="Times New Roman" w:hAnsi="Times New Roman" w:cs="Times New Roman"/>
          <w:b/>
          <w:bCs/>
          <w:iCs/>
          <w:sz w:val="24"/>
          <w:szCs w:val="24"/>
          <w:lang w:val="x-none"/>
        </w:rPr>
        <w:t>Szervezési feladatok</w:t>
      </w:r>
    </w:p>
    <w:p w:rsidR="007E3F4A" w:rsidRPr="00793250" w:rsidRDefault="007E3F4A" w:rsidP="007E3F4A">
      <w:pPr>
        <w:spacing w:line="276" w:lineRule="auto"/>
        <w:contextualSpacing/>
        <w:jc w:val="both"/>
        <w:rPr>
          <w:rFonts w:ascii="Times New Roman" w:hAnsi="Times New Roman" w:cs="Times New Roman"/>
          <w:sz w:val="24"/>
          <w:szCs w:val="24"/>
          <w:u w:val="single"/>
        </w:rPr>
      </w:pP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b/>
          <w:sz w:val="24"/>
          <w:szCs w:val="24"/>
        </w:rPr>
      </w:pPr>
      <w:r w:rsidRPr="00793250">
        <w:rPr>
          <w:rFonts w:ascii="Times New Roman" w:hAnsi="Times New Roman" w:cs="Times New Roman"/>
          <w:b/>
          <w:sz w:val="24"/>
          <w:szCs w:val="24"/>
        </w:rPr>
        <w:t xml:space="preserve">Észlelő- és jelzőrendszer működtetése, szakmai kapcsolatok </w:t>
      </w: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sz w:val="24"/>
          <w:szCs w:val="24"/>
          <w:lang w:eastAsia="hu-HU"/>
        </w:rPr>
        <w:t xml:space="preserve">Az észlelő- és jelzőrendszerrel történő együttműködés további erősítése is célunk volt 2017-ben. Az a jogalkotói szándék, hogy a jelzőrendszeri tagok közötti együttműködés legyen szorosabb, ellenőrizhetőbb - álláspontunk szerint teljes mértékben megvalósult a jogszabályi háttér szigorításával, a módszertani anyagokban megjelenő részletes folyamatelemek kidolgozásával. A beérkező jelzések száma, nagyságrendje azt mutatja, hogy a jelzőrendszer tagjai komolyan vették a feladatokat és az ebből fakadó felelősségüket is. A jelzőrendszeri felelős/tanácsadó munkakör bevezetése, a munkakörhöz kapcsolódó feladatok részletes megjelenítése, a megfelelő személy kiválasztása minőségileg magasabb szintre emelte a jelzőrendszeri tagokkal történő együttműködést. </w:t>
      </w: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sz w:val="24"/>
          <w:szCs w:val="24"/>
          <w:lang w:eastAsia="hu-HU"/>
        </w:rPr>
        <w:lastRenderedPageBreak/>
        <w:t>2017-ben a megváltozott KSH OSAP adatszolgáltatás okán, már külön kell regisztrálni a szolgálathoz és a központ szakmai egységhez érkezett jelzéseket.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2016-ban 273 jelzés érkezett a szolgálathoz</w:t>
      </w:r>
      <w:r w:rsidRPr="00793250">
        <w:rPr>
          <w:rFonts w:ascii="Times New Roman" w:hAnsi="Times New Roman" w:cs="Times New Roman"/>
          <w:sz w:val="24"/>
          <w:szCs w:val="24"/>
        </w:rPr>
        <w:t>, melyből 221 esetben 1-17 éves gyermekkel kapcsolatban jeleztek problémát, gyermek veszélyeztetettségének gyanúját és 52 esetben felnőtt lakos számára kérték a segítségünket.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2017-en, összesen 385 jelzés érkezett az intézménybe</w:t>
      </w:r>
      <w:r w:rsidRPr="00793250">
        <w:rPr>
          <w:rFonts w:ascii="Times New Roman" w:hAnsi="Times New Roman" w:cs="Times New Roman"/>
          <w:sz w:val="24"/>
          <w:szCs w:val="24"/>
        </w:rPr>
        <w:t xml:space="preserve"> – mely szám jelentős emelkedést mutat a jelzőrendszeri tagok aktivitásában!</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Ebből 333 jelzés a szolgálat szakmai egységének a feladatellátáshoz tartozó jelzés volt, mivel abban az esetben, ha a jelzésből egyértelműen látható, hogy hatósági intézkedést kell kezdeményezni, azt már a központ munkatársai felé szignáljuk (50 órát meghaladó igazolatlan hiányzás, bűncselekmény elkövetése, már folyamatban lévő védelembe vett család illetékesség változás okán történő felülvizsgálati kérelme, stb.).</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Az észlelő-és jelzőrendszeri felelős heti bontásban, táblázatban vezeti az intézménybe érkező jelzéseket:</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385 jelzés az alábbi jelzőrendszeri tagoktól érkezett: (3 hét volt, amikor nem érkezett egyetlen jelzés sem), összesen 322 főről. A legtöbb jelzés a:</w:t>
      </w:r>
    </w:p>
    <w:p w:rsidR="007E3F4A" w:rsidRPr="00793250" w:rsidRDefault="007E3F4A" w:rsidP="007E3F4A">
      <w:pPr>
        <w:numPr>
          <w:ilvl w:val="1"/>
          <w:numId w:val="17"/>
        </w:num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köznevelési intézményből (iskolák, óvodák): 95</w:t>
      </w:r>
    </w:p>
    <w:p w:rsidR="007E3F4A" w:rsidRPr="00793250" w:rsidRDefault="007E3F4A" w:rsidP="007E3F4A">
      <w:pPr>
        <w:numPr>
          <w:ilvl w:val="1"/>
          <w:numId w:val="17"/>
        </w:num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gyámhivataloktól: 88</w:t>
      </w:r>
    </w:p>
    <w:p w:rsidR="007E3F4A" w:rsidRPr="00793250" w:rsidRDefault="007E3F4A" w:rsidP="007E3F4A">
      <w:pPr>
        <w:numPr>
          <w:ilvl w:val="1"/>
          <w:numId w:val="17"/>
        </w:num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rendőrségtől: 51</w:t>
      </w:r>
    </w:p>
    <w:p w:rsidR="007E3F4A" w:rsidRPr="00793250" w:rsidRDefault="007E3F4A" w:rsidP="007E3F4A">
      <w:pPr>
        <w:numPr>
          <w:ilvl w:val="1"/>
          <w:numId w:val="17"/>
        </w:num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egészségügyi szolgáltatótól: 30 (ebből 6 védőnői)</w:t>
      </w:r>
    </w:p>
    <w:p w:rsidR="007E3F4A" w:rsidRPr="00793250" w:rsidRDefault="007E3F4A" w:rsidP="007E3F4A">
      <w:pPr>
        <w:numPr>
          <w:ilvl w:val="1"/>
          <w:numId w:val="17"/>
        </w:num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személyes szolgáltatást nyújtó szociális szolgáltatóktól: 63</w:t>
      </w:r>
    </w:p>
    <w:p w:rsidR="007E3F4A" w:rsidRPr="00793250" w:rsidRDefault="007E3F4A" w:rsidP="007E3F4A">
      <w:pPr>
        <w:tabs>
          <w:tab w:val="center" w:pos="4536"/>
          <w:tab w:val="right" w:pos="9072"/>
        </w:tabs>
        <w:spacing w:line="276" w:lineRule="auto"/>
        <w:ind w:left="1440"/>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Zömében már jelzőlapon, elektronikus formában, időben érkeztek a jelzések, ritka volt a hiányos adatot tartalmazó jelzés.</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legtöbb jelzés magatartás-teljesítményzavar és magántanulói kérelem volt a köznevelési intézmények részéről.</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Jelzések alakulása 2015. évtől</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bookmarkStart w:id="1" w:name="_MON_1580551789"/>
      <w:bookmarkEnd w:id="1"/>
      <w:r w:rsidRPr="00793250">
        <w:rPr>
          <w:rFonts w:ascii="Times New Roman" w:hAnsi="Times New Roman" w:cs="Times New Roman"/>
          <w:noProof/>
          <w:lang w:eastAsia="hu-HU"/>
        </w:rPr>
        <w:lastRenderedPageBreak/>
        <w:drawing>
          <wp:inline distT="0" distB="0" distL="0" distR="0">
            <wp:extent cx="4572000" cy="2743200"/>
            <wp:effectExtent l="0" t="0" r="0" b="0"/>
            <wp:docPr id="15" name="Kép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p>
    <w:tbl>
      <w:tblPr>
        <w:tblW w:w="5200" w:type="dxa"/>
        <w:tblCellMar>
          <w:left w:w="70" w:type="dxa"/>
          <w:right w:w="70" w:type="dxa"/>
        </w:tblCellMar>
        <w:tblLook w:val="04A0" w:firstRow="1" w:lastRow="0" w:firstColumn="1" w:lastColumn="0" w:noHBand="0" w:noVBand="1"/>
      </w:tblPr>
      <w:tblGrid>
        <w:gridCol w:w="2368"/>
        <w:gridCol w:w="235"/>
        <w:gridCol w:w="235"/>
        <w:gridCol w:w="1402"/>
        <w:gridCol w:w="960"/>
      </w:tblGrid>
      <w:tr w:rsidR="007E3F4A" w:rsidRPr="00793250" w:rsidTr="00D4182F">
        <w:trPr>
          <w:trHeight w:val="276"/>
        </w:trPr>
        <w:tc>
          <w:tcPr>
            <w:tcW w:w="4240" w:type="dxa"/>
            <w:gridSpan w:val="4"/>
            <w:tcBorders>
              <w:top w:val="single" w:sz="4" w:space="0" w:color="auto"/>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b/>
                <w:bCs/>
                <w:color w:val="000000"/>
                <w:lang w:eastAsia="hu-HU"/>
              </w:rPr>
            </w:pPr>
            <w:r w:rsidRPr="00793250">
              <w:rPr>
                <w:rFonts w:ascii="Times New Roman" w:hAnsi="Times New Roman" w:cs="Times New Roman"/>
                <w:b/>
                <w:bCs/>
                <w:color w:val="000000"/>
                <w:lang w:eastAsia="hu-HU"/>
              </w:rPr>
              <w:t>Jelzések alakulása problématípusok szerint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r>
      <w:tr w:rsidR="007E3F4A" w:rsidRPr="00793250" w:rsidTr="00D4182F">
        <w:trPr>
          <w:trHeight w:val="276"/>
        </w:trPr>
        <w:tc>
          <w:tcPr>
            <w:tcW w:w="2368" w:type="dxa"/>
            <w:tcBorders>
              <w:top w:val="nil"/>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235" w:type="dxa"/>
            <w:tcBorders>
              <w:top w:val="nil"/>
              <w:left w:val="nil"/>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235"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1402"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2016. év</w:t>
            </w:r>
          </w:p>
        </w:tc>
        <w:tc>
          <w:tcPr>
            <w:tcW w:w="960"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2017. év</w:t>
            </w:r>
          </w:p>
        </w:tc>
      </w:tr>
      <w:tr w:rsidR="007E3F4A" w:rsidRPr="00793250" w:rsidTr="00D4182F">
        <w:trPr>
          <w:trHeight w:val="276"/>
        </w:trPr>
        <w:tc>
          <w:tcPr>
            <w:tcW w:w="2603" w:type="dxa"/>
            <w:gridSpan w:val="2"/>
            <w:tcBorders>
              <w:top w:val="single" w:sz="4" w:space="0" w:color="auto"/>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Egészségkárosodás</w:t>
            </w:r>
          </w:p>
        </w:tc>
        <w:tc>
          <w:tcPr>
            <w:tcW w:w="235" w:type="dxa"/>
            <w:tcBorders>
              <w:top w:val="nil"/>
              <w:left w:val="nil"/>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3 fő</w:t>
            </w:r>
          </w:p>
        </w:tc>
        <w:tc>
          <w:tcPr>
            <w:tcW w:w="960"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3 fő</w:t>
            </w:r>
          </w:p>
        </w:tc>
      </w:tr>
      <w:tr w:rsidR="007E3F4A" w:rsidRPr="00793250" w:rsidTr="00D4182F">
        <w:trPr>
          <w:trHeight w:val="276"/>
        </w:trPr>
        <w:tc>
          <w:tcPr>
            <w:tcW w:w="2368" w:type="dxa"/>
            <w:tcBorders>
              <w:top w:val="nil"/>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Anyagi</w:t>
            </w:r>
          </w:p>
        </w:tc>
        <w:tc>
          <w:tcPr>
            <w:tcW w:w="235" w:type="dxa"/>
            <w:tcBorders>
              <w:top w:val="nil"/>
              <w:left w:val="nil"/>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235" w:type="dxa"/>
            <w:tcBorders>
              <w:top w:val="nil"/>
              <w:left w:val="nil"/>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3 fő</w:t>
            </w:r>
          </w:p>
        </w:tc>
        <w:tc>
          <w:tcPr>
            <w:tcW w:w="960"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9 fő</w:t>
            </w:r>
          </w:p>
        </w:tc>
      </w:tr>
      <w:tr w:rsidR="007E3F4A" w:rsidRPr="00793250" w:rsidTr="00D4182F">
        <w:trPr>
          <w:trHeight w:val="276"/>
        </w:trPr>
        <w:tc>
          <w:tcPr>
            <w:tcW w:w="2603" w:type="dxa"/>
            <w:gridSpan w:val="2"/>
            <w:tcBorders>
              <w:top w:val="single" w:sz="4" w:space="0" w:color="auto"/>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Lelki-mentális</w:t>
            </w:r>
          </w:p>
        </w:tc>
        <w:tc>
          <w:tcPr>
            <w:tcW w:w="235" w:type="dxa"/>
            <w:tcBorders>
              <w:top w:val="nil"/>
              <w:left w:val="nil"/>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6 fő</w:t>
            </w:r>
          </w:p>
        </w:tc>
        <w:tc>
          <w:tcPr>
            <w:tcW w:w="960"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17 fő</w:t>
            </w:r>
          </w:p>
        </w:tc>
      </w:tr>
      <w:tr w:rsidR="007E3F4A" w:rsidRPr="00793250" w:rsidTr="00D4182F">
        <w:trPr>
          <w:trHeight w:val="276"/>
        </w:trPr>
        <w:tc>
          <w:tcPr>
            <w:tcW w:w="2838" w:type="dxa"/>
            <w:gridSpan w:val="3"/>
            <w:tcBorders>
              <w:top w:val="single" w:sz="4" w:space="0" w:color="auto"/>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Elhanyagolás, veszélyeztetés</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7 fő</w:t>
            </w:r>
          </w:p>
        </w:tc>
        <w:tc>
          <w:tcPr>
            <w:tcW w:w="960"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37 fő</w:t>
            </w:r>
          </w:p>
        </w:tc>
      </w:tr>
      <w:tr w:rsidR="007E3F4A" w:rsidRPr="00793250" w:rsidTr="00D4182F">
        <w:trPr>
          <w:trHeight w:val="276"/>
        </w:trPr>
        <w:tc>
          <w:tcPr>
            <w:tcW w:w="2603" w:type="dxa"/>
            <w:gridSpan w:val="2"/>
            <w:tcBorders>
              <w:top w:val="single" w:sz="4" w:space="0" w:color="auto"/>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Gyermeknevelési</w:t>
            </w:r>
          </w:p>
        </w:tc>
        <w:tc>
          <w:tcPr>
            <w:tcW w:w="235" w:type="dxa"/>
            <w:tcBorders>
              <w:top w:val="nil"/>
              <w:left w:val="nil"/>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18 fő</w:t>
            </w:r>
          </w:p>
        </w:tc>
        <w:tc>
          <w:tcPr>
            <w:tcW w:w="960"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20 fő</w:t>
            </w:r>
          </w:p>
        </w:tc>
      </w:tr>
      <w:tr w:rsidR="007E3F4A" w:rsidRPr="00793250" w:rsidTr="00D4182F">
        <w:trPr>
          <w:trHeight w:val="276"/>
        </w:trPr>
        <w:tc>
          <w:tcPr>
            <w:tcW w:w="2368" w:type="dxa"/>
            <w:tcBorders>
              <w:top w:val="nil"/>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Életviteli</w:t>
            </w:r>
          </w:p>
        </w:tc>
        <w:tc>
          <w:tcPr>
            <w:tcW w:w="235" w:type="dxa"/>
            <w:tcBorders>
              <w:top w:val="nil"/>
              <w:left w:val="nil"/>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235" w:type="dxa"/>
            <w:tcBorders>
              <w:top w:val="nil"/>
              <w:left w:val="nil"/>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10 fő</w:t>
            </w:r>
          </w:p>
        </w:tc>
        <w:tc>
          <w:tcPr>
            <w:tcW w:w="960"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26 fő</w:t>
            </w:r>
          </w:p>
        </w:tc>
      </w:tr>
      <w:tr w:rsidR="007E3F4A" w:rsidRPr="00793250" w:rsidTr="00D4182F">
        <w:trPr>
          <w:trHeight w:val="276"/>
        </w:trPr>
        <w:tc>
          <w:tcPr>
            <w:tcW w:w="2603" w:type="dxa"/>
            <w:gridSpan w:val="2"/>
            <w:tcBorders>
              <w:top w:val="single" w:sz="4" w:space="0" w:color="auto"/>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Bántalmazás</w:t>
            </w:r>
          </w:p>
        </w:tc>
        <w:tc>
          <w:tcPr>
            <w:tcW w:w="235" w:type="dxa"/>
            <w:tcBorders>
              <w:top w:val="nil"/>
              <w:left w:val="nil"/>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40 fő</w:t>
            </w:r>
          </w:p>
        </w:tc>
        <w:tc>
          <w:tcPr>
            <w:tcW w:w="960"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45 fő</w:t>
            </w:r>
          </w:p>
        </w:tc>
      </w:tr>
      <w:tr w:rsidR="007E3F4A" w:rsidRPr="00793250" w:rsidTr="00D4182F">
        <w:trPr>
          <w:trHeight w:val="276"/>
        </w:trPr>
        <w:tc>
          <w:tcPr>
            <w:tcW w:w="2838" w:type="dxa"/>
            <w:gridSpan w:val="3"/>
            <w:tcBorders>
              <w:top w:val="single" w:sz="4" w:space="0" w:color="auto"/>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Magatartászavar, hiányzás</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76 fő</w:t>
            </w:r>
          </w:p>
        </w:tc>
        <w:tc>
          <w:tcPr>
            <w:tcW w:w="960" w:type="dxa"/>
            <w:tcBorders>
              <w:top w:val="nil"/>
              <w:left w:val="nil"/>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99 fő</w:t>
            </w:r>
          </w:p>
        </w:tc>
      </w:tr>
      <w:tr w:rsidR="007E3F4A" w:rsidRPr="00793250" w:rsidTr="00D4182F">
        <w:trPr>
          <w:trHeight w:val="276"/>
        </w:trPr>
        <w:tc>
          <w:tcPr>
            <w:tcW w:w="26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Magántanulói kérelem</w:t>
            </w:r>
          </w:p>
        </w:tc>
        <w:tc>
          <w:tcPr>
            <w:tcW w:w="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 </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29 fő</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lang w:eastAsia="hu-HU"/>
              </w:rPr>
            </w:pPr>
            <w:r w:rsidRPr="00793250">
              <w:rPr>
                <w:rFonts w:ascii="Times New Roman" w:hAnsi="Times New Roman" w:cs="Times New Roman"/>
                <w:color w:val="000000"/>
                <w:lang w:eastAsia="hu-HU"/>
              </w:rPr>
              <w:t>34 fő</w:t>
            </w:r>
          </w:p>
        </w:tc>
      </w:tr>
      <w:tr w:rsidR="007E3F4A" w:rsidRPr="00793250" w:rsidTr="00D4182F">
        <w:trPr>
          <w:trHeight w:val="276"/>
        </w:trPr>
        <w:tc>
          <w:tcPr>
            <w:tcW w:w="2603" w:type="dxa"/>
            <w:gridSpan w:val="2"/>
            <w:tcBorders>
              <w:top w:val="single" w:sz="4" w:space="0" w:color="auto"/>
              <w:left w:val="single" w:sz="4" w:space="0" w:color="auto"/>
              <w:bottom w:val="single" w:sz="4" w:space="0" w:color="auto"/>
              <w:right w:val="nil"/>
            </w:tcBorders>
            <w:shd w:val="clear" w:color="auto" w:fill="auto"/>
            <w:noWrap/>
            <w:vAlign w:val="bottom"/>
          </w:tcPr>
          <w:p w:rsidR="007E3F4A" w:rsidRPr="00793250" w:rsidRDefault="007E3F4A" w:rsidP="00D4182F">
            <w:pPr>
              <w:spacing w:line="276" w:lineRule="auto"/>
              <w:rPr>
                <w:rFonts w:ascii="Times New Roman" w:hAnsi="Times New Roman" w:cs="Times New Roman"/>
                <w:color w:val="000000"/>
                <w:lang w:eastAsia="hu-HU"/>
              </w:rPr>
            </w:pPr>
            <w:r w:rsidRPr="00793250">
              <w:rPr>
                <w:rFonts w:ascii="Times New Roman" w:hAnsi="Times New Roman" w:cs="Times New Roman"/>
                <w:color w:val="000000"/>
                <w:lang w:eastAsia="hu-HU"/>
              </w:rPr>
              <w:t>Összesen (fő)</w:t>
            </w:r>
          </w:p>
        </w:tc>
        <w:tc>
          <w:tcPr>
            <w:tcW w:w="235" w:type="dxa"/>
            <w:tcBorders>
              <w:top w:val="single" w:sz="4" w:space="0" w:color="auto"/>
              <w:left w:val="nil"/>
              <w:bottom w:val="single" w:sz="4" w:space="0" w:color="auto"/>
              <w:right w:val="nil"/>
            </w:tcBorders>
            <w:shd w:val="clear" w:color="auto" w:fill="auto"/>
            <w:noWrap/>
            <w:vAlign w:val="bottom"/>
          </w:tcPr>
          <w:p w:rsidR="007E3F4A" w:rsidRPr="00793250" w:rsidRDefault="007E3F4A" w:rsidP="00D4182F">
            <w:pPr>
              <w:spacing w:line="276" w:lineRule="auto"/>
              <w:rPr>
                <w:rFonts w:ascii="Times New Roman" w:hAnsi="Times New Roman" w:cs="Times New Roman"/>
                <w:color w:val="000000"/>
                <w:lang w:eastAsia="hu-HU"/>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F4A" w:rsidRPr="00793250" w:rsidRDefault="007E3F4A" w:rsidP="00D4182F">
            <w:pPr>
              <w:spacing w:line="276" w:lineRule="auto"/>
              <w:jc w:val="center"/>
              <w:rPr>
                <w:rFonts w:ascii="Times New Roman" w:hAnsi="Times New Roman" w:cs="Times New Roman"/>
                <w:b/>
                <w:color w:val="000000"/>
                <w:lang w:eastAsia="hu-HU"/>
              </w:rPr>
            </w:pPr>
            <w:r w:rsidRPr="00793250">
              <w:rPr>
                <w:rFonts w:ascii="Times New Roman" w:hAnsi="Times New Roman" w:cs="Times New Roman"/>
                <w:b/>
                <w:color w:val="000000"/>
                <w:lang w:eastAsia="hu-HU"/>
              </w:rPr>
              <w:t xml:space="preserve">          273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E3F4A" w:rsidRPr="00793250" w:rsidRDefault="007E3F4A" w:rsidP="00D4182F">
            <w:pPr>
              <w:spacing w:line="276" w:lineRule="auto"/>
              <w:jc w:val="right"/>
              <w:rPr>
                <w:rFonts w:ascii="Times New Roman" w:hAnsi="Times New Roman" w:cs="Times New Roman"/>
                <w:b/>
                <w:color w:val="000000"/>
                <w:lang w:eastAsia="hu-HU"/>
              </w:rPr>
            </w:pPr>
            <w:r w:rsidRPr="00793250">
              <w:rPr>
                <w:rFonts w:ascii="Times New Roman" w:hAnsi="Times New Roman" w:cs="Times New Roman"/>
                <w:b/>
                <w:color w:val="000000"/>
                <w:lang w:eastAsia="hu-HU"/>
              </w:rPr>
              <w:t>385</w:t>
            </w:r>
          </w:p>
        </w:tc>
      </w:tr>
    </w:tbl>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r w:rsidRPr="00793250">
        <w:rPr>
          <w:rFonts w:ascii="Times New Roman" w:hAnsi="Times New Roman" w:cs="Times New Roman"/>
          <w:noProof/>
          <w:lang w:eastAsia="hu-HU"/>
        </w:rPr>
        <w:drawing>
          <wp:inline distT="0" distB="0" distL="0" distR="0">
            <wp:extent cx="4572000" cy="2743200"/>
            <wp:effectExtent l="0" t="0" r="0" b="0"/>
            <wp:docPr id="14" name="Kép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Többségében levélben és egyéb írásos módon (e-mail), és egyre magasabb arányban a jogszabályi és módszertani előírásoknak megfelelően, a jelzőlapon érkeztek a jelzések. Ritka volt a hiányos adatot tartalmazó jelzés, a védőnői jelzések minden esetben jelzőlapon érkeztek. A legtöbb jelzés magatartás-teljesítményzavar és magántanulói kérelem volt a köznevelési intézmények részéről. Összességében elmondható, hogy a jelzések időben érkeztek, a problémák gyors kezelésével elkerülhetővé váltak a krízishelyzetek.</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Szervezeti átalakulásunk miatt az intézményekkel az óvodai-és iskolai szociális munkás, valamint az észlelő- és jelzőrendszeri felelős tart szorosabb kapcsolatot. A családsegítők egy- egy esetvezetés mentén hatékonyan tudnak együttműködni a jelzőrendszer tagjaival.</w:t>
      </w:r>
    </w:p>
    <w:p w:rsidR="007E3F4A" w:rsidRPr="00793250" w:rsidRDefault="007E3F4A" w:rsidP="007E3F4A">
      <w:pPr>
        <w:spacing w:line="276" w:lineRule="auto"/>
        <w:jc w:val="both"/>
        <w:rPr>
          <w:rFonts w:ascii="Times New Roman" w:eastAsia="Calibri" w:hAnsi="Times New Roman" w:cs="Times New Roman"/>
          <w:sz w:val="24"/>
          <w:szCs w:val="24"/>
        </w:rPr>
      </w:pPr>
      <w:r w:rsidRPr="00793250">
        <w:rPr>
          <w:rFonts w:ascii="Times New Roman" w:eastAsia="Calibri" w:hAnsi="Times New Roman" w:cs="Times New Roman"/>
          <w:sz w:val="24"/>
          <w:szCs w:val="24"/>
        </w:rPr>
        <w:t xml:space="preserve">A szakmaközi megbeszéléseken is hangsúlyoztuk a jelzőlapok intenzívebb használatát, de nem csak a jelzőlapok használatát preferáltuk, hanem a jelzés elmulasztásával járó szankciókat is nyomatékosítottuk a tagokban, ebben nagy segítségünkre volt a gyermekjogi képviselő, aki meghívott előadóként ismertette a változásokat az intézményvezetőkkel. Idén más témakörben is volt meghívott vendégünk (jogász, gyermek pszichiáter), melynek nagy sikere volt, ezt szeretnénk a továbbiakban is folytatni más-más témakörben. A szakmaközi megbeszélésekről feljegyzés készül, melyet minden résztvevőnek megküldünk. </w:t>
      </w: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eastAsia="Calibri" w:hAnsi="Times New Roman" w:cs="Times New Roman"/>
          <w:sz w:val="24"/>
          <w:szCs w:val="24"/>
        </w:rPr>
        <w:t xml:space="preserve">Kiemelt feladatunk volt a nyáron bekövetkezett változások ismertetése, értelmezése a jelzőrendszeri tagokkal közösen a hatékonyabb együttműködés érdekében. </w:t>
      </w:r>
      <w:r w:rsidRPr="00793250">
        <w:rPr>
          <w:rFonts w:ascii="Times New Roman" w:hAnsi="Times New Roman" w:cs="Times New Roman"/>
          <w:sz w:val="24"/>
          <w:szCs w:val="24"/>
          <w:lang w:eastAsia="hu-HU"/>
        </w:rPr>
        <w:t xml:space="preserve">A beérkező jelzések száma, nagyságrendje azt mutatja, hogy a jelzőrendszer tagjai komolyan vették a feladatokat és az ebből fakadó felelősségüket is. </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b/>
          <w:sz w:val="24"/>
          <w:lang w:eastAsia="hu-HU"/>
        </w:rPr>
      </w:pPr>
      <w:r w:rsidRPr="00793250">
        <w:rPr>
          <w:rFonts w:ascii="Times New Roman" w:hAnsi="Times New Roman" w:cs="Times New Roman"/>
          <w:b/>
          <w:sz w:val="24"/>
          <w:lang w:eastAsia="hu-HU"/>
        </w:rPr>
        <w:t>Szakmaközi megbeszélések alakulása az elmúlt években</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szakmaközi megbeszélések számában sikerült megőriznünk, sőt fejlesztenünk a 2016-ban elért eredményünket, mely a kapcsolattartás intenzitására, és a segítő együttműködés növelésére irányult.</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r w:rsidRPr="00793250">
        <w:rPr>
          <w:rFonts w:ascii="Times New Roman" w:hAnsi="Times New Roman" w:cs="Times New Roman"/>
          <w:noProof/>
          <w:lang w:eastAsia="hu-HU"/>
        </w:rPr>
        <w:drawing>
          <wp:inline distT="0" distB="0" distL="0" distR="0">
            <wp:extent cx="4572000" cy="2743200"/>
            <wp:effectExtent l="0" t="0" r="0" b="0"/>
            <wp:docPr id="13" name="Kép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b/>
          <w:sz w:val="24"/>
          <w:u w:val="single"/>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Az észlelő-és jelzőrendszer számos tagja, résztvevője számít a rendszeres találkozásokra, érdeklődően, aktívan vesznek részt a megbeszéléseken, témajavaslattal is élnek felénk.</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2017-ben az alábbiak szerint tudtunk a jelzőrendszeri tagokkal szervezett formában találkozni:</w:t>
      </w:r>
    </w:p>
    <w:p w:rsidR="007E3F4A" w:rsidRPr="00793250" w:rsidRDefault="007E3F4A" w:rsidP="007E3F4A">
      <w:pPr>
        <w:numPr>
          <w:ilvl w:val="0"/>
          <w:numId w:val="20"/>
        </w:numPr>
        <w:tabs>
          <w:tab w:val="left" w:pos="0"/>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bölcsőde vezetőkkel 2 alkalommal,</w:t>
      </w:r>
    </w:p>
    <w:p w:rsidR="007E3F4A" w:rsidRPr="00793250" w:rsidRDefault="007E3F4A" w:rsidP="007E3F4A">
      <w:pPr>
        <w:numPr>
          <w:ilvl w:val="0"/>
          <w:numId w:val="20"/>
        </w:numPr>
        <w:tabs>
          <w:tab w:val="left" w:pos="0"/>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óvoda vezetőkkel     1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iskolai védőnőkkel   2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területi védőnőkkel 1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gondozási központok vezetőivel 1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kerületi felnőtt háziorvosokkal 1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kerületi házi gyermekorvosokkal 1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az óvodai és iskolai pszichológusokkal 2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kerületi iskolák igazgatóival 2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pedagógiai szakszolgálat munkatársaival 2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pedagógiai szakszolgálat fejlesztőivel és az iskolai fejlesztőkkel 1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II. kerületi gyámügyi osztály munkatársaival 1 alkalommal,</w:t>
      </w:r>
    </w:p>
    <w:p w:rsidR="007E3F4A" w:rsidRPr="00793250" w:rsidRDefault="007E3F4A" w:rsidP="007E3F4A">
      <w:pPr>
        <w:numPr>
          <w:ilvl w:val="0"/>
          <w:numId w:val="20"/>
        </w:numPr>
        <w:tabs>
          <w:tab w:val="left" w:pos="142"/>
          <w:tab w:val="center" w:pos="851"/>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 xml:space="preserve">a II. kerületben működő magán, egyházi és alapítványi gyermekintézmények  </w:t>
      </w:r>
    </w:p>
    <w:p w:rsidR="007E3F4A" w:rsidRPr="00793250" w:rsidRDefault="007E3F4A" w:rsidP="007E3F4A">
      <w:pPr>
        <w:tabs>
          <w:tab w:val="center" w:pos="285"/>
        </w:tabs>
        <w:spacing w:line="276" w:lineRule="auto"/>
        <w:ind w:left="720"/>
        <w:jc w:val="both"/>
        <w:rPr>
          <w:rFonts w:ascii="Times New Roman" w:hAnsi="Times New Roman" w:cs="Times New Roman"/>
          <w:sz w:val="24"/>
          <w:lang w:eastAsia="hu-HU"/>
        </w:rPr>
      </w:pPr>
      <w:r w:rsidRPr="00793250">
        <w:rPr>
          <w:rFonts w:ascii="Times New Roman" w:hAnsi="Times New Roman" w:cs="Times New Roman"/>
          <w:sz w:val="24"/>
          <w:lang w:eastAsia="hu-HU"/>
        </w:rPr>
        <w:t>munkatársaival 1 alkalommal,</w:t>
      </w:r>
    </w:p>
    <w:p w:rsidR="007E3F4A" w:rsidRPr="00793250" w:rsidRDefault="007E3F4A" w:rsidP="007E3F4A">
      <w:pPr>
        <w:numPr>
          <w:ilvl w:val="0"/>
          <w:numId w:val="20"/>
        </w:numPr>
        <w:tabs>
          <w:tab w:val="center" w:pos="285"/>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 xml:space="preserve"> budapesti intézmények óvodai- és iskolai szociális munkásaival 1 alkalommal.</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b/>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Nagy áttörést értünk el a Kapás utcai Rendelőintézet ápolási igazgató helyettesének – Lénárt Évának – segítségével a felnőtt és gyermek háziorvosokkal kapcsolatban. Lehetőségünk nyílt Éva által egy személyes találkozásra mindkét szakma képviselőivel, ahol az együttműködés kereteiről tudtunk beszélni a résztvevőkkel, illetve aktuálisan kértünk és kaptunk segítséget.</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Szent János Kórházi szociális munkásaival sor került a személyes találkozásra és megbeszélésre, mivel tőlük sok jelzés érkezik intézményünkhöz a területi ellátás miatt.</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A közösségi pszichiátriai ellátók új vezetőjével is felvettük a kapcsolatot, megbeszéltük, hogy milyen formában és milyen esetekben várjuk jelzéseiket. Beszéltünk az intézményünk által biztosított ellátási formákról, melyeket az ellátottjaik igénybe tudnak venni.</w:t>
      </w:r>
    </w:p>
    <w:p w:rsidR="007E3F4A" w:rsidRPr="00793250" w:rsidRDefault="007E3F4A" w:rsidP="007E3F4A">
      <w:pPr>
        <w:spacing w:line="276" w:lineRule="auto"/>
        <w:contextualSpacing/>
        <w:jc w:val="both"/>
        <w:rPr>
          <w:rFonts w:ascii="Times New Roman" w:hAnsi="Times New Roman" w:cs="Times New Roman"/>
          <w:sz w:val="24"/>
          <w:lang w:eastAsia="hu-HU"/>
        </w:rPr>
      </w:pP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b/>
          <w:sz w:val="24"/>
          <w:szCs w:val="24"/>
        </w:rPr>
      </w:pPr>
      <w:r w:rsidRPr="00793250">
        <w:rPr>
          <w:rFonts w:ascii="Times New Roman" w:hAnsi="Times New Roman" w:cs="Times New Roman"/>
          <w:b/>
          <w:sz w:val="24"/>
          <w:szCs w:val="24"/>
        </w:rPr>
        <w:t>Esetkonferencia – esetmegbeszélő csoport</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2017-ben is nagy hangsúlyt helyeztünk az esetkonferenciák szervezésére, kiemelt figyelmet fordítottunk arra, hogy a nehezebb esetekben teret biztosítsunk a közös gondolkozásra mind a szakemberekkel, mind az érintett család tagjaival, hogy a lehető leghatékonyabb segítséget tudjuk nyújtani számukra.</w:t>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t>22 esetkonferenciát szerveztünk, melyből 1 esetmegbeszélővé alakult az érintett család távolmaradása miatt és 6 esetmegbeszélő csoportot az esetbe bevont szakemberek számára. 11 alkalommal vettek részt esetmenedzserek is esetkonferencián, mely alkalmak során, védelembe vételi eljárás megindítása fogalmazódott meg szakembereinkben. Egyes esetekben az esetmegbeszélések az adott oktatási-, nevelési intézményekben valósultak meg.</w:t>
      </w: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r w:rsidRPr="00793250">
        <w:rPr>
          <w:rFonts w:ascii="Times New Roman" w:hAnsi="Times New Roman" w:cs="Times New Roman"/>
          <w:sz w:val="24"/>
          <w:lang w:eastAsia="hu-HU"/>
        </w:rPr>
        <w:lastRenderedPageBreak/>
        <w:t>Alkalmak számának alakulása a 2015-2017. évben:</w:t>
      </w:r>
    </w:p>
    <w:p w:rsidR="007E3F4A" w:rsidRPr="00793250" w:rsidRDefault="007E3F4A" w:rsidP="007E3F4A">
      <w:pPr>
        <w:tabs>
          <w:tab w:val="center" w:pos="4536"/>
          <w:tab w:val="right" w:pos="9072"/>
        </w:tabs>
        <w:spacing w:line="276" w:lineRule="auto"/>
        <w:jc w:val="center"/>
        <w:rPr>
          <w:rFonts w:ascii="Times New Roman" w:hAnsi="Times New Roman" w:cs="Times New Roman"/>
          <w:sz w:val="24"/>
          <w:lang w:eastAsia="hu-HU"/>
        </w:rPr>
      </w:pPr>
      <w:r w:rsidRPr="00793250">
        <w:rPr>
          <w:rFonts w:ascii="Times New Roman" w:hAnsi="Times New Roman" w:cs="Times New Roman"/>
          <w:noProof/>
          <w:sz w:val="24"/>
          <w:lang w:eastAsia="hu-HU"/>
        </w:rPr>
        <w:drawing>
          <wp:inline distT="0" distB="0" distL="0" distR="0">
            <wp:extent cx="4579620" cy="2849880"/>
            <wp:effectExtent l="0" t="0" r="0" b="7620"/>
            <wp:docPr id="12" name="Kép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9620" cy="2849880"/>
                    </a:xfrm>
                    <a:prstGeom prst="rect">
                      <a:avLst/>
                    </a:prstGeom>
                    <a:noFill/>
                    <a:ln>
                      <a:noFill/>
                    </a:ln>
                  </pic:spPr>
                </pic:pic>
              </a:graphicData>
            </a:graphic>
          </wp:inline>
        </w:drawing>
      </w:r>
    </w:p>
    <w:p w:rsidR="007E3F4A" w:rsidRPr="00793250" w:rsidRDefault="007E3F4A" w:rsidP="007E3F4A">
      <w:pPr>
        <w:tabs>
          <w:tab w:val="center" w:pos="4536"/>
          <w:tab w:val="right" w:pos="9072"/>
        </w:tabs>
        <w:spacing w:line="276" w:lineRule="auto"/>
        <w:jc w:val="both"/>
        <w:rPr>
          <w:rFonts w:ascii="Times New Roman" w:hAnsi="Times New Roman" w:cs="Times New Roman"/>
          <w:sz w:val="24"/>
          <w:lang w:eastAsia="hu-HU"/>
        </w:rPr>
      </w:pP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spacing w:line="276" w:lineRule="auto"/>
        <w:rPr>
          <w:rFonts w:ascii="Times New Roman" w:hAnsi="Times New Roman" w:cs="Times New Roman"/>
          <w:b/>
          <w:bCs/>
          <w:sz w:val="24"/>
          <w:szCs w:val="24"/>
        </w:rPr>
      </w:pPr>
      <w:r w:rsidRPr="00793250">
        <w:rPr>
          <w:rFonts w:ascii="Times New Roman" w:hAnsi="Times New Roman" w:cs="Times New Roman"/>
          <w:b/>
          <w:bCs/>
          <w:sz w:val="24"/>
          <w:szCs w:val="24"/>
        </w:rPr>
        <w:t>Általános személyes segítő szolgáltatás, egyéni esetkezelés – szociális segítőmunka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családsegítő szolgáltatásban a szociális munka eszközeinek és módszereinek felhasználásával, a szociális és mentálhigiénés problémái vagy krízishelyzete miatt segítséget igénylő személlyel vagy családdal az okok megszüntetése, valamint az életvezetési képességek megőrzése céljából egy közös megállapodáson – cselekvési terven – alapuló segítő munkafolyamatban működünk együtt.</w:t>
      </w:r>
    </w:p>
    <w:p w:rsidR="007E3F4A" w:rsidRPr="00793250" w:rsidRDefault="007E3F4A" w:rsidP="007E3F4A">
      <w:pPr>
        <w:spacing w:line="276" w:lineRule="auto"/>
        <w:jc w:val="both"/>
        <w:rPr>
          <w:rFonts w:ascii="Times New Roman" w:hAnsi="Times New Roman" w:cs="Times New Roman"/>
          <w:b/>
          <w:noProof/>
          <w:sz w:val="24"/>
          <w:szCs w:val="24"/>
          <w:lang w:eastAsia="hu-HU"/>
        </w:rPr>
      </w:pPr>
    </w:p>
    <w:p w:rsidR="007E3F4A" w:rsidRPr="00793250" w:rsidRDefault="007E3F4A" w:rsidP="007E3F4A">
      <w:pPr>
        <w:spacing w:line="276" w:lineRule="auto"/>
        <w:jc w:val="both"/>
        <w:rPr>
          <w:rFonts w:ascii="Times New Roman" w:hAnsi="Times New Roman" w:cs="Times New Roman"/>
          <w:b/>
          <w:noProof/>
          <w:sz w:val="24"/>
          <w:szCs w:val="24"/>
          <w:lang w:eastAsia="hu-HU"/>
        </w:rPr>
      </w:pPr>
      <w:r w:rsidRPr="00793250">
        <w:rPr>
          <w:rFonts w:ascii="Times New Roman" w:hAnsi="Times New Roman" w:cs="Times New Roman"/>
          <w:b/>
          <w:noProof/>
          <w:sz w:val="24"/>
          <w:szCs w:val="24"/>
          <w:lang w:eastAsia="hu-HU"/>
        </w:rPr>
        <w:t>A</w:t>
      </w:r>
      <w:r w:rsidRPr="00793250">
        <w:rPr>
          <w:rFonts w:ascii="Times New Roman" w:hAnsi="Times New Roman" w:cs="Times New Roman"/>
          <w:noProof/>
          <w:sz w:val="24"/>
          <w:szCs w:val="24"/>
          <w:lang w:eastAsia="hu-HU"/>
        </w:rPr>
        <w:t xml:space="preserve"> </w:t>
      </w:r>
      <w:r w:rsidRPr="00793250">
        <w:rPr>
          <w:rFonts w:ascii="Times New Roman" w:hAnsi="Times New Roman" w:cs="Times New Roman"/>
          <w:b/>
          <w:noProof/>
          <w:sz w:val="24"/>
          <w:szCs w:val="24"/>
          <w:lang w:eastAsia="hu-HU"/>
        </w:rPr>
        <w:t>gazdasági aktivitás mutatói</w:t>
      </w:r>
    </w:p>
    <w:p w:rsidR="007E3F4A" w:rsidRPr="00793250" w:rsidRDefault="007E3F4A" w:rsidP="007E3F4A">
      <w:pPr>
        <w:spacing w:line="276" w:lineRule="auto"/>
        <w:jc w:val="both"/>
        <w:rPr>
          <w:rFonts w:ascii="Times New Roman" w:hAnsi="Times New Roman" w:cs="Times New Roman"/>
          <w:noProof/>
          <w:sz w:val="24"/>
          <w:szCs w:val="24"/>
          <w:lang w:eastAsia="hu-HU"/>
        </w:rPr>
      </w:pPr>
      <w:r w:rsidRPr="00793250">
        <w:rPr>
          <w:rFonts w:ascii="Times New Roman" w:hAnsi="Times New Roman" w:cs="Times New Roman"/>
          <w:noProof/>
          <w:sz w:val="24"/>
          <w:szCs w:val="24"/>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807"/>
        <w:gridCol w:w="1807"/>
        <w:gridCol w:w="1807"/>
        <w:gridCol w:w="1807"/>
      </w:tblGrid>
      <w:tr w:rsidR="007E3F4A" w:rsidRPr="00793250" w:rsidTr="00D4182F">
        <w:tc>
          <w:tcPr>
            <w:tcW w:w="1842" w:type="dxa"/>
            <w:shd w:val="clear" w:color="auto" w:fill="auto"/>
          </w:tcPr>
          <w:p w:rsidR="007E3F4A" w:rsidRPr="00793250" w:rsidRDefault="007E3F4A" w:rsidP="00D4182F">
            <w:pPr>
              <w:spacing w:line="276" w:lineRule="auto"/>
              <w:jc w:val="center"/>
              <w:rPr>
                <w:rFonts w:ascii="Times New Roman" w:hAnsi="Times New Roman" w:cs="Times New Roman"/>
                <w:b/>
                <w:bCs/>
                <w:sz w:val="24"/>
                <w:szCs w:val="24"/>
              </w:rPr>
            </w:pPr>
            <w:r w:rsidRPr="00793250">
              <w:rPr>
                <w:rFonts w:ascii="Times New Roman" w:hAnsi="Times New Roman" w:cs="Times New Roman"/>
                <w:b/>
                <w:bCs/>
                <w:sz w:val="24"/>
                <w:szCs w:val="24"/>
              </w:rPr>
              <w:t>Gazdasági aktivitás</w:t>
            </w:r>
          </w:p>
        </w:tc>
        <w:tc>
          <w:tcPr>
            <w:tcW w:w="1842" w:type="dxa"/>
            <w:shd w:val="clear" w:color="auto" w:fill="auto"/>
          </w:tcPr>
          <w:p w:rsidR="007E3F4A" w:rsidRPr="00793250" w:rsidRDefault="007E3F4A" w:rsidP="00D4182F">
            <w:pPr>
              <w:spacing w:line="276" w:lineRule="auto"/>
              <w:jc w:val="center"/>
              <w:rPr>
                <w:rFonts w:ascii="Times New Roman" w:hAnsi="Times New Roman" w:cs="Times New Roman"/>
                <w:b/>
                <w:bCs/>
                <w:sz w:val="24"/>
                <w:szCs w:val="24"/>
              </w:rPr>
            </w:pPr>
            <w:r w:rsidRPr="00793250">
              <w:rPr>
                <w:rFonts w:ascii="Times New Roman" w:hAnsi="Times New Roman" w:cs="Times New Roman"/>
                <w:b/>
                <w:bCs/>
                <w:sz w:val="24"/>
                <w:szCs w:val="24"/>
              </w:rPr>
              <w:t>2016.év</w:t>
            </w:r>
          </w:p>
          <w:p w:rsidR="007E3F4A" w:rsidRPr="00793250" w:rsidRDefault="007E3F4A" w:rsidP="00D4182F">
            <w:pPr>
              <w:spacing w:line="276" w:lineRule="auto"/>
              <w:jc w:val="center"/>
              <w:rPr>
                <w:rFonts w:ascii="Times New Roman" w:hAnsi="Times New Roman" w:cs="Times New Roman"/>
                <w:b/>
                <w:bCs/>
                <w:sz w:val="24"/>
                <w:szCs w:val="24"/>
              </w:rPr>
            </w:pPr>
            <w:r w:rsidRPr="00793250">
              <w:rPr>
                <w:rFonts w:ascii="Times New Roman" w:hAnsi="Times New Roman" w:cs="Times New Roman"/>
                <w:b/>
                <w:bCs/>
                <w:sz w:val="24"/>
                <w:szCs w:val="24"/>
              </w:rPr>
              <w:t xml:space="preserve"> (fő)</w:t>
            </w:r>
          </w:p>
        </w:tc>
        <w:tc>
          <w:tcPr>
            <w:tcW w:w="1842" w:type="dxa"/>
            <w:shd w:val="clear" w:color="auto" w:fill="auto"/>
          </w:tcPr>
          <w:p w:rsidR="007E3F4A" w:rsidRPr="00793250" w:rsidRDefault="007E3F4A" w:rsidP="00D4182F">
            <w:pPr>
              <w:spacing w:line="276" w:lineRule="auto"/>
              <w:jc w:val="center"/>
              <w:rPr>
                <w:rFonts w:ascii="Times New Roman" w:hAnsi="Times New Roman" w:cs="Times New Roman"/>
                <w:b/>
                <w:bCs/>
                <w:sz w:val="24"/>
                <w:szCs w:val="24"/>
              </w:rPr>
            </w:pPr>
            <w:r w:rsidRPr="00793250">
              <w:rPr>
                <w:rFonts w:ascii="Times New Roman" w:hAnsi="Times New Roman" w:cs="Times New Roman"/>
                <w:b/>
                <w:bCs/>
                <w:sz w:val="24"/>
                <w:szCs w:val="24"/>
              </w:rPr>
              <w:t>2016. év</w:t>
            </w:r>
          </w:p>
          <w:p w:rsidR="007E3F4A" w:rsidRPr="00793250" w:rsidRDefault="007E3F4A" w:rsidP="00D4182F">
            <w:pPr>
              <w:spacing w:line="276" w:lineRule="auto"/>
              <w:jc w:val="center"/>
              <w:rPr>
                <w:rFonts w:ascii="Times New Roman" w:hAnsi="Times New Roman" w:cs="Times New Roman"/>
                <w:b/>
                <w:bCs/>
                <w:sz w:val="24"/>
                <w:szCs w:val="24"/>
              </w:rPr>
            </w:pPr>
            <w:r w:rsidRPr="00793250">
              <w:rPr>
                <w:rFonts w:ascii="Times New Roman" w:hAnsi="Times New Roman" w:cs="Times New Roman"/>
                <w:b/>
                <w:bCs/>
                <w:sz w:val="24"/>
                <w:szCs w:val="24"/>
              </w:rPr>
              <w:t>ebből nő/lány (fő)</w:t>
            </w:r>
          </w:p>
        </w:tc>
        <w:tc>
          <w:tcPr>
            <w:tcW w:w="1842" w:type="dxa"/>
            <w:shd w:val="clear" w:color="auto" w:fill="auto"/>
          </w:tcPr>
          <w:p w:rsidR="007E3F4A" w:rsidRPr="00793250" w:rsidRDefault="007E3F4A" w:rsidP="00D4182F">
            <w:pPr>
              <w:spacing w:line="276" w:lineRule="auto"/>
              <w:jc w:val="center"/>
              <w:rPr>
                <w:rFonts w:ascii="Times New Roman" w:hAnsi="Times New Roman" w:cs="Times New Roman"/>
                <w:b/>
                <w:bCs/>
                <w:sz w:val="24"/>
                <w:szCs w:val="24"/>
              </w:rPr>
            </w:pPr>
            <w:r w:rsidRPr="00793250">
              <w:rPr>
                <w:rFonts w:ascii="Times New Roman" w:hAnsi="Times New Roman" w:cs="Times New Roman"/>
                <w:b/>
                <w:bCs/>
                <w:sz w:val="24"/>
                <w:szCs w:val="24"/>
              </w:rPr>
              <w:t>2017.év (fő)</w:t>
            </w:r>
          </w:p>
        </w:tc>
        <w:tc>
          <w:tcPr>
            <w:tcW w:w="1842" w:type="dxa"/>
            <w:shd w:val="clear" w:color="auto" w:fill="auto"/>
          </w:tcPr>
          <w:p w:rsidR="007E3F4A" w:rsidRPr="00793250" w:rsidRDefault="007E3F4A" w:rsidP="00D4182F">
            <w:pPr>
              <w:spacing w:line="276" w:lineRule="auto"/>
              <w:jc w:val="center"/>
              <w:rPr>
                <w:rFonts w:ascii="Times New Roman" w:hAnsi="Times New Roman" w:cs="Times New Roman"/>
                <w:b/>
                <w:bCs/>
                <w:sz w:val="24"/>
                <w:szCs w:val="24"/>
              </w:rPr>
            </w:pPr>
            <w:r w:rsidRPr="00793250">
              <w:rPr>
                <w:rFonts w:ascii="Times New Roman" w:hAnsi="Times New Roman" w:cs="Times New Roman"/>
                <w:b/>
                <w:bCs/>
                <w:sz w:val="24"/>
                <w:szCs w:val="24"/>
              </w:rPr>
              <w:t>2017. év – ebből nő/lány</w:t>
            </w:r>
          </w:p>
          <w:p w:rsidR="007E3F4A" w:rsidRPr="00793250" w:rsidRDefault="007E3F4A" w:rsidP="00D4182F">
            <w:pPr>
              <w:spacing w:line="276" w:lineRule="auto"/>
              <w:jc w:val="center"/>
              <w:rPr>
                <w:rFonts w:ascii="Times New Roman" w:hAnsi="Times New Roman" w:cs="Times New Roman"/>
                <w:b/>
                <w:bCs/>
                <w:sz w:val="24"/>
                <w:szCs w:val="24"/>
              </w:rPr>
            </w:pPr>
            <w:r w:rsidRPr="00793250">
              <w:rPr>
                <w:rFonts w:ascii="Times New Roman" w:hAnsi="Times New Roman" w:cs="Times New Roman"/>
                <w:b/>
                <w:bCs/>
                <w:sz w:val="24"/>
                <w:szCs w:val="24"/>
              </w:rPr>
              <w:t>(fő)</w:t>
            </w:r>
          </w:p>
        </w:tc>
      </w:tr>
      <w:tr w:rsidR="007E3F4A" w:rsidRPr="00793250" w:rsidTr="00D4182F">
        <w:tc>
          <w:tcPr>
            <w:tcW w:w="1842" w:type="dxa"/>
            <w:shd w:val="clear" w:color="auto" w:fill="auto"/>
          </w:tcPr>
          <w:p w:rsidR="007E3F4A" w:rsidRPr="00793250" w:rsidRDefault="007E3F4A" w:rsidP="00D4182F">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Foglalkoztatott</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89</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67</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201</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116</w:t>
            </w:r>
          </w:p>
        </w:tc>
      </w:tr>
      <w:tr w:rsidR="007E3F4A" w:rsidRPr="00793250" w:rsidTr="00D4182F">
        <w:tc>
          <w:tcPr>
            <w:tcW w:w="1842" w:type="dxa"/>
            <w:shd w:val="clear" w:color="auto" w:fill="auto"/>
          </w:tcPr>
          <w:p w:rsidR="007E3F4A" w:rsidRPr="00793250" w:rsidRDefault="007E3F4A" w:rsidP="00D4182F">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Munkanélküli</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64</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36</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39</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24</w:t>
            </w:r>
          </w:p>
        </w:tc>
      </w:tr>
      <w:tr w:rsidR="007E3F4A" w:rsidRPr="00793250" w:rsidTr="00D4182F">
        <w:tc>
          <w:tcPr>
            <w:tcW w:w="1842" w:type="dxa"/>
            <w:shd w:val="clear" w:color="auto" w:fill="auto"/>
          </w:tcPr>
          <w:p w:rsidR="007E3F4A" w:rsidRPr="00793250" w:rsidRDefault="007E3F4A" w:rsidP="00D4182F">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Inaktív</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78</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58</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151</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106</w:t>
            </w:r>
          </w:p>
        </w:tc>
      </w:tr>
      <w:tr w:rsidR="007E3F4A" w:rsidRPr="00793250" w:rsidTr="00D4182F">
        <w:tc>
          <w:tcPr>
            <w:tcW w:w="1842" w:type="dxa"/>
            <w:shd w:val="clear" w:color="auto" w:fill="auto"/>
          </w:tcPr>
          <w:p w:rsidR="007E3F4A" w:rsidRPr="00793250" w:rsidRDefault="007E3F4A" w:rsidP="00D4182F">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     ebből: nyugdíjas</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63</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50</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44</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39</w:t>
            </w:r>
          </w:p>
        </w:tc>
      </w:tr>
      <w:tr w:rsidR="007E3F4A" w:rsidRPr="00793250" w:rsidTr="00D4182F">
        <w:tc>
          <w:tcPr>
            <w:tcW w:w="1842" w:type="dxa"/>
            <w:shd w:val="clear" w:color="auto" w:fill="auto"/>
          </w:tcPr>
          <w:p w:rsidR="007E3F4A" w:rsidRPr="00793250" w:rsidRDefault="007E3F4A" w:rsidP="00D4182F">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     ebből: 15 éves vagy idősebb tanuló</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15</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8</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29</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14</w:t>
            </w:r>
          </w:p>
        </w:tc>
      </w:tr>
      <w:tr w:rsidR="007E3F4A" w:rsidRPr="00793250" w:rsidTr="00D4182F">
        <w:tc>
          <w:tcPr>
            <w:tcW w:w="1842" w:type="dxa"/>
            <w:shd w:val="clear" w:color="auto" w:fill="auto"/>
          </w:tcPr>
          <w:p w:rsidR="007E3F4A" w:rsidRPr="00793250" w:rsidRDefault="007E3F4A" w:rsidP="00D4182F">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Eltartott 0-14 éves korú gyermek</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185</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87</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162</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Cs/>
                <w:sz w:val="24"/>
                <w:szCs w:val="24"/>
              </w:rPr>
            </w:pPr>
            <w:r w:rsidRPr="00793250">
              <w:rPr>
                <w:rFonts w:ascii="Times New Roman" w:hAnsi="Times New Roman" w:cs="Times New Roman"/>
                <w:bCs/>
                <w:sz w:val="24"/>
                <w:szCs w:val="24"/>
              </w:rPr>
              <w:t>71</w:t>
            </w:r>
          </w:p>
        </w:tc>
      </w:tr>
      <w:tr w:rsidR="007E3F4A" w:rsidRPr="00793250" w:rsidTr="00D4182F">
        <w:tc>
          <w:tcPr>
            <w:tcW w:w="1842" w:type="dxa"/>
            <w:shd w:val="clear" w:color="auto" w:fill="auto"/>
          </w:tcPr>
          <w:p w:rsidR="007E3F4A" w:rsidRPr="00793250" w:rsidRDefault="007E3F4A" w:rsidP="00D4182F">
            <w:pPr>
              <w:spacing w:line="276" w:lineRule="auto"/>
              <w:jc w:val="both"/>
              <w:rPr>
                <w:rFonts w:ascii="Times New Roman" w:hAnsi="Times New Roman" w:cs="Times New Roman"/>
                <w:b/>
                <w:bCs/>
                <w:sz w:val="24"/>
                <w:szCs w:val="24"/>
              </w:rPr>
            </w:pPr>
            <w:r w:rsidRPr="00793250">
              <w:rPr>
                <w:rFonts w:ascii="Times New Roman" w:hAnsi="Times New Roman" w:cs="Times New Roman"/>
                <w:b/>
                <w:bCs/>
                <w:sz w:val="24"/>
                <w:szCs w:val="24"/>
              </w:rPr>
              <w:t>összesen</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
                <w:bCs/>
                <w:sz w:val="24"/>
                <w:szCs w:val="24"/>
              </w:rPr>
            </w:pPr>
            <w:r w:rsidRPr="00793250">
              <w:rPr>
                <w:rFonts w:ascii="Times New Roman" w:hAnsi="Times New Roman" w:cs="Times New Roman"/>
                <w:b/>
                <w:bCs/>
                <w:sz w:val="24"/>
                <w:szCs w:val="24"/>
              </w:rPr>
              <w:t>416</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
                <w:bCs/>
                <w:sz w:val="24"/>
                <w:szCs w:val="24"/>
              </w:rPr>
            </w:pPr>
            <w:r w:rsidRPr="00793250">
              <w:rPr>
                <w:rFonts w:ascii="Times New Roman" w:hAnsi="Times New Roman" w:cs="Times New Roman"/>
                <w:b/>
                <w:bCs/>
                <w:sz w:val="24"/>
                <w:szCs w:val="24"/>
              </w:rPr>
              <w:t>248</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
                <w:bCs/>
                <w:sz w:val="24"/>
                <w:szCs w:val="24"/>
              </w:rPr>
            </w:pPr>
            <w:r w:rsidRPr="00793250">
              <w:rPr>
                <w:rFonts w:ascii="Times New Roman" w:hAnsi="Times New Roman" w:cs="Times New Roman"/>
                <w:b/>
                <w:bCs/>
                <w:sz w:val="24"/>
                <w:szCs w:val="24"/>
              </w:rPr>
              <w:t>553</w:t>
            </w:r>
          </w:p>
        </w:tc>
        <w:tc>
          <w:tcPr>
            <w:tcW w:w="1842" w:type="dxa"/>
            <w:shd w:val="clear" w:color="auto" w:fill="auto"/>
          </w:tcPr>
          <w:p w:rsidR="007E3F4A" w:rsidRPr="00793250" w:rsidRDefault="007E3F4A" w:rsidP="00D4182F">
            <w:pPr>
              <w:spacing w:line="276" w:lineRule="auto"/>
              <w:jc w:val="right"/>
              <w:rPr>
                <w:rFonts w:ascii="Times New Roman" w:hAnsi="Times New Roman" w:cs="Times New Roman"/>
                <w:b/>
                <w:bCs/>
                <w:sz w:val="24"/>
                <w:szCs w:val="24"/>
              </w:rPr>
            </w:pPr>
            <w:r w:rsidRPr="00793250">
              <w:rPr>
                <w:rFonts w:ascii="Times New Roman" w:hAnsi="Times New Roman" w:cs="Times New Roman"/>
                <w:b/>
                <w:bCs/>
                <w:sz w:val="24"/>
                <w:szCs w:val="24"/>
              </w:rPr>
              <w:t>317</w:t>
            </w:r>
          </w:p>
        </w:tc>
      </w:tr>
    </w:tbl>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lastRenderedPageBreak/>
        <w:t>A fenti táblázatból látható, hogy jelentősen emelkedett a foglalkoztatottakkal végzett szociális segítő munka, melynek oka, hogy a problémajelzések és megkeresések elsődlegesen gyermek védelmi problémák okán érkeznek felénk, és a hátralékkezelési, valamint a munkavállalási tanácsadást igénybe vevők száma jelentősen csökken.</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Az </w:t>
      </w:r>
      <w:r w:rsidRPr="00793250">
        <w:rPr>
          <w:rFonts w:ascii="Times New Roman" w:hAnsi="Times New Roman" w:cs="Times New Roman"/>
          <w:b/>
          <w:bCs/>
          <w:sz w:val="24"/>
          <w:szCs w:val="24"/>
        </w:rPr>
        <w:t>iskolai végzettség</w:t>
      </w:r>
      <w:r w:rsidRPr="00793250">
        <w:rPr>
          <w:rFonts w:ascii="Times New Roman" w:hAnsi="Times New Roman" w:cs="Times New Roman"/>
          <w:bCs/>
          <w:sz w:val="24"/>
          <w:szCs w:val="24"/>
        </w:rPr>
        <w:t xml:space="preserve"> tekintetében, jelentős a felsőfokú iskolai végzettséggel rendelkezők számának növekedése. A gyermekvédelmi problémák: családon belüli konfliktus, válási krízis, nevelési nehézségek sok esetben a magasan kvalifikált szülők családjában is jelen vannak. 2016-ban 44 fő, 2017-ben 134 fő rendelkezett felsőfokú végzettséggel az igénybe vevők közül.</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A </w:t>
      </w:r>
      <w:r w:rsidRPr="00793250">
        <w:rPr>
          <w:rFonts w:ascii="Times New Roman" w:hAnsi="Times New Roman" w:cs="Times New Roman"/>
          <w:b/>
          <w:bCs/>
          <w:sz w:val="24"/>
          <w:szCs w:val="24"/>
        </w:rPr>
        <w:t>családi összetétel</w:t>
      </w:r>
      <w:r w:rsidRPr="00793250">
        <w:rPr>
          <w:rFonts w:ascii="Times New Roman" w:hAnsi="Times New Roman" w:cs="Times New Roman"/>
          <w:bCs/>
          <w:sz w:val="24"/>
          <w:szCs w:val="24"/>
        </w:rPr>
        <w:t>t vizsgálva azt látjuk, hogy a problématípusoknak megfelelően a gyermekes családok a felülreprezentáltak az egyedül élők, valamint a házastársi (élettársi) kapcsolatban élő gyermektelen párok száma szinte ugyanannyi a vizsgált két évet tekintve: 2016-ban egyedül élő: 87 fő, 2017-ben 88 fő volt, házastársi (élettársi) kapcsolatban élő gyermektelen párok: 2016-ban 11 család, 2017-ben 14 volt.</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
          <w:bCs/>
          <w:sz w:val="24"/>
          <w:szCs w:val="24"/>
        </w:rPr>
      </w:pPr>
      <w:r w:rsidRPr="00793250">
        <w:rPr>
          <w:rFonts w:ascii="Times New Roman" w:hAnsi="Times New Roman" w:cs="Times New Roman"/>
          <w:b/>
          <w:bCs/>
          <w:sz w:val="24"/>
          <w:szCs w:val="24"/>
        </w:rPr>
        <w:t>Probléma típusok</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 xml:space="preserve">Az igénybe vevő személyekről felvett adatok alapján elmondható, hogy nincs jelentős változás az anyagi jellegű problémák megoldásában kérők körében, akik legnagyobb számban jelennek meg, azonban jelentős az emelkedés a családi-kapcsolati konfliktusok és a családon belüli bántalmazások számában!  </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Jelentősen csökkent az életviteli problémák kezelése és a szenvedélybetegség okán végzett segítő tevékenység, a foglalkoztatással kapcsolatos esetek vitele valamint a gyermekintézménybe való beilleszkedési nehézség, bár emellett növekedett a magatartás, teljesítményzavarral jelzett, vagy diagnosztizált gyermekek száma.</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Sok esetben fordul elő, hogy a kliens által megfogalmazott probléma feltárásakor derül ki, hogy más, gyakran több elakadás, nehézség van az életében, mely megoldásra vár.</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lastRenderedPageBreak/>
        <w:t xml:space="preserve">   2016-os adatok az alábbi, a KSH számára készítendő OSAP jelentés tábláján látható: </w:t>
      </w: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79"/>
        <w:gridCol w:w="1094"/>
        <w:gridCol w:w="1147"/>
        <w:gridCol w:w="1276"/>
      </w:tblGrid>
      <w:tr w:rsidR="007E3F4A" w:rsidRPr="00793250" w:rsidTr="00D4182F">
        <w:tc>
          <w:tcPr>
            <w:tcW w:w="8648" w:type="dxa"/>
            <w:gridSpan w:val="5"/>
          </w:tcPr>
          <w:p w:rsidR="007E3F4A" w:rsidRPr="00793250" w:rsidRDefault="007E3F4A" w:rsidP="00D4182F">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1.7.</w:t>
            </w:r>
            <w:r w:rsidRPr="00793250">
              <w:rPr>
                <w:rFonts w:ascii="Times New Roman" w:hAnsi="Times New Roman" w:cs="Times New Roman"/>
                <w:sz w:val="24"/>
                <w:szCs w:val="24"/>
              </w:rPr>
              <w:t xml:space="preserve"> </w:t>
            </w:r>
            <w:r w:rsidRPr="00793250">
              <w:rPr>
                <w:rFonts w:ascii="Times New Roman" w:hAnsi="Times New Roman" w:cs="Times New Roman"/>
                <w:b/>
                <w:sz w:val="24"/>
                <w:szCs w:val="24"/>
              </w:rPr>
              <w:t>A szolgáltatást igénybe vevő személyek száma elsődleges probléma szerint és a problémák halmozott száma</w:t>
            </w:r>
          </w:p>
        </w:tc>
      </w:tr>
      <w:tr w:rsidR="007E3F4A" w:rsidRPr="00793250" w:rsidTr="00D4182F">
        <w:trPr>
          <w:trHeight w:val="540"/>
        </w:trPr>
        <w:tc>
          <w:tcPr>
            <w:tcW w:w="3652" w:type="dxa"/>
            <w:vMerge w:val="restart"/>
            <w:noWrap/>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A probléma típusa</w:t>
            </w:r>
          </w:p>
        </w:tc>
        <w:tc>
          <w:tcPr>
            <w:tcW w:w="2573" w:type="dxa"/>
            <w:gridSpan w:val="2"/>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Személyek száma elsődleges probléma szerint (fő)</w:t>
            </w:r>
          </w:p>
        </w:tc>
        <w:tc>
          <w:tcPr>
            <w:tcW w:w="2423" w:type="dxa"/>
            <w:gridSpan w:val="2"/>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 xml:space="preserve">Problémák halmozott száma (db) (elsődlegessel együtt) </w:t>
            </w:r>
          </w:p>
        </w:tc>
      </w:tr>
      <w:tr w:rsidR="007E3F4A" w:rsidRPr="00793250" w:rsidTr="00D4182F">
        <w:trPr>
          <w:trHeight w:val="540"/>
        </w:trPr>
        <w:tc>
          <w:tcPr>
            <w:tcW w:w="3652" w:type="dxa"/>
            <w:vMerge/>
            <w:noWrap/>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p>
        </w:tc>
        <w:tc>
          <w:tcPr>
            <w:tcW w:w="1479" w:type="dxa"/>
            <w:hideMark/>
          </w:tcPr>
          <w:p w:rsidR="007E3F4A" w:rsidRPr="00793250" w:rsidRDefault="007E3F4A" w:rsidP="00D4182F">
            <w:pPr>
              <w:spacing w:line="276" w:lineRule="auto"/>
              <w:jc w:val="center"/>
              <w:rPr>
                <w:rFonts w:ascii="Times New Roman" w:hAnsi="Times New Roman" w:cs="Times New Roman"/>
                <w:sz w:val="24"/>
                <w:szCs w:val="24"/>
                <w:lang w:eastAsia="hu-HU"/>
              </w:rPr>
            </w:pPr>
            <w:r w:rsidRPr="00793250">
              <w:rPr>
                <w:rFonts w:ascii="Times New Roman" w:hAnsi="Times New Roman" w:cs="Times New Roman"/>
                <w:sz w:val="24"/>
                <w:szCs w:val="24"/>
                <w:lang w:eastAsia="hu-HU"/>
              </w:rPr>
              <w:t>0-17</w:t>
            </w:r>
          </w:p>
        </w:tc>
        <w:tc>
          <w:tcPr>
            <w:tcW w:w="1094" w:type="dxa"/>
          </w:tcPr>
          <w:p w:rsidR="007E3F4A" w:rsidRPr="00793250" w:rsidRDefault="007E3F4A" w:rsidP="00D4182F">
            <w:pPr>
              <w:spacing w:line="276" w:lineRule="auto"/>
              <w:jc w:val="center"/>
              <w:rPr>
                <w:rFonts w:ascii="Times New Roman" w:hAnsi="Times New Roman" w:cs="Times New Roman"/>
                <w:sz w:val="24"/>
                <w:szCs w:val="24"/>
                <w:lang w:eastAsia="hu-HU"/>
              </w:rPr>
            </w:pPr>
            <w:r w:rsidRPr="00793250">
              <w:rPr>
                <w:rFonts w:ascii="Times New Roman" w:hAnsi="Times New Roman" w:cs="Times New Roman"/>
                <w:sz w:val="24"/>
                <w:szCs w:val="24"/>
                <w:lang w:eastAsia="hu-HU"/>
              </w:rPr>
              <w:t>18-</w:t>
            </w:r>
          </w:p>
        </w:tc>
        <w:tc>
          <w:tcPr>
            <w:tcW w:w="1147" w:type="dxa"/>
            <w:hideMark/>
          </w:tcPr>
          <w:p w:rsidR="007E3F4A" w:rsidRPr="00793250" w:rsidRDefault="007E3F4A" w:rsidP="00D4182F">
            <w:pPr>
              <w:spacing w:line="276" w:lineRule="auto"/>
              <w:jc w:val="center"/>
              <w:rPr>
                <w:rFonts w:ascii="Times New Roman" w:hAnsi="Times New Roman" w:cs="Times New Roman"/>
                <w:sz w:val="24"/>
                <w:szCs w:val="24"/>
                <w:lang w:eastAsia="hu-HU"/>
              </w:rPr>
            </w:pPr>
            <w:r w:rsidRPr="00793250">
              <w:rPr>
                <w:rFonts w:ascii="Times New Roman" w:hAnsi="Times New Roman" w:cs="Times New Roman"/>
                <w:sz w:val="24"/>
                <w:szCs w:val="24"/>
                <w:lang w:eastAsia="hu-HU"/>
              </w:rPr>
              <w:t>0-17</w:t>
            </w:r>
          </w:p>
        </w:tc>
        <w:tc>
          <w:tcPr>
            <w:tcW w:w="1276" w:type="dxa"/>
          </w:tcPr>
          <w:p w:rsidR="007E3F4A" w:rsidRPr="00793250" w:rsidRDefault="007E3F4A" w:rsidP="00D4182F">
            <w:pPr>
              <w:spacing w:line="276" w:lineRule="auto"/>
              <w:jc w:val="center"/>
              <w:rPr>
                <w:rFonts w:ascii="Times New Roman" w:hAnsi="Times New Roman" w:cs="Times New Roman"/>
                <w:sz w:val="24"/>
                <w:szCs w:val="24"/>
                <w:lang w:eastAsia="hu-HU"/>
              </w:rPr>
            </w:pPr>
            <w:r w:rsidRPr="00793250">
              <w:rPr>
                <w:rFonts w:ascii="Times New Roman" w:hAnsi="Times New Roman" w:cs="Times New Roman"/>
                <w:sz w:val="24"/>
                <w:szCs w:val="24"/>
                <w:lang w:eastAsia="hu-HU"/>
              </w:rPr>
              <w:t>18-</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Életviteli</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17</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5</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77</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 xml:space="preserve">           Ebből: szenvedélybeteg</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43</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Családi-kapcsolati konfliktus</w:t>
            </w:r>
          </w:p>
        </w:tc>
        <w:tc>
          <w:tcPr>
            <w:tcW w:w="1479" w:type="dxa"/>
            <w:noWrap/>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45</w:t>
            </w: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2</w:t>
            </w:r>
          </w:p>
        </w:tc>
        <w:tc>
          <w:tcPr>
            <w:tcW w:w="1147" w:type="dxa"/>
            <w:noWrap/>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62</w:t>
            </w: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31</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Családon belüli bántalmazás</w:t>
            </w:r>
          </w:p>
        </w:tc>
        <w:tc>
          <w:tcPr>
            <w:tcW w:w="1479" w:type="dxa"/>
            <w:noWrap/>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34</w:t>
            </w: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6</w:t>
            </w:r>
          </w:p>
        </w:tc>
        <w:tc>
          <w:tcPr>
            <w:tcW w:w="1147" w:type="dxa"/>
            <w:noWrap/>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36</w:t>
            </w: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6</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Elhanyagolás</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31</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highlight w:val="lightGray"/>
                <w:lang w:eastAsia="hu-HU"/>
              </w:rPr>
            </w:pPr>
          </w:p>
        </w:tc>
        <w:tc>
          <w:tcPr>
            <w:tcW w:w="1147"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31</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 xml:space="preserve">        Ebből: oktatási, nevelési elhanyagolás</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highlight w:val="lightGray"/>
                <w:lang w:eastAsia="hu-HU"/>
              </w:rPr>
            </w:pPr>
          </w:p>
        </w:tc>
        <w:tc>
          <w:tcPr>
            <w:tcW w:w="1147"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Gyermeknevelési</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18</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147"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30</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16</w:t>
            </w:r>
          </w:p>
        </w:tc>
      </w:tr>
      <w:tr w:rsidR="007E3F4A" w:rsidRPr="00793250" w:rsidTr="00D4182F">
        <w:trPr>
          <w:trHeight w:val="474"/>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Gyermekintézménybe beilleszkedési nehézség</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18</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37</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Magatartászavar, teljesítményzavar</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17</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21</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Fogyatékosság</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w:t>
            </w:r>
          </w:p>
        </w:tc>
      </w:tr>
      <w:tr w:rsidR="007E3F4A" w:rsidRPr="00793250" w:rsidTr="00D4182F">
        <w:trPr>
          <w:trHeight w:val="322"/>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Lelki-mentális</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8</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10</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44</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11</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Egyéb egészségügyi probléma</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7</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9</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12</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16</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Foglalkoztatással kapcsolatos</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64</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76</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Anyagi (megélhetési, lakhatással összefüggő)</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47</w:t>
            </w: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49</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68</w:t>
            </w: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105</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Ügyintézéssel kapcsolatos</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11</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10</w:t>
            </w:r>
          </w:p>
        </w:tc>
        <w:tc>
          <w:tcPr>
            <w:tcW w:w="1147"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14</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22</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Információkéréssel kapcsolatos</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4</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4</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6</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128</w:t>
            </w:r>
          </w:p>
        </w:tc>
      </w:tr>
      <w:tr w:rsidR="007E3F4A" w:rsidRPr="00793250" w:rsidTr="00D4182F">
        <w:trPr>
          <w:trHeight w:val="70"/>
        </w:trPr>
        <w:tc>
          <w:tcPr>
            <w:tcW w:w="3652" w:type="dxa"/>
            <w:noWrap/>
            <w:hideMark/>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Összesen</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243</w:t>
            </w: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173</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366</w:t>
            </w: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490</w:t>
            </w:r>
          </w:p>
        </w:tc>
      </w:tr>
    </w:tbl>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lastRenderedPageBreak/>
        <w:t xml:space="preserve">2017-es év adatai a KSH számára készítendő OSAP jelentés tábláján látható: </w:t>
      </w: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79"/>
        <w:gridCol w:w="1094"/>
        <w:gridCol w:w="1147"/>
        <w:gridCol w:w="1276"/>
      </w:tblGrid>
      <w:tr w:rsidR="007E3F4A" w:rsidRPr="00793250" w:rsidTr="00D4182F">
        <w:tc>
          <w:tcPr>
            <w:tcW w:w="8648" w:type="dxa"/>
            <w:gridSpan w:val="5"/>
          </w:tcPr>
          <w:p w:rsidR="007E3F4A" w:rsidRPr="00793250" w:rsidRDefault="007E3F4A" w:rsidP="00D4182F">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1.7.</w:t>
            </w:r>
            <w:r w:rsidRPr="00793250">
              <w:rPr>
                <w:rFonts w:ascii="Times New Roman" w:hAnsi="Times New Roman" w:cs="Times New Roman"/>
                <w:sz w:val="24"/>
                <w:szCs w:val="24"/>
              </w:rPr>
              <w:t xml:space="preserve"> </w:t>
            </w:r>
            <w:r w:rsidRPr="00793250">
              <w:rPr>
                <w:rFonts w:ascii="Times New Roman" w:hAnsi="Times New Roman" w:cs="Times New Roman"/>
                <w:b/>
                <w:sz w:val="24"/>
                <w:szCs w:val="24"/>
              </w:rPr>
              <w:t>A szolgáltatást igénybe vevő személyek száma elsődleges probléma szerint és a problémák halmozott száma</w:t>
            </w:r>
          </w:p>
        </w:tc>
      </w:tr>
      <w:tr w:rsidR="007E3F4A" w:rsidRPr="00793250" w:rsidTr="00D4182F">
        <w:trPr>
          <w:trHeight w:val="540"/>
        </w:trPr>
        <w:tc>
          <w:tcPr>
            <w:tcW w:w="3652" w:type="dxa"/>
            <w:vMerge w:val="restart"/>
            <w:noWrap/>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A probléma típusa</w:t>
            </w:r>
          </w:p>
        </w:tc>
        <w:tc>
          <w:tcPr>
            <w:tcW w:w="2573" w:type="dxa"/>
            <w:gridSpan w:val="2"/>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Személyek száma elsődleges probléma szerint (fő)</w:t>
            </w:r>
          </w:p>
        </w:tc>
        <w:tc>
          <w:tcPr>
            <w:tcW w:w="2423" w:type="dxa"/>
            <w:gridSpan w:val="2"/>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 xml:space="preserve">Problémák halmozott száma (db) (elsődlegessel együtt) </w:t>
            </w:r>
          </w:p>
        </w:tc>
      </w:tr>
      <w:tr w:rsidR="007E3F4A" w:rsidRPr="00793250" w:rsidTr="00D4182F">
        <w:trPr>
          <w:trHeight w:val="540"/>
        </w:trPr>
        <w:tc>
          <w:tcPr>
            <w:tcW w:w="3652" w:type="dxa"/>
            <w:vMerge/>
            <w:noWrap/>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p>
        </w:tc>
        <w:tc>
          <w:tcPr>
            <w:tcW w:w="1479" w:type="dxa"/>
            <w:hideMark/>
          </w:tcPr>
          <w:p w:rsidR="007E3F4A" w:rsidRPr="00793250" w:rsidRDefault="007E3F4A" w:rsidP="00D4182F">
            <w:pPr>
              <w:spacing w:line="276" w:lineRule="auto"/>
              <w:jc w:val="center"/>
              <w:rPr>
                <w:rFonts w:ascii="Times New Roman" w:hAnsi="Times New Roman" w:cs="Times New Roman"/>
                <w:sz w:val="24"/>
                <w:szCs w:val="24"/>
                <w:lang w:eastAsia="hu-HU"/>
              </w:rPr>
            </w:pPr>
            <w:r w:rsidRPr="00793250">
              <w:rPr>
                <w:rFonts w:ascii="Times New Roman" w:hAnsi="Times New Roman" w:cs="Times New Roman"/>
                <w:sz w:val="24"/>
                <w:szCs w:val="24"/>
                <w:lang w:eastAsia="hu-HU"/>
              </w:rPr>
              <w:t>0-17</w:t>
            </w:r>
          </w:p>
        </w:tc>
        <w:tc>
          <w:tcPr>
            <w:tcW w:w="1094" w:type="dxa"/>
          </w:tcPr>
          <w:p w:rsidR="007E3F4A" w:rsidRPr="00793250" w:rsidRDefault="007E3F4A" w:rsidP="00D4182F">
            <w:pPr>
              <w:spacing w:line="276" w:lineRule="auto"/>
              <w:jc w:val="center"/>
              <w:rPr>
                <w:rFonts w:ascii="Times New Roman" w:hAnsi="Times New Roman" w:cs="Times New Roman"/>
                <w:sz w:val="24"/>
                <w:szCs w:val="24"/>
                <w:lang w:eastAsia="hu-HU"/>
              </w:rPr>
            </w:pPr>
            <w:r w:rsidRPr="00793250">
              <w:rPr>
                <w:rFonts w:ascii="Times New Roman" w:hAnsi="Times New Roman" w:cs="Times New Roman"/>
                <w:sz w:val="24"/>
                <w:szCs w:val="24"/>
                <w:lang w:eastAsia="hu-HU"/>
              </w:rPr>
              <w:t>18-</w:t>
            </w:r>
          </w:p>
        </w:tc>
        <w:tc>
          <w:tcPr>
            <w:tcW w:w="1147" w:type="dxa"/>
            <w:hideMark/>
          </w:tcPr>
          <w:p w:rsidR="007E3F4A" w:rsidRPr="00793250" w:rsidRDefault="007E3F4A" w:rsidP="00D4182F">
            <w:pPr>
              <w:spacing w:line="276" w:lineRule="auto"/>
              <w:jc w:val="center"/>
              <w:rPr>
                <w:rFonts w:ascii="Times New Roman" w:hAnsi="Times New Roman" w:cs="Times New Roman"/>
                <w:sz w:val="24"/>
                <w:szCs w:val="24"/>
                <w:lang w:eastAsia="hu-HU"/>
              </w:rPr>
            </w:pPr>
            <w:r w:rsidRPr="00793250">
              <w:rPr>
                <w:rFonts w:ascii="Times New Roman" w:hAnsi="Times New Roman" w:cs="Times New Roman"/>
                <w:sz w:val="24"/>
                <w:szCs w:val="24"/>
                <w:lang w:eastAsia="hu-HU"/>
              </w:rPr>
              <w:t>0-17</w:t>
            </w:r>
          </w:p>
        </w:tc>
        <w:tc>
          <w:tcPr>
            <w:tcW w:w="1276" w:type="dxa"/>
          </w:tcPr>
          <w:p w:rsidR="007E3F4A" w:rsidRPr="00793250" w:rsidRDefault="007E3F4A" w:rsidP="00D4182F">
            <w:pPr>
              <w:spacing w:line="276" w:lineRule="auto"/>
              <w:jc w:val="center"/>
              <w:rPr>
                <w:rFonts w:ascii="Times New Roman" w:hAnsi="Times New Roman" w:cs="Times New Roman"/>
                <w:sz w:val="24"/>
                <w:szCs w:val="24"/>
                <w:lang w:eastAsia="hu-HU"/>
              </w:rPr>
            </w:pPr>
            <w:r w:rsidRPr="00793250">
              <w:rPr>
                <w:rFonts w:ascii="Times New Roman" w:hAnsi="Times New Roman" w:cs="Times New Roman"/>
                <w:sz w:val="24"/>
                <w:szCs w:val="24"/>
                <w:lang w:eastAsia="hu-HU"/>
              </w:rPr>
              <w:t>18-</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Életviteli</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8</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8</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Családi-kapcsolati konfliktus</w:t>
            </w:r>
          </w:p>
        </w:tc>
        <w:tc>
          <w:tcPr>
            <w:tcW w:w="1479" w:type="dxa"/>
            <w:noWrap/>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34</w:t>
            </w: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61</w:t>
            </w:r>
          </w:p>
        </w:tc>
        <w:tc>
          <w:tcPr>
            <w:tcW w:w="1147" w:type="dxa"/>
            <w:noWrap/>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55</w:t>
            </w: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65</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Családon belüli bántalmazás</w:t>
            </w:r>
          </w:p>
        </w:tc>
        <w:tc>
          <w:tcPr>
            <w:tcW w:w="1479" w:type="dxa"/>
            <w:noWrap/>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30</w:t>
            </w: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33</w:t>
            </w:r>
          </w:p>
        </w:tc>
        <w:tc>
          <w:tcPr>
            <w:tcW w:w="1147" w:type="dxa"/>
            <w:noWrap/>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32</w:t>
            </w: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34</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Elhanyagolás</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32</w:t>
            </w:r>
          </w:p>
        </w:tc>
        <w:tc>
          <w:tcPr>
            <w:tcW w:w="1094" w:type="dxa"/>
            <w:shd w:val="clear" w:color="auto" w:fill="auto"/>
            <w:vAlign w:val="center"/>
          </w:tcPr>
          <w:p w:rsidR="007E3F4A" w:rsidRPr="00793250" w:rsidRDefault="007E3F4A" w:rsidP="00D4182F">
            <w:pPr>
              <w:spacing w:line="276" w:lineRule="auto"/>
              <w:jc w:val="center"/>
              <w:rPr>
                <w:rFonts w:ascii="Times New Roman" w:hAnsi="Times New Roman" w:cs="Times New Roman"/>
                <w:color w:val="000000"/>
                <w:sz w:val="24"/>
                <w:szCs w:val="24"/>
                <w:highlight w:val="lightGray"/>
                <w:lang w:eastAsia="hu-HU"/>
              </w:rPr>
            </w:pPr>
            <w:r w:rsidRPr="00793250">
              <w:rPr>
                <w:rFonts w:ascii="Times New Roman" w:hAnsi="Times New Roman" w:cs="Times New Roman"/>
                <w:color w:val="000000"/>
                <w:sz w:val="24"/>
                <w:szCs w:val="24"/>
                <w:highlight w:val="lightGray"/>
                <w:lang w:eastAsia="hu-HU"/>
              </w:rPr>
              <w:t xml:space="preserve"> 28</w:t>
            </w:r>
          </w:p>
        </w:tc>
        <w:tc>
          <w:tcPr>
            <w:tcW w:w="1147" w:type="dxa"/>
            <w:shd w:val="clear" w:color="auto" w:fill="auto"/>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33</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33</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 xml:space="preserve">        Ebből: oktatási, nevelési elhanyagolás</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22</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highlight w:val="lightGray"/>
                <w:lang w:eastAsia="hu-HU"/>
              </w:rPr>
            </w:pPr>
          </w:p>
        </w:tc>
        <w:tc>
          <w:tcPr>
            <w:tcW w:w="1147"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22</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Gyermeknevelési</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22</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24</w:t>
            </w:r>
          </w:p>
        </w:tc>
        <w:tc>
          <w:tcPr>
            <w:tcW w:w="1147"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24</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25</w:t>
            </w:r>
          </w:p>
        </w:tc>
      </w:tr>
      <w:tr w:rsidR="007E3F4A" w:rsidRPr="00793250" w:rsidTr="00D4182F">
        <w:trPr>
          <w:trHeight w:val="474"/>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Gyermekintézménybe beilleszkedési nehézség</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4</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6</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Magatartászavar, teljesítményzavar</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38</w:t>
            </w: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48</w:t>
            </w: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Fogyatékosság</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4</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4</w:t>
            </w:r>
          </w:p>
        </w:tc>
      </w:tr>
      <w:tr w:rsidR="007E3F4A" w:rsidRPr="00793250" w:rsidTr="00D4182F">
        <w:trPr>
          <w:trHeight w:val="322"/>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Lelki-mentális, pszichiátriai betegség</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6</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11</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7</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13</w:t>
            </w:r>
          </w:p>
        </w:tc>
      </w:tr>
      <w:tr w:rsidR="007E3F4A" w:rsidRPr="00793250" w:rsidTr="00D4182F">
        <w:trPr>
          <w:trHeight w:val="322"/>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Szenvedélybetegség</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6</w:t>
            </w:r>
          </w:p>
        </w:tc>
        <w:tc>
          <w:tcPr>
            <w:tcW w:w="1147"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7</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Egészségügyi probléma, egészségkárosodás következménye</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6</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7</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Foglalkoztatással kapcsolatos</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35</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39</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Anyagi (megélhetési, lakhatással összefüggő)</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12</w:t>
            </w: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106</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22</w:t>
            </w: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108</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Ügyintézéssel kapcsolatos</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6</w:t>
            </w:r>
          </w:p>
        </w:tc>
        <w:tc>
          <w:tcPr>
            <w:tcW w:w="1147"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3</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6</w:t>
            </w:r>
          </w:p>
        </w:tc>
      </w:tr>
      <w:tr w:rsidR="007E3F4A" w:rsidRPr="00793250" w:rsidTr="00D4182F">
        <w:trPr>
          <w:trHeight w:val="300"/>
        </w:trPr>
        <w:tc>
          <w:tcPr>
            <w:tcW w:w="3652" w:type="dxa"/>
            <w:noWrap/>
            <w:hideMark/>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Információkéréssel kapcsolatos</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28</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130</w:t>
            </w:r>
          </w:p>
        </w:tc>
      </w:tr>
      <w:tr w:rsidR="007E3F4A" w:rsidRPr="00793250" w:rsidTr="00D4182F">
        <w:trPr>
          <w:trHeight w:val="300"/>
        </w:trPr>
        <w:tc>
          <w:tcPr>
            <w:tcW w:w="3652" w:type="dxa"/>
            <w:noWrap/>
          </w:tcPr>
          <w:p w:rsidR="007E3F4A" w:rsidRPr="00793250" w:rsidRDefault="007E3F4A" w:rsidP="00D4182F">
            <w:pPr>
              <w:spacing w:line="276" w:lineRule="auto"/>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Egyéb</w:t>
            </w:r>
          </w:p>
        </w:tc>
        <w:tc>
          <w:tcPr>
            <w:tcW w:w="1479"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5</w:t>
            </w:r>
          </w:p>
        </w:tc>
        <w:tc>
          <w:tcPr>
            <w:tcW w:w="1094"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7</w:t>
            </w:r>
          </w:p>
        </w:tc>
        <w:tc>
          <w:tcPr>
            <w:tcW w:w="1147" w:type="dxa"/>
            <w:noWrap/>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6</w:t>
            </w:r>
          </w:p>
        </w:tc>
        <w:tc>
          <w:tcPr>
            <w:tcW w:w="1276" w:type="dxa"/>
            <w:vAlign w:val="center"/>
          </w:tcPr>
          <w:p w:rsidR="007E3F4A" w:rsidRPr="00793250" w:rsidRDefault="007E3F4A" w:rsidP="00D4182F">
            <w:pPr>
              <w:spacing w:line="276" w:lineRule="auto"/>
              <w:jc w:val="center"/>
              <w:rPr>
                <w:rFonts w:ascii="Times New Roman" w:hAnsi="Times New Roman" w:cs="Times New Roman"/>
                <w:color w:val="000000"/>
                <w:sz w:val="24"/>
                <w:szCs w:val="24"/>
                <w:lang w:eastAsia="hu-HU"/>
              </w:rPr>
            </w:pPr>
            <w:r w:rsidRPr="00793250">
              <w:rPr>
                <w:rFonts w:ascii="Times New Roman" w:hAnsi="Times New Roman" w:cs="Times New Roman"/>
                <w:color w:val="000000"/>
                <w:sz w:val="24"/>
                <w:szCs w:val="24"/>
                <w:lang w:eastAsia="hu-HU"/>
              </w:rPr>
              <w:t>8</w:t>
            </w:r>
          </w:p>
        </w:tc>
      </w:tr>
      <w:tr w:rsidR="007E3F4A" w:rsidRPr="00793250" w:rsidTr="00D4182F">
        <w:trPr>
          <w:trHeight w:val="70"/>
        </w:trPr>
        <w:tc>
          <w:tcPr>
            <w:tcW w:w="3652" w:type="dxa"/>
            <w:noWrap/>
            <w:hideMark/>
          </w:tcPr>
          <w:p w:rsidR="007E3F4A" w:rsidRPr="00793250" w:rsidRDefault="007E3F4A" w:rsidP="00D4182F">
            <w:pPr>
              <w:spacing w:line="276" w:lineRule="auto"/>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Összesen</w:t>
            </w:r>
          </w:p>
        </w:tc>
        <w:tc>
          <w:tcPr>
            <w:tcW w:w="1479"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190</w:t>
            </w:r>
          </w:p>
        </w:tc>
        <w:tc>
          <w:tcPr>
            <w:tcW w:w="1094"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363</w:t>
            </w:r>
          </w:p>
        </w:tc>
        <w:tc>
          <w:tcPr>
            <w:tcW w:w="1147" w:type="dxa"/>
            <w:noWrap/>
            <w:vAlign w:val="center"/>
            <w:hideMark/>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243</w:t>
            </w:r>
          </w:p>
        </w:tc>
        <w:tc>
          <w:tcPr>
            <w:tcW w:w="1276" w:type="dxa"/>
            <w:vAlign w:val="center"/>
          </w:tcPr>
          <w:p w:rsidR="007E3F4A" w:rsidRPr="00793250" w:rsidRDefault="007E3F4A" w:rsidP="00D4182F">
            <w:pPr>
              <w:spacing w:line="276" w:lineRule="auto"/>
              <w:jc w:val="center"/>
              <w:rPr>
                <w:rFonts w:ascii="Times New Roman" w:hAnsi="Times New Roman" w:cs="Times New Roman"/>
                <w:b/>
                <w:color w:val="000000"/>
                <w:sz w:val="24"/>
                <w:szCs w:val="24"/>
                <w:lang w:eastAsia="hu-HU"/>
              </w:rPr>
            </w:pPr>
            <w:r w:rsidRPr="00793250">
              <w:rPr>
                <w:rFonts w:ascii="Times New Roman" w:hAnsi="Times New Roman" w:cs="Times New Roman"/>
                <w:b/>
                <w:color w:val="000000"/>
                <w:sz w:val="24"/>
                <w:szCs w:val="24"/>
                <w:lang w:eastAsia="hu-HU"/>
              </w:rPr>
              <w:t>487</w:t>
            </w:r>
          </w:p>
        </w:tc>
      </w:tr>
    </w:tbl>
    <w:p w:rsidR="007E3F4A" w:rsidRPr="00793250" w:rsidRDefault="007E3F4A" w:rsidP="007E3F4A">
      <w:pPr>
        <w:spacing w:line="276" w:lineRule="auto"/>
        <w:jc w:val="both"/>
        <w:rPr>
          <w:rFonts w:ascii="Times New Roman" w:hAnsi="Times New Roman" w:cs="Times New Roman"/>
          <w:b/>
          <w:bCs/>
          <w:sz w:val="24"/>
          <w:szCs w:val="24"/>
        </w:rPr>
      </w:pPr>
    </w:p>
    <w:p w:rsidR="007E3F4A" w:rsidRPr="00793250" w:rsidRDefault="007E3F4A" w:rsidP="007E3F4A">
      <w:pPr>
        <w:spacing w:line="276" w:lineRule="auto"/>
        <w:jc w:val="both"/>
        <w:rPr>
          <w:rFonts w:ascii="Times New Roman" w:hAnsi="Times New Roman" w:cs="Times New Roman"/>
          <w:b/>
          <w:bCs/>
          <w:sz w:val="24"/>
          <w:szCs w:val="24"/>
        </w:rPr>
      </w:pPr>
      <w:r w:rsidRPr="00793250">
        <w:rPr>
          <w:rFonts w:ascii="Times New Roman" w:hAnsi="Times New Roman" w:cs="Times New Roman"/>
          <w:b/>
          <w:bCs/>
          <w:sz w:val="24"/>
          <w:szCs w:val="24"/>
        </w:rPr>
        <w:t>Speciális szolgáltatások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szociális és gyermekjóléti alapszolgáltatás integrációja megkívánja a szolgálatok családsegítő munkatársaitól, hogy bármilyen típusú esettel magas szakmai hozzáértéssel tudjon foglalkozni. Ez azonban véleményünk szerint, egy hosszabb tanulási folyamat, ezért az ellátás színvonalának megőrzése érdekében, a Szt. 64.§. (4) bekezdés e) pontjában leírt tevékenységek nyújtásában megtartottuk munkatársaink specializálódását. Így a családsegítő kollégák között továbbra is van két-két fő, akik elsődlegesen a munkavállalási, ill. a hátralékkezelési tanácsadást végzik.</w:t>
      </w:r>
    </w:p>
    <w:p w:rsidR="007E3F4A" w:rsidRPr="00793250" w:rsidRDefault="007E3F4A" w:rsidP="007E3F4A">
      <w:pPr>
        <w:spacing w:line="276" w:lineRule="auto"/>
        <w:rPr>
          <w:rFonts w:ascii="Times New Roman" w:hAnsi="Times New Roman" w:cs="Times New Roman"/>
          <w:b/>
          <w:sz w:val="24"/>
          <w:szCs w:val="24"/>
        </w:rPr>
      </w:pPr>
    </w:p>
    <w:p w:rsidR="007E3F4A" w:rsidRPr="00793250" w:rsidRDefault="007E3F4A" w:rsidP="007E3F4A">
      <w:pPr>
        <w:spacing w:line="276" w:lineRule="auto"/>
        <w:rPr>
          <w:rFonts w:ascii="Times New Roman" w:hAnsi="Times New Roman" w:cs="Times New Roman"/>
          <w:b/>
          <w:color w:val="C00000"/>
          <w:sz w:val="24"/>
          <w:szCs w:val="24"/>
        </w:rPr>
      </w:pPr>
    </w:p>
    <w:p w:rsidR="007E3F4A" w:rsidRPr="00793250" w:rsidRDefault="007E3F4A" w:rsidP="007E3F4A">
      <w:pPr>
        <w:spacing w:line="276" w:lineRule="auto"/>
        <w:rPr>
          <w:rFonts w:ascii="Times New Roman" w:hAnsi="Times New Roman" w:cs="Times New Roman"/>
          <w:b/>
          <w:sz w:val="24"/>
          <w:szCs w:val="24"/>
        </w:rPr>
      </w:pPr>
      <w:r w:rsidRPr="00793250">
        <w:rPr>
          <w:rFonts w:ascii="Times New Roman" w:hAnsi="Times New Roman" w:cs="Times New Roman"/>
          <w:b/>
          <w:sz w:val="24"/>
          <w:szCs w:val="24"/>
        </w:rPr>
        <w:lastRenderedPageBreak/>
        <w:t>Munkavállalási tanácsadás - elhelyezkedési esélyjavítás</w:t>
      </w: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sz w:val="24"/>
          <w:szCs w:val="24"/>
          <w:lang w:eastAsia="hu-HU"/>
        </w:rPr>
        <w:t>A munkavállalási tanácsadásban részesülők számának csökkenése 2017-ben tovább folytatódott</w:t>
      </w: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b/>
          <w:sz w:val="24"/>
          <w:szCs w:val="24"/>
          <w:lang w:eastAsia="hu-HU"/>
        </w:rPr>
        <w:t>2016-ban 76 fő álláskeresővel foglalkoztunk</w:t>
      </w:r>
      <w:r w:rsidRPr="00793250">
        <w:rPr>
          <w:rFonts w:ascii="Times New Roman" w:hAnsi="Times New Roman" w:cs="Times New Roman"/>
          <w:sz w:val="24"/>
          <w:szCs w:val="24"/>
          <w:lang w:eastAsia="hu-HU"/>
        </w:rPr>
        <w:t xml:space="preserve">, míg </w:t>
      </w:r>
      <w:r w:rsidRPr="00793250">
        <w:rPr>
          <w:rFonts w:ascii="Times New Roman" w:hAnsi="Times New Roman" w:cs="Times New Roman"/>
          <w:b/>
          <w:sz w:val="24"/>
          <w:szCs w:val="24"/>
          <w:lang w:eastAsia="hu-HU"/>
        </w:rPr>
        <w:t>2017-ben 43 fő</w:t>
      </w:r>
      <w:r w:rsidRPr="00793250">
        <w:rPr>
          <w:rFonts w:ascii="Times New Roman" w:hAnsi="Times New Roman" w:cs="Times New Roman"/>
          <w:sz w:val="24"/>
          <w:szCs w:val="24"/>
          <w:lang w:eastAsia="hu-HU"/>
        </w:rPr>
        <w:t xml:space="preserve">vel. 2016-ban közülük 41 fő foglalkoztatást helyettesítő támogatásban részesült, 2017-ben már csak 15-en. </w:t>
      </w:r>
      <w:r w:rsidRPr="00793250">
        <w:rPr>
          <w:rFonts w:ascii="Times New Roman" w:hAnsi="Times New Roman" w:cs="Times New Roman"/>
          <w:sz w:val="24"/>
          <w:szCs w:val="24"/>
        </w:rPr>
        <w:t xml:space="preserve">A </w:t>
      </w:r>
      <w:r w:rsidRPr="00793250">
        <w:rPr>
          <w:rFonts w:ascii="Times New Roman" w:hAnsi="Times New Roman" w:cs="Times New Roman"/>
          <w:noProof/>
          <w:snapToGrid w:val="0"/>
          <w:sz w:val="24"/>
          <w:szCs w:val="24"/>
        </w:rPr>
        <w:t>Budapest Főváros II. Kerületi Önkormányzat Képviselő-testületének a szociális igazgatásról, és egyes szociális és gyermekjóléti  ellátásokról szóló 3/2015. (II.27.) önkormányzati rendelete</w:t>
      </w:r>
      <w:r w:rsidRPr="00793250">
        <w:rPr>
          <w:rFonts w:ascii="Times New Roman" w:hAnsi="Times New Roman" w:cs="Times New Roman"/>
          <w:sz w:val="24"/>
          <w:szCs w:val="24"/>
          <w:lang w:eastAsia="hu-HU"/>
        </w:rPr>
        <w:t xml:space="preserve"> szerinti keresetpótló támogatásban 2016-ban 3 fő, 2017-ben 7 fő részesült.</w:t>
      </w:r>
    </w:p>
    <w:p w:rsidR="007E3F4A" w:rsidRPr="00793250" w:rsidRDefault="007E3F4A" w:rsidP="007E3F4A">
      <w:pPr>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sz w:val="24"/>
          <w:szCs w:val="24"/>
          <w:lang w:eastAsia="hu-HU"/>
        </w:rPr>
        <w:t>Életkor szerint jellemzően az 50-61 év közöttiek jelentek meg intézményünkben, arányaiban nőtt a fiatalabb korosztály is.</w:t>
      </w:r>
    </w:p>
    <w:p w:rsidR="007E3F4A" w:rsidRPr="00793250" w:rsidRDefault="007E3F4A" w:rsidP="007E3F4A">
      <w:pPr>
        <w:spacing w:line="276" w:lineRule="auto"/>
        <w:jc w:val="both"/>
        <w:rPr>
          <w:rFonts w:ascii="Times New Roman" w:hAnsi="Times New Roman" w:cs="Times New Roman"/>
          <w:b/>
          <w:sz w:val="24"/>
          <w:szCs w:val="24"/>
          <w:lang w:eastAsia="hu-HU"/>
        </w:rPr>
      </w:pPr>
      <w:r w:rsidRPr="00793250">
        <w:rPr>
          <w:rFonts w:ascii="Times New Roman" w:hAnsi="Times New Roman" w:cs="Times New Roman"/>
          <w:b/>
          <w:sz w:val="24"/>
          <w:szCs w:val="24"/>
          <w:lang w:eastAsia="hu-HU"/>
        </w:rPr>
        <w:t>2016. év</w:t>
      </w:r>
    </w:p>
    <w:p w:rsidR="007E3F4A" w:rsidRPr="00793250" w:rsidRDefault="007E3F4A" w:rsidP="007E3F4A">
      <w:pPr>
        <w:spacing w:line="276" w:lineRule="auto"/>
        <w:jc w:val="both"/>
        <w:rPr>
          <w:rFonts w:ascii="Times New Roman" w:hAnsi="Times New Roman" w:cs="Times New Roman"/>
          <w:noProof/>
          <w:sz w:val="24"/>
          <w:szCs w:val="24"/>
          <w:lang w:eastAsia="hu-HU"/>
        </w:rPr>
      </w:pPr>
      <w:r w:rsidRPr="00793250">
        <w:rPr>
          <w:rFonts w:ascii="Times New Roman" w:hAnsi="Times New Roman" w:cs="Times New Roman"/>
          <w:noProof/>
          <w:sz w:val="24"/>
          <w:szCs w:val="24"/>
          <w:lang w:eastAsia="hu-HU"/>
        </w:rPr>
        <w:drawing>
          <wp:inline distT="0" distB="0" distL="0" distR="0" wp14:anchorId="37849416" wp14:editId="7431E8C8">
            <wp:extent cx="4105275" cy="2781300"/>
            <wp:effectExtent l="0" t="0" r="952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5">
                      <a:extLst>
                        <a:ext uri="{28A0092B-C50C-407E-A947-70E740481C1C}">
                          <a14:useLocalDpi xmlns:a14="http://schemas.microsoft.com/office/drawing/2010/main" val="0"/>
                        </a:ext>
                      </a:extLst>
                    </a:blip>
                    <a:srcRect b="-82"/>
                    <a:stretch>
                      <a:fillRect/>
                    </a:stretch>
                  </pic:blipFill>
                  <pic:spPr bwMode="auto">
                    <a:xfrm>
                      <a:off x="0" y="0"/>
                      <a:ext cx="4105275" cy="2781300"/>
                    </a:xfrm>
                    <a:prstGeom prst="rect">
                      <a:avLst/>
                    </a:prstGeom>
                    <a:noFill/>
                    <a:ln>
                      <a:noFill/>
                    </a:ln>
                  </pic:spPr>
                </pic:pic>
              </a:graphicData>
            </a:graphic>
          </wp:inline>
        </w:drawing>
      </w:r>
    </w:p>
    <w:p w:rsidR="007E3F4A" w:rsidRPr="00793250" w:rsidRDefault="007E3F4A" w:rsidP="007E3F4A">
      <w:pPr>
        <w:spacing w:line="276" w:lineRule="auto"/>
        <w:rPr>
          <w:rFonts w:ascii="Times New Roman" w:hAnsi="Times New Roman" w:cs="Times New Roman"/>
          <w:b/>
          <w:sz w:val="24"/>
          <w:szCs w:val="24"/>
          <w:lang w:eastAsia="hu-HU"/>
        </w:rPr>
      </w:pPr>
    </w:p>
    <w:p w:rsidR="007E3F4A" w:rsidRPr="00793250" w:rsidRDefault="007E3F4A" w:rsidP="007E3F4A">
      <w:pPr>
        <w:spacing w:line="276" w:lineRule="auto"/>
        <w:rPr>
          <w:rFonts w:ascii="Times New Roman" w:hAnsi="Times New Roman" w:cs="Times New Roman"/>
          <w:b/>
          <w:sz w:val="24"/>
          <w:szCs w:val="24"/>
          <w:lang w:eastAsia="hu-HU"/>
        </w:rPr>
      </w:pPr>
      <w:r w:rsidRPr="00793250">
        <w:rPr>
          <w:rFonts w:ascii="Times New Roman" w:hAnsi="Times New Roman" w:cs="Times New Roman"/>
          <w:b/>
          <w:sz w:val="24"/>
          <w:szCs w:val="24"/>
          <w:lang w:eastAsia="hu-HU"/>
        </w:rPr>
        <w:t>2017. év</w:t>
      </w:r>
    </w:p>
    <w:p w:rsidR="007E3F4A" w:rsidRPr="00793250" w:rsidRDefault="007E3F4A" w:rsidP="007E3F4A">
      <w:pPr>
        <w:spacing w:line="276" w:lineRule="auto"/>
        <w:rPr>
          <w:rFonts w:ascii="Times New Roman" w:hAnsi="Times New Roman" w:cs="Times New Roman"/>
          <w:noProof/>
          <w:sz w:val="24"/>
          <w:szCs w:val="24"/>
          <w:lang w:eastAsia="hu-HU"/>
        </w:rPr>
      </w:pPr>
      <w:r w:rsidRPr="00793250">
        <w:rPr>
          <w:rFonts w:ascii="Times New Roman" w:hAnsi="Times New Roman" w:cs="Times New Roman"/>
          <w:noProof/>
          <w:sz w:val="24"/>
          <w:szCs w:val="24"/>
          <w:lang w:eastAsia="hu-HU"/>
        </w:rPr>
        <w:drawing>
          <wp:inline distT="0" distB="0" distL="0" distR="0" wp14:anchorId="39BC23DD" wp14:editId="01B89BA6">
            <wp:extent cx="4100830" cy="2813685"/>
            <wp:effectExtent l="0" t="0" r="13970" b="5715"/>
            <wp:docPr id="4"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3F4A" w:rsidRPr="00793250" w:rsidRDefault="007E3F4A" w:rsidP="007E3F4A">
      <w:pPr>
        <w:spacing w:line="276" w:lineRule="auto"/>
        <w:jc w:val="both"/>
        <w:rPr>
          <w:rFonts w:ascii="Times New Roman" w:hAnsi="Times New Roman" w:cs="Times New Roman"/>
          <w:sz w:val="24"/>
          <w:szCs w:val="24"/>
          <w:lang w:eastAsia="hu-HU"/>
        </w:rPr>
      </w:pPr>
    </w:p>
    <w:p w:rsidR="007E3F4A" w:rsidRPr="00793250" w:rsidRDefault="007E3F4A" w:rsidP="007E3F4A">
      <w:pPr>
        <w:spacing w:line="276" w:lineRule="auto"/>
        <w:jc w:val="both"/>
        <w:rPr>
          <w:rFonts w:ascii="Times New Roman" w:hAnsi="Times New Roman" w:cs="Times New Roman"/>
          <w:sz w:val="24"/>
          <w:szCs w:val="24"/>
          <w:lang w:eastAsia="hu-HU"/>
        </w:rPr>
      </w:pP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b/>
          <w:sz w:val="24"/>
          <w:szCs w:val="24"/>
          <w:lang w:eastAsia="hu-HU"/>
        </w:rPr>
        <w:lastRenderedPageBreak/>
        <w:t>2016. év</w:t>
      </w: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noProof/>
          <w:sz w:val="24"/>
          <w:szCs w:val="24"/>
          <w:lang w:eastAsia="hu-HU"/>
        </w:rPr>
        <w:drawing>
          <wp:inline distT="0" distB="0" distL="0" distR="0" wp14:anchorId="2237D1EC" wp14:editId="527D216E">
            <wp:extent cx="4714875" cy="27527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4875" cy="2752725"/>
                    </a:xfrm>
                    <a:prstGeom prst="rect">
                      <a:avLst/>
                    </a:prstGeom>
                    <a:noFill/>
                    <a:ln>
                      <a:noFill/>
                    </a:ln>
                  </pic:spPr>
                </pic:pic>
              </a:graphicData>
            </a:graphic>
          </wp:inline>
        </w:drawing>
      </w:r>
    </w:p>
    <w:p w:rsidR="007E3F4A" w:rsidRPr="00793250" w:rsidRDefault="007E3F4A" w:rsidP="007E3F4A">
      <w:pPr>
        <w:spacing w:line="276" w:lineRule="auto"/>
        <w:jc w:val="both"/>
        <w:rPr>
          <w:rFonts w:ascii="Times New Roman" w:hAnsi="Times New Roman" w:cs="Times New Roman"/>
          <w:sz w:val="24"/>
          <w:szCs w:val="24"/>
          <w:lang w:eastAsia="hu-HU"/>
        </w:rPr>
      </w:pPr>
    </w:p>
    <w:p w:rsidR="007E3F4A" w:rsidRPr="00793250" w:rsidRDefault="007E3F4A" w:rsidP="007E3F4A">
      <w:pPr>
        <w:spacing w:line="276" w:lineRule="auto"/>
        <w:jc w:val="both"/>
        <w:rPr>
          <w:rFonts w:ascii="Times New Roman" w:hAnsi="Times New Roman" w:cs="Times New Roman"/>
          <w:b/>
          <w:sz w:val="24"/>
          <w:szCs w:val="24"/>
          <w:lang w:eastAsia="hu-HU"/>
        </w:rPr>
      </w:pPr>
    </w:p>
    <w:p w:rsidR="007E3F4A" w:rsidRPr="00793250" w:rsidRDefault="007E3F4A" w:rsidP="007E3F4A">
      <w:pPr>
        <w:spacing w:line="276" w:lineRule="auto"/>
        <w:jc w:val="both"/>
        <w:rPr>
          <w:rFonts w:ascii="Times New Roman" w:hAnsi="Times New Roman" w:cs="Times New Roman"/>
          <w:b/>
          <w:sz w:val="24"/>
          <w:szCs w:val="24"/>
          <w:lang w:eastAsia="hu-HU"/>
        </w:rPr>
      </w:pPr>
      <w:r w:rsidRPr="00793250">
        <w:rPr>
          <w:rFonts w:ascii="Times New Roman" w:hAnsi="Times New Roman" w:cs="Times New Roman"/>
          <w:b/>
          <w:sz w:val="24"/>
          <w:szCs w:val="24"/>
          <w:lang w:eastAsia="hu-HU"/>
        </w:rPr>
        <w:t>2017. év</w:t>
      </w: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noProof/>
          <w:sz w:val="24"/>
          <w:szCs w:val="24"/>
          <w:lang w:eastAsia="hu-HU"/>
        </w:rPr>
        <w:drawing>
          <wp:inline distT="0" distB="0" distL="0" distR="0" wp14:anchorId="25784983" wp14:editId="12A8E42F">
            <wp:extent cx="4878705" cy="2746375"/>
            <wp:effectExtent l="0" t="0" r="17145" b="15875"/>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E3F4A" w:rsidRPr="00793250" w:rsidRDefault="007E3F4A" w:rsidP="007E3F4A">
      <w:pPr>
        <w:spacing w:line="276" w:lineRule="auto"/>
        <w:jc w:val="both"/>
        <w:rPr>
          <w:rFonts w:ascii="Times New Roman" w:hAnsi="Times New Roman" w:cs="Times New Roman"/>
          <w:sz w:val="24"/>
          <w:szCs w:val="24"/>
          <w:lang w:eastAsia="hu-HU"/>
        </w:rPr>
      </w:pP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b/>
          <w:sz w:val="24"/>
          <w:szCs w:val="24"/>
          <w:lang w:eastAsia="hu-HU"/>
        </w:rPr>
        <w:t>A hozott, jelzett, illetve a kezelt problémákat tekintve</w:t>
      </w:r>
      <w:r w:rsidRPr="00793250">
        <w:rPr>
          <w:rFonts w:ascii="Times New Roman" w:hAnsi="Times New Roman" w:cs="Times New Roman"/>
          <w:sz w:val="24"/>
          <w:szCs w:val="24"/>
          <w:lang w:eastAsia="hu-HU"/>
        </w:rPr>
        <w:t xml:space="preserve"> - ügyfeleink elsősorban foglalkoztatással kapcsolatosan kérik a segítséget, azonban a szociális segítőmunka folyamán az esetek nagy részében feltárulnak azon elsődleges okok, melyek a munkanélküliséghez vezettek (egyéni elakadások, változások feldolgozatlansága, képzettségek/végzettségek elavultsága stb.). Több ügyfél esetében a fizikai- illetve a mentális állapot volt az elsődleges akadályozó tényező; sok esetben alulmotiváltak voltak az álláskeresést illetően.</w:t>
      </w:r>
    </w:p>
    <w:p w:rsidR="007E3F4A" w:rsidRPr="00793250" w:rsidRDefault="007E3F4A" w:rsidP="007E3F4A">
      <w:pPr>
        <w:spacing w:line="276" w:lineRule="auto"/>
        <w:jc w:val="both"/>
        <w:rPr>
          <w:rFonts w:ascii="Times New Roman" w:hAnsi="Times New Roman" w:cs="Times New Roman"/>
          <w:b/>
          <w:sz w:val="24"/>
          <w:szCs w:val="24"/>
          <w:lang w:eastAsia="hu-HU"/>
        </w:rPr>
      </w:pP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b/>
          <w:sz w:val="24"/>
          <w:szCs w:val="24"/>
          <w:lang w:eastAsia="hu-HU"/>
        </w:rPr>
        <w:t>Szükségletek szerint</w:t>
      </w:r>
      <w:r w:rsidRPr="00793250">
        <w:rPr>
          <w:rFonts w:ascii="Times New Roman" w:hAnsi="Times New Roman" w:cs="Times New Roman"/>
          <w:sz w:val="24"/>
          <w:szCs w:val="24"/>
          <w:lang w:eastAsia="hu-HU"/>
        </w:rPr>
        <w:t xml:space="preserve"> - alapvetően két nagy csoportra lehet osztani a</w:t>
      </w:r>
      <w:r w:rsidRPr="00793250">
        <w:rPr>
          <w:rFonts w:ascii="Times New Roman" w:hAnsi="Times New Roman" w:cs="Times New Roman"/>
          <w:b/>
          <w:sz w:val="24"/>
          <w:szCs w:val="24"/>
          <w:lang w:eastAsia="hu-HU"/>
        </w:rPr>
        <w:t xml:space="preserve"> </w:t>
      </w:r>
      <w:r w:rsidRPr="00793250">
        <w:rPr>
          <w:rFonts w:ascii="Times New Roman" w:hAnsi="Times New Roman" w:cs="Times New Roman"/>
          <w:sz w:val="24"/>
          <w:szCs w:val="24"/>
          <w:lang w:eastAsia="hu-HU"/>
        </w:rPr>
        <w:t xml:space="preserve">szolgáltatásunkat igénybe vevő ügyfeleket.  Elsősorban a foglalkoztatással kapcsolatos problémáik miatt segítséget kérők (többségükben foglalkozást helyettesítő támogatásban részesülők). A gondozás során az esetek </w:t>
      </w:r>
      <w:r w:rsidRPr="00793250">
        <w:rPr>
          <w:rFonts w:ascii="Times New Roman" w:hAnsi="Times New Roman" w:cs="Times New Roman"/>
          <w:sz w:val="24"/>
          <w:szCs w:val="24"/>
          <w:lang w:eastAsia="hu-HU"/>
        </w:rPr>
        <w:lastRenderedPageBreak/>
        <w:t xml:space="preserve">80%-ban felmerülnek anyagi problémák, illetve egyéni elakadások, veszteségek, azok feldolgozásában való segítségnyújtás. </w:t>
      </w: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sz w:val="24"/>
          <w:szCs w:val="24"/>
          <w:lang w:eastAsia="hu-HU"/>
        </w:rPr>
        <w:t xml:space="preserve">Másik nagy csoport az </w:t>
      </w:r>
      <w:r w:rsidRPr="00793250">
        <w:rPr>
          <w:rFonts w:ascii="Times New Roman" w:hAnsi="Times New Roman" w:cs="Times New Roman"/>
          <w:b/>
          <w:sz w:val="24"/>
          <w:szCs w:val="24"/>
          <w:lang w:eastAsia="hu-HU"/>
        </w:rPr>
        <w:t>egészségkárosodással küzdők</w:t>
      </w:r>
      <w:r w:rsidRPr="00793250">
        <w:rPr>
          <w:rFonts w:ascii="Times New Roman" w:hAnsi="Times New Roman" w:cs="Times New Roman"/>
          <w:sz w:val="24"/>
          <w:szCs w:val="24"/>
          <w:lang w:eastAsia="hu-HU"/>
        </w:rPr>
        <w:t>, akik nem kapták/kapják meg az általuk igényelhető támogatásokat, ezen ismereteik hiányosak, egészségi állapotukból kifolyólag nem, vagy csak részben alkalmasak a munkavállalásra. Változatlan tendencia, hogy a szolgáltatást igénybe vevők körében egyre több a különböző egészségkárosodással, mentális-pszichés problémákkal küzdők száma, akiknek nincs belátásuk saját mentális állapotukra. Az ő esetükben az álláskeresés nem volt reális cél, a szociális segítségnyújtási folyamat részeként igyekeztünk őket a nekik megfelelő ellátásba delegálni, a társintézményekkel karöltve. Az ő helyzetük különösen nehéz a munkaerő-piacon.</w:t>
      </w:r>
    </w:p>
    <w:p w:rsidR="007E3F4A" w:rsidRPr="00793250" w:rsidRDefault="007E3F4A" w:rsidP="007E3F4A">
      <w:pPr>
        <w:spacing w:line="276" w:lineRule="auto"/>
        <w:jc w:val="both"/>
        <w:rPr>
          <w:rFonts w:ascii="Times New Roman" w:hAnsi="Times New Roman" w:cs="Times New Roman"/>
          <w:sz w:val="24"/>
          <w:szCs w:val="24"/>
          <w:lang w:eastAsia="hu-HU"/>
        </w:rPr>
      </w:pP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sz w:val="24"/>
          <w:szCs w:val="24"/>
          <w:lang w:eastAsia="hu-HU"/>
        </w:rPr>
        <w:t>Az elmúlt év során is segítséget nyújtottunk azon foglalkoztatást helyettesítő támogatásban részesülő ügyfeleink számára, akiknek igazolniuk kellett a 30 napos munkaviszonyukat/önkéntes szerződéses jogviszonyukat a Kormányhivatal felé. Önkénteseket fogadó szervezetekhez, intézményekhez való delegálásban kértek és kapták meg a segítségünket. A sikeres esetkezelés érdekében folyamatosan tartjuk a kapcsolatot az intézményekkel.</w:t>
      </w:r>
    </w:p>
    <w:p w:rsidR="007E3F4A" w:rsidRPr="00793250" w:rsidRDefault="007E3F4A" w:rsidP="007E3F4A">
      <w:pPr>
        <w:spacing w:line="276" w:lineRule="auto"/>
        <w:jc w:val="both"/>
        <w:rPr>
          <w:rFonts w:ascii="Times New Roman" w:eastAsia="Calibri" w:hAnsi="Times New Roman" w:cs="Times New Roman"/>
          <w:sz w:val="24"/>
          <w:szCs w:val="24"/>
          <w:lang w:val="x-none"/>
        </w:rPr>
      </w:pPr>
    </w:p>
    <w:p w:rsidR="007E3F4A" w:rsidRPr="00793250" w:rsidRDefault="007E3F4A" w:rsidP="007E3F4A">
      <w:pPr>
        <w:spacing w:line="276" w:lineRule="auto"/>
        <w:jc w:val="both"/>
        <w:rPr>
          <w:rFonts w:ascii="Times New Roman" w:eastAsia="Calibri" w:hAnsi="Times New Roman" w:cs="Times New Roman"/>
          <w:sz w:val="24"/>
          <w:szCs w:val="24"/>
        </w:rPr>
      </w:pPr>
      <w:r w:rsidRPr="00793250">
        <w:rPr>
          <w:rFonts w:ascii="Times New Roman" w:eastAsia="Calibri" w:hAnsi="Times New Roman" w:cs="Times New Roman"/>
          <w:sz w:val="24"/>
          <w:szCs w:val="24"/>
          <w:lang w:val="x-none"/>
        </w:rPr>
        <w:t xml:space="preserve">2016-ban együttműködési megállapodást kötöttünk a Zuglói Család- és Gyermekjóléti Központ által működtetett </w:t>
      </w:r>
      <w:r w:rsidRPr="00793250">
        <w:rPr>
          <w:rFonts w:ascii="Times New Roman" w:eastAsia="Calibri" w:hAnsi="Times New Roman" w:cs="Times New Roman"/>
          <w:b/>
          <w:sz w:val="24"/>
          <w:szCs w:val="24"/>
          <w:lang w:val="x-none"/>
        </w:rPr>
        <w:t>"Állás-Les" Munkaközvetítő Irodával</w:t>
      </w:r>
      <w:r w:rsidRPr="00793250">
        <w:rPr>
          <w:rFonts w:ascii="Times New Roman" w:eastAsia="Calibri" w:hAnsi="Times New Roman" w:cs="Times New Roman"/>
          <w:sz w:val="24"/>
          <w:szCs w:val="24"/>
          <w:lang w:val="x-none"/>
        </w:rPr>
        <w:t>. Ennek keretében álláskereső ügyfeleink elhelyezkedésében, kiközvetítésében közvetlenül segítenek, aktuális álláslistát küldenek kéthetente. Tapasztalatainkat, jól bevált módszereinket, a friss információkat szakmai műhelyek alkalmával megosztjuk egymással</w:t>
      </w:r>
      <w:r w:rsidRPr="00793250">
        <w:rPr>
          <w:rFonts w:ascii="Times New Roman" w:eastAsia="Calibri" w:hAnsi="Times New Roman" w:cs="Times New Roman"/>
          <w:sz w:val="24"/>
          <w:szCs w:val="24"/>
        </w:rPr>
        <w:t xml:space="preserve">, </w:t>
      </w:r>
      <w:r w:rsidRPr="00793250">
        <w:rPr>
          <w:rFonts w:ascii="Times New Roman" w:eastAsia="Calibri" w:hAnsi="Times New Roman" w:cs="Times New Roman"/>
          <w:sz w:val="24"/>
          <w:szCs w:val="24"/>
          <w:lang w:val="x-none"/>
        </w:rPr>
        <w:t xml:space="preserve">illetve </w:t>
      </w:r>
      <w:r w:rsidRPr="00793250">
        <w:rPr>
          <w:rFonts w:ascii="Times New Roman" w:eastAsia="Calibri" w:hAnsi="Times New Roman" w:cs="Times New Roman"/>
          <w:b/>
          <w:sz w:val="24"/>
          <w:szCs w:val="24"/>
          <w:lang w:val="x-none"/>
        </w:rPr>
        <w:t>Foglalkoztatási Hálózati Hírlevél</w:t>
      </w:r>
      <w:r w:rsidRPr="00793250">
        <w:rPr>
          <w:rFonts w:ascii="Times New Roman" w:eastAsia="Calibri" w:hAnsi="Times New Roman" w:cs="Times New Roman"/>
          <w:sz w:val="24"/>
          <w:szCs w:val="24"/>
          <w:lang w:val="x-none"/>
        </w:rPr>
        <w:t xml:space="preserve"> formájában is megkapjuk a fontos tudnivalókat</w:t>
      </w:r>
      <w:r w:rsidRPr="00793250">
        <w:rPr>
          <w:rFonts w:ascii="Times New Roman" w:eastAsia="Calibri" w:hAnsi="Times New Roman" w:cs="Times New Roman"/>
          <w:sz w:val="24"/>
          <w:szCs w:val="24"/>
        </w:rPr>
        <w:t xml:space="preserve">, valamint facebook alkalmazás keretében is. </w:t>
      </w:r>
      <w:r w:rsidRPr="00793250">
        <w:rPr>
          <w:rFonts w:ascii="Times New Roman" w:eastAsia="Calibri" w:hAnsi="Times New Roman" w:cs="Times New Roman"/>
          <w:sz w:val="24"/>
          <w:szCs w:val="24"/>
          <w:lang w:val="x-none"/>
        </w:rPr>
        <w:t>Sikeres együttműködés alakult ki a résztvevő kerületek munkatársai és az Iroda között.</w:t>
      </w:r>
      <w:r w:rsidRPr="00793250">
        <w:rPr>
          <w:rFonts w:ascii="Times New Roman" w:eastAsia="Calibri" w:hAnsi="Times New Roman" w:cs="Times New Roman"/>
          <w:sz w:val="24"/>
          <w:szCs w:val="24"/>
        </w:rPr>
        <w:t xml:space="preserve"> 2017-ben öt alkalommal került sor találkozóra, melyből egy az intézményünkben valósult meg.</w:t>
      </w:r>
    </w:p>
    <w:p w:rsidR="007E3F4A" w:rsidRPr="00793250" w:rsidRDefault="007E3F4A" w:rsidP="007E3F4A">
      <w:pPr>
        <w:spacing w:line="276" w:lineRule="auto"/>
        <w:jc w:val="both"/>
        <w:rPr>
          <w:rFonts w:ascii="Times New Roman" w:hAnsi="Times New Roman" w:cs="Times New Roman"/>
          <w:b/>
          <w:color w:val="C00000"/>
          <w:sz w:val="24"/>
          <w:szCs w:val="24"/>
        </w:rPr>
      </w:pPr>
    </w:p>
    <w:p w:rsidR="007E3F4A" w:rsidRPr="00793250" w:rsidRDefault="007E3F4A" w:rsidP="007E3F4A">
      <w:pPr>
        <w:spacing w:line="276" w:lineRule="auto"/>
        <w:rPr>
          <w:rFonts w:ascii="Times New Roman" w:hAnsi="Times New Roman" w:cs="Times New Roman"/>
          <w:b/>
          <w:sz w:val="24"/>
          <w:szCs w:val="24"/>
        </w:rPr>
      </w:pPr>
      <w:r w:rsidRPr="00793250">
        <w:rPr>
          <w:rFonts w:ascii="Times New Roman" w:hAnsi="Times New Roman" w:cs="Times New Roman"/>
          <w:b/>
          <w:sz w:val="24"/>
          <w:szCs w:val="24"/>
        </w:rPr>
        <w:t>Hátralékkezelési tanácsadás</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szolgáltatást igénybe vevők száma az elmúlt években folyamatosan csökkent annak ellenére, hogy a támogatáshoz jutás feltételei jelentős mértékben javultak. Az intézményünkkel kapcsolatban álló egyéb intézményeknél szórólapokat helyeztünk ki és a szakmaközi megbeszéléseken, konferenciákon is terjesztettük szórólapunkat, de ennek ellenére nem sikerült a szolgáltatást igénybe vevők számát növelnünk.</w:t>
      </w:r>
    </w:p>
    <w:p w:rsidR="007E3F4A" w:rsidRPr="00793250" w:rsidRDefault="007E3F4A" w:rsidP="007E3F4A">
      <w:pPr>
        <w:spacing w:line="276" w:lineRule="auto"/>
        <w:ind w:firstLine="708"/>
        <w:jc w:val="both"/>
        <w:rPr>
          <w:rFonts w:ascii="Times New Roman" w:hAnsi="Times New Roman" w:cs="Times New Roman"/>
          <w:b/>
          <w:sz w:val="24"/>
          <w:szCs w:val="24"/>
        </w:rPr>
      </w:pPr>
      <w:r w:rsidRPr="00793250">
        <w:rPr>
          <w:rFonts w:ascii="Times New Roman" w:hAnsi="Times New Roman" w:cs="Times New Roman"/>
          <w:sz w:val="24"/>
          <w:szCs w:val="24"/>
        </w:rPr>
        <w:t xml:space="preserve">A hátralékkezelési tanácsadást elsősorban a klasszikus családsegítős klienskör egy része veszi igénybe, akiknek egy jelentős hányadát a Szociális és Gyermekvédelmi Irodáról/ Ellátási Osztályról küldik hozzánk. Új igénybevevők továbbra is kisebb százalékban jelennek meg, melynek elsősorban az az oka, hogy nem tudnak a szolgáltatásról. Fentiek alapján 2017-ben az volt a legfőbb célunk, - a kliensek hátralékának rendezésén felül - hogy a szolgáltatásról, a hátralékkezelésről hírt adjunk. Megpróbáltuk a szolgáltatást népszerűsíteni, minden lehetséges fórumon hírt adtunk magunkról, a hátralékkezelés menetéről, részleteiről mindenre kiterjedő információt adtunk az érdeklődőknek. Bár a támogatáshoz jutás feltételei jelentős mértékben javultak kerületünkben, összességében az igénybevevők száma nem emelkedett, sőt </w:t>
      </w:r>
      <w:r w:rsidRPr="00793250">
        <w:rPr>
          <w:rFonts w:ascii="Times New Roman" w:hAnsi="Times New Roman" w:cs="Times New Roman"/>
          <w:b/>
          <w:sz w:val="24"/>
          <w:szCs w:val="24"/>
        </w:rPr>
        <w:t xml:space="preserve">kis mértékben csökkent az elmúlt évben is, 16 igénybevevővel 2016-hoz képest. </w:t>
      </w:r>
    </w:p>
    <w:p w:rsidR="007E3F4A" w:rsidRPr="00793250" w:rsidRDefault="007E3F4A" w:rsidP="007E3F4A">
      <w:pPr>
        <w:spacing w:line="276" w:lineRule="auto"/>
        <w:ind w:firstLine="708"/>
        <w:jc w:val="both"/>
        <w:rPr>
          <w:rFonts w:ascii="Times New Roman" w:hAnsi="Times New Roman" w:cs="Times New Roman"/>
          <w:sz w:val="24"/>
          <w:szCs w:val="24"/>
        </w:rPr>
      </w:pPr>
      <w:r w:rsidRPr="00793250">
        <w:rPr>
          <w:rFonts w:ascii="Times New Roman" w:hAnsi="Times New Roman" w:cs="Times New Roman"/>
          <w:sz w:val="24"/>
          <w:szCs w:val="24"/>
        </w:rPr>
        <w:lastRenderedPageBreak/>
        <w:t>Az intézményünkkel kapcsolatban álló egyéb intézményeknél, szolgáltatóknál szórólapokat helyeztünk ki és a szakmaközi megbeszéléseken, konferenciákon is terjesztettük szórólapunkat, amelyet átdolgoztunk. Az új szórólapok mindenki számára érthető módon tartalmazzák mindazokat a tudnivalókat, amelyek érdekelhetik első körben az adóssággal küzdő személyeket, elsősorban az intézmény és a két tanácsadó elérhetőségeit, valamint rövid tájékoztatást a szolgáltatás céljairól.</w:t>
      </w:r>
    </w:p>
    <w:p w:rsidR="007E3F4A" w:rsidRPr="00793250" w:rsidRDefault="007E3F4A" w:rsidP="007E3F4A">
      <w:pPr>
        <w:spacing w:line="276" w:lineRule="auto"/>
        <w:ind w:firstLine="708"/>
        <w:jc w:val="both"/>
        <w:rPr>
          <w:rFonts w:ascii="Times New Roman" w:hAnsi="Times New Roman" w:cs="Times New Roman"/>
          <w:sz w:val="24"/>
          <w:szCs w:val="24"/>
        </w:rPr>
      </w:pPr>
      <w:r w:rsidRPr="00793250">
        <w:rPr>
          <w:rFonts w:ascii="Times New Roman" w:hAnsi="Times New Roman" w:cs="Times New Roman"/>
          <w:sz w:val="24"/>
          <w:szCs w:val="24"/>
        </w:rPr>
        <w:t>Az év elején megjelent hirdetésünk a kerület lapjában – a Budai Polgárban is, melynek hatására telefonon többen jelezték, hogy fel fogják intézményünket keresni, valamint igénybe fogják venni a térítésmentes szolgáltatást.</w:t>
      </w:r>
    </w:p>
    <w:p w:rsidR="007E3F4A" w:rsidRPr="00793250" w:rsidRDefault="007E3F4A" w:rsidP="007E3F4A">
      <w:pPr>
        <w:spacing w:line="276" w:lineRule="auto"/>
        <w:ind w:firstLine="708"/>
        <w:jc w:val="both"/>
        <w:rPr>
          <w:rFonts w:ascii="Times New Roman" w:hAnsi="Times New Roman" w:cs="Times New Roman"/>
          <w:sz w:val="24"/>
          <w:szCs w:val="24"/>
        </w:rPr>
      </w:pPr>
      <w:r w:rsidRPr="00793250">
        <w:rPr>
          <w:rFonts w:ascii="Times New Roman" w:hAnsi="Times New Roman" w:cs="Times New Roman"/>
          <w:sz w:val="24"/>
          <w:szCs w:val="24"/>
        </w:rPr>
        <w:t>2017-ben összesen 53 család jelentkezett az intézményben a közüzemi hátralékai rendezése céljából. Az 53 családból 50 családnak tudtunk segíteni, önkormányzati hátralékkezelési támogatás igénylésével, részben Hálózat Alapítványi támogatással, másrészt pedig saját rész vagy önerő biztosításával sikerült törleszteniük a tartozásaikat. Forgalmunk (esetkezelések száma) 515 volt. Elutasított kérelmünk 2017-ben csak 1 volt tisztázatlan tulajdoni jogviszony miatt. A Hálózat Alapítványnál minden pályázatot befogadtak az elmúlt évben, mindegyik kérelmező kedvező elbírálásban részesült.</w:t>
      </w:r>
    </w:p>
    <w:p w:rsidR="007E3F4A" w:rsidRPr="00793250" w:rsidRDefault="007E3F4A" w:rsidP="007E3F4A">
      <w:pPr>
        <w:spacing w:line="276" w:lineRule="auto"/>
        <w:ind w:firstLine="708"/>
        <w:jc w:val="both"/>
        <w:rPr>
          <w:rFonts w:ascii="Times New Roman" w:hAnsi="Times New Roman" w:cs="Times New Roman"/>
          <w:sz w:val="24"/>
          <w:szCs w:val="24"/>
        </w:rPr>
      </w:pPr>
      <w:r w:rsidRPr="00793250">
        <w:rPr>
          <w:rFonts w:ascii="Times New Roman" w:hAnsi="Times New Roman" w:cs="Times New Roman"/>
          <w:sz w:val="24"/>
          <w:szCs w:val="24"/>
        </w:rPr>
        <w:t xml:space="preserve">3 esetben volt sikertelen a hátralékkezelési tanácsadás, az ügyfelek együttműködési készségének, törlesztési kapacitásának hiánya miatt. Ezeket a hátralékokat nem tudtuk rendezni, ezért ezeket az eseteket többszöri kapcsolat-felvételi levél megküldését követően lezártuk. </w:t>
      </w:r>
    </w:p>
    <w:p w:rsidR="007E3F4A" w:rsidRPr="00793250" w:rsidRDefault="007E3F4A" w:rsidP="007E3F4A">
      <w:pPr>
        <w:spacing w:line="276" w:lineRule="auto"/>
        <w:ind w:firstLine="708"/>
        <w:jc w:val="both"/>
        <w:rPr>
          <w:rFonts w:ascii="Times New Roman" w:hAnsi="Times New Roman" w:cs="Times New Roman"/>
          <w:sz w:val="24"/>
          <w:szCs w:val="24"/>
        </w:rPr>
      </w:pPr>
      <w:r w:rsidRPr="00793250">
        <w:rPr>
          <w:rFonts w:ascii="Times New Roman" w:hAnsi="Times New Roman" w:cs="Times New Roman"/>
          <w:sz w:val="24"/>
          <w:szCs w:val="24"/>
        </w:rPr>
        <w:t>14 családdal működtünk együtt a sikeres hátralékkezelést követően 6 hónapig utógondozásban. Ez az időszak az újabb hátralékok megelőzését, a lakásfenntartási kiadások következetes teljesítését célozta. Az igénybevevők túlnyomó többsége a féléves utógondozási időszakot fennakadás nélkül teljesítette, egy-két esetben fordult csak elő, hogy az utógondozásban lévő kliens nem jelentkezett, vagy nem tudott hat hónapig együttműködni valamilyen családi probléma miatt.</w:t>
      </w:r>
    </w:p>
    <w:p w:rsidR="007E3F4A" w:rsidRPr="00793250" w:rsidRDefault="007E3F4A" w:rsidP="007E3F4A">
      <w:pPr>
        <w:spacing w:line="276" w:lineRule="auto"/>
        <w:ind w:firstLine="708"/>
        <w:jc w:val="both"/>
        <w:rPr>
          <w:rFonts w:ascii="Times New Roman" w:hAnsi="Times New Roman" w:cs="Times New Roman"/>
          <w:sz w:val="24"/>
          <w:szCs w:val="24"/>
        </w:rPr>
      </w:pPr>
      <w:r w:rsidRPr="00793250">
        <w:rPr>
          <w:rFonts w:ascii="Times New Roman" w:hAnsi="Times New Roman" w:cs="Times New Roman"/>
          <w:sz w:val="24"/>
          <w:szCs w:val="24"/>
        </w:rPr>
        <w:t>A hátralékkezelési tanácsadáshoz szervesen kapcsolódó önkormányzati lakásbérleti jogviszony helyreállításában is közreműködtünk 4 igénybevevő esetében, elsősorban azért, hogy ne jogcím nélküli lakáshasználói legyenek az önkormányzati tulajdonban lévő ingatlanoknak. Álláspontunk szerint a hátralékkezelésben sikeresen részt vevő, mindvégig együttműködő klienseknek jogos igénye, hogy ha már minden fizetési kötelezettségüket teljesítették, akkor jogviszonyukat is rendezhessék.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2017-ben részt vettünk a szociális igazgatásról és egyes szociális és gyermekjóléti ellátásokról szóló 3/2015.(II.27.) önkormányzati rendelet módosítását megelőző konzultáción. A megbeszélés célja a hátralékkezelési tanácsadáson felmerülő nehézségek, elakadások átbeszélése volt, valamint a helyi rendelet hátralékkezelésre vonatkozó részeinek áttekintése, majd javaslatok megfogalmazása. A konzultációt a Szociális és Gyermekvédelmi Iroda vezetője kezdeményezte és az intézményvezető is részt vett rajta. Az egyeztetésen javasoltuk a lakásnagyság és a jövedelem határ emelését, valamint a „hátralékkezelési támogatásba bevont” összeg meghatározás beemelését, melyre a támogatás vonatkozna. Az első két javaslatunk nem került elfogadásra, azonban a támogatásba bevont összeg igen, így 2017.07.01-jétől, ha a teljes hátralék összege meghaladja a 300.000 Ft-ot, akkor is lehet kezelni, de csak 300.000 Ft-ig nyújt támogatást az önkormányzat.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lastRenderedPageBreak/>
        <w:t>A rendelet módosítása során további eseti kiegészítő támogatások köréről döntött a Képviselő-testület, melyet azok a klienseink is igénybe tudnak venni, akik lakhatási illetve gyermekvédelmi támogatásokban részesülnek. Mindezek a támogatások a hátralékkezelési szolgáltatással együtt hathatósabb segítséget jelentenek a rászoruló családoknak.</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Hálózat Budapesti Díjfizetőkért és Díjhátralékosokért Alapítvány 2017. júniusában módosította az alapítványról szóló tájékoztatóját, valamint a nyújtható támogatások feltételeiben is történt némi módosulás. A legfontosabb változás azonban, hogy az eddigi 4 év helyett ismét 3 évente lehet pályázatot benyújtani. A jövedelemhatár nem emelkedett.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hátralékkezelési szolgáltatás részeként nyújtott pénzbeli támogatás összegeit az alábbi táblázat tartalmazza. Külön kerültek feltüntetésre a Hálózat Alapítvány és az önkormányzat támogatásai, valamint a támogatáshoz kapcsolódó önrészek, támogatás nélküli önrészek, végül a létfenntartási támogatásban részesülő családok adatai. Minden támogatás és önrész adata csökkenést mutat az előző év adataihoz képest, amelynek az a magyarázata, hogy kevesebb az igénybevevő 2017-ben. A hátralékkezelési szolgáltatás során nyújtott támogatások összértéke 2017-ben 3.063.101 Ft-tal maradt el az előző évhez képest.</w:t>
      </w:r>
    </w:p>
    <w:p w:rsidR="007E3F4A" w:rsidRPr="00793250" w:rsidRDefault="007E3F4A" w:rsidP="007E3F4A">
      <w:pPr>
        <w:spacing w:line="276" w:lineRule="auto"/>
        <w:jc w:val="both"/>
        <w:rPr>
          <w:rFonts w:ascii="Times New Roman" w:hAnsi="Times New Roman" w:cs="Times New Roman"/>
        </w:rPr>
      </w:pPr>
    </w:p>
    <w:tbl>
      <w:tblPr>
        <w:tblW w:w="8070" w:type="dxa"/>
        <w:tblInd w:w="80" w:type="dxa"/>
        <w:tblCellMar>
          <w:left w:w="70" w:type="dxa"/>
          <w:right w:w="70" w:type="dxa"/>
        </w:tblCellMar>
        <w:tblLook w:val="04A0" w:firstRow="1" w:lastRow="0" w:firstColumn="1" w:lastColumn="0" w:noHBand="0" w:noVBand="1"/>
      </w:tblPr>
      <w:tblGrid>
        <w:gridCol w:w="5180"/>
        <w:gridCol w:w="1473"/>
        <w:gridCol w:w="1417"/>
      </w:tblGrid>
      <w:tr w:rsidR="007E3F4A" w:rsidRPr="00793250" w:rsidTr="00D4182F">
        <w:trPr>
          <w:trHeight w:val="300"/>
        </w:trPr>
        <w:tc>
          <w:tcPr>
            <w:tcW w:w="5180" w:type="dxa"/>
            <w:tcBorders>
              <w:top w:val="single" w:sz="8" w:space="0" w:color="auto"/>
              <w:left w:val="single" w:sz="8" w:space="0" w:color="auto"/>
              <w:bottom w:val="nil"/>
              <w:right w:val="nil"/>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b/>
                <w:bCs/>
                <w:i/>
                <w:iCs/>
                <w:color w:val="000000"/>
              </w:rPr>
            </w:pPr>
            <w:r w:rsidRPr="00793250">
              <w:rPr>
                <w:rFonts w:ascii="Times New Roman" w:hAnsi="Times New Roman" w:cs="Times New Roman"/>
                <w:b/>
                <w:bCs/>
                <w:i/>
                <w:iCs/>
                <w:color w:val="000000"/>
              </w:rPr>
              <w:t> </w:t>
            </w:r>
          </w:p>
        </w:tc>
        <w:tc>
          <w:tcPr>
            <w:tcW w:w="1473" w:type="dxa"/>
            <w:tcBorders>
              <w:top w:val="single" w:sz="8" w:space="0" w:color="auto"/>
              <w:left w:val="single" w:sz="8" w:space="0" w:color="auto"/>
              <w:bottom w:val="nil"/>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w:t>
            </w:r>
          </w:p>
        </w:tc>
        <w:tc>
          <w:tcPr>
            <w:tcW w:w="1417" w:type="dxa"/>
            <w:tcBorders>
              <w:top w:val="single" w:sz="8" w:space="0" w:color="auto"/>
              <w:left w:val="nil"/>
              <w:bottom w:val="nil"/>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w:t>
            </w:r>
          </w:p>
        </w:tc>
      </w:tr>
      <w:tr w:rsidR="007E3F4A" w:rsidRPr="00793250" w:rsidTr="00D4182F">
        <w:trPr>
          <w:trHeight w:val="300"/>
        </w:trPr>
        <w:tc>
          <w:tcPr>
            <w:tcW w:w="5180" w:type="dxa"/>
            <w:tcBorders>
              <w:top w:val="nil"/>
              <w:left w:val="single" w:sz="8" w:space="0" w:color="auto"/>
              <w:bottom w:val="nil"/>
              <w:right w:val="nil"/>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b/>
                <w:bCs/>
                <w:i/>
                <w:iCs/>
                <w:color w:val="000000"/>
              </w:rPr>
            </w:pPr>
            <w:r w:rsidRPr="00793250">
              <w:rPr>
                <w:rFonts w:ascii="Times New Roman" w:hAnsi="Times New Roman" w:cs="Times New Roman"/>
                <w:b/>
                <w:bCs/>
                <w:i/>
                <w:iCs/>
                <w:color w:val="000000"/>
              </w:rPr>
              <w:t xml:space="preserve">Hátralékkezelési támogatások és önrészek </w:t>
            </w:r>
          </w:p>
        </w:tc>
        <w:tc>
          <w:tcPr>
            <w:tcW w:w="1473" w:type="dxa"/>
            <w:tcBorders>
              <w:top w:val="nil"/>
              <w:left w:val="single" w:sz="8" w:space="0" w:color="auto"/>
              <w:bottom w:val="nil"/>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2016. év</w:t>
            </w:r>
          </w:p>
        </w:tc>
        <w:tc>
          <w:tcPr>
            <w:tcW w:w="1417" w:type="dxa"/>
            <w:tcBorders>
              <w:top w:val="nil"/>
              <w:left w:val="nil"/>
              <w:bottom w:val="nil"/>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2017. év</w:t>
            </w:r>
          </w:p>
        </w:tc>
      </w:tr>
      <w:tr w:rsidR="007E3F4A" w:rsidRPr="00793250" w:rsidTr="00D4182F">
        <w:trPr>
          <w:trHeight w:val="315"/>
        </w:trPr>
        <w:tc>
          <w:tcPr>
            <w:tcW w:w="5180" w:type="dxa"/>
            <w:tcBorders>
              <w:top w:val="nil"/>
              <w:left w:val="single" w:sz="8" w:space="0" w:color="auto"/>
              <w:bottom w:val="single" w:sz="8"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w:t>
            </w:r>
          </w:p>
        </w:tc>
        <w:tc>
          <w:tcPr>
            <w:tcW w:w="1473" w:type="dxa"/>
            <w:tcBorders>
              <w:top w:val="nil"/>
              <w:left w:val="single" w:sz="8" w:space="0" w:color="auto"/>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w:t>
            </w:r>
          </w:p>
        </w:tc>
        <w:tc>
          <w:tcPr>
            <w:tcW w:w="1417" w:type="dxa"/>
            <w:tcBorders>
              <w:top w:val="nil"/>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w:t>
            </w:r>
          </w:p>
        </w:tc>
      </w:tr>
      <w:tr w:rsidR="007E3F4A" w:rsidRPr="00793250" w:rsidTr="00D4182F">
        <w:trPr>
          <w:trHeight w:val="300"/>
        </w:trPr>
        <w:tc>
          <w:tcPr>
            <w:tcW w:w="5180" w:type="dxa"/>
            <w:tcBorders>
              <w:top w:val="nil"/>
              <w:left w:val="single" w:sz="8"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Hálózat Alapítvány támogatása (</w:t>
            </w:r>
            <w:r w:rsidRPr="00793250">
              <w:rPr>
                <w:rFonts w:ascii="Times New Roman" w:hAnsi="Times New Roman" w:cs="Times New Roman"/>
              </w:rPr>
              <w:t>8 család)</w:t>
            </w:r>
          </w:p>
        </w:tc>
        <w:tc>
          <w:tcPr>
            <w:tcW w:w="1473"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c>
          <w:tcPr>
            <w:tcW w:w="1417"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1 281 549</w:t>
            </w:r>
          </w:p>
        </w:tc>
      </w:tr>
      <w:tr w:rsidR="007E3F4A" w:rsidRPr="00793250" w:rsidTr="00D4182F">
        <w:trPr>
          <w:trHeight w:val="300"/>
        </w:trPr>
        <w:tc>
          <w:tcPr>
            <w:tcW w:w="5180" w:type="dxa"/>
            <w:tcBorders>
              <w:top w:val="nil"/>
              <w:left w:val="single" w:sz="8"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xml:space="preserve">Hálózat Alapítvány </w:t>
            </w:r>
            <w:r w:rsidRPr="00793250">
              <w:rPr>
                <w:rFonts w:ascii="Times New Roman" w:hAnsi="Times New Roman" w:cs="Times New Roman"/>
              </w:rPr>
              <w:t>támogatása (13 család)</w:t>
            </w:r>
          </w:p>
        </w:tc>
        <w:tc>
          <w:tcPr>
            <w:tcW w:w="1473"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2 053 585 Ft</w:t>
            </w:r>
          </w:p>
        </w:tc>
        <w:tc>
          <w:tcPr>
            <w:tcW w:w="1417"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r>
      <w:tr w:rsidR="007E3F4A" w:rsidRPr="00793250" w:rsidTr="00D4182F">
        <w:trPr>
          <w:trHeight w:val="300"/>
        </w:trPr>
        <w:tc>
          <w:tcPr>
            <w:tcW w:w="5180" w:type="dxa"/>
            <w:tcBorders>
              <w:top w:val="nil"/>
              <w:left w:val="single" w:sz="8"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xml:space="preserve">Hátralékkezelési támogatás -önkorm.i- </w:t>
            </w:r>
            <w:r w:rsidRPr="00793250">
              <w:rPr>
                <w:rFonts w:ascii="Times New Roman" w:hAnsi="Times New Roman" w:cs="Times New Roman"/>
              </w:rPr>
              <w:t>(27 család</w:t>
            </w:r>
            <w:r w:rsidRPr="00793250">
              <w:rPr>
                <w:rFonts w:ascii="Times New Roman" w:hAnsi="Times New Roman" w:cs="Times New Roman"/>
                <w:color w:val="000000"/>
              </w:rPr>
              <w:t xml:space="preserve">) </w:t>
            </w:r>
          </w:p>
        </w:tc>
        <w:tc>
          <w:tcPr>
            <w:tcW w:w="1473"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c>
          <w:tcPr>
            <w:tcW w:w="1417"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1 789 444</w:t>
            </w:r>
          </w:p>
        </w:tc>
      </w:tr>
      <w:tr w:rsidR="007E3F4A" w:rsidRPr="00793250" w:rsidTr="00D4182F">
        <w:trPr>
          <w:trHeight w:val="300"/>
        </w:trPr>
        <w:tc>
          <w:tcPr>
            <w:tcW w:w="5180" w:type="dxa"/>
            <w:tcBorders>
              <w:top w:val="nil"/>
              <w:left w:val="single" w:sz="8"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Hátralékkezelési támogatás -önkorm.i- (</w:t>
            </w:r>
            <w:r w:rsidRPr="00793250">
              <w:rPr>
                <w:rFonts w:ascii="Times New Roman" w:hAnsi="Times New Roman" w:cs="Times New Roman"/>
              </w:rPr>
              <w:t xml:space="preserve"> 24 család</w:t>
            </w:r>
            <w:r w:rsidRPr="00793250">
              <w:rPr>
                <w:rFonts w:ascii="Times New Roman" w:hAnsi="Times New Roman" w:cs="Times New Roman"/>
                <w:color w:val="000000"/>
              </w:rPr>
              <w:t xml:space="preserve">) </w:t>
            </w:r>
          </w:p>
        </w:tc>
        <w:tc>
          <w:tcPr>
            <w:tcW w:w="1473"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1 876 323 Ft</w:t>
            </w:r>
          </w:p>
        </w:tc>
        <w:tc>
          <w:tcPr>
            <w:tcW w:w="1417"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r>
      <w:tr w:rsidR="007E3F4A" w:rsidRPr="00793250" w:rsidTr="00D4182F">
        <w:trPr>
          <w:trHeight w:val="300"/>
        </w:trPr>
        <w:tc>
          <w:tcPr>
            <w:tcW w:w="5180" w:type="dxa"/>
            <w:tcBorders>
              <w:top w:val="nil"/>
              <w:left w:val="single" w:sz="8"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Önrész (8 család) Hálózat</w:t>
            </w:r>
          </w:p>
        </w:tc>
        <w:tc>
          <w:tcPr>
            <w:tcW w:w="1473"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c>
          <w:tcPr>
            <w:tcW w:w="1417"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209 587</w:t>
            </w:r>
          </w:p>
        </w:tc>
      </w:tr>
      <w:tr w:rsidR="007E3F4A" w:rsidRPr="00793250" w:rsidTr="00D4182F">
        <w:trPr>
          <w:trHeight w:val="300"/>
        </w:trPr>
        <w:tc>
          <w:tcPr>
            <w:tcW w:w="5180" w:type="dxa"/>
            <w:tcBorders>
              <w:top w:val="nil"/>
              <w:left w:val="single" w:sz="8"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Önrész (13 család) Hálózat</w:t>
            </w:r>
          </w:p>
        </w:tc>
        <w:tc>
          <w:tcPr>
            <w:tcW w:w="1473"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1 209 051 Ft</w:t>
            </w:r>
          </w:p>
        </w:tc>
        <w:tc>
          <w:tcPr>
            <w:tcW w:w="1417"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r>
      <w:tr w:rsidR="007E3F4A" w:rsidRPr="00793250" w:rsidTr="00D4182F">
        <w:trPr>
          <w:trHeight w:val="300"/>
        </w:trPr>
        <w:tc>
          <w:tcPr>
            <w:tcW w:w="5180" w:type="dxa"/>
            <w:tcBorders>
              <w:top w:val="nil"/>
              <w:left w:val="single" w:sz="8"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Önrész (8 család) Önkormányzat</w:t>
            </w:r>
          </w:p>
        </w:tc>
        <w:tc>
          <w:tcPr>
            <w:tcW w:w="1473"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c>
          <w:tcPr>
            <w:tcW w:w="1417"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832 484</w:t>
            </w:r>
          </w:p>
        </w:tc>
      </w:tr>
      <w:tr w:rsidR="007E3F4A" w:rsidRPr="00793250" w:rsidTr="00D4182F">
        <w:trPr>
          <w:trHeight w:val="300"/>
        </w:trPr>
        <w:tc>
          <w:tcPr>
            <w:tcW w:w="5180" w:type="dxa"/>
            <w:tcBorders>
              <w:top w:val="nil"/>
              <w:left w:val="single" w:sz="8" w:space="0" w:color="auto"/>
              <w:bottom w:val="nil"/>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Önrész (24 család) Önkormányzat</w:t>
            </w:r>
          </w:p>
        </w:tc>
        <w:tc>
          <w:tcPr>
            <w:tcW w:w="1473" w:type="dxa"/>
            <w:tcBorders>
              <w:top w:val="nil"/>
              <w:left w:val="nil"/>
              <w:bottom w:val="nil"/>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1 524 668 Ft</w:t>
            </w:r>
          </w:p>
        </w:tc>
        <w:tc>
          <w:tcPr>
            <w:tcW w:w="1417"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r>
      <w:tr w:rsidR="007E3F4A" w:rsidRPr="00793250" w:rsidTr="00D4182F">
        <w:trPr>
          <w:trHeight w:val="300"/>
        </w:trPr>
        <w:tc>
          <w:tcPr>
            <w:tcW w:w="5180" w:type="dxa"/>
            <w:tcBorders>
              <w:top w:val="single" w:sz="4" w:space="0" w:color="auto"/>
              <w:left w:val="single" w:sz="8" w:space="0" w:color="auto"/>
              <w:bottom w:val="nil"/>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Támogatás nélküli önrész (10 család)</w:t>
            </w:r>
          </w:p>
        </w:tc>
        <w:tc>
          <w:tcPr>
            <w:tcW w:w="1473" w:type="dxa"/>
            <w:tcBorders>
              <w:top w:val="single" w:sz="4" w:space="0" w:color="auto"/>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c>
          <w:tcPr>
            <w:tcW w:w="1417" w:type="dxa"/>
            <w:tcBorders>
              <w:top w:val="nil"/>
              <w:left w:val="nil"/>
              <w:bottom w:val="nil"/>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688 817</w:t>
            </w:r>
          </w:p>
        </w:tc>
      </w:tr>
      <w:tr w:rsidR="007E3F4A" w:rsidRPr="00793250" w:rsidTr="00D4182F">
        <w:trPr>
          <w:trHeight w:val="315"/>
        </w:trPr>
        <w:tc>
          <w:tcPr>
            <w:tcW w:w="51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Támogatás nélküli önrész (14 család)</w:t>
            </w:r>
          </w:p>
        </w:tc>
        <w:tc>
          <w:tcPr>
            <w:tcW w:w="1473" w:type="dxa"/>
            <w:tcBorders>
              <w:top w:val="nil"/>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787 579 Ft</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p>
        </w:tc>
      </w:tr>
      <w:tr w:rsidR="007E3F4A" w:rsidRPr="00793250" w:rsidTr="00D4182F">
        <w:trPr>
          <w:trHeight w:val="315"/>
        </w:trPr>
        <w:tc>
          <w:tcPr>
            <w:tcW w:w="51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Létfenntartási támogatás ( 9 család)</w:t>
            </w:r>
          </w:p>
        </w:tc>
        <w:tc>
          <w:tcPr>
            <w:tcW w:w="1473" w:type="dxa"/>
            <w:tcBorders>
              <w:top w:val="nil"/>
              <w:left w:val="nil"/>
              <w:bottom w:val="single" w:sz="8" w:space="0" w:color="auto"/>
              <w:right w:val="single" w:sz="8" w:space="0" w:color="auto"/>
            </w:tcBorders>
            <w:shd w:val="clear" w:color="auto" w:fill="auto"/>
            <w:noWrap/>
            <w:vAlign w:val="bottom"/>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xml:space="preserve">   888 776 Ft</w:t>
            </w:r>
          </w:p>
        </w:tc>
        <w:tc>
          <w:tcPr>
            <w:tcW w:w="1417" w:type="dxa"/>
            <w:tcBorders>
              <w:top w:val="single" w:sz="4" w:space="0" w:color="auto"/>
              <w:left w:val="nil"/>
              <w:bottom w:val="single" w:sz="8" w:space="0" w:color="auto"/>
              <w:right w:val="single" w:sz="8" w:space="0" w:color="auto"/>
            </w:tcBorders>
            <w:shd w:val="clear" w:color="auto" w:fill="auto"/>
            <w:noWrap/>
            <w:vAlign w:val="bottom"/>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 xml:space="preserve">   475 000</w:t>
            </w:r>
          </w:p>
        </w:tc>
      </w:tr>
      <w:tr w:rsidR="007E3F4A" w:rsidRPr="00793250" w:rsidTr="00D4182F">
        <w:trPr>
          <w:trHeight w:val="315"/>
        </w:trPr>
        <w:tc>
          <w:tcPr>
            <w:tcW w:w="5180" w:type="dxa"/>
            <w:tcBorders>
              <w:top w:val="nil"/>
              <w:left w:val="single" w:sz="8" w:space="0" w:color="auto"/>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Összesen</w:t>
            </w:r>
          </w:p>
        </w:tc>
        <w:tc>
          <w:tcPr>
            <w:tcW w:w="1473" w:type="dxa"/>
            <w:tcBorders>
              <w:top w:val="nil"/>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8 339 982 Ft</w:t>
            </w:r>
          </w:p>
        </w:tc>
        <w:tc>
          <w:tcPr>
            <w:tcW w:w="1417" w:type="dxa"/>
            <w:tcBorders>
              <w:top w:val="nil"/>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5 276 881 Ft</w:t>
            </w:r>
          </w:p>
        </w:tc>
      </w:tr>
    </w:tbl>
    <w:p w:rsidR="007E3F4A" w:rsidRPr="00793250" w:rsidRDefault="007E3F4A" w:rsidP="007E3F4A">
      <w:pPr>
        <w:spacing w:line="276" w:lineRule="auto"/>
        <w:ind w:firstLine="708"/>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hátralékkezelési szolgáltatással igénybe vehető támogatások köre nem változott 2016-hoz képest. Az önkormányzati hátralékkezelési támogatás és a Hálózat Alapítvány támogatásai is önrész vállalása mellett igényelhetőek. </w:t>
      </w:r>
    </w:p>
    <w:tbl>
      <w:tblPr>
        <w:tblW w:w="13006" w:type="dxa"/>
        <w:tblInd w:w="-214" w:type="dxa"/>
        <w:tblCellMar>
          <w:left w:w="70" w:type="dxa"/>
          <w:right w:w="70" w:type="dxa"/>
        </w:tblCellMar>
        <w:tblLook w:val="04A0" w:firstRow="1" w:lastRow="0" w:firstColumn="1" w:lastColumn="0" w:noHBand="0" w:noVBand="1"/>
      </w:tblPr>
      <w:tblGrid>
        <w:gridCol w:w="5519"/>
        <w:gridCol w:w="1909"/>
        <w:gridCol w:w="2201"/>
        <w:gridCol w:w="1909"/>
        <w:gridCol w:w="1468"/>
      </w:tblGrid>
      <w:tr w:rsidR="007E3F4A" w:rsidRPr="00793250" w:rsidTr="00D4182F">
        <w:trPr>
          <w:gridAfter w:val="2"/>
          <w:wAfter w:w="3377" w:type="dxa"/>
          <w:trHeight w:val="300"/>
        </w:trPr>
        <w:tc>
          <w:tcPr>
            <w:tcW w:w="5519" w:type="dxa"/>
            <w:tcBorders>
              <w:top w:val="nil"/>
              <w:left w:val="nil"/>
              <w:bottom w:val="nil"/>
              <w:right w:val="nil"/>
            </w:tcBorders>
            <w:shd w:val="clear" w:color="auto" w:fill="auto"/>
            <w:noWrap/>
            <w:vAlign w:val="bottom"/>
          </w:tcPr>
          <w:p w:rsidR="007E3F4A" w:rsidRPr="00793250" w:rsidRDefault="007E3F4A" w:rsidP="00D4182F">
            <w:pPr>
              <w:spacing w:line="276" w:lineRule="auto"/>
              <w:rPr>
                <w:rFonts w:ascii="Times New Roman" w:hAnsi="Times New Roman" w:cs="Times New Roman"/>
                <w:sz w:val="24"/>
                <w:szCs w:val="24"/>
              </w:rPr>
            </w:pPr>
          </w:p>
          <w:p w:rsidR="007E3F4A" w:rsidRPr="00793250" w:rsidRDefault="007E3F4A" w:rsidP="00D4182F">
            <w:pPr>
              <w:spacing w:line="276" w:lineRule="auto"/>
              <w:rPr>
                <w:rFonts w:ascii="Times New Roman" w:hAnsi="Times New Roman" w:cs="Times New Roman"/>
                <w:sz w:val="24"/>
                <w:szCs w:val="24"/>
              </w:rPr>
            </w:pPr>
          </w:p>
          <w:p w:rsidR="007E3F4A" w:rsidRPr="00793250" w:rsidRDefault="007E3F4A" w:rsidP="00D4182F">
            <w:pPr>
              <w:spacing w:line="276" w:lineRule="auto"/>
              <w:rPr>
                <w:rFonts w:ascii="Times New Roman" w:hAnsi="Times New Roman" w:cs="Times New Roman"/>
                <w:sz w:val="24"/>
                <w:szCs w:val="24"/>
              </w:rPr>
            </w:pPr>
          </w:p>
          <w:p w:rsidR="007E3F4A" w:rsidRPr="00793250" w:rsidRDefault="007E3F4A" w:rsidP="00D4182F">
            <w:pPr>
              <w:spacing w:line="276" w:lineRule="auto"/>
              <w:rPr>
                <w:rFonts w:ascii="Times New Roman" w:hAnsi="Times New Roman" w:cs="Times New Roman"/>
                <w:sz w:val="24"/>
                <w:szCs w:val="24"/>
              </w:rPr>
            </w:pPr>
          </w:p>
          <w:p w:rsidR="007E3F4A" w:rsidRPr="00793250" w:rsidRDefault="007E3F4A" w:rsidP="00D4182F">
            <w:pPr>
              <w:spacing w:line="276" w:lineRule="auto"/>
              <w:rPr>
                <w:rFonts w:ascii="Times New Roman" w:hAnsi="Times New Roman" w:cs="Times New Roman"/>
                <w:sz w:val="24"/>
                <w:szCs w:val="24"/>
              </w:rPr>
            </w:pPr>
          </w:p>
        </w:tc>
        <w:tc>
          <w:tcPr>
            <w:tcW w:w="1909"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sz w:val="24"/>
                <w:szCs w:val="24"/>
              </w:rPr>
            </w:pPr>
          </w:p>
        </w:tc>
      </w:tr>
      <w:tr w:rsidR="007E3F4A" w:rsidRPr="00793250" w:rsidTr="00D4182F">
        <w:trPr>
          <w:gridAfter w:val="2"/>
          <w:wAfter w:w="3377" w:type="dxa"/>
          <w:trHeight w:val="315"/>
        </w:trPr>
        <w:tc>
          <w:tcPr>
            <w:tcW w:w="5519" w:type="dxa"/>
            <w:tcBorders>
              <w:top w:val="nil"/>
              <w:left w:val="nil"/>
              <w:bottom w:val="nil"/>
              <w:right w:val="nil"/>
            </w:tcBorders>
            <w:shd w:val="clear" w:color="auto" w:fill="auto"/>
            <w:noWrap/>
            <w:vAlign w:val="bottom"/>
          </w:tcPr>
          <w:p w:rsidR="007E3F4A" w:rsidRPr="00793250" w:rsidRDefault="007E3F4A" w:rsidP="00D4182F">
            <w:pPr>
              <w:spacing w:line="276" w:lineRule="auto"/>
              <w:rPr>
                <w:rFonts w:ascii="Times New Roman" w:hAnsi="Times New Roman" w:cs="Times New Roman"/>
              </w:rPr>
            </w:pPr>
          </w:p>
        </w:tc>
        <w:tc>
          <w:tcPr>
            <w:tcW w:w="1909"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rPr>
            </w:pPr>
          </w:p>
        </w:tc>
        <w:tc>
          <w:tcPr>
            <w:tcW w:w="2201"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rPr>
            </w:pPr>
          </w:p>
        </w:tc>
      </w:tr>
      <w:tr w:rsidR="007E3F4A" w:rsidRPr="00793250" w:rsidTr="00D4182F">
        <w:trPr>
          <w:gridAfter w:val="2"/>
          <w:wAfter w:w="3377" w:type="dxa"/>
          <w:trHeight w:val="315"/>
        </w:trPr>
        <w:tc>
          <w:tcPr>
            <w:tcW w:w="74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b/>
                <w:bCs/>
                <w:i/>
                <w:iCs/>
                <w:color w:val="000000"/>
              </w:rPr>
            </w:pPr>
            <w:r w:rsidRPr="00793250">
              <w:rPr>
                <w:rFonts w:ascii="Times New Roman" w:hAnsi="Times New Roman" w:cs="Times New Roman"/>
                <w:b/>
                <w:bCs/>
                <w:i/>
                <w:iCs/>
                <w:color w:val="000000"/>
              </w:rPr>
              <w:t xml:space="preserve">     Hátralékrendezés eszközei és összege</w:t>
            </w:r>
            <w:r w:rsidRPr="00793250">
              <w:rPr>
                <w:rFonts w:ascii="Times New Roman" w:hAnsi="Times New Roman" w:cs="Times New Roman"/>
                <w:i/>
                <w:iCs/>
                <w:color w:val="000000"/>
              </w:rPr>
              <w:t xml:space="preserve">                                   </w:t>
            </w:r>
            <w:r w:rsidRPr="00793250">
              <w:rPr>
                <w:rFonts w:ascii="Times New Roman" w:hAnsi="Times New Roman" w:cs="Times New Roman"/>
                <w:color w:val="000000"/>
              </w:rPr>
              <w:t>2016.  év</w:t>
            </w:r>
          </w:p>
        </w:tc>
        <w:tc>
          <w:tcPr>
            <w:tcW w:w="2201" w:type="dxa"/>
            <w:tcBorders>
              <w:top w:val="single" w:sz="8" w:space="0" w:color="auto"/>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2017. év</w:t>
            </w:r>
          </w:p>
        </w:tc>
      </w:tr>
      <w:tr w:rsidR="007E3F4A" w:rsidRPr="00793250" w:rsidTr="00D4182F">
        <w:trPr>
          <w:gridAfter w:val="2"/>
          <w:wAfter w:w="3377" w:type="dxa"/>
          <w:trHeight w:val="300"/>
        </w:trPr>
        <w:tc>
          <w:tcPr>
            <w:tcW w:w="5519" w:type="dxa"/>
            <w:tcBorders>
              <w:top w:val="nil"/>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lastRenderedPageBreak/>
              <w:t>Hátralékkezelési támogatás</w:t>
            </w:r>
          </w:p>
        </w:tc>
        <w:tc>
          <w:tcPr>
            <w:tcW w:w="1909" w:type="dxa"/>
            <w:tcBorders>
              <w:top w:val="nil"/>
              <w:left w:val="single" w:sz="8"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1 876 323 Ft</w:t>
            </w:r>
          </w:p>
        </w:tc>
        <w:tc>
          <w:tcPr>
            <w:tcW w:w="2201"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1 789 444</w:t>
            </w:r>
          </w:p>
        </w:tc>
      </w:tr>
      <w:tr w:rsidR="007E3F4A" w:rsidRPr="00793250" w:rsidTr="00D4182F">
        <w:trPr>
          <w:gridAfter w:val="2"/>
          <w:wAfter w:w="3377" w:type="dxa"/>
          <w:trHeight w:val="300"/>
        </w:trPr>
        <w:tc>
          <w:tcPr>
            <w:tcW w:w="5519" w:type="dxa"/>
            <w:tcBorders>
              <w:top w:val="nil"/>
              <w:left w:val="single" w:sz="4"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Önerő (önkormányzathoz és Hálózathoz összesen)</w:t>
            </w:r>
          </w:p>
        </w:tc>
        <w:tc>
          <w:tcPr>
            <w:tcW w:w="1909" w:type="dxa"/>
            <w:tcBorders>
              <w:top w:val="nil"/>
              <w:left w:val="single" w:sz="8"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2 733 719 Ft</w:t>
            </w:r>
          </w:p>
        </w:tc>
        <w:tc>
          <w:tcPr>
            <w:tcW w:w="2201" w:type="dxa"/>
            <w:tcBorders>
              <w:top w:val="nil"/>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1 042 071</w:t>
            </w:r>
          </w:p>
        </w:tc>
      </w:tr>
      <w:tr w:rsidR="007E3F4A" w:rsidRPr="00793250" w:rsidTr="00D4182F">
        <w:trPr>
          <w:gridAfter w:val="2"/>
          <w:wAfter w:w="3377" w:type="dxa"/>
          <w:trHeight w:val="300"/>
        </w:trPr>
        <w:tc>
          <w:tcPr>
            <w:tcW w:w="5519" w:type="dxa"/>
            <w:tcBorders>
              <w:top w:val="nil"/>
              <w:left w:val="single" w:sz="4" w:space="0" w:color="auto"/>
              <w:bottom w:val="single" w:sz="4" w:space="0" w:color="auto"/>
              <w:right w:val="nil"/>
            </w:tcBorders>
            <w:shd w:val="clear" w:color="auto" w:fill="auto"/>
            <w:noWrap/>
            <w:vAlign w:val="bottom"/>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Támogatás nélküli önerő</w:t>
            </w:r>
          </w:p>
        </w:tc>
        <w:tc>
          <w:tcPr>
            <w:tcW w:w="1909" w:type="dxa"/>
            <w:tcBorders>
              <w:top w:val="nil"/>
              <w:left w:val="single" w:sz="8" w:space="0" w:color="auto"/>
              <w:bottom w:val="single" w:sz="4" w:space="0" w:color="auto"/>
              <w:right w:val="single" w:sz="8" w:space="0" w:color="auto"/>
            </w:tcBorders>
            <w:shd w:val="clear" w:color="auto" w:fill="auto"/>
            <w:noWrap/>
            <w:vAlign w:val="bottom"/>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787 579 Ft</w:t>
            </w:r>
          </w:p>
        </w:tc>
        <w:tc>
          <w:tcPr>
            <w:tcW w:w="2201" w:type="dxa"/>
            <w:tcBorders>
              <w:top w:val="nil"/>
              <w:left w:val="nil"/>
              <w:bottom w:val="single" w:sz="4" w:space="0" w:color="auto"/>
              <w:right w:val="single" w:sz="8" w:space="0" w:color="auto"/>
            </w:tcBorders>
            <w:shd w:val="clear" w:color="auto" w:fill="auto"/>
            <w:noWrap/>
            <w:vAlign w:val="bottom"/>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688 817</w:t>
            </w:r>
          </w:p>
        </w:tc>
      </w:tr>
      <w:tr w:rsidR="007E3F4A" w:rsidRPr="00793250" w:rsidTr="00D4182F">
        <w:trPr>
          <w:gridAfter w:val="2"/>
          <w:wAfter w:w="3377" w:type="dxa"/>
          <w:trHeight w:val="315"/>
        </w:trPr>
        <w:tc>
          <w:tcPr>
            <w:tcW w:w="5519" w:type="dxa"/>
            <w:tcBorders>
              <w:top w:val="single" w:sz="4" w:space="0" w:color="auto"/>
              <w:left w:val="single" w:sz="8"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HÁLÓZAT Alapítvány támogatása</w:t>
            </w:r>
          </w:p>
        </w:tc>
        <w:tc>
          <w:tcPr>
            <w:tcW w:w="1909" w:type="dxa"/>
            <w:tcBorders>
              <w:top w:val="nil"/>
              <w:left w:val="single" w:sz="8" w:space="0" w:color="auto"/>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2 053 585 Ft</w:t>
            </w:r>
          </w:p>
        </w:tc>
        <w:tc>
          <w:tcPr>
            <w:tcW w:w="2201" w:type="dxa"/>
            <w:tcBorders>
              <w:top w:val="single" w:sz="4" w:space="0" w:color="auto"/>
              <w:left w:val="nil"/>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1 281 549</w:t>
            </w:r>
          </w:p>
        </w:tc>
      </w:tr>
      <w:tr w:rsidR="007E3F4A" w:rsidRPr="00793250" w:rsidTr="00D4182F">
        <w:trPr>
          <w:gridAfter w:val="2"/>
          <w:wAfter w:w="3377" w:type="dxa"/>
          <w:trHeight w:val="315"/>
        </w:trPr>
        <w:tc>
          <w:tcPr>
            <w:tcW w:w="5519" w:type="dxa"/>
            <w:tcBorders>
              <w:top w:val="single" w:sz="4" w:space="0" w:color="auto"/>
              <w:left w:val="single" w:sz="8"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Létfenntartási támogatás</w:t>
            </w:r>
          </w:p>
        </w:tc>
        <w:tc>
          <w:tcPr>
            <w:tcW w:w="1909" w:type="dxa"/>
            <w:tcBorders>
              <w:top w:val="nil"/>
              <w:left w:val="single" w:sz="8" w:space="0" w:color="auto"/>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888 776 Ft</w:t>
            </w:r>
          </w:p>
        </w:tc>
        <w:tc>
          <w:tcPr>
            <w:tcW w:w="2201" w:type="dxa"/>
            <w:tcBorders>
              <w:top w:val="single" w:sz="4" w:space="0" w:color="auto"/>
              <w:left w:val="nil"/>
              <w:bottom w:val="nil"/>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475 000</w:t>
            </w:r>
          </w:p>
        </w:tc>
      </w:tr>
      <w:tr w:rsidR="007E3F4A" w:rsidRPr="00793250" w:rsidTr="00D4182F">
        <w:trPr>
          <w:gridAfter w:val="2"/>
          <w:wAfter w:w="3377" w:type="dxa"/>
          <w:trHeight w:val="315"/>
        </w:trPr>
        <w:tc>
          <w:tcPr>
            <w:tcW w:w="551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b/>
                <w:bCs/>
                <w:i/>
                <w:iCs/>
                <w:color w:val="000000"/>
              </w:rPr>
            </w:pPr>
            <w:r w:rsidRPr="00793250">
              <w:rPr>
                <w:rFonts w:ascii="Times New Roman" w:hAnsi="Times New Roman" w:cs="Times New Roman"/>
                <w:b/>
                <w:bCs/>
                <w:i/>
                <w:iCs/>
                <w:color w:val="000000"/>
              </w:rPr>
              <w:t>összesen</w:t>
            </w:r>
          </w:p>
        </w:tc>
        <w:tc>
          <w:tcPr>
            <w:tcW w:w="1909" w:type="dxa"/>
            <w:tcBorders>
              <w:top w:val="nil"/>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b/>
                <w:bCs/>
                <w:color w:val="000000"/>
              </w:rPr>
            </w:pPr>
            <w:r w:rsidRPr="00793250">
              <w:rPr>
                <w:rFonts w:ascii="Times New Roman" w:hAnsi="Times New Roman" w:cs="Times New Roman"/>
                <w:b/>
                <w:bCs/>
                <w:color w:val="000000"/>
              </w:rPr>
              <w:t>8 339 982 Ft</w:t>
            </w:r>
          </w:p>
        </w:tc>
        <w:tc>
          <w:tcPr>
            <w:tcW w:w="2201" w:type="dxa"/>
            <w:tcBorders>
              <w:top w:val="single" w:sz="8" w:space="0" w:color="auto"/>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5 276 881</w:t>
            </w:r>
          </w:p>
        </w:tc>
      </w:tr>
      <w:tr w:rsidR="007E3F4A" w:rsidRPr="00793250" w:rsidTr="00D4182F">
        <w:trPr>
          <w:gridAfter w:val="2"/>
          <w:wAfter w:w="3377" w:type="dxa"/>
          <w:trHeight w:val="300"/>
        </w:trPr>
        <w:tc>
          <w:tcPr>
            <w:tcW w:w="5519" w:type="dxa"/>
            <w:tcBorders>
              <w:top w:val="nil"/>
              <w:left w:val="nil"/>
              <w:bottom w:val="nil"/>
              <w:right w:val="nil"/>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b/>
                <w:bCs/>
                <w:color w:val="000000"/>
              </w:rPr>
            </w:pPr>
          </w:p>
        </w:tc>
        <w:tc>
          <w:tcPr>
            <w:tcW w:w="1909"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rPr>
            </w:pPr>
          </w:p>
        </w:tc>
        <w:tc>
          <w:tcPr>
            <w:tcW w:w="2201"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rPr>
            </w:pPr>
          </w:p>
        </w:tc>
      </w:tr>
      <w:tr w:rsidR="007E3F4A" w:rsidRPr="00793250" w:rsidTr="00D4182F">
        <w:trPr>
          <w:trHeight w:val="300"/>
        </w:trPr>
        <w:tc>
          <w:tcPr>
            <w:tcW w:w="9629" w:type="dxa"/>
            <w:gridSpan w:val="3"/>
            <w:tcBorders>
              <w:top w:val="nil"/>
              <w:left w:val="nil"/>
              <w:bottom w:val="nil"/>
              <w:right w:val="nil"/>
            </w:tcBorders>
            <w:shd w:val="clear" w:color="auto" w:fill="auto"/>
            <w:noWrap/>
            <w:vAlign w:val="bottom"/>
            <w:hideMark/>
          </w:tcPr>
          <w:p w:rsidR="007E3F4A" w:rsidRPr="00793250" w:rsidRDefault="007E3F4A" w:rsidP="00D4182F">
            <w:pPr>
              <w:spacing w:line="276" w:lineRule="auto"/>
              <w:ind w:right="-4440" w:hanging="70"/>
              <w:rPr>
                <w:rFonts w:ascii="Times New Roman" w:hAnsi="Times New Roman" w:cs="Times New Roman"/>
                <w:sz w:val="24"/>
                <w:szCs w:val="24"/>
              </w:rPr>
            </w:pPr>
            <w:r w:rsidRPr="00793250">
              <w:rPr>
                <w:rFonts w:ascii="Times New Roman" w:hAnsi="Times New Roman" w:cs="Times New Roman"/>
                <w:sz w:val="24"/>
                <w:szCs w:val="24"/>
              </w:rPr>
              <w:t xml:space="preserve">A hátralékok szolgáltatók szerinti megoszlását az utolsó táblázat tartalmazza. A teljes adósság </w:t>
            </w:r>
          </w:p>
          <w:p w:rsidR="007E3F4A" w:rsidRPr="00793250" w:rsidRDefault="007E3F4A" w:rsidP="00D4182F">
            <w:pPr>
              <w:spacing w:line="276" w:lineRule="auto"/>
              <w:ind w:right="-4440" w:hanging="70"/>
              <w:rPr>
                <w:rFonts w:ascii="Times New Roman" w:hAnsi="Times New Roman" w:cs="Times New Roman"/>
                <w:sz w:val="24"/>
                <w:szCs w:val="24"/>
              </w:rPr>
            </w:pPr>
            <w:r w:rsidRPr="00793250">
              <w:rPr>
                <w:rFonts w:ascii="Times New Roman" w:hAnsi="Times New Roman" w:cs="Times New Roman"/>
                <w:sz w:val="24"/>
                <w:szCs w:val="24"/>
              </w:rPr>
              <w:t xml:space="preserve">állomány, melyet a hátralékkezelési szolgáltatás során kezeltünk, több mint a felére csökkent </w:t>
            </w:r>
          </w:p>
          <w:p w:rsidR="007E3F4A" w:rsidRPr="00793250" w:rsidRDefault="007E3F4A" w:rsidP="00D4182F">
            <w:pPr>
              <w:spacing w:line="276" w:lineRule="auto"/>
              <w:ind w:right="-4440" w:hanging="70"/>
              <w:rPr>
                <w:rFonts w:ascii="Times New Roman" w:hAnsi="Times New Roman" w:cs="Times New Roman"/>
                <w:sz w:val="24"/>
                <w:szCs w:val="24"/>
              </w:rPr>
            </w:pPr>
            <w:r w:rsidRPr="00793250">
              <w:rPr>
                <w:rFonts w:ascii="Times New Roman" w:hAnsi="Times New Roman" w:cs="Times New Roman"/>
                <w:sz w:val="24"/>
                <w:szCs w:val="24"/>
              </w:rPr>
              <w:t>2016-hoz képest, de kismértékben a felhalmozott adósságok nagyságrendje is csökkenő</w:t>
            </w:r>
          </w:p>
          <w:p w:rsidR="007E3F4A" w:rsidRPr="00793250" w:rsidRDefault="007E3F4A" w:rsidP="00D4182F">
            <w:pPr>
              <w:spacing w:line="276" w:lineRule="auto"/>
              <w:ind w:right="-4440"/>
              <w:rPr>
                <w:rFonts w:ascii="Times New Roman" w:hAnsi="Times New Roman" w:cs="Times New Roman"/>
                <w:sz w:val="24"/>
                <w:szCs w:val="24"/>
              </w:rPr>
            </w:pPr>
            <w:r w:rsidRPr="00793250">
              <w:rPr>
                <w:rFonts w:ascii="Times New Roman" w:hAnsi="Times New Roman" w:cs="Times New Roman"/>
                <w:sz w:val="24"/>
                <w:szCs w:val="24"/>
              </w:rPr>
              <w:t>tendenciát mutat. A tartozások közül továbbra is a víz-csatorna-szemét, illetve a közös költség</w:t>
            </w:r>
          </w:p>
          <w:p w:rsidR="007E3F4A" w:rsidRPr="00793250" w:rsidRDefault="007E3F4A" w:rsidP="00D4182F">
            <w:pPr>
              <w:spacing w:line="276" w:lineRule="auto"/>
              <w:ind w:right="-4440"/>
              <w:rPr>
                <w:rFonts w:ascii="Times New Roman" w:hAnsi="Times New Roman" w:cs="Times New Roman"/>
                <w:sz w:val="24"/>
                <w:szCs w:val="24"/>
              </w:rPr>
            </w:pPr>
            <w:r w:rsidRPr="00793250">
              <w:rPr>
                <w:rFonts w:ascii="Times New Roman" w:hAnsi="Times New Roman" w:cs="Times New Roman"/>
                <w:sz w:val="24"/>
                <w:szCs w:val="24"/>
              </w:rPr>
              <w:t>hátralékok összege a legnagyobb a két évet összehasonlítva, így az igénybevevők többsége</w:t>
            </w:r>
          </w:p>
          <w:p w:rsidR="007E3F4A" w:rsidRPr="00793250" w:rsidRDefault="007E3F4A" w:rsidP="00D4182F">
            <w:pPr>
              <w:spacing w:line="276" w:lineRule="auto"/>
              <w:ind w:right="-4440"/>
              <w:rPr>
                <w:rFonts w:ascii="Times New Roman" w:hAnsi="Times New Roman" w:cs="Times New Roman"/>
                <w:sz w:val="24"/>
                <w:szCs w:val="24"/>
              </w:rPr>
            </w:pPr>
            <w:r w:rsidRPr="00793250">
              <w:rPr>
                <w:rFonts w:ascii="Times New Roman" w:hAnsi="Times New Roman" w:cs="Times New Roman"/>
                <w:sz w:val="24"/>
                <w:szCs w:val="24"/>
              </w:rPr>
              <w:t>ezek rendezésében kéri a segítségünket.</w:t>
            </w:r>
          </w:p>
        </w:tc>
        <w:tc>
          <w:tcPr>
            <w:tcW w:w="1909" w:type="dxa"/>
            <w:tcBorders>
              <w:top w:val="nil"/>
              <w:left w:val="nil"/>
              <w:bottom w:val="nil"/>
              <w:right w:val="nil"/>
            </w:tcBorders>
            <w:shd w:val="clear" w:color="auto" w:fill="auto"/>
            <w:noWrap/>
            <w:vAlign w:val="bottom"/>
            <w:hideMark/>
          </w:tcPr>
          <w:p w:rsidR="007E3F4A" w:rsidRPr="00793250" w:rsidRDefault="007E3F4A" w:rsidP="00D4182F">
            <w:pPr>
              <w:spacing w:line="276" w:lineRule="auto"/>
              <w:ind w:left="922" w:hanging="922"/>
              <w:rPr>
                <w:rFonts w:ascii="Times New Roman" w:hAnsi="Times New Roman" w:cs="Times New Roman"/>
              </w:rPr>
            </w:pPr>
          </w:p>
        </w:tc>
        <w:tc>
          <w:tcPr>
            <w:tcW w:w="1468"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rPr>
            </w:pPr>
          </w:p>
        </w:tc>
      </w:tr>
      <w:tr w:rsidR="007E3F4A" w:rsidRPr="00793250" w:rsidTr="00D4182F">
        <w:trPr>
          <w:gridAfter w:val="2"/>
          <w:wAfter w:w="3377" w:type="dxa"/>
          <w:trHeight w:val="315"/>
        </w:trPr>
        <w:tc>
          <w:tcPr>
            <w:tcW w:w="5519"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rPr>
            </w:pPr>
          </w:p>
          <w:p w:rsidR="007E3F4A" w:rsidRPr="00793250" w:rsidRDefault="007E3F4A" w:rsidP="00D4182F">
            <w:pPr>
              <w:spacing w:line="276" w:lineRule="auto"/>
              <w:rPr>
                <w:rFonts w:ascii="Times New Roman" w:hAnsi="Times New Roman" w:cs="Times New Roman"/>
              </w:rPr>
            </w:pPr>
          </w:p>
        </w:tc>
        <w:tc>
          <w:tcPr>
            <w:tcW w:w="1909"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rPr>
            </w:pPr>
          </w:p>
        </w:tc>
        <w:tc>
          <w:tcPr>
            <w:tcW w:w="2201" w:type="dxa"/>
            <w:tcBorders>
              <w:top w:val="nil"/>
              <w:left w:val="nil"/>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rPr>
            </w:pPr>
          </w:p>
        </w:tc>
      </w:tr>
      <w:tr w:rsidR="007E3F4A" w:rsidRPr="00793250" w:rsidTr="00D4182F">
        <w:trPr>
          <w:gridAfter w:val="2"/>
          <w:wAfter w:w="3377" w:type="dxa"/>
          <w:trHeight w:val="315"/>
        </w:trPr>
        <w:tc>
          <w:tcPr>
            <w:tcW w:w="74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b/>
                <w:bCs/>
                <w:i/>
                <w:iCs/>
                <w:color w:val="000000"/>
              </w:rPr>
            </w:pPr>
            <w:r w:rsidRPr="00793250">
              <w:rPr>
                <w:rFonts w:ascii="Times New Roman" w:hAnsi="Times New Roman" w:cs="Times New Roman"/>
                <w:b/>
                <w:bCs/>
                <w:i/>
                <w:iCs/>
                <w:color w:val="000000"/>
              </w:rPr>
              <w:t xml:space="preserve">Tartozások szolgáltatók szerint                </w:t>
            </w:r>
            <w:r w:rsidRPr="00793250">
              <w:rPr>
                <w:rFonts w:ascii="Times New Roman" w:hAnsi="Times New Roman" w:cs="Times New Roman"/>
                <w:color w:val="000000"/>
              </w:rPr>
              <w:t xml:space="preserve">                                 2016. év</w:t>
            </w:r>
          </w:p>
        </w:tc>
        <w:tc>
          <w:tcPr>
            <w:tcW w:w="2201" w:type="dxa"/>
            <w:tcBorders>
              <w:top w:val="single" w:sz="8" w:space="0" w:color="auto"/>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2017. év</w:t>
            </w:r>
          </w:p>
        </w:tc>
      </w:tr>
      <w:tr w:rsidR="007E3F4A" w:rsidRPr="00793250" w:rsidTr="00D4182F">
        <w:trPr>
          <w:gridAfter w:val="2"/>
          <w:wAfter w:w="3377" w:type="dxa"/>
          <w:trHeight w:val="300"/>
        </w:trPr>
        <w:tc>
          <w:tcPr>
            <w:tcW w:w="5519" w:type="dxa"/>
            <w:tcBorders>
              <w:top w:val="nil"/>
              <w:left w:val="single" w:sz="8"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iCs/>
                <w:color w:val="000000"/>
              </w:rPr>
            </w:pPr>
            <w:r w:rsidRPr="00793250">
              <w:rPr>
                <w:rFonts w:ascii="Times New Roman" w:hAnsi="Times New Roman" w:cs="Times New Roman"/>
                <w:iCs/>
                <w:color w:val="000000"/>
              </w:rPr>
              <w:t>Elmű</w:t>
            </w:r>
          </w:p>
        </w:tc>
        <w:tc>
          <w:tcPr>
            <w:tcW w:w="1909"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iCs/>
                <w:color w:val="000000"/>
              </w:rPr>
            </w:pPr>
            <w:r w:rsidRPr="00793250">
              <w:rPr>
                <w:rFonts w:ascii="Times New Roman" w:hAnsi="Times New Roman" w:cs="Times New Roman"/>
                <w:iCs/>
                <w:color w:val="000000"/>
              </w:rPr>
              <w:t>1 421 763 Ft</w:t>
            </w:r>
          </w:p>
        </w:tc>
        <w:tc>
          <w:tcPr>
            <w:tcW w:w="2201"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center"/>
              <w:rPr>
                <w:rFonts w:ascii="Times New Roman" w:hAnsi="Times New Roman" w:cs="Times New Roman"/>
                <w:iCs/>
                <w:color w:val="000000"/>
              </w:rPr>
            </w:pPr>
            <w:r w:rsidRPr="00793250">
              <w:rPr>
                <w:rFonts w:ascii="Times New Roman" w:hAnsi="Times New Roman" w:cs="Times New Roman"/>
                <w:iCs/>
                <w:color w:val="000000"/>
              </w:rPr>
              <w:t xml:space="preserve">                   556 878 Ft</w:t>
            </w:r>
          </w:p>
        </w:tc>
      </w:tr>
      <w:tr w:rsidR="007E3F4A" w:rsidRPr="00793250" w:rsidTr="00D4182F">
        <w:trPr>
          <w:gridAfter w:val="2"/>
          <w:wAfter w:w="3377" w:type="dxa"/>
          <w:trHeight w:val="300"/>
        </w:trPr>
        <w:tc>
          <w:tcPr>
            <w:tcW w:w="5519" w:type="dxa"/>
            <w:tcBorders>
              <w:top w:val="nil"/>
              <w:left w:val="single" w:sz="8"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Lakbér</w:t>
            </w:r>
          </w:p>
        </w:tc>
        <w:tc>
          <w:tcPr>
            <w:tcW w:w="1909"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2 714 337 Ft</w:t>
            </w:r>
          </w:p>
        </w:tc>
        <w:tc>
          <w:tcPr>
            <w:tcW w:w="2201"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 xml:space="preserve">  1 133 894 Ft</w:t>
            </w:r>
          </w:p>
        </w:tc>
      </w:tr>
      <w:tr w:rsidR="007E3F4A" w:rsidRPr="00793250" w:rsidTr="00D4182F">
        <w:trPr>
          <w:gridAfter w:val="2"/>
          <w:wAfter w:w="3377" w:type="dxa"/>
          <w:trHeight w:val="300"/>
        </w:trPr>
        <w:tc>
          <w:tcPr>
            <w:tcW w:w="5519" w:type="dxa"/>
            <w:tcBorders>
              <w:top w:val="nil"/>
              <w:left w:val="single" w:sz="8"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Közös költség</w:t>
            </w:r>
          </w:p>
        </w:tc>
        <w:tc>
          <w:tcPr>
            <w:tcW w:w="1909"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6 325 795 Ft</w:t>
            </w:r>
          </w:p>
        </w:tc>
        <w:tc>
          <w:tcPr>
            <w:tcW w:w="2201"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 xml:space="preserve">  3 855 417 Ft </w:t>
            </w:r>
          </w:p>
        </w:tc>
      </w:tr>
      <w:tr w:rsidR="007E3F4A" w:rsidRPr="00793250" w:rsidTr="00D4182F">
        <w:trPr>
          <w:gridAfter w:val="2"/>
          <w:wAfter w:w="3377" w:type="dxa"/>
          <w:trHeight w:val="300"/>
        </w:trPr>
        <w:tc>
          <w:tcPr>
            <w:tcW w:w="5519" w:type="dxa"/>
            <w:tcBorders>
              <w:top w:val="nil"/>
              <w:left w:val="single" w:sz="8"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Gáz</w:t>
            </w:r>
          </w:p>
        </w:tc>
        <w:tc>
          <w:tcPr>
            <w:tcW w:w="1909"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1 712 236 Ft</w:t>
            </w:r>
          </w:p>
        </w:tc>
        <w:tc>
          <w:tcPr>
            <w:tcW w:w="2201"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 xml:space="preserve">  1 207 701 Ft </w:t>
            </w:r>
          </w:p>
        </w:tc>
      </w:tr>
      <w:tr w:rsidR="007E3F4A" w:rsidRPr="00793250" w:rsidTr="00D4182F">
        <w:trPr>
          <w:gridAfter w:val="2"/>
          <w:wAfter w:w="3377" w:type="dxa"/>
          <w:trHeight w:val="300"/>
        </w:trPr>
        <w:tc>
          <w:tcPr>
            <w:tcW w:w="5519" w:type="dxa"/>
            <w:tcBorders>
              <w:top w:val="nil"/>
              <w:left w:val="single" w:sz="8" w:space="0" w:color="auto"/>
              <w:bottom w:val="single" w:sz="4" w:space="0" w:color="auto"/>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Fűtés</w:t>
            </w:r>
          </w:p>
        </w:tc>
        <w:tc>
          <w:tcPr>
            <w:tcW w:w="1909"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321 408 Ft</w:t>
            </w:r>
          </w:p>
        </w:tc>
        <w:tc>
          <w:tcPr>
            <w:tcW w:w="2201" w:type="dxa"/>
            <w:tcBorders>
              <w:top w:val="nil"/>
              <w:left w:val="single" w:sz="4" w:space="0" w:color="auto"/>
              <w:bottom w:val="single" w:sz="4"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 xml:space="preserve">       40 140 Ft</w:t>
            </w:r>
          </w:p>
        </w:tc>
      </w:tr>
      <w:tr w:rsidR="007E3F4A" w:rsidRPr="00793250" w:rsidTr="00D4182F">
        <w:trPr>
          <w:gridAfter w:val="2"/>
          <w:wAfter w:w="3377" w:type="dxa"/>
          <w:trHeight w:val="315"/>
        </w:trPr>
        <w:tc>
          <w:tcPr>
            <w:tcW w:w="5519" w:type="dxa"/>
            <w:tcBorders>
              <w:top w:val="nil"/>
              <w:left w:val="single" w:sz="8" w:space="0" w:color="auto"/>
              <w:bottom w:val="nil"/>
              <w:right w:val="nil"/>
            </w:tcBorders>
            <w:shd w:val="clear" w:color="auto" w:fill="auto"/>
            <w:noWrap/>
            <w:vAlign w:val="bottom"/>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Víz-csatorna, szemét</w:t>
            </w:r>
          </w:p>
        </w:tc>
        <w:tc>
          <w:tcPr>
            <w:tcW w:w="1909" w:type="dxa"/>
            <w:tcBorders>
              <w:top w:val="nil"/>
              <w:left w:val="single" w:sz="4" w:space="0" w:color="auto"/>
              <w:bottom w:val="nil"/>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8 016 539 Ft</w:t>
            </w:r>
          </w:p>
        </w:tc>
        <w:tc>
          <w:tcPr>
            <w:tcW w:w="2201" w:type="dxa"/>
            <w:tcBorders>
              <w:top w:val="nil"/>
              <w:left w:val="single" w:sz="4" w:space="0" w:color="auto"/>
              <w:bottom w:val="nil"/>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color w:val="000000"/>
              </w:rPr>
            </w:pPr>
            <w:r w:rsidRPr="00793250">
              <w:rPr>
                <w:rFonts w:ascii="Times New Roman" w:hAnsi="Times New Roman" w:cs="Times New Roman"/>
                <w:color w:val="000000"/>
              </w:rPr>
              <w:t xml:space="preserve">   2 404 269 Ft</w:t>
            </w:r>
          </w:p>
        </w:tc>
      </w:tr>
      <w:tr w:rsidR="007E3F4A" w:rsidRPr="00793250" w:rsidTr="00D4182F">
        <w:trPr>
          <w:gridAfter w:val="2"/>
          <w:wAfter w:w="3377" w:type="dxa"/>
          <w:trHeight w:val="315"/>
        </w:trPr>
        <w:tc>
          <w:tcPr>
            <w:tcW w:w="55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rPr>
                <w:rFonts w:ascii="Times New Roman" w:hAnsi="Times New Roman" w:cs="Times New Roman"/>
                <w:b/>
                <w:bCs/>
                <w:i/>
                <w:iCs/>
                <w:color w:val="000000"/>
              </w:rPr>
            </w:pPr>
            <w:r w:rsidRPr="00793250">
              <w:rPr>
                <w:rFonts w:ascii="Times New Roman" w:hAnsi="Times New Roman" w:cs="Times New Roman"/>
                <w:b/>
                <w:bCs/>
                <w:i/>
                <w:iCs/>
                <w:color w:val="000000"/>
              </w:rPr>
              <w:t>összesen</w:t>
            </w:r>
          </w:p>
        </w:tc>
        <w:tc>
          <w:tcPr>
            <w:tcW w:w="1909" w:type="dxa"/>
            <w:tcBorders>
              <w:top w:val="single" w:sz="8" w:space="0" w:color="auto"/>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b/>
                <w:bCs/>
                <w:color w:val="000000"/>
              </w:rPr>
            </w:pPr>
            <w:r w:rsidRPr="00793250">
              <w:rPr>
                <w:rFonts w:ascii="Times New Roman" w:hAnsi="Times New Roman" w:cs="Times New Roman"/>
                <w:b/>
                <w:bCs/>
                <w:color w:val="000000"/>
              </w:rPr>
              <w:t>20 512 078 Ft</w:t>
            </w:r>
          </w:p>
        </w:tc>
        <w:tc>
          <w:tcPr>
            <w:tcW w:w="2201" w:type="dxa"/>
            <w:tcBorders>
              <w:top w:val="single" w:sz="8" w:space="0" w:color="auto"/>
              <w:left w:val="nil"/>
              <w:bottom w:val="single" w:sz="8" w:space="0" w:color="auto"/>
              <w:right w:val="single" w:sz="8" w:space="0" w:color="auto"/>
            </w:tcBorders>
            <w:shd w:val="clear" w:color="auto" w:fill="auto"/>
            <w:noWrap/>
            <w:vAlign w:val="bottom"/>
            <w:hideMark/>
          </w:tcPr>
          <w:p w:rsidR="007E3F4A" w:rsidRPr="00793250" w:rsidRDefault="007E3F4A" w:rsidP="00D4182F">
            <w:pPr>
              <w:spacing w:line="276" w:lineRule="auto"/>
              <w:jc w:val="right"/>
              <w:rPr>
                <w:rFonts w:ascii="Times New Roman" w:hAnsi="Times New Roman" w:cs="Times New Roman"/>
                <w:b/>
                <w:bCs/>
                <w:color w:val="000000"/>
              </w:rPr>
            </w:pPr>
            <w:r w:rsidRPr="00793250">
              <w:rPr>
                <w:rFonts w:ascii="Times New Roman" w:hAnsi="Times New Roman" w:cs="Times New Roman"/>
                <w:b/>
                <w:bCs/>
                <w:color w:val="000000"/>
              </w:rPr>
              <w:t xml:space="preserve">   9 198 299 Ft  </w:t>
            </w:r>
          </w:p>
        </w:tc>
      </w:tr>
    </w:tbl>
    <w:p w:rsidR="007E3F4A" w:rsidRPr="00793250" w:rsidRDefault="007E3F4A" w:rsidP="007E3F4A">
      <w:pPr>
        <w:spacing w:line="276" w:lineRule="auto"/>
        <w:jc w:val="both"/>
        <w:rPr>
          <w:rFonts w:ascii="Times New Roman" w:hAnsi="Times New Roman" w:cs="Times New Roman"/>
          <w:b/>
          <w:sz w:val="24"/>
          <w:szCs w:val="24"/>
        </w:rPr>
      </w:pPr>
    </w:p>
    <w:p w:rsidR="007E3F4A" w:rsidRPr="00793250" w:rsidRDefault="007E3F4A" w:rsidP="007E3F4A">
      <w:pPr>
        <w:spacing w:line="276" w:lineRule="auto"/>
        <w:jc w:val="both"/>
        <w:rPr>
          <w:rFonts w:ascii="Times New Roman" w:hAnsi="Times New Roman" w:cs="Times New Roman"/>
          <w:b/>
          <w:sz w:val="24"/>
          <w:szCs w:val="24"/>
        </w:rPr>
      </w:pPr>
      <w:bookmarkStart w:id="2" w:name="_Toc356374437"/>
      <w:bookmarkStart w:id="3" w:name="_Toc356405149"/>
      <w:bookmarkStart w:id="4" w:name="_Toc356405187"/>
      <w:bookmarkStart w:id="5" w:name="_Toc387745124"/>
    </w:p>
    <w:p w:rsidR="007E3F4A" w:rsidRPr="00793250" w:rsidRDefault="007E3F4A" w:rsidP="007E3F4A">
      <w:pPr>
        <w:spacing w:line="276" w:lineRule="auto"/>
        <w:rPr>
          <w:rFonts w:ascii="Times New Roman" w:hAnsi="Times New Roman" w:cs="Times New Roman"/>
          <w:b/>
          <w:sz w:val="24"/>
          <w:szCs w:val="24"/>
        </w:rPr>
      </w:pPr>
      <w:r w:rsidRPr="00793250">
        <w:rPr>
          <w:rFonts w:ascii="Times New Roman" w:hAnsi="Times New Roman" w:cs="Times New Roman"/>
          <w:b/>
          <w:sz w:val="24"/>
          <w:szCs w:val="24"/>
        </w:rPr>
        <w:t>Gyermekjóléti szolgáltatás</w:t>
      </w:r>
      <w:bookmarkEnd w:id="2"/>
      <w:bookmarkEnd w:id="3"/>
      <w:bookmarkEnd w:id="4"/>
      <w:bookmarkEnd w:id="5"/>
    </w:p>
    <w:p w:rsidR="007E3F4A" w:rsidRPr="00793250" w:rsidRDefault="007E3F4A" w:rsidP="007E3F4A">
      <w:pPr>
        <w:keepNext/>
        <w:spacing w:line="276" w:lineRule="auto"/>
        <w:jc w:val="both"/>
        <w:outlineLvl w:val="3"/>
        <w:rPr>
          <w:rFonts w:ascii="Times New Roman" w:hAnsi="Times New Roman" w:cs="Times New Roman"/>
          <w:sz w:val="24"/>
          <w:szCs w:val="24"/>
        </w:rPr>
      </w:pPr>
      <w:r w:rsidRPr="00793250">
        <w:rPr>
          <w:rFonts w:ascii="Times New Roman" w:hAnsi="Times New Roman" w:cs="Times New Roman"/>
          <w:sz w:val="24"/>
          <w:szCs w:val="24"/>
          <w:lang w:val="x-none"/>
        </w:rPr>
        <w:t xml:space="preserve">A gyermekek </w:t>
      </w:r>
      <w:r w:rsidRPr="00793250">
        <w:rPr>
          <w:rFonts w:ascii="Times New Roman" w:hAnsi="Times New Roman" w:cs="Times New Roman"/>
          <w:sz w:val="24"/>
          <w:szCs w:val="24"/>
        </w:rPr>
        <w:t>problémái, a családban észlelt veszélyeztető tényezők</w:t>
      </w:r>
      <w:r w:rsidRPr="00793250">
        <w:rPr>
          <w:rFonts w:ascii="Times New Roman" w:hAnsi="Times New Roman" w:cs="Times New Roman"/>
          <w:sz w:val="24"/>
          <w:szCs w:val="24"/>
          <w:lang w:val="x-none"/>
        </w:rPr>
        <w:t xml:space="preserve"> legnagyobb számban, jelzések útján kerülnek a látókörünkbe (</w:t>
      </w:r>
      <w:r w:rsidRPr="00793250">
        <w:rPr>
          <w:rFonts w:ascii="Times New Roman" w:hAnsi="Times New Roman" w:cs="Times New Roman"/>
          <w:sz w:val="24"/>
          <w:szCs w:val="24"/>
        </w:rPr>
        <w:t xml:space="preserve">2016-ban: </w:t>
      </w:r>
      <w:r w:rsidRPr="00793250">
        <w:rPr>
          <w:rFonts w:ascii="Times New Roman" w:hAnsi="Times New Roman" w:cs="Times New Roman"/>
          <w:sz w:val="24"/>
          <w:szCs w:val="24"/>
          <w:lang w:val="x-none"/>
        </w:rPr>
        <w:t>221 gyermek</w:t>
      </w:r>
      <w:r w:rsidRPr="00793250">
        <w:rPr>
          <w:rFonts w:ascii="Times New Roman" w:hAnsi="Times New Roman" w:cs="Times New Roman"/>
          <w:sz w:val="24"/>
          <w:szCs w:val="24"/>
        </w:rPr>
        <w:t>, 2017-ben: a szolgálathoz: 287, a központhoz: 54 gyermekről</w:t>
      </w:r>
      <w:r w:rsidRPr="00793250">
        <w:rPr>
          <w:rFonts w:ascii="Times New Roman" w:hAnsi="Times New Roman" w:cs="Times New Roman"/>
          <w:sz w:val="24"/>
          <w:szCs w:val="24"/>
          <w:lang w:val="x-none"/>
        </w:rPr>
        <w:t xml:space="preserve">). kisebb számban fordult elő, hogy a szülő egyéb problémája miatt kért segítséget és a segítő folyamat során derült ki a gyermek veszélyeztetettsége, tehát a gyermekek veszélyeztetettségének megszüntetése érdekében elsősorban önkéntes együttműködésben nyújtott alapellátást ajánlunk fel a családoknak.  </w:t>
      </w:r>
    </w:p>
    <w:p w:rsidR="007E3F4A" w:rsidRPr="00793250" w:rsidRDefault="007E3F4A" w:rsidP="007E3F4A">
      <w:pPr>
        <w:spacing w:line="276" w:lineRule="auto"/>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jelzőrendszer egyre hatékonyabb együttműködésének köszönhetően, másfélszeresével több jelzés érkezett a szolgálathoz, mint 2016-ban. A jelzés érkezését követően a feltáró munkát a család-és gyermekjóléti szolgálat családsegítője végzi. A helyzet feltárását, a szükségletek felmérését követően a családsegítő/ szolgálat team eldönti, hogy szükséges-e további szolgáltató, hatóság bevonása.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Hatósági intézkedés kezdeményezésére 9 család/12 gyermek</w:t>
      </w:r>
      <w:r w:rsidRPr="00793250">
        <w:rPr>
          <w:rFonts w:ascii="Times New Roman" w:hAnsi="Times New Roman" w:cs="Times New Roman"/>
          <w:color w:val="FF0000"/>
          <w:sz w:val="24"/>
          <w:szCs w:val="24"/>
        </w:rPr>
        <w:t xml:space="preserve"> </w:t>
      </w:r>
      <w:r w:rsidRPr="00793250">
        <w:rPr>
          <w:rFonts w:ascii="Times New Roman" w:hAnsi="Times New Roman" w:cs="Times New Roman"/>
          <w:sz w:val="24"/>
          <w:szCs w:val="24"/>
        </w:rPr>
        <w:t xml:space="preserve">esetében került sor. Amennyiben a családsegítő úgy ítéli meg, hogy a segítő tevékenység a bevont szolgáltatásokkal együtt sem eredményes, a gyermek/ek/ veszélyeztetettsége nem csökkent, vagy helyzetük súlyosbodott, valamint a családtagok együttműködési készségét, a saját eszközeivel megváltoztatni nem tudja, ezt jelzi a család-és gyermekjóléti központ felé. Ez esetben kezdeményezi esetkonferencia összehívását, ahol a szakemberek megtárgyalják, hogy szükség van-e hatósági </w:t>
      </w:r>
      <w:r w:rsidRPr="00793250">
        <w:rPr>
          <w:rFonts w:ascii="Times New Roman" w:hAnsi="Times New Roman" w:cs="Times New Roman"/>
          <w:sz w:val="24"/>
          <w:szCs w:val="24"/>
        </w:rPr>
        <w:lastRenderedPageBreak/>
        <w:t xml:space="preserve">intézkedésre. A javaslatot a család-és gyermekjóléti központ szakmai egysége teszi meg az illetékes gyámügyi osztály felé. 2017-ben 9 kezdeményezésünk volt, melyből egy esetben lett jogerős a védelembe vételi határozat. 1 esetben nem értett egyet a gyámügyi osztály a védelembe vételi javaslattal, mely megfellebbezésre került. 2016-ban 11 kezdeményezést és védelembe vételi javaslatot állítottak össze a kollégák, melyből egyik ügy kapcsán sincs jogerős végzés. 1 család elköltözött, így az ő esetüket átadtuk. Amíg nincs jogerős döntés ezekben az esetekben, addig a családsegítőnek folytatnia kell a szociális segítő tevékenységet, annak ellenére, hogy a gyermek veszélyeztetése fennáll, és minél hamarabb indokolt lenne a hatósági kontroll.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Nehéz hosszú időn keresztül alapellátás keretében segíteni egy családot úgy, hogy közben folyamatban van egy védelembe vételi eljárás is. A családsegítő eszköztára kimerül, a családok belemerevednek a problémájukba, a szülők együttműködése csökken, vagy teljesen elutasítóvá válnak, jelenleg ez nehezíti leginkább a munkánkat.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hatósági intézkedést nem igénylő esetekben a hatékony problémamegoldás érdekében megállapodást köt a családsegítő és az igénybe vevő család; közösen megoldási stratégiákat dolgoznak ki, melyet a „Cselekvési Terv”-ben 15 napon belül rögzítenek. A „Cselekvési Tervben” rögzített vállalások megvalósulását, illetve a fennálló helyzet változását a családsegítő kontrollálja, szükség esetén, de legalább 6 havonta pedig felülvizsgálja.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Azokban az esetekben, amikor a probléma megoldásához más szolgáltatás igénybevétele is szükséges, további szakembereket keresünk meg. A családon belüli működési zavarok elhárítása érdekében a családsegítők leggyakrabban a központ szakmai egység speciális szolgáltatásait tudják megajánlani: pszichológiai tanácsadást, pár-és családterápiát, családkonzultációt, korrepetálást, gyermek pszichológiai tanácsadást, óvodai-és iskolai szociális munkásokkal való konzultációt, jogi tanácsadást, mediációt, autogén tréninget; illetve az Erő(d)tér szolgáltatásai/programjait.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Egyre nagyobb igény mutatkozik a napközbeni gyermekfelügyelet szolgáltatásra. Ezen kívül a probléma függvényében külső partnereink segítségére is számíthatunk, mint például a nevelési tanácsadó, gyermekpszichiátriai ellátás, eltereléssel foglalkozó szervezetek, azonban ezeknél a szolgáltatásoknál nehezítő tényező a hosszú várólista.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hatósági ügyekben történő fellebbezések ügyintézésének idejénél a határidőcsúszások miatti esetvezetés időtartamának átlaga nőtt, így több esetben majdnem 2 éve tart a gondozási folyamat.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családsegítők tapasztalata alapján jellemzően az általuk megállapított fő probléma nagy többségében megegyezik az észlelő-és jelzőrendszer tagjai által jelzett, illetve a kliensek által hozott problémával. Az esetek feltárásakor előfordul, hogy egyéb problémák is felszínre kerülnek.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Esetlezárásra </w:t>
      </w:r>
      <w:r w:rsidRPr="00793250">
        <w:rPr>
          <w:rFonts w:ascii="Times New Roman" w:hAnsi="Times New Roman" w:cs="Times New Roman"/>
          <w:b/>
          <w:sz w:val="24"/>
          <w:szCs w:val="24"/>
        </w:rPr>
        <w:t>egy</w:t>
      </w:r>
      <w:r w:rsidRPr="00793250">
        <w:rPr>
          <w:rFonts w:ascii="Times New Roman" w:hAnsi="Times New Roman" w:cs="Times New Roman"/>
          <w:sz w:val="24"/>
          <w:szCs w:val="24"/>
        </w:rPr>
        <w:t xml:space="preserve"> esetben jogerőre emelkedett védelembe vételi határozat kapcsán került sor, átadtuk a központnak. A többi esetlezárás illetékesség hiánya, sikeres esetkezelés, valamint az igénybe vevő halála miatt történt.</w:t>
      </w:r>
    </w:p>
    <w:p w:rsidR="007E3F4A" w:rsidRPr="00793250" w:rsidRDefault="007E3F4A" w:rsidP="007E3F4A">
      <w:pPr>
        <w:spacing w:line="276" w:lineRule="auto"/>
        <w:rPr>
          <w:rFonts w:ascii="Times New Roman" w:hAnsi="Times New Roman" w:cs="Times New Roman"/>
          <w:sz w:val="24"/>
          <w:szCs w:val="24"/>
        </w:rPr>
      </w:pPr>
    </w:p>
    <w:p w:rsidR="007E3F4A" w:rsidRPr="00793250" w:rsidRDefault="007E3F4A" w:rsidP="007E3F4A">
      <w:pPr>
        <w:spacing w:line="276" w:lineRule="auto"/>
        <w:rPr>
          <w:rFonts w:ascii="Times New Roman" w:hAnsi="Times New Roman" w:cs="Times New Roman"/>
          <w:b/>
          <w:bCs/>
          <w:sz w:val="24"/>
          <w:szCs w:val="24"/>
        </w:rPr>
      </w:pPr>
      <w:r w:rsidRPr="00793250">
        <w:rPr>
          <w:rFonts w:ascii="Times New Roman" w:hAnsi="Times New Roman" w:cs="Times New Roman"/>
          <w:b/>
          <w:bCs/>
          <w:sz w:val="24"/>
          <w:szCs w:val="24"/>
        </w:rPr>
        <w:t>Szociális munka csoportokkal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 xml:space="preserve">Álláskereső klub – </w:t>
      </w:r>
      <w:r w:rsidRPr="00793250">
        <w:rPr>
          <w:rFonts w:ascii="Times New Roman" w:hAnsi="Times New Roman" w:cs="Times New Roman"/>
          <w:sz w:val="24"/>
          <w:szCs w:val="24"/>
        </w:rPr>
        <w:t xml:space="preserve">a klubot igénybe vehetik az önkéntesen munkát kereső kerületi lakosok, valamint az intézményünkkel együttműködő, vagy tanácsadásban részesülő kliensek. Hetente egy napon, szerdán 10-18 óráig biztosítjuk ezt a lehetőséget, de akadnak olyanok, akik akár a </w:t>
      </w:r>
      <w:r w:rsidRPr="00793250">
        <w:rPr>
          <w:rFonts w:ascii="Times New Roman" w:hAnsi="Times New Roman" w:cs="Times New Roman"/>
          <w:sz w:val="24"/>
          <w:szCs w:val="24"/>
        </w:rPr>
        <w:lastRenderedPageBreak/>
        <w:t>belátási, vagy szabálykövetési akadályoztatásuk, vagy egyéb elfoglaltságaik miatt, más időpontban jönnek be. Az önálló álláskereséshez az intézmény biztosítja az infrastrukturális hátteret (vonalas és mobil telefon, internet – 2 db számítógép, fax, fénymásoló használata), valamint a munkaügyi szervezetek aktuális álláslistáját. Az ügyfelek, a tanácsadók segítségével készíthetnek fényképes önéletrajzot, küldhetnek e-mail-t, a klub résztvevői megoszthatják egymással tapasztalataikat, a megszerzett információkat. 2017-ben a szolgáltatást igénybe vevők, ill. érintettek létszámának a csökkenése miatt, igen kevesen vették igénybe: 10 fő.</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 xml:space="preserve">Életmód klub </w:t>
      </w:r>
      <w:r w:rsidRPr="00793250">
        <w:rPr>
          <w:rFonts w:ascii="Times New Roman" w:hAnsi="Times New Roman" w:cs="Times New Roman"/>
          <w:sz w:val="24"/>
          <w:szCs w:val="24"/>
        </w:rPr>
        <w:t>foglalkozást 2017-ban 1 alkalommal tartottunk; a több éve fennálló közösségi tér lezárásához.  Klubtagjaink már mindannyian nyugdíjasok /és a programot éveken át szervező kollégánk is nyugdíjba vonult/. Kitűzött célunkat elértük, egy, már nélkülünk is jól működő közösséget sikerült összekovácsolni; akik tartják egymással a kapcsolatot, közös programokat szerveznek; kapcsolati hálójuk bővült, így az „elmagányosodás” már nem veszélyezteti ezen ügyfeleinket.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lang w:eastAsia="hu-HU"/>
        </w:rPr>
      </w:pPr>
      <w:r w:rsidRPr="00793250">
        <w:rPr>
          <w:rFonts w:ascii="Times New Roman" w:hAnsi="Times New Roman" w:cs="Times New Roman"/>
          <w:b/>
          <w:bCs/>
          <w:sz w:val="24"/>
          <w:szCs w:val="24"/>
        </w:rPr>
        <w:t xml:space="preserve">Stressz-oldó jóga csoport </w:t>
      </w:r>
      <w:r w:rsidRPr="00793250">
        <w:rPr>
          <w:rFonts w:ascii="Times New Roman" w:hAnsi="Times New Roman" w:cs="Times New Roman"/>
          <w:bCs/>
          <w:sz w:val="24"/>
          <w:szCs w:val="24"/>
        </w:rPr>
        <w:t>prevenciós jelleggel indult 2015-ben, kerületi lakosok számára, melynek célja, hogy a jóga gyakorlásával fejlesszük a testi-lelki önismeretet, valamint a stressz oldására is alkalmas technikákat sajátítsanak el a résztvevők. 2017-ben 31 csoportfoglalkozáson, alkalmanként 7-8 fő vett részt.</w:t>
      </w:r>
    </w:p>
    <w:p w:rsidR="007E3F4A" w:rsidRPr="00793250" w:rsidRDefault="007E3F4A" w:rsidP="007E3F4A">
      <w:pPr>
        <w:spacing w:line="276" w:lineRule="auto"/>
        <w:jc w:val="both"/>
        <w:rPr>
          <w:rFonts w:ascii="Times New Roman" w:hAnsi="Times New Roman" w:cs="Times New Roman"/>
          <w:b/>
          <w:bCs/>
          <w:sz w:val="24"/>
          <w:szCs w:val="24"/>
        </w:rPr>
      </w:pP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b/>
          <w:sz w:val="24"/>
          <w:szCs w:val="24"/>
        </w:rPr>
        <w:t>Családi táboraink</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Budapest Főváros II. Kerület Család- és Gyermekjóléti Központ pályázatot nyújtott be a Budapest II. Kerületi Önkormányzat Képviselő – testületének, Egészségügyi, Szociális és Lakásügyi Bizottságának 2017. évre kiírt II. kerületben élő lakosok számára biztosított szociális, gyermekjóléti és gyermekvédelmi ellátásokhoz kapcsolódó programok támogatására. A pályázatban egy családi tábort terveztünk, családi csoport, közösség számára:</w:t>
      </w:r>
    </w:p>
    <w:p w:rsidR="007E3F4A" w:rsidRPr="00793250" w:rsidRDefault="007E3F4A" w:rsidP="007E3F4A">
      <w:pPr>
        <w:spacing w:line="276" w:lineRule="auto"/>
        <w:rPr>
          <w:rFonts w:ascii="Times New Roman" w:hAnsi="Times New Roman" w:cs="Times New Roman"/>
          <w:b/>
          <w:bCs/>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2017 nyarán (már 6. alkalommal) tudtunk rászoruló családokat táboroztatni, melynek költségeit részben önkormányzattól nyert pályázati támogatásból, részben intézményi költségvetésből és a résztvevők befizetéseiből biztosítottuk. A balatonfenyvesi tábort harmadik alkalommal céloztuk meg, mivel nagyon jó természeti adottságai vannak és kitűnő az ellátás. A 7 család 28 fővel volt jelen, a kitűzött céljainkat idén is elértük. Ez a táboroztatás abban különbözött az előző évekéhez, hogy több olyan család vett részt, akik szociális segítő munkában részesültek és a segítő szakemberek ajánlották meg a számukra.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szabadidőben több beszélgetést kezdeményeztünk háztartásgazdálkodásról, takarékosságról, praktikákról és a mindennapokban felmerülő problémákról, és azok megoldásáról. A beszélgetések jó hangulatban zajlottak, élvezték az együtt töltött időt, sok ötlettel segítették egymást a résztvevők. Sikerült újabb programmal bővíteni az együtt töltött időt, melynek legnagyobb nyertesei a gyermekek voltak. A családok hangulatát legjobban jellemezte, hogy a búcsúzáskor megfogalmazódott bennük a „jövőre veled ugyanitt”.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keepNext/>
        <w:spacing w:line="276" w:lineRule="auto"/>
        <w:ind w:left="864" w:hanging="864"/>
        <w:outlineLvl w:val="3"/>
        <w:rPr>
          <w:rFonts w:ascii="Times New Roman" w:hAnsi="Times New Roman" w:cs="Times New Roman"/>
          <w:b/>
          <w:bCs/>
          <w:iCs/>
          <w:sz w:val="24"/>
          <w:szCs w:val="24"/>
        </w:rPr>
      </w:pPr>
      <w:r w:rsidRPr="00793250">
        <w:rPr>
          <w:rFonts w:ascii="Times New Roman" w:hAnsi="Times New Roman" w:cs="Times New Roman"/>
          <w:b/>
          <w:bCs/>
          <w:iCs/>
          <w:sz w:val="24"/>
          <w:szCs w:val="24"/>
        </w:rPr>
        <w:t>3.2. Család-és Gyermekjóléti Központ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központ szakmai egysége a két éve bekövetkezett strukturális változások alapján látja el a feladatait. Így a gyermekvédelmi gondoskodás körébe tartozó hatósági intézkedéssel érintett családok/gyermekek eseteivel foglalkozik, továbbá a kötelezően ellátandó speciális </w:t>
      </w:r>
      <w:r w:rsidRPr="00793250">
        <w:rPr>
          <w:rFonts w:ascii="Times New Roman" w:hAnsi="Times New Roman" w:cs="Times New Roman"/>
          <w:sz w:val="24"/>
          <w:szCs w:val="24"/>
        </w:rPr>
        <w:lastRenderedPageBreak/>
        <w:t xml:space="preserve">szolgáltatásokat biztosítja. A védelembe vett gyermekek és családjuk gondozása, valamint a családjából kiemelt gyermekek családjába történő visszakerülésének segítése az esetmenedzserek részéről tervezett, komplex tevékenységként valósul meg. Az esetmenedzserek tehát a gyermek(ek) veszélyeztetettségének megszüntetése érdekében különböző szolgáltatásokhoz, ellátásokhoz delegálják a családokat. </w:t>
      </w: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sz w:val="24"/>
          <w:szCs w:val="24"/>
        </w:rPr>
        <w:t>A védelembe vételi javaslatban, ill. az ehhez kapcsolódó egyéni gondozási nevelési tervben - probléma függvényében - amennyiben szükséges pszichológushoz, nevelési tanácsadóba, gyermekpszichiátriára, pszichiátriai és mentálhigiénés gondozóba, elterelésre, fejlesztésre, jogászhoz, családterápiára, mediációra, munkavállalási tanácsadásra, hátralékkezelésre, napközbeni gyermek felügyelet igénybe vételére és átmeneti gondozást biztosító intézménybe delegálják a klienseket.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gondozási folyamat során a segítő folyamatba bevont szakemberek elsősorban központunk szolgáltatásaihoz köthetőek, azaz probléma megoldást a családterapeutáink, a mediátoraink, a pszichológusaink, jogászaink, fejlesztőpedagógusunk, óvodai- iskolai szociális munkásaink, utcai szociális munkásaink segítik.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Természetesen nem csak intézményen belül vesszük igénybe szakemberek segítségét, amennyiben szükséges más intézmények szolgáltatásaihoz delegáljuk az érintett családokat, gyermekeket.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hatósági intézkedéssel érintett segítő munka során jó munkakapcsolat alakult ki a II. kerületi gyámhatósággal, továbbá a pártfogó felügyelővel, gyermekjogi képviselővel is.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Összességében elmondható, hogy a bevont szakemberekkel (pl. gyermekvédelmi gyám, gyermekotthoni nevelő) eredményesen tudtak az esetmenedzserek együttműködni. Az esetmenedzser felkérésre javaslatot készít a gyermek megelőző pártfogásának mellőzésére, elrendelésére, fenntartására, megszüntetésére. A bűnismétlés megelőzése és ezen keresztül a további bűnelkövetés megelőzése érdekében </w:t>
      </w:r>
      <w:r w:rsidRPr="00793250">
        <w:rPr>
          <w:rFonts w:ascii="Times New Roman" w:hAnsi="Times New Roman" w:cs="Times New Roman"/>
          <w:sz w:val="24"/>
          <w:szCs w:val="24"/>
          <w:shd w:val="clear" w:color="auto" w:fill="FFFFFF"/>
        </w:rPr>
        <w:t>együttműködik a pártfogó felügyelői szolgálattal és a megelőző pártfogó felügyelővel.</w:t>
      </w:r>
      <w:r w:rsidRPr="00793250">
        <w:rPr>
          <w:rFonts w:ascii="Times New Roman" w:hAnsi="Times New Roman" w:cs="Times New Roman"/>
          <w:sz w:val="24"/>
          <w:szCs w:val="24"/>
        </w:rPr>
        <w:t xml:space="preserve"> </w:t>
      </w:r>
    </w:p>
    <w:p w:rsidR="007E3F4A" w:rsidRPr="00793250" w:rsidRDefault="007E3F4A" w:rsidP="007E3F4A">
      <w:pPr>
        <w:tabs>
          <w:tab w:val="left" w:pos="180"/>
        </w:tabs>
        <w:autoSpaceDE w:val="0"/>
        <w:spacing w:line="276" w:lineRule="auto"/>
        <w:jc w:val="both"/>
        <w:rPr>
          <w:rFonts w:ascii="Times New Roman" w:hAnsi="Times New Roman" w:cs="Times New Roman"/>
          <w:sz w:val="24"/>
          <w:szCs w:val="24"/>
        </w:rPr>
      </w:pPr>
    </w:p>
    <w:p w:rsidR="007E3F4A" w:rsidRPr="00793250" w:rsidRDefault="007E3F4A" w:rsidP="007E3F4A">
      <w:pPr>
        <w:tabs>
          <w:tab w:val="left" w:pos="180"/>
        </w:tabs>
        <w:autoSpaceDE w:val="0"/>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Speciális gyermekjóléti szolgáltatásaink a kapcsolattartási ügyeletet, a gyermekvédelmi jelzőrendszeri készenléti szolgálat (készenléti telefon) az utcai és lakótelepi szociális munka, az óvodai - iskolai szociális segítő tevékenység. További elérhető szolgáltatásaink a mediáció, családkonzultáció/családterápia, autogén tréning, illetve a különböző prevenciós programjaink. Mentálhigiénés csoportunk szakemberei a c</w:t>
      </w:r>
      <w:r w:rsidRPr="00793250">
        <w:rPr>
          <w:rFonts w:ascii="Times New Roman" w:hAnsi="Times New Roman" w:cs="Times New Roman"/>
          <w:sz w:val="24"/>
          <w:szCs w:val="24"/>
          <w:shd w:val="clear" w:color="auto" w:fill="FFFFFF"/>
        </w:rPr>
        <w:t xml:space="preserve">saládi konfliktusok megoldásának elősegítése, különösen a válás, gyermekelhelyezés, kapcsolattartási problémák esetében, illetve egyéb életvezetési, szociális nehézségek kezelése érdekében nyújtják szolgáltatásaikat, azaz a </w:t>
      </w:r>
      <w:r w:rsidRPr="00793250">
        <w:rPr>
          <w:rFonts w:ascii="Times New Roman" w:hAnsi="Times New Roman" w:cs="Times New Roman"/>
          <w:sz w:val="24"/>
          <w:szCs w:val="24"/>
        </w:rPr>
        <w:t>pszichológusi tanácsadást, a családterápia/családi konzultációt, mediáció/közvetítői eljárást biztosítunk az igénybevevők részére.</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esetmenedzselés során felmerülő hiányzó ellátás/szolgáltatás továbbra is elsősorban a felnőtt és gyermek pszichiátriai ellátás, a fogyatékos, illetve a pszichés problémákkal küzdő gyermekek számára megfelelő oktatási–nevelési intézmények és ehhez kapcsolódóan a bentlakást biztosító intézmény lehetősége. </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b/>
          <w:sz w:val="24"/>
          <w:szCs w:val="24"/>
        </w:rPr>
        <w:t xml:space="preserve">Gyermekvédelmi gondoskodáshoz tartozó esetmenedzseri feladatok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lastRenderedPageBreak/>
        <w:t xml:space="preserve">A hatósági intézkedésekkel érintett ügyekkel három esetmenedzser foglalkozik, akik az intézményi munkamegosztás szerint, a védelembe, nevelésbe vett gyermekek esetében a szociális segítő munkát is végeznek, szerveznek és koordinálnak. A hatósági intézkedésekre, ill. a hatósági eljárások megindítására vonatkozó javaslatot – kivételt képezhet az, amikor a szolgálat súlyos veszélyeztetettséget észlelve közvetlenül tesz javaslatot hatósági intézkedésre a gyámhivatal felé - az esetmenedzser teszi meg.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 esetmenedzserek e mellett további feladatokat is ellátnak, így egyikük a Szülő Klub Babákkal csoport vezetésében vesz részt, a másik esetmenedzser a kapcsolattartási ügyelet koordinálásában. A belső munkamegosztás alapján, a probléma feltárást, a veszélyeztetettség mértékének vizsgálatát a szolgálat szakmai egysége végzi. Amennyiben a feltáró munka „eredményeként” hatósági intézkedés szükségessége merül fel, akkor a szolgálat szakmai egysége kezdeményezéssel él a központ szakmai egysége felé. A lehetőségek figyelembe vételével sor kerül esetkonferencia összehívására, melyen részt vesz az esetmenedzser, illetve sok esetben a központ szakmai vezetője is. Az esetkonferencia szervezését és annak moderálását általában a jelzőrendszeri tanácsadó végzi. A szervezéskor nehézséget okoz, a mindenki számára megfelelő időpont kitűzése, illetve a szűkös határidő betartása. A védelembe vételi javaslat a szolgálattól kapott kezdeményezés alapján készül el. Az egész folyamat szoros együttműködést igényel a két szakmai egység között.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Azokban az esetekben, ahol a szolgálat szakmai egységében felmerül a hatósági intézkedés szükségessége az esetmenedzserek a kezdetektől intenzíven részt vesznek a folyamatban. A szolgálat kezdeményezését követően az esetmenedzser elkészíti a javaslatot (ld. Gyvt. 40/A. § (2) b) pontja és a NMr. 28. § alapján  a gyermek védelembe vételére, megelőző pártfogására, ideiglenes hatályú elhelyezésére, nevelésbe vételére, családba fogadására), amit a gyámhivatal részére továbbít.</w:t>
      </w:r>
      <w:r w:rsidRPr="00793250">
        <w:rPr>
          <w:rFonts w:ascii="Times New Roman" w:hAnsi="Times New Roman" w:cs="Times New Roman"/>
        </w:rPr>
        <w:t xml:space="preserve"> </w:t>
      </w:r>
      <w:r w:rsidRPr="00793250">
        <w:rPr>
          <w:rFonts w:ascii="Times New Roman" w:hAnsi="Times New Roman" w:cs="Times New Roman"/>
          <w:sz w:val="24"/>
          <w:szCs w:val="24"/>
        </w:rPr>
        <w:t xml:space="preserve">A jogerős döntést követően a kijelölt esetmenedzser végzi a szociális segítő munkát, a gondozási tervben leírtak teljesülésének segítését, ill. megvalósulását. A védelembe vétel jogerőre emelkedését követően az esetmenedzseré lesz az eset, aki szociális segítő munkát végezve foglalkozik a családdal. Amennyiben a hatósági kezdeményezés szabálysértés, bűncselekmény kapcsán merül fel, azaz védelembe vételre, megelőző pártfogásra irányul, rögtön az esetmenedzser tárja fel az esetet és tesz javaslatot. Továbbá javaslatot készít az esetmenedzser ideiglenes hatályú elhelyezés, nevelésbe vétel, ill. annak felülvizsgálatakor, vagy családba fogadás és annak felülvizsgálatának esetében.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Nehézséget jelent a védelembe vételi eljárások elhúzódása. (lsd. gyermekjóléti szolgáltatás résznél).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2017-ben az esetek eloszlása a következők szerint alakult:</w:t>
      </w:r>
      <w:r w:rsidRPr="00793250">
        <w:rPr>
          <w:rFonts w:ascii="Times New Roman" w:hAnsi="Times New Roman" w:cs="Times New Roman"/>
          <w:b/>
          <w:sz w:val="24"/>
          <w:szCs w:val="24"/>
        </w:rPr>
        <w:t xml:space="preserve"> </w:t>
      </w:r>
      <w:r w:rsidRPr="00793250">
        <w:rPr>
          <w:rFonts w:ascii="Times New Roman" w:hAnsi="Times New Roman" w:cs="Times New Roman"/>
          <w:sz w:val="24"/>
          <w:szCs w:val="24"/>
        </w:rPr>
        <w:t xml:space="preserve">védelembe vett gyerekek száma </w:t>
      </w:r>
      <w:r w:rsidRPr="00793250">
        <w:rPr>
          <w:rFonts w:ascii="Times New Roman" w:hAnsi="Times New Roman" w:cs="Times New Roman"/>
          <w:b/>
          <w:sz w:val="24"/>
          <w:szCs w:val="24"/>
        </w:rPr>
        <w:t>17</w:t>
      </w:r>
      <w:r w:rsidRPr="00793250">
        <w:rPr>
          <w:rFonts w:ascii="Times New Roman" w:hAnsi="Times New Roman" w:cs="Times New Roman"/>
          <w:sz w:val="24"/>
          <w:szCs w:val="24"/>
        </w:rPr>
        <w:t xml:space="preserve"> (13 család) volt. Ebből </w:t>
      </w:r>
      <w:r w:rsidRPr="00793250">
        <w:rPr>
          <w:rFonts w:ascii="Times New Roman" w:hAnsi="Times New Roman" w:cs="Times New Roman"/>
          <w:b/>
          <w:sz w:val="24"/>
          <w:szCs w:val="24"/>
        </w:rPr>
        <w:t>8</w:t>
      </w:r>
      <w:r w:rsidRPr="00793250">
        <w:rPr>
          <w:rFonts w:ascii="Times New Roman" w:hAnsi="Times New Roman" w:cs="Times New Roman"/>
          <w:sz w:val="24"/>
          <w:szCs w:val="24"/>
        </w:rPr>
        <w:t xml:space="preserve"> gyermek (6 család) védelembe vételére nem központunk javaslata alapján került sor, hanem illetékesség változás okán kerültünk kapcsolatba velük. Év közben </w:t>
      </w:r>
      <w:r w:rsidRPr="00793250">
        <w:rPr>
          <w:rFonts w:ascii="Times New Roman" w:hAnsi="Times New Roman" w:cs="Times New Roman"/>
          <w:b/>
          <w:sz w:val="24"/>
          <w:szCs w:val="24"/>
        </w:rPr>
        <w:t>3</w:t>
      </w:r>
      <w:r w:rsidRPr="00793250">
        <w:rPr>
          <w:rFonts w:ascii="Times New Roman" w:hAnsi="Times New Roman" w:cs="Times New Roman"/>
          <w:sz w:val="24"/>
          <w:szCs w:val="24"/>
        </w:rPr>
        <w:t xml:space="preserve"> gyermek (2 család) védelembe vétele eredményesség miatt megszűnt. </w:t>
      </w:r>
      <w:r w:rsidRPr="00793250">
        <w:rPr>
          <w:rFonts w:ascii="Times New Roman" w:hAnsi="Times New Roman" w:cs="Times New Roman"/>
          <w:b/>
          <w:sz w:val="24"/>
          <w:szCs w:val="24"/>
        </w:rPr>
        <w:t>Két</w:t>
      </w:r>
      <w:r w:rsidRPr="00793250">
        <w:rPr>
          <w:rFonts w:ascii="Times New Roman" w:hAnsi="Times New Roman" w:cs="Times New Roman"/>
          <w:sz w:val="24"/>
          <w:szCs w:val="24"/>
        </w:rPr>
        <w:t xml:space="preserve"> gyermek (2 család) esetében az illetékességünk szűnt meg.</w:t>
      </w:r>
      <w:r w:rsidRPr="00793250">
        <w:rPr>
          <w:rFonts w:ascii="Times New Roman" w:hAnsi="Times New Roman" w:cs="Times New Roman"/>
          <w:b/>
          <w:sz w:val="24"/>
          <w:szCs w:val="24"/>
        </w:rPr>
        <w:t xml:space="preserve"> Egy</w:t>
      </w:r>
      <w:r w:rsidRPr="00793250">
        <w:rPr>
          <w:rFonts w:ascii="Times New Roman" w:hAnsi="Times New Roman" w:cs="Times New Roman"/>
          <w:sz w:val="24"/>
          <w:szCs w:val="24"/>
        </w:rPr>
        <w:t xml:space="preserve"> gyermek esetében nem történt meg a felülvizsgálat, így fordulhatott elő, hogy egyéni gondozási nevelési terv három gyermek esetében készülhetett el.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esetmenedzseri munka egy részét a javaslatok készítése, elsősorban a kisebb szabálysértést elkövetők esetében érkező gyámhivatali megkeresések teszik ki. Ezekhez mindig kapcsolódik a megelőző pártfogás vizsgálatának kérdése is. </w:t>
      </w:r>
      <w:r w:rsidRPr="00793250">
        <w:rPr>
          <w:rFonts w:ascii="Times New Roman" w:hAnsi="Times New Roman" w:cs="Times New Roman"/>
          <w:b/>
          <w:sz w:val="24"/>
          <w:szCs w:val="24"/>
        </w:rPr>
        <w:t>15</w:t>
      </w:r>
      <w:r w:rsidRPr="00793250">
        <w:rPr>
          <w:rFonts w:ascii="Times New Roman" w:hAnsi="Times New Roman" w:cs="Times New Roman"/>
          <w:sz w:val="24"/>
          <w:szCs w:val="24"/>
        </w:rPr>
        <w:t xml:space="preserve"> gyermek esetében (12 család) olyan szabálysértéshez, illetve kockázat értékeléshez kapcsolódó megkeresés érkezett </w:t>
      </w:r>
      <w:r w:rsidRPr="00793250">
        <w:rPr>
          <w:rFonts w:ascii="Times New Roman" w:hAnsi="Times New Roman" w:cs="Times New Roman"/>
          <w:sz w:val="24"/>
          <w:szCs w:val="24"/>
        </w:rPr>
        <w:lastRenderedPageBreak/>
        <w:t xml:space="preserve">központunkhoz, ahol nem javasoltuk a védelembe vétel, és a megelőző pártfogás elrendelését. Ezekben az esetekben a feltáró folyamat során nem derült fény olyan okra, ami megalapozta volna a hatósági intézkedés szükségességét. Legtöbbször egyszeri botlásról, meggondolatlanságból elkövetett szabálysértésről volt szó, vagy már megtörténtek azok a lépések, melyek szükségesek voltak, pl. elterelés. Általában ezek a kamaszkorú gyerekek jó családi háttérrel rendelkező fiatalok voltak, akik felelőtlenül cselekedtek. Olyan eset is volt, ahol elég volt más szolgáltatásba történő delegálás, amit önként igénybe vettek az érintettek. A szabálysértési eljárások okai: falfirka, kis értékre elkövetett lopás gyanúja, drogfogyasztás (marihuánás cigaretta) voltak. Sajnálatos módon az eljárások végeredményéről értesítést nem szoktunk kapni. A hatósági intézkedés szükségességét minden esetben egyeztetjük a megelőző pártfogóval.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Gyermekek védelembe vételére 15 gyermek esetében (11 család) tettünk javaslatot. Sajnálatos módon az eljárások elhúzódása miatt határozat csupán 3 (2 család) esetben született</w:t>
      </w:r>
      <w:r w:rsidRPr="00793250">
        <w:rPr>
          <w:rFonts w:ascii="Times New Roman" w:hAnsi="Times New Roman" w:cs="Times New Roman"/>
          <w:sz w:val="24"/>
          <w:szCs w:val="24"/>
        </w:rPr>
        <w:t>, ebből egy esetben a gyámhivatal nem rendelte el a védelembe vételt. Ez utóbbit központunk megfellebbezte. Így a fentiekben vázolt védelembe vettek összetételének alakulására és elhúzódó eljárásokra tekintettel</w:t>
      </w:r>
      <w:r w:rsidRPr="00793250">
        <w:rPr>
          <w:rFonts w:ascii="Times New Roman" w:hAnsi="Times New Roman" w:cs="Times New Roman"/>
          <w:b/>
          <w:sz w:val="24"/>
          <w:szCs w:val="24"/>
        </w:rPr>
        <w:t xml:space="preserve"> 3</w:t>
      </w:r>
      <w:r w:rsidRPr="00793250">
        <w:rPr>
          <w:rFonts w:ascii="Times New Roman" w:hAnsi="Times New Roman" w:cs="Times New Roman"/>
          <w:sz w:val="24"/>
          <w:szCs w:val="24"/>
        </w:rPr>
        <w:t xml:space="preserve"> (2 család) egyéni gondozási nevelési terv (2 új védelembe vételi határozat, egy felülvizsgálat) készítésére volt szükség.</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Azokban az esetekben, amikor javasoltuk a védelembe vételt az okok között családi konfliktusok szerepeltek, melynek következménye a lelki bántalmazás. Előfordult fizikai bántalmazás, szexuális abúzus gyanúja, szenvedélybetegség, fizikai/lelki elhanyagolás, nevelési problémák. A védelembe vettek veszélyeztetettségének okai szintén családi konfliktusok, fizikai bántalmazás, elhanyagoló szülői magatartás (fizikai, érzelmi), szülők életvezetési problémái, magatartási problémák voltak.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50 órát meghaladó igazolatlan hiányzás 3 gyermeket érintett</w:t>
      </w:r>
      <w:r w:rsidRPr="00793250">
        <w:rPr>
          <w:rFonts w:ascii="Times New Roman" w:hAnsi="Times New Roman" w:cs="Times New Roman"/>
          <w:sz w:val="24"/>
          <w:szCs w:val="24"/>
        </w:rPr>
        <w:t xml:space="preserve">, közülük </w:t>
      </w:r>
      <w:r w:rsidRPr="00793250">
        <w:rPr>
          <w:rFonts w:ascii="Times New Roman" w:hAnsi="Times New Roman" w:cs="Times New Roman"/>
          <w:b/>
          <w:sz w:val="24"/>
          <w:szCs w:val="24"/>
        </w:rPr>
        <w:t>két</w:t>
      </w:r>
      <w:r w:rsidRPr="00793250">
        <w:rPr>
          <w:rFonts w:ascii="Times New Roman" w:hAnsi="Times New Roman" w:cs="Times New Roman"/>
          <w:sz w:val="24"/>
          <w:szCs w:val="24"/>
        </w:rPr>
        <w:t xml:space="preserve"> esetben megszűnt az illetékességünk.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2017-ben </w:t>
      </w:r>
      <w:r w:rsidRPr="00793250">
        <w:rPr>
          <w:rFonts w:ascii="Times New Roman" w:hAnsi="Times New Roman" w:cs="Times New Roman"/>
          <w:b/>
          <w:sz w:val="24"/>
          <w:szCs w:val="24"/>
        </w:rPr>
        <w:t>18 nevelésbe</w:t>
      </w:r>
      <w:r w:rsidRPr="00793250">
        <w:rPr>
          <w:rFonts w:ascii="Times New Roman" w:hAnsi="Times New Roman" w:cs="Times New Roman"/>
          <w:sz w:val="24"/>
          <w:szCs w:val="24"/>
        </w:rPr>
        <w:t xml:space="preserve"> </w:t>
      </w:r>
      <w:r w:rsidRPr="00793250">
        <w:rPr>
          <w:rFonts w:ascii="Times New Roman" w:hAnsi="Times New Roman" w:cs="Times New Roman"/>
          <w:b/>
          <w:sz w:val="24"/>
          <w:szCs w:val="24"/>
        </w:rPr>
        <w:t xml:space="preserve">vett gyermek (9 család) tartozott a központ szakmai egységéhez. </w:t>
      </w:r>
      <w:r w:rsidRPr="00793250">
        <w:rPr>
          <w:rFonts w:ascii="Times New Roman" w:hAnsi="Times New Roman" w:cs="Times New Roman"/>
          <w:sz w:val="24"/>
          <w:szCs w:val="24"/>
        </w:rPr>
        <w:t xml:space="preserve">Ezeknek az eseteknek is részét képezte a szociális segítő tevékenység. </w:t>
      </w:r>
      <w:r w:rsidRPr="00793250">
        <w:rPr>
          <w:rFonts w:ascii="Times New Roman" w:hAnsi="Times New Roman" w:cs="Times New Roman"/>
          <w:b/>
          <w:sz w:val="24"/>
          <w:szCs w:val="24"/>
        </w:rPr>
        <w:t>Nevelésbe vételre két esetben (2 család) tettünk javaslatot,</w:t>
      </w:r>
      <w:r w:rsidRPr="00793250">
        <w:rPr>
          <w:rFonts w:ascii="Times New Roman" w:hAnsi="Times New Roman" w:cs="Times New Roman"/>
          <w:sz w:val="24"/>
          <w:szCs w:val="24"/>
        </w:rPr>
        <w:t xml:space="preserve"> az egyik esetben időközben illetékességünk megszűnt. A felülvizsgálatokra elkészítettük a gyámhivatal által kért javaslatokat </w:t>
      </w:r>
      <w:r w:rsidRPr="00793250">
        <w:rPr>
          <w:rFonts w:ascii="Times New Roman" w:hAnsi="Times New Roman" w:cs="Times New Roman"/>
          <w:b/>
          <w:sz w:val="24"/>
          <w:szCs w:val="24"/>
        </w:rPr>
        <w:t>6</w:t>
      </w:r>
      <w:r w:rsidRPr="00793250">
        <w:rPr>
          <w:rFonts w:ascii="Times New Roman" w:hAnsi="Times New Roman" w:cs="Times New Roman"/>
          <w:sz w:val="24"/>
          <w:szCs w:val="24"/>
        </w:rPr>
        <w:t xml:space="preserve"> esetben (4 család), felülvizsgálati tárgyalásra </w:t>
      </w:r>
      <w:r w:rsidRPr="00793250">
        <w:rPr>
          <w:rFonts w:ascii="Times New Roman" w:hAnsi="Times New Roman" w:cs="Times New Roman"/>
          <w:b/>
          <w:sz w:val="24"/>
          <w:szCs w:val="24"/>
        </w:rPr>
        <w:t>3</w:t>
      </w:r>
      <w:r w:rsidRPr="00793250">
        <w:rPr>
          <w:rFonts w:ascii="Times New Roman" w:hAnsi="Times New Roman" w:cs="Times New Roman"/>
          <w:sz w:val="24"/>
          <w:szCs w:val="24"/>
        </w:rPr>
        <w:t xml:space="preserve"> gyermek (2 család) kaptunk meghívást.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2017-ben ideiglenes hatályú elhelyezett gyermek </w:t>
      </w:r>
      <w:r w:rsidRPr="00793250">
        <w:rPr>
          <w:rFonts w:ascii="Times New Roman" w:hAnsi="Times New Roman" w:cs="Times New Roman"/>
          <w:b/>
          <w:sz w:val="24"/>
          <w:szCs w:val="24"/>
        </w:rPr>
        <w:t>11</w:t>
      </w:r>
      <w:r w:rsidRPr="00793250">
        <w:rPr>
          <w:rFonts w:ascii="Times New Roman" w:hAnsi="Times New Roman" w:cs="Times New Roman"/>
          <w:sz w:val="24"/>
          <w:szCs w:val="24"/>
        </w:rPr>
        <w:t xml:space="preserve"> volt (6 család), akik közül </w:t>
      </w:r>
      <w:r w:rsidRPr="00793250">
        <w:rPr>
          <w:rFonts w:ascii="Times New Roman" w:hAnsi="Times New Roman" w:cs="Times New Roman"/>
          <w:b/>
          <w:sz w:val="24"/>
          <w:szCs w:val="24"/>
        </w:rPr>
        <w:t>7</w:t>
      </w:r>
      <w:r w:rsidRPr="00793250">
        <w:rPr>
          <w:rFonts w:ascii="Times New Roman" w:hAnsi="Times New Roman" w:cs="Times New Roman"/>
          <w:sz w:val="24"/>
          <w:szCs w:val="24"/>
        </w:rPr>
        <w:t xml:space="preserve"> gyermek (4 család) esetében központunk tett javaslatot. Az ideiglenes hatályú elhelyezés indoka bántalmazás (fizikai, lelki), elhanyagolás, helytelen életvezetés, szenvedélybetegség volt.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Családba fogadásra egy esetben tettünk javaslatot</w:t>
      </w:r>
      <w:r w:rsidRPr="00793250">
        <w:rPr>
          <w:rFonts w:ascii="Times New Roman" w:hAnsi="Times New Roman" w:cs="Times New Roman"/>
          <w:sz w:val="24"/>
          <w:szCs w:val="24"/>
        </w:rPr>
        <w:t xml:space="preserve">, esetmenedzseri tevékenységet </w:t>
      </w:r>
      <w:r w:rsidRPr="00793250">
        <w:rPr>
          <w:rFonts w:ascii="Times New Roman" w:hAnsi="Times New Roman" w:cs="Times New Roman"/>
          <w:b/>
          <w:sz w:val="24"/>
          <w:szCs w:val="24"/>
        </w:rPr>
        <w:t xml:space="preserve">10 </w:t>
      </w:r>
      <w:r w:rsidRPr="00793250">
        <w:rPr>
          <w:rFonts w:ascii="Times New Roman" w:hAnsi="Times New Roman" w:cs="Times New Roman"/>
          <w:sz w:val="24"/>
          <w:szCs w:val="24"/>
        </w:rPr>
        <w:t>családba fogadott gyermek esetében végeztünk összesen.</w:t>
      </w:r>
    </w:p>
    <w:p w:rsidR="007E3F4A" w:rsidRPr="00793250" w:rsidRDefault="007E3F4A" w:rsidP="007E3F4A">
      <w:pPr>
        <w:spacing w:line="276" w:lineRule="auto"/>
        <w:jc w:val="both"/>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w:t>
      </w:r>
      <w:r w:rsidRPr="00793250">
        <w:rPr>
          <w:rFonts w:ascii="Times New Roman" w:hAnsi="Times New Roman" w:cs="Times New Roman"/>
          <w:b/>
          <w:sz w:val="24"/>
          <w:szCs w:val="24"/>
        </w:rPr>
        <w:t>1. számú táblázat</w:t>
      </w:r>
      <w:r w:rsidRPr="00793250">
        <w:rPr>
          <w:rFonts w:ascii="Times New Roman" w:hAnsi="Times New Roman" w:cs="Times New Roman"/>
          <w:sz w:val="24"/>
          <w:szCs w:val="24"/>
        </w:rPr>
        <w:t xml:space="preserve"> és az </w:t>
      </w:r>
      <w:r w:rsidRPr="00793250">
        <w:rPr>
          <w:rFonts w:ascii="Times New Roman" w:hAnsi="Times New Roman" w:cs="Times New Roman"/>
          <w:b/>
          <w:sz w:val="24"/>
          <w:szCs w:val="24"/>
        </w:rPr>
        <w:t>1. számú ábra</w:t>
      </w:r>
      <w:r w:rsidRPr="00793250">
        <w:rPr>
          <w:rFonts w:ascii="Times New Roman" w:hAnsi="Times New Roman" w:cs="Times New Roman"/>
          <w:sz w:val="24"/>
          <w:szCs w:val="24"/>
        </w:rPr>
        <w:t xml:space="preserve"> a 2017-ben hatósági intézkedés nyomán gondozott kiskorúak számát mutatja.</w:t>
      </w:r>
    </w:p>
    <w:p w:rsidR="007E3F4A" w:rsidRPr="00793250" w:rsidRDefault="007E3F4A" w:rsidP="007E3F4A">
      <w:pPr>
        <w:spacing w:line="276" w:lineRule="auto"/>
        <w:jc w:val="both"/>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418"/>
        <w:gridCol w:w="1134"/>
        <w:gridCol w:w="1417"/>
        <w:gridCol w:w="1276"/>
        <w:gridCol w:w="1134"/>
      </w:tblGrid>
      <w:tr w:rsidR="007E3F4A" w:rsidRPr="00793250" w:rsidTr="00D4182F">
        <w:tc>
          <w:tcPr>
            <w:tcW w:w="9214" w:type="dxa"/>
            <w:gridSpan w:val="7"/>
          </w:tcPr>
          <w:p w:rsidR="007E3F4A" w:rsidRPr="00793250" w:rsidRDefault="007E3F4A" w:rsidP="00D4182F">
            <w:pPr>
              <w:spacing w:line="276" w:lineRule="auto"/>
              <w:jc w:val="both"/>
              <w:rPr>
                <w:rFonts w:ascii="Times New Roman" w:hAnsi="Times New Roman" w:cs="Times New Roman"/>
              </w:rPr>
            </w:pPr>
          </w:p>
          <w:p w:rsidR="007E3F4A" w:rsidRPr="00793250" w:rsidRDefault="007E3F4A" w:rsidP="007E3F4A">
            <w:pPr>
              <w:numPr>
                <w:ilvl w:val="0"/>
                <w:numId w:val="14"/>
              </w:numPr>
              <w:tabs>
                <w:tab w:val="clear" w:pos="360"/>
              </w:tabs>
              <w:suppressAutoHyphens/>
              <w:spacing w:line="276" w:lineRule="auto"/>
              <w:ind w:left="720" w:firstLine="0"/>
              <w:contextualSpacing/>
              <w:rPr>
                <w:rFonts w:ascii="Times New Roman" w:hAnsi="Times New Roman" w:cs="Times New Roman"/>
                <w:b/>
              </w:rPr>
            </w:pPr>
            <w:r w:rsidRPr="00793250">
              <w:rPr>
                <w:rFonts w:ascii="Times New Roman" w:hAnsi="Times New Roman" w:cs="Times New Roman"/>
                <w:b/>
              </w:rPr>
              <w:t xml:space="preserve">1. sz. táblázat - Hatósági intézkedés nyomán gondozott kiskorúak száma korcsoport szerint (2017.) Nem halmozott adat! </w:t>
            </w:r>
          </w:p>
        </w:tc>
      </w:tr>
      <w:tr w:rsidR="007E3F4A" w:rsidRPr="00793250" w:rsidTr="00D4182F">
        <w:tc>
          <w:tcPr>
            <w:tcW w:w="1843" w:type="dxa"/>
            <w:vAlign w:val="center"/>
          </w:tcPr>
          <w:p w:rsidR="007E3F4A" w:rsidRPr="00793250" w:rsidRDefault="007E3F4A" w:rsidP="00D4182F">
            <w:pPr>
              <w:spacing w:line="276" w:lineRule="auto"/>
              <w:jc w:val="center"/>
              <w:rPr>
                <w:rFonts w:ascii="Times New Roman" w:hAnsi="Times New Roman" w:cs="Times New Roman"/>
              </w:rPr>
            </w:pPr>
          </w:p>
        </w:tc>
        <w:tc>
          <w:tcPr>
            <w:tcW w:w="992"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color w:val="000000"/>
              </w:rPr>
              <w:t>Védelembe vett</w:t>
            </w:r>
          </w:p>
        </w:tc>
        <w:tc>
          <w:tcPr>
            <w:tcW w:w="1418" w:type="dxa"/>
            <w:vAlign w:val="center"/>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Ideiglenes hatállyal elhelyezett</w:t>
            </w:r>
          </w:p>
          <w:p w:rsidR="007E3F4A" w:rsidRPr="00793250" w:rsidRDefault="007E3F4A" w:rsidP="00D4182F">
            <w:pPr>
              <w:spacing w:line="276" w:lineRule="auto"/>
              <w:jc w:val="center"/>
              <w:rPr>
                <w:rFonts w:ascii="Times New Roman" w:hAnsi="Times New Roman" w:cs="Times New Roman"/>
              </w:rPr>
            </w:pP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color w:val="000000"/>
              </w:rPr>
              <w:t>Nevelésbe vett</w:t>
            </w:r>
          </w:p>
        </w:tc>
        <w:tc>
          <w:tcPr>
            <w:tcW w:w="1417" w:type="dxa"/>
            <w:vAlign w:val="center"/>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Utógondozás,</w:t>
            </w:r>
          </w:p>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color w:val="000000"/>
              </w:rPr>
              <w:t>szakellátásból kikerült</w:t>
            </w:r>
          </w:p>
        </w:tc>
        <w:tc>
          <w:tcPr>
            <w:tcW w:w="1276" w:type="dxa"/>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color w:val="000000"/>
              </w:rPr>
              <w:t>Összesen (fő)</w:t>
            </w: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color w:val="000000"/>
              </w:rPr>
              <w:t>Ebből  lány</w:t>
            </w:r>
          </w:p>
        </w:tc>
      </w:tr>
      <w:tr w:rsidR="007E3F4A" w:rsidRPr="00793250" w:rsidTr="00D4182F">
        <w:tc>
          <w:tcPr>
            <w:tcW w:w="1843"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Összes érintett száma (fő)</w:t>
            </w:r>
          </w:p>
        </w:tc>
        <w:tc>
          <w:tcPr>
            <w:tcW w:w="992"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17</w:t>
            </w:r>
          </w:p>
        </w:tc>
        <w:tc>
          <w:tcPr>
            <w:tcW w:w="1418"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11</w:t>
            </w:r>
          </w:p>
        </w:tc>
        <w:tc>
          <w:tcPr>
            <w:tcW w:w="1134"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18</w:t>
            </w:r>
          </w:p>
        </w:tc>
        <w:tc>
          <w:tcPr>
            <w:tcW w:w="1417"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1</w:t>
            </w:r>
          </w:p>
        </w:tc>
        <w:tc>
          <w:tcPr>
            <w:tcW w:w="1276"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47</w:t>
            </w:r>
          </w:p>
        </w:tc>
        <w:tc>
          <w:tcPr>
            <w:tcW w:w="1134"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24</w:t>
            </w:r>
          </w:p>
        </w:tc>
      </w:tr>
      <w:tr w:rsidR="007E3F4A" w:rsidRPr="00793250" w:rsidTr="00D4182F">
        <w:tc>
          <w:tcPr>
            <w:tcW w:w="1843"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0-2</w:t>
            </w:r>
          </w:p>
        </w:tc>
        <w:tc>
          <w:tcPr>
            <w:tcW w:w="992"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w:t>
            </w:r>
          </w:p>
        </w:tc>
        <w:tc>
          <w:tcPr>
            <w:tcW w:w="1418"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3</w:t>
            </w: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w:t>
            </w:r>
          </w:p>
        </w:tc>
        <w:tc>
          <w:tcPr>
            <w:tcW w:w="1417" w:type="dxa"/>
            <w:vAlign w:val="center"/>
          </w:tcPr>
          <w:p w:rsidR="007E3F4A" w:rsidRPr="00793250" w:rsidRDefault="007E3F4A" w:rsidP="00D4182F">
            <w:pPr>
              <w:spacing w:line="276" w:lineRule="auto"/>
              <w:jc w:val="center"/>
              <w:rPr>
                <w:rFonts w:ascii="Times New Roman" w:hAnsi="Times New Roman" w:cs="Times New Roman"/>
              </w:rPr>
            </w:pPr>
          </w:p>
        </w:tc>
        <w:tc>
          <w:tcPr>
            <w:tcW w:w="1276"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5</w:t>
            </w: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w:t>
            </w:r>
          </w:p>
        </w:tc>
      </w:tr>
      <w:tr w:rsidR="007E3F4A" w:rsidRPr="00793250" w:rsidTr="00D4182F">
        <w:tc>
          <w:tcPr>
            <w:tcW w:w="1843"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3- 5</w:t>
            </w:r>
          </w:p>
        </w:tc>
        <w:tc>
          <w:tcPr>
            <w:tcW w:w="992"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w:t>
            </w:r>
          </w:p>
        </w:tc>
        <w:tc>
          <w:tcPr>
            <w:tcW w:w="1418"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2</w:t>
            </w: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w:t>
            </w:r>
          </w:p>
        </w:tc>
        <w:tc>
          <w:tcPr>
            <w:tcW w:w="1417"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w:t>
            </w:r>
          </w:p>
        </w:tc>
        <w:tc>
          <w:tcPr>
            <w:tcW w:w="1276"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5</w:t>
            </w: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3</w:t>
            </w:r>
          </w:p>
        </w:tc>
      </w:tr>
      <w:tr w:rsidR="007E3F4A" w:rsidRPr="00793250" w:rsidTr="00D4182F">
        <w:trPr>
          <w:trHeight w:val="45"/>
        </w:trPr>
        <w:tc>
          <w:tcPr>
            <w:tcW w:w="1843"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6 -13</w:t>
            </w:r>
          </w:p>
        </w:tc>
        <w:tc>
          <w:tcPr>
            <w:tcW w:w="992"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9</w:t>
            </w:r>
          </w:p>
        </w:tc>
        <w:tc>
          <w:tcPr>
            <w:tcW w:w="1418"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6</w:t>
            </w: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11</w:t>
            </w:r>
          </w:p>
        </w:tc>
        <w:tc>
          <w:tcPr>
            <w:tcW w:w="1417" w:type="dxa"/>
            <w:vAlign w:val="center"/>
          </w:tcPr>
          <w:p w:rsidR="007E3F4A" w:rsidRPr="00793250" w:rsidRDefault="007E3F4A" w:rsidP="00D4182F">
            <w:pPr>
              <w:spacing w:line="276" w:lineRule="auto"/>
              <w:jc w:val="center"/>
              <w:rPr>
                <w:rFonts w:ascii="Times New Roman" w:hAnsi="Times New Roman" w:cs="Times New Roman"/>
              </w:rPr>
            </w:pPr>
          </w:p>
        </w:tc>
        <w:tc>
          <w:tcPr>
            <w:tcW w:w="1276"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26</w:t>
            </w: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11</w:t>
            </w:r>
          </w:p>
        </w:tc>
      </w:tr>
      <w:tr w:rsidR="007E3F4A" w:rsidRPr="00793250" w:rsidTr="00D4182F">
        <w:trPr>
          <w:trHeight w:val="45"/>
        </w:trPr>
        <w:tc>
          <w:tcPr>
            <w:tcW w:w="1843"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14 -17</w:t>
            </w:r>
          </w:p>
        </w:tc>
        <w:tc>
          <w:tcPr>
            <w:tcW w:w="992"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6</w:t>
            </w:r>
          </w:p>
        </w:tc>
        <w:tc>
          <w:tcPr>
            <w:tcW w:w="1418" w:type="dxa"/>
            <w:vAlign w:val="center"/>
          </w:tcPr>
          <w:p w:rsidR="007E3F4A" w:rsidRPr="00793250" w:rsidRDefault="007E3F4A" w:rsidP="00D4182F">
            <w:pPr>
              <w:spacing w:line="276" w:lineRule="auto"/>
              <w:jc w:val="center"/>
              <w:rPr>
                <w:rFonts w:ascii="Times New Roman" w:hAnsi="Times New Roman" w:cs="Times New Roman"/>
              </w:rPr>
            </w:pP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5</w:t>
            </w:r>
          </w:p>
        </w:tc>
        <w:tc>
          <w:tcPr>
            <w:tcW w:w="1417" w:type="dxa"/>
            <w:vAlign w:val="center"/>
          </w:tcPr>
          <w:p w:rsidR="007E3F4A" w:rsidRPr="00793250" w:rsidRDefault="007E3F4A" w:rsidP="00D4182F">
            <w:pPr>
              <w:spacing w:line="276" w:lineRule="auto"/>
              <w:jc w:val="center"/>
              <w:rPr>
                <w:rFonts w:ascii="Times New Roman" w:hAnsi="Times New Roman" w:cs="Times New Roman"/>
              </w:rPr>
            </w:pPr>
          </w:p>
        </w:tc>
        <w:tc>
          <w:tcPr>
            <w:tcW w:w="1276"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11</w:t>
            </w:r>
          </w:p>
        </w:tc>
        <w:tc>
          <w:tcPr>
            <w:tcW w:w="1134" w:type="dxa"/>
            <w:vAlign w:val="center"/>
          </w:tcPr>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rPr>
              <w:t>9</w:t>
            </w:r>
          </w:p>
        </w:tc>
      </w:tr>
      <w:tr w:rsidR="007E3F4A" w:rsidRPr="00793250" w:rsidTr="00D4182F">
        <w:trPr>
          <w:trHeight w:val="470"/>
        </w:trPr>
        <w:tc>
          <w:tcPr>
            <w:tcW w:w="1843"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Ebből lány (fő)</w:t>
            </w:r>
          </w:p>
        </w:tc>
        <w:tc>
          <w:tcPr>
            <w:tcW w:w="992"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11</w:t>
            </w:r>
          </w:p>
        </w:tc>
        <w:tc>
          <w:tcPr>
            <w:tcW w:w="1418"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5</w:t>
            </w:r>
          </w:p>
        </w:tc>
        <w:tc>
          <w:tcPr>
            <w:tcW w:w="1134"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8</w:t>
            </w:r>
          </w:p>
        </w:tc>
        <w:tc>
          <w:tcPr>
            <w:tcW w:w="1417"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p>
        </w:tc>
        <w:tc>
          <w:tcPr>
            <w:tcW w:w="1276"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24</w:t>
            </w:r>
          </w:p>
        </w:tc>
        <w:tc>
          <w:tcPr>
            <w:tcW w:w="1134" w:type="dxa"/>
            <w:shd w:val="clear" w:color="auto" w:fill="D9D9D9"/>
            <w:vAlign w:val="center"/>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24</w:t>
            </w:r>
          </w:p>
        </w:tc>
      </w:tr>
    </w:tbl>
    <w:p w:rsidR="007E3F4A" w:rsidRPr="00793250" w:rsidRDefault="007E3F4A" w:rsidP="007E3F4A">
      <w:pPr>
        <w:spacing w:line="276" w:lineRule="auto"/>
        <w:jc w:val="center"/>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sz w:val="24"/>
          <w:szCs w:val="24"/>
        </w:rPr>
        <w:t xml:space="preserve">Hatósági intézkedés nyomán gondozott kiskorúak közül </w:t>
      </w:r>
      <w:r w:rsidRPr="00793250">
        <w:rPr>
          <w:rFonts w:ascii="Times New Roman" w:hAnsi="Times New Roman" w:cs="Times New Roman"/>
          <w:b/>
          <w:sz w:val="24"/>
          <w:szCs w:val="24"/>
        </w:rPr>
        <w:t xml:space="preserve">hátrányos helyzetű 11 gyermek, halmozottan hátrányos helyzetű 18 gyermek volt. </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noProof/>
          <w:sz w:val="24"/>
          <w:szCs w:val="24"/>
        </w:rPr>
      </w:pPr>
    </w:p>
    <w:p w:rsidR="007E3F4A" w:rsidRPr="00793250" w:rsidRDefault="007E3F4A" w:rsidP="007E3F4A">
      <w:pPr>
        <w:spacing w:line="276" w:lineRule="auto"/>
        <w:jc w:val="both"/>
        <w:rPr>
          <w:rFonts w:ascii="Times New Roman" w:hAnsi="Times New Roman" w:cs="Times New Roman"/>
          <w:noProof/>
          <w:sz w:val="24"/>
          <w:szCs w:val="24"/>
        </w:rPr>
      </w:pPr>
      <w:bookmarkStart w:id="6" w:name="_MON_1580733931"/>
      <w:bookmarkEnd w:id="6"/>
      <w:r w:rsidRPr="00793250">
        <w:rPr>
          <w:rFonts w:ascii="Times New Roman" w:hAnsi="Times New Roman" w:cs="Times New Roman"/>
          <w:noProof/>
          <w:lang w:eastAsia="hu-HU"/>
        </w:rPr>
        <w:drawing>
          <wp:inline distT="0" distB="0" distL="0" distR="0">
            <wp:extent cx="5760720" cy="2895600"/>
            <wp:effectExtent l="0" t="0" r="0" b="0"/>
            <wp:docPr id="11" name="Kép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895600"/>
                    </a:xfrm>
                    <a:prstGeom prst="rect">
                      <a:avLst/>
                    </a:prstGeom>
                    <a:noFill/>
                    <a:ln>
                      <a:noFill/>
                    </a:ln>
                  </pic:spPr>
                </pic:pic>
              </a:graphicData>
            </a:graphic>
          </wp:inline>
        </w:drawing>
      </w:r>
    </w:p>
    <w:p w:rsidR="007E3F4A" w:rsidRPr="00793250" w:rsidRDefault="007E3F4A" w:rsidP="007E3F4A">
      <w:pPr>
        <w:spacing w:line="276" w:lineRule="auto"/>
        <w:jc w:val="both"/>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w:t>
      </w:r>
      <w:r w:rsidRPr="00793250">
        <w:rPr>
          <w:rFonts w:ascii="Times New Roman" w:hAnsi="Times New Roman" w:cs="Times New Roman"/>
          <w:b/>
          <w:sz w:val="24"/>
          <w:szCs w:val="24"/>
        </w:rPr>
        <w:t>2. számú</w:t>
      </w:r>
      <w:r w:rsidRPr="00793250">
        <w:rPr>
          <w:rFonts w:ascii="Times New Roman" w:hAnsi="Times New Roman" w:cs="Times New Roman"/>
          <w:sz w:val="24"/>
          <w:szCs w:val="24"/>
        </w:rPr>
        <w:t xml:space="preserve"> ábra négy év összehasonlító adatait mutatja (2014., 2015., 2016., 2017. évek). Az ábrán az látható, hogy a gondozási tevékenység során az eset számokban viszonylagos csökkenés mutatkozott. </w:t>
      </w:r>
      <w:r w:rsidRPr="00793250">
        <w:rPr>
          <w:rFonts w:ascii="Times New Roman" w:hAnsi="Times New Roman" w:cs="Times New Roman"/>
          <w:b/>
          <w:sz w:val="24"/>
          <w:szCs w:val="24"/>
        </w:rPr>
        <w:t>Azonban, ez nem feltétlenül reális adat a szükséges hatósági intézkedések tekintetében, hiszen 2017-ben több gyermek esetében (ld. fent) tettünk védelembe vételre javaslatot, ahol még nem született gyámhivatali döntés, de a veszélyeztetettség mértéke indokolná a védelembe vételt</w:t>
      </w:r>
      <w:r w:rsidRPr="00793250">
        <w:rPr>
          <w:rFonts w:ascii="Times New Roman" w:hAnsi="Times New Roman" w:cs="Times New Roman"/>
          <w:sz w:val="24"/>
          <w:szCs w:val="24"/>
        </w:rPr>
        <w: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rPr>
        <w:lastRenderedPageBreak/>
        <w:fldChar w:fldCharType="begin"/>
      </w:r>
      <w:r w:rsidRPr="00793250">
        <w:rPr>
          <w:rFonts w:ascii="Times New Roman" w:hAnsi="Times New Roman" w:cs="Times New Roman"/>
        </w:rPr>
        <w:instrText xml:space="preserve"> INCLUDEPICTURE  "cid:part1.529F399B.50D10EB1@csgyk02.hu" \* MERGEFORMATINET </w:instrText>
      </w:r>
      <w:r w:rsidRPr="00793250">
        <w:rPr>
          <w:rFonts w:ascii="Times New Roman" w:hAnsi="Times New Roman" w:cs="Times New Roman"/>
        </w:rPr>
        <w:fldChar w:fldCharType="separate"/>
      </w:r>
      <w:r w:rsidRPr="00793250">
        <w:rPr>
          <w:rFonts w:ascii="Times New Roman" w:hAnsi="Times New Roman" w:cs="Times New Roman"/>
        </w:rPr>
        <w:fldChar w:fldCharType="begin"/>
      </w:r>
      <w:r w:rsidRPr="00793250">
        <w:rPr>
          <w:rFonts w:ascii="Times New Roman" w:hAnsi="Times New Roman" w:cs="Times New Roman"/>
        </w:rPr>
        <w:instrText xml:space="preserve"> INCLUDEPICTURE  "cid:part1.529F399B.50D10EB1@csgyk02.hu" \* MERGEFORMATINET </w:instrText>
      </w:r>
      <w:r w:rsidRPr="00793250">
        <w:rPr>
          <w:rFonts w:ascii="Times New Roman" w:hAnsi="Times New Roman" w:cs="Times New Roman"/>
        </w:rPr>
        <w:fldChar w:fldCharType="separate"/>
      </w:r>
      <w:r w:rsidRPr="00793250">
        <w:rPr>
          <w:rFonts w:ascii="Times New Roman" w:hAnsi="Times New Roman" w:cs="Times New Roman"/>
        </w:rPr>
        <w:fldChar w:fldCharType="begin"/>
      </w:r>
      <w:r w:rsidRPr="00793250">
        <w:rPr>
          <w:rFonts w:ascii="Times New Roman" w:hAnsi="Times New Roman" w:cs="Times New Roman"/>
        </w:rPr>
        <w:instrText xml:space="preserve"> INCLUDEPICTURE  "cid:part1.529F399B.50D10EB1@csgyk02.hu" \* MERGEFORMATINET </w:instrText>
      </w:r>
      <w:r w:rsidRPr="00793250">
        <w:rPr>
          <w:rFonts w:ascii="Times New Roman" w:hAnsi="Times New Roman" w:cs="Times New Roman"/>
        </w:rPr>
        <w:fldChar w:fldCharType="separate"/>
      </w:r>
      <w:r w:rsidRPr="00793250">
        <w:rPr>
          <w:rFonts w:ascii="Times New Roman" w:hAnsi="Times New Roman" w:cs="Times New Roman"/>
        </w:rPr>
        <w:fldChar w:fldCharType="begin"/>
      </w:r>
      <w:r w:rsidRPr="00793250">
        <w:rPr>
          <w:rFonts w:ascii="Times New Roman" w:hAnsi="Times New Roman" w:cs="Times New Roman"/>
        </w:rPr>
        <w:instrText xml:space="preserve"> INCLUDEPICTURE  "cid:part1.529F399B.50D10EB1@csgyk02.hu" \* MERGEFORMATINET </w:instrText>
      </w:r>
      <w:r w:rsidRPr="00793250">
        <w:rPr>
          <w:rFonts w:ascii="Times New Roman" w:hAnsi="Times New Roman" w:cs="Times New Roman"/>
        </w:rPr>
        <w:fldChar w:fldCharType="separate"/>
      </w:r>
      <w:r w:rsidRPr="00793250">
        <w:rPr>
          <w:rFonts w:ascii="Times New Roman" w:hAnsi="Times New Roman" w:cs="Times New Roman"/>
        </w:rPr>
        <w:fldChar w:fldCharType="begin"/>
      </w:r>
      <w:r w:rsidRPr="00793250">
        <w:rPr>
          <w:rFonts w:ascii="Times New Roman" w:hAnsi="Times New Roman" w:cs="Times New Roman"/>
        </w:rPr>
        <w:instrText xml:space="preserve"> INCLUDEPICTURE  "cid:part1.529F399B.50D10EB1@csgyk02.hu" \* MERGEFORMATINET </w:instrText>
      </w:r>
      <w:r w:rsidRPr="00793250">
        <w:rPr>
          <w:rFonts w:ascii="Times New Roman" w:hAnsi="Times New Roman" w:cs="Times New Roman"/>
        </w:rPr>
        <w:fldChar w:fldCharType="separate"/>
      </w:r>
      <w:r w:rsidRPr="00793250">
        <w:rPr>
          <w:rFonts w:ascii="Times New Roman" w:hAnsi="Times New Roman" w:cs="Times New Roman"/>
        </w:rPr>
        <w:fldChar w:fldCharType="begin"/>
      </w:r>
      <w:r w:rsidRPr="00793250">
        <w:rPr>
          <w:rFonts w:ascii="Times New Roman" w:hAnsi="Times New Roman" w:cs="Times New Roman"/>
        </w:rPr>
        <w:instrText xml:space="preserve"> INCLUDEPICTURE  "cid:part1.529F399B.50D10EB1@csgyk02.hu" \* MERGEFORMATINET </w:instrText>
      </w:r>
      <w:r w:rsidRPr="00793250">
        <w:rPr>
          <w:rFonts w:ascii="Times New Roman" w:hAnsi="Times New Roman" w:cs="Times New Roman"/>
        </w:rPr>
        <w:fldChar w:fldCharType="separate"/>
      </w:r>
      <w:r w:rsidR="00212FF3">
        <w:rPr>
          <w:rFonts w:ascii="Times New Roman" w:hAnsi="Times New Roman" w:cs="Times New Roman"/>
        </w:rPr>
        <w:fldChar w:fldCharType="begin"/>
      </w:r>
      <w:r w:rsidR="00212FF3">
        <w:rPr>
          <w:rFonts w:ascii="Times New Roman" w:hAnsi="Times New Roman" w:cs="Times New Roman"/>
        </w:rPr>
        <w:instrText xml:space="preserve"> </w:instrText>
      </w:r>
      <w:r w:rsidR="00212FF3">
        <w:rPr>
          <w:rFonts w:ascii="Times New Roman" w:hAnsi="Times New Roman" w:cs="Times New Roman"/>
        </w:rPr>
        <w:instrText>INCLUDEPICTURE  "cid:part1.529F399B.50D10EB1@csgyk02.hu" \* MERGEFORMATINET</w:instrText>
      </w:r>
      <w:r w:rsidR="00212FF3">
        <w:rPr>
          <w:rFonts w:ascii="Times New Roman" w:hAnsi="Times New Roman" w:cs="Times New Roman"/>
        </w:rPr>
        <w:instrText xml:space="preserve"> </w:instrText>
      </w:r>
      <w:r w:rsidR="00212FF3">
        <w:rPr>
          <w:rFonts w:ascii="Times New Roman" w:hAnsi="Times New Roman" w:cs="Times New Roman"/>
        </w:rPr>
        <w:fldChar w:fldCharType="separate"/>
      </w:r>
      <w:r w:rsidR="00212FF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235.8pt">
            <v:imagedata r:id="rId20" r:href="rId21"/>
          </v:shape>
        </w:pict>
      </w:r>
      <w:r w:rsidR="00212FF3">
        <w:rPr>
          <w:rFonts w:ascii="Times New Roman" w:hAnsi="Times New Roman" w:cs="Times New Roman"/>
        </w:rPr>
        <w:fldChar w:fldCharType="end"/>
      </w:r>
      <w:r w:rsidRPr="00793250">
        <w:rPr>
          <w:rFonts w:ascii="Times New Roman" w:hAnsi="Times New Roman" w:cs="Times New Roman"/>
        </w:rPr>
        <w:fldChar w:fldCharType="end"/>
      </w:r>
      <w:r w:rsidRPr="00793250">
        <w:rPr>
          <w:rFonts w:ascii="Times New Roman" w:hAnsi="Times New Roman" w:cs="Times New Roman"/>
        </w:rPr>
        <w:fldChar w:fldCharType="end"/>
      </w:r>
      <w:r w:rsidRPr="00793250">
        <w:rPr>
          <w:rFonts w:ascii="Times New Roman" w:hAnsi="Times New Roman" w:cs="Times New Roman"/>
        </w:rPr>
        <w:fldChar w:fldCharType="end"/>
      </w:r>
      <w:r w:rsidRPr="00793250">
        <w:rPr>
          <w:rFonts w:ascii="Times New Roman" w:hAnsi="Times New Roman" w:cs="Times New Roman"/>
        </w:rPr>
        <w:fldChar w:fldCharType="end"/>
      </w:r>
      <w:r w:rsidRPr="00793250">
        <w:rPr>
          <w:rFonts w:ascii="Times New Roman" w:hAnsi="Times New Roman" w:cs="Times New Roman"/>
        </w:rPr>
        <w:fldChar w:fldCharType="end"/>
      </w:r>
      <w:r w:rsidRPr="00793250">
        <w:rPr>
          <w:rFonts w:ascii="Times New Roman" w:hAnsi="Times New Roman" w:cs="Times New Roman"/>
        </w:rPr>
        <w:fldChar w:fldCharType="end"/>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rPr>
      </w:pPr>
      <w:r w:rsidRPr="00793250">
        <w:rPr>
          <w:rFonts w:ascii="Times New Roman" w:hAnsi="Times New Roman" w:cs="Times New Roman"/>
          <w:sz w:val="24"/>
          <w:szCs w:val="24"/>
        </w:rPr>
        <w:t>Központ szakmai egységéhez gyermekbántalmazással, elhanyagolással kapcsolatos esetek is érkeztek (ld. 2. sz. táblázat). Tapasztalataink alapján a gyermek fizikai bántalmazását a szülők, gyermeket gondozó személy indulatkezelési problémái okozzák elsősorban, nem pedig egyértelmű ártó szándék. Annak ellenére, hogy nehezebben beazonosítható, sok esetben fordul elő lelki bántalmazás, mivel a szülők gyakran vonják be csatározásaikba gyermekeiket, illetve próbálják maguk mellé állítani, lojalitás válságot okozva.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Elhanyagolás szintén előfordult, amikor is a szülő rendszeresen elmulasztja a gyermek alapvető szükségleteinek kielégítését (pl. egészség, oktatás, érzelmi fejlődés, táplálkozás, lakhatás és biztonságos körülmények). A szülői elhanyagolás megjelenési formái közül egyaránt találkoztunk érzelmi és fizikai elhanyagolással. A gyermekek magatartásában jelentkező tünetek sok esetben az érzelmi elhanyagolás következményei. A gyermekek részéről tapasztalt negatív viselkedési formák olyan tünetek, melyek mindig valamilyen diszfunkcionális működésre utalnak. Tapasztalataink szerint az ilyen esetekben a szülők és a gyermek közötti kapcsolat sérült, a szülő részéről érzelmi elhanyagolás történik. Fizikai elhanyagolással is találkoztunk, ezek a szülők mentális, életvezetési problémáiból adódtak.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Bántalmazással kapcsolatos jelzések általában a szolgálat szakmai egységéhez érkeznek, ahol a feltáró munkát követően, amennyiben bebizonyosodott a súlyos veszélyeztetés, védelembe vételi javaslat készült.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694"/>
        <w:gridCol w:w="820"/>
        <w:gridCol w:w="847"/>
        <w:gridCol w:w="1023"/>
        <w:gridCol w:w="1014"/>
        <w:gridCol w:w="993"/>
      </w:tblGrid>
      <w:tr w:rsidR="007E3F4A" w:rsidRPr="00793250" w:rsidTr="00D4182F">
        <w:trPr>
          <w:trHeight w:val="1092"/>
        </w:trPr>
        <w:tc>
          <w:tcPr>
            <w:tcW w:w="3132" w:type="dxa"/>
            <w:gridSpan w:val="2"/>
          </w:tcPr>
          <w:p w:rsidR="007E3F4A" w:rsidRPr="00793250" w:rsidRDefault="007E3F4A" w:rsidP="00D4182F">
            <w:pPr>
              <w:spacing w:line="276" w:lineRule="auto"/>
              <w:ind w:left="360"/>
              <w:jc w:val="both"/>
              <w:rPr>
                <w:rFonts w:ascii="Times New Roman" w:hAnsi="Times New Roman" w:cs="Times New Roman"/>
                <w:b/>
              </w:rPr>
            </w:pPr>
            <w:r w:rsidRPr="00793250">
              <w:rPr>
                <w:rFonts w:ascii="Times New Roman" w:hAnsi="Times New Roman" w:cs="Times New Roman"/>
                <w:b/>
              </w:rPr>
              <w:lastRenderedPageBreak/>
              <w:t>2. sz. táblázat -</w:t>
            </w:r>
            <w:r w:rsidRPr="00793250">
              <w:rPr>
                <w:rFonts w:ascii="Times New Roman" w:hAnsi="Times New Roman" w:cs="Times New Roman"/>
              </w:rPr>
              <w:t xml:space="preserve"> A központnál</w:t>
            </w:r>
          </w:p>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ellátott bántalmazott és elhanyagolt gyermek adatai (2017. )</w:t>
            </w:r>
          </w:p>
        </w:tc>
        <w:tc>
          <w:tcPr>
            <w:tcW w:w="2658" w:type="dxa"/>
            <w:gridSpan w:val="3"/>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A bántalmazott kiskorúak</w:t>
            </w:r>
          </w:p>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b/>
              </w:rPr>
              <w:t xml:space="preserve"> száma (fő)</w:t>
            </w:r>
          </w:p>
        </w:tc>
        <w:tc>
          <w:tcPr>
            <w:tcW w:w="2007" w:type="dxa"/>
            <w:gridSpan w:val="2"/>
          </w:tcPr>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Az elhanyagolt</w:t>
            </w:r>
          </w:p>
          <w:p w:rsidR="007E3F4A" w:rsidRPr="00793250" w:rsidRDefault="007E3F4A" w:rsidP="00D4182F">
            <w:pPr>
              <w:spacing w:line="276" w:lineRule="auto"/>
              <w:jc w:val="center"/>
              <w:rPr>
                <w:rFonts w:ascii="Times New Roman" w:hAnsi="Times New Roman" w:cs="Times New Roman"/>
                <w:b/>
              </w:rPr>
            </w:pPr>
            <w:r w:rsidRPr="00793250">
              <w:rPr>
                <w:rFonts w:ascii="Times New Roman" w:hAnsi="Times New Roman" w:cs="Times New Roman"/>
                <w:b/>
              </w:rPr>
              <w:t xml:space="preserve"> kiskorúak</w:t>
            </w:r>
          </w:p>
          <w:p w:rsidR="007E3F4A" w:rsidRPr="00793250" w:rsidRDefault="007E3F4A" w:rsidP="00D4182F">
            <w:pPr>
              <w:spacing w:line="276" w:lineRule="auto"/>
              <w:jc w:val="center"/>
              <w:rPr>
                <w:rFonts w:ascii="Times New Roman" w:hAnsi="Times New Roman" w:cs="Times New Roman"/>
              </w:rPr>
            </w:pPr>
            <w:r w:rsidRPr="00793250">
              <w:rPr>
                <w:rFonts w:ascii="Times New Roman" w:hAnsi="Times New Roman" w:cs="Times New Roman"/>
                <w:b/>
              </w:rPr>
              <w:t xml:space="preserve"> száma (fő)</w:t>
            </w:r>
          </w:p>
        </w:tc>
      </w:tr>
      <w:tr w:rsidR="007E3F4A" w:rsidRPr="00793250" w:rsidTr="00D4182F">
        <w:tc>
          <w:tcPr>
            <w:tcW w:w="1438" w:type="dxa"/>
            <w:vMerge w:val="restart"/>
          </w:tcPr>
          <w:p w:rsidR="007E3F4A" w:rsidRPr="00793250" w:rsidRDefault="007E3F4A" w:rsidP="00D4182F">
            <w:pPr>
              <w:spacing w:line="276" w:lineRule="auto"/>
              <w:jc w:val="both"/>
              <w:rPr>
                <w:rFonts w:ascii="Times New Roman" w:hAnsi="Times New Roman" w:cs="Times New Roman"/>
                <w:b/>
              </w:rPr>
            </w:pPr>
            <w:r w:rsidRPr="00793250">
              <w:rPr>
                <w:rFonts w:ascii="Times New Roman" w:hAnsi="Times New Roman" w:cs="Times New Roman"/>
                <w:b/>
              </w:rPr>
              <w:t>Családon belül</w:t>
            </w:r>
          </w:p>
        </w:tc>
        <w:tc>
          <w:tcPr>
            <w:tcW w:w="1694" w:type="dxa"/>
          </w:tcPr>
          <w:p w:rsidR="007E3F4A" w:rsidRPr="00793250" w:rsidRDefault="007E3F4A" w:rsidP="00D4182F">
            <w:pPr>
              <w:spacing w:line="276" w:lineRule="auto"/>
              <w:jc w:val="both"/>
              <w:rPr>
                <w:rFonts w:ascii="Times New Roman" w:hAnsi="Times New Roman" w:cs="Times New Roman"/>
              </w:rPr>
            </w:pPr>
          </w:p>
        </w:tc>
        <w:tc>
          <w:tcPr>
            <w:tcW w:w="820"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fizikai</w:t>
            </w:r>
          </w:p>
        </w:tc>
        <w:tc>
          <w:tcPr>
            <w:tcW w:w="847"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lelki</w:t>
            </w:r>
          </w:p>
        </w:tc>
        <w:tc>
          <w:tcPr>
            <w:tcW w:w="991"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szexuális</w:t>
            </w:r>
          </w:p>
        </w:tc>
        <w:tc>
          <w:tcPr>
            <w:tcW w:w="101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fizikai</w:t>
            </w:r>
          </w:p>
        </w:tc>
        <w:tc>
          <w:tcPr>
            <w:tcW w:w="993"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lelki</w:t>
            </w:r>
          </w:p>
        </w:tc>
      </w:tr>
      <w:tr w:rsidR="007E3F4A" w:rsidRPr="00793250" w:rsidTr="00D4182F">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rPr>
                <w:rFonts w:ascii="Times New Roman" w:hAnsi="Times New Roman" w:cs="Times New Roman"/>
              </w:rPr>
            </w:pPr>
            <w:r w:rsidRPr="00793250">
              <w:rPr>
                <w:rFonts w:ascii="Times New Roman" w:hAnsi="Times New Roman" w:cs="Times New Roman"/>
              </w:rPr>
              <w:t>szülő által</w:t>
            </w:r>
          </w:p>
          <w:p w:rsidR="007E3F4A" w:rsidRPr="00793250" w:rsidRDefault="007E3F4A" w:rsidP="00D4182F">
            <w:pPr>
              <w:spacing w:line="276" w:lineRule="auto"/>
              <w:jc w:val="both"/>
              <w:rPr>
                <w:rFonts w:ascii="Times New Roman" w:hAnsi="Times New Roman" w:cs="Times New Roman"/>
              </w:rPr>
            </w:pPr>
          </w:p>
        </w:tc>
        <w:tc>
          <w:tcPr>
            <w:tcW w:w="820"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11</w:t>
            </w:r>
          </w:p>
        </w:tc>
        <w:tc>
          <w:tcPr>
            <w:tcW w:w="847"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25</w:t>
            </w:r>
          </w:p>
        </w:tc>
        <w:tc>
          <w:tcPr>
            <w:tcW w:w="991"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2</w:t>
            </w:r>
          </w:p>
        </w:tc>
        <w:tc>
          <w:tcPr>
            <w:tcW w:w="101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10</w:t>
            </w:r>
          </w:p>
        </w:tc>
        <w:tc>
          <w:tcPr>
            <w:tcW w:w="993"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11</w:t>
            </w:r>
          </w:p>
        </w:tc>
      </w:tr>
      <w:tr w:rsidR="007E3F4A" w:rsidRPr="00793250" w:rsidTr="00D4182F">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rPr>
                <w:rFonts w:ascii="Times New Roman" w:hAnsi="Times New Roman" w:cs="Times New Roman"/>
              </w:rPr>
            </w:pPr>
            <w:r w:rsidRPr="00793250">
              <w:rPr>
                <w:rFonts w:ascii="Times New Roman" w:hAnsi="Times New Roman" w:cs="Times New Roman"/>
              </w:rPr>
              <w:t>testvér által</w:t>
            </w:r>
          </w:p>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 </w:t>
            </w:r>
          </w:p>
        </w:tc>
        <w:tc>
          <w:tcPr>
            <w:tcW w:w="820" w:type="dxa"/>
          </w:tcPr>
          <w:p w:rsidR="007E3F4A" w:rsidRPr="00793250" w:rsidRDefault="007E3F4A" w:rsidP="00D4182F">
            <w:pPr>
              <w:spacing w:line="276" w:lineRule="auto"/>
              <w:jc w:val="both"/>
              <w:rPr>
                <w:rFonts w:ascii="Times New Roman" w:hAnsi="Times New Roman" w:cs="Times New Roman"/>
              </w:rPr>
            </w:pPr>
          </w:p>
        </w:tc>
        <w:tc>
          <w:tcPr>
            <w:tcW w:w="847" w:type="dxa"/>
          </w:tcPr>
          <w:p w:rsidR="007E3F4A" w:rsidRPr="00793250" w:rsidRDefault="007E3F4A" w:rsidP="00D4182F">
            <w:pPr>
              <w:spacing w:line="276" w:lineRule="auto"/>
              <w:jc w:val="both"/>
              <w:rPr>
                <w:rFonts w:ascii="Times New Roman" w:hAnsi="Times New Roman" w:cs="Times New Roman"/>
              </w:rPr>
            </w:pPr>
          </w:p>
        </w:tc>
        <w:tc>
          <w:tcPr>
            <w:tcW w:w="991" w:type="dxa"/>
          </w:tcPr>
          <w:p w:rsidR="007E3F4A" w:rsidRPr="00793250" w:rsidRDefault="007E3F4A" w:rsidP="00D4182F">
            <w:pPr>
              <w:spacing w:line="276" w:lineRule="auto"/>
              <w:jc w:val="both"/>
              <w:rPr>
                <w:rFonts w:ascii="Times New Roman" w:hAnsi="Times New Roman" w:cs="Times New Roman"/>
              </w:rPr>
            </w:pPr>
          </w:p>
        </w:tc>
        <w:tc>
          <w:tcPr>
            <w:tcW w:w="1014" w:type="dxa"/>
          </w:tcPr>
          <w:p w:rsidR="007E3F4A" w:rsidRPr="00793250" w:rsidRDefault="007E3F4A" w:rsidP="00D4182F">
            <w:pPr>
              <w:spacing w:line="276" w:lineRule="auto"/>
              <w:jc w:val="both"/>
              <w:rPr>
                <w:rFonts w:ascii="Times New Roman" w:hAnsi="Times New Roman" w:cs="Times New Roman"/>
              </w:rPr>
            </w:pPr>
          </w:p>
        </w:tc>
        <w:tc>
          <w:tcPr>
            <w:tcW w:w="993" w:type="dxa"/>
          </w:tcPr>
          <w:p w:rsidR="007E3F4A" w:rsidRPr="00793250" w:rsidRDefault="007E3F4A" w:rsidP="00D4182F">
            <w:pPr>
              <w:spacing w:line="276" w:lineRule="auto"/>
              <w:jc w:val="both"/>
              <w:rPr>
                <w:rFonts w:ascii="Times New Roman" w:hAnsi="Times New Roman" w:cs="Times New Roman"/>
              </w:rPr>
            </w:pPr>
          </w:p>
        </w:tc>
      </w:tr>
      <w:tr w:rsidR="007E3F4A" w:rsidRPr="00793250" w:rsidTr="00D4182F">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egyéb rokon, hozzátartozó által</w:t>
            </w:r>
          </w:p>
        </w:tc>
        <w:tc>
          <w:tcPr>
            <w:tcW w:w="820" w:type="dxa"/>
          </w:tcPr>
          <w:p w:rsidR="007E3F4A" w:rsidRPr="00793250" w:rsidRDefault="007E3F4A" w:rsidP="00D4182F">
            <w:pPr>
              <w:spacing w:line="276" w:lineRule="auto"/>
              <w:jc w:val="both"/>
              <w:rPr>
                <w:rFonts w:ascii="Times New Roman" w:hAnsi="Times New Roman" w:cs="Times New Roman"/>
              </w:rPr>
            </w:pPr>
          </w:p>
        </w:tc>
        <w:tc>
          <w:tcPr>
            <w:tcW w:w="847" w:type="dxa"/>
          </w:tcPr>
          <w:p w:rsidR="007E3F4A" w:rsidRPr="00793250" w:rsidRDefault="007E3F4A" w:rsidP="00D4182F">
            <w:pPr>
              <w:spacing w:line="276" w:lineRule="auto"/>
              <w:jc w:val="both"/>
              <w:rPr>
                <w:rFonts w:ascii="Times New Roman" w:hAnsi="Times New Roman" w:cs="Times New Roman"/>
              </w:rPr>
            </w:pPr>
          </w:p>
        </w:tc>
        <w:tc>
          <w:tcPr>
            <w:tcW w:w="991" w:type="dxa"/>
          </w:tcPr>
          <w:p w:rsidR="007E3F4A" w:rsidRPr="00793250" w:rsidRDefault="007E3F4A" w:rsidP="00D4182F">
            <w:pPr>
              <w:spacing w:line="276" w:lineRule="auto"/>
              <w:jc w:val="both"/>
              <w:rPr>
                <w:rFonts w:ascii="Times New Roman" w:hAnsi="Times New Roman" w:cs="Times New Roman"/>
              </w:rPr>
            </w:pPr>
          </w:p>
        </w:tc>
        <w:tc>
          <w:tcPr>
            <w:tcW w:w="1014" w:type="dxa"/>
          </w:tcPr>
          <w:p w:rsidR="007E3F4A" w:rsidRPr="00793250" w:rsidRDefault="007E3F4A" w:rsidP="00D4182F">
            <w:pPr>
              <w:spacing w:line="276" w:lineRule="auto"/>
              <w:jc w:val="both"/>
              <w:rPr>
                <w:rFonts w:ascii="Times New Roman" w:hAnsi="Times New Roman" w:cs="Times New Roman"/>
              </w:rPr>
            </w:pPr>
          </w:p>
        </w:tc>
        <w:tc>
          <w:tcPr>
            <w:tcW w:w="993" w:type="dxa"/>
          </w:tcPr>
          <w:p w:rsidR="007E3F4A" w:rsidRPr="00793250" w:rsidRDefault="007E3F4A" w:rsidP="00D4182F">
            <w:pPr>
              <w:spacing w:line="276" w:lineRule="auto"/>
              <w:jc w:val="both"/>
              <w:rPr>
                <w:rFonts w:ascii="Times New Roman" w:hAnsi="Times New Roman" w:cs="Times New Roman"/>
              </w:rPr>
            </w:pPr>
          </w:p>
        </w:tc>
      </w:tr>
      <w:tr w:rsidR="007E3F4A" w:rsidRPr="00793250" w:rsidTr="00D4182F">
        <w:trPr>
          <w:trHeight w:val="113"/>
        </w:trPr>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jc w:val="both"/>
              <w:rPr>
                <w:rFonts w:ascii="Times New Roman" w:hAnsi="Times New Roman" w:cs="Times New Roman"/>
                <w:b/>
              </w:rPr>
            </w:pPr>
            <w:r w:rsidRPr="00793250">
              <w:rPr>
                <w:rFonts w:ascii="Times New Roman" w:hAnsi="Times New Roman" w:cs="Times New Roman"/>
                <w:b/>
              </w:rPr>
              <w:t>összesen (fő)</w:t>
            </w:r>
          </w:p>
        </w:tc>
        <w:tc>
          <w:tcPr>
            <w:tcW w:w="820" w:type="dxa"/>
          </w:tcPr>
          <w:p w:rsidR="007E3F4A" w:rsidRPr="00793250" w:rsidRDefault="007E3F4A" w:rsidP="00D4182F">
            <w:pPr>
              <w:spacing w:line="276" w:lineRule="auto"/>
              <w:jc w:val="both"/>
              <w:rPr>
                <w:rFonts w:ascii="Times New Roman" w:hAnsi="Times New Roman" w:cs="Times New Roman"/>
                <w:b/>
              </w:rPr>
            </w:pPr>
            <w:r w:rsidRPr="00793250">
              <w:rPr>
                <w:rFonts w:ascii="Times New Roman" w:hAnsi="Times New Roman" w:cs="Times New Roman"/>
                <w:b/>
              </w:rPr>
              <w:t>11</w:t>
            </w:r>
          </w:p>
        </w:tc>
        <w:tc>
          <w:tcPr>
            <w:tcW w:w="847" w:type="dxa"/>
          </w:tcPr>
          <w:p w:rsidR="007E3F4A" w:rsidRPr="00793250" w:rsidRDefault="007E3F4A" w:rsidP="00D4182F">
            <w:pPr>
              <w:spacing w:line="276" w:lineRule="auto"/>
              <w:jc w:val="both"/>
              <w:rPr>
                <w:rFonts w:ascii="Times New Roman" w:hAnsi="Times New Roman" w:cs="Times New Roman"/>
                <w:b/>
              </w:rPr>
            </w:pPr>
            <w:r w:rsidRPr="00793250">
              <w:rPr>
                <w:rFonts w:ascii="Times New Roman" w:hAnsi="Times New Roman" w:cs="Times New Roman"/>
                <w:b/>
              </w:rPr>
              <w:t>25</w:t>
            </w:r>
          </w:p>
        </w:tc>
        <w:tc>
          <w:tcPr>
            <w:tcW w:w="991" w:type="dxa"/>
          </w:tcPr>
          <w:p w:rsidR="007E3F4A" w:rsidRPr="00793250" w:rsidRDefault="007E3F4A" w:rsidP="00D4182F">
            <w:pPr>
              <w:spacing w:line="276" w:lineRule="auto"/>
              <w:jc w:val="both"/>
              <w:rPr>
                <w:rFonts w:ascii="Times New Roman" w:hAnsi="Times New Roman" w:cs="Times New Roman"/>
                <w:b/>
              </w:rPr>
            </w:pPr>
            <w:r w:rsidRPr="00793250">
              <w:rPr>
                <w:rFonts w:ascii="Times New Roman" w:hAnsi="Times New Roman" w:cs="Times New Roman"/>
                <w:b/>
              </w:rPr>
              <w:t>2</w:t>
            </w:r>
          </w:p>
        </w:tc>
        <w:tc>
          <w:tcPr>
            <w:tcW w:w="1014" w:type="dxa"/>
          </w:tcPr>
          <w:p w:rsidR="007E3F4A" w:rsidRPr="00793250" w:rsidRDefault="007E3F4A" w:rsidP="00D4182F">
            <w:pPr>
              <w:spacing w:line="276" w:lineRule="auto"/>
              <w:jc w:val="both"/>
              <w:rPr>
                <w:rFonts w:ascii="Times New Roman" w:hAnsi="Times New Roman" w:cs="Times New Roman"/>
                <w:b/>
              </w:rPr>
            </w:pPr>
            <w:r w:rsidRPr="00793250">
              <w:rPr>
                <w:rFonts w:ascii="Times New Roman" w:hAnsi="Times New Roman" w:cs="Times New Roman"/>
                <w:b/>
              </w:rPr>
              <w:t>10</w:t>
            </w:r>
          </w:p>
        </w:tc>
        <w:tc>
          <w:tcPr>
            <w:tcW w:w="993" w:type="dxa"/>
          </w:tcPr>
          <w:p w:rsidR="007E3F4A" w:rsidRPr="00793250" w:rsidRDefault="007E3F4A" w:rsidP="00D4182F">
            <w:pPr>
              <w:spacing w:line="276" w:lineRule="auto"/>
              <w:jc w:val="both"/>
              <w:rPr>
                <w:rFonts w:ascii="Times New Roman" w:hAnsi="Times New Roman" w:cs="Times New Roman"/>
                <w:b/>
              </w:rPr>
            </w:pPr>
            <w:r w:rsidRPr="00793250">
              <w:rPr>
                <w:rFonts w:ascii="Times New Roman" w:hAnsi="Times New Roman" w:cs="Times New Roman"/>
                <w:b/>
              </w:rPr>
              <w:t>11</w:t>
            </w:r>
          </w:p>
        </w:tc>
      </w:tr>
      <w:tr w:rsidR="007E3F4A" w:rsidRPr="00793250" w:rsidTr="00D4182F">
        <w:trPr>
          <w:trHeight w:val="112"/>
        </w:trPr>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ebből szolgálat továbbította</w:t>
            </w:r>
          </w:p>
        </w:tc>
        <w:tc>
          <w:tcPr>
            <w:tcW w:w="820"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6</w:t>
            </w:r>
          </w:p>
        </w:tc>
        <w:tc>
          <w:tcPr>
            <w:tcW w:w="847"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17</w:t>
            </w:r>
          </w:p>
        </w:tc>
        <w:tc>
          <w:tcPr>
            <w:tcW w:w="991"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1</w:t>
            </w:r>
          </w:p>
        </w:tc>
        <w:tc>
          <w:tcPr>
            <w:tcW w:w="101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7</w:t>
            </w:r>
          </w:p>
        </w:tc>
        <w:tc>
          <w:tcPr>
            <w:tcW w:w="993"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4</w:t>
            </w:r>
          </w:p>
        </w:tc>
      </w:tr>
      <w:tr w:rsidR="007E3F4A" w:rsidRPr="00793250" w:rsidTr="00D4182F">
        <w:trPr>
          <w:trHeight w:val="491"/>
        </w:trPr>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ebből lány (fő)</w:t>
            </w:r>
          </w:p>
        </w:tc>
        <w:tc>
          <w:tcPr>
            <w:tcW w:w="820"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6</w:t>
            </w:r>
          </w:p>
        </w:tc>
        <w:tc>
          <w:tcPr>
            <w:tcW w:w="847"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15</w:t>
            </w:r>
          </w:p>
        </w:tc>
        <w:tc>
          <w:tcPr>
            <w:tcW w:w="991"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1</w:t>
            </w:r>
          </w:p>
        </w:tc>
        <w:tc>
          <w:tcPr>
            <w:tcW w:w="101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5</w:t>
            </w:r>
          </w:p>
        </w:tc>
        <w:tc>
          <w:tcPr>
            <w:tcW w:w="993"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8</w:t>
            </w:r>
          </w:p>
        </w:tc>
      </w:tr>
      <w:tr w:rsidR="007E3F4A" w:rsidRPr="00793250" w:rsidTr="00D4182F">
        <w:tc>
          <w:tcPr>
            <w:tcW w:w="1438" w:type="dxa"/>
            <w:vMerge w:val="restart"/>
          </w:tcPr>
          <w:p w:rsidR="007E3F4A" w:rsidRPr="00793250" w:rsidRDefault="007E3F4A" w:rsidP="00D4182F">
            <w:pPr>
              <w:spacing w:line="276" w:lineRule="auto"/>
              <w:jc w:val="both"/>
              <w:rPr>
                <w:rFonts w:ascii="Times New Roman" w:hAnsi="Times New Roman" w:cs="Times New Roman"/>
                <w:b/>
              </w:rPr>
            </w:pPr>
            <w:r w:rsidRPr="00793250">
              <w:rPr>
                <w:rFonts w:ascii="Times New Roman" w:hAnsi="Times New Roman" w:cs="Times New Roman"/>
                <w:b/>
              </w:rPr>
              <w:t>Családon kívül</w:t>
            </w:r>
          </w:p>
        </w:tc>
        <w:tc>
          <w:tcPr>
            <w:tcW w:w="1694" w:type="dxa"/>
          </w:tcPr>
          <w:p w:rsidR="007E3F4A" w:rsidRPr="00793250" w:rsidRDefault="007E3F4A" w:rsidP="00D4182F">
            <w:pPr>
              <w:spacing w:line="276" w:lineRule="auto"/>
              <w:rPr>
                <w:rFonts w:ascii="Times New Roman" w:hAnsi="Times New Roman" w:cs="Times New Roman"/>
              </w:rPr>
            </w:pPr>
            <w:r w:rsidRPr="00793250">
              <w:rPr>
                <w:rFonts w:ascii="Times New Roman" w:hAnsi="Times New Roman" w:cs="Times New Roman"/>
              </w:rPr>
              <w:t>gyermek által</w:t>
            </w:r>
          </w:p>
          <w:p w:rsidR="007E3F4A" w:rsidRPr="00793250" w:rsidRDefault="007E3F4A" w:rsidP="00D4182F">
            <w:pPr>
              <w:spacing w:line="276" w:lineRule="auto"/>
              <w:jc w:val="both"/>
              <w:rPr>
                <w:rFonts w:ascii="Times New Roman" w:hAnsi="Times New Roman" w:cs="Times New Roman"/>
              </w:rPr>
            </w:pPr>
          </w:p>
        </w:tc>
        <w:tc>
          <w:tcPr>
            <w:tcW w:w="820" w:type="dxa"/>
          </w:tcPr>
          <w:p w:rsidR="007E3F4A" w:rsidRPr="00793250" w:rsidRDefault="007E3F4A" w:rsidP="00D4182F">
            <w:pPr>
              <w:spacing w:line="276" w:lineRule="auto"/>
              <w:jc w:val="both"/>
              <w:rPr>
                <w:rFonts w:ascii="Times New Roman" w:hAnsi="Times New Roman" w:cs="Times New Roman"/>
              </w:rPr>
            </w:pPr>
          </w:p>
        </w:tc>
        <w:tc>
          <w:tcPr>
            <w:tcW w:w="847" w:type="dxa"/>
          </w:tcPr>
          <w:p w:rsidR="007E3F4A" w:rsidRPr="00793250" w:rsidRDefault="007E3F4A" w:rsidP="00D4182F">
            <w:pPr>
              <w:spacing w:line="276" w:lineRule="auto"/>
              <w:jc w:val="both"/>
              <w:rPr>
                <w:rFonts w:ascii="Times New Roman" w:hAnsi="Times New Roman" w:cs="Times New Roman"/>
              </w:rPr>
            </w:pPr>
          </w:p>
        </w:tc>
        <w:tc>
          <w:tcPr>
            <w:tcW w:w="991" w:type="dxa"/>
          </w:tcPr>
          <w:p w:rsidR="007E3F4A" w:rsidRPr="00793250" w:rsidRDefault="007E3F4A" w:rsidP="00D4182F">
            <w:pPr>
              <w:spacing w:line="276" w:lineRule="auto"/>
              <w:jc w:val="both"/>
              <w:rPr>
                <w:rFonts w:ascii="Times New Roman" w:hAnsi="Times New Roman" w:cs="Times New Roman"/>
              </w:rPr>
            </w:pPr>
          </w:p>
        </w:tc>
        <w:tc>
          <w:tcPr>
            <w:tcW w:w="2007" w:type="dxa"/>
            <w:gridSpan w:val="2"/>
            <w:vMerge w:val="restart"/>
            <w:shd w:val="clear" w:color="auto" w:fill="D9D9D9"/>
          </w:tcPr>
          <w:p w:rsidR="007E3F4A" w:rsidRPr="00793250" w:rsidRDefault="007E3F4A" w:rsidP="00D4182F">
            <w:pPr>
              <w:spacing w:line="276" w:lineRule="auto"/>
              <w:jc w:val="both"/>
              <w:rPr>
                <w:rFonts w:ascii="Times New Roman" w:hAnsi="Times New Roman" w:cs="Times New Roman"/>
              </w:rPr>
            </w:pPr>
          </w:p>
        </w:tc>
      </w:tr>
      <w:tr w:rsidR="007E3F4A" w:rsidRPr="00793250" w:rsidTr="00D4182F">
        <w:trPr>
          <w:trHeight w:val="40"/>
        </w:trPr>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rPr>
                <w:rFonts w:ascii="Times New Roman" w:hAnsi="Times New Roman" w:cs="Times New Roman"/>
              </w:rPr>
            </w:pPr>
            <w:r w:rsidRPr="00793250">
              <w:rPr>
                <w:rFonts w:ascii="Times New Roman" w:hAnsi="Times New Roman" w:cs="Times New Roman"/>
              </w:rPr>
              <w:t>felnőtt által</w:t>
            </w:r>
          </w:p>
          <w:p w:rsidR="007E3F4A" w:rsidRPr="00793250" w:rsidRDefault="007E3F4A" w:rsidP="00D4182F">
            <w:pPr>
              <w:spacing w:line="276" w:lineRule="auto"/>
              <w:jc w:val="both"/>
              <w:rPr>
                <w:rFonts w:ascii="Times New Roman" w:hAnsi="Times New Roman" w:cs="Times New Roman"/>
              </w:rPr>
            </w:pPr>
          </w:p>
        </w:tc>
        <w:tc>
          <w:tcPr>
            <w:tcW w:w="820" w:type="dxa"/>
          </w:tcPr>
          <w:p w:rsidR="007E3F4A" w:rsidRPr="00793250" w:rsidRDefault="007E3F4A" w:rsidP="00D4182F">
            <w:pPr>
              <w:spacing w:line="276" w:lineRule="auto"/>
              <w:jc w:val="both"/>
              <w:rPr>
                <w:rFonts w:ascii="Times New Roman" w:hAnsi="Times New Roman" w:cs="Times New Roman"/>
              </w:rPr>
            </w:pPr>
          </w:p>
        </w:tc>
        <w:tc>
          <w:tcPr>
            <w:tcW w:w="847" w:type="dxa"/>
          </w:tcPr>
          <w:p w:rsidR="007E3F4A" w:rsidRPr="00793250" w:rsidRDefault="007E3F4A" w:rsidP="00D4182F">
            <w:pPr>
              <w:spacing w:line="276" w:lineRule="auto"/>
              <w:jc w:val="both"/>
              <w:rPr>
                <w:rFonts w:ascii="Times New Roman" w:hAnsi="Times New Roman" w:cs="Times New Roman"/>
              </w:rPr>
            </w:pPr>
          </w:p>
        </w:tc>
        <w:tc>
          <w:tcPr>
            <w:tcW w:w="991"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1</w:t>
            </w:r>
          </w:p>
        </w:tc>
        <w:tc>
          <w:tcPr>
            <w:tcW w:w="2007" w:type="dxa"/>
            <w:gridSpan w:val="2"/>
            <w:vMerge/>
            <w:shd w:val="clear" w:color="auto" w:fill="D9D9D9"/>
          </w:tcPr>
          <w:p w:rsidR="007E3F4A" w:rsidRPr="00793250" w:rsidRDefault="007E3F4A" w:rsidP="00D4182F">
            <w:pPr>
              <w:spacing w:line="276" w:lineRule="auto"/>
              <w:jc w:val="both"/>
              <w:rPr>
                <w:rFonts w:ascii="Times New Roman" w:hAnsi="Times New Roman" w:cs="Times New Roman"/>
              </w:rPr>
            </w:pPr>
          </w:p>
        </w:tc>
      </w:tr>
      <w:tr w:rsidR="007E3F4A" w:rsidRPr="00793250" w:rsidTr="00D4182F">
        <w:trPr>
          <w:trHeight w:val="37"/>
        </w:trPr>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intézmény munkatársa által</w:t>
            </w:r>
          </w:p>
        </w:tc>
        <w:tc>
          <w:tcPr>
            <w:tcW w:w="820" w:type="dxa"/>
          </w:tcPr>
          <w:p w:rsidR="007E3F4A" w:rsidRPr="00793250" w:rsidRDefault="007E3F4A" w:rsidP="00D4182F">
            <w:pPr>
              <w:spacing w:line="276" w:lineRule="auto"/>
              <w:jc w:val="both"/>
              <w:rPr>
                <w:rFonts w:ascii="Times New Roman" w:hAnsi="Times New Roman" w:cs="Times New Roman"/>
              </w:rPr>
            </w:pPr>
          </w:p>
        </w:tc>
        <w:tc>
          <w:tcPr>
            <w:tcW w:w="847" w:type="dxa"/>
          </w:tcPr>
          <w:p w:rsidR="007E3F4A" w:rsidRPr="00793250" w:rsidRDefault="007E3F4A" w:rsidP="00D4182F">
            <w:pPr>
              <w:spacing w:line="276" w:lineRule="auto"/>
              <w:jc w:val="both"/>
              <w:rPr>
                <w:rFonts w:ascii="Times New Roman" w:hAnsi="Times New Roman" w:cs="Times New Roman"/>
              </w:rPr>
            </w:pPr>
          </w:p>
        </w:tc>
        <w:tc>
          <w:tcPr>
            <w:tcW w:w="991" w:type="dxa"/>
          </w:tcPr>
          <w:p w:rsidR="007E3F4A" w:rsidRPr="00793250" w:rsidRDefault="007E3F4A" w:rsidP="00D4182F">
            <w:pPr>
              <w:spacing w:line="276" w:lineRule="auto"/>
              <w:jc w:val="both"/>
              <w:rPr>
                <w:rFonts w:ascii="Times New Roman" w:hAnsi="Times New Roman" w:cs="Times New Roman"/>
              </w:rPr>
            </w:pPr>
          </w:p>
        </w:tc>
        <w:tc>
          <w:tcPr>
            <w:tcW w:w="2007" w:type="dxa"/>
            <w:gridSpan w:val="2"/>
            <w:vMerge/>
            <w:shd w:val="clear" w:color="auto" w:fill="D9D9D9"/>
          </w:tcPr>
          <w:p w:rsidR="007E3F4A" w:rsidRPr="00793250" w:rsidRDefault="007E3F4A" w:rsidP="00D4182F">
            <w:pPr>
              <w:spacing w:line="276" w:lineRule="auto"/>
              <w:jc w:val="both"/>
              <w:rPr>
                <w:rFonts w:ascii="Times New Roman" w:hAnsi="Times New Roman" w:cs="Times New Roman"/>
              </w:rPr>
            </w:pPr>
          </w:p>
        </w:tc>
      </w:tr>
      <w:tr w:rsidR="007E3F4A" w:rsidRPr="00793250" w:rsidTr="00D4182F">
        <w:trPr>
          <w:trHeight w:val="37"/>
        </w:trPr>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b/>
              </w:rPr>
              <w:t>összesen (fő)</w:t>
            </w:r>
          </w:p>
        </w:tc>
        <w:tc>
          <w:tcPr>
            <w:tcW w:w="820" w:type="dxa"/>
          </w:tcPr>
          <w:p w:rsidR="007E3F4A" w:rsidRPr="00793250" w:rsidRDefault="007E3F4A" w:rsidP="00D4182F">
            <w:pPr>
              <w:spacing w:line="276" w:lineRule="auto"/>
              <w:jc w:val="both"/>
              <w:rPr>
                <w:rFonts w:ascii="Times New Roman" w:hAnsi="Times New Roman" w:cs="Times New Roman"/>
              </w:rPr>
            </w:pPr>
          </w:p>
        </w:tc>
        <w:tc>
          <w:tcPr>
            <w:tcW w:w="847" w:type="dxa"/>
          </w:tcPr>
          <w:p w:rsidR="007E3F4A" w:rsidRPr="00793250" w:rsidRDefault="007E3F4A" w:rsidP="00D4182F">
            <w:pPr>
              <w:spacing w:line="276" w:lineRule="auto"/>
              <w:jc w:val="both"/>
              <w:rPr>
                <w:rFonts w:ascii="Times New Roman" w:hAnsi="Times New Roman" w:cs="Times New Roman"/>
              </w:rPr>
            </w:pPr>
          </w:p>
        </w:tc>
        <w:tc>
          <w:tcPr>
            <w:tcW w:w="991" w:type="dxa"/>
          </w:tcPr>
          <w:p w:rsidR="007E3F4A" w:rsidRPr="00793250" w:rsidRDefault="007E3F4A" w:rsidP="00D4182F">
            <w:pPr>
              <w:spacing w:line="276" w:lineRule="auto"/>
              <w:jc w:val="both"/>
              <w:rPr>
                <w:rFonts w:ascii="Times New Roman" w:hAnsi="Times New Roman" w:cs="Times New Roman"/>
                <w:b/>
              </w:rPr>
            </w:pPr>
            <w:r w:rsidRPr="00793250">
              <w:rPr>
                <w:rFonts w:ascii="Times New Roman" w:hAnsi="Times New Roman" w:cs="Times New Roman"/>
                <w:b/>
              </w:rPr>
              <w:t>1</w:t>
            </w:r>
          </w:p>
        </w:tc>
        <w:tc>
          <w:tcPr>
            <w:tcW w:w="2007" w:type="dxa"/>
            <w:gridSpan w:val="2"/>
            <w:vMerge/>
            <w:shd w:val="clear" w:color="auto" w:fill="D9D9D9"/>
          </w:tcPr>
          <w:p w:rsidR="007E3F4A" w:rsidRPr="00793250" w:rsidRDefault="007E3F4A" w:rsidP="00D4182F">
            <w:pPr>
              <w:spacing w:line="276" w:lineRule="auto"/>
              <w:jc w:val="both"/>
              <w:rPr>
                <w:rFonts w:ascii="Times New Roman" w:hAnsi="Times New Roman" w:cs="Times New Roman"/>
              </w:rPr>
            </w:pPr>
          </w:p>
        </w:tc>
      </w:tr>
      <w:tr w:rsidR="007E3F4A" w:rsidRPr="00793250" w:rsidTr="00D4182F">
        <w:trPr>
          <w:trHeight w:val="424"/>
        </w:trPr>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rPr>
              <w:t>ebből leány (fő)</w:t>
            </w:r>
          </w:p>
        </w:tc>
        <w:tc>
          <w:tcPr>
            <w:tcW w:w="820" w:type="dxa"/>
          </w:tcPr>
          <w:p w:rsidR="007E3F4A" w:rsidRPr="00793250" w:rsidRDefault="007E3F4A" w:rsidP="00D4182F">
            <w:pPr>
              <w:spacing w:line="276" w:lineRule="auto"/>
              <w:jc w:val="both"/>
              <w:rPr>
                <w:rFonts w:ascii="Times New Roman" w:hAnsi="Times New Roman" w:cs="Times New Roman"/>
              </w:rPr>
            </w:pPr>
          </w:p>
        </w:tc>
        <w:tc>
          <w:tcPr>
            <w:tcW w:w="847" w:type="dxa"/>
          </w:tcPr>
          <w:p w:rsidR="007E3F4A" w:rsidRPr="00793250" w:rsidRDefault="007E3F4A" w:rsidP="00D4182F">
            <w:pPr>
              <w:spacing w:line="276" w:lineRule="auto"/>
              <w:jc w:val="both"/>
              <w:rPr>
                <w:rFonts w:ascii="Times New Roman" w:hAnsi="Times New Roman" w:cs="Times New Roman"/>
              </w:rPr>
            </w:pPr>
          </w:p>
        </w:tc>
        <w:tc>
          <w:tcPr>
            <w:tcW w:w="991" w:type="dxa"/>
          </w:tcPr>
          <w:p w:rsidR="007E3F4A" w:rsidRPr="00793250" w:rsidRDefault="007E3F4A" w:rsidP="00D4182F">
            <w:pPr>
              <w:spacing w:line="276" w:lineRule="auto"/>
              <w:jc w:val="both"/>
              <w:rPr>
                <w:rFonts w:ascii="Times New Roman" w:hAnsi="Times New Roman" w:cs="Times New Roman"/>
              </w:rPr>
            </w:pPr>
          </w:p>
        </w:tc>
        <w:tc>
          <w:tcPr>
            <w:tcW w:w="2007" w:type="dxa"/>
            <w:gridSpan w:val="2"/>
            <w:vMerge/>
            <w:shd w:val="clear" w:color="auto" w:fill="D9D9D9"/>
          </w:tcPr>
          <w:p w:rsidR="007E3F4A" w:rsidRPr="00793250" w:rsidRDefault="007E3F4A" w:rsidP="00D4182F">
            <w:pPr>
              <w:spacing w:line="276" w:lineRule="auto"/>
              <w:jc w:val="both"/>
              <w:rPr>
                <w:rFonts w:ascii="Times New Roman" w:hAnsi="Times New Roman" w:cs="Times New Roman"/>
              </w:rPr>
            </w:pPr>
          </w:p>
        </w:tc>
      </w:tr>
      <w:tr w:rsidR="007E3F4A" w:rsidRPr="00793250" w:rsidTr="00D4182F">
        <w:trPr>
          <w:trHeight w:val="581"/>
        </w:trPr>
        <w:tc>
          <w:tcPr>
            <w:tcW w:w="1438" w:type="dxa"/>
            <w:vMerge/>
          </w:tcPr>
          <w:p w:rsidR="007E3F4A" w:rsidRPr="00793250" w:rsidRDefault="007E3F4A" w:rsidP="00D4182F">
            <w:pPr>
              <w:spacing w:line="276" w:lineRule="auto"/>
              <w:jc w:val="both"/>
              <w:rPr>
                <w:rFonts w:ascii="Times New Roman" w:hAnsi="Times New Roman" w:cs="Times New Roman"/>
              </w:rPr>
            </w:pPr>
          </w:p>
        </w:tc>
        <w:tc>
          <w:tcPr>
            <w:tcW w:w="1694" w:type="dxa"/>
          </w:tcPr>
          <w:p w:rsidR="007E3F4A" w:rsidRPr="00793250" w:rsidRDefault="007E3F4A" w:rsidP="00D4182F">
            <w:pPr>
              <w:spacing w:line="276" w:lineRule="auto"/>
              <w:jc w:val="both"/>
              <w:rPr>
                <w:rFonts w:ascii="Times New Roman" w:hAnsi="Times New Roman" w:cs="Times New Roman"/>
              </w:rPr>
            </w:pPr>
            <w:r w:rsidRPr="00793250">
              <w:rPr>
                <w:rFonts w:ascii="Times New Roman" w:hAnsi="Times New Roman" w:cs="Times New Roman"/>
                <w:b/>
              </w:rPr>
              <w:t>összesen (fő)</w:t>
            </w:r>
          </w:p>
        </w:tc>
        <w:tc>
          <w:tcPr>
            <w:tcW w:w="820" w:type="dxa"/>
          </w:tcPr>
          <w:p w:rsidR="007E3F4A" w:rsidRPr="00793250" w:rsidRDefault="007E3F4A" w:rsidP="00D4182F">
            <w:pPr>
              <w:spacing w:line="276" w:lineRule="auto"/>
              <w:jc w:val="both"/>
              <w:rPr>
                <w:rFonts w:ascii="Times New Roman" w:hAnsi="Times New Roman" w:cs="Times New Roman"/>
              </w:rPr>
            </w:pPr>
          </w:p>
        </w:tc>
        <w:tc>
          <w:tcPr>
            <w:tcW w:w="847" w:type="dxa"/>
          </w:tcPr>
          <w:p w:rsidR="007E3F4A" w:rsidRPr="00793250" w:rsidRDefault="007E3F4A" w:rsidP="00D4182F">
            <w:pPr>
              <w:spacing w:line="276" w:lineRule="auto"/>
              <w:jc w:val="both"/>
              <w:rPr>
                <w:rFonts w:ascii="Times New Roman" w:hAnsi="Times New Roman" w:cs="Times New Roman"/>
              </w:rPr>
            </w:pPr>
          </w:p>
        </w:tc>
        <w:tc>
          <w:tcPr>
            <w:tcW w:w="991" w:type="dxa"/>
          </w:tcPr>
          <w:p w:rsidR="007E3F4A" w:rsidRPr="00793250" w:rsidRDefault="007E3F4A" w:rsidP="00D4182F">
            <w:pPr>
              <w:spacing w:line="276" w:lineRule="auto"/>
              <w:jc w:val="both"/>
              <w:rPr>
                <w:rFonts w:ascii="Times New Roman" w:hAnsi="Times New Roman" w:cs="Times New Roman"/>
              </w:rPr>
            </w:pPr>
          </w:p>
        </w:tc>
        <w:tc>
          <w:tcPr>
            <w:tcW w:w="2007" w:type="dxa"/>
            <w:gridSpan w:val="2"/>
            <w:vMerge/>
            <w:shd w:val="clear" w:color="auto" w:fill="D9D9D9"/>
          </w:tcPr>
          <w:p w:rsidR="007E3F4A" w:rsidRPr="00793250" w:rsidRDefault="007E3F4A" w:rsidP="00D4182F">
            <w:pPr>
              <w:spacing w:line="276" w:lineRule="auto"/>
              <w:jc w:val="both"/>
              <w:rPr>
                <w:rFonts w:ascii="Times New Roman" w:hAnsi="Times New Roman" w:cs="Times New Roman"/>
              </w:rPr>
            </w:pPr>
          </w:p>
        </w:tc>
      </w:tr>
    </w:tbl>
    <w:p w:rsidR="007E3F4A" w:rsidRPr="00793250" w:rsidRDefault="007E3F4A" w:rsidP="007E3F4A">
      <w:pPr>
        <w:spacing w:line="276" w:lineRule="auto"/>
        <w:rPr>
          <w:rFonts w:ascii="Times New Roman" w:hAnsi="Times New Roman" w:cs="Times New Roman"/>
        </w:rPr>
      </w:pPr>
    </w:p>
    <w:p w:rsidR="007E3F4A" w:rsidRPr="00793250" w:rsidRDefault="007E3F4A" w:rsidP="007E3F4A">
      <w:pPr>
        <w:spacing w:line="276" w:lineRule="auto"/>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w:t>
      </w:r>
      <w:r w:rsidRPr="00793250">
        <w:rPr>
          <w:rFonts w:ascii="Times New Roman" w:hAnsi="Times New Roman" w:cs="Times New Roman"/>
          <w:b/>
          <w:sz w:val="24"/>
          <w:szCs w:val="24"/>
        </w:rPr>
        <w:t>3. számú ábra</w:t>
      </w:r>
      <w:r w:rsidRPr="00793250">
        <w:rPr>
          <w:rFonts w:ascii="Times New Roman" w:hAnsi="Times New Roman" w:cs="Times New Roman"/>
          <w:sz w:val="24"/>
          <w:szCs w:val="24"/>
        </w:rPr>
        <w:t xml:space="preserve"> a gyermekbántalmazással kapcsolatos esetszámot hasonlítja össze négy év vonatkozásában. Kiemelten emelkedő tendencia a lelki bántalmazás esetében látható. Ennek két oka van. Egyrészt nőtt azoknak az eseteknek a száma, ahol a szülők családi konfliktusaikba (pl. válás, gyermekelhelyezés) eszközként használják, bevonják a gyermekeiket, a másik ok, hogy a segítő szakemberek érzékenyebbé váltak ezzel a nehezen feltárható bántalmazás fajtával szemben.</w:t>
      </w:r>
    </w:p>
    <w:p w:rsidR="007E3F4A" w:rsidRPr="00793250" w:rsidRDefault="007E3F4A" w:rsidP="007E3F4A">
      <w:pPr>
        <w:spacing w:line="276" w:lineRule="auto"/>
        <w:jc w:val="both"/>
        <w:rPr>
          <w:rFonts w:ascii="Times New Roman" w:hAnsi="Times New Roman" w:cs="Times New Roman"/>
          <w:b/>
          <w:color w:val="365F91"/>
          <w:sz w:val="24"/>
          <w:szCs w:val="24"/>
        </w:rPr>
      </w:pPr>
    </w:p>
    <w:p w:rsidR="007E3F4A" w:rsidRPr="00793250" w:rsidRDefault="007E3F4A" w:rsidP="007E3F4A">
      <w:pPr>
        <w:spacing w:line="276" w:lineRule="auto"/>
        <w:jc w:val="both"/>
        <w:rPr>
          <w:rFonts w:ascii="Times New Roman" w:hAnsi="Times New Roman" w:cs="Times New Roman"/>
          <w:b/>
          <w:color w:val="365F91"/>
          <w:sz w:val="24"/>
          <w:szCs w:val="24"/>
        </w:rPr>
      </w:pPr>
      <w:r w:rsidRPr="00793250">
        <w:rPr>
          <w:rFonts w:ascii="Times New Roman" w:hAnsi="Times New Roman" w:cs="Times New Roman"/>
          <w:noProof/>
          <w:lang w:eastAsia="hu-HU"/>
        </w:rPr>
        <w:lastRenderedPageBreak/>
        <w:drawing>
          <wp:inline distT="0" distB="0" distL="0" distR="0">
            <wp:extent cx="5844540" cy="3002280"/>
            <wp:effectExtent l="0" t="0" r="3810" b="7620"/>
            <wp:docPr id="10" name="Kép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9"/>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4540" cy="3002280"/>
                    </a:xfrm>
                    <a:prstGeom prst="rect">
                      <a:avLst/>
                    </a:prstGeom>
                    <a:noFill/>
                    <a:ln>
                      <a:noFill/>
                    </a:ln>
                  </pic:spPr>
                </pic:pic>
              </a:graphicData>
            </a:graphic>
          </wp:inline>
        </w:drawing>
      </w:r>
    </w:p>
    <w:p w:rsidR="007E3F4A" w:rsidRPr="00793250" w:rsidRDefault="007E3F4A" w:rsidP="007E3F4A">
      <w:pPr>
        <w:spacing w:line="276" w:lineRule="auto"/>
        <w:jc w:val="both"/>
        <w:rPr>
          <w:rFonts w:ascii="Times New Roman" w:hAnsi="Times New Roman" w:cs="Times New Roman"/>
          <w:b/>
          <w:color w:val="365F91"/>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w:t>
      </w:r>
      <w:r w:rsidRPr="00793250">
        <w:rPr>
          <w:rFonts w:ascii="Times New Roman" w:hAnsi="Times New Roman" w:cs="Times New Roman"/>
          <w:b/>
          <w:sz w:val="24"/>
          <w:szCs w:val="24"/>
        </w:rPr>
        <w:t>4. számú ábra</w:t>
      </w:r>
      <w:r w:rsidRPr="00793250">
        <w:rPr>
          <w:rFonts w:ascii="Times New Roman" w:hAnsi="Times New Roman" w:cs="Times New Roman"/>
          <w:sz w:val="24"/>
          <w:szCs w:val="24"/>
        </w:rPr>
        <w:t xml:space="preserve"> – azoknak a kiskorúaknak (javasolt és jogerős) a számát mutatja, akikkel hatósági intézkedéshez kapcsolódó tevékenységet láttak el az esetmenedzserek.  </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noProof/>
          <w:sz w:val="24"/>
          <w:szCs w:val="24"/>
          <w:lang w:eastAsia="hu-HU"/>
        </w:rPr>
        <w:drawing>
          <wp:inline distT="0" distB="0" distL="0" distR="0" wp14:anchorId="74469E63" wp14:editId="54372876">
            <wp:extent cx="5811520" cy="3422015"/>
            <wp:effectExtent l="0" t="0" r="17780" b="6985"/>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w:t>
      </w:r>
      <w:r w:rsidRPr="00793250">
        <w:rPr>
          <w:rFonts w:ascii="Times New Roman" w:hAnsi="Times New Roman" w:cs="Times New Roman"/>
          <w:b/>
          <w:sz w:val="24"/>
          <w:szCs w:val="24"/>
        </w:rPr>
        <w:t>4. számú</w:t>
      </w:r>
      <w:r w:rsidRPr="00793250">
        <w:rPr>
          <w:rFonts w:ascii="Times New Roman" w:hAnsi="Times New Roman" w:cs="Times New Roman"/>
          <w:sz w:val="24"/>
          <w:szCs w:val="24"/>
        </w:rPr>
        <w:t xml:space="preserve"> és </w:t>
      </w:r>
      <w:r w:rsidRPr="00793250">
        <w:rPr>
          <w:rFonts w:ascii="Times New Roman" w:hAnsi="Times New Roman" w:cs="Times New Roman"/>
          <w:b/>
          <w:sz w:val="24"/>
          <w:szCs w:val="24"/>
        </w:rPr>
        <w:t>5. számú</w:t>
      </w:r>
      <w:r w:rsidRPr="00793250">
        <w:rPr>
          <w:rFonts w:ascii="Times New Roman" w:hAnsi="Times New Roman" w:cs="Times New Roman"/>
          <w:sz w:val="24"/>
          <w:szCs w:val="24"/>
        </w:rPr>
        <w:t xml:space="preserve"> ábrán látható, hogy központunk munkamegosztása szerint, a védelembe vett gyermekek esetében a </w:t>
      </w:r>
      <w:r w:rsidRPr="00793250">
        <w:rPr>
          <w:rFonts w:ascii="Times New Roman" w:hAnsi="Times New Roman" w:cs="Times New Roman"/>
          <w:b/>
          <w:sz w:val="24"/>
          <w:szCs w:val="24"/>
        </w:rPr>
        <w:t>szociális segítő munkát</w:t>
      </w:r>
      <w:r w:rsidRPr="00793250">
        <w:rPr>
          <w:rFonts w:ascii="Times New Roman" w:hAnsi="Times New Roman" w:cs="Times New Roman"/>
          <w:sz w:val="24"/>
          <w:szCs w:val="24"/>
        </w:rPr>
        <w:t xml:space="preserve"> az esetmenedzserek nyújtják, mely tevékenység feladataik jelentős hányadát teszik ki.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javaslatok készítése szintén, elsősorban a szabálysértést elkövetők esetének felderítése, mint </w:t>
      </w:r>
      <w:r w:rsidRPr="00793250">
        <w:rPr>
          <w:rFonts w:ascii="Times New Roman" w:hAnsi="Times New Roman" w:cs="Times New Roman"/>
          <w:b/>
          <w:sz w:val="24"/>
          <w:szCs w:val="24"/>
        </w:rPr>
        <w:t>egyéb esetmenedzseri</w:t>
      </w:r>
      <w:r w:rsidRPr="00793250">
        <w:rPr>
          <w:rFonts w:ascii="Times New Roman" w:hAnsi="Times New Roman" w:cs="Times New Roman"/>
          <w:sz w:val="24"/>
          <w:szCs w:val="24"/>
        </w:rPr>
        <w:t xml:space="preserve"> (5. sz. ábra) tevékenység, ami úgyszintén jelentős mértékű.</w:t>
      </w:r>
    </w:p>
    <w:p w:rsidR="007E3F4A" w:rsidRPr="00793250" w:rsidRDefault="007E3F4A" w:rsidP="007E3F4A">
      <w:pPr>
        <w:spacing w:line="276" w:lineRule="auto"/>
        <w:jc w:val="both"/>
        <w:rPr>
          <w:rFonts w:ascii="Times New Roman" w:hAnsi="Times New Roman" w:cs="Times New Roman"/>
          <w:b/>
          <w:color w:val="365F91"/>
          <w:sz w:val="24"/>
          <w:szCs w:val="24"/>
        </w:rPr>
      </w:pPr>
    </w:p>
    <w:p w:rsidR="007E3F4A" w:rsidRPr="00793250" w:rsidRDefault="007E3F4A" w:rsidP="007E3F4A">
      <w:pPr>
        <w:spacing w:line="276" w:lineRule="auto"/>
        <w:jc w:val="center"/>
        <w:rPr>
          <w:rFonts w:ascii="Times New Roman" w:hAnsi="Times New Roman" w:cs="Times New Roman"/>
          <w:b/>
          <w:color w:val="365F91"/>
          <w:sz w:val="24"/>
          <w:szCs w:val="24"/>
        </w:rPr>
      </w:pPr>
      <w:r w:rsidRPr="00793250">
        <w:rPr>
          <w:rFonts w:ascii="Times New Roman" w:hAnsi="Times New Roman" w:cs="Times New Roman"/>
          <w:noProof/>
          <w:lang w:eastAsia="hu-HU"/>
        </w:rPr>
        <w:drawing>
          <wp:inline distT="0" distB="0" distL="0" distR="0">
            <wp:extent cx="5539740" cy="3649980"/>
            <wp:effectExtent l="0" t="0" r="3810" b="7620"/>
            <wp:docPr id="9" name="Kép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3"/>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9740" cy="3649980"/>
                    </a:xfrm>
                    <a:prstGeom prst="rect">
                      <a:avLst/>
                    </a:prstGeom>
                    <a:noFill/>
                    <a:ln>
                      <a:noFill/>
                    </a:ln>
                  </pic:spPr>
                </pic:pic>
              </a:graphicData>
            </a:graphic>
          </wp:inline>
        </w:drawing>
      </w:r>
    </w:p>
    <w:p w:rsidR="007E3F4A" w:rsidRPr="00793250" w:rsidRDefault="007E3F4A" w:rsidP="007E3F4A">
      <w:pPr>
        <w:keepNext/>
        <w:spacing w:line="276" w:lineRule="auto"/>
        <w:ind w:left="864" w:hanging="864"/>
        <w:outlineLvl w:val="3"/>
        <w:rPr>
          <w:rFonts w:ascii="Times New Roman" w:hAnsi="Times New Roman" w:cs="Times New Roman"/>
          <w:b/>
          <w:bCs/>
          <w:iCs/>
          <w:sz w:val="24"/>
          <w:szCs w:val="24"/>
        </w:rPr>
      </w:pPr>
    </w:p>
    <w:p w:rsidR="007E3F4A" w:rsidRPr="00793250" w:rsidRDefault="007E3F4A" w:rsidP="007E3F4A">
      <w:pPr>
        <w:keepNext/>
        <w:spacing w:line="276" w:lineRule="auto"/>
        <w:ind w:left="864" w:hanging="864"/>
        <w:outlineLvl w:val="3"/>
        <w:rPr>
          <w:rFonts w:ascii="Times New Roman" w:hAnsi="Times New Roman" w:cs="Times New Roman"/>
          <w:b/>
          <w:bCs/>
          <w:iCs/>
          <w:sz w:val="24"/>
          <w:szCs w:val="24"/>
        </w:rPr>
      </w:pPr>
      <w:r w:rsidRPr="00793250">
        <w:rPr>
          <w:rFonts w:ascii="Times New Roman" w:hAnsi="Times New Roman" w:cs="Times New Roman"/>
          <w:b/>
          <w:bCs/>
          <w:iCs/>
          <w:sz w:val="24"/>
          <w:szCs w:val="24"/>
        </w:rPr>
        <w:t xml:space="preserve">Család-és </w:t>
      </w:r>
      <w:r w:rsidRPr="00793250">
        <w:rPr>
          <w:rFonts w:ascii="Times New Roman" w:hAnsi="Times New Roman" w:cs="Times New Roman"/>
          <w:b/>
          <w:bCs/>
          <w:iCs/>
          <w:sz w:val="24"/>
          <w:szCs w:val="24"/>
          <w:lang w:val="x-none"/>
        </w:rPr>
        <w:t>Gyermekjóléti Központ speciális feladatai</w:t>
      </w:r>
    </w:p>
    <w:p w:rsidR="007E3F4A" w:rsidRPr="00793250" w:rsidRDefault="007E3F4A" w:rsidP="007E3F4A">
      <w:pPr>
        <w:tabs>
          <w:tab w:val="left" w:pos="1725"/>
        </w:tabs>
        <w:spacing w:line="276" w:lineRule="auto"/>
        <w:ind w:left="360"/>
        <w:jc w:val="both"/>
        <w:rPr>
          <w:rFonts w:ascii="Times New Roman" w:hAnsi="Times New Roman" w:cs="Times New Roman"/>
          <w:sz w:val="24"/>
          <w:szCs w:val="24"/>
        </w:rPr>
      </w:pPr>
      <w:r w:rsidRPr="00793250">
        <w:rPr>
          <w:rFonts w:ascii="Times New Roman" w:hAnsi="Times New Roman" w:cs="Times New Roman"/>
          <w:sz w:val="24"/>
          <w:szCs w:val="24"/>
        </w:rPr>
        <w:t>A központ által biztosított speciális szolgáltatásokra folyamatosan magas az igény.</w:t>
      </w:r>
    </w:p>
    <w:p w:rsidR="007E3F4A" w:rsidRPr="00793250" w:rsidRDefault="007E3F4A" w:rsidP="007E3F4A">
      <w:pPr>
        <w:tabs>
          <w:tab w:val="left" w:pos="1725"/>
        </w:tabs>
        <w:spacing w:line="276" w:lineRule="auto"/>
        <w:jc w:val="both"/>
        <w:rPr>
          <w:rFonts w:ascii="Times New Roman" w:hAnsi="Times New Roman" w:cs="Times New Roman"/>
          <w:color w:val="000000"/>
          <w:sz w:val="24"/>
          <w:szCs w:val="24"/>
        </w:rPr>
      </w:pPr>
      <w:r w:rsidRPr="00793250">
        <w:rPr>
          <w:rFonts w:ascii="Times New Roman" w:hAnsi="Times New Roman" w:cs="Times New Roman"/>
          <w:sz w:val="24"/>
          <w:szCs w:val="24"/>
        </w:rPr>
        <w:t>2016-ban 1438 fő részéről történt igénybevétel, 2017-ben 1404 fő számára biztosítottuk a szolgáltatásainkat. A 2017. évi igénybevevői létszám csökkenés az utcai szociális munka során nyújtott szabadidős tevékenységekben részesülő gyermekek</w:t>
      </w:r>
      <w:r w:rsidRPr="00793250">
        <w:rPr>
          <w:rFonts w:ascii="Times New Roman" w:hAnsi="Times New Roman" w:cs="Times New Roman"/>
          <w:color w:val="000000"/>
          <w:sz w:val="24"/>
          <w:szCs w:val="24"/>
        </w:rPr>
        <w:t xml:space="preserve"> számának a csökkenéséből ered. Felnőtt az „első generáció”, elhagyták az Erő(d)teret. Az új közösség építése megkezdődött.</w:t>
      </w:r>
    </w:p>
    <w:p w:rsidR="007E3F4A" w:rsidRPr="00793250" w:rsidRDefault="007E3F4A" w:rsidP="007E3F4A">
      <w:pPr>
        <w:tabs>
          <w:tab w:val="left" w:pos="1725"/>
        </w:tabs>
        <w:spacing w:line="276" w:lineRule="auto"/>
        <w:ind w:left="360"/>
        <w:jc w:val="both"/>
        <w:rPr>
          <w:rFonts w:ascii="Times New Roman" w:hAnsi="Times New Roman" w:cs="Times New Roman"/>
          <w:color w:val="000000"/>
          <w:sz w:val="24"/>
          <w:szCs w:val="24"/>
        </w:rPr>
      </w:pPr>
    </w:p>
    <w:p w:rsidR="007E3F4A" w:rsidRPr="00793250" w:rsidRDefault="007E3F4A" w:rsidP="007E3F4A">
      <w:pPr>
        <w:tabs>
          <w:tab w:val="left" w:pos="1725"/>
        </w:tabs>
        <w:spacing w:line="276" w:lineRule="auto"/>
        <w:ind w:left="360"/>
        <w:jc w:val="both"/>
        <w:rPr>
          <w:rFonts w:ascii="Times New Roman" w:hAnsi="Times New Roman" w:cs="Times New Roman"/>
          <w:color w:val="000000"/>
          <w:sz w:val="24"/>
          <w:szCs w:val="24"/>
        </w:rPr>
      </w:pPr>
    </w:p>
    <w:p w:rsidR="007E3F4A" w:rsidRPr="00793250" w:rsidRDefault="007E3F4A" w:rsidP="007E3F4A">
      <w:pPr>
        <w:spacing w:line="276" w:lineRule="auto"/>
        <w:jc w:val="center"/>
        <w:rPr>
          <w:rFonts w:ascii="Times New Roman" w:hAnsi="Times New Roman" w:cs="Times New Roman"/>
          <w:b/>
          <w:color w:val="365F91"/>
          <w:sz w:val="24"/>
          <w:szCs w:val="24"/>
          <w:u w:val="single"/>
        </w:rPr>
      </w:pPr>
    </w:p>
    <w:p w:rsidR="007E3F4A" w:rsidRPr="00793250" w:rsidRDefault="007E3F4A" w:rsidP="007E3F4A">
      <w:pPr>
        <w:spacing w:line="276" w:lineRule="auto"/>
        <w:jc w:val="both"/>
        <w:rPr>
          <w:rFonts w:ascii="Times New Roman" w:hAnsi="Times New Roman" w:cs="Times New Roman"/>
          <w:b/>
          <w:color w:val="365F91"/>
          <w:sz w:val="24"/>
          <w:szCs w:val="24"/>
          <w:u w:val="single"/>
        </w:rPr>
      </w:pPr>
      <w:r w:rsidRPr="00793250">
        <w:rPr>
          <w:rFonts w:ascii="Times New Roman" w:hAnsi="Times New Roman" w:cs="Times New Roman"/>
          <w:noProof/>
          <w:lang w:eastAsia="hu-HU"/>
        </w:rPr>
        <w:drawing>
          <wp:inline distT="0" distB="0" distL="0" distR="0">
            <wp:extent cx="5654040" cy="2987040"/>
            <wp:effectExtent l="0" t="0" r="3810" b="3810"/>
            <wp:docPr id="8" name="Kép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5">
                      <a:extLst>
                        <a:ext uri="{28A0092B-C50C-407E-A947-70E740481C1C}">
                          <a14:useLocalDpi xmlns:a14="http://schemas.microsoft.com/office/drawing/2010/main" val="0"/>
                        </a:ext>
                      </a:extLst>
                    </a:blip>
                    <a:srcRect b="-21"/>
                    <a:stretch>
                      <a:fillRect/>
                    </a:stretch>
                  </pic:blipFill>
                  <pic:spPr bwMode="auto">
                    <a:xfrm>
                      <a:off x="0" y="0"/>
                      <a:ext cx="5654040" cy="2987040"/>
                    </a:xfrm>
                    <a:prstGeom prst="rect">
                      <a:avLst/>
                    </a:prstGeom>
                    <a:noFill/>
                    <a:ln>
                      <a:noFill/>
                    </a:ln>
                  </pic:spPr>
                </pic:pic>
              </a:graphicData>
            </a:graphic>
          </wp:inline>
        </w:drawing>
      </w:r>
    </w:p>
    <w:p w:rsidR="007E3F4A" w:rsidRPr="00793250" w:rsidRDefault="007E3F4A" w:rsidP="007E3F4A">
      <w:pPr>
        <w:spacing w:line="276" w:lineRule="auto"/>
        <w:jc w:val="both"/>
        <w:rPr>
          <w:rFonts w:ascii="Times New Roman" w:hAnsi="Times New Roman" w:cs="Times New Roman"/>
          <w:b/>
          <w:sz w:val="24"/>
          <w:szCs w:val="24"/>
          <w:u w:val="single"/>
        </w:rPr>
      </w:pPr>
    </w:p>
    <w:p w:rsidR="007E3F4A" w:rsidRPr="00793250" w:rsidRDefault="007E3F4A" w:rsidP="007E3F4A">
      <w:pPr>
        <w:spacing w:line="276" w:lineRule="auto"/>
        <w:jc w:val="both"/>
        <w:rPr>
          <w:rFonts w:ascii="Times New Roman" w:hAnsi="Times New Roman" w:cs="Times New Roman"/>
          <w:b/>
          <w:sz w:val="24"/>
          <w:szCs w:val="24"/>
          <w:u w:val="single"/>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w:t>
      </w:r>
      <w:r w:rsidRPr="00793250">
        <w:rPr>
          <w:rFonts w:ascii="Times New Roman" w:hAnsi="Times New Roman" w:cs="Times New Roman"/>
          <w:b/>
          <w:sz w:val="24"/>
          <w:szCs w:val="24"/>
        </w:rPr>
        <w:t>6. sz. ábra</w:t>
      </w:r>
      <w:r w:rsidRPr="00793250">
        <w:rPr>
          <w:rFonts w:ascii="Times New Roman" w:hAnsi="Times New Roman" w:cs="Times New Roman"/>
          <w:sz w:val="24"/>
          <w:szCs w:val="24"/>
        </w:rPr>
        <w:t xml:space="preserve"> a központ speciális szolgáltatásait igénybevevők számát mutatja 2017-ben.  A speciális szolgáltatások által biztosított segítőtevékenység az alábbiak szerint történt. </w:t>
      </w:r>
    </w:p>
    <w:p w:rsidR="007E3F4A" w:rsidRPr="00793250" w:rsidRDefault="007E3F4A" w:rsidP="007E3F4A">
      <w:pPr>
        <w:spacing w:line="276" w:lineRule="auto"/>
        <w:jc w:val="both"/>
        <w:rPr>
          <w:rFonts w:ascii="Times New Roman" w:hAnsi="Times New Roman" w:cs="Times New Roman"/>
          <w:b/>
          <w:sz w:val="24"/>
          <w:szCs w:val="24"/>
          <w:u w:val="single"/>
        </w:rPr>
      </w:pP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b/>
          <w:sz w:val="24"/>
          <w:szCs w:val="24"/>
        </w:rPr>
        <w:t xml:space="preserve">Kapcsolattartási Ügyelet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A Kapcsolattartási Ügyeletet az esetek számához, valamint azok súlyosságához igazodva egy, ill. szükség esetén két kolléga koordinálja.  Intézményünk a Kapcsolattartási Ügyeletet péntek délután 14.00. és 18.00 óra között, ill. szombaton 09.00. és 13.00 óra között biztosítja. A Kapcsolattartási Ügyeletet a személyi, tárgyi feltételekhez igazodva a határozatot hozó szervvel történő előzetes egyeztetés szerint biztosítjuk.</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jogszabályban foglaltak betartása, illetve a megfelelő szakmai színvonal biztosítása érdekében a Kapcsolattartási Ügyelet igénybevételének feltétele a Kapcsolattartás Házirendjének (protokoll) és a Kapcsolattartási Ügyelet Intézményi – Keret Megállapodás elfogadása.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b/>
          <w:color w:val="000000"/>
          <w:sz w:val="24"/>
          <w:szCs w:val="24"/>
        </w:rPr>
        <w:t>2017</w:t>
      </w:r>
      <w:r w:rsidRPr="00793250">
        <w:rPr>
          <w:rFonts w:ascii="Times New Roman" w:hAnsi="Times New Roman" w:cs="Times New Roman"/>
          <w:color w:val="000000"/>
          <w:sz w:val="24"/>
          <w:szCs w:val="24"/>
        </w:rPr>
        <w:t xml:space="preserve">-ben </w:t>
      </w:r>
      <w:r w:rsidRPr="00793250">
        <w:rPr>
          <w:rFonts w:ascii="Times New Roman" w:hAnsi="Times New Roman" w:cs="Times New Roman"/>
          <w:b/>
          <w:color w:val="000000"/>
          <w:sz w:val="24"/>
          <w:szCs w:val="24"/>
        </w:rPr>
        <w:t>8</w:t>
      </w:r>
      <w:r w:rsidRPr="00793250">
        <w:rPr>
          <w:rFonts w:ascii="Times New Roman" w:hAnsi="Times New Roman" w:cs="Times New Roman"/>
          <w:color w:val="000000"/>
          <w:sz w:val="24"/>
          <w:szCs w:val="24"/>
        </w:rPr>
        <w:t xml:space="preserve"> gyermek (</w:t>
      </w:r>
      <w:r w:rsidRPr="00793250">
        <w:rPr>
          <w:rFonts w:ascii="Times New Roman" w:hAnsi="Times New Roman" w:cs="Times New Roman"/>
          <w:b/>
          <w:color w:val="000000"/>
          <w:sz w:val="24"/>
          <w:szCs w:val="24"/>
        </w:rPr>
        <w:t xml:space="preserve">6 </w:t>
      </w:r>
      <w:r w:rsidRPr="00793250">
        <w:rPr>
          <w:rFonts w:ascii="Times New Roman" w:hAnsi="Times New Roman" w:cs="Times New Roman"/>
          <w:color w:val="000000"/>
          <w:sz w:val="24"/>
          <w:szCs w:val="24"/>
        </w:rPr>
        <w:t>család) esetében került központunkhoz a kapcsolattartás szabályozása. Így a kapcsolattartást igénybevevők (gyermek(ek), szülő, nagyszülő) száma 14 fő volt.</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Felügyelt kapcsolattartást </w:t>
      </w:r>
      <w:r w:rsidRPr="00793250">
        <w:rPr>
          <w:rFonts w:ascii="Times New Roman" w:hAnsi="Times New Roman" w:cs="Times New Roman"/>
          <w:b/>
          <w:color w:val="000000"/>
          <w:sz w:val="24"/>
          <w:szCs w:val="24"/>
        </w:rPr>
        <w:t xml:space="preserve">5 </w:t>
      </w:r>
      <w:r w:rsidRPr="00793250">
        <w:rPr>
          <w:rFonts w:ascii="Times New Roman" w:hAnsi="Times New Roman" w:cs="Times New Roman"/>
          <w:color w:val="000000"/>
          <w:sz w:val="24"/>
          <w:szCs w:val="24"/>
        </w:rPr>
        <w:t xml:space="preserve">gyerek esetében rendelt el a hatóság, ebből </w:t>
      </w:r>
      <w:r w:rsidRPr="00793250">
        <w:rPr>
          <w:rFonts w:ascii="Times New Roman" w:hAnsi="Times New Roman" w:cs="Times New Roman"/>
          <w:b/>
          <w:color w:val="000000"/>
          <w:sz w:val="24"/>
          <w:szCs w:val="24"/>
        </w:rPr>
        <w:t>3</w:t>
      </w:r>
      <w:r w:rsidRPr="00793250">
        <w:rPr>
          <w:rFonts w:ascii="Times New Roman" w:hAnsi="Times New Roman" w:cs="Times New Roman"/>
          <w:color w:val="000000"/>
          <w:sz w:val="24"/>
          <w:szCs w:val="24"/>
        </w:rPr>
        <w:t xml:space="preserve"> gyerek nagyszülői, </w:t>
      </w:r>
      <w:r w:rsidRPr="00793250">
        <w:rPr>
          <w:rFonts w:ascii="Times New Roman" w:hAnsi="Times New Roman" w:cs="Times New Roman"/>
          <w:b/>
          <w:color w:val="000000"/>
          <w:sz w:val="24"/>
          <w:szCs w:val="24"/>
        </w:rPr>
        <w:t>1</w:t>
      </w:r>
      <w:r w:rsidRPr="00793250">
        <w:rPr>
          <w:rFonts w:ascii="Times New Roman" w:hAnsi="Times New Roman" w:cs="Times New Roman"/>
          <w:color w:val="000000"/>
          <w:sz w:val="24"/>
          <w:szCs w:val="24"/>
        </w:rPr>
        <w:t xml:space="preserve"> gyerek anyai, </w:t>
      </w:r>
      <w:r w:rsidRPr="00793250">
        <w:rPr>
          <w:rFonts w:ascii="Times New Roman" w:hAnsi="Times New Roman" w:cs="Times New Roman"/>
          <w:b/>
          <w:color w:val="000000"/>
          <w:sz w:val="24"/>
          <w:szCs w:val="24"/>
        </w:rPr>
        <w:t>1</w:t>
      </w:r>
      <w:r w:rsidRPr="00793250">
        <w:rPr>
          <w:rFonts w:ascii="Times New Roman" w:hAnsi="Times New Roman" w:cs="Times New Roman"/>
          <w:color w:val="000000"/>
          <w:sz w:val="24"/>
          <w:szCs w:val="24"/>
        </w:rPr>
        <w:t xml:space="preserve"> gyermek anyai, nevelőapai testvér kapcsolattartást vett igénybe. Az egyik nagyszülői kapcsolattartás egyszer sem valósult meg, mivel a nagyszülő nem jelent meg, annak ellenére, hogy a kapcsolattartás szabályozására éppen a nagyszülő kezdeményezése alapján került sor.</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A Kapcsolattartási Ügyeletünk működéséről elmondható, hogy Kapcsolattartás Házirend és a Keret Megállapodás bevezetése óta gördülékenyebben tudjuk az egyébként konfliktusokkal terhelt családi viszonyok mellett is a kapcsolattartást biztosítani.</w:t>
      </w:r>
    </w:p>
    <w:p w:rsidR="007E3F4A" w:rsidRPr="00793250" w:rsidRDefault="007E3F4A" w:rsidP="007E3F4A">
      <w:pPr>
        <w:spacing w:line="276" w:lineRule="auto"/>
        <w:jc w:val="both"/>
        <w:rPr>
          <w:rFonts w:ascii="Times New Roman" w:hAnsi="Times New Roman" w:cs="Times New Roman"/>
          <w:color w:val="000000"/>
          <w:sz w:val="24"/>
          <w:szCs w:val="24"/>
        </w:rPr>
      </w:pP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b/>
          <w:sz w:val="24"/>
          <w:szCs w:val="24"/>
        </w:rPr>
        <w:t>Gyermekvédelmi jelzőrendszeri készenléti szolgálat</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jogszabályoknak megfelelően készenléti szolgálat megszervezésével állandó elérhetőséget, folyamatos jelenlétet biztosítunk a nyitvatartási időn túl felmerülő krízishelyzetekben. A készenléti telefon az intézmény nyitvatartási idején túl hívható. Krízis esetén azonnali segítség, tanácsadás, vagy tájékoztatás érhető el. Készenléti szolgálatunk elsősorban telefonon történő segítségnyújtást jelent, de a kollégák felkészültek arra is, hogy krízishelyzetben a gyermek fellelhetőségének helyén nyújtsanak segítséget. 2017-ben ilyen eset nem fordult elő. Az ügyeletet biztosító kollégák heti váltásban látják el a készenléti ügyeletet, ez csütörtöki átadást – átvételt jelent. A készenléti szolgálat hívásairól feljegyzés készül, illetve a hétfőnként megtartott közös teamen megbeszélésre kerül. A készenléti telefon száma közismert, honlapunkon, szórólapokon szerepel.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készenléti telefon hívható hétfőtől – péntekig este 18.00. órától reggel 08.00 óráig. Hétvégén péntek 14.00. órától hétfő 08.00. óráig. A kollégák minden hozzánk forduló ügyfélnek segítséget nyújtanak. Előfordul, hogy nem az illetékességi területünkről érkezik a segítségkérés, de természetesen ezekben az esetekben is meghallgatjuk a kliens problémáját és tájékoztatást nyújtunk számára. Elsősorban válási kérdésekkel, családi konfliktussal, gyermekláthatási/kapcsolattartási problémákkal kapcsolatban érkeznek a hívások.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lastRenderedPageBreak/>
        <w:t>2017-ban 24 alkalommal hívták a készenléti telefon számát és kértek segítséget, az előzőekben vázolt kérdéskörökben.</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numPr>
          <w:ilvl w:val="0"/>
          <w:numId w:val="14"/>
        </w:numPr>
        <w:tabs>
          <w:tab w:val="clear" w:pos="360"/>
        </w:tabs>
        <w:spacing w:line="276" w:lineRule="auto"/>
        <w:ind w:left="0" w:firstLine="0"/>
        <w:contextualSpacing/>
        <w:jc w:val="both"/>
        <w:rPr>
          <w:rFonts w:ascii="Times New Roman" w:hAnsi="Times New Roman" w:cs="Times New Roman"/>
          <w:sz w:val="24"/>
          <w:szCs w:val="24"/>
        </w:rPr>
      </w:pPr>
      <w:r w:rsidRPr="00793250">
        <w:rPr>
          <w:rFonts w:ascii="Times New Roman" w:hAnsi="Times New Roman" w:cs="Times New Roman"/>
          <w:sz w:val="24"/>
          <w:szCs w:val="24"/>
        </w:rPr>
        <w:t xml:space="preserve">Mentálhigiénés csoport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csoport munkájában három </w:t>
      </w:r>
      <w:r w:rsidRPr="00793250">
        <w:rPr>
          <w:rFonts w:ascii="Times New Roman" w:hAnsi="Times New Roman" w:cs="Times New Roman"/>
          <w:iCs/>
          <w:color w:val="000000"/>
          <w:sz w:val="24"/>
          <w:szCs w:val="24"/>
        </w:rPr>
        <w:t>pszichológus</w:t>
      </w:r>
      <w:r w:rsidRPr="00793250">
        <w:rPr>
          <w:rFonts w:ascii="Times New Roman" w:hAnsi="Times New Roman" w:cs="Times New Roman"/>
          <w:color w:val="000000"/>
          <w:sz w:val="24"/>
          <w:szCs w:val="24"/>
        </w:rPr>
        <w:t xml:space="preserve">, két </w:t>
      </w:r>
      <w:r w:rsidRPr="00793250">
        <w:rPr>
          <w:rFonts w:ascii="Times New Roman" w:hAnsi="Times New Roman" w:cs="Times New Roman"/>
          <w:iCs/>
          <w:color w:val="000000"/>
          <w:sz w:val="24"/>
          <w:szCs w:val="24"/>
        </w:rPr>
        <w:t>családterapeuta, egy mentálhigiénés tanácsadó</w:t>
      </w:r>
      <w:r w:rsidRPr="00793250">
        <w:rPr>
          <w:rFonts w:ascii="Times New Roman" w:hAnsi="Times New Roman" w:cs="Times New Roman"/>
          <w:color w:val="000000"/>
          <w:sz w:val="24"/>
          <w:szCs w:val="24"/>
        </w:rPr>
        <w:t xml:space="preserve"> vesz részt. A pszichológusok közül egyikük kizárólag gyermekkorúakkal (szülő konzultációval), másikuk csak felnőttekkel, illetve egy kolléga minden korosztállyal foglalkozik. A csoporton belül két családterapeuta pár dolgozik, (pszichológus/ mentálhigiénés tanácsadó, egy családterapeuta pár), akik családkonzultációt/családterápiát tartanak. Két pszichológus és két családterapeuta megbízásos jogviszonnyal látja el a feladatokat. A gyermek pszichológusi tevékenységet ellátó kollégánk év közben gyermeket szült, így a feladatait új személy vette át. Egy pszichológus és a mentálhigiénés tanácsadó dolgozik főállású munkaviszonyban.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2017-ben is volt igény a pár-és családkonzultációra, valamint a pszichológiai tanácsadásra. Legtöbb esetben önkéntes igénybevevőkről volt szó. </w:t>
      </w:r>
    </w:p>
    <w:p w:rsidR="007E3F4A" w:rsidRPr="00793250" w:rsidRDefault="007E3F4A" w:rsidP="007E3F4A">
      <w:pPr>
        <w:spacing w:line="276" w:lineRule="auto"/>
        <w:jc w:val="both"/>
        <w:rPr>
          <w:rFonts w:ascii="Times New Roman" w:hAnsi="Times New Roman" w:cs="Times New Roman"/>
          <w:color w:val="000000"/>
          <w:sz w:val="24"/>
          <w:szCs w:val="24"/>
          <w:shd w:val="clear" w:color="auto" w:fill="FFFFFF"/>
        </w:rPr>
      </w:pPr>
      <w:r w:rsidRPr="00793250">
        <w:rPr>
          <w:rFonts w:ascii="Times New Roman" w:hAnsi="Times New Roman" w:cs="Times New Roman"/>
          <w:color w:val="000000"/>
          <w:sz w:val="24"/>
          <w:szCs w:val="24"/>
        </w:rPr>
        <w:t xml:space="preserve">A mentálhigiénés csoport célja a mentális problémákkal küzdők pszichológiai megsegítése, az </w:t>
      </w:r>
      <w:r w:rsidRPr="00793250">
        <w:rPr>
          <w:rFonts w:ascii="Times New Roman" w:hAnsi="Times New Roman" w:cs="Times New Roman"/>
          <w:color w:val="000000"/>
          <w:sz w:val="24"/>
          <w:szCs w:val="24"/>
          <w:shd w:val="clear" w:color="auto" w:fill="FFFFFF"/>
        </w:rPr>
        <w:t xml:space="preserve">életvezetési, szociális nehézségek, krízisek kezelése a pszichológiai </w:t>
      </w:r>
      <w:r w:rsidRPr="00793250">
        <w:rPr>
          <w:rFonts w:ascii="Times New Roman" w:hAnsi="Times New Roman" w:cs="Times New Roman"/>
          <w:color w:val="000000"/>
          <w:sz w:val="24"/>
          <w:szCs w:val="24"/>
        </w:rPr>
        <w:t>tanácsadás, a családterápia/családi konzultáció segítségével. Feladatunknak tekintjük a</w:t>
      </w:r>
      <w:r w:rsidRPr="00793250">
        <w:rPr>
          <w:rFonts w:ascii="Times New Roman" w:hAnsi="Times New Roman" w:cs="Times New Roman"/>
          <w:b/>
          <w:color w:val="000000"/>
          <w:sz w:val="24"/>
          <w:szCs w:val="24"/>
        </w:rPr>
        <w:t xml:space="preserve"> </w:t>
      </w:r>
      <w:r w:rsidRPr="00793250">
        <w:rPr>
          <w:rFonts w:ascii="Times New Roman" w:hAnsi="Times New Roman" w:cs="Times New Roman"/>
          <w:color w:val="000000"/>
          <w:sz w:val="24"/>
          <w:szCs w:val="24"/>
        </w:rPr>
        <w:t>c</w:t>
      </w:r>
      <w:r w:rsidRPr="00793250">
        <w:rPr>
          <w:rFonts w:ascii="Times New Roman" w:hAnsi="Times New Roman" w:cs="Times New Roman"/>
          <w:color w:val="000000"/>
          <w:sz w:val="24"/>
          <w:szCs w:val="24"/>
          <w:shd w:val="clear" w:color="auto" w:fill="FFFFFF"/>
        </w:rPr>
        <w:t xml:space="preserve">saládi konfliktusok megoldásának elősegítését, a nehéz élethelyzetek feldolgozásának segítését, különösen a válás, családi konfliktusok, gyermekelhelyezés, kapcsolattartási problémák esetében.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Az előző évben nagy hangsúlyt kapott a szolgáltatásaink bemutatása, népszerűsítése, hirdetése, illetve a szakmaközi kapcsolatok javítása. Valószínűleg ennek a munkának köszönhetően az idei évben megnőtt az érdeklődés a mentálhigiénés szolgáltatások iránt. A munka eredményességét az is mutatja, hogy a legtöbb önkéntesen jelentkező egyén, pár és család a kerületi szakdolgozók javaslatára, a Budai Polgárban feladott hirdetésre, vagy az intézményekben kihelyezett szórólapok hatására kereste fel intézményünket és igényelte a szolgáltatást. </w:t>
      </w:r>
    </w:p>
    <w:p w:rsidR="007E3F4A" w:rsidRPr="00793250" w:rsidRDefault="007E3F4A" w:rsidP="007E3F4A">
      <w:pPr>
        <w:spacing w:line="276" w:lineRule="auto"/>
        <w:jc w:val="both"/>
        <w:rPr>
          <w:rFonts w:ascii="Times New Roman" w:hAnsi="Times New Roman" w:cs="Times New Roman"/>
          <w:b/>
          <w:color w:val="000000"/>
          <w:sz w:val="24"/>
          <w:szCs w:val="24"/>
        </w:rPr>
      </w:pPr>
      <w:r w:rsidRPr="00793250">
        <w:rPr>
          <w:rFonts w:ascii="Times New Roman" w:hAnsi="Times New Roman" w:cs="Times New Roman"/>
          <w:color w:val="000000"/>
          <w:sz w:val="24"/>
          <w:szCs w:val="24"/>
        </w:rPr>
        <w:t>Az év elején a pszichológiai tanácsadásra kevesebben jelentkeztek, mint az előző év ezen időszakában, feltehetőleg az autogén tréning, illetve a gyerekpszichológus felé terelődött sok ügyfél. Az év második felében azonban – szeptembertől - valószínűleg az óvodai-iskolai szociális munkások tevékenységének köszönhetően, ismét megnövekedett az óvodákból, iskolákból a pszichológiai tanácsadásra jelentkező önkéntesek száma. Természetesen továbbra is számos klienst az intézmény dolgozói delegáltak, akik az időpont adás során előnyt élveztek az önkéntesekkel szemben.</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A szülő/gyerekkonzultációt és pszichológiai tanácsadást kérők válási krízis, gyermeknevelési kérdések, különféle traumák, életvezetési probléma/elakadás okán vették igénybe a szolgáltatásokat.</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jelzőrendszeri tagokkal való kapcsolat építésnek, valamint az óvodai-iskolai szociális munkások tevékenységének köszönhetően, az idén is a legtöbb esetben önkéntesen kisgyermekes anyák jelentkeztek tanácsadásra, akik főleg gyermeknevelési kérdésekben és párkapcsolati elakadásokban, hangulatingadozás, nevelési elvek szinkronizálásának kérdésében kértek segítséget. A szolgáltatást igénybe vevő férfiak életközépi válságban kértek segítséget. </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b/>
          <w:color w:val="000000"/>
          <w:sz w:val="24"/>
          <w:szCs w:val="24"/>
        </w:rPr>
      </w:pPr>
      <w:r w:rsidRPr="00793250">
        <w:rPr>
          <w:rFonts w:ascii="Times New Roman" w:hAnsi="Times New Roman" w:cs="Times New Roman"/>
          <w:color w:val="000000"/>
          <w:sz w:val="24"/>
          <w:szCs w:val="24"/>
        </w:rPr>
        <w:lastRenderedPageBreak/>
        <w:t>2017-ben új problématípusként jelentkezett a meddőség/gyermektelenség a kapcsolatban, valamint a férfiak életközépi válságának kezelése.</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szolgálat munkatársai által küldött igénybevevők, elsősorban válási krízisben és kapcsolattartási problémákban kértek segítséget.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Továbbra is nehézséget jelent, ha pszichiátriai betegség van a családban, ezekben az esetekben a kollégák próbálják megfelelő szakemberhez delegálni az érintett személyt, de a belátási képesség hiánya miatt ez akadályokba ütközik.</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Pszichológiai tanácsadást </w:t>
      </w:r>
      <w:r w:rsidRPr="00793250">
        <w:rPr>
          <w:rFonts w:ascii="Times New Roman" w:hAnsi="Times New Roman" w:cs="Times New Roman"/>
          <w:b/>
          <w:color w:val="000000"/>
          <w:sz w:val="24"/>
          <w:szCs w:val="24"/>
        </w:rPr>
        <w:t>2017-ben</w:t>
      </w:r>
      <w:r w:rsidRPr="00793250">
        <w:rPr>
          <w:rFonts w:ascii="Times New Roman" w:hAnsi="Times New Roman" w:cs="Times New Roman"/>
          <w:color w:val="000000"/>
          <w:sz w:val="24"/>
          <w:szCs w:val="24"/>
        </w:rPr>
        <w:t xml:space="preserve"> </w:t>
      </w:r>
      <w:r w:rsidRPr="00793250">
        <w:rPr>
          <w:rFonts w:ascii="Times New Roman" w:hAnsi="Times New Roman" w:cs="Times New Roman"/>
          <w:b/>
          <w:color w:val="000000"/>
          <w:sz w:val="24"/>
          <w:szCs w:val="24"/>
        </w:rPr>
        <w:t xml:space="preserve">107 </w:t>
      </w:r>
      <w:r w:rsidRPr="00793250">
        <w:rPr>
          <w:rFonts w:ascii="Times New Roman" w:hAnsi="Times New Roman" w:cs="Times New Roman"/>
          <w:color w:val="000000"/>
          <w:sz w:val="24"/>
          <w:szCs w:val="24"/>
        </w:rPr>
        <w:t xml:space="preserve">fő vette igénybe. Így </w:t>
      </w:r>
      <w:r w:rsidRPr="00793250">
        <w:rPr>
          <w:rFonts w:ascii="Times New Roman" w:hAnsi="Times New Roman" w:cs="Times New Roman"/>
          <w:b/>
          <w:color w:val="000000"/>
          <w:sz w:val="24"/>
          <w:szCs w:val="24"/>
        </w:rPr>
        <w:t xml:space="preserve">54 </w:t>
      </w:r>
      <w:r w:rsidRPr="00793250">
        <w:rPr>
          <w:rFonts w:ascii="Times New Roman" w:hAnsi="Times New Roman" w:cs="Times New Roman"/>
          <w:color w:val="000000"/>
          <w:sz w:val="24"/>
          <w:szCs w:val="24"/>
        </w:rPr>
        <w:t>felnőtt és</w:t>
      </w:r>
      <w:r w:rsidRPr="00793250">
        <w:rPr>
          <w:rFonts w:ascii="Times New Roman" w:hAnsi="Times New Roman" w:cs="Times New Roman"/>
          <w:b/>
          <w:color w:val="000000"/>
          <w:sz w:val="24"/>
          <w:szCs w:val="24"/>
        </w:rPr>
        <w:t xml:space="preserve"> 53</w:t>
      </w:r>
      <w:r w:rsidRPr="00793250">
        <w:rPr>
          <w:rFonts w:ascii="Times New Roman" w:hAnsi="Times New Roman" w:cs="Times New Roman"/>
          <w:color w:val="000000"/>
          <w:sz w:val="24"/>
          <w:szCs w:val="24"/>
        </w:rPr>
        <w:t xml:space="preserve"> gyermek/szülő igénybevevő részesült a szolgáltatásban. A gyermek pszichológiai tanácsadásban részesülők közül </w:t>
      </w:r>
      <w:r w:rsidRPr="00793250">
        <w:rPr>
          <w:rFonts w:ascii="Times New Roman" w:hAnsi="Times New Roman" w:cs="Times New Roman"/>
          <w:b/>
          <w:color w:val="000000"/>
          <w:sz w:val="24"/>
          <w:szCs w:val="24"/>
        </w:rPr>
        <w:t xml:space="preserve">37 </w:t>
      </w:r>
      <w:r w:rsidRPr="00793250">
        <w:rPr>
          <w:rFonts w:ascii="Times New Roman" w:hAnsi="Times New Roman" w:cs="Times New Roman"/>
          <w:color w:val="000000"/>
          <w:sz w:val="24"/>
          <w:szCs w:val="24"/>
        </w:rPr>
        <w:t xml:space="preserve">eset a szolgálat/központ delegálása útján érkezett. A felnőtt pszichológiai ellátottak közül </w:t>
      </w:r>
      <w:r w:rsidRPr="00793250">
        <w:rPr>
          <w:rFonts w:ascii="Times New Roman" w:hAnsi="Times New Roman" w:cs="Times New Roman"/>
          <w:b/>
          <w:color w:val="000000"/>
          <w:sz w:val="24"/>
          <w:szCs w:val="24"/>
        </w:rPr>
        <w:t xml:space="preserve">36 </w:t>
      </w:r>
      <w:r w:rsidRPr="00793250">
        <w:rPr>
          <w:rFonts w:ascii="Times New Roman" w:hAnsi="Times New Roman" w:cs="Times New Roman"/>
          <w:color w:val="000000"/>
          <w:sz w:val="24"/>
          <w:szCs w:val="24"/>
        </w:rPr>
        <w:t>igénybevevő a szolgálat/központ ajánlására kapott ellátást. A pszichológiai tanácsadás során új problématípusként jelentkezett a meddőség/gyermektelenség a kapcsolatban, valamint a férfiak életközépi válságának kezelése.</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családterápiát/családkonzultációt igénybevevők következő problémák miatt kértek segítséget: kisgyermekes családok jelentkeztek gyermeknevelési- és párkapcsolati problémával, a gyerekek születése kapcsán fellépő normatív krízis, illetve a mozaik családdal járó kihívások, kapcsolattartási nehézségek, elmélyült családi konfliktusok, a rossz szülő-gyerek kapcsolat okán. Összességében családkonzultáció </w:t>
      </w:r>
      <w:r w:rsidRPr="00793250">
        <w:rPr>
          <w:rFonts w:ascii="Times New Roman" w:hAnsi="Times New Roman" w:cs="Times New Roman"/>
          <w:b/>
          <w:color w:val="000000"/>
          <w:sz w:val="24"/>
          <w:szCs w:val="24"/>
        </w:rPr>
        <w:t>10</w:t>
      </w:r>
      <w:r w:rsidRPr="00793250">
        <w:rPr>
          <w:rFonts w:ascii="Times New Roman" w:hAnsi="Times New Roman" w:cs="Times New Roman"/>
          <w:color w:val="000000"/>
          <w:sz w:val="24"/>
          <w:szCs w:val="24"/>
        </w:rPr>
        <w:t xml:space="preserve">, családterápia </w:t>
      </w:r>
      <w:r w:rsidRPr="00793250">
        <w:rPr>
          <w:rFonts w:ascii="Times New Roman" w:hAnsi="Times New Roman" w:cs="Times New Roman"/>
          <w:b/>
          <w:color w:val="000000"/>
          <w:sz w:val="24"/>
          <w:szCs w:val="24"/>
        </w:rPr>
        <w:t>78</w:t>
      </w:r>
      <w:r w:rsidRPr="00793250">
        <w:rPr>
          <w:rFonts w:ascii="Times New Roman" w:hAnsi="Times New Roman" w:cs="Times New Roman"/>
          <w:color w:val="000000"/>
          <w:sz w:val="24"/>
          <w:szCs w:val="24"/>
        </w:rPr>
        <w:t xml:space="preserve"> igénybevevőt érintett.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A tanácsadók az intézményünk saját dolgozói részére is tartanak tréningeket.</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Az iskolák szintén növekvő érdeklődést mutattak, főleg az év második felében a tanári tréningek, illetve az osztályok számára tervezett szociális készségfejlesztő csoportok iránt. Ez a fokozott érdeklődés szintén az óvodai-iskolai szociális munkások tevékenységének tulajdonítható, ami jelzi az intézmények között javuló együttműködést. Így az iskolák számára a preventív segítségnyújtási formák tovább folytatódtak, ilyen a több osztályban elindított iskolai közösségfejlesztés. Ezekben az esetekben a cél az osztályközösségek kohéziójának javítása, a tolerancia, összetartás erősítése, egymás elfogadásának fejlesztése.</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2017 szeptemberétől </w:t>
      </w:r>
      <w:r w:rsidRPr="00793250">
        <w:rPr>
          <w:rFonts w:ascii="Times New Roman" w:hAnsi="Times New Roman" w:cs="Times New Roman"/>
          <w:b/>
          <w:color w:val="000000"/>
          <w:sz w:val="24"/>
          <w:szCs w:val="24"/>
        </w:rPr>
        <w:t>7</w:t>
      </w:r>
      <w:r w:rsidRPr="00793250">
        <w:rPr>
          <w:rFonts w:ascii="Times New Roman" w:hAnsi="Times New Roman" w:cs="Times New Roman"/>
          <w:color w:val="000000"/>
          <w:sz w:val="24"/>
          <w:szCs w:val="24"/>
        </w:rPr>
        <w:t xml:space="preserve"> iskola jelentkezett be valamelyik tréningre (Baár-Madas Református Gimnázium, Remetekervárosi Általános Iskola, Budenz József Általános Iskola és Gimnázium, Pitypang Utcai Általános Iskola, Móricz Zsigmond Gimnázium, Törökvész Úti Általános Iskola, Csík Ferenc Általános Iskola és Gimnázium). Bár a felkeresések egy részéből nem lett tréning, mert az iskolák végül más szolgáltatást igényeltek, az óvodai-iskolai szociális munkásokkal folytatott közös megbeszélések hatására, a jövőben csak előzetes szűrés után lesz megajánlva a csoport az iskolák számára.</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kollégák számára indított belső szakmai műhely megtartására </w:t>
      </w:r>
      <w:r w:rsidRPr="00793250">
        <w:rPr>
          <w:rFonts w:ascii="Times New Roman" w:hAnsi="Times New Roman" w:cs="Times New Roman"/>
          <w:b/>
          <w:color w:val="000000"/>
          <w:sz w:val="24"/>
          <w:szCs w:val="24"/>
        </w:rPr>
        <w:t>3</w:t>
      </w:r>
      <w:r w:rsidRPr="00793250">
        <w:rPr>
          <w:rFonts w:ascii="Times New Roman" w:hAnsi="Times New Roman" w:cs="Times New Roman"/>
          <w:color w:val="000000"/>
          <w:sz w:val="24"/>
          <w:szCs w:val="24"/>
        </w:rPr>
        <w:t xml:space="preserve"> alkalommal került sor. A következő témák kerültek feldolgozásra kommunikáció problémás kliensekkel, az asszertív kommunikáció, szükségletekre orientáló kapcsolatépítés kliensekkel. A pszichológus kollégának nagy segítséget jelentett a szoros együttműködés, a szolgálat és központ szakembereivel. Ez a hatékonyságot segíti, hogy a családsegítőkkel/esetmenedzserekkel különösen nagy hangsúlyt kapott a közös munka, azaz, hogy reális cél legyen meghatározva, a jelzett és kezelt probléma között ne legyen elcsúszás, tehát a gondozási tervben előírtak szerint történjen a családkonzultáció, a pszichológiai tanácsadás is.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lastRenderedPageBreak/>
        <w:t xml:space="preserve">A mentálhigiénés tanácsadó a pszichológussal közösen, a prevenciós tevékenység részeként kerületünk lakosainak több témában hirdettek meg műhelyfoglalkozásokat, pl. „Én”-hatékonyság, Hogyan neveljünk boldog gyermeket?, stb.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Sajnálatos módon a programok, annak ellenére, hogy a Budai Polgárban is meghirdetésre kerültek, csekély érdeklődőt vonzottak így mindössze két alkalmat sikerült megtartani. Iskolai közösség építő foglalkozások annál sikeresebbek voltak. Összesen </w:t>
      </w:r>
      <w:r w:rsidRPr="00793250">
        <w:rPr>
          <w:rFonts w:ascii="Times New Roman" w:hAnsi="Times New Roman" w:cs="Times New Roman"/>
          <w:b/>
          <w:color w:val="000000"/>
          <w:sz w:val="24"/>
          <w:szCs w:val="24"/>
        </w:rPr>
        <w:t>13</w:t>
      </w:r>
      <w:r w:rsidRPr="00793250">
        <w:rPr>
          <w:rFonts w:ascii="Times New Roman" w:hAnsi="Times New Roman" w:cs="Times New Roman"/>
          <w:color w:val="000000"/>
          <w:sz w:val="24"/>
          <w:szCs w:val="24"/>
        </w:rPr>
        <w:t xml:space="preserve"> alkalommal került erre sor, így a Baár - Madas Református Gimnáziumban </w:t>
      </w:r>
      <w:r w:rsidRPr="00793250">
        <w:rPr>
          <w:rFonts w:ascii="Times New Roman" w:hAnsi="Times New Roman" w:cs="Times New Roman"/>
          <w:b/>
          <w:color w:val="000000"/>
          <w:sz w:val="24"/>
          <w:szCs w:val="24"/>
        </w:rPr>
        <w:t xml:space="preserve">két </w:t>
      </w:r>
      <w:r w:rsidRPr="00793250">
        <w:rPr>
          <w:rFonts w:ascii="Times New Roman" w:hAnsi="Times New Roman" w:cs="Times New Roman"/>
          <w:color w:val="000000"/>
          <w:sz w:val="24"/>
          <w:szCs w:val="24"/>
        </w:rPr>
        <w:t xml:space="preserve">csoportfoglalkozást tartottak, ami a 7. és 8. osztályosokat érintette. A Remetekertvárosi Általános iskolában </w:t>
      </w:r>
      <w:r w:rsidRPr="00793250">
        <w:rPr>
          <w:rFonts w:ascii="Times New Roman" w:hAnsi="Times New Roman" w:cs="Times New Roman"/>
          <w:b/>
          <w:color w:val="000000"/>
          <w:sz w:val="24"/>
          <w:szCs w:val="24"/>
        </w:rPr>
        <w:t>9</w:t>
      </w:r>
      <w:r w:rsidRPr="00793250">
        <w:rPr>
          <w:rFonts w:ascii="Times New Roman" w:hAnsi="Times New Roman" w:cs="Times New Roman"/>
          <w:color w:val="000000"/>
          <w:sz w:val="24"/>
          <w:szCs w:val="24"/>
        </w:rPr>
        <w:t xml:space="preserve"> alkalommal volt foglalkozás, gyerekeknek, pedagógusoknak egyaránt. A Csik Ferenc Általános Iskolában  élménypedagógiai foglalkozás volt a pedagógusok részére. A Móricz Zsigmond Gimnáziumban a pedagógusok részére csapatépítő foglalkozást tartottak kollégáink.</w:t>
      </w:r>
    </w:p>
    <w:p w:rsidR="007E3F4A" w:rsidRPr="00793250" w:rsidRDefault="007E3F4A" w:rsidP="007E3F4A">
      <w:pPr>
        <w:spacing w:line="276" w:lineRule="auto"/>
        <w:jc w:val="both"/>
        <w:rPr>
          <w:rFonts w:ascii="Times New Roman" w:hAnsi="Times New Roman" w:cs="Times New Roman"/>
          <w:color w:val="000000"/>
          <w:sz w:val="24"/>
          <w:szCs w:val="24"/>
        </w:rPr>
      </w:pPr>
    </w:p>
    <w:p w:rsidR="007E3F4A" w:rsidRPr="00793250" w:rsidRDefault="007E3F4A" w:rsidP="007E3F4A">
      <w:pPr>
        <w:numPr>
          <w:ilvl w:val="0"/>
          <w:numId w:val="14"/>
        </w:numPr>
        <w:tabs>
          <w:tab w:val="clear" w:pos="360"/>
        </w:tabs>
        <w:spacing w:line="276" w:lineRule="auto"/>
        <w:ind w:left="0" w:firstLine="0"/>
        <w:contextualSpacing/>
        <w:jc w:val="both"/>
        <w:rPr>
          <w:rFonts w:ascii="Times New Roman" w:hAnsi="Times New Roman" w:cs="Times New Roman"/>
          <w:b/>
          <w:sz w:val="24"/>
          <w:szCs w:val="24"/>
        </w:rPr>
      </w:pPr>
      <w:r w:rsidRPr="00793250">
        <w:rPr>
          <w:rFonts w:ascii="Times New Roman" w:hAnsi="Times New Roman" w:cs="Times New Roman"/>
          <w:b/>
          <w:sz w:val="24"/>
          <w:szCs w:val="24"/>
        </w:rPr>
        <w:t>Mediáció</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mediáció iránt továbbra is elsősorban olyan családok érdeklődnek, akik kapcsolattartás, vagy a gyermek nevelésének, gondozásának, vagy a válás kérdésében nem tudnak megegyezni. Sok esetben csak az egyik fél mutatott hajlandóságot, valódi motivációt a szolgáltatás igénybevételére, a másik fél nem kívánta igénybe venni a szolgáltatást. Így végül csak az érdeklődésig, a többszöri időpont egyeztetésig jutott el folyamat és nem jön létre a mediáció. 2017-ben </w:t>
      </w:r>
      <w:r w:rsidRPr="00793250">
        <w:rPr>
          <w:rFonts w:ascii="Times New Roman" w:hAnsi="Times New Roman" w:cs="Times New Roman"/>
          <w:b/>
          <w:color w:val="000000"/>
          <w:sz w:val="24"/>
          <w:szCs w:val="24"/>
        </w:rPr>
        <w:t xml:space="preserve">18 </w:t>
      </w:r>
      <w:r w:rsidRPr="00793250">
        <w:rPr>
          <w:rFonts w:ascii="Times New Roman" w:hAnsi="Times New Roman" w:cs="Times New Roman"/>
          <w:color w:val="000000"/>
          <w:sz w:val="24"/>
          <w:szCs w:val="24"/>
        </w:rPr>
        <w:t xml:space="preserve">igénybevevővel ültek le a kollégák, ebből </w:t>
      </w:r>
      <w:r w:rsidRPr="00793250">
        <w:rPr>
          <w:rFonts w:ascii="Times New Roman" w:hAnsi="Times New Roman" w:cs="Times New Roman"/>
          <w:b/>
          <w:color w:val="000000"/>
          <w:sz w:val="24"/>
          <w:szCs w:val="24"/>
        </w:rPr>
        <w:t>3</w:t>
      </w:r>
      <w:r w:rsidRPr="00793250">
        <w:rPr>
          <w:rFonts w:ascii="Times New Roman" w:hAnsi="Times New Roman" w:cs="Times New Roman"/>
          <w:color w:val="000000"/>
          <w:sz w:val="24"/>
          <w:szCs w:val="24"/>
        </w:rPr>
        <w:t xml:space="preserve"> befejezett, azaz megállapodással végződő mediáció zajlott. Továbbá </w:t>
      </w:r>
      <w:r w:rsidRPr="00793250">
        <w:rPr>
          <w:rFonts w:ascii="Times New Roman" w:hAnsi="Times New Roman" w:cs="Times New Roman"/>
          <w:b/>
          <w:color w:val="000000"/>
          <w:sz w:val="24"/>
          <w:szCs w:val="24"/>
        </w:rPr>
        <w:t>négy</w:t>
      </w:r>
      <w:r w:rsidRPr="00793250">
        <w:rPr>
          <w:rFonts w:ascii="Times New Roman" w:hAnsi="Times New Roman" w:cs="Times New Roman"/>
          <w:color w:val="000000"/>
          <w:sz w:val="24"/>
          <w:szCs w:val="24"/>
        </w:rPr>
        <w:t xml:space="preserve"> esetben a mediáció nem végződött egyezséggel. Csupán az előkészítő beszélgetésig két esetben jutottak el. </w:t>
      </w:r>
    </w:p>
    <w:p w:rsidR="007E3F4A" w:rsidRPr="00793250" w:rsidRDefault="007E3F4A" w:rsidP="007E3F4A">
      <w:pPr>
        <w:spacing w:line="276" w:lineRule="auto"/>
        <w:jc w:val="both"/>
        <w:rPr>
          <w:rFonts w:ascii="Times New Roman" w:hAnsi="Times New Roman" w:cs="Times New Roman"/>
          <w:color w:val="000000"/>
          <w:sz w:val="24"/>
          <w:szCs w:val="24"/>
        </w:rPr>
      </w:pPr>
    </w:p>
    <w:p w:rsidR="007E3F4A" w:rsidRPr="00793250" w:rsidRDefault="007E3F4A" w:rsidP="007E3F4A">
      <w:pPr>
        <w:pStyle w:val="Felsorols"/>
        <w:rPr>
          <w:b/>
        </w:rPr>
      </w:pPr>
      <w:r w:rsidRPr="00793250">
        <w:rPr>
          <w:b/>
        </w:rPr>
        <w:t>Utcai szociális munka</w:t>
      </w:r>
    </w:p>
    <w:p w:rsidR="007E3F4A" w:rsidRPr="00793250" w:rsidRDefault="007E3F4A" w:rsidP="007E3F4A">
      <w:pPr>
        <w:spacing w:line="276" w:lineRule="auto"/>
        <w:contextualSpacing/>
        <w:jc w:val="both"/>
        <w:rPr>
          <w:rFonts w:ascii="Times New Roman" w:hAnsi="Times New Roman" w:cs="Times New Roman"/>
          <w:color w:val="FF0000"/>
          <w:sz w:val="24"/>
          <w:szCs w:val="24"/>
        </w:rPr>
      </w:pP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sz w:val="24"/>
          <w:szCs w:val="24"/>
        </w:rPr>
        <w:t>A Erő(d)tér helyiségeit  kihasználva a szabadidős/prevenciós programokon kívül, szakmaközi megbeszélések, esetkonferenciák megrendezésére is használja központunk szakmai egysége. E mellett itt kap teret a családterápia, a pszichológiai/mentálhigiénés tanácsadás is.</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Erő(d)térben végzett szabadidős tevékenység célja  a hatékony prevenció biztosítása. E cél érdekében folyik a különböző programok, szabadidős tevékenységek szervezése és lebonyolítása. 2017 második felétől 2 ½ kolléga végezte ezt a feladatot, azonban az iskolai szociális munka hatékony végzéséhez szükséges többlet erőforrás biztosítása érdekében a fél státuszt áttettük ez utóbbi feladat ellátásához.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kollégák igyekeznek az Erő(d)tér programjait minél vonzóbbá tenni az odalátogató gyerekek számára, így minél több gyereket elérni. Az a gyermek közösség, akik az indulás után szerveződtek és igazi csapattá váltak mára megerősödve, célokkal felvértezve „kirepültek”. Középiskolásként több feladattal, elfoglaltsággal rendelkeznek, így ők már csak alkalmanként keresik fel az Erő(d)teret. A korosztály is megváltozott, jelenleg 8-13 éves korú gyerekek látogatják az Erő(d)teret, elsősorban tanulási célból. A gyerek életkora miatt a hétvégi programokon szülőket is szívesen látnak a kollégák. Az új gyerekek egy része  a Csik Ferenc Általános Iskola és Gimnázium ajánlásával érkezett különböző tanulássegítő foglalkozásra több gyereket a családsegítő kollégák delegáltak. Év végén már kirajzolódott az új közösség.</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utcai szociális munkát végző kollégák ezt a közösségépítő tevékenységet tovább folytatják, hogy ismét kialakulhasson egy olyan közösség, akik egymást támogatják, az újonnan csatlakozókat befogadják.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lastRenderedPageBreak/>
        <w:t xml:space="preserve">Természetesen most is vannak olyan gyerekek, akik napi szinten, állandó jelleggel látogatják az Erő(d)teret és a nyári táborokban is szívesen vesznek részt. Ez a gyakorlatban </w:t>
      </w:r>
      <w:r w:rsidRPr="00793250">
        <w:rPr>
          <w:rFonts w:ascii="Times New Roman" w:hAnsi="Times New Roman" w:cs="Times New Roman"/>
          <w:b/>
          <w:sz w:val="24"/>
          <w:szCs w:val="24"/>
        </w:rPr>
        <w:t>51</w:t>
      </w:r>
      <w:r w:rsidRPr="00793250">
        <w:rPr>
          <w:rFonts w:ascii="Times New Roman" w:hAnsi="Times New Roman" w:cs="Times New Roman"/>
          <w:sz w:val="24"/>
          <w:szCs w:val="24"/>
        </w:rPr>
        <w:t xml:space="preserve"> gyermeket jelentett, akik rendszeres részvevői a különböző programoknak.  Új gyermekek bevonzása érdekében 2017 második felétől a felderítő tevékenység intenzívebbé vált. A korábbi gyakorlathoz képest több alkalommal hosszabb időtartamban, próbálják felkutatni a csellengő, bandázó gyermekeket. Az utcai felderítő munka a kerület újra-térképezésével kezdődött. Tapasztalataink szerint az esti órákban több helyen is van csoportosulás a kerületben a Mansfeld Péter parkban, a Bibó István parkban, a Vérhalom téren is. Nem minden esetben találkoztak a kollégák a fiatalokkal, de nyomaikat (pl. energia italos dobozok, cigaretta csikkek, graffitik) megtalálták. A hűvösvölgyi végállomáson és a Széll Kálmán téren minden időpontban találkoztak fiatalokkal, mostanáig a megfigyelési fázisig jutottak el, a következő fázis az óvatos ismerkedés, szolgáltatásaink ajánlása következik. Eddig kapcsolatfelvételre a Papkertben kosárlabdázó srácokkal került sor. A Mammut Bevásárló Központban főleg változó csoportok mozognak, a gyerekek 1-2 órát töltenek itt iskola után. Az utcai felderítő munka csütörtökönként, illetve a többi munkanapon 10 – 14 óra között folyik. </w:t>
      </w:r>
    </w:p>
    <w:p w:rsidR="007E3F4A" w:rsidRPr="00793250" w:rsidRDefault="007E3F4A" w:rsidP="007E3F4A">
      <w:pPr>
        <w:widowControl w:val="0"/>
        <w:overflowPunct w:val="0"/>
        <w:autoSpaceDE w:val="0"/>
        <w:spacing w:line="276" w:lineRule="auto"/>
        <w:jc w:val="both"/>
        <w:rPr>
          <w:rFonts w:ascii="Times New Roman" w:hAnsi="Times New Roman" w:cs="Times New Roman"/>
          <w:b/>
          <w:sz w:val="24"/>
          <w:szCs w:val="24"/>
        </w:rPr>
      </w:pPr>
      <w:r w:rsidRPr="00793250">
        <w:rPr>
          <w:rFonts w:ascii="Times New Roman" w:hAnsi="Times New Roman" w:cs="Times New Roman"/>
          <w:sz w:val="24"/>
          <w:szCs w:val="24"/>
        </w:rPr>
        <w:t>Az utcai szociális munkás kollégák rálátással rendelkeznek az Erő(d)térbe járó gyerekek helyzetétére. A gyerekek mindennapi életéről, esetleg jelentkező problémáikról folyamatosan kapnak információt sok esetben maguktól az érintettektől. Probléma esetén a gyerekek szívesen fordulnak a kollégákhoz. Az utcai szociális munkásokhoz az érintett gyermekek szülei is fordulnak segítségért és kérnek nevelési, illetve egyéb problémáik megoldásához tanácsot. Amennyiben olyan esettel találkoznak, ahol ez szükséges, jelzéssel élnek a családsegítő/esetmenedzser felé. Ez azt jelenti, hogy a gyerekek és családok problémáinak megoldásában az utcai szociális munkát végző kollégák szoros együttműködésben tevékenykedtek az iskolai szociális munkással, a pszichológusokkal, tanácsadókkal, családsegítő és esetmenedzser kollégákkal.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Szülővel történő konzultáció 25 szülővel 55 esetben történt, ilyenkor a kollégák segítő beszélgetéssel mozdítják elő az észlelt nehézség megoldását.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Erő(d)térben lehetőséget biztosítunk a közösségi szolgálat teljesítésére. 2017-ben </w:t>
      </w:r>
      <w:r w:rsidRPr="00793250">
        <w:rPr>
          <w:rFonts w:ascii="Times New Roman" w:hAnsi="Times New Roman" w:cs="Times New Roman"/>
          <w:b/>
          <w:sz w:val="24"/>
          <w:szCs w:val="24"/>
        </w:rPr>
        <w:t>62</w:t>
      </w:r>
      <w:r w:rsidRPr="00793250">
        <w:rPr>
          <w:rFonts w:ascii="Times New Roman" w:hAnsi="Times New Roman" w:cs="Times New Roman"/>
          <w:sz w:val="24"/>
          <w:szCs w:val="24"/>
        </w:rPr>
        <w:t xml:space="preserve"> (444 órában</w:t>
      </w:r>
      <w:r w:rsidRPr="00793250">
        <w:rPr>
          <w:rFonts w:ascii="Times New Roman" w:hAnsi="Times New Roman" w:cs="Times New Roman"/>
          <w:b/>
          <w:sz w:val="24"/>
          <w:szCs w:val="24"/>
        </w:rPr>
        <w:t xml:space="preserve">) </w:t>
      </w:r>
      <w:r w:rsidRPr="00793250">
        <w:rPr>
          <w:rFonts w:ascii="Times New Roman" w:hAnsi="Times New Roman" w:cs="Times New Roman"/>
          <w:sz w:val="24"/>
          <w:szCs w:val="24"/>
        </w:rPr>
        <w:t xml:space="preserve">tanuló teljesítette a közösségi szolgálatot. A közösségi szolgálatot teljesítők és a szakmai gyakorlatukat teljesítő egyetemi hallgatók (4 fő) a korrepetálásban, gyermekkísérésben, ifjúsági animátorként vettek részt a munkában. </w:t>
      </w:r>
      <w:r w:rsidRPr="00793250">
        <w:rPr>
          <w:rFonts w:ascii="Times New Roman" w:hAnsi="Times New Roman" w:cs="Times New Roman"/>
          <w:b/>
          <w:sz w:val="24"/>
          <w:szCs w:val="24"/>
        </w:rPr>
        <w:t>Hat</w:t>
      </w:r>
      <w:r w:rsidRPr="00793250">
        <w:rPr>
          <w:rFonts w:ascii="Times New Roman" w:hAnsi="Times New Roman" w:cs="Times New Roman"/>
          <w:sz w:val="24"/>
          <w:szCs w:val="24"/>
        </w:rPr>
        <w:t xml:space="preserve"> önkéntes segítő is tevékenykedett, ők a korrepetálásban segítettek.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2017-ben heti rendszerességgel korrepetálást és egyéb tanulással kapcsolatos segítséget </w:t>
      </w:r>
      <w:r w:rsidRPr="00793250">
        <w:rPr>
          <w:rFonts w:ascii="Times New Roman" w:hAnsi="Times New Roman" w:cs="Times New Roman"/>
          <w:b/>
          <w:sz w:val="24"/>
          <w:szCs w:val="24"/>
        </w:rPr>
        <w:t>22</w:t>
      </w:r>
      <w:r w:rsidRPr="00793250">
        <w:rPr>
          <w:rFonts w:ascii="Times New Roman" w:hAnsi="Times New Roman" w:cs="Times New Roman"/>
          <w:sz w:val="24"/>
          <w:szCs w:val="24"/>
        </w:rPr>
        <w:t xml:space="preserve"> gyerek (heti 2x2 óra) számára nyújtottak. A korrepetálások eredményeként javulás történt a gyerekek tanulmányakban, illetve sikerült felzárkózniuk. A kollégák pályaorientációban is igyekeztek a gyerekeknek segíteni. Pótvizsgára felkészítés </w:t>
      </w:r>
      <w:r w:rsidRPr="00793250">
        <w:rPr>
          <w:rFonts w:ascii="Times New Roman" w:hAnsi="Times New Roman" w:cs="Times New Roman"/>
          <w:b/>
          <w:sz w:val="24"/>
          <w:szCs w:val="24"/>
        </w:rPr>
        <w:t>5</w:t>
      </w:r>
      <w:r w:rsidRPr="00793250">
        <w:rPr>
          <w:rFonts w:ascii="Times New Roman" w:hAnsi="Times New Roman" w:cs="Times New Roman"/>
          <w:sz w:val="24"/>
          <w:szCs w:val="24"/>
        </w:rPr>
        <w:t xml:space="preserve"> gyermeket érintett, akik sikeresen vették az akadályt.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Erő(d)tér kínálatát </w:t>
      </w:r>
      <w:r w:rsidRPr="00793250">
        <w:rPr>
          <w:rFonts w:ascii="Times New Roman" w:hAnsi="Times New Roman" w:cs="Times New Roman"/>
          <w:b/>
          <w:sz w:val="24"/>
          <w:szCs w:val="24"/>
        </w:rPr>
        <w:t>külső szabadidős programok</w:t>
      </w:r>
      <w:r w:rsidRPr="00793250">
        <w:rPr>
          <w:rFonts w:ascii="Times New Roman" w:hAnsi="Times New Roman" w:cs="Times New Roman"/>
          <w:sz w:val="24"/>
          <w:szCs w:val="24"/>
        </w:rPr>
        <w:t xml:space="preserve"> is színesítették, illetve a mára hagyományosnak mondható táborok lebonyolítására is sor került, melyek az </w:t>
      </w:r>
      <w:r w:rsidRPr="00793250">
        <w:rPr>
          <w:rFonts w:ascii="Times New Roman" w:hAnsi="Times New Roman" w:cs="Times New Roman"/>
          <w:bCs/>
          <w:sz w:val="24"/>
          <w:szCs w:val="24"/>
        </w:rPr>
        <w:t xml:space="preserve">Önkormányzat 2017. évi költségvetéséből „Egyéb működési célú támogatások államháztartáson belülre” oszlopban jóváhagyott előirányzat terhére nyújtott támogatás </w:t>
      </w:r>
      <w:r w:rsidRPr="00793250">
        <w:rPr>
          <w:rFonts w:ascii="Times New Roman" w:hAnsi="Times New Roman" w:cs="Times New Roman"/>
          <w:sz w:val="24"/>
          <w:szCs w:val="24"/>
        </w:rPr>
        <w:t>segítségével jöhettek létre.</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nyár folyamán </w:t>
      </w:r>
      <w:r w:rsidRPr="00793250">
        <w:rPr>
          <w:rFonts w:ascii="Times New Roman" w:hAnsi="Times New Roman" w:cs="Times New Roman"/>
          <w:b/>
          <w:sz w:val="24"/>
          <w:szCs w:val="24"/>
        </w:rPr>
        <w:t>négy tábor</w:t>
      </w:r>
      <w:r w:rsidRPr="00793250">
        <w:rPr>
          <w:rFonts w:ascii="Times New Roman" w:hAnsi="Times New Roman" w:cs="Times New Roman"/>
          <w:sz w:val="24"/>
          <w:szCs w:val="24"/>
        </w:rPr>
        <w:t xml:space="preserve"> került megszervezésre:</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numPr>
          <w:ilvl w:val="0"/>
          <w:numId w:val="12"/>
        </w:numPr>
        <w:suppressAutoHyphens/>
        <w:spacing w:line="276" w:lineRule="auto"/>
        <w:ind w:left="426"/>
        <w:jc w:val="both"/>
        <w:rPr>
          <w:rFonts w:ascii="Times New Roman" w:eastAsia="Calibri" w:hAnsi="Times New Roman" w:cs="Times New Roman"/>
          <w:sz w:val="24"/>
          <w:szCs w:val="24"/>
        </w:rPr>
      </w:pPr>
      <w:r w:rsidRPr="00793250">
        <w:rPr>
          <w:rFonts w:ascii="Times New Roman" w:eastAsia="Calibri" w:hAnsi="Times New Roman" w:cs="Times New Roman"/>
          <w:sz w:val="24"/>
          <w:szCs w:val="24"/>
        </w:rPr>
        <w:lastRenderedPageBreak/>
        <w:t>2017. 06. 26-tól - 07. 01-ig a gyerekek az un. Balaton kerülő biciklis táborban vehettek részt. Ezen a</w:t>
      </w:r>
      <w:r w:rsidRPr="00793250">
        <w:rPr>
          <w:rFonts w:ascii="Times New Roman" w:eastAsia="Calibri" w:hAnsi="Times New Roman" w:cs="Times New Roman"/>
          <w:b/>
          <w:sz w:val="24"/>
          <w:szCs w:val="24"/>
        </w:rPr>
        <w:t xml:space="preserve"> 6</w:t>
      </w:r>
      <w:r w:rsidRPr="00793250">
        <w:rPr>
          <w:rFonts w:ascii="Times New Roman" w:eastAsia="Calibri" w:hAnsi="Times New Roman" w:cs="Times New Roman"/>
          <w:sz w:val="24"/>
          <w:szCs w:val="24"/>
        </w:rPr>
        <w:t xml:space="preserve"> napos túrán összesen </w:t>
      </w:r>
      <w:r w:rsidRPr="00793250">
        <w:rPr>
          <w:rFonts w:ascii="Times New Roman" w:eastAsia="Calibri" w:hAnsi="Times New Roman" w:cs="Times New Roman"/>
          <w:b/>
          <w:sz w:val="24"/>
          <w:szCs w:val="24"/>
        </w:rPr>
        <w:t>11</w:t>
      </w:r>
      <w:r w:rsidRPr="00793250">
        <w:rPr>
          <w:rFonts w:ascii="Times New Roman" w:eastAsia="Calibri" w:hAnsi="Times New Roman" w:cs="Times New Roman"/>
          <w:sz w:val="24"/>
          <w:szCs w:val="24"/>
        </w:rPr>
        <w:t xml:space="preserve"> gyerek vett részt, három segítő kíséretével.  </w:t>
      </w:r>
    </w:p>
    <w:p w:rsidR="007E3F4A" w:rsidRPr="00793250" w:rsidRDefault="007E3F4A" w:rsidP="007E3F4A">
      <w:pPr>
        <w:numPr>
          <w:ilvl w:val="0"/>
          <w:numId w:val="12"/>
        </w:numPr>
        <w:suppressAutoHyphens/>
        <w:spacing w:line="276" w:lineRule="auto"/>
        <w:ind w:left="426"/>
        <w:jc w:val="both"/>
        <w:rPr>
          <w:rFonts w:ascii="Times New Roman" w:eastAsia="Calibri" w:hAnsi="Times New Roman" w:cs="Times New Roman"/>
          <w:sz w:val="24"/>
          <w:szCs w:val="24"/>
        </w:rPr>
      </w:pPr>
      <w:r w:rsidRPr="00793250">
        <w:rPr>
          <w:rFonts w:ascii="Times New Roman" w:eastAsia="Calibri" w:hAnsi="Times New Roman" w:cs="Times New Roman"/>
          <w:sz w:val="24"/>
          <w:szCs w:val="24"/>
        </w:rPr>
        <w:t xml:space="preserve">A velencei evezős tábor 2017. 07.17-től - 07.21-ig tartott. Itt szintén három kísérővel és </w:t>
      </w:r>
      <w:r w:rsidRPr="00793250">
        <w:rPr>
          <w:rFonts w:ascii="Times New Roman" w:eastAsia="Calibri" w:hAnsi="Times New Roman" w:cs="Times New Roman"/>
          <w:b/>
          <w:sz w:val="24"/>
          <w:szCs w:val="24"/>
        </w:rPr>
        <w:t>12</w:t>
      </w:r>
      <w:r w:rsidRPr="00793250">
        <w:rPr>
          <w:rFonts w:ascii="Times New Roman" w:eastAsia="Calibri" w:hAnsi="Times New Roman" w:cs="Times New Roman"/>
          <w:sz w:val="24"/>
          <w:szCs w:val="24"/>
        </w:rPr>
        <w:t xml:space="preserve"> gyermek részvételével zajlott a program. </w:t>
      </w:r>
    </w:p>
    <w:p w:rsidR="007E3F4A" w:rsidRPr="00793250" w:rsidRDefault="007E3F4A" w:rsidP="007E3F4A">
      <w:pPr>
        <w:numPr>
          <w:ilvl w:val="0"/>
          <w:numId w:val="12"/>
        </w:numPr>
        <w:suppressAutoHyphens/>
        <w:spacing w:line="276" w:lineRule="auto"/>
        <w:ind w:left="426"/>
        <w:jc w:val="both"/>
        <w:rPr>
          <w:rFonts w:ascii="Times New Roman" w:eastAsia="Calibri" w:hAnsi="Times New Roman" w:cs="Times New Roman"/>
          <w:sz w:val="24"/>
          <w:szCs w:val="24"/>
        </w:rPr>
      </w:pPr>
      <w:r w:rsidRPr="00793250">
        <w:rPr>
          <w:rFonts w:ascii="Times New Roman" w:eastAsia="Calibri" w:hAnsi="Times New Roman" w:cs="Times New Roman"/>
          <w:sz w:val="24"/>
          <w:szCs w:val="24"/>
        </w:rPr>
        <w:t xml:space="preserve">A 2017.07. 31-től – 08.01-ig a szigligeti táborban </w:t>
      </w:r>
      <w:r w:rsidRPr="00793250">
        <w:rPr>
          <w:rFonts w:ascii="Times New Roman" w:eastAsia="Calibri" w:hAnsi="Times New Roman" w:cs="Times New Roman"/>
          <w:b/>
          <w:sz w:val="24"/>
          <w:szCs w:val="24"/>
        </w:rPr>
        <w:t>16</w:t>
      </w:r>
      <w:r w:rsidRPr="00793250">
        <w:rPr>
          <w:rFonts w:ascii="Times New Roman" w:eastAsia="Calibri" w:hAnsi="Times New Roman" w:cs="Times New Roman"/>
          <w:sz w:val="24"/>
          <w:szCs w:val="24"/>
        </w:rPr>
        <w:t xml:space="preserve"> gyermek nyaralt, három utca szociális munkás kolléga közreműködésével.</w:t>
      </w:r>
    </w:p>
    <w:p w:rsidR="007E3F4A" w:rsidRPr="00793250" w:rsidRDefault="007E3F4A" w:rsidP="007E3F4A">
      <w:pPr>
        <w:numPr>
          <w:ilvl w:val="0"/>
          <w:numId w:val="12"/>
        </w:numPr>
        <w:suppressAutoHyphens/>
        <w:spacing w:line="276" w:lineRule="auto"/>
        <w:ind w:left="426"/>
        <w:jc w:val="both"/>
        <w:rPr>
          <w:rFonts w:ascii="Times New Roman" w:eastAsia="Calibri" w:hAnsi="Times New Roman" w:cs="Times New Roman"/>
          <w:sz w:val="24"/>
          <w:szCs w:val="24"/>
        </w:rPr>
      </w:pPr>
      <w:r w:rsidRPr="00793250">
        <w:rPr>
          <w:rFonts w:ascii="Times New Roman" w:eastAsia="Calibri" w:hAnsi="Times New Roman" w:cs="Times New Roman"/>
          <w:sz w:val="24"/>
          <w:szCs w:val="24"/>
        </w:rPr>
        <w:t xml:space="preserve">A velencei jóga táborban 2018.08.26-tól – 08.30-ig </w:t>
      </w:r>
      <w:r w:rsidRPr="00793250">
        <w:rPr>
          <w:rFonts w:ascii="Times New Roman" w:eastAsia="Calibri" w:hAnsi="Times New Roman" w:cs="Times New Roman"/>
          <w:b/>
          <w:sz w:val="24"/>
          <w:szCs w:val="24"/>
        </w:rPr>
        <w:t>10</w:t>
      </w:r>
      <w:r w:rsidRPr="00793250">
        <w:rPr>
          <w:rFonts w:ascii="Times New Roman" w:eastAsia="Calibri" w:hAnsi="Times New Roman" w:cs="Times New Roman"/>
          <w:sz w:val="24"/>
          <w:szCs w:val="24"/>
        </w:rPr>
        <w:t xml:space="preserve"> gyermek vett részt.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eastAsia="Calibri" w:hAnsi="Times New Roman" w:cs="Times New Roman"/>
          <w:sz w:val="24"/>
          <w:szCs w:val="24"/>
        </w:rPr>
        <w:t>A gyerekek a táborokban jól érezték magukat, strandoltak, bicikliztek, túráztak, sokat játszottak.</w:t>
      </w:r>
      <w:r w:rsidRPr="00793250">
        <w:rPr>
          <w:rFonts w:ascii="Times New Roman" w:hAnsi="Times New Roman" w:cs="Times New Roman"/>
          <w:sz w:val="24"/>
          <w:szCs w:val="24"/>
        </w:rPr>
        <w:t xml:space="preserve"> </w:t>
      </w:r>
    </w:p>
    <w:p w:rsidR="007E3F4A" w:rsidRPr="00793250" w:rsidRDefault="007E3F4A" w:rsidP="007E3F4A">
      <w:pPr>
        <w:spacing w:line="276" w:lineRule="auto"/>
        <w:jc w:val="both"/>
        <w:rPr>
          <w:rFonts w:ascii="Times New Roman" w:eastAsia="Calibri" w:hAnsi="Times New Roman" w:cs="Times New Roman"/>
          <w:sz w:val="24"/>
          <w:szCs w:val="24"/>
        </w:rPr>
      </w:pPr>
      <w:r w:rsidRPr="00793250">
        <w:rPr>
          <w:rFonts w:ascii="Times New Roman" w:hAnsi="Times New Roman" w:cs="Times New Roman"/>
          <w:sz w:val="24"/>
          <w:szCs w:val="24"/>
        </w:rPr>
        <w:t>A</w:t>
      </w:r>
      <w:r w:rsidRPr="00793250">
        <w:rPr>
          <w:rFonts w:ascii="Times New Roman" w:hAnsi="Times New Roman" w:cs="Times New Roman"/>
          <w:b/>
          <w:sz w:val="24"/>
          <w:szCs w:val="24"/>
        </w:rPr>
        <w:t xml:space="preserve"> nyári szünidőben, szerdai napokon külső programokon 46 gyermek vett részt.</w:t>
      </w: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sz w:val="24"/>
          <w:szCs w:val="24"/>
        </w:rPr>
        <w:t>A szabadidős programok között szerepelt filmnézés, film klub vagy mozi látogatás formájában. Többek között a gyerekekkel ellátogattak a Tatai Patara elnevezésű történelmi programra (Tatára), Millipop játszóházba, a Természettudományi Múzeumba</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nyári iskolai napközis táborba óvodai - iskolai szociális munkásokkal közösen két alkalommal történt program szervezése az ott lévő gyerekeknek (54 gyerek). A gyerekeknek kisebb ajándékokat vittek, pl. labda, toll, lufi, cukorka, ennek az ott lévő gyerekek nagy örömére. </w:t>
      </w:r>
    </w:p>
    <w:p w:rsidR="007E3F4A" w:rsidRPr="00793250" w:rsidRDefault="007E3F4A" w:rsidP="007E3F4A">
      <w:pPr>
        <w:spacing w:line="276" w:lineRule="auto"/>
        <w:jc w:val="both"/>
        <w:rPr>
          <w:rFonts w:ascii="Times New Roman" w:hAnsi="Times New Roman" w:cs="Times New Roman"/>
          <w:b/>
          <w:sz w:val="24"/>
          <w:szCs w:val="24"/>
        </w:rPr>
      </w:pP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b/>
          <w:sz w:val="24"/>
          <w:szCs w:val="24"/>
        </w:rPr>
        <w:t>Az év során havonta egy szombati napon</w:t>
      </w:r>
      <w:r w:rsidRPr="00793250">
        <w:rPr>
          <w:rFonts w:ascii="Times New Roman" w:hAnsi="Times New Roman" w:cs="Times New Roman"/>
          <w:sz w:val="24"/>
          <w:szCs w:val="24"/>
        </w:rPr>
        <w:t xml:space="preserve"> a kollégák az évszaknak megfelelő szabadidős programokat (pl. korcsolya, görkorcsolya, kalandpark, kerékpár és gyalogtúrák, kiállítások, játszóház, foci, strandolás, stb.) szerveztek. Összesen </w:t>
      </w:r>
      <w:r w:rsidRPr="00793250">
        <w:rPr>
          <w:rFonts w:ascii="Times New Roman" w:hAnsi="Times New Roman" w:cs="Times New Roman"/>
          <w:b/>
          <w:sz w:val="24"/>
          <w:szCs w:val="24"/>
        </w:rPr>
        <w:t>16</w:t>
      </w:r>
      <w:r w:rsidRPr="00793250">
        <w:rPr>
          <w:rFonts w:ascii="Times New Roman" w:hAnsi="Times New Roman" w:cs="Times New Roman"/>
          <w:sz w:val="24"/>
          <w:szCs w:val="24"/>
        </w:rPr>
        <w:t xml:space="preserve"> ilyen </w:t>
      </w:r>
      <w:r w:rsidRPr="00793250">
        <w:rPr>
          <w:rFonts w:ascii="Times New Roman" w:hAnsi="Times New Roman" w:cs="Times New Roman"/>
          <w:b/>
          <w:sz w:val="24"/>
          <w:szCs w:val="24"/>
        </w:rPr>
        <w:t>alkalom</w:t>
      </w:r>
      <w:r w:rsidRPr="00793250">
        <w:rPr>
          <w:rFonts w:ascii="Times New Roman" w:hAnsi="Times New Roman" w:cs="Times New Roman"/>
          <w:sz w:val="24"/>
          <w:szCs w:val="24"/>
        </w:rPr>
        <w:t xml:space="preserve">ra került sor, </w:t>
      </w:r>
      <w:r w:rsidRPr="00793250">
        <w:rPr>
          <w:rFonts w:ascii="Times New Roman" w:hAnsi="Times New Roman" w:cs="Times New Roman"/>
          <w:b/>
          <w:sz w:val="24"/>
          <w:szCs w:val="24"/>
        </w:rPr>
        <w:t>átlagosan 10- 15 gyerek részvételével.</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w:t>
      </w:r>
      <w:r w:rsidRPr="00793250">
        <w:rPr>
          <w:rFonts w:ascii="Times New Roman" w:hAnsi="Times New Roman" w:cs="Times New Roman"/>
          <w:b/>
          <w:sz w:val="24"/>
          <w:szCs w:val="24"/>
        </w:rPr>
        <w:t>ünnepi alkalmak</w:t>
      </w:r>
      <w:r w:rsidRPr="00793250">
        <w:rPr>
          <w:rFonts w:ascii="Times New Roman" w:hAnsi="Times New Roman" w:cs="Times New Roman"/>
          <w:sz w:val="24"/>
          <w:szCs w:val="24"/>
        </w:rPr>
        <w:t xml:space="preserve"> is megrendezésre kerültek, így volt Farsangi buli, Húsvéti, Helloween party, Adventi és Karácsonyi készülődés.  </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Erődtér szolgáltatásai, preventív tevékenysége során </w:t>
      </w:r>
      <w:r w:rsidRPr="00793250">
        <w:rPr>
          <w:rFonts w:ascii="Times New Roman" w:hAnsi="Times New Roman" w:cs="Times New Roman"/>
          <w:b/>
          <w:sz w:val="24"/>
          <w:szCs w:val="24"/>
        </w:rPr>
        <w:t>294</w:t>
      </w:r>
      <w:r w:rsidRPr="00793250">
        <w:rPr>
          <w:rFonts w:ascii="Times New Roman" w:hAnsi="Times New Roman" w:cs="Times New Roman"/>
          <w:sz w:val="24"/>
          <w:szCs w:val="24"/>
        </w:rPr>
        <w:t xml:space="preserve"> igénybevevőt ért el. Állandó jelleggel, rendszeresen </w:t>
      </w:r>
      <w:r w:rsidRPr="00793250">
        <w:rPr>
          <w:rFonts w:ascii="Times New Roman" w:hAnsi="Times New Roman" w:cs="Times New Roman"/>
          <w:b/>
          <w:sz w:val="24"/>
          <w:szCs w:val="24"/>
        </w:rPr>
        <w:t>51</w:t>
      </w:r>
      <w:r w:rsidRPr="00793250">
        <w:rPr>
          <w:rFonts w:ascii="Times New Roman" w:hAnsi="Times New Roman" w:cs="Times New Roman"/>
          <w:sz w:val="24"/>
          <w:szCs w:val="24"/>
        </w:rPr>
        <w:t xml:space="preserve"> gyerek vette igénybe az Erő(d)tér  adta lehetőségeket.</w:t>
      </w:r>
    </w:p>
    <w:p w:rsidR="007E3F4A" w:rsidRPr="00793250" w:rsidRDefault="007E3F4A" w:rsidP="007E3F4A">
      <w:pPr>
        <w:widowControl w:val="0"/>
        <w:overflowPunct w:val="0"/>
        <w:autoSpaceDE w:val="0"/>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Az iskolai szociális munkás kollégákkal, esetmenedzserekkel, családsegítőkkel rendszeresen konzultálnak az Erő(d)térbe látogató gyerekek ügyeiben, továbbá az érintett gyerekek esetében szoros szakmai kapcsolatot tartanak fent például a Tapolcsányi Kollégium nevelőivel, pszichológusával, illetve a gyermekek iskoláival (fejlesztőpedagógusok, pszichológus, igazgató helyettes, osztályfőnök, szaktanárok). </w:t>
      </w:r>
    </w:p>
    <w:p w:rsidR="007E3F4A" w:rsidRPr="00793250" w:rsidRDefault="007E3F4A" w:rsidP="007E3F4A">
      <w:pPr>
        <w:widowControl w:val="0"/>
        <w:overflowPunct w:val="0"/>
        <w:autoSpaceDE w:val="0"/>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Egyéb szakmai kapcsolatok terén az elmúlt évekhez hasonlóan a kollégák jól működő együttműködést tartanak fenn a XII. kerületi TÉR NEKED Ifjúsági Klubbal és a Tisztás Közösségi Hellyel, valamint a Színes Közösségi Tér Szociális Szövetkezet munkatársaival. </w:t>
      </w:r>
    </w:p>
    <w:p w:rsidR="007E3F4A" w:rsidRPr="00793250" w:rsidRDefault="007E3F4A" w:rsidP="007E3F4A">
      <w:pPr>
        <w:widowControl w:val="0"/>
        <w:overflowPunct w:val="0"/>
        <w:autoSpaceDE w:val="0"/>
        <w:spacing w:line="276" w:lineRule="auto"/>
        <w:jc w:val="both"/>
        <w:rPr>
          <w:rFonts w:ascii="Times New Roman" w:hAnsi="Times New Roman" w:cs="Times New Roman"/>
          <w:color w:val="FF0000"/>
          <w:sz w:val="24"/>
          <w:szCs w:val="24"/>
        </w:rPr>
      </w:pPr>
    </w:p>
    <w:p w:rsidR="007E3F4A" w:rsidRPr="00793250" w:rsidRDefault="007E3F4A" w:rsidP="007E3F4A">
      <w:pPr>
        <w:widowControl w:val="0"/>
        <w:numPr>
          <w:ilvl w:val="0"/>
          <w:numId w:val="14"/>
        </w:numPr>
        <w:tabs>
          <w:tab w:val="clear" w:pos="360"/>
        </w:tabs>
        <w:suppressAutoHyphens/>
        <w:overflowPunct w:val="0"/>
        <w:autoSpaceDE w:val="0"/>
        <w:spacing w:line="276" w:lineRule="auto"/>
        <w:ind w:left="0" w:firstLine="0"/>
        <w:contextualSpacing/>
        <w:jc w:val="both"/>
        <w:rPr>
          <w:rFonts w:ascii="Times New Roman" w:hAnsi="Times New Roman" w:cs="Times New Roman"/>
          <w:sz w:val="24"/>
          <w:szCs w:val="24"/>
        </w:rPr>
      </w:pPr>
      <w:r w:rsidRPr="00793250">
        <w:rPr>
          <w:rFonts w:ascii="Times New Roman" w:hAnsi="Times New Roman" w:cs="Times New Roman"/>
          <w:sz w:val="24"/>
          <w:szCs w:val="24"/>
        </w:rPr>
        <w:t>Jelenleg a kórházi szociális munka koordinálását az Kórházi szociális munka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észlelő-és jelzőrendszeri felelős látja el. Az ellátási területünket ellátó, de nem a kerületben működő kórházakban kórházi szociális munkások dolgoznak. Amennyiben az illetékességi körünkbe tartozó családnál/gyermeknél észlelnek gyermekvédelmi problémát, jelzést küldenek részünkre. A jelzést követően minden esetben megtörténik a kapcsolatfelvétel az érintett családdal, ill. visszajelzés a kórházi szociális munkásnak vagy a védőnőnek. Amennyiben </w:t>
      </w:r>
      <w:r w:rsidRPr="00793250">
        <w:rPr>
          <w:rFonts w:ascii="Times New Roman" w:hAnsi="Times New Roman" w:cs="Times New Roman"/>
          <w:sz w:val="24"/>
          <w:szCs w:val="24"/>
        </w:rPr>
        <w:lastRenderedPageBreak/>
        <w:t xml:space="preserve">szociális segítő tevékenységre van szükség, az eset átadásra kerül a szolgálat szakmai egységének. </w:t>
      </w:r>
    </w:p>
    <w:p w:rsidR="007E3F4A" w:rsidRPr="00793250" w:rsidRDefault="007E3F4A" w:rsidP="007E3F4A">
      <w:pPr>
        <w:spacing w:line="276" w:lineRule="auto"/>
        <w:contextualSpacing/>
        <w:jc w:val="both"/>
        <w:rPr>
          <w:rFonts w:ascii="Times New Roman" w:hAnsi="Times New Roman" w:cs="Times New Roman"/>
          <w:color w:val="000000"/>
          <w:sz w:val="24"/>
          <w:szCs w:val="24"/>
        </w:rPr>
      </w:pPr>
    </w:p>
    <w:p w:rsidR="007E3F4A" w:rsidRPr="00793250" w:rsidRDefault="007E3F4A" w:rsidP="007E3F4A">
      <w:pPr>
        <w:numPr>
          <w:ilvl w:val="0"/>
          <w:numId w:val="14"/>
        </w:numPr>
        <w:tabs>
          <w:tab w:val="clear" w:pos="360"/>
        </w:tabs>
        <w:spacing w:line="276" w:lineRule="auto"/>
        <w:ind w:left="0" w:firstLine="0"/>
        <w:contextualSpacing/>
        <w:jc w:val="both"/>
        <w:rPr>
          <w:rFonts w:ascii="Times New Roman" w:hAnsi="Times New Roman" w:cs="Times New Roman"/>
          <w:b/>
          <w:sz w:val="24"/>
          <w:szCs w:val="24"/>
        </w:rPr>
      </w:pPr>
      <w:r w:rsidRPr="00793250">
        <w:rPr>
          <w:rFonts w:ascii="Times New Roman" w:hAnsi="Times New Roman" w:cs="Times New Roman"/>
          <w:b/>
          <w:sz w:val="24"/>
          <w:szCs w:val="24"/>
        </w:rPr>
        <w:t>Iskolai szociális munka - „Óvodai és iskolai szociális segítő szolgáltatás”</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2016 januárjától új struktúrában a korábbi évektől eltérő módon folytattuk az iskolai szociális munkát. 2017. év tapasztalatai azt mutatják, hogy a társszakmák képviselői (iskola pszichológusok, iskolai védőnők, fejlesztő pedagógusok) nyitottak, érdeklődőek, kooperatívak. </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15 állami fenntartású oktatási intézmény,</w:t>
      </w:r>
      <w:r w:rsidRPr="00793250">
        <w:rPr>
          <w:rFonts w:ascii="Times New Roman" w:hAnsi="Times New Roman" w:cs="Times New Roman"/>
          <w:b/>
          <w:color w:val="000000"/>
          <w:sz w:val="24"/>
          <w:szCs w:val="24"/>
        </w:rPr>
        <w:t xml:space="preserve"> </w:t>
      </w:r>
      <w:r w:rsidRPr="00793250">
        <w:rPr>
          <w:rFonts w:ascii="Times New Roman" w:hAnsi="Times New Roman" w:cs="Times New Roman"/>
          <w:color w:val="000000"/>
          <w:sz w:val="24"/>
          <w:szCs w:val="24"/>
        </w:rPr>
        <w:t xml:space="preserve">10 alapítványi, 12 óvoda, 6 bölcsőde és 2 kollégium tartozik a szociális munkásokhoz.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2017. első félévét követően, 2 ½ iskolai szociális munkás végezte ezt a feladatot. Majd a feladat nagyságát látva 3 teljes státusz biztosítására került sor. A nyár folyamán megtörtént az intézmények arányos elosztása is a kollégák között, figyelembe véve a bejárhatóságot is. A jelenlegi létszám mellett is jelentős szervezési, logisztikai feladatot jelentett egy-egy találkozó, szakmaközi megbeszélés/esetmegbeszélés/esetkonzultáció lebonyolítása, illetve az, hogy az iskolai szociális munkások rendszeresen minden intézménybe eljussanak. 2017 őszére sikerült az intézményekkel kialakítani egyfajta ügyeleti/látogatási rendet.</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Az oktatási intézményekbe kéthetente, óvodákba, bölcsődékbe havi rendszerességgel mennek ki. Az alapítványi fenntartású intézményekkel elsősorban az év közben megrendezésre kerülő szakmaközi megbeszéléseken történik a közös munka, de a kapacitások függvényében itt is megkezdődött az intézmények felkeresése. Természetesen, probléma esetén, egyeztetést követően minden megkeresésének eleget tesznek a kollégák. Eddig 11 olyan szakmaközi megbeszélésre került sor, ahol iskolai szociális munkás is részt vett.</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2017. május 17-én és október 25-én szakmaközi megbeszélés keretében (tankerület, iskolák, kollégiumok) egyeztetés történt a résztvevők között a további együttműködésről. </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Elkészült és továbbításra került egy igényfelmérő kérdőív az intézmények részére. Az igényfelmérő kérdőív annak érdekében készült, hogy legyen információnk az iskolák működéséről, a tanulók oktatási-nevelési helyzetéről. Ezen kívül célunk volt, hogy szeptembertől intézmény specifikusan is tudjunk együttműködést kialakítani. A kérdőív iskolákhoz történő eljuttatása a Tankerületen keresztül történt.</w:t>
      </w: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Elkészült egy „Együttműködési megállapodás” tervezet, melyre a választ várjuk a Közép-budai Tankerülettől.  Az előkészítő időszakban az iskolai szociális munkások folyamatosan egyeztettek az iskolai szociális munka kereteiről, tartalmáról, a közös szakmai elvekről, majd így került kidolgozásra az Együttműködési megállapodás tervezet, illetve mellékletként elkészült egy szakmai segédletet, ami a közös fogalomhasználatot, a beavatkozás szintjeinek ismertetését, és a törvényi szabályozást tartalmazza. </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Óvodai és iskolai szociális segítő szolgáltatás jelenleg az intézményekben való rendszeres ügyelet tartásában, tantestületi értekezleteken, esetmegbeszéléseken, esetkonzultációkon, szakmaközi megbeszéléseken való részvételben, konzultációkban, team megbeszélésekben, szakmai műhelyek tartásban, a gyermekek óvodai és iskolai életét érintő kérdésekben történő segítségnyújtásban, a gyermekek veszélyeztetettségének kiszűrésében, a jelzések fogadásban nyilvánul meg.</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A három óvodai – iskolai szociális munkás 2017-ben végzett tevékenysége során 444 gyermeket ért el.</w:t>
      </w:r>
    </w:p>
    <w:p w:rsidR="007E3F4A" w:rsidRPr="00793250" w:rsidRDefault="007E3F4A" w:rsidP="007E3F4A">
      <w:pPr>
        <w:spacing w:line="276" w:lineRule="auto"/>
        <w:jc w:val="both"/>
        <w:rPr>
          <w:rFonts w:ascii="Times New Roman" w:hAnsi="Times New Roman" w:cs="Times New Roman"/>
          <w:color w:val="000000"/>
          <w:sz w:val="24"/>
          <w:szCs w:val="24"/>
        </w:rPr>
      </w:pPr>
    </w:p>
    <w:p w:rsidR="007E3F4A" w:rsidRPr="00793250" w:rsidRDefault="007E3F4A" w:rsidP="007E3F4A">
      <w:pPr>
        <w:numPr>
          <w:ilvl w:val="0"/>
          <w:numId w:val="14"/>
        </w:numPr>
        <w:tabs>
          <w:tab w:val="clear" w:pos="360"/>
        </w:tabs>
        <w:spacing w:line="276" w:lineRule="auto"/>
        <w:ind w:left="0" w:firstLine="0"/>
        <w:contextualSpacing/>
        <w:jc w:val="both"/>
        <w:rPr>
          <w:rFonts w:ascii="Times New Roman" w:hAnsi="Times New Roman" w:cs="Times New Roman"/>
          <w:b/>
          <w:sz w:val="24"/>
          <w:szCs w:val="24"/>
        </w:rPr>
      </w:pPr>
      <w:r w:rsidRPr="00793250">
        <w:rPr>
          <w:rFonts w:ascii="Times New Roman" w:hAnsi="Times New Roman" w:cs="Times New Roman"/>
          <w:b/>
          <w:sz w:val="24"/>
          <w:szCs w:val="24"/>
        </w:rPr>
        <w:t xml:space="preserve">Jogi tanácsadás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kerületben élő lakosok számára a jogi tanácsadás ingyenesen elérhető, megbízásos jogviszony keretében a szolgáltatást két jogász biztosítja. A jogi tanácsadás heti négy – négy órában előjegyzés útján érhető el. A szolgáltatást nyújtó ügyvédek között az esetek specializáció szerint oszlanak el. Így szerdánként a munkajogi, gazdasági, tulajdoni ügyekben, péntekenként családjogi kérdésekkel (válási, gyermek-elhelyezési és kapcsolattartási problémák) kapcsolatban kérhető a segítségnyújtás.   2017-ban </w:t>
      </w:r>
      <w:r w:rsidRPr="00793250">
        <w:rPr>
          <w:rFonts w:ascii="Times New Roman" w:hAnsi="Times New Roman" w:cs="Times New Roman"/>
          <w:b/>
          <w:sz w:val="24"/>
          <w:szCs w:val="24"/>
        </w:rPr>
        <w:t>115</w:t>
      </w:r>
      <w:r w:rsidRPr="00793250">
        <w:rPr>
          <w:rFonts w:ascii="Times New Roman" w:hAnsi="Times New Roman" w:cs="Times New Roman"/>
          <w:sz w:val="24"/>
          <w:szCs w:val="24"/>
        </w:rPr>
        <w:t xml:space="preserve"> igénybevevő kért jogi tanácsadást.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b/>
          <w:iCs/>
          <w:sz w:val="24"/>
          <w:szCs w:val="24"/>
        </w:rPr>
      </w:pPr>
      <w:r w:rsidRPr="00793250">
        <w:rPr>
          <w:rFonts w:ascii="Times New Roman" w:hAnsi="Times New Roman" w:cs="Times New Roman"/>
          <w:b/>
          <w:iCs/>
          <w:sz w:val="24"/>
          <w:szCs w:val="24"/>
        </w:rPr>
        <w:t>Korrepetálás – fejlesztőpedagógiai ellátás</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fejlesztő pedagógus (megbízási szerződéssel) korrepetálási/fejlesztési lehetőséget nyújt a segítségre szoruló gyermekek számára. A fejlesztőpedagógus felvételi előkészítést, a tanulásban elmaradt gyermekeknek felzárkóztatását/korrepetálását, illetve a nyári időszakban pedig pótvizsgára való felkészülést biztosít.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Fejlesztés/korrepetálás/felkészítés összesen </w:t>
      </w:r>
      <w:r w:rsidRPr="00793250">
        <w:rPr>
          <w:rFonts w:ascii="Times New Roman" w:hAnsi="Times New Roman" w:cs="Times New Roman"/>
          <w:b/>
          <w:sz w:val="24"/>
          <w:szCs w:val="24"/>
        </w:rPr>
        <w:t>22</w:t>
      </w:r>
      <w:r w:rsidRPr="00793250">
        <w:rPr>
          <w:rFonts w:ascii="Times New Roman" w:hAnsi="Times New Roman" w:cs="Times New Roman"/>
          <w:sz w:val="24"/>
          <w:szCs w:val="24"/>
        </w:rPr>
        <w:t xml:space="preserve"> gyermek esetében történt. </w:t>
      </w:r>
      <w:r w:rsidRPr="00793250">
        <w:rPr>
          <w:rFonts w:ascii="Times New Roman" w:hAnsi="Times New Roman" w:cs="Times New Roman"/>
          <w:b/>
          <w:sz w:val="24"/>
          <w:szCs w:val="24"/>
        </w:rPr>
        <w:t>Három</w:t>
      </w:r>
      <w:r w:rsidRPr="00793250">
        <w:rPr>
          <w:rFonts w:ascii="Times New Roman" w:hAnsi="Times New Roman" w:cs="Times New Roman"/>
          <w:sz w:val="24"/>
          <w:szCs w:val="24"/>
        </w:rPr>
        <w:t xml:space="preserve"> gyermek „ovi-suli” iskola felkészítő foglalkozásra járt, januártól júniusig heti rendszerességgel. Intenzív felvételi előkészítésben </w:t>
      </w:r>
      <w:r w:rsidRPr="00793250">
        <w:rPr>
          <w:rFonts w:ascii="Times New Roman" w:hAnsi="Times New Roman" w:cs="Times New Roman"/>
          <w:b/>
          <w:sz w:val="24"/>
          <w:szCs w:val="24"/>
        </w:rPr>
        <w:t>5</w:t>
      </w:r>
      <w:r w:rsidRPr="00793250">
        <w:rPr>
          <w:rFonts w:ascii="Times New Roman" w:hAnsi="Times New Roman" w:cs="Times New Roman"/>
          <w:sz w:val="24"/>
          <w:szCs w:val="24"/>
        </w:rPr>
        <w:t xml:space="preserve"> gyermek részesült, korrepetálás pedig </w:t>
      </w:r>
      <w:r w:rsidRPr="00793250">
        <w:rPr>
          <w:rFonts w:ascii="Times New Roman" w:hAnsi="Times New Roman" w:cs="Times New Roman"/>
          <w:b/>
          <w:sz w:val="24"/>
          <w:szCs w:val="24"/>
        </w:rPr>
        <w:t>14</w:t>
      </w:r>
      <w:r w:rsidRPr="00793250">
        <w:rPr>
          <w:rFonts w:ascii="Times New Roman" w:hAnsi="Times New Roman" w:cs="Times New Roman"/>
          <w:sz w:val="24"/>
          <w:szCs w:val="24"/>
        </w:rPr>
        <w:t xml:space="preserve"> gyermeket érintett, ami</w:t>
      </w:r>
      <w:r w:rsidRPr="00793250">
        <w:rPr>
          <w:rFonts w:ascii="Times New Roman" w:hAnsi="Times New Roman" w:cs="Times New Roman"/>
          <w:b/>
          <w:sz w:val="24"/>
          <w:szCs w:val="24"/>
        </w:rPr>
        <w:t xml:space="preserve"> 5</w:t>
      </w:r>
      <w:r w:rsidRPr="00793250">
        <w:rPr>
          <w:rFonts w:ascii="Times New Roman" w:hAnsi="Times New Roman" w:cs="Times New Roman"/>
          <w:sz w:val="24"/>
          <w:szCs w:val="24"/>
        </w:rPr>
        <w:t xml:space="preserve"> gyermek esetében a nyári szünetben is tartott. </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numPr>
          <w:ilvl w:val="0"/>
          <w:numId w:val="14"/>
        </w:numPr>
        <w:tabs>
          <w:tab w:val="clear" w:pos="360"/>
        </w:tabs>
        <w:spacing w:line="276" w:lineRule="auto"/>
        <w:ind w:left="0" w:firstLine="0"/>
        <w:contextualSpacing/>
        <w:jc w:val="both"/>
        <w:rPr>
          <w:rFonts w:ascii="Times New Roman" w:hAnsi="Times New Roman" w:cs="Times New Roman"/>
          <w:b/>
          <w:sz w:val="24"/>
          <w:szCs w:val="24"/>
        </w:rPr>
      </w:pPr>
      <w:r w:rsidRPr="00793250">
        <w:rPr>
          <w:rFonts w:ascii="Times New Roman" w:hAnsi="Times New Roman" w:cs="Times New Roman"/>
          <w:b/>
          <w:sz w:val="24"/>
          <w:szCs w:val="24"/>
        </w:rPr>
        <w:t>Csoportmunka</w:t>
      </w: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sz w:val="24"/>
          <w:szCs w:val="24"/>
        </w:rPr>
        <w:t>Szülő Klub Babákkal (Mamakukk) 4 éve, 2013 májusától működik. A klub prevenciós jelleggel a II. kerületi Család- és Gyermekjóléti Központ szervezésében a Marczibányi Téri Művelődési Központban, kéthetente érhető el.</w:t>
      </w:r>
    </w:p>
    <w:p w:rsidR="007E3F4A" w:rsidRPr="00793250" w:rsidRDefault="007E3F4A" w:rsidP="007E3F4A">
      <w:pPr>
        <w:widowControl w:val="0"/>
        <w:spacing w:line="276" w:lineRule="auto"/>
        <w:jc w:val="both"/>
        <w:textAlignment w:val="baseline"/>
        <w:rPr>
          <w:rFonts w:ascii="Times New Roman" w:hAnsi="Times New Roman" w:cs="Times New Roman"/>
          <w:kern w:val="1"/>
          <w:sz w:val="24"/>
          <w:szCs w:val="24"/>
        </w:rPr>
      </w:pPr>
      <w:r w:rsidRPr="00793250">
        <w:rPr>
          <w:rFonts w:ascii="Times New Roman" w:hAnsi="Times New Roman" w:cs="Times New Roman"/>
          <w:kern w:val="1"/>
          <w:sz w:val="24"/>
          <w:szCs w:val="24"/>
        </w:rPr>
        <w:t xml:space="preserve">A klub kisgyermekes szülőknek kínál beszélgetős, illetve ismeretterjesztő programot. Közismert, hogy a gyermekükkel otthon maradt szülők, akik kiszakadtak a munka világából és társas kapcsolataik beszűkültek, sok esetben magukra maradnak kétségeikkel, problémáikkal. A klub számukra kíván lehetőséget biztosítani arra, hogy felnőtt társas kapcsolataik bővülhessenek, nevelési, gondozási kérdésekben segítséget kapjanak. </w:t>
      </w:r>
    </w:p>
    <w:p w:rsidR="007E3F4A" w:rsidRPr="00793250" w:rsidRDefault="007E3F4A" w:rsidP="007E3F4A">
      <w:pPr>
        <w:widowControl w:val="0"/>
        <w:spacing w:line="276" w:lineRule="auto"/>
        <w:jc w:val="both"/>
        <w:textAlignment w:val="baseline"/>
        <w:rPr>
          <w:rFonts w:ascii="Times New Roman" w:hAnsi="Times New Roman" w:cs="Times New Roman"/>
          <w:kern w:val="1"/>
          <w:sz w:val="24"/>
          <w:szCs w:val="24"/>
        </w:rPr>
      </w:pPr>
      <w:r w:rsidRPr="00793250">
        <w:rPr>
          <w:rFonts w:ascii="Times New Roman" w:hAnsi="Times New Roman" w:cs="Times New Roman"/>
          <w:kern w:val="1"/>
          <w:sz w:val="24"/>
          <w:szCs w:val="24"/>
        </w:rPr>
        <w:t xml:space="preserve">A klubot mindig két kolléga vezeti. A csoportvezetők a felmerülő kérdések megoldásához segítséget nyújtanak, a rendelkezésünkre álló információkat megosztják. </w:t>
      </w:r>
    </w:p>
    <w:p w:rsidR="007E3F4A" w:rsidRPr="00793250" w:rsidRDefault="007E3F4A" w:rsidP="007E3F4A">
      <w:pPr>
        <w:widowControl w:val="0"/>
        <w:spacing w:line="276" w:lineRule="auto"/>
        <w:jc w:val="both"/>
        <w:textAlignment w:val="baseline"/>
        <w:rPr>
          <w:rFonts w:ascii="Times New Roman" w:hAnsi="Times New Roman" w:cs="Times New Roman"/>
          <w:kern w:val="1"/>
          <w:sz w:val="24"/>
          <w:szCs w:val="24"/>
        </w:rPr>
      </w:pPr>
      <w:r w:rsidRPr="00793250">
        <w:rPr>
          <w:rFonts w:ascii="Times New Roman" w:hAnsi="Times New Roman" w:cs="Times New Roman"/>
          <w:kern w:val="1"/>
          <w:sz w:val="24"/>
          <w:szCs w:val="24"/>
        </w:rPr>
        <w:t xml:space="preserve">A szülők által fontosnak tartott témák megbeszéléséhez sok esetben hívnak vendég előadókat, szakembereket. A szülők tehermentesítése érdekében a klubfoglalkozásokon napközbeni gyermekfelügyelőt biztosítunk.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csoport </w:t>
      </w:r>
      <w:r w:rsidRPr="00793250">
        <w:rPr>
          <w:rFonts w:ascii="Times New Roman" w:hAnsi="Times New Roman" w:cs="Times New Roman"/>
          <w:b/>
          <w:sz w:val="24"/>
          <w:szCs w:val="24"/>
        </w:rPr>
        <w:t xml:space="preserve">2017-ben 21 </w:t>
      </w:r>
      <w:r w:rsidRPr="00793250">
        <w:rPr>
          <w:rFonts w:ascii="Times New Roman" w:hAnsi="Times New Roman" w:cs="Times New Roman"/>
          <w:b/>
          <w:kern w:val="1"/>
          <w:sz w:val="24"/>
          <w:szCs w:val="24"/>
        </w:rPr>
        <w:t>fő felnőttel és 28 gyermekkel</w:t>
      </w:r>
      <w:r w:rsidRPr="00793250">
        <w:rPr>
          <w:rFonts w:ascii="Times New Roman" w:hAnsi="Times New Roman" w:cs="Times New Roman"/>
          <w:kern w:val="1"/>
          <w:sz w:val="24"/>
          <w:szCs w:val="24"/>
        </w:rPr>
        <w:t xml:space="preserve"> működött. </w:t>
      </w:r>
      <w:r w:rsidRPr="00793250">
        <w:rPr>
          <w:rFonts w:ascii="Times New Roman" w:hAnsi="Times New Roman" w:cs="Times New Roman"/>
          <w:sz w:val="24"/>
          <w:szCs w:val="24"/>
        </w:rPr>
        <w:t xml:space="preserve">Átlagosan </w:t>
      </w:r>
      <w:r w:rsidRPr="00793250">
        <w:rPr>
          <w:rFonts w:ascii="Times New Roman" w:hAnsi="Times New Roman" w:cs="Times New Roman"/>
          <w:b/>
          <w:sz w:val="24"/>
          <w:szCs w:val="24"/>
        </w:rPr>
        <w:t>7-8</w:t>
      </w:r>
      <w:r w:rsidRPr="00793250">
        <w:rPr>
          <w:rFonts w:ascii="Times New Roman" w:hAnsi="Times New Roman" w:cs="Times New Roman"/>
          <w:sz w:val="24"/>
          <w:szCs w:val="24"/>
        </w:rPr>
        <w:t xml:space="preserve"> anya, </w:t>
      </w:r>
      <w:r w:rsidRPr="00793250">
        <w:rPr>
          <w:rFonts w:ascii="Times New Roman" w:hAnsi="Times New Roman" w:cs="Times New Roman"/>
          <w:b/>
          <w:sz w:val="24"/>
          <w:szCs w:val="24"/>
        </w:rPr>
        <w:t>10</w:t>
      </w:r>
      <w:r w:rsidRPr="00793250">
        <w:rPr>
          <w:rFonts w:ascii="Times New Roman" w:hAnsi="Times New Roman" w:cs="Times New Roman"/>
          <w:sz w:val="24"/>
          <w:szCs w:val="24"/>
        </w:rPr>
        <w:t xml:space="preserve"> gyerekkel vett részt egy - egy alkalmon.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csoport az ismert közösségi oldalon is elérhető a tagok számára, ahol a csoportfoglalkozások közötti időben is tartják egymással a klubtagok a kapcsolatot, illetve információkat, programokat osztanak meg egymással.</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center"/>
        <w:rPr>
          <w:rFonts w:ascii="Times New Roman" w:hAnsi="Times New Roman" w:cs="Times New Roman"/>
          <w:b/>
          <w:sz w:val="24"/>
          <w:szCs w:val="24"/>
        </w:rPr>
      </w:pPr>
      <w:r w:rsidRPr="00793250">
        <w:rPr>
          <w:rFonts w:ascii="Times New Roman" w:hAnsi="Times New Roman" w:cs="Times New Roman"/>
          <w:b/>
          <w:sz w:val="24"/>
          <w:szCs w:val="24"/>
        </w:rPr>
        <w:t>Összegzés</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sz w:val="24"/>
          <w:szCs w:val="24"/>
        </w:rPr>
      </w:pPr>
      <w:r w:rsidRPr="00793250">
        <w:rPr>
          <w:rFonts w:ascii="Times New Roman" w:hAnsi="Times New Roman" w:cs="Times New Roman"/>
          <w:sz w:val="24"/>
          <w:szCs w:val="24"/>
        </w:rPr>
        <w:t xml:space="preserve">A központ szakmai egységében a speciális szolgáltatások nyújtása és a hatósági intézkedéssel érintett esetekhez kapcsolódó munka folyik. A speciális szolgáltatások tekintetében az igénybevevők számában lényeges változás nem történt, azaz az elmúlt évekhez </w:t>
      </w:r>
      <w:r w:rsidRPr="00793250">
        <w:rPr>
          <w:rFonts w:ascii="Times New Roman" w:hAnsi="Times New Roman" w:cs="Times New Roman"/>
          <w:sz w:val="24"/>
          <w:szCs w:val="24"/>
        </w:rPr>
        <w:lastRenderedPageBreak/>
        <w:t>hasonló a segítségkérők száma. Ugyanez mondható el a hatósági intézkedést igénylő esetek tekintetében is. Előrelépést jelent, hogy az óvoda és iskolai szociális segítés feladatának ellátására lehetőségünk volt felkészülni, illetve a munkát folytatni a 2018. ősszén várható jogszabályváltozásokra tekintettel.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hatósági intézkedés nyomán végzett esetmenedzseri munkát nehezíti az érintettek együttműködésének hiánya. Azok a családok, akiknél a gyermek veszélyeztetettségének okán védelembe vételre kerül sor, nem érzik magukra nézve kötelezőnek a gyámhivatal határozatát. Általában magas társadalmi státuszú családokról van szó, akik elfoglaltak, erős érdekérvényesítő képességgel rendelkeznek, így általában elkerülő magatartást tanúsítanak, nem éreznek motivációt az együttműködésre. Tovább nehezíti az együttműködést az eljárások elhúzódása, ami hiteltelenné teszi a segítő szakember munkáját.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numPr>
          <w:ilvl w:val="0"/>
          <w:numId w:val="14"/>
        </w:numPr>
        <w:tabs>
          <w:tab w:val="clear" w:pos="360"/>
        </w:tabs>
        <w:suppressAutoHyphens/>
        <w:spacing w:line="276" w:lineRule="auto"/>
        <w:ind w:left="0" w:firstLine="0"/>
        <w:contextualSpacing/>
        <w:rPr>
          <w:rFonts w:ascii="Times New Roman" w:hAnsi="Times New Roman" w:cs="Times New Roman"/>
          <w:b/>
          <w:sz w:val="24"/>
          <w:szCs w:val="24"/>
        </w:rPr>
      </w:pPr>
      <w:r w:rsidRPr="00793250">
        <w:rPr>
          <w:rFonts w:ascii="Times New Roman" w:hAnsi="Times New Roman" w:cs="Times New Roman"/>
          <w:b/>
          <w:sz w:val="24"/>
          <w:szCs w:val="24"/>
        </w:rPr>
        <w:t>3.3. Átmeneti gondozás biztosítása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kerületben élő rászoruló családok/gyermekek átmeneti gondozást az önkormányzat által kötött ellátási szerződése alapján tudnak igénybe venni.  A II. kerületi Önkormányzat ellátási szerződést kötött a </w:t>
      </w:r>
      <w:r w:rsidRPr="00793250">
        <w:rPr>
          <w:rFonts w:ascii="Times New Roman" w:hAnsi="Times New Roman" w:cs="Times New Roman"/>
          <w:i/>
          <w:sz w:val="24"/>
          <w:szCs w:val="24"/>
        </w:rPr>
        <w:t xml:space="preserve">Support Alapítvány Családok Átmeneti Otthonával (Erdőkertes), a III. kerületben működő Jó Pásztor Háza Anyaotthonnal és a </w:t>
      </w:r>
      <w:r w:rsidRPr="00793250">
        <w:rPr>
          <w:rFonts w:ascii="Times New Roman" w:hAnsi="Times New Roman" w:cs="Times New Roman"/>
          <w:i/>
          <w:iCs/>
        </w:rPr>
        <w:t xml:space="preserve">Józsefvárosi Szociális Szolgáltató és Gyermekjóléti Központ Gyermekek Átmeneti Otthonával, a </w:t>
      </w:r>
      <w:r w:rsidRPr="00793250">
        <w:rPr>
          <w:rFonts w:ascii="Times New Roman" w:hAnsi="Times New Roman" w:cs="Times New Roman"/>
          <w:i/>
          <w:sz w:val="24"/>
          <w:szCs w:val="24"/>
        </w:rPr>
        <w:t>Fehér Kereszt Gyermekvédő Alapítvány helyettes szülői hálózatával</w:t>
      </w:r>
      <w:r w:rsidRPr="00793250">
        <w:rPr>
          <w:rFonts w:ascii="Times New Roman" w:hAnsi="Times New Roman" w:cs="Times New Roman"/>
          <w:sz w:val="24"/>
          <w:szCs w:val="24"/>
        </w:rPr>
        <w:t>. Ezekben az intézményekben tudjuk a kliensek részére az átmeneti gondozás lehetőségét biztosítani.</w:t>
      </w:r>
    </w:p>
    <w:p w:rsidR="007E3F4A" w:rsidRPr="00793250" w:rsidRDefault="007E3F4A" w:rsidP="007E3F4A">
      <w:pPr>
        <w:spacing w:line="276" w:lineRule="auto"/>
        <w:jc w:val="both"/>
        <w:rPr>
          <w:rFonts w:ascii="Times New Roman" w:hAnsi="Times New Roman" w:cs="Times New Roman"/>
          <w:iCs/>
        </w:rPr>
      </w:pPr>
      <w:r w:rsidRPr="00793250">
        <w:rPr>
          <w:rFonts w:ascii="Times New Roman" w:hAnsi="Times New Roman" w:cs="Times New Roman"/>
          <w:sz w:val="24"/>
          <w:szCs w:val="24"/>
        </w:rPr>
        <w:t>Az együttműködés az átmeneti ellátást nyújtó intézményekkel jónak mondható. Folyamatosan törekszünk az együttműködés hatékonyságának növelésére.</w:t>
      </w:r>
    </w:p>
    <w:p w:rsidR="007E3F4A" w:rsidRPr="00793250" w:rsidRDefault="007E3F4A" w:rsidP="007E3F4A">
      <w:pPr>
        <w:spacing w:line="276" w:lineRule="auto"/>
        <w:jc w:val="both"/>
        <w:rPr>
          <w:rFonts w:ascii="Times New Roman" w:hAnsi="Times New Roman" w:cs="Times New Roman"/>
        </w:rPr>
      </w:pPr>
      <w:r w:rsidRPr="00793250">
        <w:rPr>
          <w:rFonts w:ascii="Times New Roman" w:hAnsi="Times New Roman" w:cs="Times New Roman"/>
          <w:sz w:val="24"/>
          <w:szCs w:val="24"/>
        </w:rPr>
        <w:t>A kerületben van kollégiumi elhelyezésre is lehetőség, így több esetben kiváltható az átmeneti gondozás a gyerekek kollégiumi elhelyezésével.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Fehér Kereszt Gyermekvédő Alapítvány helyettes szülői hálózat szolgáltatásának igénybevételére 2017-ben nem volt szükség.</w:t>
      </w:r>
    </w:p>
    <w:p w:rsidR="007E3F4A" w:rsidRPr="00793250" w:rsidRDefault="007E3F4A" w:rsidP="007E3F4A">
      <w:pPr>
        <w:spacing w:line="276" w:lineRule="auto"/>
        <w:jc w:val="both"/>
        <w:rPr>
          <w:rFonts w:ascii="Times New Roman" w:hAnsi="Times New Roman" w:cs="Times New Roman"/>
          <w:iCs/>
          <w:sz w:val="24"/>
          <w:szCs w:val="24"/>
        </w:rPr>
      </w:pPr>
      <w:r w:rsidRPr="00793250">
        <w:rPr>
          <w:rFonts w:ascii="Times New Roman" w:hAnsi="Times New Roman" w:cs="Times New Roman"/>
          <w:iCs/>
          <w:sz w:val="24"/>
          <w:szCs w:val="24"/>
        </w:rPr>
        <w:t>A Jó Pásztor Háza Anyaotthonban 2017-ben három anya négy gyermekkel került elhelyezésre.</w:t>
      </w:r>
    </w:p>
    <w:p w:rsidR="007E3F4A" w:rsidRPr="00793250" w:rsidRDefault="007E3F4A" w:rsidP="007E3F4A">
      <w:pPr>
        <w:spacing w:line="276" w:lineRule="auto"/>
        <w:jc w:val="both"/>
        <w:rPr>
          <w:rFonts w:ascii="Times New Roman" w:hAnsi="Times New Roman" w:cs="Times New Roman"/>
          <w:iCs/>
          <w:sz w:val="24"/>
          <w:szCs w:val="24"/>
        </w:rPr>
      </w:pPr>
      <w:r w:rsidRPr="00793250">
        <w:rPr>
          <w:rFonts w:ascii="Times New Roman" w:hAnsi="Times New Roman" w:cs="Times New Roman"/>
          <w:iCs/>
          <w:sz w:val="24"/>
          <w:szCs w:val="24"/>
        </w:rPr>
        <w:t xml:space="preserve">A Support Alapítvánnyal szintén jól működő munkakapcsolat alakult ki. Az otthonban elhelyezett családok ügyében rendszeresen tartott esetkonferenciák keretében sikerült a gondozási folyamatot és a feladatokat egyeztetni. 2017-ben a Support Alapítvány Családok Átmenti Otthonába két teljes család került három gyermekkel elhelyezésre </w:t>
      </w:r>
    </w:p>
    <w:p w:rsidR="007E3F4A" w:rsidRPr="00793250" w:rsidRDefault="007E3F4A" w:rsidP="007E3F4A">
      <w:pPr>
        <w:spacing w:line="276" w:lineRule="auto"/>
        <w:jc w:val="both"/>
        <w:rPr>
          <w:rFonts w:ascii="Times New Roman" w:hAnsi="Times New Roman" w:cs="Times New Roman"/>
          <w:iCs/>
          <w:sz w:val="24"/>
          <w:szCs w:val="24"/>
        </w:rPr>
      </w:pPr>
      <w:r w:rsidRPr="00793250">
        <w:rPr>
          <w:rFonts w:ascii="Times New Roman" w:hAnsi="Times New Roman" w:cs="Times New Roman"/>
          <w:iCs/>
          <w:sz w:val="24"/>
          <w:szCs w:val="24"/>
        </w:rPr>
        <w:t xml:space="preserve">Józsefvárosi Szociális Szolgáltató és Gyermekjóléti Központ Gyermekek Átmeneti Otthonába 2017-ben nem vettük igénybe az ellátást. </w:t>
      </w:r>
    </w:p>
    <w:p w:rsidR="007E3F4A" w:rsidRPr="00793250" w:rsidRDefault="007E3F4A" w:rsidP="007E3F4A">
      <w:pPr>
        <w:spacing w:line="276" w:lineRule="auto"/>
        <w:jc w:val="both"/>
        <w:rPr>
          <w:rFonts w:ascii="Times New Roman" w:hAnsi="Times New Roman" w:cs="Times New Roman"/>
          <w:iCs/>
          <w:color w:val="365F91"/>
        </w:rPr>
      </w:pPr>
    </w:p>
    <w:p w:rsidR="007E3F4A" w:rsidRPr="00793250" w:rsidRDefault="007E3F4A" w:rsidP="007E3F4A">
      <w:pPr>
        <w:spacing w:line="276" w:lineRule="auto"/>
        <w:jc w:val="both"/>
        <w:rPr>
          <w:rFonts w:ascii="Times New Roman" w:hAnsi="Times New Roman" w:cs="Times New Roman"/>
          <w:iCs/>
          <w:color w:val="365F9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3030"/>
        <w:gridCol w:w="3006"/>
      </w:tblGrid>
      <w:tr w:rsidR="007E3F4A" w:rsidRPr="00793250" w:rsidTr="00D4182F">
        <w:tc>
          <w:tcPr>
            <w:tcW w:w="2991" w:type="dxa"/>
            <w:tcBorders>
              <w:top w:val="single" w:sz="4" w:space="0" w:color="auto"/>
              <w:left w:val="single" w:sz="4" w:space="0" w:color="auto"/>
              <w:bottom w:val="single" w:sz="4" w:space="0" w:color="auto"/>
              <w:right w:val="single" w:sz="4" w:space="0" w:color="auto"/>
            </w:tcBorders>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Intézmény</w:t>
            </w:r>
          </w:p>
        </w:tc>
        <w:tc>
          <w:tcPr>
            <w:tcW w:w="3099" w:type="dxa"/>
            <w:tcBorders>
              <w:top w:val="single" w:sz="4" w:space="0" w:color="auto"/>
              <w:left w:val="single" w:sz="4" w:space="0" w:color="auto"/>
              <w:bottom w:val="single" w:sz="4" w:space="0" w:color="auto"/>
              <w:right w:val="single" w:sz="4" w:space="0" w:color="auto"/>
            </w:tcBorders>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Elhelyezett család/gyerek</w:t>
            </w:r>
          </w:p>
        </w:tc>
        <w:tc>
          <w:tcPr>
            <w:tcW w:w="3088" w:type="dxa"/>
            <w:tcBorders>
              <w:top w:val="single" w:sz="4" w:space="0" w:color="auto"/>
              <w:left w:val="single" w:sz="4" w:space="0" w:color="auto"/>
              <w:bottom w:val="single" w:sz="4" w:space="0" w:color="auto"/>
              <w:right w:val="single" w:sz="4" w:space="0" w:color="auto"/>
            </w:tcBorders>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Gondozás formája</w:t>
            </w:r>
          </w:p>
        </w:tc>
      </w:tr>
      <w:tr w:rsidR="007E3F4A" w:rsidRPr="00793250" w:rsidTr="00D4182F">
        <w:tc>
          <w:tcPr>
            <w:tcW w:w="2991" w:type="dxa"/>
            <w:tcBorders>
              <w:top w:val="single" w:sz="4" w:space="0" w:color="auto"/>
              <w:left w:val="single" w:sz="4" w:space="0" w:color="auto"/>
              <w:bottom w:val="single" w:sz="4" w:space="0" w:color="auto"/>
              <w:right w:val="single" w:sz="4" w:space="0" w:color="auto"/>
            </w:tcBorders>
            <w:vAlign w:val="center"/>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GYÁO – Józsefváros</w:t>
            </w:r>
          </w:p>
        </w:tc>
        <w:tc>
          <w:tcPr>
            <w:tcW w:w="3099" w:type="dxa"/>
            <w:tcBorders>
              <w:top w:val="single" w:sz="4" w:space="0" w:color="auto"/>
              <w:left w:val="single" w:sz="4" w:space="0" w:color="auto"/>
              <w:bottom w:val="single" w:sz="4" w:space="0" w:color="auto"/>
              <w:right w:val="single" w:sz="4" w:space="0" w:color="auto"/>
            </w:tcBorders>
            <w:vAlign w:val="center"/>
            <w:hideMark/>
          </w:tcPr>
          <w:p w:rsidR="007E3F4A" w:rsidRPr="00793250" w:rsidRDefault="007E3F4A" w:rsidP="00D4182F">
            <w:pPr>
              <w:spacing w:line="276" w:lineRule="auto"/>
              <w:jc w:val="center"/>
              <w:rPr>
                <w:rFonts w:ascii="Times New Roman" w:hAnsi="Times New Roman" w:cs="Times New Roman"/>
                <w:sz w:val="24"/>
                <w:szCs w:val="24"/>
              </w:rPr>
            </w:pPr>
            <w:r w:rsidRPr="00793250">
              <w:rPr>
                <w:rFonts w:ascii="Times New Roman" w:hAnsi="Times New Roman" w:cs="Times New Roman"/>
                <w:sz w:val="24"/>
                <w:szCs w:val="24"/>
              </w:rPr>
              <w:t>-</w:t>
            </w:r>
          </w:p>
        </w:tc>
        <w:tc>
          <w:tcPr>
            <w:tcW w:w="3088" w:type="dxa"/>
            <w:tcBorders>
              <w:top w:val="single" w:sz="4" w:space="0" w:color="auto"/>
              <w:left w:val="single" w:sz="4" w:space="0" w:color="auto"/>
              <w:bottom w:val="single" w:sz="4" w:space="0" w:color="auto"/>
              <w:right w:val="single" w:sz="4" w:space="0" w:color="auto"/>
            </w:tcBorders>
            <w:vAlign w:val="center"/>
            <w:hideMark/>
          </w:tcPr>
          <w:p w:rsidR="007E3F4A" w:rsidRPr="00793250" w:rsidRDefault="007E3F4A" w:rsidP="00D4182F">
            <w:pPr>
              <w:spacing w:line="276" w:lineRule="auto"/>
              <w:rPr>
                <w:rFonts w:ascii="Times New Roman" w:hAnsi="Times New Roman" w:cs="Times New Roman"/>
                <w:sz w:val="24"/>
                <w:szCs w:val="24"/>
              </w:rPr>
            </w:pPr>
          </w:p>
        </w:tc>
      </w:tr>
      <w:tr w:rsidR="007E3F4A" w:rsidRPr="00793250" w:rsidTr="00D4182F">
        <w:tc>
          <w:tcPr>
            <w:tcW w:w="2991" w:type="dxa"/>
            <w:tcBorders>
              <w:top w:val="single" w:sz="4" w:space="0" w:color="auto"/>
              <w:left w:val="single" w:sz="4" w:space="0" w:color="auto"/>
              <w:bottom w:val="single" w:sz="4" w:space="0" w:color="auto"/>
              <w:right w:val="single" w:sz="4" w:space="0" w:color="auto"/>
            </w:tcBorders>
            <w:vAlign w:val="center"/>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Jó pásztor Anyaotthon</w:t>
            </w:r>
          </w:p>
        </w:tc>
        <w:tc>
          <w:tcPr>
            <w:tcW w:w="3099" w:type="dxa"/>
            <w:tcBorders>
              <w:top w:val="single" w:sz="4" w:space="0" w:color="auto"/>
              <w:left w:val="single" w:sz="4" w:space="0" w:color="auto"/>
              <w:bottom w:val="single" w:sz="4" w:space="0" w:color="auto"/>
              <w:right w:val="single" w:sz="4" w:space="0" w:color="auto"/>
            </w:tcBorders>
            <w:vAlign w:val="center"/>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négy gyermek /három anya</w:t>
            </w:r>
          </w:p>
        </w:tc>
        <w:tc>
          <w:tcPr>
            <w:tcW w:w="3088" w:type="dxa"/>
            <w:tcBorders>
              <w:top w:val="single" w:sz="4" w:space="0" w:color="auto"/>
              <w:left w:val="single" w:sz="4" w:space="0" w:color="auto"/>
              <w:bottom w:val="single" w:sz="4" w:space="0" w:color="auto"/>
              <w:right w:val="single" w:sz="4" w:space="0" w:color="auto"/>
            </w:tcBorders>
            <w:vAlign w:val="center"/>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alapellátás</w:t>
            </w:r>
          </w:p>
        </w:tc>
      </w:tr>
      <w:tr w:rsidR="007E3F4A" w:rsidRPr="00793250" w:rsidTr="00D4182F">
        <w:trPr>
          <w:trHeight w:val="748"/>
        </w:trPr>
        <w:tc>
          <w:tcPr>
            <w:tcW w:w="2991" w:type="dxa"/>
            <w:tcBorders>
              <w:top w:val="single" w:sz="4" w:space="0" w:color="auto"/>
              <w:left w:val="single" w:sz="4" w:space="0" w:color="auto"/>
              <w:bottom w:val="single" w:sz="4" w:space="0" w:color="auto"/>
              <w:right w:val="single" w:sz="4" w:space="0" w:color="auto"/>
            </w:tcBorders>
            <w:vAlign w:val="center"/>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Support Erdőkertes</w:t>
            </w:r>
          </w:p>
        </w:tc>
        <w:tc>
          <w:tcPr>
            <w:tcW w:w="3099" w:type="dxa"/>
            <w:tcBorders>
              <w:top w:val="single" w:sz="4" w:space="0" w:color="auto"/>
              <w:left w:val="single" w:sz="4" w:space="0" w:color="auto"/>
              <w:bottom w:val="single" w:sz="4" w:space="0" w:color="auto"/>
              <w:right w:val="single" w:sz="4" w:space="0" w:color="auto"/>
            </w:tcBorders>
            <w:vAlign w:val="center"/>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anya, apa – két gyermek</w:t>
            </w:r>
          </w:p>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anya, apa – egy gyermek</w:t>
            </w:r>
          </w:p>
        </w:tc>
        <w:tc>
          <w:tcPr>
            <w:tcW w:w="3088" w:type="dxa"/>
            <w:tcBorders>
              <w:top w:val="single" w:sz="4" w:space="0" w:color="auto"/>
              <w:left w:val="single" w:sz="4" w:space="0" w:color="auto"/>
              <w:bottom w:val="single" w:sz="4" w:space="0" w:color="auto"/>
              <w:right w:val="single" w:sz="4" w:space="0" w:color="auto"/>
            </w:tcBorders>
            <w:vAlign w:val="center"/>
            <w:hideMark/>
          </w:tcPr>
          <w:p w:rsidR="007E3F4A" w:rsidRPr="00793250" w:rsidRDefault="007E3F4A" w:rsidP="00D4182F">
            <w:pPr>
              <w:spacing w:line="276" w:lineRule="auto"/>
              <w:rPr>
                <w:rFonts w:ascii="Times New Roman" w:hAnsi="Times New Roman" w:cs="Times New Roman"/>
                <w:sz w:val="24"/>
                <w:szCs w:val="24"/>
              </w:rPr>
            </w:pPr>
            <w:r w:rsidRPr="00793250">
              <w:rPr>
                <w:rFonts w:ascii="Times New Roman" w:hAnsi="Times New Roman" w:cs="Times New Roman"/>
                <w:sz w:val="24"/>
                <w:szCs w:val="24"/>
              </w:rPr>
              <w:t>alapellátás</w:t>
            </w:r>
          </w:p>
        </w:tc>
      </w:tr>
    </w:tbl>
    <w:p w:rsidR="007E3F4A" w:rsidRPr="00793250" w:rsidRDefault="007E3F4A" w:rsidP="007E3F4A">
      <w:pPr>
        <w:spacing w:line="276" w:lineRule="auto"/>
        <w:rPr>
          <w:rFonts w:ascii="Times New Roman" w:hAnsi="Times New Roman" w:cs="Times New Roman"/>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b/>
          <w:sz w:val="24"/>
          <w:szCs w:val="24"/>
        </w:rPr>
      </w:pPr>
      <w:r w:rsidRPr="00793250">
        <w:rPr>
          <w:rFonts w:ascii="Times New Roman" w:hAnsi="Times New Roman" w:cs="Times New Roman"/>
          <w:b/>
          <w:sz w:val="24"/>
          <w:szCs w:val="24"/>
        </w:rPr>
        <w:t xml:space="preserve">3.4. Napközbeni gyermekfelügyelet </w:t>
      </w:r>
    </w:p>
    <w:p w:rsidR="007E3F4A" w:rsidRPr="00793250" w:rsidRDefault="007E3F4A" w:rsidP="007E3F4A">
      <w:pPr>
        <w:spacing w:line="276" w:lineRule="auto"/>
        <w:jc w:val="both"/>
        <w:rPr>
          <w:rFonts w:ascii="Times New Roman" w:hAnsi="Times New Roman" w:cs="Times New Roman"/>
          <w:b/>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napközbeni gyermekfelügyeletet jelenleg </w:t>
      </w:r>
      <w:r w:rsidRPr="00793250">
        <w:rPr>
          <w:rFonts w:ascii="Times New Roman" w:hAnsi="Times New Roman" w:cs="Times New Roman"/>
          <w:b/>
          <w:sz w:val="24"/>
          <w:szCs w:val="24"/>
        </w:rPr>
        <w:t xml:space="preserve">10 </w:t>
      </w:r>
      <w:r w:rsidRPr="00793250">
        <w:rPr>
          <w:rFonts w:ascii="Times New Roman" w:hAnsi="Times New Roman" w:cs="Times New Roman"/>
          <w:sz w:val="24"/>
          <w:szCs w:val="24"/>
        </w:rPr>
        <w:t xml:space="preserve">gyermekfelügyelő megbízási szerződéssel végzi a koordinátor irányításával. </w:t>
      </w:r>
      <w:r w:rsidRPr="00793250">
        <w:rPr>
          <w:rFonts w:ascii="Times New Roman" w:hAnsi="Times New Roman" w:cs="Times New Roman"/>
          <w:b/>
          <w:sz w:val="24"/>
          <w:szCs w:val="24"/>
        </w:rPr>
        <w:t>2017.</w:t>
      </w:r>
      <w:r w:rsidRPr="00793250">
        <w:rPr>
          <w:rFonts w:ascii="Times New Roman" w:hAnsi="Times New Roman" w:cs="Times New Roman"/>
          <w:sz w:val="24"/>
          <w:szCs w:val="24"/>
        </w:rPr>
        <w:t xml:space="preserve"> december </w:t>
      </w:r>
      <w:r w:rsidRPr="00793250">
        <w:rPr>
          <w:rFonts w:ascii="Times New Roman" w:hAnsi="Times New Roman" w:cs="Times New Roman"/>
          <w:b/>
          <w:sz w:val="24"/>
          <w:szCs w:val="24"/>
        </w:rPr>
        <w:t>31</w:t>
      </w:r>
      <w:r w:rsidRPr="00793250">
        <w:rPr>
          <w:rFonts w:ascii="Times New Roman" w:hAnsi="Times New Roman" w:cs="Times New Roman"/>
          <w:sz w:val="24"/>
          <w:szCs w:val="24"/>
        </w:rPr>
        <w:t xml:space="preserve">-éig </w:t>
      </w:r>
      <w:r w:rsidRPr="00793250">
        <w:rPr>
          <w:rFonts w:ascii="Times New Roman" w:hAnsi="Times New Roman" w:cs="Times New Roman"/>
          <w:b/>
          <w:color w:val="000000"/>
          <w:sz w:val="24"/>
          <w:szCs w:val="24"/>
        </w:rPr>
        <w:t xml:space="preserve">48 </w:t>
      </w:r>
      <w:r w:rsidRPr="00793250">
        <w:rPr>
          <w:rFonts w:ascii="Times New Roman" w:hAnsi="Times New Roman" w:cs="Times New Roman"/>
          <w:sz w:val="24"/>
          <w:szCs w:val="24"/>
        </w:rPr>
        <w:t xml:space="preserve">családdal álltunk kapcsolatban. </w:t>
      </w:r>
      <w:r w:rsidRPr="00793250">
        <w:rPr>
          <w:rFonts w:ascii="Times New Roman" w:hAnsi="Times New Roman" w:cs="Times New Roman"/>
          <w:b/>
          <w:sz w:val="24"/>
          <w:szCs w:val="24"/>
        </w:rPr>
        <w:t>6</w:t>
      </w:r>
      <w:r w:rsidRPr="00793250">
        <w:rPr>
          <w:rFonts w:ascii="Times New Roman" w:hAnsi="Times New Roman" w:cs="Times New Roman"/>
          <w:sz w:val="24"/>
          <w:szCs w:val="24"/>
        </w:rPr>
        <w:t xml:space="preserve"> család kapacitás hiányában került elutasításra, illetve </w:t>
      </w:r>
      <w:r w:rsidRPr="00793250">
        <w:rPr>
          <w:rFonts w:ascii="Times New Roman" w:hAnsi="Times New Roman" w:cs="Times New Roman"/>
          <w:b/>
          <w:sz w:val="24"/>
          <w:szCs w:val="24"/>
        </w:rPr>
        <w:t>8</w:t>
      </w:r>
      <w:r w:rsidRPr="00793250">
        <w:rPr>
          <w:rFonts w:ascii="Times New Roman" w:hAnsi="Times New Roman" w:cs="Times New Roman"/>
          <w:sz w:val="24"/>
          <w:szCs w:val="24"/>
        </w:rPr>
        <w:t xml:space="preserve"> várólistán van. Havi szinten </w:t>
      </w:r>
      <w:r w:rsidRPr="00793250">
        <w:rPr>
          <w:rFonts w:ascii="Times New Roman" w:hAnsi="Times New Roman" w:cs="Times New Roman"/>
          <w:b/>
          <w:color w:val="000000"/>
          <w:sz w:val="24"/>
          <w:szCs w:val="24"/>
        </w:rPr>
        <w:t>25- 30</w:t>
      </w:r>
      <w:r w:rsidRPr="00793250">
        <w:rPr>
          <w:rFonts w:ascii="Times New Roman" w:hAnsi="Times New Roman" w:cs="Times New Roman"/>
          <w:sz w:val="24"/>
          <w:szCs w:val="24"/>
        </w:rPr>
        <w:t xml:space="preserve"> család vette igénybe a napközbeni gyermekfelügyeletet, ami </w:t>
      </w:r>
      <w:r w:rsidRPr="00793250">
        <w:rPr>
          <w:rFonts w:ascii="Times New Roman" w:hAnsi="Times New Roman" w:cs="Times New Roman"/>
          <w:b/>
          <w:sz w:val="24"/>
          <w:szCs w:val="24"/>
        </w:rPr>
        <w:t>24</w:t>
      </w:r>
      <w:r w:rsidRPr="00793250">
        <w:rPr>
          <w:rFonts w:ascii="Times New Roman" w:hAnsi="Times New Roman" w:cs="Times New Roman"/>
          <w:sz w:val="24"/>
          <w:szCs w:val="24"/>
        </w:rPr>
        <w:t xml:space="preserve"> és </w:t>
      </w:r>
      <w:r w:rsidRPr="00793250">
        <w:rPr>
          <w:rFonts w:ascii="Times New Roman" w:hAnsi="Times New Roman" w:cs="Times New Roman"/>
          <w:b/>
          <w:sz w:val="24"/>
          <w:szCs w:val="24"/>
        </w:rPr>
        <w:t>39</w:t>
      </w:r>
      <w:r w:rsidRPr="00793250">
        <w:rPr>
          <w:rFonts w:ascii="Times New Roman" w:hAnsi="Times New Roman" w:cs="Times New Roman"/>
          <w:sz w:val="24"/>
          <w:szCs w:val="24"/>
        </w:rPr>
        <w:t xml:space="preserve"> fő közötti gyermeket jelentett az adott hónapban. A nyári időszakban ezek a számok csökkentek, mivel a családok az éves szabadságukat töltötték gyerekeikkel, valamint sok esetben a köznevelési intézménybe való kisérés teszi ki a feladatot, mely ekkor szünetel.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családok a szolgáltatásról általában a védőnőtől, családsegítő kollégától, esetmenedzsertől, internetről, házi orvostól, bölcsődétől, óvodától, iskolától és az Otthon Segítünk Alapítványtól értesülnek.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Megfigyelhető, hogy többnyire olyan egyszülős családok veszik igénybe a szolgáltatást, akik nagyszülőkre, barátokra sem számíthatnak. Ők azok az anyák, akik a munkájuk megtartása miatt igénylik a szolgáltatásunkat.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Gyakran előfordul, hogy a szülő vagy a gyermek betegsége miatt kérik a segítséget, de gyakori az ikerszülések esete is.</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szolgáltatásunkban részesülő családoknál más problémák is felszínre kerülnek az igénybevétel során, Pl.: anyagi, mentális, párkapcsolati, gyermeknevelési vagy jogi probléma.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Intézményünkben lehetőség van a problémák orvoslására.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color w:val="000000"/>
          <w:sz w:val="24"/>
          <w:szCs w:val="24"/>
        </w:rPr>
        <w:t xml:space="preserve">Jelenleg </w:t>
      </w:r>
      <w:r w:rsidRPr="00793250">
        <w:rPr>
          <w:rFonts w:ascii="Times New Roman" w:hAnsi="Times New Roman" w:cs="Times New Roman"/>
          <w:b/>
          <w:color w:val="000000"/>
          <w:sz w:val="24"/>
          <w:szCs w:val="24"/>
        </w:rPr>
        <w:t xml:space="preserve">7 </w:t>
      </w:r>
      <w:r w:rsidRPr="00793250">
        <w:rPr>
          <w:rFonts w:ascii="Times New Roman" w:hAnsi="Times New Roman" w:cs="Times New Roman"/>
          <w:color w:val="000000"/>
          <w:sz w:val="24"/>
          <w:szCs w:val="24"/>
        </w:rPr>
        <w:t>család</w:t>
      </w:r>
      <w:r w:rsidRPr="00793250">
        <w:rPr>
          <w:rFonts w:ascii="Times New Roman" w:hAnsi="Times New Roman" w:cs="Times New Roman"/>
          <w:sz w:val="24"/>
          <w:szCs w:val="24"/>
        </w:rPr>
        <w:t xml:space="preserve"> fizet személyi térítési díjat, a többi családnak nem haladja meg a </w:t>
      </w:r>
      <w:r w:rsidRPr="00793250">
        <w:rPr>
          <w:rFonts w:ascii="Times New Roman" w:hAnsi="Times New Roman" w:cs="Times New Roman"/>
          <w:b/>
          <w:sz w:val="24"/>
          <w:szCs w:val="24"/>
        </w:rPr>
        <w:t>42.750</w:t>
      </w:r>
      <w:r w:rsidRPr="00793250">
        <w:rPr>
          <w:rFonts w:ascii="Times New Roman" w:hAnsi="Times New Roman" w:cs="Times New Roman"/>
          <w:sz w:val="24"/>
          <w:szCs w:val="24"/>
        </w:rPr>
        <w:t xml:space="preserve"> Ft-ot az egy főre jutó jövedelme ezért térítésmentesen vehetik igénybe a szolgáltatást.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szolgáltatást a családok egy része, akár két-három évre is igénybe veszi. Vannak olyan családok, ahol csak pár hónapra kell a szolgáltatás, mert rövidebb ideig áll fenn a probléma.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családi állapot tekintetében, az igénybevevő családok közül 12 házas, 18 egyedülálló szülő volt. 4 esetben a szülő betegsége, 11 esetben pedig a gyermek betegsége volt az igénybevétel elsődleges indoka. 3 ikerpár gondozására került sor.</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napközbeni gyermekfelügyelők száma 2017-ben nőtt, és a gyermekek száma is növekedett.</w:t>
      </w:r>
    </w:p>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tabs>
          <w:tab w:val="left" w:pos="5103"/>
          <w:tab w:val="left" w:pos="7513"/>
        </w:tabs>
        <w:spacing w:line="276" w:lineRule="auto"/>
        <w:jc w:val="both"/>
        <w:rPr>
          <w:rFonts w:ascii="Times New Roman" w:hAnsi="Times New Roman" w:cs="Times New Roman"/>
          <w:b/>
          <w:color w:val="E36C0A"/>
          <w:sz w:val="28"/>
          <w:szCs w:val="28"/>
        </w:rPr>
      </w:pPr>
      <w:r w:rsidRPr="00793250">
        <w:rPr>
          <w:rFonts w:ascii="Times New Roman" w:hAnsi="Times New Roman" w:cs="Times New Roman"/>
          <w:b/>
          <w:color w:val="943634"/>
          <w:sz w:val="28"/>
          <w:szCs w:val="28"/>
        </w:rPr>
        <w:tab/>
        <w:t>2016. év</w:t>
      </w:r>
      <w:r w:rsidRPr="00793250">
        <w:rPr>
          <w:rFonts w:ascii="Times New Roman" w:hAnsi="Times New Roman" w:cs="Times New Roman"/>
          <w:b/>
          <w:color w:val="943634"/>
          <w:sz w:val="28"/>
          <w:szCs w:val="28"/>
        </w:rPr>
        <w:tab/>
        <w:t>2017. év</w:t>
      </w:r>
    </w:p>
    <w:tbl>
      <w:tblPr>
        <w:tblW w:w="0" w:type="auto"/>
        <w:tblBorders>
          <w:top w:val="single" w:sz="8" w:space="0" w:color="8064A2"/>
          <w:bottom w:val="single" w:sz="8" w:space="0" w:color="8064A2"/>
        </w:tblBorders>
        <w:tblLook w:val="04A0" w:firstRow="1" w:lastRow="0" w:firstColumn="1" w:lastColumn="0" w:noHBand="0" w:noVBand="1"/>
      </w:tblPr>
      <w:tblGrid>
        <w:gridCol w:w="4529"/>
        <w:gridCol w:w="2271"/>
        <w:gridCol w:w="2272"/>
      </w:tblGrid>
      <w:tr w:rsidR="007E3F4A" w:rsidRPr="00793250" w:rsidTr="00D4182F">
        <w:tc>
          <w:tcPr>
            <w:tcW w:w="4605" w:type="dxa"/>
            <w:tcBorders>
              <w:top w:val="single" w:sz="8" w:space="0" w:color="8064A2"/>
              <w:left w:val="nil"/>
              <w:bottom w:val="single" w:sz="8" w:space="0" w:color="8064A2"/>
              <w:right w:val="nil"/>
            </w:tcBorders>
          </w:tcPr>
          <w:p w:rsidR="007E3F4A" w:rsidRPr="00793250" w:rsidRDefault="007E3F4A" w:rsidP="00D4182F">
            <w:pPr>
              <w:spacing w:line="276" w:lineRule="auto"/>
              <w:jc w:val="both"/>
              <w:rPr>
                <w:rFonts w:ascii="Times New Roman" w:hAnsi="Times New Roman" w:cs="Times New Roman"/>
                <w:b/>
                <w:bCs/>
                <w:color w:val="943634"/>
              </w:rPr>
            </w:pPr>
            <w:r w:rsidRPr="00793250">
              <w:rPr>
                <w:rFonts w:ascii="Times New Roman" w:hAnsi="Times New Roman" w:cs="Times New Roman"/>
                <w:b/>
                <w:bCs/>
                <w:color w:val="943634"/>
              </w:rPr>
              <w:t>Napközbeni gyermekfelügyelők száma/fő</w:t>
            </w:r>
          </w:p>
        </w:tc>
        <w:tc>
          <w:tcPr>
            <w:tcW w:w="2302" w:type="dxa"/>
            <w:tcBorders>
              <w:top w:val="single" w:sz="8" w:space="0" w:color="8064A2"/>
              <w:left w:val="nil"/>
              <w:bottom w:val="single" w:sz="8" w:space="0" w:color="8064A2"/>
              <w:right w:val="nil"/>
            </w:tcBorders>
          </w:tcPr>
          <w:p w:rsidR="007E3F4A" w:rsidRPr="00793250" w:rsidRDefault="007E3F4A" w:rsidP="00D4182F">
            <w:pPr>
              <w:spacing w:line="276" w:lineRule="auto"/>
              <w:ind w:left="782"/>
              <w:rPr>
                <w:rFonts w:ascii="Times New Roman" w:hAnsi="Times New Roman" w:cs="Times New Roman"/>
                <w:b/>
                <w:bCs/>
                <w:color w:val="943634"/>
              </w:rPr>
            </w:pPr>
            <w:r w:rsidRPr="00793250">
              <w:rPr>
                <w:rFonts w:ascii="Times New Roman" w:hAnsi="Times New Roman" w:cs="Times New Roman"/>
                <w:b/>
                <w:bCs/>
                <w:color w:val="943634"/>
              </w:rPr>
              <w:t>9</w:t>
            </w:r>
          </w:p>
        </w:tc>
        <w:tc>
          <w:tcPr>
            <w:tcW w:w="2303" w:type="dxa"/>
            <w:tcBorders>
              <w:top w:val="single" w:sz="8" w:space="0" w:color="8064A2"/>
              <w:left w:val="nil"/>
              <w:bottom w:val="single" w:sz="8" w:space="0" w:color="8064A2"/>
              <w:right w:val="nil"/>
            </w:tcBorders>
          </w:tcPr>
          <w:p w:rsidR="007E3F4A" w:rsidRPr="00793250" w:rsidRDefault="007E3F4A" w:rsidP="00D4182F">
            <w:pPr>
              <w:spacing w:line="276" w:lineRule="auto"/>
              <w:ind w:left="782"/>
              <w:rPr>
                <w:rFonts w:ascii="Times New Roman" w:hAnsi="Times New Roman" w:cs="Times New Roman"/>
                <w:b/>
                <w:bCs/>
                <w:color w:val="943634"/>
              </w:rPr>
            </w:pPr>
            <w:r w:rsidRPr="00793250">
              <w:rPr>
                <w:rFonts w:ascii="Times New Roman" w:hAnsi="Times New Roman" w:cs="Times New Roman"/>
                <w:b/>
                <w:bCs/>
                <w:color w:val="943634"/>
              </w:rPr>
              <w:t>10</w:t>
            </w:r>
          </w:p>
        </w:tc>
      </w:tr>
      <w:tr w:rsidR="007E3F4A" w:rsidRPr="00793250" w:rsidTr="00D4182F">
        <w:tc>
          <w:tcPr>
            <w:tcW w:w="4605" w:type="dxa"/>
            <w:tcBorders>
              <w:left w:val="nil"/>
              <w:right w:val="nil"/>
            </w:tcBorders>
            <w:shd w:val="clear" w:color="auto" w:fill="DFD8E8"/>
          </w:tcPr>
          <w:p w:rsidR="007E3F4A" w:rsidRPr="00793250" w:rsidRDefault="007E3F4A" w:rsidP="00D4182F">
            <w:pPr>
              <w:spacing w:line="276" w:lineRule="auto"/>
              <w:jc w:val="both"/>
              <w:rPr>
                <w:rFonts w:ascii="Times New Roman" w:hAnsi="Times New Roman" w:cs="Times New Roman"/>
                <w:b/>
                <w:bCs/>
                <w:color w:val="943634"/>
              </w:rPr>
            </w:pPr>
            <w:r w:rsidRPr="00793250">
              <w:rPr>
                <w:rFonts w:ascii="Times New Roman" w:hAnsi="Times New Roman" w:cs="Times New Roman"/>
                <w:b/>
                <w:bCs/>
                <w:color w:val="943634"/>
              </w:rPr>
              <w:t>Együttműködések</w:t>
            </w:r>
          </w:p>
        </w:tc>
        <w:tc>
          <w:tcPr>
            <w:tcW w:w="2302" w:type="dxa"/>
            <w:tcBorders>
              <w:left w:val="nil"/>
              <w:right w:val="nil"/>
            </w:tcBorders>
            <w:shd w:val="clear" w:color="auto" w:fill="DFD8E8"/>
          </w:tcPr>
          <w:p w:rsidR="007E3F4A" w:rsidRPr="00793250" w:rsidRDefault="007E3F4A" w:rsidP="00D4182F">
            <w:pPr>
              <w:spacing w:line="276" w:lineRule="auto"/>
              <w:ind w:left="782"/>
              <w:rPr>
                <w:rFonts w:ascii="Times New Roman" w:hAnsi="Times New Roman" w:cs="Times New Roman"/>
                <w:b/>
                <w:bCs/>
                <w:color w:val="943634"/>
              </w:rPr>
            </w:pPr>
            <w:r w:rsidRPr="00793250">
              <w:rPr>
                <w:rFonts w:ascii="Times New Roman" w:hAnsi="Times New Roman" w:cs="Times New Roman"/>
                <w:b/>
                <w:bCs/>
                <w:color w:val="943634"/>
              </w:rPr>
              <w:t>45</w:t>
            </w:r>
          </w:p>
        </w:tc>
        <w:tc>
          <w:tcPr>
            <w:tcW w:w="2303" w:type="dxa"/>
            <w:tcBorders>
              <w:left w:val="nil"/>
              <w:right w:val="nil"/>
            </w:tcBorders>
            <w:shd w:val="clear" w:color="auto" w:fill="DFD8E8"/>
          </w:tcPr>
          <w:p w:rsidR="007E3F4A" w:rsidRPr="00793250" w:rsidRDefault="007E3F4A" w:rsidP="00D4182F">
            <w:pPr>
              <w:spacing w:line="276" w:lineRule="auto"/>
              <w:ind w:left="782"/>
              <w:rPr>
                <w:rFonts w:ascii="Times New Roman" w:hAnsi="Times New Roman" w:cs="Times New Roman"/>
                <w:b/>
                <w:bCs/>
                <w:color w:val="943634"/>
              </w:rPr>
            </w:pPr>
            <w:r w:rsidRPr="00793250">
              <w:rPr>
                <w:rFonts w:ascii="Times New Roman" w:hAnsi="Times New Roman" w:cs="Times New Roman"/>
                <w:b/>
                <w:bCs/>
                <w:color w:val="943634"/>
              </w:rPr>
              <w:t>48</w:t>
            </w:r>
          </w:p>
        </w:tc>
      </w:tr>
      <w:tr w:rsidR="007E3F4A" w:rsidRPr="00793250" w:rsidTr="00D4182F">
        <w:tc>
          <w:tcPr>
            <w:tcW w:w="4605" w:type="dxa"/>
          </w:tcPr>
          <w:p w:rsidR="007E3F4A" w:rsidRPr="00793250" w:rsidRDefault="007E3F4A" w:rsidP="00D4182F">
            <w:pPr>
              <w:spacing w:line="276" w:lineRule="auto"/>
              <w:jc w:val="both"/>
              <w:rPr>
                <w:rFonts w:ascii="Times New Roman" w:hAnsi="Times New Roman" w:cs="Times New Roman"/>
                <w:b/>
                <w:bCs/>
                <w:color w:val="5F497A"/>
              </w:rPr>
            </w:pPr>
            <w:r w:rsidRPr="00793250">
              <w:rPr>
                <w:rFonts w:ascii="Times New Roman" w:hAnsi="Times New Roman" w:cs="Times New Roman"/>
                <w:b/>
                <w:bCs/>
                <w:color w:val="5F497A"/>
              </w:rPr>
              <w:t>Havi szinten</w:t>
            </w:r>
          </w:p>
        </w:tc>
        <w:tc>
          <w:tcPr>
            <w:tcW w:w="2302" w:type="dxa"/>
          </w:tcPr>
          <w:p w:rsidR="007E3F4A" w:rsidRPr="00793250" w:rsidRDefault="007E3F4A" w:rsidP="00D4182F">
            <w:pPr>
              <w:spacing w:line="276" w:lineRule="auto"/>
              <w:jc w:val="center"/>
              <w:rPr>
                <w:rFonts w:ascii="Times New Roman" w:hAnsi="Times New Roman" w:cs="Times New Roman"/>
                <w:b/>
                <w:color w:val="5F497A"/>
              </w:rPr>
            </w:pPr>
            <w:r w:rsidRPr="00793250">
              <w:rPr>
                <w:rFonts w:ascii="Times New Roman" w:hAnsi="Times New Roman" w:cs="Times New Roman"/>
                <w:b/>
                <w:bCs/>
                <w:color w:val="5F497A"/>
              </w:rPr>
              <w:t>25-30</w:t>
            </w:r>
          </w:p>
        </w:tc>
        <w:tc>
          <w:tcPr>
            <w:tcW w:w="2303" w:type="dxa"/>
          </w:tcPr>
          <w:p w:rsidR="007E3F4A" w:rsidRPr="00793250" w:rsidRDefault="007E3F4A" w:rsidP="00D4182F">
            <w:pPr>
              <w:spacing w:line="276" w:lineRule="auto"/>
              <w:jc w:val="center"/>
              <w:rPr>
                <w:rFonts w:ascii="Times New Roman" w:hAnsi="Times New Roman" w:cs="Times New Roman"/>
                <w:b/>
                <w:color w:val="5F497A"/>
              </w:rPr>
            </w:pPr>
            <w:r w:rsidRPr="00793250">
              <w:rPr>
                <w:rFonts w:ascii="Times New Roman" w:hAnsi="Times New Roman" w:cs="Times New Roman"/>
                <w:b/>
                <w:bCs/>
                <w:color w:val="5F497A"/>
              </w:rPr>
              <w:t>25-30</w:t>
            </w:r>
          </w:p>
        </w:tc>
      </w:tr>
      <w:tr w:rsidR="007E3F4A" w:rsidRPr="00793250" w:rsidTr="00D4182F">
        <w:tc>
          <w:tcPr>
            <w:tcW w:w="4605" w:type="dxa"/>
            <w:tcBorders>
              <w:left w:val="nil"/>
              <w:right w:val="nil"/>
            </w:tcBorders>
            <w:shd w:val="clear" w:color="auto" w:fill="DFD8E8"/>
          </w:tcPr>
          <w:p w:rsidR="007E3F4A" w:rsidRPr="00793250" w:rsidRDefault="007E3F4A" w:rsidP="00D4182F">
            <w:pPr>
              <w:tabs>
                <w:tab w:val="left" w:pos="3690"/>
              </w:tabs>
              <w:spacing w:line="276" w:lineRule="auto"/>
              <w:jc w:val="both"/>
              <w:rPr>
                <w:rFonts w:ascii="Times New Roman" w:hAnsi="Times New Roman" w:cs="Times New Roman"/>
                <w:b/>
                <w:bCs/>
                <w:color w:val="5F497A"/>
              </w:rPr>
            </w:pPr>
            <w:r w:rsidRPr="00793250">
              <w:rPr>
                <w:rFonts w:ascii="Times New Roman" w:hAnsi="Times New Roman" w:cs="Times New Roman"/>
                <w:b/>
                <w:bCs/>
                <w:color w:val="5F497A"/>
              </w:rPr>
              <w:t>Havi szinten gyerekek száma</w:t>
            </w:r>
          </w:p>
        </w:tc>
        <w:tc>
          <w:tcPr>
            <w:tcW w:w="2302" w:type="dxa"/>
            <w:tcBorders>
              <w:left w:val="nil"/>
              <w:right w:val="nil"/>
            </w:tcBorders>
            <w:shd w:val="clear" w:color="auto" w:fill="DFD8E8"/>
          </w:tcPr>
          <w:p w:rsidR="007E3F4A" w:rsidRPr="00793250" w:rsidRDefault="007E3F4A" w:rsidP="00D4182F">
            <w:pPr>
              <w:spacing w:line="276" w:lineRule="auto"/>
              <w:jc w:val="center"/>
              <w:rPr>
                <w:rFonts w:ascii="Times New Roman" w:hAnsi="Times New Roman" w:cs="Times New Roman"/>
                <w:b/>
                <w:color w:val="5F497A"/>
              </w:rPr>
            </w:pPr>
            <w:r w:rsidRPr="00793250">
              <w:rPr>
                <w:rFonts w:ascii="Times New Roman" w:hAnsi="Times New Roman" w:cs="Times New Roman"/>
                <w:b/>
                <w:color w:val="5F497A"/>
              </w:rPr>
              <w:t>23-36</w:t>
            </w:r>
          </w:p>
        </w:tc>
        <w:tc>
          <w:tcPr>
            <w:tcW w:w="2303" w:type="dxa"/>
            <w:tcBorders>
              <w:left w:val="nil"/>
              <w:right w:val="nil"/>
            </w:tcBorders>
            <w:shd w:val="clear" w:color="auto" w:fill="DFD8E8"/>
          </w:tcPr>
          <w:p w:rsidR="007E3F4A" w:rsidRPr="00793250" w:rsidRDefault="007E3F4A" w:rsidP="00D4182F">
            <w:pPr>
              <w:spacing w:line="276" w:lineRule="auto"/>
              <w:jc w:val="center"/>
              <w:rPr>
                <w:rFonts w:ascii="Times New Roman" w:hAnsi="Times New Roman" w:cs="Times New Roman"/>
                <w:b/>
                <w:color w:val="5F497A"/>
              </w:rPr>
            </w:pPr>
            <w:r w:rsidRPr="00793250">
              <w:rPr>
                <w:rFonts w:ascii="Times New Roman" w:hAnsi="Times New Roman" w:cs="Times New Roman"/>
                <w:b/>
                <w:color w:val="5F497A"/>
              </w:rPr>
              <w:t>24-39</w:t>
            </w:r>
          </w:p>
        </w:tc>
      </w:tr>
    </w:tbl>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spacing w:line="276" w:lineRule="auto"/>
        <w:jc w:val="both"/>
        <w:rPr>
          <w:rFonts w:ascii="Times New Roman" w:hAnsi="Times New Roman" w:cs="Times New Roman"/>
          <w:sz w:val="28"/>
          <w:szCs w:val="28"/>
        </w:rPr>
      </w:pPr>
    </w:p>
    <w:tbl>
      <w:tblPr>
        <w:tblW w:w="19733" w:type="dxa"/>
        <w:tblInd w:w="55" w:type="dxa"/>
        <w:tblCellMar>
          <w:left w:w="70" w:type="dxa"/>
          <w:right w:w="70" w:type="dxa"/>
        </w:tblCellMar>
        <w:tblLook w:val="04A0" w:firstRow="1" w:lastRow="0" w:firstColumn="1" w:lastColumn="0" w:noHBand="0" w:noVBand="1"/>
      </w:tblPr>
      <w:tblGrid>
        <w:gridCol w:w="9480"/>
        <w:gridCol w:w="174"/>
        <w:gridCol w:w="3370"/>
        <w:gridCol w:w="2410"/>
        <w:gridCol w:w="4299"/>
      </w:tblGrid>
      <w:tr w:rsidR="007E3F4A" w:rsidRPr="00793250" w:rsidTr="00D4182F">
        <w:trPr>
          <w:trHeight w:val="315"/>
        </w:trPr>
        <w:tc>
          <w:tcPr>
            <w:tcW w:w="9480" w:type="dxa"/>
            <w:tcBorders>
              <w:top w:val="nil"/>
              <w:left w:val="nil"/>
              <w:bottom w:val="nil"/>
              <w:right w:val="nil"/>
            </w:tcBorders>
            <w:shd w:val="clear" w:color="auto" w:fill="auto"/>
            <w:noWrap/>
            <w:vAlign w:val="bottom"/>
            <w:hideMark/>
          </w:tcPr>
          <w:tbl>
            <w:tblPr>
              <w:tblW w:w="9340" w:type="dxa"/>
              <w:tblBorders>
                <w:top w:val="single" w:sz="8" w:space="0" w:color="4BACC6"/>
                <w:bottom w:val="single" w:sz="8" w:space="0" w:color="4BACC6"/>
              </w:tblBorders>
              <w:tblLook w:val="04A0" w:firstRow="1" w:lastRow="0" w:firstColumn="1" w:lastColumn="0" w:noHBand="0" w:noVBand="1"/>
            </w:tblPr>
            <w:tblGrid>
              <w:gridCol w:w="2420"/>
              <w:gridCol w:w="1340"/>
              <w:gridCol w:w="1780"/>
              <w:gridCol w:w="1960"/>
              <w:gridCol w:w="1840"/>
            </w:tblGrid>
            <w:tr w:rsidR="007E3F4A" w:rsidRPr="00793250" w:rsidTr="00D4182F">
              <w:trPr>
                <w:trHeight w:val="630"/>
              </w:trPr>
              <w:tc>
                <w:tcPr>
                  <w:tcW w:w="242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lastRenderedPageBreak/>
                    <w:t>Hó</w:t>
                  </w:r>
                </w:p>
              </w:tc>
              <w:tc>
                <w:tcPr>
                  <w:tcW w:w="13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Havi óraszám</w:t>
                  </w:r>
                </w:p>
              </w:tc>
              <w:tc>
                <w:tcPr>
                  <w:tcW w:w="1780" w:type="dxa"/>
                  <w:tcBorders>
                    <w:left w:val="nil"/>
                    <w:right w:val="nil"/>
                  </w:tcBorders>
                  <w:shd w:val="clear" w:color="auto" w:fill="D2EAF1"/>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Ellátott gyermekek száma/fő</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Családban élő gyermekek száma/fő</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Ellátott családok száma</w:t>
                  </w:r>
                </w:p>
              </w:tc>
            </w:tr>
            <w:tr w:rsidR="007E3F4A" w:rsidRPr="00793250" w:rsidTr="00D4182F">
              <w:trPr>
                <w:trHeight w:val="300"/>
              </w:trPr>
              <w:tc>
                <w:tcPr>
                  <w:tcW w:w="2420" w:type="dxa"/>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Január</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586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23</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35</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18</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Február</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583,5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30</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48</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25</w:t>
                  </w:r>
                </w:p>
              </w:tc>
            </w:tr>
            <w:tr w:rsidR="007E3F4A" w:rsidRPr="00793250" w:rsidTr="00D4182F">
              <w:trPr>
                <w:trHeight w:val="300"/>
              </w:trPr>
              <w:tc>
                <w:tcPr>
                  <w:tcW w:w="2420" w:type="dxa"/>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Március</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567,5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29</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39</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22</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Április</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553,85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36</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50</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26</w:t>
                  </w:r>
                </w:p>
              </w:tc>
            </w:tr>
            <w:tr w:rsidR="007E3F4A" w:rsidRPr="00793250" w:rsidTr="00D4182F">
              <w:trPr>
                <w:trHeight w:val="300"/>
              </w:trPr>
              <w:tc>
                <w:tcPr>
                  <w:tcW w:w="2420" w:type="dxa"/>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Május</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509,7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32</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47</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24</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Június</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624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28</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48</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19</w:t>
                  </w:r>
                </w:p>
              </w:tc>
            </w:tr>
            <w:tr w:rsidR="007E3F4A" w:rsidRPr="00793250" w:rsidTr="00D4182F">
              <w:trPr>
                <w:trHeight w:val="300"/>
              </w:trPr>
              <w:tc>
                <w:tcPr>
                  <w:tcW w:w="2420" w:type="dxa"/>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Július</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406,5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17</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29</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12</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Augusztus</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353,9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15</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23</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10</w:t>
                  </w:r>
                </w:p>
              </w:tc>
            </w:tr>
            <w:tr w:rsidR="007E3F4A" w:rsidRPr="00793250" w:rsidTr="00D4182F">
              <w:trPr>
                <w:trHeight w:val="300"/>
              </w:trPr>
              <w:tc>
                <w:tcPr>
                  <w:tcW w:w="2420" w:type="dxa"/>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Szeptember</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618,5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23</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41</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17</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Október</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733,95óra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32</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44</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23</w:t>
                  </w:r>
                </w:p>
              </w:tc>
            </w:tr>
            <w:tr w:rsidR="007E3F4A" w:rsidRPr="00793250" w:rsidTr="00D4182F">
              <w:trPr>
                <w:trHeight w:val="300"/>
              </w:trPr>
              <w:tc>
                <w:tcPr>
                  <w:tcW w:w="2420" w:type="dxa"/>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November</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687,6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32</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38</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21</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December</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471,15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28</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35</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19</w:t>
                  </w:r>
                </w:p>
              </w:tc>
            </w:tr>
            <w:tr w:rsidR="007E3F4A" w:rsidRPr="00793250" w:rsidTr="00D4182F">
              <w:trPr>
                <w:trHeight w:val="300"/>
              </w:trPr>
              <w:tc>
                <w:tcPr>
                  <w:tcW w:w="2420" w:type="dxa"/>
                  <w:noWrap/>
                  <w:hideMark/>
                </w:tcPr>
                <w:p w:rsidR="007E3F4A" w:rsidRPr="00793250" w:rsidRDefault="007E3F4A" w:rsidP="00D4182F">
                  <w:pPr>
                    <w:spacing w:line="276" w:lineRule="auto"/>
                    <w:rPr>
                      <w:rFonts w:ascii="Times New Roman" w:hAnsi="Times New Roman" w:cs="Times New Roman"/>
                      <w:b/>
                      <w:bCs/>
                      <w:color w:val="000000"/>
                    </w:rPr>
                  </w:pPr>
                  <w:r w:rsidRPr="00793250">
                    <w:rPr>
                      <w:rFonts w:ascii="Times New Roman" w:hAnsi="Times New Roman" w:cs="Times New Roman"/>
                      <w:b/>
                      <w:bCs/>
                      <w:color w:val="000000"/>
                    </w:rPr>
                    <w:t>Összesen</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6696.15</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p>
              </w:tc>
            </w:tr>
          </w:tbl>
          <w:p w:rsidR="007E3F4A" w:rsidRPr="00793250" w:rsidRDefault="007E3F4A" w:rsidP="00D4182F">
            <w:pPr>
              <w:spacing w:line="276" w:lineRule="auto"/>
              <w:jc w:val="both"/>
              <w:rPr>
                <w:rFonts w:ascii="Times New Roman" w:hAnsi="Times New Roman" w:cs="Times New Roman"/>
                <w:b/>
                <w:bCs/>
                <w:color w:val="000000"/>
                <w:sz w:val="24"/>
                <w:szCs w:val="24"/>
              </w:rPr>
            </w:pPr>
          </w:p>
        </w:tc>
        <w:tc>
          <w:tcPr>
            <w:tcW w:w="174" w:type="dxa"/>
            <w:tcBorders>
              <w:top w:val="nil"/>
              <w:left w:val="nil"/>
              <w:bottom w:val="nil"/>
              <w:right w:val="nil"/>
            </w:tcBorders>
            <w:shd w:val="clear" w:color="auto" w:fill="auto"/>
            <w:noWrap/>
            <w:vAlign w:val="bottom"/>
            <w:hideMark/>
          </w:tcPr>
          <w:p w:rsidR="007E3F4A" w:rsidRPr="00793250" w:rsidRDefault="007E3F4A" w:rsidP="00D4182F">
            <w:pPr>
              <w:spacing w:line="276" w:lineRule="auto"/>
              <w:jc w:val="both"/>
              <w:rPr>
                <w:rFonts w:ascii="Times New Roman" w:hAnsi="Times New Roman" w:cs="Times New Roman"/>
                <w:color w:val="000000"/>
              </w:rPr>
            </w:pPr>
          </w:p>
        </w:tc>
        <w:tc>
          <w:tcPr>
            <w:tcW w:w="3370" w:type="dxa"/>
            <w:tcBorders>
              <w:top w:val="nil"/>
              <w:left w:val="nil"/>
              <w:bottom w:val="nil"/>
              <w:right w:val="nil"/>
            </w:tcBorders>
            <w:shd w:val="clear" w:color="auto" w:fill="auto"/>
            <w:noWrap/>
            <w:vAlign w:val="bottom"/>
            <w:hideMark/>
          </w:tcPr>
          <w:p w:rsidR="007E3F4A" w:rsidRPr="00793250" w:rsidRDefault="007E3F4A" w:rsidP="00D4182F">
            <w:pPr>
              <w:spacing w:line="276" w:lineRule="auto"/>
              <w:jc w:val="both"/>
              <w:rPr>
                <w:rFonts w:ascii="Times New Roman" w:hAnsi="Times New Roman" w:cs="Times New Roman"/>
                <w:color w:val="000000"/>
              </w:rPr>
            </w:pPr>
          </w:p>
        </w:tc>
        <w:tc>
          <w:tcPr>
            <w:tcW w:w="2410" w:type="dxa"/>
            <w:tcBorders>
              <w:top w:val="nil"/>
              <w:left w:val="nil"/>
              <w:bottom w:val="nil"/>
              <w:right w:val="nil"/>
            </w:tcBorders>
            <w:shd w:val="clear" w:color="auto" w:fill="auto"/>
            <w:noWrap/>
            <w:vAlign w:val="bottom"/>
            <w:hideMark/>
          </w:tcPr>
          <w:p w:rsidR="007E3F4A" w:rsidRPr="00793250" w:rsidRDefault="007E3F4A" w:rsidP="00D4182F">
            <w:pPr>
              <w:spacing w:line="276" w:lineRule="auto"/>
              <w:jc w:val="both"/>
              <w:rPr>
                <w:rFonts w:ascii="Times New Roman" w:hAnsi="Times New Roman" w:cs="Times New Roman"/>
                <w:color w:val="000000"/>
              </w:rPr>
            </w:pPr>
          </w:p>
        </w:tc>
        <w:tc>
          <w:tcPr>
            <w:tcW w:w="4299" w:type="dxa"/>
            <w:tcBorders>
              <w:top w:val="nil"/>
              <w:left w:val="nil"/>
              <w:bottom w:val="nil"/>
              <w:right w:val="nil"/>
            </w:tcBorders>
            <w:shd w:val="clear" w:color="auto" w:fill="auto"/>
            <w:noWrap/>
            <w:vAlign w:val="bottom"/>
            <w:hideMark/>
          </w:tcPr>
          <w:p w:rsidR="007E3F4A" w:rsidRPr="00793250" w:rsidRDefault="007E3F4A" w:rsidP="00D4182F">
            <w:pPr>
              <w:spacing w:line="276" w:lineRule="auto"/>
              <w:jc w:val="both"/>
              <w:rPr>
                <w:rFonts w:ascii="Times New Roman" w:hAnsi="Times New Roman" w:cs="Times New Roman"/>
                <w:color w:val="000000"/>
              </w:rPr>
            </w:pPr>
          </w:p>
        </w:tc>
      </w:tr>
    </w:tbl>
    <w:p w:rsidR="007E3F4A" w:rsidRPr="00793250" w:rsidRDefault="007E3F4A" w:rsidP="007E3F4A">
      <w:pPr>
        <w:tabs>
          <w:tab w:val="left" w:pos="3300"/>
        </w:tabs>
        <w:spacing w:line="276" w:lineRule="auto"/>
        <w:jc w:val="both"/>
        <w:rPr>
          <w:rFonts w:ascii="Times New Roman" w:hAnsi="Times New Roman" w:cs="Times New Roman"/>
          <w:b/>
          <w:bCs/>
          <w:color w:val="000000"/>
        </w:rPr>
      </w:pPr>
    </w:p>
    <w:p w:rsidR="007E3F4A" w:rsidRPr="00793250" w:rsidRDefault="007E3F4A" w:rsidP="007E3F4A">
      <w:pPr>
        <w:tabs>
          <w:tab w:val="left" w:pos="3300"/>
        </w:tabs>
        <w:spacing w:line="276" w:lineRule="auto"/>
        <w:jc w:val="both"/>
        <w:rPr>
          <w:rFonts w:ascii="Times New Roman" w:hAnsi="Times New Roman" w:cs="Times New Roman"/>
        </w:rPr>
      </w:pPr>
      <w:r w:rsidRPr="00793250">
        <w:rPr>
          <w:rFonts w:ascii="Times New Roman" w:hAnsi="Times New Roman" w:cs="Times New Roman"/>
        </w:rPr>
        <w:t>Éves szinten átlagosan havonta 20 család, és 27 gyermek veszi igénybe a szolgáltatást.</w:t>
      </w:r>
    </w:p>
    <w:p w:rsidR="007E3F4A" w:rsidRPr="00793250" w:rsidRDefault="007E3F4A" w:rsidP="007E3F4A">
      <w:pPr>
        <w:spacing w:line="276" w:lineRule="auto"/>
        <w:jc w:val="both"/>
        <w:rPr>
          <w:rFonts w:ascii="Times New Roman" w:hAnsi="Times New Roman" w:cs="Times New Roman"/>
          <w:sz w:val="28"/>
          <w:szCs w:val="28"/>
        </w:rPr>
      </w:pPr>
    </w:p>
    <w:tbl>
      <w:tblPr>
        <w:tblW w:w="19733" w:type="dxa"/>
        <w:tblInd w:w="55" w:type="dxa"/>
        <w:tblCellMar>
          <w:left w:w="70" w:type="dxa"/>
          <w:right w:w="70" w:type="dxa"/>
        </w:tblCellMar>
        <w:tblLook w:val="04A0" w:firstRow="1" w:lastRow="0" w:firstColumn="1" w:lastColumn="0" w:noHBand="0" w:noVBand="1"/>
      </w:tblPr>
      <w:tblGrid>
        <w:gridCol w:w="9480"/>
        <w:gridCol w:w="174"/>
        <w:gridCol w:w="3370"/>
        <w:gridCol w:w="2410"/>
        <w:gridCol w:w="4299"/>
      </w:tblGrid>
      <w:tr w:rsidR="007E3F4A" w:rsidRPr="00793250" w:rsidTr="00D4182F">
        <w:trPr>
          <w:trHeight w:val="315"/>
        </w:trPr>
        <w:tc>
          <w:tcPr>
            <w:tcW w:w="9480" w:type="dxa"/>
            <w:tcBorders>
              <w:top w:val="nil"/>
              <w:left w:val="nil"/>
              <w:bottom w:val="nil"/>
              <w:right w:val="nil"/>
            </w:tcBorders>
            <w:shd w:val="clear" w:color="auto" w:fill="auto"/>
            <w:noWrap/>
            <w:vAlign w:val="bottom"/>
            <w:hideMark/>
          </w:tcPr>
          <w:tbl>
            <w:tblPr>
              <w:tblW w:w="9340" w:type="dxa"/>
              <w:tblBorders>
                <w:top w:val="single" w:sz="8" w:space="0" w:color="4BACC6"/>
                <w:bottom w:val="single" w:sz="8" w:space="0" w:color="4BACC6"/>
              </w:tblBorders>
              <w:tblLook w:val="04A0" w:firstRow="1" w:lastRow="0" w:firstColumn="1" w:lastColumn="0" w:noHBand="0" w:noVBand="1"/>
            </w:tblPr>
            <w:tblGrid>
              <w:gridCol w:w="2420"/>
              <w:gridCol w:w="1340"/>
              <w:gridCol w:w="1780"/>
              <w:gridCol w:w="1960"/>
              <w:gridCol w:w="1840"/>
            </w:tblGrid>
            <w:tr w:rsidR="007E3F4A" w:rsidRPr="00793250" w:rsidTr="00D4182F">
              <w:trPr>
                <w:trHeight w:val="315"/>
              </w:trPr>
              <w:tc>
                <w:tcPr>
                  <w:tcW w:w="9340" w:type="dxa"/>
                  <w:gridSpan w:val="5"/>
                  <w:tcBorders>
                    <w:top w:val="single" w:sz="8" w:space="0" w:color="4BACC6"/>
                    <w:left w:val="nil"/>
                    <w:bottom w:val="single" w:sz="8" w:space="0" w:color="4BACC6"/>
                    <w:right w:val="nil"/>
                  </w:tcBorders>
                  <w:noWrap/>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2017. Forgalmi adatok</w:t>
                  </w:r>
                </w:p>
              </w:tc>
            </w:tr>
            <w:tr w:rsidR="007E3F4A" w:rsidRPr="00793250" w:rsidTr="00D4182F">
              <w:trPr>
                <w:trHeight w:val="630"/>
              </w:trPr>
              <w:tc>
                <w:tcPr>
                  <w:tcW w:w="242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Hó</w:t>
                  </w:r>
                </w:p>
              </w:tc>
              <w:tc>
                <w:tcPr>
                  <w:tcW w:w="13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Havi óraszám</w:t>
                  </w:r>
                </w:p>
              </w:tc>
              <w:tc>
                <w:tcPr>
                  <w:tcW w:w="1780" w:type="dxa"/>
                  <w:tcBorders>
                    <w:left w:val="nil"/>
                    <w:right w:val="nil"/>
                  </w:tcBorders>
                  <w:shd w:val="clear" w:color="auto" w:fill="D2EAF1"/>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Ellátott gyermekek száma/fő</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Családban élő gyermekek száma/fő</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b/>
                      <w:bCs/>
                      <w:color w:val="000000"/>
                    </w:rPr>
                  </w:pPr>
                  <w:r w:rsidRPr="00793250">
                    <w:rPr>
                      <w:rFonts w:ascii="Times New Roman" w:hAnsi="Times New Roman" w:cs="Times New Roman"/>
                      <w:b/>
                      <w:bCs/>
                      <w:color w:val="000000"/>
                    </w:rPr>
                    <w:t>Ellátott családok száma</w:t>
                  </w:r>
                </w:p>
              </w:tc>
            </w:tr>
            <w:tr w:rsidR="007E3F4A" w:rsidRPr="00793250" w:rsidTr="00D4182F">
              <w:trPr>
                <w:trHeight w:val="300"/>
              </w:trPr>
              <w:tc>
                <w:tcPr>
                  <w:tcW w:w="2420" w:type="dxa"/>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Január</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694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32</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39</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21</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Február</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379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17</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26</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14</w:t>
                  </w:r>
                </w:p>
              </w:tc>
            </w:tr>
            <w:tr w:rsidR="007E3F4A" w:rsidRPr="00793250" w:rsidTr="00D4182F">
              <w:trPr>
                <w:trHeight w:val="300"/>
              </w:trPr>
              <w:tc>
                <w:tcPr>
                  <w:tcW w:w="2420" w:type="dxa"/>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Március</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705,5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28</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39</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19</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Április</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582,5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25</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32</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16</w:t>
                  </w:r>
                </w:p>
              </w:tc>
            </w:tr>
            <w:tr w:rsidR="007E3F4A" w:rsidRPr="00793250" w:rsidTr="00D4182F">
              <w:trPr>
                <w:trHeight w:val="300"/>
              </w:trPr>
              <w:tc>
                <w:tcPr>
                  <w:tcW w:w="2420" w:type="dxa"/>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Május</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752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39</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48</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25</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Június</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693,5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26</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34</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18</w:t>
                  </w:r>
                </w:p>
              </w:tc>
            </w:tr>
            <w:tr w:rsidR="007E3F4A" w:rsidRPr="00793250" w:rsidTr="00D4182F">
              <w:trPr>
                <w:trHeight w:val="300"/>
              </w:trPr>
              <w:tc>
                <w:tcPr>
                  <w:tcW w:w="2420" w:type="dxa"/>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Július</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676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27</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31</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17</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Augusztus</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690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25</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27</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16</w:t>
                  </w:r>
                </w:p>
              </w:tc>
            </w:tr>
            <w:tr w:rsidR="007E3F4A" w:rsidRPr="00793250" w:rsidTr="00D4182F">
              <w:trPr>
                <w:trHeight w:val="300"/>
              </w:trPr>
              <w:tc>
                <w:tcPr>
                  <w:tcW w:w="2420" w:type="dxa"/>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Szeptember</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411,5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24</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28</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16</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Október</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427óra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21</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28</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15</w:t>
                  </w:r>
                </w:p>
              </w:tc>
            </w:tr>
            <w:tr w:rsidR="007E3F4A" w:rsidRPr="00793250" w:rsidTr="00D4182F">
              <w:trPr>
                <w:trHeight w:val="300"/>
              </w:trPr>
              <w:tc>
                <w:tcPr>
                  <w:tcW w:w="2420" w:type="dxa"/>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November</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501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27</w:t>
                  </w: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28</w:t>
                  </w: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16</w:t>
                  </w:r>
                </w:p>
              </w:tc>
            </w:tr>
            <w:tr w:rsidR="007E3F4A" w:rsidRPr="00793250" w:rsidTr="00D4182F">
              <w:trPr>
                <w:trHeight w:val="300"/>
              </w:trPr>
              <w:tc>
                <w:tcPr>
                  <w:tcW w:w="2420" w:type="dxa"/>
                  <w:tcBorders>
                    <w:left w:val="nil"/>
                    <w:right w:val="nil"/>
                  </w:tcBorders>
                  <w:shd w:val="clear" w:color="auto" w:fill="D2EAF1"/>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December</w:t>
                  </w:r>
                </w:p>
              </w:tc>
              <w:tc>
                <w:tcPr>
                  <w:tcW w:w="1340" w:type="dxa"/>
                  <w:tcBorders>
                    <w:left w:val="nil"/>
                    <w:right w:val="nil"/>
                  </w:tcBorders>
                  <w:shd w:val="clear" w:color="auto" w:fill="D2EAF1"/>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575 óra</w:t>
                  </w:r>
                </w:p>
              </w:tc>
              <w:tc>
                <w:tcPr>
                  <w:tcW w:w="178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29</w:t>
                  </w:r>
                </w:p>
              </w:tc>
              <w:tc>
                <w:tcPr>
                  <w:tcW w:w="196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30</w:t>
                  </w:r>
                </w:p>
              </w:tc>
              <w:tc>
                <w:tcPr>
                  <w:tcW w:w="1840" w:type="dxa"/>
                  <w:tcBorders>
                    <w:left w:val="nil"/>
                    <w:right w:val="nil"/>
                  </w:tcBorders>
                  <w:shd w:val="clear" w:color="auto" w:fill="D2EAF1"/>
                  <w:noWrap/>
                  <w:hideMark/>
                </w:tcPr>
                <w:p w:rsidR="007E3F4A" w:rsidRPr="00793250" w:rsidRDefault="007E3F4A" w:rsidP="00D4182F">
                  <w:pPr>
                    <w:spacing w:line="276" w:lineRule="auto"/>
                    <w:jc w:val="center"/>
                    <w:rPr>
                      <w:rFonts w:ascii="Times New Roman" w:hAnsi="Times New Roman" w:cs="Times New Roman"/>
                      <w:color w:val="000000"/>
                    </w:rPr>
                  </w:pPr>
                  <w:r w:rsidRPr="00793250">
                    <w:rPr>
                      <w:rFonts w:ascii="Times New Roman" w:hAnsi="Times New Roman" w:cs="Times New Roman"/>
                      <w:color w:val="000000"/>
                    </w:rPr>
                    <w:t>18</w:t>
                  </w:r>
                </w:p>
              </w:tc>
            </w:tr>
            <w:tr w:rsidR="007E3F4A" w:rsidRPr="00793250" w:rsidTr="00D4182F">
              <w:trPr>
                <w:trHeight w:val="300"/>
              </w:trPr>
              <w:tc>
                <w:tcPr>
                  <w:tcW w:w="2420" w:type="dxa"/>
                  <w:noWrap/>
                  <w:hideMark/>
                </w:tcPr>
                <w:p w:rsidR="007E3F4A" w:rsidRPr="00793250" w:rsidRDefault="007E3F4A" w:rsidP="00D4182F">
                  <w:pPr>
                    <w:spacing w:line="276" w:lineRule="auto"/>
                    <w:jc w:val="both"/>
                    <w:rPr>
                      <w:rFonts w:ascii="Times New Roman" w:hAnsi="Times New Roman" w:cs="Times New Roman"/>
                      <w:b/>
                      <w:bCs/>
                      <w:color w:val="000000"/>
                    </w:rPr>
                  </w:pPr>
                  <w:r w:rsidRPr="00793250">
                    <w:rPr>
                      <w:rFonts w:ascii="Times New Roman" w:hAnsi="Times New Roman" w:cs="Times New Roman"/>
                      <w:b/>
                      <w:bCs/>
                      <w:color w:val="000000"/>
                    </w:rPr>
                    <w:t>Összesen</w:t>
                  </w:r>
                </w:p>
              </w:tc>
              <w:tc>
                <w:tcPr>
                  <w:tcW w:w="1340" w:type="dxa"/>
                  <w:noWrap/>
                  <w:hideMark/>
                </w:tcPr>
                <w:p w:rsidR="007E3F4A" w:rsidRPr="00793250" w:rsidRDefault="007E3F4A" w:rsidP="00D4182F">
                  <w:pPr>
                    <w:spacing w:line="276" w:lineRule="auto"/>
                    <w:rPr>
                      <w:rFonts w:ascii="Times New Roman" w:hAnsi="Times New Roman" w:cs="Times New Roman"/>
                      <w:color w:val="000000"/>
                    </w:rPr>
                  </w:pPr>
                  <w:r w:rsidRPr="00793250">
                    <w:rPr>
                      <w:rFonts w:ascii="Times New Roman" w:hAnsi="Times New Roman" w:cs="Times New Roman"/>
                      <w:color w:val="000000"/>
                    </w:rPr>
                    <w:t>7087 óra</w:t>
                  </w:r>
                </w:p>
              </w:tc>
              <w:tc>
                <w:tcPr>
                  <w:tcW w:w="1780" w:type="dxa"/>
                  <w:noWrap/>
                  <w:hideMark/>
                </w:tcPr>
                <w:p w:rsidR="007E3F4A" w:rsidRPr="00793250" w:rsidRDefault="007E3F4A" w:rsidP="00D4182F">
                  <w:pPr>
                    <w:spacing w:line="276" w:lineRule="auto"/>
                    <w:jc w:val="center"/>
                    <w:rPr>
                      <w:rFonts w:ascii="Times New Roman" w:hAnsi="Times New Roman" w:cs="Times New Roman"/>
                      <w:color w:val="000000"/>
                    </w:rPr>
                  </w:pPr>
                </w:p>
              </w:tc>
              <w:tc>
                <w:tcPr>
                  <w:tcW w:w="1960" w:type="dxa"/>
                  <w:noWrap/>
                  <w:hideMark/>
                </w:tcPr>
                <w:p w:rsidR="007E3F4A" w:rsidRPr="00793250" w:rsidRDefault="007E3F4A" w:rsidP="00D4182F">
                  <w:pPr>
                    <w:spacing w:line="276" w:lineRule="auto"/>
                    <w:jc w:val="center"/>
                    <w:rPr>
                      <w:rFonts w:ascii="Times New Roman" w:hAnsi="Times New Roman" w:cs="Times New Roman"/>
                      <w:color w:val="000000"/>
                    </w:rPr>
                  </w:pPr>
                </w:p>
              </w:tc>
              <w:tc>
                <w:tcPr>
                  <w:tcW w:w="1840" w:type="dxa"/>
                  <w:noWrap/>
                  <w:hideMark/>
                </w:tcPr>
                <w:p w:rsidR="007E3F4A" w:rsidRPr="00793250" w:rsidRDefault="007E3F4A" w:rsidP="00D4182F">
                  <w:pPr>
                    <w:spacing w:line="276" w:lineRule="auto"/>
                    <w:jc w:val="center"/>
                    <w:rPr>
                      <w:rFonts w:ascii="Times New Roman" w:hAnsi="Times New Roman" w:cs="Times New Roman"/>
                      <w:color w:val="000000"/>
                    </w:rPr>
                  </w:pPr>
                </w:p>
              </w:tc>
            </w:tr>
          </w:tbl>
          <w:p w:rsidR="007E3F4A" w:rsidRPr="00793250" w:rsidRDefault="007E3F4A" w:rsidP="00D4182F">
            <w:pPr>
              <w:spacing w:line="276" w:lineRule="auto"/>
              <w:jc w:val="both"/>
              <w:rPr>
                <w:rFonts w:ascii="Times New Roman" w:hAnsi="Times New Roman" w:cs="Times New Roman"/>
                <w:b/>
                <w:bCs/>
                <w:color w:val="000000"/>
                <w:sz w:val="24"/>
                <w:szCs w:val="24"/>
              </w:rPr>
            </w:pPr>
          </w:p>
        </w:tc>
        <w:tc>
          <w:tcPr>
            <w:tcW w:w="174" w:type="dxa"/>
            <w:tcBorders>
              <w:top w:val="nil"/>
              <w:left w:val="nil"/>
              <w:bottom w:val="nil"/>
              <w:right w:val="nil"/>
            </w:tcBorders>
            <w:shd w:val="clear" w:color="auto" w:fill="auto"/>
            <w:noWrap/>
            <w:vAlign w:val="bottom"/>
            <w:hideMark/>
          </w:tcPr>
          <w:p w:rsidR="007E3F4A" w:rsidRPr="00793250" w:rsidRDefault="007E3F4A" w:rsidP="00D4182F">
            <w:pPr>
              <w:spacing w:line="276" w:lineRule="auto"/>
              <w:jc w:val="both"/>
              <w:rPr>
                <w:rFonts w:ascii="Times New Roman" w:hAnsi="Times New Roman" w:cs="Times New Roman"/>
                <w:color w:val="000000"/>
              </w:rPr>
            </w:pPr>
          </w:p>
        </w:tc>
        <w:tc>
          <w:tcPr>
            <w:tcW w:w="3370" w:type="dxa"/>
            <w:tcBorders>
              <w:top w:val="nil"/>
              <w:left w:val="nil"/>
              <w:bottom w:val="nil"/>
              <w:right w:val="nil"/>
            </w:tcBorders>
            <w:shd w:val="clear" w:color="auto" w:fill="auto"/>
            <w:noWrap/>
            <w:vAlign w:val="bottom"/>
            <w:hideMark/>
          </w:tcPr>
          <w:p w:rsidR="007E3F4A" w:rsidRPr="00793250" w:rsidRDefault="007E3F4A" w:rsidP="00D4182F">
            <w:pPr>
              <w:spacing w:line="276" w:lineRule="auto"/>
              <w:jc w:val="both"/>
              <w:rPr>
                <w:rFonts w:ascii="Times New Roman" w:hAnsi="Times New Roman" w:cs="Times New Roman"/>
                <w:color w:val="000000"/>
              </w:rPr>
            </w:pPr>
          </w:p>
        </w:tc>
        <w:tc>
          <w:tcPr>
            <w:tcW w:w="2410" w:type="dxa"/>
            <w:tcBorders>
              <w:top w:val="nil"/>
              <w:left w:val="nil"/>
              <w:bottom w:val="nil"/>
              <w:right w:val="nil"/>
            </w:tcBorders>
            <w:shd w:val="clear" w:color="auto" w:fill="auto"/>
            <w:noWrap/>
            <w:vAlign w:val="bottom"/>
            <w:hideMark/>
          </w:tcPr>
          <w:p w:rsidR="007E3F4A" w:rsidRPr="00793250" w:rsidRDefault="007E3F4A" w:rsidP="00D4182F">
            <w:pPr>
              <w:spacing w:line="276" w:lineRule="auto"/>
              <w:jc w:val="both"/>
              <w:rPr>
                <w:rFonts w:ascii="Times New Roman" w:hAnsi="Times New Roman" w:cs="Times New Roman"/>
                <w:color w:val="000000"/>
              </w:rPr>
            </w:pPr>
          </w:p>
        </w:tc>
        <w:tc>
          <w:tcPr>
            <w:tcW w:w="4299" w:type="dxa"/>
            <w:tcBorders>
              <w:top w:val="nil"/>
              <w:left w:val="nil"/>
              <w:bottom w:val="nil"/>
              <w:right w:val="nil"/>
            </w:tcBorders>
            <w:shd w:val="clear" w:color="auto" w:fill="auto"/>
            <w:noWrap/>
            <w:vAlign w:val="bottom"/>
            <w:hideMark/>
          </w:tcPr>
          <w:p w:rsidR="007E3F4A" w:rsidRPr="00793250" w:rsidRDefault="007E3F4A" w:rsidP="00D4182F">
            <w:pPr>
              <w:spacing w:line="276" w:lineRule="auto"/>
              <w:jc w:val="both"/>
              <w:rPr>
                <w:rFonts w:ascii="Times New Roman" w:hAnsi="Times New Roman" w:cs="Times New Roman"/>
                <w:color w:val="000000"/>
              </w:rPr>
            </w:pPr>
          </w:p>
        </w:tc>
      </w:tr>
    </w:tbl>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spacing w:line="276" w:lineRule="auto"/>
        <w:jc w:val="both"/>
        <w:rPr>
          <w:rFonts w:ascii="Times New Roman" w:hAnsi="Times New Roman" w:cs="Times New Roman"/>
          <w:color w:val="984806"/>
        </w:rPr>
      </w:pPr>
      <w:r w:rsidRPr="00793250">
        <w:rPr>
          <w:rFonts w:ascii="Times New Roman" w:hAnsi="Times New Roman" w:cs="Times New Roman"/>
        </w:rPr>
        <w:t>Éves szinten átlagosan havonta 18 család, és 27 gyermek veszi igénybe a szolgáltatást.</w:t>
      </w:r>
    </w:p>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2017. december 31-</w:t>
      </w:r>
      <w:r w:rsidRPr="00793250">
        <w:rPr>
          <w:rFonts w:ascii="Times New Roman" w:hAnsi="Times New Roman" w:cs="Times New Roman"/>
          <w:color w:val="000000"/>
          <w:sz w:val="24"/>
          <w:szCs w:val="24"/>
        </w:rPr>
        <w:t xml:space="preserve">ig </w:t>
      </w:r>
      <w:r w:rsidRPr="00793250">
        <w:rPr>
          <w:rFonts w:ascii="Times New Roman" w:hAnsi="Times New Roman" w:cs="Times New Roman"/>
          <w:b/>
          <w:color w:val="000000"/>
          <w:sz w:val="24"/>
          <w:szCs w:val="24"/>
        </w:rPr>
        <w:t>6</w:t>
      </w:r>
      <w:r w:rsidRPr="00793250">
        <w:rPr>
          <w:rFonts w:ascii="Times New Roman" w:hAnsi="Times New Roman" w:cs="Times New Roman"/>
          <w:color w:val="000000"/>
          <w:sz w:val="24"/>
          <w:szCs w:val="24"/>
        </w:rPr>
        <w:t xml:space="preserve"> család estében </w:t>
      </w:r>
      <w:r w:rsidRPr="00793250">
        <w:rPr>
          <w:rFonts w:ascii="Times New Roman" w:hAnsi="Times New Roman" w:cs="Times New Roman"/>
          <w:sz w:val="24"/>
          <w:szCs w:val="24"/>
        </w:rPr>
        <w:t>került lezárásra az esetdosszié. A lezárás oka, hogy a család már nem tart igényt jövőben a szolgáltatásunkra, mert meg tudja oldani gyermeke felügyeletét.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Jelenleg </w:t>
      </w:r>
      <w:r w:rsidRPr="00793250">
        <w:rPr>
          <w:rFonts w:ascii="Times New Roman" w:hAnsi="Times New Roman" w:cs="Times New Roman"/>
          <w:b/>
          <w:color w:val="000000"/>
          <w:sz w:val="24"/>
          <w:szCs w:val="24"/>
        </w:rPr>
        <w:t>25</w:t>
      </w:r>
      <w:r w:rsidRPr="00793250">
        <w:rPr>
          <w:rFonts w:ascii="Times New Roman" w:hAnsi="Times New Roman" w:cs="Times New Roman"/>
          <w:color w:val="000000"/>
          <w:sz w:val="24"/>
          <w:szCs w:val="24"/>
        </w:rPr>
        <w:t xml:space="preserve"> család veszi</w:t>
      </w:r>
      <w:r w:rsidRPr="00793250">
        <w:rPr>
          <w:rFonts w:ascii="Times New Roman" w:hAnsi="Times New Roman" w:cs="Times New Roman"/>
          <w:sz w:val="24"/>
          <w:szCs w:val="24"/>
        </w:rPr>
        <w:t xml:space="preserve"> igénybe a szolgáltatásunkat; </w:t>
      </w:r>
      <w:r w:rsidRPr="00793250">
        <w:rPr>
          <w:rFonts w:ascii="Times New Roman" w:hAnsi="Times New Roman" w:cs="Times New Roman"/>
          <w:b/>
          <w:color w:val="000000"/>
          <w:sz w:val="24"/>
          <w:szCs w:val="24"/>
        </w:rPr>
        <w:t xml:space="preserve">8 </w:t>
      </w:r>
      <w:r w:rsidRPr="00793250">
        <w:rPr>
          <w:rFonts w:ascii="Times New Roman" w:hAnsi="Times New Roman" w:cs="Times New Roman"/>
          <w:color w:val="000000"/>
          <w:sz w:val="24"/>
          <w:szCs w:val="24"/>
        </w:rPr>
        <w:t>család</w:t>
      </w:r>
      <w:r w:rsidRPr="00793250">
        <w:rPr>
          <w:rFonts w:ascii="Times New Roman" w:hAnsi="Times New Roman" w:cs="Times New Roman"/>
          <w:sz w:val="24"/>
          <w:szCs w:val="24"/>
        </w:rPr>
        <w:t xml:space="preserve"> pedig várja a szolgáltatás kezdetét.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lastRenderedPageBreak/>
        <w:t xml:space="preserve">A 2017-es évre </w:t>
      </w:r>
      <w:r w:rsidRPr="00793250">
        <w:rPr>
          <w:rFonts w:ascii="Times New Roman" w:hAnsi="Times New Roman" w:cs="Times New Roman"/>
          <w:b/>
          <w:sz w:val="24"/>
          <w:szCs w:val="24"/>
        </w:rPr>
        <w:t>6.000.000</w:t>
      </w:r>
      <w:r w:rsidRPr="00793250">
        <w:rPr>
          <w:rFonts w:ascii="Times New Roman" w:hAnsi="Times New Roman" w:cs="Times New Roman"/>
          <w:sz w:val="24"/>
          <w:szCs w:val="24"/>
        </w:rPr>
        <w:t xml:space="preserve">. Ft állt a költségvetésből rendelkezésünkre a feladat ellátásához.  Az éves bevételünk meghaladta az </w:t>
      </w:r>
      <w:r w:rsidRPr="00793250">
        <w:rPr>
          <w:rFonts w:ascii="Times New Roman" w:hAnsi="Times New Roman" w:cs="Times New Roman"/>
          <w:b/>
          <w:sz w:val="24"/>
          <w:szCs w:val="24"/>
        </w:rPr>
        <w:t>1.000.000</w:t>
      </w:r>
      <w:r w:rsidRPr="00793250">
        <w:rPr>
          <w:rFonts w:ascii="Times New Roman" w:hAnsi="Times New Roman" w:cs="Times New Roman"/>
          <w:sz w:val="24"/>
          <w:szCs w:val="24"/>
        </w:rPr>
        <w:t>. Ft-ot, ez az összeg a családok térítési díj fizetéséből tevődik össze.</w:t>
      </w:r>
    </w:p>
    <w:p w:rsidR="007E3F4A" w:rsidRPr="00793250" w:rsidRDefault="007E3F4A" w:rsidP="007E3F4A">
      <w:pPr>
        <w:spacing w:line="276" w:lineRule="auto"/>
        <w:jc w:val="both"/>
        <w:rPr>
          <w:rFonts w:ascii="Times New Roman" w:hAnsi="Times New Roman" w:cs="Times New Roman"/>
          <w:sz w:val="28"/>
          <w:szCs w:val="28"/>
        </w:rPr>
      </w:pPr>
    </w:p>
    <w:p w:rsidR="007E3F4A" w:rsidRPr="00793250" w:rsidRDefault="007E3F4A" w:rsidP="007E3F4A">
      <w:pPr>
        <w:spacing w:line="276" w:lineRule="auto"/>
        <w:jc w:val="both"/>
        <w:rPr>
          <w:rFonts w:ascii="Times New Roman" w:hAnsi="Times New Roman" w:cs="Times New Roman"/>
          <w:bCs/>
          <w:iCs/>
          <w:color w:val="000000"/>
          <w:sz w:val="24"/>
          <w:szCs w:val="24"/>
        </w:rPr>
      </w:pPr>
      <w:r w:rsidRPr="00793250">
        <w:rPr>
          <w:rFonts w:ascii="Times New Roman" w:hAnsi="Times New Roman" w:cs="Times New Roman"/>
          <w:bCs/>
          <w:iCs/>
          <w:color w:val="000000"/>
          <w:sz w:val="24"/>
          <w:szCs w:val="24"/>
        </w:rPr>
        <w:t>A napközbeni gyermekfelügyelők részére havi egy alkalommal esetmegbeszélő teamet tartunk, ahol megbeszélhetik a problémákat, a családban tapasztaltakat, esetleges változásokat és a családokkal való kapcsolatukat. Tavasszal 2-3 napos házi továbbképzéssel segítjük az egységes szakmai munka színvonalának emelését.</w:t>
      </w:r>
    </w:p>
    <w:p w:rsidR="007E3F4A" w:rsidRPr="00793250" w:rsidRDefault="007E3F4A" w:rsidP="007E3F4A">
      <w:pPr>
        <w:spacing w:line="276" w:lineRule="auto"/>
        <w:jc w:val="both"/>
        <w:rPr>
          <w:rFonts w:ascii="Times New Roman" w:hAnsi="Times New Roman" w:cs="Times New Roman"/>
          <w:i/>
          <w:color w:val="943634"/>
          <w:sz w:val="24"/>
          <w:szCs w:val="24"/>
        </w:rPr>
      </w:pPr>
    </w:p>
    <w:p w:rsidR="007E3F4A" w:rsidRPr="00793250" w:rsidRDefault="007E3F4A" w:rsidP="007E3F4A">
      <w:pPr>
        <w:numPr>
          <w:ilvl w:val="0"/>
          <w:numId w:val="11"/>
        </w:numPr>
        <w:suppressAutoHyphens/>
        <w:spacing w:line="276" w:lineRule="auto"/>
        <w:contextualSpacing/>
        <w:jc w:val="both"/>
        <w:rPr>
          <w:rFonts w:ascii="Times New Roman" w:hAnsi="Times New Roman" w:cs="Times New Roman"/>
          <w:b/>
          <w:sz w:val="24"/>
          <w:szCs w:val="24"/>
        </w:rPr>
      </w:pPr>
      <w:r w:rsidRPr="00793250">
        <w:rPr>
          <w:rFonts w:ascii="Times New Roman" w:hAnsi="Times New Roman" w:cs="Times New Roman"/>
          <w:b/>
          <w:sz w:val="24"/>
          <w:szCs w:val="24"/>
        </w:rPr>
        <w:t xml:space="preserve">Tájékoztatás az intézmény működéséről, elérhetőségéről, az ellátásokról, az igénybevétel feltételeiről </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tájékoztatás elsősorban honlapunkon, ill. szóróanyagok terjesztésével, valamint szakmaközi megbeszéléseken, ill. az észlelő-és jelzőrendszer tagjain keresztül, személyes konzultáció útján történik. A honlapunk tartalmát igyekszünk folyamatosan karbantartani. A kerület intézményeiben (ld. általános és középiskolák, óvodák, bölcsődék, védőnői szolgálat) ki van függesztve az intézmény elérhetősége, címe, telefonszáma, nyitva tartása, szórólapjainkat is rendszeresen eljuttatjuk a különböző ellátást, szolgáltatást nyújtókhoz.</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Rendezvényeinkről, új típusú szolgáltatásainkról a Budai Polgár című helyi újság időről-időre hírt ad.</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A kerületi önkormányzat honlapján, a kerület kiadványaiban megtalálható az intézmény címe és elérhetősége. </w:t>
      </w:r>
    </w:p>
    <w:p w:rsidR="007E3F4A" w:rsidRPr="00793250" w:rsidRDefault="007E3F4A" w:rsidP="007E3F4A">
      <w:pPr>
        <w:numPr>
          <w:ilvl w:val="0"/>
          <w:numId w:val="11"/>
        </w:numPr>
        <w:suppressAutoHyphens/>
        <w:spacing w:line="276" w:lineRule="auto"/>
        <w:jc w:val="both"/>
        <w:rPr>
          <w:rFonts w:ascii="Times New Roman" w:hAnsi="Times New Roman" w:cs="Times New Roman"/>
          <w:b/>
          <w:sz w:val="24"/>
          <w:szCs w:val="24"/>
        </w:rPr>
      </w:pPr>
      <w:r w:rsidRPr="00793250">
        <w:rPr>
          <w:rFonts w:ascii="Times New Roman" w:hAnsi="Times New Roman" w:cs="Times New Roman"/>
          <w:b/>
          <w:sz w:val="24"/>
          <w:szCs w:val="24"/>
        </w:rPr>
        <w:t>Az intézmény személyi és tárgyi feltételei</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 intézményünk munkatársi létszáma 2 fővel növekedett a 2017-es évben: 1 fő esetmenedzserrel és 1 fő prevenciós munkatárssal (utcai szociális munkás – óvodai és iskolai szociális segítő feladatkörökre), így a fő állású munkakörök száma: 33</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 intézmény munkatársai a vizsgált időszakban</w:t>
      </w:r>
    </w:p>
    <w:p w:rsidR="007E3F4A" w:rsidRPr="00793250" w:rsidRDefault="007E3F4A" w:rsidP="007E3F4A">
      <w:pPr>
        <w:spacing w:line="276" w:lineRule="auto"/>
        <w:ind w:left="2124"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ab/>
        <w:t xml:space="preserve">1 fő intézményvezető </w:t>
      </w:r>
    </w:p>
    <w:p w:rsidR="007E3F4A" w:rsidRPr="00793250" w:rsidRDefault="007E3F4A" w:rsidP="007E3F4A">
      <w:pPr>
        <w:spacing w:line="276" w:lineRule="auto"/>
        <w:ind w:left="2124"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ab/>
        <w:t>1 fő gazdasági – munkaügyi ügyintéző</w:t>
      </w:r>
    </w:p>
    <w:p w:rsidR="007E3F4A" w:rsidRPr="00793250" w:rsidRDefault="007E3F4A" w:rsidP="007E3F4A">
      <w:pPr>
        <w:spacing w:line="276" w:lineRule="auto"/>
        <w:jc w:val="both"/>
        <w:rPr>
          <w:rFonts w:ascii="Times New Roman" w:hAnsi="Times New Roman" w:cs="Times New Roman"/>
          <w:color w:val="000000"/>
          <w:sz w:val="24"/>
          <w:szCs w:val="24"/>
        </w:rPr>
      </w:pP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Család-és gyermekjóléti szolgálat:</w:t>
      </w:r>
    </w:p>
    <w:p w:rsidR="007E3F4A" w:rsidRPr="00793250" w:rsidRDefault="007E3F4A" w:rsidP="007E3F4A">
      <w:pPr>
        <w:spacing w:line="276" w:lineRule="auto"/>
        <w:ind w:left="2123" w:firstLine="709"/>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1 fő szakmai vezető</w:t>
      </w:r>
    </w:p>
    <w:p w:rsidR="007E3F4A" w:rsidRPr="00793250" w:rsidRDefault="007E3F4A" w:rsidP="007E3F4A">
      <w:pPr>
        <w:spacing w:line="276" w:lineRule="auto"/>
        <w:ind w:left="2124"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12 fő családsegítő</w:t>
      </w:r>
    </w:p>
    <w:p w:rsidR="007E3F4A" w:rsidRPr="00793250" w:rsidRDefault="007E3F4A" w:rsidP="007E3F4A">
      <w:pPr>
        <w:spacing w:line="276" w:lineRule="auto"/>
        <w:ind w:left="2124"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1 fő észlelő-és jelzőrendszeri felelős</w:t>
      </w:r>
    </w:p>
    <w:p w:rsidR="007E3F4A" w:rsidRPr="00793250" w:rsidRDefault="007E3F4A" w:rsidP="007E3F4A">
      <w:pPr>
        <w:spacing w:line="276" w:lineRule="auto"/>
        <w:jc w:val="both"/>
        <w:rPr>
          <w:rFonts w:ascii="Times New Roman" w:hAnsi="Times New Roman" w:cs="Times New Roman"/>
          <w:color w:val="000000"/>
          <w:sz w:val="24"/>
          <w:szCs w:val="24"/>
        </w:rPr>
      </w:pP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Család-és gyermekjóléti központ:</w:t>
      </w:r>
    </w:p>
    <w:p w:rsidR="007E3F4A" w:rsidRPr="00793250" w:rsidRDefault="007E3F4A" w:rsidP="007E3F4A">
      <w:pPr>
        <w:spacing w:line="276" w:lineRule="auto"/>
        <w:ind w:left="2123" w:firstLine="709"/>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1 fő szakmai vezető</w:t>
      </w:r>
    </w:p>
    <w:p w:rsidR="007E3F4A" w:rsidRPr="00793250" w:rsidRDefault="007E3F4A" w:rsidP="007E3F4A">
      <w:pPr>
        <w:spacing w:line="276" w:lineRule="auto"/>
        <w:ind w:left="2832"/>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3 fő esetmenedzser</w:t>
      </w:r>
    </w:p>
    <w:p w:rsidR="007E3F4A" w:rsidRPr="00793250" w:rsidRDefault="007E3F4A" w:rsidP="007E3F4A">
      <w:pPr>
        <w:spacing w:line="276" w:lineRule="auto"/>
        <w:ind w:left="2832"/>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3 fő óvodai és iskolai szociális munkás</w:t>
      </w:r>
    </w:p>
    <w:p w:rsidR="007E3F4A" w:rsidRPr="00793250" w:rsidRDefault="007E3F4A" w:rsidP="007E3F4A">
      <w:pPr>
        <w:spacing w:line="276" w:lineRule="auto"/>
        <w:ind w:left="2832"/>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2 fő utcai szociális munkás</w:t>
      </w:r>
    </w:p>
    <w:p w:rsidR="007E3F4A" w:rsidRPr="00793250" w:rsidRDefault="007E3F4A" w:rsidP="007E3F4A">
      <w:pPr>
        <w:spacing w:line="276" w:lineRule="auto"/>
        <w:ind w:left="2832"/>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1 fő mentálhigiénés koordinátor</w:t>
      </w:r>
    </w:p>
    <w:p w:rsidR="007E3F4A" w:rsidRPr="00793250" w:rsidRDefault="007E3F4A" w:rsidP="007E3F4A">
      <w:pPr>
        <w:spacing w:line="276" w:lineRule="auto"/>
        <w:ind w:left="2832"/>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1 fő pszichológus</w:t>
      </w:r>
    </w:p>
    <w:p w:rsidR="007E3F4A" w:rsidRPr="00793250" w:rsidRDefault="007E3F4A" w:rsidP="007E3F4A">
      <w:pPr>
        <w:spacing w:line="276" w:lineRule="auto"/>
        <w:ind w:left="2124"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lastRenderedPageBreak/>
        <w:t>6 fő asszisztens</w:t>
      </w:r>
    </w:p>
    <w:p w:rsidR="007E3F4A" w:rsidRPr="00793250" w:rsidRDefault="007E3F4A" w:rsidP="007E3F4A">
      <w:pPr>
        <w:spacing w:line="276" w:lineRule="auto"/>
        <w:jc w:val="both"/>
        <w:rPr>
          <w:rFonts w:ascii="Times New Roman" w:hAnsi="Times New Roman" w:cs="Times New Roman"/>
          <w:color w:val="000000"/>
          <w:sz w:val="24"/>
          <w:szCs w:val="24"/>
        </w:rPr>
      </w:pP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központ által ellátandó speciális szolgáltatások biztosítását további megbízásos jogviszonyban alkalmazott munkatársak segítik: </w:t>
      </w:r>
    </w:p>
    <w:p w:rsidR="007E3F4A" w:rsidRPr="00793250" w:rsidRDefault="007E3F4A" w:rsidP="007E3F4A">
      <w:pPr>
        <w:spacing w:line="276" w:lineRule="auto"/>
        <w:ind w:left="708"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1 fejlesztőpedagógus-gyógypedagógus</w:t>
      </w:r>
    </w:p>
    <w:p w:rsidR="007E3F4A" w:rsidRPr="00793250" w:rsidRDefault="007E3F4A" w:rsidP="007E3F4A">
      <w:pPr>
        <w:spacing w:line="276" w:lineRule="auto"/>
        <w:ind w:left="708"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2 jogász</w:t>
      </w:r>
    </w:p>
    <w:p w:rsidR="007E3F4A" w:rsidRPr="00793250" w:rsidRDefault="007E3F4A" w:rsidP="007E3F4A">
      <w:pPr>
        <w:spacing w:line="276" w:lineRule="auto"/>
        <w:ind w:left="708"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2 szupervízor</w:t>
      </w:r>
    </w:p>
    <w:p w:rsidR="007E3F4A" w:rsidRPr="00793250" w:rsidRDefault="007E3F4A" w:rsidP="007E3F4A">
      <w:pPr>
        <w:spacing w:line="276" w:lineRule="auto"/>
        <w:ind w:left="708"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2 pszichológus</w:t>
      </w:r>
    </w:p>
    <w:p w:rsidR="007E3F4A" w:rsidRPr="00793250" w:rsidRDefault="007E3F4A" w:rsidP="007E3F4A">
      <w:pPr>
        <w:spacing w:line="276" w:lineRule="auto"/>
        <w:ind w:left="708"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2 családterapeuta</w:t>
      </w:r>
    </w:p>
    <w:p w:rsidR="007E3F4A" w:rsidRPr="00793250" w:rsidRDefault="007E3F4A" w:rsidP="007E3F4A">
      <w:pPr>
        <w:spacing w:line="276" w:lineRule="auto"/>
        <w:jc w:val="both"/>
        <w:rPr>
          <w:rFonts w:ascii="Times New Roman" w:hAnsi="Times New Roman" w:cs="Times New Roman"/>
          <w:color w:val="000000"/>
          <w:sz w:val="24"/>
          <w:szCs w:val="24"/>
        </w:rPr>
      </w:pPr>
    </w:p>
    <w:p w:rsidR="007E3F4A" w:rsidRPr="00793250" w:rsidRDefault="007E3F4A" w:rsidP="007E3F4A">
      <w:pPr>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Napközbeni gyermekfelügyelet:</w:t>
      </w:r>
      <w:r w:rsidRPr="00793250">
        <w:rPr>
          <w:rFonts w:ascii="Times New Roman" w:hAnsi="Times New Roman" w:cs="Times New Roman"/>
          <w:color w:val="000000"/>
          <w:sz w:val="24"/>
          <w:szCs w:val="24"/>
        </w:rPr>
        <w:tab/>
        <w:t>1 fő koordinátor</w:t>
      </w:r>
    </w:p>
    <w:p w:rsidR="007E3F4A" w:rsidRPr="00793250" w:rsidRDefault="007E3F4A" w:rsidP="007E3F4A">
      <w:pPr>
        <w:spacing w:line="276" w:lineRule="auto"/>
        <w:ind w:left="2128" w:firstLine="708"/>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10 fő megbízási díjas gyermekfelügyelő </w:t>
      </w:r>
    </w:p>
    <w:p w:rsidR="007E3F4A" w:rsidRPr="00793250" w:rsidRDefault="007E3F4A" w:rsidP="007E3F4A">
      <w:pPr>
        <w:spacing w:line="276" w:lineRule="auto"/>
        <w:jc w:val="both"/>
        <w:rPr>
          <w:rFonts w:ascii="Times New Roman" w:hAnsi="Times New Roman" w:cs="Times New Roman"/>
          <w:color w:val="000000"/>
          <w:sz w:val="24"/>
          <w:szCs w:val="24"/>
        </w:rPr>
      </w:pPr>
    </w:p>
    <w:p w:rsidR="007E3F4A" w:rsidRPr="00793250" w:rsidRDefault="007E3F4A" w:rsidP="007E3F4A">
      <w:pPr>
        <w:spacing w:line="276" w:lineRule="auto"/>
        <w:rPr>
          <w:rFonts w:ascii="Times New Roman" w:hAnsi="Times New Roman" w:cs="Times New Roman"/>
          <w:b/>
          <w:sz w:val="24"/>
          <w:szCs w:val="24"/>
        </w:rPr>
      </w:pPr>
      <w:r w:rsidRPr="00793250">
        <w:rPr>
          <w:rFonts w:ascii="Times New Roman" w:hAnsi="Times New Roman" w:cs="Times New Roman"/>
          <w:b/>
          <w:sz w:val="24"/>
          <w:szCs w:val="24"/>
        </w:rPr>
        <w:t>Az intézmény tárgyi feltételeinek megjelenítése</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 intézmény székhelye: 1027 Budapest, Horvát utca 2-12.</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Telephelye: Szász Károly u. 2.</w:t>
      </w:r>
    </w:p>
    <w:p w:rsidR="007E3F4A" w:rsidRPr="00793250" w:rsidRDefault="007E3F4A" w:rsidP="007E3F4A">
      <w:pPr>
        <w:spacing w:line="276" w:lineRule="auto"/>
        <w:jc w:val="both"/>
        <w:rPr>
          <w:rFonts w:ascii="Times New Roman" w:hAnsi="Times New Roman" w:cs="Times New Roman"/>
          <w:b/>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Horvát utca 2-12.</w:t>
      </w:r>
      <w:r w:rsidRPr="00793250">
        <w:rPr>
          <w:rFonts w:ascii="Times New Roman" w:hAnsi="Times New Roman" w:cs="Times New Roman"/>
          <w:b/>
          <w:sz w:val="24"/>
          <w:szCs w:val="24"/>
        </w:rPr>
        <w:tab/>
      </w:r>
      <w:r w:rsidRPr="00793250">
        <w:rPr>
          <w:rFonts w:ascii="Times New Roman" w:hAnsi="Times New Roman" w:cs="Times New Roman"/>
          <w:b/>
          <w:sz w:val="24"/>
          <w:szCs w:val="24"/>
        </w:rPr>
        <w:tab/>
      </w:r>
      <w:r w:rsidRPr="00793250">
        <w:rPr>
          <w:rFonts w:ascii="Times New Roman" w:hAnsi="Times New Roman" w:cs="Times New Roman"/>
          <w:sz w:val="24"/>
          <w:szCs w:val="24"/>
        </w:rPr>
        <w:t>8 db dolgozói munkaszoba</w:t>
      </w:r>
    </w:p>
    <w:p w:rsidR="007E3F4A" w:rsidRPr="00793250" w:rsidRDefault="007E3F4A" w:rsidP="007E3F4A">
      <w:pPr>
        <w:tabs>
          <w:tab w:val="left" w:pos="2835"/>
        </w:tabs>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ab/>
      </w:r>
      <w:r w:rsidRPr="00793250">
        <w:rPr>
          <w:rFonts w:ascii="Times New Roman" w:hAnsi="Times New Roman" w:cs="Times New Roman"/>
          <w:sz w:val="24"/>
          <w:szCs w:val="24"/>
        </w:rPr>
        <w:t>3 db tanácsadó szoba</w:t>
      </w:r>
    </w:p>
    <w:p w:rsidR="007E3F4A" w:rsidRPr="00793250" w:rsidRDefault="007E3F4A" w:rsidP="007E3F4A">
      <w:pPr>
        <w:tabs>
          <w:tab w:val="left" w:pos="2835"/>
        </w:tabs>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ab/>
      </w:r>
      <w:r w:rsidRPr="00793250">
        <w:rPr>
          <w:rFonts w:ascii="Times New Roman" w:hAnsi="Times New Roman" w:cs="Times New Roman"/>
          <w:sz w:val="24"/>
          <w:szCs w:val="24"/>
        </w:rPr>
        <w:t>1 db csoportszoba</w:t>
      </w:r>
    </w:p>
    <w:p w:rsidR="007E3F4A" w:rsidRPr="00793250" w:rsidRDefault="007E3F4A" w:rsidP="007E3F4A">
      <w:pPr>
        <w:tabs>
          <w:tab w:val="left" w:pos="2835"/>
        </w:tabs>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ab/>
      </w:r>
      <w:r w:rsidRPr="00793250">
        <w:rPr>
          <w:rFonts w:ascii="Times New Roman" w:hAnsi="Times New Roman" w:cs="Times New Roman"/>
          <w:sz w:val="24"/>
          <w:szCs w:val="24"/>
        </w:rPr>
        <w:t>Kiszolgáló és szociális helyiségek</w:t>
      </w:r>
    </w:p>
    <w:p w:rsidR="007E3F4A" w:rsidRPr="00793250" w:rsidRDefault="007E3F4A" w:rsidP="007E3F4A">
      <w:pPr>
        <w:tabs>
          <w:tab w:val="left" w:pos="2835"/>
        </w:tabs>
        <w:spacing w:line="276" w:lineRule="auto"/>
        <w:jc w:val="both"/>
        <w:rPr>
          <w:rFonts w:ascii="Times New Roman" w:hAnsi="Times New Roman" w:cs="Times New Roman"/>
          <w:sz w:val="24"/>
          <w:szCs w:val="24"/>
          <w:vertAlign w:val="superscript"/>
        </w:rPr>
      </w:pPr>
      <w:r w:rsidRPr="00793250">
        <w:rPr>
          <w:rFonts w:ascii="Times New Roman" w:hAnsi="Times New Roman" w:cs="Times New Roman"/>
          <w:b/>
          <w:sz w:val="24"/>
          <w:szCs w:val="24"/>
        </w:rPr>
        <w:tab/>
      </w:r>
      <w:r w:rsidRPr="00793250">
        <w:rPr>
          <w:rFonts w:ascii="Times New Roman" w:hAnsi="Times New Roman" w:cs="Times New Roman"/>
          <w:sz w:val="24"/>
          <w:szCs w:val="24"/>
        </w:rPr>
        <w:t>Összesen: 320 m</w:t>
      </w:r>
      <w:r w:rsidRPr="00793250">
        <w:rPr>
          <w:rFonts w:ascii="Times New Roman" w:hAnsi="Times New Roman" w:cs="Times New Roman"/>
          <w:sz w:val="24"/>
          <w:szCs w:val="24"/>
          <w:vertAlign w:val="superscript"/>
        </w:rPr>
        <w:t>2</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Tárgyi eszközök: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szerver szobából irányítva 26 db számítógép áll a munkatársak részére, melyeken az internet-hozzáférés biztosított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- 2 gépet ügyfeleink használnak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- 3 fénymásoló, melyből 1 fax is, 2 pedig az iktatáshoz szükséges szkennelésre is alkalmas</w:t>
      </w:r>
    </w:p>
    <w:p w:rsidR="007E3F4A" w:rsidRPr="00793250" w:rsidRDefault="007E3F4A" w:rsidP="007E3F4A">
      <w:pPr>
        <w:spacing w:line="276" w:lineRule="auto"/>
        <w:jc w:val="both"/>
        <w:rPr>
          <w:rFonts w:ascii="Times New Roman" w:hAnsi="Times New Roman" w:cs="Times New Roman"/>
          <w:b/>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b/>
          <w:sz w:val="24"/>
          <w:szCs w:val="24"/>
        </w:rPr>
        <w:t xml:space="preserve">Szász Károly u. 2. </w:t>
      </w:r>
      <w:r w:rsidRPr="00793250">
        <w:rPr>
          <w:rFonts w:ascii="Times New Roman" w:hAnsi="Times New Roman" w:cs="Times New Roman"/>
          <w:b/>
          <w:sz w:val="24"/>
          <w:szCs w:val="24"/>
        </w:rPr>
        <w:tab/>
      </w:r>
      <w:r w:rsidRPr="00793250">
        <w:rPr>
          <w:rFonts w:ascii="Times New Roman" w:hAnsi="Times New Roman" w:cs="Times New Roman"/>
          <w:b/>
          <w:sz w:val="24"/>
          <w:szCs w:val="24"/>
        </w:rPr>
        <w:tab/>
      </w:r>
      <w:r w:rsidRPr="00793250">
        <w:rPr>
          <w:rFonts w:ascii="Times New Roman" w:hAnsi="Times New Roman" w:cs="Times New Roman"/>
          <w:sz w:val="24"/>
          <w:szCs w:val="24"/>
        </w:rPr>
        <w:t>3 db dolgozói munkaszoba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1 db tanácsadó szoba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3 db csoportszoba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1 tanuló helyiség</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Kiszolgáló és szociális helyiségek</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Összesen: 220 m2</w:t>
      </w:r>
    </w:p>
    <w:p w:rsidR="007E3F4A" w:rsidRPr="00793250" w:rsidRDefault="007E3F4A" w:rsidP="007E3F4A">
      <w:pPr>
        <w:tabs>
          <w:tab w:val="left" w:pos="2835"/>
        </w:tabs>
        <w:spacing w:line="276" w:lineRule="auto"/>
        <w:ind w:left="-360" w:firstLine="360"/>
        <w:jc w:val="both"/>
        <w:rPr>
          <w:rFonts w:ascii="Times New Roman" w:hAnsi="Times New Roman" w:cs="Times New Roman"/>
          <w:b/>
          <w:sz w:val="24"/>
          <w:szCs w:val="24"/>
        </w:rPr>
      </w:pPr>
    </w:p>
    <w:p w:rsidR="007E3F4A" w:rsidRPr="00793250" w:rsidRDefault="007E3F4A" w:rsidP="007E3F4A">
      <w:pPr>
        <w:tabs>
          <w:tab w:val="left" w:pos="2835"/>
        </w:tabs>
        <w:spacing w:line="276" w:lineRule="auto"/>
        <w:ind w:left="-360" w:firstLine="360"/>
        <w:jc w:val="both"/>
        <w:rPr>
          <w:rFonts w:ascii="Times New Roman" w:hAnsi="Times New Roman" w:cs="Times New Roman"/>
          <w:sz w:val="24"/>
          <w:szCs w:val="24"/>
        </w:rPr>
      </w:pPr>
      <w:r w:rsidRPr="00793250">
        <w:rPr>
          <w:rFonts w:ascii="Times New Roman" w:hAnsi="Times New Roman" w:cs="Times New Roman"/>
          <w:sz w:val="24"/>
          <w:szCs w:val="24"/>
        </w:rPr>
        <w:t>Tárgyi eszközök:</w:t>
      </w:r>
    </w:p>
    <w:p w:rsidR="007E3F4A" w:rsidRPr="00793250" w:rsidRDefault="007E3F4A" w:rsidP="007E3F4A">
      <w:pPr>
        <w:tabs>
          <w:tab w:val="left" w:pos="2835"/>
        </w:tab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- 8 db számítógép a munkatársak napi adminisztrációs feladatainak ellátásához,</w:t>
      </w:r>
    </w:p>
    <w:p w:rsidR="007E3F4A" w:rsidRPr="00793250" w:rsidRDefault="007E3F4A" w:rsidP="007E3F4A">
      <w:pPr>
        <w:tabs>
          <w:tab w:val="left" w:pos="2835"/>
        </w:tab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- 3 db a gyermekek számára nyújt internetezési és játék lehetőséget,</w:t>
      </w:r>
    </w:p>
    <w:p w:rsidR="007E3F4A" w:rsidRPr="00793250" w:rsidRDefault="007E3F4A" w:rsidP="007E3F4A">
      <w:pPr>
        <w:tabs>
          <w:tab w:val="left" w:pos="2835"/>
        </w:tabs>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-1 db multifunkciós készülék, amely alkalmas fénymásolásra, szkennelésre, telefonálásra és faxolásra és nyomtatásra</w:t>
      </w:r>
    </w:p>
    <w:p w:rsidR="007E3F4A" w:rsidRPr="00793250" w:rsidRDefault="007E3F4A" w:rsidP="007E3F4A">
      <w:pPr>
        <w:tabs>
          <w:tab w:val="left" w:pos="2835"/>
        </w:tabs>
        <w:spacing w:line="276" w:lineRule="auto"/>
        <w:ind w:left="-360" w:firstLine="360"/>
        <w:jc w:val="both"/>
        <w:rPr>
          <w:rFonts w:ascii="Times New Roman" w:hAnsi="Times New Roman" w:cs="Times New Roman"/>
          <w:sz w:val="24"/>
          <w:szCs w:val="24"/>
        </w:rPr>
      </w:pPr>
      <w:r w:rsidRPr="00793250">
        <w:rPr>
          <w:rFonts w:ascii="Times New Roman" w:hAnsi="Times New Roman" w:cs="Times New Roman"/>
          <w:sz w:val="24"/>
          <w:szCs w:val="24"/>
        </w:rPr>
        <w:t>- 1 db hálózati nyomtató</w:t>
      </w:r>
    </w:p>
    <w:p w:rsidR="007E3F4A" w:rsidRPr="00793250" w:rsidRDefault="007E3F4A" w:rsidP="007E3F4A">
      <w:pPr>
        <w:tabs>
          <w:tab w:val="left" w:pos="2835"/>
        </w:tabs>
        <w:spacing w:line="276" w:lineRule="auto"/>
        <w:ind w:left="-360" w:firstLine="360"/>
        <w:jc w:val="both"/>
        <w:rPr>
          <w:rFonts w:ascii="Times New Roman" w:hAnsi="Times New Roman" w:cs="Times New Roman"/>
          <w:sz w:val="24"/>
          <w:szCs w:val="24"/>
        </w:rPr>
      </w:pPr>
      <w:r w:rsidRPr="00793250">
        <w:rPr>
          <w:rFonts w:ascii="Times New Roman" w:hAnsi="Times New Roman" w:cs="Times New Roman"/>
          <w:sz w:val="24"/>
          <w:szCs w:val="24"/>
        </w:rPr>
        <w:t>- 1 ping-pong asztal</w:t>
      </w:r>
    </w:p>
    <w:p w:rsidR="007E3F4A" w:rsidRPr="00793250" w:rsidRDefault="007E3F4A" w:rsidP="007E3F4A">
      <w:pPr>
        <w:tabs>
          <w:tab w:val="left" w:pos="2835"/>
        </w:tabs>
        <w:spacing w:line="276" w:lineRule="auto"/>
        <w:ind w:left="-360" w:firstLine="360"/>
        <w:jc w:val="both"/>
        <w:rPr>
          <w:rFonts w:ascii="Times New Roman" w:hAnsi="Times New Roman" w:cs="Times New Roman"/>
          <w:sz w:val="24"/>
          <w:szCs w:val="24"/>
        </w:rPr>
      </w:pPr>
      <w:r w:rsidRPr="00793250">
        <w:rPr>
          <w:rFonts w:ascii="Times New Roman" w:hAnsi="Times New Roman" w:cs="Times New Roman"/>
          <w:sz w:val="24"/>
          <w:szCs w:val="24"/>
        </w:rPr>
        <w:t>- 1 biliárd asztal</w:t>
      </w:r>
    </w:p>
    <w:p w:rsidR="007E3F4A" w:rsidRPr="00793250" w:rsidRDefault="007E3F4A" w:rsidP="007E3F4A">
      <w:pPr>
        <w:tabs>
          <w:tab w:val="left" w:pos="2835"/>
        </w:tabs>
        <w:spacing w:line="276" w:lineRule="auto"/>
        <w:ind w:left="-360" w:firstLine="360"/>
        <w:jc w:val="both"/>
        <w:rPr>
          <w:rFonts w:ascii="Times New Roman" w:hAnsi="Times New Roman" w:cs="Times New Roman"/>
          <w:sz w:val="24"/>
          <w:szCs w:val="24"/>
        </w:rPr>
      </w:pPr>
      <w:r w:rsidRPr="00793250">
        <w:rPr>
          <w:rFonts w:ascii="Times New Roman" w:hAnsi="Times New Roman" w:cs="Times New Roman"/>
          <w:sz w:val="24"/>
          <w:szCs w:val="24"/>
        </w:rPr>
        <w:lastRenderedPageBreak/>
        <w:t>- 1 csocsó asztal</w:t>
      </w:r>
    </w:p>
    <w:p w:rsidR="007E3F4A" w:rsidRPr="00793250" w:rsidRDefault="007E3F4A" w:rsidP="007E3F4A">
      <w:pPr>
        <w:tabs>
          <w:tab w:val="left" w:pos="2835"/>
        </w:tabs>
        <w:spacing w:line="276" w:lineRule="auto"/>
        <w:ind w:left="-360" w:firstLine="360"/>
        <w:jc w:val="both"/>
        <w:rPr>
          <w:rFonts w:ascii="Times New Roman" w:hAnsi="Times New Roman" w:cs="Times New Roman"/>
          <w:sz w:val="24"/>
          <w:szCs w:val="24"/>
        </w:rPr>
      </w:pPr>
      <w:r w:rsidRPr="00793250">
        <w:rPr>
          <w:rFonts w:ascii="Times New Roman" w:hAnsi="Times New Roman" w:cs="Times New Roman"/>
          <w:sz w:val="24"/>
          <w:szCs w:val="24"/>
        </w:rPr>
        <w:t>- 8 kerékpár</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Minden munkatárs számára biztosított a telefonkészülék és a mobil telefon használata és az</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útiköltség térítés (BKK bérlet).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 intézmény akadálymentesített, mozgáskorlátozottak számára külön mosdó biztosított.</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numPr>
          <w:ilvl w:val="0"/>
          <w:numId w:val="11"/>
        </w:numPr>
        <w:suppressAutoHyphens/>
        <w:spacing w:line="276" w:lineRule="auto"/>
        <w:jc w:val="both"/>
        <w:rPr>
          <w:rFonts w:ascii="Times New Roman" w:hAnsi="Times New Roman" w:cs="Times New Roman"/>
          <w:b/>
          <w:sz w:val="24"/>
          <w:szCs w:val="24"/>
        </w:rPr>
      </w:pPr>
      <w:r w:rsidRPr="00793250">
        <w:rPr>
          <w:rFonts w:ascii="Times New Roman" w:hAnsi="Times New Roman" w:cs="Times New Roman"/>
          <w:b/>
          <w:sz w:val="24"/>
          <w:szCs w:val="24"/>
        </w:rPr>
        <w:t xml:space="preserve"> Az intézmény helye és szerepe a helyi szociális ellátórendszerben</w:t>
      </w:r>
    </w:p>
    <w:p w:rsidR="007E3F4A" w:rsidRPr="00793250" w:rsidRDefault="007E3F4A" w:rsidP="007E3F4A">
      <w:pPr>
        <w:spacing w:line="276" w:lineRule="auto"/>
        <w:jc w:val="both"/>
        <w:rPr>
          <w:rFonts w:ascii="Times New Roman" w:hAnsi="Times New Roman" w:cs="Times New Roman"/>
          <w:color w:val="C00000"/>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Szolgáltatási feladatainkat az Szt. és a Gyvt. szabályozása szerint, mint alapellátást biztosító, személyes gondoskodást nyújtó intézmény látjuk el.</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Célunk, hogy a működési területünkön élő, szociálisan hátrányos helyzetű, egészségügyi, mentálhigiénés állapotuk miatt rászorult emberek az intézményi szolgáltatásaink keretében magas szintű ellátásban részesüljenek. Célunk továbbá a gyermekek törvényben foglalt jogainak érvényesítéséhez, a szülői kötelességek teljesítéséhez, a gyermekek veszélyeztetettségének megelőzéséhez és megszüntetéséhez nyújtott széleskörű, szükség esetén alternatív eszközöket is alkalmazó szociális munka. Az Alapító Okiratban is rögzített szolgáltatások nyújtásával a szociális és gyermekvédelmi feladataink végzése során tiszteletben tartjuk a családok életmódját, életstratégiáját, szokásrendszerét és tradícióit, támogatást nyújtunk a gyermekek ellátása, gondozása, testi, szellemi fejlődése, szocializációjára vonatkozó szülői, gondozói tevékenység ellátásához.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Hangsúlyos feladatunk, hogy szervezzük és összehangoljuk az intézményi ellátásban részesülők szociális biztonságának megőrzése érdekében nyújtott szolgáltatásokat, információt nyújtsunk és megismertessük e tevékenységek és egyéb szociális szolgáltatások tartalmát és eljárási rendjét, támogassuk az azokhoz való hozzáférést.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Feladataink eredményes teljesítése érdekében együttműködünk a szociális és gyermekjóléti ellátó tevékenységhez kapcsolódó más szervezetekkel és intézményekkel, figyelemmel kísérjük a szociális és gyermekjóléti ellátások jogszabályi környezetének változását, más szolgáltatók eredményeit.</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szakterületet érintően részt veszünk pályázatokon, új innovatív programok kidolgozásában.</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autoSpaceDE w:val="0"/>
        <w:spacing w:line="276" w:lineRule="auto"/>
        <w:jc w:val="both"/>
        <w:rPr>
          <w:rFonts w:ascii="Times New Roman" w:hAnsi="Times New Roman" w:cs="Times New Roman"/>
          <w:color w:val="000000"/>
          <w:sz w:val="24"/>
          <w:szCs w:val="24"/>
        </w:rPr>
      </w:pPr>
      <w:r w:rsidRPr="00793250">
        <w:rPr>
          <w:rFonts w:ascii="Times New Roman" w:hAnsi="Times New Roman" w:cs="Times New Roman"/>
          <w:color w:val="000000"/>
          <w:sz w:val="24"/>
          <w:szCs w:val="24"/>
        </w:rPr>
        <w:t xml:space="preserve">A megfogalmazott célhoz kapcsolódóan intézményünk a preventív és korrektív rendszerszemléletű szociális munka keretében komplex segítséget nyújt az intézmény szolgáltatásait igénybe vevők önálló életvitelének és készségeinek erősítéséhez, </w:t>
      </w:r>
      <w:r w:rsidRPr="00793250">
        <w:rPr>
          <w:rFonts w:ascii="Times New Roman" w:hAnsi="Times New Roman" w:cs="Times New Roman"/>
          <w:sz w:val="24"/>
          <w:szCs w:val="24"/>
        </w:rPr>
        <w:t>önkéntesek és segítő közösségek bevonásával</w:t>
      </w:r>
      <w:r w:rsidRPr="00793250">
        <w:rPr>
          <w:rFonts w:ascii="Times New Roman" w:hAnsi="Times New Roman" w:cs="Times New Roman"/>
          <w:color w:val="000000"/>
          <w:sz w:val="24"/>
          <w:szCs w:val="24"/>
        </w:rPr>
        <w:t xml:space="preserve">. A munkánk során kulcsfontosságú a szociális munka módszereinek és eszközeinek felhasználásával igénybe vevőink érdekének, a gyermekek védelmének szem előtt tartása. </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Intézményünk tevékenysége a társ-intézmények részéről elfogadott és ismert, melyet a szakmai tevékenységben bemutatott jelzések és a gyakori szakmaközi megbeszélések és esetkonferenciák száma is tükröz. </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 lakosság körében való tájékoztatás folyamatossága szükséges, hisz amíg nem érintett valaki egy probléma okán, nem szükségszerű, hogy felfigyeljen működésünkre.</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 xml:space="preserve">2017. október 9-én, Budapest Főváros II. Kerületi Önkormányzat Képviselő-testületének Polgármesteri Hivatala Szociális és Gyermekvédelmi Iroda munkatársai fenntartói </w:t>
      </w:r>
      <w:r w:rsidRPr="00793250">
        <w:rPr>
          <w:rFonts w:ascii="Times New Roman" w:hAnsi="Times New Roman" w:cs="Times New Roman"/>
          <w:i/>
          <w:sz w:val="24"/>
          <w:szCs w:val="24"/>
          <w:u w:val="single"/>
        </w:rPr>
        <w:t>ellenőrző vizsgálat</w:t>
      </w:r>
      <w:r w:rsidRPr="00793250">
        <w:rPr>
          <w:rFonts w:ascii="Times New Roman" w:hAnsi="Times New Roman" w:cs="Times New Roman"/>
          <w:sz w:val="24"/>
          <w:szCs w:val="24"/>
        </w:rPr>
        <w:t>ot végeztek intézményünk szakmai működésére való tekintettel.</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Az ellenőrző vizsgálati jegyzőkönyv nem tartalmaz korrekciós javaslatokat, megállapították, hogy: „a lefolytatott ellenőrzés eredményeként megállapítható, hogy a szolgáltató működése tekintetében hiányosság nem tapasztalható, magas szintű szakmai munka folyik, a kötelező nyilvántartások naprakészek és rendelkezésre állnak.”</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ind w:firstLine="709"/>
        <w:jc w:val="both"/>
        <w:rPr>
          <w:rFonts w:ascii="Times New Roman" w:hAnsi="Times New Roman" w:cs="Times New Roman"/>
          <w:b/>
          <w:sz w:val="24"/>
          <w:szCs w:val="24"/>
          <w:u w:val="single"/>
        </w:rPr>
      </w:pPr>
      <w:r w:rsidRPr="00793250">
        <w:rPr>
          <w:rFonts w:ascii="Times New Roman" w:hAnsi="Times New Roman" w:cs="Times New Roman"/>
          <w:sz w:val="24"/>
          <w:szCs w:val="24"/>
        </w:rPr>
        <w:t xml:space="preserve">Az elmúlt évekhez hasonlóan elmondható, hogy az intézmény működésével, a munkatársak szakmai munkájának minőségével kapcsolatban egyes igénybe vevő részéről </w:t>
      </w:r>
      <w:r w:rsidRPr="00793250">
        <w:rPr>
          <w:rFonts w:ascii="Times New Roman" w:hAnsi="Times New Roman" w:cs="Times New Roman"/>
          <w:i/>
          <w:sz w:val="24"/>
          <w:szCs w:val="24"/>
        </w:rPr>
        <w:t>dicsérő, köszönő</w:t>
      </w:r>
      <w:r w:rsidRPr="00793250">
        <w:rPr>
          <w:rFonts w:ascii="Times New Roman" w:hAnsi="Times New Roman" w:cs="Times New Roman"/>
          <w:sz w:val="24"/>
          <w:szCs w:val="24"/>
        </w:rPr>
        <w:t xml:space="preserve"> levelek érkeznek. 2017-es évben </w:t>
      </w:r>
      <w:r w:rsidRPr="00793250">
        <w:rPr>
          <w:rFonts w:ascii="Times New Roman" w:hAnsi="Times New Roman" w:cs="Times New Roman"/>
          <w:i/>
          <w:sz w:val="24"/>
          <w:szCs w:val="24"/>
        </w:rPr>
        <w:t>panasszal</w:t>
      </w:r>
      <w:r w:rsidRPr="00793250">
        <w:rPr>
          <w:rFonts w:ascii="Times New Roman" w:hAnsi="Times New Roman" w:cs="Times New Roman"/>
          <w:sz w:val="24"/>
          <w:szCs w:val="24"/>
        </w:rPr>
        <w:t xml:space="preserve"> nem élt egy személy, család sem, azonban többen fordulnak az intézményvezető felé azzal a kifogással, hogy milyen jogalapon járunk el a gyermekik védelmének az ügyében, gyakran megkérdőjelezve a jelzést tevő indokait, szavahihetőségét. Egy ügyfél a házi gyermekorvost jelentette fel az orvosi szakfelügyeleti szervnél.</w:t>
      </w:r>
    </w:p>
    <w:p w:rsidR="007E3F4A" w:rsidRPr="00793250" w:rsidRDefault="007E3F4A" w:rsidP="007E3F4A">
      <w:pPr>
        <w:spacing w:line="276" w:lineRule="auto"/>
        <w:jc w:val="center"/>
        <w:rPr>
          <w:rFonts w:ascii="Times New Roman" w:hAnsi="Times New Roman" w:cs="Times New Roman"/>
          <w:b/>
          <w:sz w:val="24"/>
          <w:szCs w:val="24"/>
          <w:u w:val="single"/>
        </w:rPr>
      </w:pPr>
    </w:p>
    <w:p w:rsidR="007E3F4A" w:rsidRPr="00793250" w:rsidRDefault="007E3F4A" w:rsidP="007E3F4A">
      <w:pPr>
        <w:spacing w:line="276" w:lineRule="auto"/>
        <w:jc w:val="center"/>
        <w:rPr>
          <w:rFonts w:ascii="Times New Roman" w:hAnsi="Times New Roman" w:cs="Times New Roman"/>
          <w:b/>
          <w:sz w:val="24"/>
          <w:szCs w:val="24"/>
        </w:rPr>
      </w:pPr>
      <w:r w:rsidRPr="00793250">
        <w:rPr>
          <w:rFonts w:ascii="Times New Roman" w:hAnsi="Times New Roman" w:cs="Times New Roman"/>
          <w:b/>
          <w:sz w:val="24"/>
          <w:szCs w:val="24"/>
        </w:rPr>
        <w:t>Terveink</w:t>
      </w:r>
    </w:p>
    <w:p w:rsidR="007E3F4A" w:rsidRPr="00793250" w:rsidRDefault="007E3F4A" w:rsidP="007E3F4A">
      <w:pPr>
        <w:spacing w:line="276" w:lineRule="auto"/>
        <w:jc w:val="center"/>
        <w:rPr>
          <w:rFonts w:ascii="Times New Roman" w:hAnsi="Times New Roman" w:cs="Times New Roman"/>
          <w:b/>
          <w:color w:val="C00000"/>
          <w:sz w:val="24"/>
          <w:szCs w:val="24"/>
        </w:rPr>
      </w:pP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sz w:val="24"/>
          <w:szCs w:val="24"/>
        </w:rPr>
        <w:t xml:space="preserve">Elsődleges célunk, hogy a 2018-ban életbelépő jogszabályi változásokból adódó új szakmai feladatainkat elindítsuk, illetve bővítsük. Az év elején elinduló szociális diagnózis bevezetése és a szeptembertől kötelezően és teljes körűen ellátandó óvodai - iskola szociális segítő tevékenységre való megfelelő felkészülés a szakmai, a személyi, a tárgyi feltételek tekintetében. Fontosnak tartjuk, hogy az óvodai és iskolai szociális segítő tevékenység egységes működtetésének érdekében megkötésre kerüljön az adott intézményekkel az együttműködési megállapodás. </w:t>
      </w:r>
      <w:r w:rsidRPr="00793250">
        <w:rPr>
          <w:rFonts w:ascii="Times New Roman" w:hAnsi="Times New Roman" w:cs="Times New Roman"/>
          <w:bCs/>
          <w:sz w:val="24"/>
          <w:szCs w:val="24"/>
        </w:rPr>
        <w:t>A köznevelési intézményekkel történő többszöri konzultáció, a szakmai bevezetés fokozatosságának a figyelembevételével, a 2018-as költségvetési évre, 3</w:t>
      </w:r>
      <w:r w:rsidRPr="00793250">
        <w:rPr>
          <w:rFonts w:ascii="Times New Roman" w:hAnsi="Times New Roman" w:cs="Times New Roman"/>
          <w:bCs/>
          <w:sz w:val="24"/>
          <w:szCs w:val="24"/>
          <w:u w:val="single"/>
        </w:rPr>
        <w:t xml:space="preserve"> </w:t>
      </w:r>
      <w:r w:rsidRPr="00793250">
        <w:rPr>
          <w:rFonts w:ascii="Times New Roman" w:hAnsi="Times New Roman" w:cs="Times New Roman"/>
          <w:bCs/>
          <w:sz w:val="24"/>
          <w:szCs w:val="24"/>
        </w:rPr>
        <w:t>fő létszámbővítés szükséges.</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sz w:val="24"/>
          <w:szCs w:val="24"/>
        </w:rPr>
      </w:pPr>
      <w:r w:rsidRPr="00793250">
        <w:rPr>
          <w:rFonts w:ascii="Times New Roman" w:hAnsi="Times New Roman" w:cs="Times New Roman"/>
          <w:sz w:val="24"/>
          <w:szCs w:val="24"/>
        </w:rPr>
        <w:t>Nagyobb figyelmet igényel a két telephely (Horvát – Erőd utca) közötti kommunikáció, információáramlás javítása. Továbbá a mentálhigiénés csoport és az eseteket küldő kollégák között nagyobb hangsúlyt kell helyezni a jelzésekre/visszajelzésekre, az esettel kapcsolatos információk, cselekvési irányok megbeszélésére.</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sz w:val="24"/>
          <w:szCs w:val="24"/>
        </w:rPr>
      </w:pPr>
      <w:r w:rsidRPr="00793250">
        <w:rPr>
          <w:rFonts w:ascii="Times New Roman" w:hAnsi="Times New Roman" w:cs="Times New Roman"/>
          <w:sz w:val="24"/>
          <w:szCs w:val="24"/>
        </w:rPr>
        <w:t>Továbbra is feladatunknak tekintjük a jelzőrendszer hatékony működtetésében való közreműködést. Célunk, hogy minél több szakmai napon és konferencián vehessenek részt a munkatársaink.</w:t>
      </w:r>
    </w:p>
    <w:p w:rsidR="007E3F4A" w:rsidRPr="00793250" w:rsidRDefault="007E3F4A" w:rsidP="007E3F4A">
      <w:pPr>
        <w:numPr>
          <w:ilvl w:val="0"/>
          <w:numId w:val="14"/>
        </w:numPr>
        <w:tabs>
          <w:tab w:val="clear" w:pos="360"/>
        </w:tabs>
        <w:suppressAutoHyphens/>
        <w:spacing w:line="276" w:lineRule="auto"/>
        <w:ind w:left="0" w:firstLine="0"/>
        <w:contextualSpacing/>
        <w:jc w:val="both"/>
        <w:rPr>
          <w:rFonts w:ascii="Times New Roman" w:hAnsi="Times New Roman" w:cs="Times New Roman"/>
          <w:sz w:val="24"/>
          <w:szCs w:val="24"/>
        </w:rPr>
      </w:pPr>
      <w:r w:rsidRPr="00793250">
        <w:rPr>
          <w:rFonts w:ascii="Times New Roman" w:hAnsi="Times New Roman" w:cs="Times New Roman"/>
          <w:sz w:val="24"/>
          <w:szCs w:val="24"/>
        </w:rPr>
        <w:t xml:space="preserve">Továbbra is szeretnénk az utcai szociális munka (Erő(d)tér) magas színvonalának megtartása mellett az ide járó gyerekek számának növelését, így terveink között szerepel a különböző szabadidős programok és táborok szervezése és megtartása. </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sz w:val="24"/>
          <w:szCs w:val="24"/>
        </w:rPr>
        <w:t>Mind az óvodai – iskolai szociális segítő tevékenység, mind pedig az utcai szociális munka keretében végzett preventív tevékenységhez szükség lenne új telephely létesítésére a hűvösvölgyi körzetben, ehhez elengedhetetlen az önkormányzat támogatása.</w:t>
      </w:r>
      <w:r w:rsidRPr="00793250">
        <w:rPr>
          <w:rFonts w:ascii="Times New Roman" w:hAnsi="Times New Roman" w:cs="Times New Roman"/>
          <w:b/>
          <w:bCs/>
          <w:sz w:val="24"/>
          <w:szCs w:val="24"/>
        </w:rPr>
        <w:t xml:space="preserve"> </w:t>
      </w:r>
      <w:r w:rsidRPr="00793250">
        <w:rPr>
          <w:rFonts w:ascii="Times New Roman" w:hAnsi="Times New Roman" w:cs="Times New Roman"/>
          <w:bCs/>
          <w:sz w:val="24"/>
          <w:szCs w:val="24"/>
        </w:rPr>
        <w:t xml:space="preserve">A kerület földrajzi adottságai és a közlekedési lehetőségek számbavételével, a munkaszervezés hatékonyságának céljából, fontos volna, hogy a hűvösvölgyi területen tudjunk az új munkatársak számára az adminisztrációs feladatok ellátására iroda helyiséget biztosítani. </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ind w:firstLine="709"/>
        <w:jc w:val="both"/>
        <w:rPr>
          <w:rFonts w:ascii="Times New Roman" w:hAnsi="Times New Roman" w:cs="Times New Roman"/>
          <w:bCs/>
          <w:sz w:val="24"/>
          <w:szCs w:val="24"/>
        </w:rPr>
      </w:pPr>
      <w:r w:rsidRPr="00793250">
        <w:rPr>
          <w:rFonts w:ascii="Times New Roman" w:hAnsi="Times New Roman" w:cs="Times New Roman"/>
          <w:bCs/>
          <w:sz w:val="24"/>
          <w:szCs w:val="24"/>
        </w:rPr>
        <w:t>További célunk, hogy az igényelt helyiség a már évek óta fennálló szakmai szükségletként felmerülő probléma megoldására is alkalmas legyen.</w:t>
      </w:r>
    </w:p>
    <w:p w:rsidR="007E3F4A" w:rsidRPr="00793250" w:rsidRDefault="007E3F4A" w:rsidP="007E3F4A">
      <w:pPr>
        <w:spacing w:line="276" w:lineRule="auto"/>
        <w:jc w:val="both"/>
        <w:rPr>
          <w:rFonts w:ascii="Times New Roman" w:hAnsi="Times New Roman" w:cs="Times New Roman"/>
          <w:bCs/>
          <w:sz w:val="24"/>
          <w:szCs w:val="24"/>
        </w:rPr>
      </w:pPr>
      <w:r w:rsidRPr="00793250">
        <w:rPr>
          <w:rFonts w:ascii="Times New Roman" w:hAnsi="Times New Roman" w:cs="Times New Roman"/>
          <w:bCs/>
          <w:sz w:val="24"/>
          <w:szCs w:val="24"/>
        </w:rPr>
        <w:t>Problémaként jelentkezik, hogy a Hűvösvölgy, Máriaremete, Pesthidegkúti részen lakó gyermekek és fiatalok számára nincs olyan közösségi tér, ahol szabadidejüket hasznosan tudnák eltölteni a Hűvösvölgyi villamos végállomás környékén csoportosulnak és így könnyebben vesznek fel deviánsviselkedési formákat. Ezt igazolják a felénk érkezett rendőrségi jelzések és az utcai szociális munkát végző munkatársaink felderítő tevékenysége során tapasztalt megfigyeléseik.</w:t>
      </w:r>
    </w:p>
    <w:p w:rsidR="007E3F4A" w:rsidRPr="00793250" w:rsidRDefault="007E3F4A" w:rsidP="007E3F4A">
      <w:pPr>
        <w:spacing w:line="276" w:lineRule="auto"/>
        <w:jc w:val="both"/>
        <w:rPr>
          <w:rFonts w:ascii="Times New Roman" w:hAnsi="Times New Roman" w:cs="Times New Roman"/>
          <w:bCs/>
          <w:sz w:val="24"/>
          <w:szCs w:val="24"/>
        </w:rPr>
      </w:pPr>
    </w:p>
    <w:p w:rsidR="007E3F4A" w:rsidRPr="00793250" w:rsidRDefault="007E3F4A" w:rsidP="007E3F4A">
      <w:pPr>
        <w:spacing w:line="276" w:lineRule="auto"/>
        <w:jc w:val="both"/>
        <w:rPr>
          <w:rFonts w:ascii="Times New Roman" w:hAnsi="Times New Roman" w:cs="Times New Roman"/>
          <w:b/>
          <w:bCs/>
          <w:sz w:val="24"/>
          <w:szCs w:val="24"/>
        </w:rPr>
      </w:pPr>
      <w:r w:rsidRPr="00793250">
        <w:rPr>
          <w:rFonts w:ascii="Times New Roman" w:hAnsi="Times New Roman" w:cs="Times New Roman"/>
          <w:bCs/>
          <w:sz w:val="24"/>
          <w:szCs w:val="24"/>
        </w:rPr>
        <w:t>Az utcai szociális munkát végző kollégáink, amennyiben olyan helyiséget kaphatnánk, ahol nagyobb csoportszoba és udvar állna a rendelkezésünkre, az érintett gyermekek és fiatalok számára tudnának programokat szervezni a szabadidő hasznos eltöltése céljából</w:t>
      </w:r>
      <w:r w:rsidRPr="00793250">
        <w:rPr>
          <w:rFonts w:ascii="Times New Roman" w:hAnsi="Times New Roman" w:cs="Times New Roman"/>
          <w:b/>
          <w:bCs/>
          <w:sz w:val="24"/>
          <w:szCs w:val="24"/>
        </w:rPr>
        <w:t>.</w:t>
      </w:r>
    </w:p>
    <w:p w:rsidR="007E3F4A" w:rsidRPr="00793250" w:rsidRDefault="007E3F4A" w:rsidP="007E3F4A">
      <w:pPr>
        <w:spacing w:line="276" w:lineRule="auto"/>
        <w:jc w:val="both"/>
        <w:rPr>
          <w:rFonts w:ascii="Times New Roman" w:hAnsi="Times New Roman" w:cs="Times New Roman"/>
          <w:b/>
          <w:bCs/>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Budapest, 2018. február 9.</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Papp Krisztina</w:t>
      </w:r>
    </w:p>
    <w:p w:rsidR="007E3F4A" w:rsidRPr="00793250" w:rsidRDefault="007E3F4A" w:rsidP="007E3F4A">
      <w:pPr>
        <w:spacing w:line="276" w:lineRule="auto"/>
        <w:jc w:val="both"/>
        <w:rPr>
          <w:rFonts w:ascii="Times New Roman" w:hAnsi="Times New Roman" w:cs="Times New Roman"/>
          <w:sz w:val="24"/>
          <w:szCs w:val="24"/>
        </w:rPr>
      </w:pP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r>
      <w:r w:rsidRPr="00793250">
        <w:rPr>
          <w:rFonts w:ascii="Times New Roman" w:hAnsi="Times New Roman" w:cs="Times New Roman"/>
          <w:sz w:val="24"/>
          <w:szCs w:val="24"/>
        </w:rPr>
        <w:tab/>
        <w:t>intézményvezető</w:t>
      </w:r>
    </w:p>
    <w:p w:rsidR="007E3F4A" w:rsidRPr="00793250" w:rsidRDefault="007E3F4A" w:rsidP="007E3F4A">
      <w:pPr>
        <w:spacing w:line="276" w:lineRule="auto"/>
        <w:jc w:val="both"/>
        <w:rPr>
          <w:rFonts w:ascii="Times New Roman" w:hAnsi="Times New Roman" w:cs="Times New Roman"/>
          <w:sz w:val="24"/>
          <w:szCs w:val="24"/>
        </w:rPr>
      </w:pPr>
    </w:p>
    <w:p w:rsidR="007E3F4A" w:rsidRPr="00793250" w:rsidRDefault="007E3F4A" w:rsidP="007E3F4A">
      <w:pPr>
        <w:jc w:val="right"/>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33/2018.(III.22.) határozat melléklete</w:t>
      </w:r>
    </w:p>
    <w:tbl>
      <w:tblPr>
        <w:tblW w:w="22640" w:type="dxa"/>
        <w:tblCellMar>
          <w:left w:w="70" w:type="dxa"/>
          <w:right w:w="70" w:type="dxa"/>
        </w:tblCellMar>
        <w:tblLook w:val="04A0" w:firstRow="1" w:lastRow="0" w:firstColumn="1" w:lastColumn="0" w:noHBand="0" w:noVBand="1"/>
      </w:tblPr>
      <w:tblGrid>
        <w:gridCol w:w="697"/>
        <w:gridCol w:w="998"/>
        <w:gridCol w:w="2820"/>
        <w:gridCol w:w="3249"/>
        <w:gridCol w:w="1177"/>
        <w:gridCol w:w="2042"/>
        <w:gridCol w:w="1738"/>
        <w:gridCol w:w="1890"/>
        <w:gridCol w:w="977"/>
        <w:gridCol w:w="1093"/>
        <w:gridCol w:w="975"/>
        <w:gridCol w:w="1234"/>
        <w:gridCol w:w="1293"/>
        <w:gridCol w:w="1197"/>
        <w:gridCol w:w="1260"/>
      </w:tblGrid>
      <w:tr w:rsidR="00793250" w:rsidRPr="00793250" w:rsidTr="00793250">
        <w:trPr>
          <w:trHeight w:val="720"/>
        </w:trPr>
        <w:tc>
          <w:tcPr>
            <w:tcW w:w="7764" w:type="dxa"/>
            <w:gridSpan w:val="4"/>
            <w:tcBorders>
              <w:top w:val="nil"/>
              <w:left w:val="nil"/>
              <w:bottom w:val="nil"/>
              <w:right w:val="nil"/>
            </w:tcBorders>
            <w:shd w:val="clear" w:color="auto" w:fill="auto"/>
            <w:vAlign w:val="center"/>
            <w:hideMark/>
          </w:tcPr>
          <w:p w:rsidR="00793250" w:rsidRPr="00793250" w:rsidRDefault="00793250" w:rsidP="00793250">
            <w:pPr>
              <w:jc w:val="right"/>
              <w:rPr>
                <w:rFonts w:ascii="Times New Roman" w:eastAsia="Times New Roman" w:hAnsi="Times New Roman" w:cs="Times New Roman"/>
                <w:b/>
                <w:bCs/>
                <w:sz w:val="24"/>
                <w:szCs w:val="24"/>
                <w:lang w:eastAsia="hu-HU"/>
              </w:rPr>
            </w:pPr>
            <w:r w:rsidRPr="00793250">
              <w:rPr>
                <w:rFonts w:ascii="Times New Roman" w:eastAsia="Times New Roman" w:hAnsi="Times New Roman" w:cs="Times New Roman"/>
                <w:b/>
                <w:bCs/>
                <w:sz w:val="24"/>
                <w:szCs w:val="24"/>
                <w:lang w:eastAsia="hu-HU"/>
              </w:rPr>
              <w:t>Szociálpolitikai keret támogatások 2017. év</w:t>
            </w:r>
          </w:p>
        </w:tc>
        <w:tc>
          <w:tcPr>
            <w:tcW w:w="1177" w:type="dxa"/>
            <w:tcBorders>
              <w:top w:val="nil"/>
              <w:left w:val="nil"/>
              <w:bottom w:val="nil"/>
              <w:right w:val="nil"/>
            </w:tcBorders>
            <w:shd w:val="clear" w:color="auto" w:fill="auto"/>
            <w:vAlign w:val="center"/>
            <w:hideMark/>
          </w:tcPr>
          <w:p w:rsidR="00793250" w:rsidRPr="00793250" w:rsidRDefault="00793250" w:rsidP="00793250">
            <w:pPr>
              <w:jc w:val="right"/>
              <w:rPr>
                <w:rFonts w:ascii="Times New Roman" w:eastAsia="Times New Roman" w:hAnsi="Times New Roman" w:cs="Times New Roman"/>
                <w:b/>
                <w:bCs/>
                <w:sz w:val="24"/>
                <w:szCs w:val="24"/>
                <w:lang w:eastAsia="hu-HU"/>
              </w:rPr>
            </w:pPr>
          </w:p>
        </w:tc>
        <w:tc>
          <w:tcPr>
            <w:tcW w:w="2042"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738"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890"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977"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093"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975"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234"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293"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197"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260"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r>
      <w:tr w:rsidR="00793250" w:rsidRPr="00793250" w:rsidTr="00793250">
        <w:trPr>
          <w:trHeight w:val="420"/>
        </w:trPr>
        <w:tc>
          <w:tcPr>
            <w:tcW w:w="697" w:type="dxa"/>
            <w:tcBorders>
              <w:top w:val="nil"/>
              <w:left w:val="nil"/>
              <w:bottom w:val="nil"/>
              <w:right w:val="nil"/>
            </w:tcBorders>
            <w:shd w:val="clear" w:color="auto" w:fill="auto"/>
            <w:noWrap/>
            <w:vAlign w:val="center"/>
            <w:hideMark/>
          </w:tcPr>
          <w:p w:rsidR="00793250" w:rsidRPr="00793250" w:rsidRDefault="00793250" w:rsidP="00793250">
            <w:pPr>
              <w:rPr>
                <w:rFonts w:ascii="Times New Roman" w:eastAsia="Times New Roman" w:hAnsi="Times New Roman" w:cs="Times New Roman"/>
                <w:sz w:val="20"/>
                <w:szCs w:val="20"/>
                <w:lang w:eastAsia="hu-HU"/>
              </w:rPr>
            </w:pPr>
          </w:p>
        </w:tc>
        <w:tc>
          <w:tcPr>
            <w:tcW w:w="998" w:type="dxa"/>
            <w:tcBorders>
              <w:top w:val="nil"/>
              <w:left w:val="nil"/>
              <w:bottom w:val="nil"/>
              <w:right w:val="nil"/>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2820"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3249" w:type="dxa"/>
            <w:tcBorders>
              <w:top w:val="nil"/>
              <w:left w:val="nil"/>
              <w:bottom w:val="nil"/>
              <w:right w:val="nil"/>
            </w:tcBorders>
            <w:shd w:val="clear" w:color="auto" w:fill="auto"/>
            <w:noWrap/>
            <w:hideMark/>
          </w:tcPr>
          <w:p w:rsidR="00793250" w:rsidRPr="00793250" w:rsidRDefault="00793250" w:rsidP="00793250">
            <w:pPr>
              <w:rPr>
                <w:rFonts w:ascii="Times New Roman" w:eastAsia="Times New Roman" w:hAnsi="Times New Roman" w:cs="Times New Roman"/>
                <w:sz w:val="20"/>
                <w:szCs w:val="20"/>
                <w:lang w:eastAsia="hu-HU"/>
              </w:rPr>
            </w:pPr>
          </w:p>
        </w:tc>
        <w:tc>
          <w:tcPr>
            <w:tcW w:w="1177" w:type="dxa"/>
            <w:tcBorders>
              <w:top w:val="nil"/>
              <w:left w:val="nil"/>
              <w:bottom w:val="nil"/>
              <w:right w:val="nil"/>
            </w:tcBorders>
            <w:shd w:val="clear" w:color="auto" w:fill="auto"/>
            <w:noWrap/>
            <w:vAlign w:val="center"/>
            <w:hideMark/>
          </w:tcPr>
          <w:p w:rsidR="00793250" w:rsidRPr="00793250" w:rsidRDefault="00793250" w:rsidP="00793250">
            <w:pPr>
              <w:rPr>
                <w:rFonts w:ascii="Times New Roman" w:eastAsia="Times New Roman" w:hAnsi="Times New Roman" w:cs="Times New Roman"/>
                <w:sz w:val="20"/>
                <w:szCs w:val="20"/>
                <w:lang w:eastAsia="hu-HU"/>
              </w:rPr>
            </w:pPr>
          </w:p>
        </w:tc>
        <w:tc>
          <w:tcPr>
            <w:tcW w:w="2042"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738"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890"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977"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093"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975"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234"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293"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197"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260"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r>
      <w:tr w:rsidR="00793250" w:rsidRPr="00793250" w:rsidTr="00793250">
        <w:trPr>
          <w:trHeight w:val="1290"/>
        </w:trPr>
        <w:tc>
          <w:tcPr>
            <w:tcW w:w="69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Sor szám</w:t>
            </w:r>
          </w:p>
        </w:tc>
        <w:tc>
          <w:tcPr>
            <w:tcW w:w="998" w:type="dxa"/>
            <w:tcBorders>
              <w:top w:val="single" w:sz="8" w:space="0" w:color="auto"/>
              <w:left w:val="nil"/>
              <w:bottom w:val="single" w:sz="8" w:space="0" w:color="auto"/>
              <w:right w:val="single" w:sz="4" w:space="0" w:color="auto"/>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Ikt. sz. IX, XIII-…</w:t>
            </w:r>
            <w:r w:rsidRPr="00793250">
              <w:rPr>
                <w:rFonts w:ascii="Times New Roman" w:eastAsia="Times New Roman" w:hAnsi="Times New Roman" w:cs="Times New Roman"/>
                <w:b/>
                <w:bCs/>
                <w:sz w:val="18"/>
                <w:szCs w:val="18"/>
                <w:lang w:eastAsia="hu-HU"/>
              </w:rPr>
              <w:br/>
              <w:t>/2017</w:t>
            </w:r>
          </w:p>
        </w:tc>
        <w:tc>
          <w:tcPr>
            <w:tcW w:w="2820" w:type="dxa"/>
            <w:tcBorders>
              <w:top w:val="single" w:sz="8" w:space="0" w:color="auto"/>
              <w:left w:val="nil"/>
              <w:bottom w:val="single" w:sz="8" w:space="0" w:color="auto"/>
              <w:right w:val="single" w:sz="4" w:space="0" w:color="auto"/>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Intézmény megnevezése</w:t>
            </w:r>
          </w:p>
        </w:tc>
        <w:tc>
          <w:tcPr>
            <w:tcW w:w="3249"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Program megnevezése, jellege</w:t>
            </w:r>
          </w:p>
        </w:tc>
        <w:tc>
          <w:tcPr>
            <w:tcW w:w="1177"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Résztvevők  száma/fő</w:t>
            </w:r>
          </w:p>
        </w:tc>
        <w:tc>
          <w:tcPr>
            <w:tcW w:w="2042"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Megvalósítás</w:t>
            </w:r>
            <w:r w:rsidRPr="00793250">
              <w:rPr>
                <w:rFonts w:ascii="Times New Roman" w:eastAsia="Times New Roman" w:hAnsi="Times New Roman" w:cs="Times New Roman"/>
                <w:b/>
                <w:bCs/>
                <w:sz w:val="18"/>
                <w:szCs w:val="18"/>
                <w:lang w:eastAsia="hu-HU"/>
              </w:rPr>
              <w:br/>
              <w:t>időpontja</w:t>
            </w:r>
          </w:p>
        </w:tc>
        <w:tc>
          <w:tcPr>
            <w:tcW w:w="1738"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Aláíró</w:t>
            </w:r>
          </w:p>
        </w:tc>
        <w:tc>
          <w:tcPr>
            <w:tcW w:w="1890"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Pályázati felelős</w:t>
            </w:r>
          </w:p>
        </w:tc>
        <w:tc>
          <w:tcPr>
            <w:tcW w:w="977"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Össz.ktg.</w:t>
            </w:r>
          </w:p>
        </w:tc>
        <w:tc>
          <w:tcPr>
            <w:tcW w:w="1093"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Saját erő</w:t>
            </w:r>
          </w:p>
        </w:tc>
        <w:tc>
          <w:tcPr>
            <w:tcW w:w="975"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Más forrás</w:t>
            </w:r>
          </w:p>
        </w:tc>
        <w:tc>
          <w:tcPr>
            <w:tcW w:w="1234"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Igényelt támogatás</w:t>
            </w:r>
            <w:r w:rsidRPr="00793250">
              <w:rPr>
                <w:rFonts w:ascii="Times New Roman" w:eastAsia="Times New Roman" w:hAnsi="Times New Roman" w:cs="Times New Roman"/>
                <w:b/>
                <w:bCs/>
                <w:sz w:val="18"/>
                <w:szCs w:val="18"/>
                <w:lang w:eastAsia="hu-HU"/>
              </w:rPr>
              <w:br/>
              <w:t>Ft</w:t>
            </w:r>
          </w:p>
        </w:tc>
        <w:tc>
          <w:tcPr>
            <w:tcW w:w="1293" w:type="dxa"/>
            <w:tcBorders>
              <w:top w:val="single" w:sz="8" w:space="0" w:color="auto"/>
              <w:left w:val="nil"/>
              <w:bottom w:val="single" w:sz="8" w:space="0" w:color="auto"/>
              <w:right w:val="single" w:sz="4" w:space="0" w:color="auto"/>
            </w:tcBorders>
            <w:shd w:val="clear" w:color="000000" w:fill="FFFF00"/>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 xml:space="preserve">Megítélt támogatás  (Ft)             </w:t>
            </w:r>
          </w:p>
        </w:tc>
        <w:tc>
          <w:tcPr>
            <w:tcW w:w="1197" w:type="dxa"/>
            <w:tcBorders>
              <w:top w:val="single" w:sz="8" w:space="0" w:color="auto"/>
              <w:left w:val="nil"/>
              <w:bottom w:val="single" w:sz="8"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Megjegyzés</w:t>
            </w:r>
          </w:p>
        </w:tc>
        <w:tc>
          <w:tcPr>
            <w:tcW w:w="1260" w:type="dxa"/>
            <w:tcBorders>
              <w:top w:val="single" w:sz="8" w:space="0" w:color="auto"/>
              <w:left w:val="nil"/>
              <w:bottom w:val="single" w:sz="8" w:space="0" w:color="auto"/>
              <w:right w:val="single" w:sz="8" w:space="0" w:color="auto"/>
            </w:tcBorders>
            <w:shd w:val="clear" w:color="000000" w:fill="FFFFFF"/>
            <w:noWrap/>
            <w:vAlign w:val="center"/>
            <w:hideMark/>
          </w:tcPr>
          <w:p w:rsidR="00793250" w:rsidRPr="00793250" w:rsidRDefault="00793250" w:rsidP="00793250">
            <w:pPr>
              <w:jc w:val="cente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Elszámolás</w:t>
            </w:r>
          </w:p>
        </w:tc>
      </w:tr>
      <w:tr w:rsidR="00793250" w:rsidRPr="00793250" w:rsidTr="00793250">
        <w:trPr>
          <w:trHeight w:val="210"/>
        </w:trPr>
        <w:tc>
          <w:tcPr>
            <w:tcW w:w="697" w:type="dxa"/>
            <w:tcBorders>
              <w:top w:val="nil"/>
              <w:left w:val="single" w:sz="8" w:space="0" w:color="auto"/>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1.</w:t>
            </w:r>
          </w:p>
        </w:tc>
        <w:tc>
          <w:tcPr>
            <w:tcW w:w="998"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2.</w:t>
            </w:r>
          </w:p>
        </w:tc>
        <w:tc>
          <w:tcPr>
            <w:tcW w:w="2820"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3.</w:t>
            </w:r>
          </w:p>
        </w:tc>
        <w:tc>
          <w:tcPr>
            <w:tcW w:w="3249" w:type="dxa"/>
            <w:tcBorders>
              <w:top w:val="nil"/>
              <w:left w:val="nil"/>
              <w:bottom w:val="nil"/>
              <w:right w:val="nil"/>
            </w:tcBorders>
            <w:shd w:val="clear" w:color="000000" w:fill="FFFFFF"/>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4.</w:t>
            </w:r>
          </w:p>
        </w:tc>
        <w:tc>
          <w:tcPr>
            <w:tcW w:w="1177"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5.</w:t>
            </w:r>
          </w:p>
        </w:tc>
        <w:tc>
          <w:tcPr>
            <w:tcW w:w="2042"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7.</w:t>
            </w:r>
          </w:p>
        </w:tc>
        <w:tc>
          <w:tcPr>
            <w:tcW w:w="1738"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8.</w:t>
            </w:r>
          </w:p>
        </w:tc>
        <w:tc>
          <w:tcPr>
            <w:tcW w:w="1890"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9.</w:t>
            </w:r>
          </w:p>
        </w:tc>
        <w:tc>
          <w:tcPr>
            <w:tcW w:w="977"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10.</w:t>
            </w:r>
          </w:p>
        </w:tc>
        <w:tc>
          <w:tcPr>
            <w:tcW w:w="1093"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11.</w:t>
            </w:r>
          </w:p>
        </w:tc>
        <w:tc>
          <w:tcPr>
            <w:tcW w:w="975"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12.</w:t>
            </w:r>
          </w:p>
        </w:tc>
        <w:tc>
          <w:tcPr>
            <w:tcW w:w="1234"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13.</w:t>
            </w:r>
          </w:p>
        </w:tc>
        <w:tc>
          <w:tcPr>
            <w:tcW w:w="1293"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14.</w:t>
            </w:r>
          </w:p>
        </w:tc>
        <w:tc>
          <w:tcPr>
            <w:tcW w:w="1197" w:type="dxa"/>
            <w:tcBorders>
              <w:top w:val="nil"/>
              <w:left w:val="nil"/>
              <w:bottom w:val="nil"/>
              <w:right w:val="nil"/>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15.</w:t>
            </w:r>
          </w:p>
        </w:tc>
        <w:tc>
          <w:tcPr>
            <w:tcW w:w="1260" w:type="dxa"/>
            <w:tcBorders>
              <w:top w:val="nil"/>
              <w:left w:val="nil"/>
              <w:bottom w:val="nil"/>
              <w:right w:val="single" w:sz="8" w:space="0" w:color="auto"/>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b/>
                <w:bCs/>
                <w:i/>
                <w:iCs/>
                <w:sz w:val="14"/>
                <w:szCs w:val="14"/>
                <w:lang w:eastAsia="hu-HU"/>
              </w:rPr>
            </w:pPr>
            <w:r w:rsidRPr="00793250">
              <w:rPr>
                <w:rFonts w:ascii="Times New Roman" w:eastAsia="Times New Roman" w:hAnsi="Times New Roman" w:cs="Times New Roman"/>
                <w:b/>
                <w:bCs/>
                <w:i/>
                <w:iCs/>
                <w:sz w:val="14"/>
                <w:szCs w:val="14"/>
                <w:lang w:eastAsia="hu-HU"/>
              </w:rPr>
              <w:t>16.</w:t>
            </w:r>
          </w:p>
        </w:tc>
      </w:tr>
      <w:tr w:rsidR="00793250" w:rsidRPr="00793250" w:rsidTr="00793250">
        <w:trPr>
          <w:trHeight w:val="32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XIII-478</w:t>
            </w:r>
          </w:p>
        </w:tc>
        <w:tc>
          <w:tcPr>
            <w:tcW w:w="2820" w:type="dxa"/>
            <w:tcBorders>
              <w:top w:val="single" w:sz="4" w:space="0" w:color="auto"/>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 sz. Gondozási Központ</w:t>
            </w:r>
          </w:p>
        </w:tc>
        <w:tc>
          <w:tcPr>
            <w:tcW w:w="3249" w:type="dxa"/>
            <w:tcBorders>
              <w:top w:val="single" w:sz="4" w:space="0" w:color="auto"/>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aktív időskort támogató programok</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60</w:t>
            </w:r>
          </w:p>
        </w:tc>
        <w:tc>
          <w:tcPr>
            <w:tcW w:w="2042" w:type="dxa"/>
            <w:tcBorders>
              <w:top w:val="single" w:sz="4" w:space="0" w:color="auto"/>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 szeptember</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Bednárik Mónika</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Bednárik Mónika</w:t>
            </w:r>
          </w:p>
        </w:tc>
        <w:tc>
          <w:tcPr>
            <w:tcW w:w="977" w:type="dxa"/>
            <w:tcBorders>
              <w:top w:val="single" w:sz="4" w:space="0" w:color="auto"/>
              <w:left w:val="nil"/>
              <w:bottom w:val="single" w:sz="4" w:space="0" w:color="auto"/>
              <w:right w:val="single" w:sz="4" w:space="0" w:color="auto"/>
            </w:tcBorders>
            <w:shd w:val="clear" w:color="000000" w:fill="FFFFFF"/>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270 000</w:t>
            </w:r>
          </w:p>
        </w:tc>
        <w:tc>
          <w:tcPr>
            <w:tcW w:w="1093" w:type="dxa"/>
            <w:tcBorders>
              <w:top w:val="single" w:sz="4" w:space="0" w:color="auto"/>
              <w:left w:val="nil"/>
              <w:bottom w:val="single" w:sz="4" w:space="0" w:color="auto"/>
              <w:right w:val="single" w:sz="4" w:space="0" w:color="auto"/>
            </w:tcBorders>
            <w:shd w:val="clear" w:color="000000" w:fill="FFFFFF"/>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70000</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single" w:sz="4" w:space="0" w:color="auto"/>
              <w:left w:val="nil"/>
              <w:bottom w:val="single" w:sz="4" w:space="0" w:color="auto"/>
              <w:right w:val="single" w:sz="4" w:space="0" w:color="auto"/>
            </w:tcBorders>
            <w:shd w:val="clear" w:color="000000" w:fill="ED7D31"/>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200 000</w:t>
            </w:r>
          </w:p>
        </w:tc>
        <w:tc>
          <w:tcPr>
            <w:tcW w:w="1293" w:type="dxa"/>
            <w:tcBorders>
              <w:top w:val="single" w:sz="4" w:space="0" w:color="auto"/>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200 000</w:t>
            </w:r>
          </w:p>
        </w:tc>
        <w:tc>
          <w:tcPr>
            <w:tcW w:w="1197" w:type="dxa"/>
            <w:tcBorders>
              <w:top w:val="single" w:sz="4" w:space="0" w:color="auto"/>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2017.10.02</w:t>
            </w:r>
          </w:p>
        </w:tc>
      </w:tr>
      <w:tr w:rsidR="00793250" w:rsidRPr="00793250" w:rsidTr="00793250">
        <w:trPr>
          <w:trHeight w:val="456"/>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w:t>
            </w:r>
          </w:p>
        </w:tc>
        <w:tc>
          <w:tcPr>
            <w:tcW w:w="998" w:type="dxa"/>
            <w:tcBorders>
              <w:top w:val="nil"/>
              <w:left w:val="nil"/>
              <w:bottom w:val="single" w:sz="4" w:space="0" w:color="auto"/>
              <w:right w:val="single" w:sz="4" w:space="0" w:color="auto"/>
            </w:tcBorders>
            <w:shd w:val="clear" w:color="000000" w:fill="FFFFFF"/>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XIII-559</w:t>
            </w:r>
          </w:p>
        </w:tc>
        <w:tc>
          <w:tcPr>
            <w:tcW w:w="2820" w:type="dxa"/>
            <w:tcBorders>
              <w:top w:val="nil"/>
              <w:left w:val="nil"/>
              <w:bottom w:val="single" w:sz="4" w:space="0" w:color="auto"/>
              <w:right w:val="single" w:sz="4" w:space="0" w:color="auto"/>
            </w:tcBorders>
            <w:shd w:val="clear" w:color="000000" w:fill="FFFFFF"/>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II. sz. Gondozási Központ</w:t>
            </w:r>
          </w:p>
        </w:tc>
        <w:tc>
          <w:tcPr>
            <w:tcW w:w="3249" w:type="dxa"/>
            <w:tcBorders>
              <w:top w:val="nil"/>
              <w:left w:val="nil"/>
              <w:bottom w:val="single" w:sz="4" w:space="0" w:color="auto"/>
              <w:right w:val="single" w:sz="4" w:space="0" w:color="auto"/>
            </w:tcBorders>
            <w:shd w:val="clear" w:color="000000" w:fill="FFFFFF"/>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aktív időskort támogató programok</w:t>
            </w:r>
          </w:p>
        </w:tc>
        <w:tc>
          <w:tcPr>
            <w:tcW w:w="1177" w:type="dxa"/>
            <w:tcBorders>
              <w:top w:val="nil"/>
              <w:left w:val="nil"/>
              <w:bottom w:val="single" w:sz="4" w:space="0" w:color="auto"/>
              <w:right w:val="single" w:sz="4" w:space="0" w:color="auto"/>
            </w:tcBorders>
            <w:shd w:val="clear" w:color="000000" w:fill="FFFFFF"/>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40</w:t>
            </w:r>
          </w:p>
        </w:tc>
        <w:tc>
          <w:tcPr>
            <w:tcW w:w="2042"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2017.szeptember</w:t>
            </w:r>
          </w:p>
        </w:tc>
        <w:tc>
          <w:tcPr>
            <w:tcW w:w="173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Kajcsáné Geszner Barbara</w:t>
            </w:r>
          </w:p>
        </w:tc>
        <w:tc>
          <w:tcPr>
            <w:tcW w:w="1890" w:type="dxa"/>
            <w:tcBorders>
              <w:top w:val="nil"/>
              <w:left w:val="nil"/>
              <w:bottom w:val="single" w:sz="4" w:space="0" w:color="auto"/>
              <w:right w:val="single" w:sz="4" w:space="0" w:color="auto"/>
            </w:tcBorders>
            <w:shd w:val="clear" w:color="000000" w:fill="FFFFFF"/>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Tóth-Kovács Tímea</w:t>
            </w:r>
          </w:p>
        </w:tc>
        <w:tc>
          <w:tcPr>
            <w:tcW w:w="977" w:type="dxa"/>
            <w:tcBorders>
              <w:top w:val="nil"/>
              <w:left w:val="nil"/>
              <w:bottom w:val="single" w:sz="4" w:space="0" w:color="auto"/>
              <w:right w:val="single" w:sz="4" w:space="0" w:color="auto"/>
            </w:tcBorders>
            <w:shd w:val="clear" w:color="000000" w:fill="FFFFFF"/>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253 000</w:t>
            </w:r>
          </w:p>
        </w:tc>
        <w:tc>
          <w:tcPr>
            <w:tcW w:w="1093" w:type="dxa"/>
            <w:tcBorders>
              <w:top w:val="nil"/>
              <w:left w:val="nil"/>
              <w:bottom w:val="single" w:sz="4" w:space="0" w:color="auto"/>
              <w:right w:val="single" w:sz="4" w:space="0" w:color="auto"/>
            </w:tcBorders>
            <w:shd w:val="clear" w:color="000000" w:fill="FFFFFF"/>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33000</w:t>
            </w:r>
          </w:p>
        </w:tc>
        <w:tc>
          <w:tcPr>
            <w:tcW w:w="975"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220 000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220 000</w:t>
            </w:r>
          </w:p>
        </w:tc>
        <w:tc>
          <w:tcPr>
            <w:tcW w:w="1197"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2017.11.03</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3.</w:t>
            </w:r>
          </w:p>
        </w:tc>
        <w:tc>
          <w:tcPr>
            <w:tcW w:w="998" w:type="dxa"/>
            <w:tcBorders>
              <w:top w:val="nil"/>
              <w:left w:val="nil"/>
              <w:bottom w:val="single" w:sz="4" w:space="0" w:color="auto"/>
              <w:right w:val="single" w:sz="4" w:space="0" w:color="auto"/>
            </w:tcBorders>
            <w:shd w:val="clear" w:color="000000" w:fill="FFFFFF"/>
            <w:vAlign w:val="center"/>
            <w:hideMark/>
          </w:tcPr>
          <w:p w:rsidR="00793250" w:rsidRPr="00793250" w:rsidRDefault="00793250" w:rsidP="00793250">
            <w:pPr>
              <w:rPr>
                <w:rFonts w:ascii="Times New Roman" w:eastAsia="Times New Roman" w:hAnsi="Times New Roman" w:cs="Times New Roman"/>
                <w:b/>
                <w:bCs/>
                <w:i/>
                <w:iCs/>
                <w:sz w:val="18"/>
                <w:szCs w:val="18"/>
                <w:lang w:eastAsia="hu-HU"/>
              </w:rPr>
            </w:pPr>
            <w:r w:rsidRPr="00793250">
              <w:rPr>
                <w:rFonts w:ascii="Times New Roman" w:eastAsia="Times New Roman" w:hAnsi="Times New Roman" w:cs="Times New Roman"/>
                <w:b/>
                <w:bCs/>
                <w:i/>
                <w:iCs/>
                <w:sz w:val="18"/>
                <w:szCs w:val="18"/>
                <w:lang w:eastAsia="hu-HU"/>
              </w:rPr>
              <w:t>IX-1664</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Értelmi Fogyatékosok Nappali Otthona</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közösség-fejlesztési programok</w:t>
            </w:r>
          </w:p>
        </w:tc>
        <w:tc>
          <w:tcPr>
            <w:tcW w:w="1177"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18</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xml:space="preserve">2017.év </w:t>
            </w:r>
          </w:p>
        </w:tc>
        <w:tc>
          <w:tcPr>
            <w:tcW w:w="173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Bánlaki Jánosné</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Györe Józsefné</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1 410 000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363 000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300 000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747 000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650 000</w:t>
            </w:r>
          </w:p>
        </w:tc>
        <w:tc>
          <w:tcPr>
            <w:tcW w:w="1197"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2017.08.28</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4.</w:t>
            </w:r>
          </w:p>
        </w:tc>
        <w:tc>
          <w:tcPr>
            <w:tcW w:w="998" w:type="dxa"/>
            <w:tcBorders>
              <w:top w:val="nil"/>
              <w:left w:val="nil"/>
              <w:bottom w:val="single" w:sz="4" w:space="0" w:color="auto"/>
              <w:right w:val="single" w:sz="4" w:space="0" w:color="auto"/>
            </w:tcBorders>
            <w:shd w:val="clear" w:color="000000" w:fill="FFFFFF"/>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IX-1815</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Család-és Gyermekjóléti Központ</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családsegítésre irányuló programok</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30</w:t>
            </w:r>
          </w:p>
        </w:tc>
        <w:tc>
          <w:tcPr>
            <w:tcW w:w="2042"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2017.06.12.-2017.06.17,.</w:t>
            </w:r>
          </w:p>
        </w:tc>
        <w:tc>
          <w:tcPr>
            <w:tcW w:w="173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Papp Krisztina</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László Zoltánné, Bokor Csilla</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920 000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317 000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603 000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500 000</w:t>
            </w:r>
          </w:p>
        </w:tc>
        <w:tc>
          <w:tcPr>
            <w:tcW w:w="1197"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2017.08.21</w:t>
            </w:r>
          </w:p>
        </w:tc>
      </w:tr>
      <w:tr w:rsidR="00793250" w:rsidRPr="00793250" w:rsidTr="00793250">
        <w:trPr>
          <w:trHeight w:val="264"/>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w:t>
            </w:r>
          </w:p>
        </w:tc>
        <w:tc>
          <w:tcPr>
            <w:tcW w:w="998" w:type="dxa"/>
            <w:tcBorders>
              <w:top w:val="nil"/>
              <w:left w:val="nil"/>
              <w:bottom w:val="single" w:sz="4" w:space="0" w:color="auto"/>
              <w:right w:val="single" w:sz="4" w:space="0" w:color="auto"/>
            </w:tcBorders>
            <w:shd w:val="clear" w:color="000000" w:fill="FFFFFF"/>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XIII-533</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Civitan Club Budapest-Help</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közösség-teremtő program</w:t>
            </w:r>
          </w:p>
        </w:tc>
        <w:tc>
          <w:tcPr>
            <w:tcW w:w="1177"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22</w:t>
            </w:r>
          </w:p>
        </w:tc>
        <w:tc>
          <w:tcPr>
            <w:tcW w:w="2042"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2017.szeptember</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Nagy Tiborné</w:t>
            </w:r>
          </w:p>
        </w:tc>
        <w:tc>
          <w:tcPr>
            <w:tcW w:w="189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Nagy Tiborné</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650 000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100000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500 000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300 000</w:t>
            </w:r>
          </w:p>
        </w:tc>
        <w:tc>
          <w:tcPr>
            <w:tcW w:w="1197"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2017.10.24</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w:t>
            </w:r>
          </w:p>
        </w:tc>
        <w:tc>
          <w:tcPr>
            <w:tcW w:w="998" w:type="dxa"/>
            <w:tcBorders>
              <w:top w:val="nil"/>
              <w:left w:val="nil"/>
              <w:bottom w:val="single" w:sz="4" w:space="0" w:color="auto"/>
              <w:right w:val="single" w:sz="4" w:space="0" w:color="auto"/>
            </w:tcBorders>
            <w:shd w:val="clear" w:color="000000" w:fill="FFFFFF"/>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XIII-492</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Pitypang Humán Szolg.Alapítvány</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közösség-fejlesztési programok</w:t>
            </w:r>
          </w:p>
        </w:tc>
        <w:tc>
          <w:tcPr>
            <w:tcW w:w="1177"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80</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2017.08.18-29., 09.18-29.</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Németh Róbert</w:t>
            </w:r>
          </w:p>
        </w:tc>
        <w:tc>
          <w:tcPr>
            <w:tcW w:w="1890"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Monzák Péter</w:t>
            </w:r>
          </w:p>
        </w:tc>
        <w:tc>
          <w:tcPr>
            <w:tcW w:w="977"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419 760</w:t>
            </w:r>
          </w:p>
        </w:tc>
        <w:tc>
          <w:tcPr>
            <w:tcW w:w="1093"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149 760</w:t>
            </w:r>
          </w:p>
        </w:tc>
        <w:tc>
          <w:tcPr>
            <w:tcW w:w="975"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120000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150 000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100 000</w:t>
            </w:r>
          </w:p>
        </w:tc>
        <w:tc>
          <w:tcPr>
            <w:tcW w:w="1197"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2017.10.01</w:t>
            </w:r>
          </w:p>
        </w:tc>
      </w:tr>
      <w:tr w:rsidR="00793250" w:rsidRPr="00793250" w:rsidTr="00793250">
        <w:trPr>
          <w:trHeight w:val="264"/>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XIII-479</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4. sz. BIK Cserkészcsapat</w:t>
            </w:r>
          </w:p>
        </w:tc>
        <w:tc>
          <w:tcPr>
            <w:tcW w:w="3249"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nyári tábor</w:t>
            </w:r>
          </w:p>
        </w:tc>
        <w:tc>
          <w:tcPr>
            <w:tcW w:w="1177"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44</w:t>
            </w:r>
          </w:p>
        </w:tc>
        <w:tc>
          <w:tcPr>
            <w:tcW w:w="2042"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2017.06.20.-07.09.</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Pótó Judit</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Török Márton Miklós</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982000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660000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47000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275 000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150 000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2017.09.17</w:t>
            </w:r>
          </w:p>
        </w:tc>
      </w:tr>
      <w:tr w:rsidR="00793250" w:rsidRPr="00793250" w:rsidTr="00793250">
        <w:trPr>
          <w:trHeight w:val="81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8.</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XIII-633</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Sarepta Budai Evangélikus Szeretetotthon</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fogyatékkal élők szabdidős programjai, önkéntes tevékenységet támogató programjai</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65</w:t>
            </w:r>
          </w:p>
        </w:tc>
        <w:tc>
          <w:tcPr>
            <w:tcW w:w="2042"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2017.05.-2017.12.</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Sztojanovics András</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Kis Erika</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304100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60820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243 280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243 000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2017.11.23</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9.</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XIII-658</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Felsővízivárosi Szt. Antal Plébánia</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Felsővízivárosi Szt. Anna Plébánia 2017. évi lelki nap és hajókirándulás</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200</w:t>
            </w:r>
          </w:p>
        </w:tc>
        <w:tc>
          <w:tcPr>
            <w:tcW w:w="2042"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2017.09.23</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Jánosa Domokos</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Jánosa Domokos</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7424000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4024000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2700000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700 000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239 000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2017.10.11</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10.</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XIII-607</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Újlak Caritas Alapítvány</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Hajléktalan ellátására irányuló tevékenységek</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15</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2017.01.01.-2017.12.15.</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Udvardy László</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Udvardy László</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580000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180000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400 000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300 000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2017.11.07</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lastRenderedPageBreak/>
              <w:t>11.</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XIII-21</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Mozgássérült Emberek Önálló Élet Egyesülete</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Balatonmáriafürdői kirándulás, Együtt-egymásért nap</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76</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2017.09.01.-2017.12.30.</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Ungvári Mihályné</w:t>
            </w:r>
          </w:p>
        </w:tc>
        <w:tc>
          <w:tcPr>
            <w:tcW w:w="189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Renner Erzsébet</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903000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403000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500 000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500 000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2018.01.03</w:t>
            </w:r>
          </w:p>
        </w:tc>
      </w:tr>
      <w:tr w:rsidR="00793250" w:rsidRPr="00793250" w:rsidTr="00793250">
        <w:trPr>
          <w:trHeight w:val="765"/>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12.</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XIII-17</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Katolikus Szeretetszolgálat Máriaremetei Szeretetotthona</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Máriaverebély-Szentkút zarándoklat, napközis tábor az otthonban, szüreti bál megrendezése</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135</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2017.06.-2017.11.</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Balogh Józsefné</w:t>
            </w:r>
          </w:p>
        </w:tc>
        <w:tc>
          <w:tcPr>
            <w:tcW w:w="189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Zics Ildikó</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780000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145000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635 000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550 000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2018.01.03</w:t>
            </w:r>
          </w:p>
        </w:tc>
      </w:tr>
      <w:tr w:rsidR="00793250" w:rsidRPr="00793250" w:rsidTr="00793250">
        <w:trPr>
          <w:trHeight w:val="579"/>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13.</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XIII-73</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Lisztérzékenyek Érdekképviseletének Egyesülete</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Biztonságosan gluténmentes ételt a lisztérzékenyeknek</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50</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2017.07.-2017.12.31.</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Koltai Tünde</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Koltai Tünde</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500000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350000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150 000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50 000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2018.01.10</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14</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XIII-28</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Segítő Nővérek</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Szociális-mentális rehabilitációval foglalkozó programok</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70</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2017.0101.-2017.12.31.</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Czakó Ágnes</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Tegzes Katalin</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700000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552000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148 000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148 000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2018.01.03</w:t>
            </w:r>
          </w:p>
        </w:tc>
      </w:tr>
      <w:tr w:rsidR="00793250" w:rsidRPr="00793250" w:rsidTr="00793250">
        <w:trPr>
          <w:trHeight w:val="528"/>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15</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XIII-655</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Vass Miklós Értelmileg Akadályozottakat Segytő Közhasznú Egyesület</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Közösség-fejlesztési programok</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400</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2017.01.0.1.-2017.12.31.</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Fülöp Tibor</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Liptay Andrea</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590000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60000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530 000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400 000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2017.12.07</w:t>
            </w:r>
          </w:p>
        </w:tc>
      </w:tr>
      <w:tr w:rsidR="00793250" w:rsidRPr="00793250" w:rsidTr="00793250">
        <w:trPr>
          <w:trHeight w:val="72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16</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XIII-607</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Pasaréti Ferences Alapítvány</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Ingyenes jogsegély és ingyenes mentálhigiénés segítő beszélgetés a  a Kájoni János Közösségi Házban</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260</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2017.01.01.-2017.12.31.</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Szentiványi Árpád</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Dériné Stark Zsófia</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1020000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600 000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250 000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17</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IX-1786</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Pro Capistrano Alapítvány</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46-os Kapisztrán Szt. János cserkész csapat nyári tábora</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124</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2017.06.30.-2017.07.09.</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Borbás Barnabás</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Berta Zsombor</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2676200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1860000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123 700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692 500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400 000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2017.08.09</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18.</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IX-1787</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Országúti Ferences Plébánia</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Országúti Ferences Plébánia 2017. évi közösségépítő programjai</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58</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2017.július</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Bán Zsolt</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Kelemen Eszter</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1274000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75000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780 000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280 000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250 000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2017.09.22</w:t>
            </w:r>
          </w:p>
        </w:tc>
      </w:tr>
      <w:tr w:rsidR="00793250" w:rsidRPr="00793250" w:rsidTr="00793250">
        <w:trPr>
          <w:trHeight w:val="585"/>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19</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XIII-93</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Otthon segítünk Alapítvány</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Generációk közötti együttműködés-önkéntesek a kisgyermekesek szolgálatában</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10</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2017.01.01.-2017.12.31.</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Lehőcz Mónika</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Bereczkiné Bodnár Klára</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503000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50000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453 000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350 000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2018.01.29</w:t>
            </w:r>
          </w:p>
        </w:tc>
      </w:tr>
      <w:tr w:rsidR="00793250" w:rsidRPr="00793250" w:rsidTr="00793250">
        <w:trPr>
          <w:trHeight w:val="48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w:t>
            </w:r>
          </w:p>
        </w:tc>
        <w:tc>
          <w:tcPr>
            <w:tcW w:w="998"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XIII-105</w:t>
            </w:r>
          </w:p>
        </w:tc>
        <w:tc>
          <w:tcPr>
            <w:tcW w:w="2820"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Egalitas Alapítvány</w:t>
            </w:r>
          </w:p>
        </w:tc>
        <w:tc>
          <w:tcPr>
            <w:tcW w:w="3249" w:type="dxa"/>
            <w:tcBorders>
              <w:top w:val="nil"/>
              <w:left w:val="nil"/>
              <w:bottom w:val="single" w:sz="4" w:space="0" w:color="auto"/>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Szociális-mentális rehabilitációval foglalkozó programok</w:t>
            </w:r>
          </w:p>
        </w:tc>
        <w:tc>
          <w:tcPr>
            <w:tcW w:w="11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60</w:t>
            </w:r>
          </w:p>
        </w:tc>
        <w:tc>
          <w:tcPr>
            <w:tcW w:w="2042"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2017.01.01.-2017.12.31.</w:t>
            </w:r>
          </w:p>
        </w:tc>
        <w:tc>
          <w:tcPr>
            <w:tcW w:w="1738"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Nász Erzsébet</w:t>
            </w:r>
          </w:p>
        </w:tc>
        <w:tc>
          <w:tcPr>
            <w:tcW w:w="1890"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Zaymusné Szanka Judit</w:t>
            </w:r>
          </w:p>
        </w:tc>
        <w:tc>
          <w:tcPr>
            <w:tcW w:w="977"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1558000</w:t>
            </w:r>
          </w:p>
        </w:tc>
        <w:tc>
          <w:tcPr>
            <w:tcW w:w="1093"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68000</w:t>
            </w:r>
          </w:p>
        </w:tc>
        <w:tc>
          <w:tcPr>
            <w:tcW w:w="975" w:type="dxa"/>
            <w:tcBorders>
              <w:top w:val="nil"/>
              <w:left w:val="nil"/>
              <w:bottom w:val="single" w:sz="4" w:space="0" w:color="auto"/>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400 000</w:t>
            </w:r>
          </w:p>
        </w:tc>
        <w:tc>
          <w:tcPr>
            <w:tcW w:w="1234" w:type="dxa"/>
            <w:tcBorders>
              <w:top w:val="nil"/>
              <w:left w:val="nil"/>
              <w:bottom w:val="single" w:sz="4" w:space="0" w:color="auto"/>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1 090 000</w:t>
            </w:r>
          </w:p>
        </w:tc>
        <w:tc>
          <w:tcPr>
            <w:tcW w:w="1293" w:type="dxa"/>
            <w:tcBorders>
              <w:top w:val="nil"/>
              <w:left w:val="nil"/>
              <w:bottom w:val="single" w:sz="4" w:space="0" w:color="auto"/>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700 000</w:t>
            </w:r>
          </w:p>
        </w:tc>
        <w:tc>
          <w:tcPr>
            <w:tcW w:w="1197" w:type="dxa"/>
            <w:tcBorders>
              <w:top w:val="nil"/>
              <w:left w:val="nil"/>
              <w:bottom w:val="single" w:sz="4" w:space="0" w:color="auto"/>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single" w:sz="4" w:space="0" w:color="auto"/>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2018.01.30</w:t>
            </w:r>
          </w:p>
        </w:tc>
      </w:tr>
      <w:tr w:rsidR="00793250" w:rsidRPr="00793250" w:rsidTr="00793250">
        <w:trPr>
          <w:trHeight w:val="525"/>
        </w:trPr>
        <w:tc>
          <w:tcPr>
            <w:tcW w:w="697" w:type="dxa"/>
            <w:tcBorders>
              <w:top w:val="nil"/>
              <w:left w:val="single" w:sz="4" w:space="0" w:color="auto"/>
              <w:bottom w:val="nil"/>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21</w:t>
            </w:r>
          </w:p>
        </w:tc>
        <w:tc>
          <w:tcPr>
            <w:tcW w:w="998" w:type="dxa"/>
            <w:tcBorders>
              <w:top w:val="nil"/>
              <w:left w:val="nil"/>
              <w:bottom w:val="nil"/>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XIII-77</w:t>
            </w:r>
          </w:p>
        </w:tc>
        <w:tc>
          <w:tcPr>
            <w:tcW w:w="2820" w:type="dxa"/>
            <w:tcBorders>
              <w:top w:val="nil"/>
              <w:left w:val="nil"/>
              <w:bottom w:val="nil"/>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II. Kerületi Kulturális Közhasznú Nonprofit Kft.</w:t>
            </w:r>
          </w:p>
        </w:tc>
        <w:tc>
          <w:tcPr>
            <w:tcW w:w="3249" w:type="dxa"/>
            <w:tcBorders>
              <w:top w:val="nil"/>
              <w:left w:val="nil"/>
              <w:bottom w:val="nil"/>
              <w:right w:val="single" w:sz="4" w:space="0" w:color="auto"/>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"Nyitott ajtó-Komplex kulturális fejlesztő foglalkozás halmozottan sérült gyermekeknek és fiataloknak</w:t>
            </w:r>
          </w:p>
        </w:tc>
        <w:tc>
          <w:tcPr>
            <w:tcW w:w="1177" w:type="dxa"/>
            <w:tcBorders>
              <w:top w:val="nil"/>
              <w:left w:val="nil"/>
              <w:bottom w:val="nil"/>
              <w:right w:val="single" w:sz="4" w:space="0" w:color="auto"/>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56</w:t>
            </w:r>
          </w:p>
        </w:tc>
        <w:tc>
          <w:tcPr>
            <w:tcW w:w="2042" w:type="dxa"/>
            <w:tcBorders>
              <w:top w:val="nil"/>
              <w:left w:val="nil"/>
              <w:bottom w:val="nil"/>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2017.01.01.-2017.12.31.</w:t>
            </w:r>
          </w:p>
        </w:tc>
        <w:tc>
          <w:tcPr>
            <w:tcW w:w="1738" w:type="dxa"/>
            <w:tcBorders>
              <w:top w:val="nil"/>
              <w:left w:val="nil"/>
              <w:bottom w:val="nil"/>
              <w:right w:val="single" w:sz="4" w:space="0" w:color="auto"/>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Dolhai István</w:t>
            </w:r>
          </w:p>
        </w:tc>
        <w:tc>
          <w:tcPr>
            <w:tcW w:w="1890" w:type="dxa"/>
            <w:tcBorders>
              <w:top w:val="nil"/>
              <w:left w:val="nil"/>
              <w:bottom w:val="nil"/>
              <w:right w:val="single" w:sz="4" w:space="0" w:color="auto"/>
            </w:tcBorders>
            <w:shd w:val="clear" w:color="auto" w:fill="auto"/>
            <w:vAlign w:val="center"/>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Sallai István</w:t>
            </w:r>
          </w:p>
        </w:tc>
        <w:tc>
          <w:tcPr>
            <w:tcW w:w="977" w:type="dxa"/>
            <w:tcBorders>
              <w:top w:val="nil"/>
              <w:left w:val="nil"/>
              <w:bottom w:val="nil"/>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650000</w:t>
            </w:r>
          </w:p>
        </w:tc>
        <w:tc>
          <w:tcPr>
            <w:tcW w:w="1093" w:type="dxa"/>
            <w:tcBorders>
              <w:top w:val="nil"/>
              <w:left w:val="nil"/>
              <w:bottom w:val="nil"/>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65000</w:t>
            </w:r>
          </w:p>
        </w:tc>
        <w:tc>
          <w:tcPr>
            <w:tcW w:w="975" w:type="dxa"/>
            <w:tcBorders>
              <w:top w:val="nil"/>
              <w:left w:val="nil"/>
              <w:bottom w:val="nil"/>
              <w:right w:val="single" w:sz="4" w:space="0" w:color="auto"/>
            </w:tcBorders>
            <w:shd w:val="clear" w:color="auto" w:fill="auto"/>
            <w:vAlign w:val="center"/>
            <w:hideMark/>
          </w:tcPr>
          <w:p w:rsidR="00793250" w:rsidRPr="00793250" w:rsidRDefault="00793250" w:rsidP="00793250">
            <w:pPr>
              <w:jc w:val="right"/>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0</w:t>
            </w:r>
          </w:p>
        </w:tc>
        <w:tc>
          <w:tcPr>
            <w:tcW w:w="1234" w:type="dxa"/>
            <w:tcBorders>
              <w:top w:val="nil"/>
              <w:left w:val="nil"/>
              <w:bottom w:val="nil"/>
              <w:right w:val="single" w:sz="4" w:space="0" w:color="auto"/>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585 000</w:t>
            </w:r>
          </w:p>
        </w:tc>
        <w:tc>
          <w:tcPr>
            <w:tcW w:w="1293" w:type="dxa"/>
            <w:tcBorders>
              <w:top w:val="nil"/>
              <w:left w:val="nil"/>
              <w:bottom w:val="nil"/>
              <w:right w:val="single" w:sz="4" w:space="0" w:color="auto"/>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500 000</w:t>
            </w:r>
          </w:p>
        </w:tc>
        <w:tc>
          <w:tcPr>
            <w:tcW w:w="1197" w:type="dxa"/>
            <w:tcBorders>
              <w:top w:val="nil"/>
              <w:left w:val="nil"/>
              <w:bottom w:val="nil"/>
              <w:right w:val="single" w:sz="4"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nil"/>
              <w:left w:val="nil"/>
              <w:bottom w:val="nil"/>
              <w:right w:val="single" w:sz="4" w:space="0" w:color="auto"/>
            </w:tcBorders>
            <w:shd w:val="clear" w:color="auto" w:fill="auto"/>
            <w:noWrap/>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2018.01.15</w:t>
            </w:r>
          </w:p>
        </w:tc>
      </w:tr>
      <w:tr w:rsidR="00793250" w:rsidRPr="00793250" w:rsidTr="00793250">
        <w:trPr>
          <w:trHeight w:val="276"/>
        </w:trPr>
        <w:tc>
          <w:tcPr>
            <w:tcW w:w="697" w:type="dxa"/>
            <w:tcBorders>
              <w:top w:val="single" w:sz="8" w:space="0" w:color="auto"/>
              <w:left w:val="single" w:sz="8" w:space="0" w:color="auto"/>
              <w:bottom w:val="single" w:sz="8" w:space="0" w:color="auto"/>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22</w:t>
            </w:r>
          </w:p>
        </w:tc>
        <w:tc>
          <w:tcPr>
            <w:tcW w:w="998" w:type="dxa"/>
            <w:tcBorders>
              <w:top w:val="single" w:sz="8" w:space="0" w:color="auto"/>
              <w:left w:val="nil"/>
              <w:bottom w:val="single" w:sz="8" w:space="0" w:color="auto"/>
              <w:right w:val="nil"/>
            </w:tcBorders>
            <w:shd w:val="clear" w:color="auto" w:fill="auto"/>
            <w:vAlign w:val="center"/>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Összesen</w:t>
            </w:r>
          </w:p>
        </w:tc>
        <w:tc>
          <w:tcPr>
            <w:tcW w:w="2820" w:type="dxa"/>
            <w:tcBorders>
              <w:top w:val="single" w:sz="8" w:space="0" w:color="auto"/>
              <w:left w:val="nil"/>
              <w:bottom w:val="single" w:sz="8" w:space="0" w:color="auto"/>
              <w:right w:val="nil"/>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 </w:t>
            </w:r>
          </w:p>
        </w:tc>
        <w:tc>
          <w:tcPr>
            <w:tcW w:w="3249" w:type="dxa"/>
            <w:tcBorders>
              <w:top w:val="single" w:sz="8" w:space="0" w:color="auto"/>
              <w:left w:val="nil"/>
              <w:bottom w:val="single" w:sz="8" w:space="0" w:color="auto"/>
              <w:right w:val="nil"/>
            </w:tcBorders>
            <w:shd w:val="clear" w:color="auto" w:fill="auto"/>
            <w:hideMark/>
          </w:tcPr>
          <w:p w:rsidR="00793250" w:rsidRPr="00793250" w:rsidRDefault="00793250" w:rsidP="00793250">
            <w:pPr>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 </w:t>
            </w:r>
          </w:p>
        </w:tc>
        <w:tc>
          <w:tcPr>
            <w:tcW w:w="1177" w:type="dxa"/>
            <w:tcBorders>
              <w:top w:val="single" w:sz="8" w:space="0" w:color="auto"/>
              <w:left w:val="nil"/>
              <w:bottom w:val="single" w:sz="8" w:space="0" w:color="auto"/>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2042" w:type="dxa"/>
            <w:tcBorders>
              <w:top w:val="single" w:sz="8" w:space="0" w:color="auto"/>
              <w:left w:val="nil"/>
              <w:bottom w:val="single" w:sz="8" w:space="0" w:color="auto"/>
              <w:right w:val="nil"/>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738" w:type="dxa"/>
            <w:tcBorders>
              <w:top w:val="single" w:sz="8" w:space="0" w:color="auto"/>
              <w:left w:val="nil"/>
              <w:bottom w:val="single" w:sz="8" w:space="0" w:color="auto"/>
              <w:right w:val="nil"/>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890" w:type="dxa"/>
            <w:tcBorders>
              <w:top w:val="single" w:sz="8" w:space="0" w:color="auto"/>
              <w:left w:val="nil"/>
              <w:bottom w:val="single" w:sz="8" w:space="0" w:color="auto"/>
              <w:right w:val="nil"/>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977" w:type="dxa"/>
            <w:tcBorders>
              <w:top w:val="single" w:sz="8" w:space="0" w:color="auto"/>
              <w:left w:val="nil"/>
              <w:bottom w:val="single" w:sz="8" w:space="0" w:color="auto"/>
              <w:right w:val="nil"/>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093" w:type="dxa"/>
            <w:tcBorders>
              <w:top w:val="single" w:sz="8" w:space="0" w:color="auto"/>
              <w:left w:val="nil"/>
              <w:bottom w:val="single" w:sz="8" w:space="0" w:color="auto"/>
              <w:right w:val="nil"/>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975" w:type="dxa"/>
            <w:tcBorders>
              <w:top w:val="single" w:sz="8" w:space="0" w:color="auto"/>
              <w:left w:val="nil"/>
              <w:bottom w:val="single" w:sz="8" w:space="0" w:color="auto"/>
              <w:right w:val="nil"/>
            </w:tcBorders>
            <w:shd w:val="clear" w:color="auto" w:fill="auto"/>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34" w:type="dxa"/>
            <w:tcBorders>
              <w:top w:val="single" w:sz="8" w:space="0" w:color="auto"/>
              <w:left w:val="nil"/>
              <w:bottom w:val="single" w:sz="8" w:space="0" w:color="auto"/>
              <w:right w:val="nil"/>
            </w:tcBorders>
            <w:shd w:val="clear" w:color="000000" w:fill="ED7D31"/>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9 701 780</w:t>
            </w:r>
          </w:p>
        </w:tc>
        <w:tc>
          <w:tcPr>
            <w:tcW w:w="1293" w:type="dxa"/>
            <w:tcBorders>
              <w:top w:val="single" w:sz="8" w:space="0" w:color="auto"/>
              <w:left w:val="nil"/>
              <w:bottom w:val="single" w:sz="8" w:space="0" w:color="auto"/>
              <w:right w:val="nil"/>
            </w:tcBorders>
            <w:shd w:val="clear" w:color="000000" w:fill="FFFF00"/>
            <w:noWrap/>
            <w:vAlign w:val="center"/>
            <w:hideMark/>
          </w:tcPr>
          <w:p w:rsidR="00793250" w:rsidRPr="00793250" w:rsidRDefault="00793250" w:rsidP="00793250">
            <w:pPr>
              <w:jc w:val="right"/>
              <w:rPr>
                <w:rFonts w:ascii="Times New Roman" w:eastAsia="Times New Roman" w:hAnsi="Times New Roman" w:cs="Times New Roman"/>
                <w:b/>
                <w:bCs/>
                <w:sz w:val="18"/>
                <w:szCs w:val="18"/>
                <w:lang w:eastAsia="hu-HU"/>
              </w:rPr>
            </w:pPr>
            <w:r w:rsidRPr="00793250">
              <w:rPr>
                <w:rFonts w:ascii="Times New Roman" w:eastAsia="Times New Roman" w:hAnsi="Times New Roman" w:cs="Times New Roman"/>
                <w:b/>
                <w:bCs/>
                <w:sz w:val="18"/>
                <w:szCs w:val="18"/>
                <w:lang w:eastAsia="hu-HU"/>
              </w:rPr>
              <w:t>7 000 000</w:t>
            </w:r>
          </w:p>
        </w:tc>
        <w:tc>
          <w:tcPr>
            <w:tcW w:w="1197" w:type="dxa"/>
            <w:tcBorders>
              <w:top w:val="single" w:sz="8" w:space="0" w:color="auto"/>
              <w:left w:val="nil"/>
              <w:bottom w:val="single" w:sz="8" w:space="0" w:color="auto"/>
              <w:right w:val="nil"/>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c>
          <w:tcPr>
            <w:tcW w:w="1260" w:type="dxa"/>
            <w:tcBorders>
              <w:top w:val="single" w:sz="8" w:space="0" w:color="auto"/>
              <w:left w:val="nil"/>
              <w:bottom w:val="single" w:sz="8" w:space="0" w:color="auto"/>
              <w:right w:val="single" w:sz="8" w:space="0" w:color="auto"/>
            </w:tcBorders>
            <w:shd w:val="clear" w:color="auto" w:fill="auto"/>
            <w:noWrap/>
            <w:hideMark/>
          </w:tcPr>
          <w:p w:rsidR="00793250" w:rsidRPr="00793250" w:rsidRDefault="00793250" w:rsidP="00793250">
            <w:pPr>
              <w:rPr>
                <w:rFonts w:ascii="Times New Roman" w:eastAsia="Times New Roman" w:hAnsi="Times New Roman" w:cs="Times New Roman"/>
                <w:sz w:val="18"/>
                <w:szCs w:val="18"/>
                <w:lang w:eastAsia="hu-HU"/>
              </w:rPr>
            </w:pPr>
            <w:r w:rsidRPr="00793250">
              <w:rPr>
                <w:rFonts w:ascii="Times New Roman" w:eastAsia="Times New Roman" w:hAnsi="Times New Roman" w:cs="Times New Roman"/>
                <w:sz w:val="18"/>
                <w:szCs w:val="18"/>
                <w:lang w:eastAsia="hu-HU"/>
              </w:rPr>
              <w:t> </w:t>
            </w:r>
          </w:p>
        </w:tc>
      </w:tr>
      <w:tr w:rsidR="00793250" w:rsidRPr="00793250" w:rsidTr="00793250">
        <w:trPr>
          <w:trHeight w:val="555"/>
        </w:trPr>
        <w:tc>
          <w:tcPr>
            <w:tcW w:w="697" w:type="dxa"/>
            <w:tcBorders>
              <w:top w:val="nil"/>
              <w:left w:val="nil"/>
              <w:bottom w:val="nil"/>
              <w:right w:val="nil"/>
            </w:tcBorders>
            <w:shd w:val="clear" w:color="auto" w:fill="auto"/>
            <w:noWrap/>
            <w:vAlign w:val="center"/>
            <w:hideMark/>
          </w:tcPr>
          <w:p w:rsidR="00793250" w:rsidRPr="00793250" w:rsidRDefault="00793250" w:rsidP="00793250">
            <w:pPr>
              <w:rPr>
                <w:rFonts w:ascii="Times New Roman" w:eastAsia="Times New Roman" w:hAnsi="Times New Roman" w:cs="Times New Roman"/>
                <w:sz w:val="18"/>
                <w:szCs w:val="18"/>
                <w:lang w:eastAsia="hu-HU"/>
              </w:rPr>
            </w:pPr>
          </w:p>
        </w:tc>
        <w:tc>
          <w:tcPr>
            <w:tcW w:w="998"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2820"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3249" w:type="dxa"/>
            <w:tcBorders>
              <w:top w:val="nil"/>
              <w:left w:val="nil"/>
              <w:bottom w:val="nil"/>
              <w:right w:val="nil"/>
            </w:tcBorders>
            <w:shd w:val="clear" w:color="auto" w:fill="auto"/>
            <w:noWrap/>
            <w:hideMark/>
          </w:tcPr>
          <w:p w:rsidR="00793250" w:rsidRPr="00793250" w:rsidRDefault="00793250" w:rsidP="00793250">
            <w:pPr>
              <w:rPr>
                <w:rFonts w:ascii="Times New Roman" w:eastAsia="Times New Roman" w:hAnsi="Times New Roman" w:cs="Times New Roman"/>
                <w:sz w:val="20"/>
                <w:szCs w:val="20"/>
                <w:lang w:eastAsia="hu-HU"/>
              </w:rPr>
            </w:pPr>
          </w:p>
        </w:tc>
        <w:tc>
          <w:tcPr>
            <w:tcW w:w="1177" w:type="dxa"/>
            <w:tcBorders>
              <w:top w:val="nil"/>
              <w:left w:val="nil"/>
              <w:bottom w:val="nil"/>
              <w:right w:val="nil"/>
            </w:tcBorders>
            <w:shd w:val="clear" w:color="auto" w:fill="auto"/>
            <w:noWrap/>
            <w:vAlign w:val="center"/>
            <w:hideMark/>
          </w:tcPr>
          <w:p w:rsidR="00793250" w:rsidRPr="00793250" w:rsidRDefault="00793250" w:rsidP="00793250">
            <w:pPr>
              <w:rPr>
                <w:rFonts w:ascii="Times New Roman" w:eastAsia="Times New Roman" w:hAnsi="Times New Roman" w:cs="Times New Roman"/>
                <w:sz w:val="20"/>
                <w:szCs w:val="20"/>
                <w:lang w:eastAsia="hu-HU"/>
              </w:rPr>
            </w:pPr>
          </w:p>
        </w:tc>
        <w:tc>
          <w:tcPr>
            <w:tcW w:w="2042"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738"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890" w:type="dxa"/>
            <w:tcBorders>
              <w:top w:val="nil"/>
              <w:left w:val="nil"/>
              <w:bottom w:val="nil"/>
              <w:right w:val="nil"/>
            </w:tcBorders>
            <w:shd w:val="clear" w:color="auto" w:fill="auto"/>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977" w:type="dxa"/>
            <w:tcBorders>
              <w:top w:val="nil"/>
              <w:left w:val="nil"/>
              <w:bottom w:val="nil"/>
              <w:right w:val="nil"/>
            </w:tcBorders>
            <w:shd w:val="clear" w:color="auto" w:fill="auto"/>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093" w:type="dxa"/>
            <w:tcBorders>
              <w:top w:val="nil"/>
              <w:left w:val="nil"/>
              <w:bottom w:val="nil"/>
              <w:right w:val="nil"/>
            </w:tcBorders>
            <w:shd w:val="clear" w:color="auto" w:fill="auto"/>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975" w:type="dxa"/>
            <w:tcBorders>
              <w:top w:val="nil"/>
              <w:left w:val="nil"/>
              <w:bottom w:val="nil"/>
              <w:right w:val="nil"/>
            </w:tcBorders>
            <w:shd w:val="clear" w:color="auto" w:fill="auto"/>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234"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293"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197"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260"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r>
      <w:tr w:rsidR="00793250" w:rsidRPr="00793250" w:rsidTr="00793250">
        <w:trPr>
          <w:trHeight w:val="555"/>
        </w:trPr>
        <w:tc>
          <w:tcPr>
            <w:tcW w:w="697" w:type="dxa"/>
            <w:tcBorders>
              <w:top w:val="nil"/>
              <w:left w:val="nil"/>
              <w:bottom w:val="nil"/>
              <w:right w:val="nil"/>
            </w:tcBorders>
            <w:shd w:val="clear" w:color="auto" w:fill="auto"/>
            <w:vAlign w:val="center"/>
            <w:hideMark/>
          </w:tcPr>
          <w:p w:rsidR="00793250" w:rsidRPr="00793250" w:rsidRDefault="00793250" w:rsidP="00793250">
            <w:pPr>
              <w:rPr>
                <w:rFonts w:ascii="Times New Roman" w:eastAsia="Times New Roman" w:hAnsi="Times New Roman" w:cs="Times New Roman"/>
                <w:sz w:val="20"/>
                <w:szCs w:val="20"/>
                <w:lang w:eastAsia="hu-HU"/>
              </w:rPr>
            </w:pPr>
          </w:p>
        </w:tc>
        <w:tc>
          <w:tcPr>
            <w:tcW w:w="998" w:type="dxa"/>
            <w:tcBorders>
              <w:top w:val="nil"/>
              <w:left w:val="nil"/>
              <w:bottom w:val="nil"/>
              <w:right w:val="nil"/>
            </w:tcBorders>
            <w:shd w:val="clear" w:color="auto" w:fill="auto"/>
            <w:vAlign w:val="center"/>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2820" w:type="dxa"/>
            <w:tcBorders>
              <w:top w:val="nil"/>
              <w:left w:val="nil"/>
              <w:bottom w:val="nil"/>
              <w:right w:val="nil"/>
            </w:tcBorders>
            <w:shd w:val="clear" w:color="auto" w:fill="auto"/>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3249" w:type="dxa"/>
            <w:tcBorders>
              <w:top w:val="nil"/>
              <w:left w:val="nil"/>
              <w:bottom w:val="nil"/>
              <w:right w:val="nil"/>
            </w:tcBorders>
            <w:shd w:val="clear" w:color="auto" w:fill="auto"/>
            <w:hideMark/>
          </w:tcPr>
          <w:p w:rsidR="00793250" w:rsidRPr="00793250" w:rsidRDefault="00793250" w:rsidP="00793250">
            <w:pPr>
              <w:rPr>
                <w:rFonts w:ascii="Times New Roman" w:eastAsia="Times New Roman" w:hAnsi="Times New Roman" w:cs="Times New Roman"/>
                <w:sz w:val="20"/>
                <w:szCs w:val="20"/>
                <w:lang w:eastAsia="hu-HU"/>
              </w:rPr>
            </w:pPr>
          </w:p>
        </w:tc>
        <w:tc>
          <w:tcPr>
            <w:tcW w:w="1177" w:type="dxa"/>
            <w:tcBorders>
              <w:top w:val="nil"/>
              <w:left w:val="nil"/>
              <w:bottom w:val="nil"/>
              <w:right w:val="nil"/>
            </w:tcBorders>
            <w:shd w:val="clear" w:color="auto" w:fill="auto"/>
            <w:noWrap/>
            <w:vAlign w:val="center"/>
            <w:hideMark/>
          </w:tcPr>
          <w:p w:rsidR="00793250" w:rsidRPr="00793250" w:rsidRDefault="00793250" w:rsidP="00793250">
            <w:pPr>
              <w:rPr>
                <w:rFonts w:ascii="Times New Roman" w:eastAsia="Times New Roman" w:hAnsi="Times New Roman" w:cs="Times New Roman"/>
                <w:sz w:val="20"/>
                <w:szCs w:val="20"/>
                <w:lang w:eastAsia="hu-HU"/>
              </w:rPr>
            </w:pPr>
          </w:p>
        </w:tc>
        <w:tc>
          <w:tcPr>
            <w:tcW w:w="2042"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738"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890" w:type="dxa"/>
            <w:tcBorders>
              <w:top w:val="nil"/>
              <w:left w:val="nil"/>
              <w:bottom w:val="nil"/>
              <w:right w:val="nil"/>
            </w:tcBorders>
            <w:shd w:val="clear" w:color="auto" w:fill="auto"/>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977" w:type="dxa"/>
            <w:tcBorders>
              <w:top w:val="nil"/>
              <w:left w:val="nil"/>
              <w:bottom w:val="nil"/>
              <w:right w:val="nil"/>
            </w:tcBorders>
            <w:shd w:val="clear" w:color="auto" w:fill="auto"/>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093" w:type="dxa"/>
            <w:tcBorders>
              <w:top w:val="nil"/>
              <w:left w:val="nil"/>
              <w:bottom w:val="nil"/>
              <w:right w:val="nil"/>
            </w:tcBorders>
            <w:shd w:val="clear" w:color="auto" w:fill="auto"/>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975" w:type="dxa"/>
            <w:tcBorders>
              <w:top w:val="nil"/>
              <w:left w:val="nil"/>
              <w:bottom w:val="nil"/>
              <w:right w:val="nil"/>
            </w:tcBorders>
            <w:shd w:val="clear" w:color="auto" w:fill="auto"/>
            <w:vAlign w:val="bottom"/>
            <w:hideMark/>
          </w:tcPr>
          <w:p w:rsidR="00793250" w:rsidRPr="00793250" w:rsidRDefault="00793250" w:rsidP="00793250">
            <w:pPr>
              <w:rPr>
                <w:rFonts w:ascii="Times New Roman" w:eastAsia="Times New Roman" w:hAnsi="Times New Roman" w:cs="Times New Roman"/>
                <w:sz w:val="20"/>
                <w:szCs w:val="20"/>
                <w:lang w:eastAsia="hu-HU"/>
              </w:rPr>
            </w:pPr>
          </w:p>
        </w:tc>
        <w:tc>
          <w:tcPr>
            <w:tcW w:w="1234"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293"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197" w:type="dxa"/>
            <w:tcBorders>
              <w:top w:val="nil"/>
              <w:left w:val="nil"/>
              <w:bottom w:val="nil"/>
              <w:right w:val="nil"/>
            </w:tcBorders>
            <w:shd w:val="clear" w:color="auto" w:fill="auto"/>
            <w:noWrap/>
            <w:vAlign w:val="bottom"/>
            <w:hideMark/>
          </w:tcPr>
          <w:p w:rsidR="00793250" w:rsidRPr="00793250" w:rsidRDefault="00793250" w:rsidP="00793250">
            <w:pPr>
              <w:jc w:val="center"/>
              <w:rPr>
                <w:rFonts w:ascii="Times New Roman" w:eastAsia="Times New Roman" w:hAnsi="Times New Roman" w:cs="Times New Roman"/>
                <w:sz w:val="20"/>
                <w:szCs w:val="20"/>
                <w:lang w:eastAsia="hu-HU"/>
              </w:rPr>
            </w:pPr>
          </w:p>
        </w:tc>
        <w:tc>
          <w:tcPr>
            <w:tcW w:w="1260" w:type="dxa"/>
            <w:tcBorders>
              <w:top w:val="nil"/>
              <w:left w:val="nil"/>
              <w:bottom w:val="nil"/>
              <w:right w:val="nil"/>
            </w:tcBorders>
            <w:shd w:val="clear" w:color="auto" w:fill="auto"/>
            <w:noWrap/>
            <w:vAlign w:val="bottom"/>
            <w:hideMark/>
          </w:tcPr>
          <w:p w:rsidR="00793250" w:rsidRPr="00793250" w:rsidRDefault="00793250" w:rsidP="00793250">
            <w:pPr>
              <w:rPr>
                <w:rFonts w:ascii="Times New Roman" w:eastAsia="Times New Roman" w:hAnsi="Times New Roman" w:cs="Times New Roman"/>
                <w:sz w:val="20"/>
                <w:szCs w:val="20"/>
                <w:lang w:eastAsia="hu-HU"/>
              </w:rPr>
            </w:pPr>
          </w:p>
        </w:tc>
      </w:tr>
    </w:tbl>
    <w:p w:rsidR="00793250" w:rsidRPr="00793250" w:rsidRDefault="00793250" w:rsidP="00793250">
      <w:pPr>
        <w:jc w:val="both"/>
        <w:rPr>
          <w:rFonts w:ascii="Times New Roman" w:hAnsi="Times New Roman" w:cs="Times New Roman"/>
          <w:sz w:val="24"/>
          <w:szCs w:val="24"/>
        </w:rPr>
      </w:pPr>
    </w:p>
    <w:p w:rsidR="007E3F4A" w:rsidRPr="00793250" w:rsidRDefault="007E3F4A" w:rsidP="007E3F4A">
      <w:pPr>
        <w:rPr>
          <w:rFonts w:ascii="Times New Roman" w:hAnsi="Times New Roman" w:cs="Times New Roman"/>
          <w:sz w:val="24"/>
          <w:szCs w:val="24"/>
        </w:rPr>
      </w:pPr>
    </w:p>
    <w:p w:rsidR="007E3F4A" w:rsidRPr="00793250" w:rsidRDefault="007E3F4A" w:rsidP="007E3F4A">
      <w:pPr>
        <w:rPr>
          <w:rFonts w:ascii="Times New Roman" w:hAnsi="Times New Roman" w:cs="Times New Roman"/>
          <w:sz w:val="24"/>
          <w:szCs w:val="24"/>
        </w:rPr>
      </w:pPr>
    </w:p>
    <w:p w:rsidR="007E3F4A" w:rsidRPr="00793250" w:rsidRDefault="007E3F4A" w:rsidP="007E3F4A">
      <w:pPr>
        <w:rPr>
          <w:rFonts w:ascii="Times New Roman" w:hAnsi="Times New Roman" w:cs="Times New Roman"/>
          <w:sz w:val="24"/>
          <w:szCs w:val="24"/>
        </w:rPr>
      </w:pPr>
    </w:p>
    <w:p w:rsidR="007E3F4A" w:rsidRPr="00793250" w:rsidRDefault="007E3F4A" w:rsidP="007E3F4A">
      <w:pPr>
        <w:tabs>
          <w:tab w:val="left" w:pos="2201"/>
        </w:tabs>
        <w:rPr>
          <w:rFonts w:ascii="Times New Roman" w:hAnsi="Times New Roman" w:cs="Times New Roman"/>
          <w:sz w:val="24"/>
          <w:szCs w:val="24"/>
        </w:rPr>
      </w:pPr>
    </w:p>
    <w:p w:rsidR="007E3F4A" w:rsidRPr="00793250" w:rsidRDefault="007E3F4A" w:rsidP="007E3F4A">
      <w:pPr>
        <w:jc w:val="both"/>
        <w:rPr>
          <w:rFonts w:ascii="Times New Roman" w:hAnsi="Times New Roman" w:cs="Times New Roman"/>
          <w:sz w:val="24"/>
          <w:szCs w:val="24"/>
        </w:rPr>
      </w:pPr>
    </w:p>
    <w:p w:rsidR="007E3F4A" w:rsidRPr="00793250" w:rsidRDefault="007E3F4A" w:rsidP="007E3F4A">
      <w:pPr>
        <w:jc w:val="both"/>
        <w:rPr>
          <w:rFonts w:ascii="Times New Roman" w:hAnsi="Times New Roman" w:cs="Times New Roman"/>
          <w:sz w:val="24"/>
          <w:szCs w:val="24"/>
        </w:rPr>
      </w:pPr>
    </w:p>
    <w:p w:rsidR="007E3F4A" w:rsidRPr="00793250" w:rsidRDefault="007E3F4A" w:rsidP="007E3F4A">
      <w:pPr>
        <w:jc w:val="both"/>
        <w:rPr>
          <w:rFonts w:ascii="Times New Roman" w:hAnsi="Times New Roman" w:cs="Times New Roman"/>
          <w:sz w:val="24"/>
          <w:szCs w:val="24"/>
        </w:rPr>
      </w:pPr>
    </w:p>
    <w:p w:rsidR="007E3F4A" w:rsidRPr="00793250" w:rsidRDefault="007E3F4A" w:rsidP="007E3F4A">
      <w:pPr>
        <w:jc w:val="both"/>
        <w:rPr>
          <w:rFonts w:ascii="Times New Roman" w:hAnsi="Times New Roman" w:cs="Times New Roman"/>
          <w:sz w:val="24"/>
          <w:szCs w:val="24"/>
        </w:rPr>
      </w:pPr>
    </w:p>
    <w:p w:rsidR="007E3F4A" w:rsidRPr="00793250" w:rsidRDefault="007E3F4A" w:rsidP="007E3F4A">
      <w:pPr>
        <w:jc w:val="both"/>
        <w:rPr>
          <w:rFonts w:ascii="Times New Roman" w:hAnsi="Times New Roman" w:cs="Times New Roman"/>
          <w:sz w:val="24"/>
          <w:szCs w:val="24"/>
        </w:rPr>
      </w:pPr>
    </w:p>
    <w:p w:rsidR="007E3F4A" w:rsidRPr="00793250" w:rsidRDefault="007E3F4A" w:rsidP="007E3F4A">
      <w:pPr>
        <w:jc w:val="both"/>
        <w:rPr>
          <w:rFonts w:ascii="Times New Roman" w:hAnsi="Times New Roman" w:cs="Times New Roman"/>
          <w:sz w:val="24"/>
          <w:szCs w:val="24"/>
        </w:rPr>
      </w:pPr>
    </w:p>
    <w:p w:rsidR="007E3F4A" w:rsidRPr="00793250" w:rsidRDefault="007E3F4A" w:rsidP="007E3F4A">
      <w:pPr>
        <w:jc w:val="both"/>
        <w:rPr>
          <w:rFonts w:ascii="Times New Roman" w:hAnsi="Times New Roman" w:cs="Times New Roman"/>
          <w:sz w:val="24"/>
          <w:szCs w:val="24"/>
        </w:rPr>
      </w:pPr>
    </w:p>
    <w:p w:rsidR="007E3F4A" w:rsidRPr="00793250" w:rsidRDefault="007E3F4A" w:rsidP="007E3F4A">
      <w:pPr>
        <w:jc w:val="both"/>
        <w:rPr>
          <w:rFonts w:ascii="Times New Roman" w:hAnsi="Times New Roman" w:cs="Times New Roman"/>
          <w:sz w:val="24"/>
          <w:szCs w:val="24"/>
        </w:rPr>
      </w:pPr>
      <w:r w:rsidRPr="00793250">
        <w:rPr>
          <w:rFonts w:ascii="Times New Roman" w:hAnsi="Times New Roman" w:cs="Times New Roman"/>
          <w:sz w:val="24"/>
          <w:szCs w:val="24"/>
        </w:rPr>
        <w:t xml:space="preserve">                                                 </w:t>
      </w:r>
    </w:p>
    <w:p w:rsidR="007E3F4A" w:rsidRPr="00793250" w:rsidRDefault="007E3F4A" w:rsidP="007E3F4A">
      <w:pPr>
        <w:jc w:val="both"/>
        <w:rPr>
          <w:rFonts w:ascii="Times New Roman" w:hAnsi="Times New Roman" w:cs="Times New Roman"/>
          <w:sz w:val="24"/>
          <w:szCs w:val="24"/>
        </w:rPr>
      </w:pPr>
      <w:r w:rsidRPr="00793250">
        <w:rPr>
          <w:rFonts w:ascii="Times New Roman" w:hAnsi="Times New Roman" w:cs="Times New Roman"/>
          <w:sz w:val="24"/>
          <w:szCs w:val="24"/>
        </w:rPr>
        <w:t xml:space="preserve">                                                                                                              </w:t>
      </w:r>
    </w:p>
    <w:p w:rsidR="007E3F4A" w:rsidRPr="00793250" w:rsidRDefault="007E3F4A" w:rsidP="007E3F4A">
      <w:pPr>
        <w:rPr>
          <w:rFonts w:ascii="Times New Roman" w:hAnsi="Times New Roman" w:cs="Times New Roman"/>
        </w:rPr>
      </w:pPr>
    </w:p>
    <w:p w:rsidR="007E3F4A" w:rsidRPr="00793250" w:rsidRDefault="007E3F4A" w:rsidP="007E3F4A">
      <w:pPr>
        <w:ind w:left="142"/>
        <w:jc w:val="both"/>
        <w:rPr>
          <w:rFonts w:ascii="Times New Roman" w:eastAsia="Times New Roman" w:hAnsi="Times New Roman" w:cs="Times New Roman"/>
          <w:sz w:val="24"/>
          <w:szCs w:val="24"/>
          <w:lang w:eastAsia="hu-HU"/>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i/>
          <w:sz w:val="24"/>
          <w:szCs w:val="24"/>
        </w:rPr>
      </w:pPr>
    </w:p>
    <w:p w:rsidR="00793250" w:rsidRPr="00793250" w:rsidRDefault="00793250" w:rsidP="00793250">
      <w:pPr>
        <w:jc w:val="right"/>
        <w:rPr>
          <w:rFonts w:ascii="Times New Roman" w:eastAsia="Times New Roman" w:hAnsi="Times New Roman" w:cs="Times New Roman"/>
          <w:sz w:val="24"/>
          <w:szCs w:val="24"/>
          <w:lang w:eastAsia="hu-HU"/>
        </w:rPr>
      </w:pPr>
      <w:r w:rsidRPr="00793250">
        <w:rPr>
          <w:rFonts w:ascii="Times New Roman" w:eastAsia="Times New Roman" w:hAnsi="Times New Roman" w:cs="Times New Roman"/>
          <w:sz w:val="24"/>
          <w:szCs w:val="24"/>
          <w:lang w:eastAsia="hu-HU"/>
        </w:rPr>
        <w:t>34/2018.(III.22.) határozat melléklete</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p>
    <w:p w:rsidR="00793250" w:rsidRPr="00793250" w:rsidRDefault="00793250" w:rsidP="00793250">
      <w:pPr>
        <w:jc w:val="center"/>
        <w:rPr>
          <w:rFonts w:ascii="Times New Roman" w:hAnsi="Times New Roman" w:cs="Times New Roman"/>
          <w:b/>
          <w:sz w:val="24"/>
        </w:rPr>
      </w:pPr>
      <w:r w:rsidRPr="00793250">
        <w:rPr>
          <w:rFonts w:ascii="Times New Roman" w:hAnsi="Times New Roman" w:cs="Times New Roman"/>
          <w:b/>
          <w:sz w:val="24"/>
        </w:rPr>
        <w:t>BUDAPEST FŐVÁROS II. KERÜLETI ÖNKORMÁNYZAT</w:t>
      </w:r>
    </w:p>
    <w:p w:rsidR="00793250" w:rsidRPr="00793250" w:rsidRDefault="00793250" w:rsidP="00793250">
      <w:pPr>
        <w:jc w:val="center"/>
        <w:rPr>
          <w:rFonts w:ascii="Times New Roman" w:hAnsi="Times New Roman" w:cs="Times New Roman"/>
          <w:b/>
          <w:sz w:val="24"/>
        </w:rPr>
      </w:pPr>
      <w:r w:rsidRPr="00793250">
        <w:rPr>
          <w:rFonts w:ascii="Times New Roman" w:hAnsi="Times New Roman" w:cs="Times New Roman"/>
          <w:b/>
          <w:sz w:val="24"/>
        </w:rPr>
        <w:t>Egészségügyi, Szociális és Lakásügyi Bizottság</w:t>
      </w:r>
    </w:p>
    <w:p w:rsidR="00793250" w:rsidRPr="00793250" w:rsidRDefault="00793250" w:rsidP="00793250">
      <w:pPr>
        <w:jc w:val="center"/>
        <w:rPr>
          <w:rFonts w:ascii="Times New Roman" w:hAnsi="Times New Roman" w:cs="Times New Roman"/>
          <w:b/>
          <w:sz w:val="24"/>
        </w:rPr>
      </w:pPr>
    </w:p>
    <w:p w:rsidR="00793250" w:rsidRPr="00793250" w:rsidRDefault="00793250" w:rsidP="00793250">
      <w:pPr>
        <w:jc w:val="center"/>
        <w:rPr>
          <w:rFonts w:ascii="Times New Roman" w:hAnsi="Times New Roman" w:cs="Times New Roman"/>
          <w:b/>
          <w:sz w:val="24"/>
        </w:rPr>
      </w:pPr>
      <w:r w:rsidRPr="00793250">
        <w:rPr>
          <w:rFonts w:ascii="Times New Roman" w:hAnsi="Times New Roman" w:cs="Times New Roman"/>
          <w:b/>
          <w:sz w:val="24"/>
        </w:rPr>
        <w:t>P Á L Y Á Z A T I  F E L H Í V Á S A</w:t>
      </w:r>
    </w:p>
    <w:p w:rsidR="00793250" w:rsidRPr="00793250" w:rsidRDefault="00793250" w:rsidP="00793250">
      <w:pPr>
        <w:jc w:val="center"/>
        <w:rPr>
          <w:rFonts w:ascii="Times New Roman" w:hAnsi="Times New Roman" w:cs="Times New Roman"/>
          <w:b/>
          <w:sz w:val="24"/>
        </w:rPr>
      </w:pPr>
    </w:p>
    <w:p w:rsidR="00793250" w:rsidRPr="00793250" w:rsidRDefault="00793250" w:rsidP="00793250">
      <w:pPr>
        <w:rPr>
          <w:rFonts w:ascii="Times New Roman" w:hAnsi="Times New Roman" w:cs="Times New Roman"/>
          <w:b/>
          <w:sz w:val="24"/>
          <w:u w:val="single"/>
        </w:rPr>
      </w:pPr>
      <w:r w:rsidRPr="00793250">
        <w:rPr>
          <w:rFonts w:ascii="Times New Roman" w:hAnsi="Times New Roman" w:cs="Times New Roman"/>
          <w:b/>
          <w:sz w:val="24"/>
          <w:u w:val="single"/>
        </w:rPr>
        <w:t xml:space="preserve">A pályázat kiírója: </w:t>
      </w:r>
    </w:p>
    <w:p w:rsidR="00793250" w:rsidRPr="00793250" w:rsidRDefault="00793250" w:rsidP="00793250">
      <w:pPr>
        <w:rPr>
          <w:rFonts w:ascii="Times New Roman" w:hAnsi="Times New Roman" w:cs="Times New Roman"/>
          <w:b/>
          <w:sz w:val="24"/>
        </w:rPr>
      </w:pPr>
    </w:p>
    <w:p w:rsidR="00793250" w:rsidRPr="00793250" w:rsidRDefault="00793250" w:rsidP="00793250">
      <w:pPr>
        <w:jc w:val="both"/>
        <w:rPr>
          <w:rFonts w:ascii="Times New Roman" w:hAnsi="Times New Roman" w:cs="Times New Roman"/>
          <w:b/>
          <w:sz w:val="24"/>
        </w:rPr>
      </w:pPr>
      <w:r w:rsidRPr="00793250">
        <w:rPr>
          <w:rFonts w:ascii="Times New Roman" w:hAnsi="Times New Roman" w:cs="Times New Roman"/>
          <w:sz w:val="24"/>
        </w:rPr>
        <w:t>A Budapest Főváros II. Kerületi Önkormányzat Egészségügyi, Szociális és Lakásügyi Bizottság (továbbiakban: Bizottság) nyilvános pályázatot hirdet a kezelésében lévő</w:t>
      </w:r>
      <w:r w:rsidRPr="00793250">
        <w:rPr>
          <w:rFonts w:ascii="Times New Roman" w:hAnsi="Times New Roman" w:cs="Times New Roman"/>
          <w:sz w:val="24"/>
        </w:rPr>
        <w:br/>
      </w:r>
      <w:r w:rsidRPr="00793250">
        <w:rPr>
          <w:rFonts w:ascii="Times New Roman" w:hAnsi="Times New Roman" w:cs="Times New Roman"/>
          <w:b/>
          <w:sz w:val="24"/>
        </w:rPr>
        <w:t>7</w:t>
      </w:r>
      <w:r w:rsidRPr="00793250">
        <w:rPr>
          <w:rFonts w:ascii="Times New Roman" w:hAnsi="Times New Roman" w:cs="Times New Roman"/>
          <w:b/>
          <w:i/>
          <w:iCs/>
          <w:sz w:val="24"/>
        </w:rPr>
        <w:t xml:space="preserve"> millió Ft-os </w:t>
      </w:r>
      <w:r w:rsidRPr="00793250">
        <w:rPr>
          <w:rFonts w:ascii="Times New Roman" w:hAnsi="Times New Roman" w:cs="Times New Roman"/>
          <w:sz w:val="24"/>
        </w:rPr>
        <w:t>pénzkeret elosztására.</w:t>
      </w:r>
    </w:p>
    <w:p w:rsidR="00793250" w:rsidRPr="00793250" w:rsidRDefault="00793250" w:rsidP="00793250">
      <w:pPr>
        <w:ind w:left="142"/>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u w:val="single"/>
        </w:rPr>
      </w:pPr>
      <w:r w:rsidRPr="00793250">
        <w:rPr>
          <w:rFonts w:ascii="Times New Roman" w:hAnsi="Times New Roman" w:cs="Times New Roman"/>
          <w:b/>
          <w:sz w:val="24"/>
          <w:u w:val="single"/>
        </w:rPr>
        <w:t>A pályázat célja:</w:t>
      </w:r>
      <w:r w:rsidRPr="00793250">
        <w:rPr>
          <w:rFonts w:ascii="Times New Roman" w:hAnsi="Times New Roman" w:cs="Times New Roman"/>
          <w:sz w:val="24"/>
          <w:u w:val="single"/>
        </w:rPr>
        <w:t xml:space="preserve">  </w:t>
      </w:r>
    </w:p>
    <w:p w:rsidR="00793250" w:rsidRPr="00793250" w:rsidRDefault="00793250" w:rsidP="00793250">
      <w:pPr>
        <w:ind w:left="142"/>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 Budapest Főváros II. kerületében élő lakosok számára biztosított szociális és gyermekjóléti és gyermekvédelmi ellátásokhoz kapcsolódó programok támogatása. Támogatás nyújtható: prevenciós programokhoz, alacsony-küszöbű ellátásokhoz, a hátrányos helyzetű, fogyatékkal élő személyek szabadidős tevékenységéhez, foglalkoztatásához, közösségteremtő programokhoz, az aktív időskort, a generációk közötti kapcsolatokat erősítő esélyegyenlőségi programokhoz, valamint önkéntes tevékenységet támogató programokhoz.</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b/>
          <w:sz w:val="24"/>
          <w:u w:val="single"/>
        </w:rPr>
      </w:pPr>
      <w:r w:rsidRPr="00793250">
        <w:rPr>
          <w:rFonts w:ascii="Times New Roman" w:hAnsi="Times New Roman" w:cs="Times New Roman"/>
          <w:b/>
          <w:sz w:val="24"/>
          <w:u w:val="single"/>
        </w:rPr>
        <w:t>A pályázat benyújtására jogosult:</w:t>
      </w:r>
    </w:p>
    <w:p w:rsidR="00793250" w:rsidRPr="00793250" w:rsidRDefault="00793250" w:rsidP="00793250">
      <w:pPr>
        <w:jc w:val="both"/>
        <w:rPr>
          <w:rFonts w:ascii="Times New Roman" w:hAnsi="Times New Roman" w:cs="Times New Roman"/>
          <w:b/>
          <w:sz w:val="24"/>
        </w:rPr>
      </w:pPr>
    </w:p>
    <w:p w:rsidR="00793250" w:rsidRPr="00793250" w:rsidRDefault="00793250" w:rsidP="00793250">
      <w:pPr>
        <w:pStyle w:val="Szvegtrzs"/>
      </w:pPr>
      <w:r w:rsidRPr="00793250">
        <w:t>A pályázat címzettjei lehetnek:</w:t>
      </w:r>
    </w:p>
    <w:p w:rsidR="00793250" w:rsidRPr="00793250" w:rsidRDefault="00793250" w:rsidP="00793250">
      <w:pPr>
        <w:pStyle w:val="Szvegtrzs"/>
      </w:pPr>
      <w:r w:rsidRPr="00793250">
        <w:t>költségvetési szervek,</w:t>
      </w:r>
      <w:r w:rsidRPr="00793250">
        <w:rPr>
          <w:color w:val="222222"/>
          <w:shd w:val="clear" w:color="auto" w:fill="FFFFFF"/>
        </w:rPr>
        <w:t xml:space="preserve"> egyházak és a vallási tevékenységet végző szervezetek,</w:t>
      </w:r>
      <w:r w:rsidRPr="00793250">
        <w:t xml:space="preserve"> civil szervezetek, akik részt vállalnak Budapest Főváros II. kerületében a szociális, gyermekjóléti és gyermekvédelmi feladatok ellátásában.</w:t>
      </w:r>
    </w:p>
    <w:p w:rsidR="00793250" w:rsidRPr="00793250" w:rsidRDefault="00793250" w:rsidP="00793250">
      <w:pPr>
        <w:pStyle w:val="Szvegtrzs"/>
        <w:rPr>
          <w:color w:val="FFFFFF"/>
        </w:rPr>
      </w:pPr>
    </w:p>
    <w:p w:rsidR="00793250" w:rsidRPr="00793250" w:rsidRDefault="00793250" w:rsidP="00793250">
      <w:pPr>
        <w:jc w:val="both"/>
        <w:rPr>
          <w:rFonts w:ascii="Times New Roman" w:hAnsi="Times New Roman" w:cs="Times New Roman"/>
          <w:sz w:val="24"/>
          <w:u w:val="single"/>
        </w:rPr>
      </w:pPr>
      <w:r w:rsidRPr="00793250">
        <w:rPr>
          <w:rFonts w:ascii="Times New Roman" w:hAnsi="Times New Roman" w:cs="Times New Roman"/>
          <w:b/>
          <w:bCs/>
          <w:sz w:val="24"/>
          <w:u w:val="single"/>
        </w:rPr>
        <w:t>Pályázati időszak:</w:t>
      </w:r>
      <w:r w:rsidRPr="00793250">
        <w:rPr>
          <w:rFonts w:ascii="Times New Roman" w:hAnsi="Times New Roman" w:cs="Times New Roman"/>
          <w:sz w:val="24"/>
          <w:u w:val="single"/>
        </w:rPr>
        <w:t xml:space="preserve"> </w:t>
      </w:r>
    </w:p>
    <w:p w:rsidR="00793250" w:rsidRPr="00793250" w:rsidRDefault="00793250" w:rsidP="00793250">
      <w:pPr>
        <w:jc w:val="both"/>
        <w:rPr>
          <w:rFonts w:ascii="Times New Roman" w:hAnsi="Times New Roman" w:cs="Times New Roman"/>
          <w:color w:val="453939"/>
          <w:sz w:val="18"/>
          <w:szCs w:val="18"/>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xml:space="preserve">Pályázni kizárólag 2018. január 1. – 2018. december 31. közötti időszakban megvalósuló (vagy már megvalósult) programmal/programokkal lehet. </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xml:space="preserve"> </w:t>
      </w:r>
    </w:p>
    <w:p w:rsidR="00793250" w:rsidRPr="00793250" w:rsidRDefault="00793250" w:rsidP="00793250">
      <w:pPr>
        <w:jc w:val="both"/>
        <w:rPr>
          <w:rFonts w:ascii="Times New Roman" w:hAnsi="Times New Roman" w:cs="Times New Roman"/>
          <w:b/>
          <w:sz w:val="24"/>
          <w:u w:val="single"/>
        </w:rPr>
      </w:pPr>
      <w:r w:rsidRPr="00793250">
        <w:rPr>
          <w:rFonts w:ascii="Times New Roman" w:hAnsi="Times New Roman" w:cs="Times New Roman"/>
          <w:b/>
          <w:sz w:val="24"/>
          <w:u w:val="single"/>
        </w:rPr>
        <w:t>A pályázattal kapcsolatos tartalmi követelmények:</w:t>
      </w:r>
    </w:p>
    <w:p w:rsidR="00793250" w:rsidRPr="00793250" w:rsidRDefault="00793250" w:rsidP="00793250">
      <w:pPr>
        <w:jc w:val="both"/>
        <w:rPr>
          <w:rFonts w:ascii="Times New Roman" w:hAnsi="Times New Roman" w:cs="Times New Roman"/>
          <w:b/>
          <w:sz w:val="24"/>
        </w:rPr>
      </w:pPr>
    </w:p>
    <w:p w:rsidR="00793250" w:rsidRPr="00793250" w:rsidRDefault="00793250" w:rsidP="00793250">
      <w:pPr>
        <w:jc w:val="both"/>
        <w:rPr>
          <w:rFonts w:ascii="Times New Roman" w:hAnsi="Times New Roman" w:cs="Times New Roman"/>
          <w:bCs/>
          <w:sz w:val="24"/>
        </w:rPr>
      </w:pPr>
      <w:r w:rsidRPr="00793250">
        <w:rPr>
          <w:rFonts w:ascii="Times New Roman" w:hAnsi="Times New Roman" w:cs="Times New Roman"/>
          <w:bCs/>
          <w:sz w:val="24"/>
        </w:rPr>
        <w:t xml:space="preserve">A pályázati fedlap és adatlap kitöltése. </w:t>
      </w:r>
    </w:p>
    <w:p w:rsidR="00793250" w:rsidRPr="00793250" w:rsidRDefault="00793250" w:rsidP="00793250">
      <w:pPr>
        <w:jc w:val="both"/>
        <w:rPr>
          <w:rFonts w:ascii="Times New Roman" w:hAnsi="Times New Roman" w:cs="Times New Roman"/>
          <w:bCs/>
          <w:sz w:val="24"/>
        </w:rPr>
      </w:pPr>
    </w:p>
    <w:p w:rsidR="00793250" w:rsidRPr="00793250" w:rsidRDefault="00793250" w:rsidP="00793250">
      <w:pPr>
        <w:ind w:right="-142"/>
        <w:jc w:val="both"/>
        <w:rPr>
          <w:rFonts w:ascii="Times New Roman" w:hAnsi="Times New Roman" w:cs="Times New Roman"/>
          <w:sz w:val="24"/>
        </w:rPr>
      </w:pPr>
      <w:r w:rsidRPr="00793250">
        <w:rPr>
          <w:rFonts w:ascii="Times New Roman" w:hAnsi="Times New Roman" w:cs="Times New Roman"/>
          <w:sz w:val="24"/>
        </w:rPr>
        <w:t>Egy pályázó 1 db pályázatot nyújthat be. (Több programhoz kért támogatás esetében is 1 adatlapot kell kitölteni!)</w:t>
      </w:r>
    </w:p>
    <w:p w:rsidR="00793250" w:rsidRPr="00793250" w:rsidRDefault="00793250" w:rsidP="00793250">
      <w:pPr>
        <w:jc w:val="both"/>
        <w:rPr>
          <w:rFonts w:ascii="Times New Roman" w:hAnsi="Times New Roman" w:cs="Times New Roman"/>
          <w:bCs/>
          <w:sz w:val="24"/>
        </w:rPr>
      </w:pPr>
    </w:p>
    <w:p w:rsidR="00793250" w:rsidRPr="00793250" w:rsidRDefault="00793250" w:rsidP="00793250">
      <w:pPr>
        <w:jc w:val="both"/>
        <w:rPr>
          <w:rFonts w:ascii="Times New Roman" w:hAnsi="Times New Roman" w:cs="Times New Roman"/>
          <w:bCs/>
          <w:sz w:val="24"/>
        </w:rPr>
      </w:pPr>
      <w:r w:rsidRPr="00793250">
        <w:rPr>
          <w:rFonts w:ascii="Times New Roman" w:hAnsi="Times New Roman" w:cs="Times New Roman"/>
          <w:bCs/>
          <w:sz w:val="24"/>
        </w:rPr>
        <w:t xml:space="preserve"> A kötelező pályázati mellékletek csatolása.</w:t>
      </w:r>
    </w:p>
    <w:p w:rsidR="00793250" w:rsidRPr="00793250" w:rsidRDefault="00793250" w:rsidP="00793250">
      <w:pPr>
        <w:jc w:val="both"/>
        <w:rPr>
          <w:rFonts w:ascii="Times New Roman" w:hAnsi="Times New Roman" w:cs="Times New Roman"/>
          <w:bCs/>
          <w:sz w:val="24"/>
        </w:rPr>
      </w:pPr>
    </w:p>
    <w:p w:rsidR="00793250" w:rsidRPr="00793250" w:rsidRDefault="00793250" w:rsidP="00793250">
      <w:pPr>
        <w:jc w:val="both"/>
        <w:rPr>
          <w:rFonts w:ascii="Times New Roman" w:hAnsi="Times New Roman" w:cs="Times New Roman"/>
          <w:b/>
          <w:bCs/>
          <w:sz w:val="24"/>
        </w:rPr>
      </w:pPr>
      <w:r w:rsidRPr="00793250">
        <w:rPr>
          <w:rFonts w:ascii="Times New Roman" w:hAnsi="Times New Roman" w:cs="Times New Roman"/>
          <w:b/>
          <w:bCs/>
          <w:sz w:val="24"/>
        </w:rPr>
        <w:t>Civil és egyházi szervezetek esetén:</w:t>
      </w:r>
    </w:p>
    <w:p w:rsidR="00793250" w:rsidRPr="00793250" w:rsidRDefault="00793250" w:rsidP="00793250">
      <w:pPr>
        <w:jc w:val="both"/>
        <w:rPr>
          <w:rFonts w:ascii="Times New Roman" w:hAnsi="Times New Roman" w:cs="Times New Roman"/>
          <w:b/>
          <w:bCs/>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xml:space="preserve">a) bírósági bejegyzés, működési engedély, alapító okirat vagy a lelkiismereti és vallásszabadság jogáról, valamint az egyházak, vallásfelekezetek és vallási közösségek jogállásáról szóló 2011. </w:t>
      </w:r>
      <w:r w:rsidRPr="00793250">
        <w:rPr>
          <w:rFonts w:ascii="Times New Roman" w:hAnsi="Times New Roman" w:cs="Times New Roman"/>
          <w:sz w:val="24"/>
        </w:rPr>
        <w:lastRenderedPageBreak/>
        <w:t>évi CCVI. törvény 16-18.§-aiban szabályozott igazolás 30 napnál nem régebbi eredeti vagy hitelesített másolata (a dokumentum online letölthető verziója is megfelelő);</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b) a nyilatkozattételre jogosult személy aláírási címpéldányának 30 napnál nem régebbi eredeti vagy hitelesített másolata;</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c) amennyiben a pályázat megvalósításában pénzügyi lebonyolító szervezet működik közre, akkor a pénzügyi lebonyolító szervezet és a pályázó között létrejött együttműködési megállapodás eredeti vagy hitelesített másolata.</w:t>
      </w:r>
    </w:p>
    <w:p w:rsidR="00793250" w:rsidRPr="00793250" w:rsidRDefault="00793250" w:rsidP="00793250">
      <w:pPr>
        <w:jc w:val="both"/>
        <w:rPr>
          <w:rFonts w:ascii="Times New Roman" w:hAnsi="Times New Roman" w:cs="Times New Roman"/>
          <w:bCs/>
          <w:sz w:val="24"/>
        </w:rPr>
      </w:pPr>
    </w:p>
    <w:p w:rsidR="00793250" w:rsidRPr="00793250" w:rsidRDefault="00793250" w:rsidP="00793250">
      <w:pPr>
        <w:tabs>
          <w:tab w:val="left" w:pos="6096"/>
        </w:tabs>
        <w:ind w:right="-142"/>
        <w:jc w:val="both"/>
        <w:rPr>
          <w:rFonts w:ascii="Times New Roman" w:hAnsi="Times New Roman" w:cs="Times New Roman"/>
          <w:b/>
          <w:color w:val="453939"/>
          <w:sz w:val="24"/>
        </w:rPr>
      </w:pPr>
      <w:r w:rsidRPr="00793250">
        <w:rPr>
          <w:rFonts w:ascii="Times New Roman" w:hAnsi="Times New Roman" w:cs="Times New Roman"/>
          <w:b/>
          <w:color w:val="453939"/>
          <w:sz w:val="24"/>
        </w:rPr>
        <w:t>A következő nyilatkozatokat:</w:t>
      </w:r>
    </w:p>
    <w:p w:rsidR="00793250" w:rsidRPr="00793250" w:rsidRDefault="00793250" w:rsidP="00793250">
      <w:pPr>
        <w:tabs>
          <w:tab w:val="left" w:pos="6096"/>
        </w:tabs>
        <w:ind w:right="-142"/>
        <w:jc w:val="both"/>
        <w:rPr>
          <w:rFonts w:ascii="Times New Roman" w:hAnsi="Times New Roman" w:cs="Times New Roman"/>
          <w:b/>
          <w:color w:val="453939"/>
          <w:sz w:val="24"/>
        </w:rPr>
      </w:pPr>
    </w:p>
    <w:p w:rsidR="00793250" w:rsidRPr="00793250" w:rsidRDefault="00793250" w:rsidP="00793250">
      <w:pPr>
        <w:numPr>
          <w:ilvl w:val="0"/>
          <w:numId w:val="22"/>
        </w:numPr>
        <w:jc w:val="both"/>
        <w:rPr>
          <w:rFonts w:ascii="Times New Roman" w:hAnsi="Times New Roman" w:cs="Times New Roman"/>
          <w:sz w:val="24"/>
        </w:rPr>
      </w:pPr>
      <w:r w:rsidRPr="00793250">
        <w:rPr>
          <w:rFonts w:ascii="Times New Roman" w:hAnsi="Times New Roman" w:cs="Times New Roman"/>
          <w:sz w:val="24"/>
        </w:rPr>
        <w:t>a pályázó hozzájárulása ahhoz, hogy a Bizottsághoz eredetben benyújtott dokumentumokat a pályázat elbírálása során más Bizottság is felhasználhassa. (Kitöltendő azon pályázó esetén, mely több bizottsághoz is nyújtott be pályázatot)</w:t>
      </w:r>
    </w:p>
    <w:p w:rsidR="00793250" w:rsidRPr="00793250" w:rsidRDefault="00793250" w:rsidP="00793250">
      <w:pPr>
        <w:pStyle w:val="NormlWeb"/>
        <w:spacing w:before="0" w:after="0"/>
        <w:jc w:val="both"/>
        <w:rPr>
          <w:bCs/>
        </w:rPr>
      </w:pPr>
    </w:p>
    <w:p w:rsidR="00793250" w:rsidRPr="00793250" w:rsidRDefault="00793250" w:rsidP="00793250">
      <w:pPr>
        <w:pStyle w:val="NormlWeb"/>
        <w:numPr>
          <w:ilvl w:val="0"/>
          <w:numId w:val="22"/>
        </w:numPr>
        <w:suppressAutoHyphens w:val="0"/>
        <w:spacing w:before="0" w:after="0"/>
        <w:jc w:val="both"/>
      </w:pPr>
      <w:r w:rsidRPr="00793250">
        <w:rPr>
          <w:bCs/>
        </w:rPr>
        <w:t>a pályázó nyilatkozata, hogy lejárt esedékességű, meg nem fizetett köztartozással nem rendelkezik</w:t>
      </w:r>
      <w:r w:rsidRPr="00793250">
        <w:t xml:space="preserve"> </w:t>
      </w:r>
    </w:p>
    <w:p w:rsidR="00793250" w:rsidRPr="00793250" w:rsidRDefault="00793250" w:rsidP="00793250">
      <w:pPr>
        <w:pStyle w:val="NormlWeb"/>
        <w:spacing w:before="0" w:after="0"/>
        <w:jc w:val="both"/>
        <w:rPr>
          <w:bCs/>
        </w:rPr>
      </w:pPr>
    </w:p>
    <w:p w:rsidR="00793250" w:rsidRPr="00793250" w:rsidRDefault="00793250" w:rsidP="00793250">
      <w:pPr>
        <w:pStyle w:val="NormlWeb"/>
        <w:numPr>
          <w:ilvl w:val="0"/>
          <w:numId w:val="22"/>
        </w:numPr>
        <w:suppressAutoHyphens w:val="0"/>
        <w:spacing w:before="0" w:after="0"/>
        <w:jc w:val="both"/>
        <w:rPr>
          <w:bCs/>
        </w:rPr>
      </w:pPr>
      <w:r w:rsidRPr="00793250">
        <w:rPr>
          <w:bCs/>
        </w:rPr>
        <w:t>közhasznú szervezet esetén a pályázó nyilatkozata, hogy a tárgyévet megelőző évről készített beszámoló alapján a közhasznúsági jelentés bírósági letétbe helyezésre került</w:t>
      </w:r>
    </w:p>
    <w:p w:rsidR="00793250" w:rsidRPr="00793250" w:rsidRDefault="00793250" w:rsidP="00793250">
      <w:pPr>
        <w:pStyle w:val="NormlWeb"/>
        <w:spacing w:before="0" w:after="0"/>
        <w:ind w:left="398"/>
        <w:jc w:val="both"/>
        <w:rPr>
          <w:bCs/>
        </w:rPr>
      </w:pPr>
    </w:p>
    <w:p w:rsidR="00793250" w:rsidRPr="00793250" w:rsidRDefault="00793250" w:rsidP="00793250">
      <w:pPr>
        <w:pStyle w:val="NormlWeb"/>
        <w:numPr>
          <w:ilvl w:val="0"/>
          <w:numId w:val="22"/>
        </w:numPr>
        <w:suppressAutoHyphens w:val="0"/>
        <w:spacing w:before="0" w:after="0"/>
        <w:jc w:val="both"/>
        <w:rPr>
          <w:bCs/>
        </w:rPr>
      </w:pPr>
      <w:r w:rsidRPr="00793250">
        <w:rPr>
          <w:bCs/>
        </w:rPr>
        <w:t>a pályázó nyilatkozata</w:t>
      </w:r>
      <w:r w:rsidRPr="00793250">
        <w:rPr>
          <w:b/>
        </w:rPr>
        <w:t xml:space="preserve"> </w:t>
      </w:r>
      <w:r w:rsidRPr="00793250">
        <w:t>a közpénzekből nyújtott támogatások átláthatóságáról szóló 2007. évi CLXXXI. törvény</w:t>
      </w:r>
      <w:r w:rsidRPr="00793250">
        <w:rPr>
          <w:b/>
        </w:rPr>
        <w:t xml:space="preserve"> (</w:t>
      </w:r>
      <w:r w:rsidRPr="00793250">
        <w:rPr>
          <w:bCs/>
        </w:rPr>
        <w:t>Knyt.) 6.§ (1) bekezdés szerinti összeférhetetlenség és érintettség fennállásáról, vagy hiányáról</w:t>
      </w:r>
      <w:r w:rsidRPr="00793250">
        <w:t>,</w:t>
      </w:r>
    </w:p>
    <w:p w:rsidR="00793250" w:rsidRPr="00793250" w:rsidRDefault="00793250" w:rsidP="00793250">
      <w:pPr>
        <w:pStyle w:val="NormlWeb"/>
        <w:spacing w:before="0" w:after="0"/>
        <w:jc w:val="both"/>
      </w:pPr>
    </w:p>
    <w:p w:rsidR="00793250" w:rsidRPr="00793250" w:rsidRDefault="00793250" w:rsidP="00793250">
      <w:pPr>
        <w:pStyle w:val="NormlWeb"/>
        <w:spacing w:before="0" w:after="0"/>
        <w:jc w:val="both"/>
      </w:pPr>
      <w:r w:rsidRPr="00793250">
        <w:rPr>
          <w:bCs/>
        </w:rPr>
        <w:t>e) a pályázó közzétételi kérelme a Knyt. 8.§ (1) bekezdés szerinti érintettségről</w:t>
      </w:r>
      <w:r w:rsidRPr="00793250">
        <w:t>.</w:t>
      </w:r>
    </w:p>
    <w:p w:rsidR="00793250" w:rsidRPr="00793250" w:rsidRDefault="00793250" w:rsidP="00793250">
      <w:pPr>
        <w:jc w:val="both"/>
        <w:rPr>
          <w:rFonts w:ascii="Times New Roman" w:hAnsi="Times New Roman" w:cs="Times New Roman"/>
          <w:b/>
          <w:sz w:val="24"/>
          <w:u w:val="single"/>
        </w:rPr>
      </w:pPr>
    </w:p>
    <w:p w:rsidR="00793250" w:rsidRPr="00793250" w:rsidRDefault="00793250" w:rsidP="00793250">
      <w:pPr>
        <w:jc w:val="both"/>
        <w:rPr>
          <w:rFonts w:ascii="Times New Roman" w:hAnsi="Times New Roman" w:cs="Times New Roman"/>
          <w:b/>
          <w:sz w:val="24"/>
          <w:u w:val="single"/>
        </w:rPr>
      </w:pPr>
      <w:r w:rsidRPr="00793250">
        <w:rPr>
          <w:rFonts w:ascii="Times New Roman" w:hAnsi="Times New Roman" w:cs="Times New Roman"/>
          <w:b/>
          <w:sz w:val="24"/>
          <w:u w:val="single"/>
        </w:rPr>
        <w:t>Formai követelmények:</w:t>
      </w:r>
    </w:p>
    <w:p w:rsidR="00793250" w:rsidRPr="00793250" w:rsidRDefault="00793250" w:rsidP="00793250">
      <w:pPr>
        <w:jc w:val="both"/>
        <w:rPr>
          <w:rFonts w:ascii="Times New Roman" w:hAnsi="Times New Roman" w:cs="Times New Roman"/>
          <w:b/>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xml:space="preserve">A pályázatot az erre a célra rendszeresített </w:t>
      </w:r>
      <w:r w:rsidRPr="00793250">
        <w:rPr>
          <w:rFonts w:ascii="Times New Roman" w:hAnsi="Times New Roman" w:cs="Times New Roman"/>
          <w:b/>
          <w:bCs/>
          <w:iCs/>
          <w:sz w:val="24"/>
        </w:rPr>
        <w:t>pályázati adatlapon</w:t>
      </w:r>
      <w:r w:rsidRPr="00793250">
        <w:rPr>
          <w:rFonts w:ascii="Times New Roman" w:hAnsi="Times New Roman" w:cs="Times New Roman"/>
          <w:sz w:val="24"/>
        </w:rPr>
        <w:t xml:space="preserve"> egy példányban a mellékletekkel együtt kell</w:t>
      </w:r>
      <w:r w:rsidRPr="00793250">
        <w:rPr>
          <w:rFonts w:ascii="Times New Roman" w:hAnsi="Times New Roman" w:cs="Times New Roman"/>
          <w:i/>
          <w:sz w:val="24"/>
        </w:rPr>
        <w:t xml:space="preserve"> </w:t>
      </w:r>
      <w:r w:rsidRPr="00793250">
        <w:rPr>
          <w:rFonts w:ascii="Times New Roman" w:hAnsi="Times New Roman" w:cs="Times New Roman"/>
          <w:sz w:val="24"/>
        </w:rPr>
        <w:t>benyújtani.</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xml:space="preserve">Az adatlapok letölthetőek a nyomtatványokkal és a hozzá kapcsolódó kitöltési útmutatóval együtt a </w:t>
      </w:r>
      <w:hyperlink r:id="rId26" w:history="1">
        <w:r w:rsidRPr="00793250">
          <w:rPr>
            <w:rStyle w:val="Hiperhivatkozs"/>
            <w:rFonts w:ascii="Times New Roman" w:hAnsi="Times New Roman" w:cs="Times New Roman"/>
            <w:sz w:val="24"/>
          </w:rPr>
          <w:t>www.masodikkerulet.hu</w:t>
        </w:r>
      </w:hyperlink>
      <w:r w:rsidRPr="00793250">
        <w:rPr>
          <w:rFonts w:ascii="Times New Roman" w:hAnsi="Times New Roman" w:cs="Times New Roman"/>
          <w:sz w:val="24"/>
        </w:rPr>
        <w:t xml:space="preserve"> honlapról.</w:t>
      </w:r>
    </w:p>
    <w:p w:rsidR="00793250" w:rsidRPr="00793250" w:rsidRDefault="00793250" w:rsidP="00793250">
      <w:pPr>
        <w:jc w:val="both"/>
        <w:rPr>
          <w:rFonts w:ascii="Times New Roman" w:hAnsi="Times New Roman" w:cs="Times New Roman"/>
          <w:b/>
          <w:sz w:val="24"/>
          <w:u w:val="single"/>
        </w:rPr>
      </w:pPr>
    </w:p>
    <w:p w:rsidR="00793250" w:rsidRPr="00793250" w:rsidRDefault="00793250" w:rsidP="00793250">
      <w:pPr>
        <w:jc w:val="both"/>
        <w:rPr>
          <w:rFonts w:ascii="Times New Roman" w:hAnsi="Times New Roman" w:cs="Times New Roman"/>
          <w:b/>
          <w:sz w:val="24"/>
          <w:u w:val="single"/>
        </w:rPr>
      </w:pPr>
      <w:r w:rsidRPr="00793250">
        <w:rPr>
          <w:rFonts w:ascii="Times New Roman" w:hAnsi="Times New Roman" w:cs="Times New Roman"/>
          <w:b/>
          <w:sz w:val="24"/>
          <w:u w:val="single"/>
        </w:rPr>
        <w:t>Pályázat finanszírozása:</w:t>
      </w:r>
    </w:p>
    <w:p w:rsidR="00793250" w:rsidRPr="00793250" w:rsidRDefault="00793250" w:rsidP="00793250">
      <w:pPr>
        <w:jc w:val="both"/>
        <w:rPr>
          <w:rFonts w:ascii="Times New Roman" w:hAnsi="Times New Roman" w:cs="Times New Roman"/>
          <w:b/>
          <w:sz w:val="24"/>
        </w:rPr>
      </w:pPr>
    </w:p>
    <w:p w:rsidR="00793250" w:rsidRPr="00793250" w:rsidRDefault="00793250" w:rsidP="00793250">
      <w:pPr>
        <w:jc w:val="both"/>
        <w:rPr>
          <w:rFonts w:ascii="Times New Roman" w:hAnsi="Times New Roman" w:cs="Times New Roman"/>
          <w:b/>
          <w:bCs/>
          <w:sz w:val="24"/>
        </w:rPr>
      </w:pPr>
      <w:r w:rsidRPr="00793250">
        <w:rPr>
          <w:rFonts w:ascii="Times New Roman" w:hAnsi="Times New Roman" w:cs="Times New Roman"/>
          <w:bCs/>
          <w:sz w:val="24"/>
        </w:rPr>
        <w:t xml:space="preserve">A támogatás kizárólag a megpályázott program(ok)hoz kapcsolódó, dologi jellegű – bérre nem fordítható - kiadások fedezetére szolgál, </w:t>
      </w:r>
      <w:r w:rsidRPr="00793250">
        <w:rPr>
          <w:rFonts w:ascii="Times New Roman" w:hAnsi="Times New Roman" w:cs="Times New Roman"/>
          <w:b/>
          <w:bCs/>
          <w:sz w:val="24"/>
        </w:rPr>
        <w:t>a pályázó szervezet működési kiadásaihoz nem használható fel.</w:t>
      </w:r>
    </w:p>
    <w:p w:rsidR="00793250" w:rsidRPr="00793250" w:rsidRDefault="00793250" w:rsidP="00793250">
      <w:pPr>
        <w:pStyle w:val="Szvegtrzs2"/>
        <w:rPr>
          <w:b/>
          <w:iCs/>
        </w:rPr>
      </w:pPr>
      <w:r w:rsidRPr="00793250">
        <w:rPr>
          <w:bCs/>
        </w:rPr>
        <w:t>Több program esetén minden programhoz önálló költségvetést és az elszámolásnál külön-külön részletezett beszámolót kell benyújtani.</w:t>
      </w:r>
      <w:r w:rsidRPr="00793250">
        <w:rPr>
          <w:iCs/>
        </w:rPr>
        <w:t xml:space="preserve"> Egy pályázat legfeljebb </w:t>
      </w:r>
      <w:r w:rsidRPr="00793250">
        <w:rPr>
          <w:b/>
          <w:iCs/>
        </w:rPr>
        <w:t>2 programot, rendezvényt, tevékenységet</w:t>
      </w:r>
      <w:r w:rsidRPr="00793250">
        <w:rPr>
          <w:iCs/>
        </w:rPr>
        <w:t xml:space="preserve"> tartalmazhat. </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 pályázónak nyilatkoznia kell a II. Kerületi Önkormányzat által kiírt más pályázaton való részvételéről és a megpályázott összegről.</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xml:space="preserve">A költségvetést </w:t>
      </w:r>
      <w:r w:rsidRPr="00793250">
        <w:rPr>
          <w:rFonts w:ascii="Times New Roman" w:hAnsi="Times New Roman" w:cs="Times New Roman"/>
          <w:b/>
          <w:i/>
          <w:iCs/>
          <w:sz w:val="24"/>
        </w:rPr>
        <w:t>ezer forintokban számolva</w:t>
      </w:r>
      <w:r w:rsidRPr="00793250">
        <w:rPr>
          <w:rFonts w:ascii="Times New Roman" w:hAnsi="Times New Roman" w:cs="Times New Roman"/>
          <w:sz w:val="24"/>
        </w:rPr>
        <w:t xml:space="preserve"> kell elkészíteni.</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b/>
          <w:sz w:val="24"/>
        </w:rPr>
      </w:pPr>
      <w:r w:rsidRPr="00793250">
        <w:rPr>
          <w:rFonts w:ascii="Times New Roman" w:hAnsi="Times New Roman" w:cs="Times New Roman"/>
          <w:b/>
          <w:sz w:val="24"/>
        </w:rPr>
        <w:lastRenderedPageBreak/>
        <w:t>A pályázaton vissza nem térítendő támogatás igényelhető. A támogatás mértéke maximálisan 90 %. (Az önrésszel nem kell elszámolni.) A pályázat beadásánál meg kell jelölni az önrész forrását (saját, egyéb pályázat, stb.)</w:t>
      </w:r>
    </w:p>
    <w:p w:rsidR="00793250" w:rsidRPr="00793250" w:rsidRDefault="00793250" w:rsidP="00793250">
      <w:pPr>
        <w:spacing w:before="100" w:beforeAutospacing="1" w:after="100" w:afterAutospacing="1"/>
        <w:jc w:val="both"/>
        <w:rPr>
          <w:rFonts w:ascii="Times New Roman" w:hAnsi="Times New Roman" w:cs="Times New Roman"/>
          <w:sz w:val="24"/>
        </w:rPr>
      </w:pPr>
      <w:r w:rsidRPr="00793250">
        <w:rPr>
          <w:rFonts w:ascii="Times New Roman" w:hAnsi="Times New Roman" w:cs="Times New Roman"/>
          <w:sz w:val="24"/>
        </w:rPr>
        <w:t xml:space="preserve">A megítélt támogatási összeg folyósítása az önkormányzati fenntartású intézmények esetén előirányzat módosítással, a civil és egyházi pályázóknál a „támogatási szerződés” megkötését követően, a pályázó által megadott bankszámlaszámra, átutalással történik. A szerződés megkötését megelőzően megvalósult pályázati program esetében a támogatás utófinanszírozású, a támogatás folyósítását követően megvalósuló pályázati program esetében a támogatás előfinanszírozású. </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u w:val="single"/>
        </w:rPr>
      </w:pPr>
      <w:r w:rsidRPr="00793250">
        <w:rPr>
          <w:rFonts w:ascii="Times New Roman" w:hAnsi="Times New Roman" w:cs="Times New Roman"/>
          <w:b/>
          <w:bCs/>
          <w:sz w:val="24"/>
          <w:u w:val="single"/>
        </w:rPr>
        <w:t>Pályázatot az alábbi programokra lehet benyújtani</w:t>
      </w:r>
      <w:r w:rsidRPr="00793250">
        <w:rPr>
          <w:rFonts w:ascii="Times New Roman" w:hAnsi="Times New Roman" w:cs="Times New Roman"/>
          <w:sz w:val="24"/>
          <w:u w:val="single"/>
        </w:rPr>
        <w:t xml:space="preserve"> (regisztrációs számok):</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xml:space="preserve">1.- gyermek és ifjúságvédelemmel kapcsolatos tevékenységek, </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xml:space="preserve">2. - drogprevenciós programok, </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3 – alacsony-küszöbű ellátások,</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4 - családsegítésre irányuló szakmai programok,</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5 - álláskeresők foglalkoztatására irányuló tevékenységek,</w:t>
      </w:r>
    </w:p>
    <w:p w:rsidR="00793250" w:rsidRPr="00793250" w:rsidRDefault="00793250" w:rsidP="00793250">
      <w:pPr>
        <w:jc w:val="both"/>
        <w:rPr>
          <w:rFonts w:ascii="Times New Roman" w:hAnsi="Times New Roman" w:cs="Times New Roman"/>
          <w:b/>
          <w:bCs/>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6 - szociális rehabilitációval foglalkozó programok,</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7 - fogyatékkal élők foglalkoztatásával kapcsolatos tevékenységek,</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8 - hajléktalanok ellátására irányuló tevékenységek,</w:t>
      </w:r>
    </w:p>
    <w:p w:rsidR="00793250" w:rsidRPr="00793250" w:rsidRDefault="00793250" w:rsidP="00793250">
      <w:pPr>
        <w:jc w:val="both"/>
        <w:rPr>
          <w:rFonts w:ascii="Times New Roman" w:hAnsi="Times New Roman" w:cs="Times New Roman"/>
          <w:sz w:val="24"/>
        </w:rPr>
      </w:pPr>
    </w:p>
    <w:p w:rsidR="00793250" w:rsidRPr="00793250" w:rsidRDefault="00793250" w:rsidP="00793250">
      <w:pPr>
        <w:spacing w:line="360" w:lineRule="auto"/>
        <w:jc w:val="both"/>
        <w:rPr>
          <w:rFonts w:ascii="Times New Roman" w:hAnsi="Times New Roman" w:cs="Times New Roman"/>
          <w:sz w:val="24"/>
        </w:rPr>
      </w:pPr>
      <w:r w:rsidRPr="00793250">
        <w:rPr>
          <w:rFonts w:ascii="Times New Roman" w:hAnsi="Times New Roman" w:cs="Times New Roman"/>
          <w:sz w:val="24"/>
        </w:rPr>
        <w:t>9 – közösség-fejlesztési programok,</w:t>
      </w:r>
    </w:p>
    <w:p w:rsidR="00793250" w:rsidRPr="00793250" w:rsidRDefault="00793250" w:rsidP="00793250">
      <w:pPr>
        <w:spacing w:line="360" w:lineRule="auto"/>
        <w:jc w:val="both"/>
        <w:rPr>
          <w:rFonts w:ascii="Times New Roman" w:hAnsi="Times New Roman" w:cs="Times New Roman"/>
          <w:sz w:val="24"/>
        </w:rPr>
      </w:pPr>
      <w:r w:rsidRPr="00793250">
        <w:rPr>
          <w:rFonts w:ascii="Times New Roman" w:hAnsi="Times New Roman" w:cs="Times New Roman"/>
          <w:sz w:val="24"/>
        </w:rPr>
        <w:t>10 - az aktív időskort támogató programok,</w:t>
      </w:r>
    </w:p>
    <w:p w:rsidR="00793250" w:rsidRPr="00793250" w:rsidRDefault="00793250" w:rsidP="00793250">
      <w:pPr>
        <w:spacing w:line="360" w:lineRule="auto"/>
        <w:jc w:val="both"/>
        <w:rPr>
          <w:rFonts w:ascii="Times New Roman" w:hAnsi="Times New Roman" w:cs="Times New Roman"/>
          <w:sz w:val="24"/>
        </w:rPr>
      </w:pPr>
      <w:r w:rsidRPr="00793250">
        <w:rPr>
          <w:rFonts w:ascii="Times New Roman" w:hAnsi="Times New Roman" w:cs="Times New Roman"/>
          <w:sz w:val="24"/>
        </w:rPr>
        <w:t>11 - a generációk közötti kapcsolatot erősítő programok,</w:t>
      </w:r>
    </w:p>
    <w:p w:rsidR="00793250" w:rsidRPr="00793250" w:rsidRDefault="00793250" w:rsidP="00793250">
      <w:pPr>
        <w:spacing w:line="360" w:lineRule="auto"/>
        <w:jc w:val="both"/>
        <w:rPr>
          <w:rFonts w:ascii="Times New Roman" w:hAnsi="Times New Roman" w:cs="Times New Roman"/>
          <w:sz w:val="24"/>
        </w:rPr>
      </w:pPr>
      <w:r w:rsidRPr="00793250">
        <w:rPr>
          <w:rFonts w:ascii="Times New Roman" w:hAnsi="Times New Roman" w:cs="Times New Roman"/>
          <w:sz w:val="24"/>
        </w:rPr>
        <w:t xml:space="preserve">12. - önkéntes tevékenységet támogató programok. </w:t>
      </w:r>
    </w:p>
    <w:p w:rsidR="00793250" w:rsidRPr="00793250" w:rsidRDefault="00793250" w:rsidP="00793250">
      <w:pPr>
        <w:jc w:val="both"/>
        <w:rPr>
          <w:rFonts w:ascii="Times New Roman" w:hAnsi="Times New Roman" w:cs="Times New Roman"/>
          <w:b/>
          <w:sz w:val="24"/>
          <w:u w:val="single"/>
        </w:rPr>
      </w:pPr>
    </w:p>
    <w:p w:rsidR="00793250" w:rsidRPr="00793250" w:rsidRDefault="00793250" w:rsidP="00793250">
      <w:pPr>
        <w:jc w:val="both"/>
        <w:rPr>
          <w:rFonts w:ascii="Times New Roman" w:hAnsi="Times New Roman" w:cs="Times New Roman"/>
          <w:b/>
          <w:sz w:val="24"/>
          <w:u w:val="single"/>
        </w:rPr>
      </w:pPr>
      <w:r w:rsidRPr="00793250">
        <w:rPr>
          <w:rFonts w:ascii="Times New Roman" w:hAnsi="Times New Roman" w:cs="Times New Roman"/>
          <w:b/>
          <w:sz w:val="24"/>
          <w:u w:val="single"/>
        </w:rPr>
        <w:t xml:space="preserve">A pályázatok benyújtásának módja, helye és határideje: </w:t>
      </w:r>
    </w:p>
    <w:p w:rsidR="00793250" w:rsidRPr="00793250" w:rsidRDefault="00793250" w:rsidP="00793250">
      <w:pPr>
        <w:jc w:val="both"/>
        <w:rPr>
          <w:rFonts w:ascii="Times New Roman" w:hAnsi="Times New Roman" w:cs="Times New Roman"/>
          <w:b/>
          <w:sz w:val="24"/>
        </w:rPr>
      </w:pPr>
    </w:p>
    <w:p w:rsidR="00793250" w:rsidRPr="00793250" w:rsidRDefault="00793250" w:rsidP="00793250">
      <w:pPr>
        <w:jc w:val="both"/>
        <w:rPr>
          <w:rFonts w:ascii="Times New Roman" w:hAnsi="Times New Roman" w:cs="Times New Roman"/>
          <w:b/>
          <w:i/>
          <w:iCs/>
          <w:sz w:val="24"/>
        </w:rPr>
      </w:pPr>
      <w:r w:rsidRPr="00793250">
        <w:rPr>
          <w:rFonts w:ascii="Times New Roman" w:hAnsi="Times New Roman" w:cs="Times New Roman"/>
          <w:bCs/>
          <w:sz w:val="24"/>
        </w:rPr>
        <w:t>A pályázat benyújtásának határideje</w:t>
      </w:r>
      <w:r w:rsidRPr="00793250">
        <w:rPr>
          <w:rFonts w:ascii="Times New Roman" w:hAnsi="Times New Roman" w:cs="Times New Roman"/>
          <w:b/>
          <w:i/>
          <w:iCs/>
          <w:sz w:val="24"/>
        </w:rPr>
        <w:t xml:space="preserve"> 2018. május 2. </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xml:space="preserve">A pályázat benyújtható személyesen a Budapest II. kerületi Polgármesteri Hivatal Intézményirányítási Osztályán (1024 Budapest, Margit krt. 15-17. 2. em., 20-as kapucsengő) vagy postai úton. </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b/>
          <w:bCs/>
          <w:sz w:val="24"/>
        </w:rPr>
        <w:t>A határidő módosítására nincs lehetőség.</w:t>
      </w:r>
      <w:r w:rsidRPr="00793250">
        <w:rPr>
          <w:rFonts w:ascii="Times New Roman" w:hAnsi="Times New Roman" w:cs="Times New Roman"/>
          <w:sz w:val="24"/>
        </w:rPr>
        <w:t xml:space="preserve"> A határidő után postára adott, valamint a fenti kiírás szerint </w:t>
      </w:r>
      <w:r w:rsidRPr="00793250">
        <w:rPr>
          <w:rFonts w:ascii="Times New Roman" w:hAnsi="Times New Roman" w:cs="Times New Roman"/>
          <w:b/>
          <w:sz w:val="24"/>
        </w:rPr>
        <w:t>tartalmilag hiányos</w:t>
      </w:r>
      <w:r w:rsidRPr="00793250">
        <w:rPr>
          <w:rFonts w:ascii="Times New Roman" w:hAnsi="Times New Roman" w:cs="Times New Roman"/>
          <w:sz w:val="24"/>
        </w:rPr>
        <w:t xml:space="preserve"> pályázatokat a Bizottság érvénytelennek tekinti.</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bCs/>
          <w:sz w:val="24"/>
        </w:rPr>
      </w:pPr>
      <w:r w:rsidRPr="00793250">
        <w:rPr>
          <w:rFonts w:ascii="Times New Roman" w:hAnsi="Times New Roman" w:cs="Times New Roman"/>
          <w:b/>
          <w:sz w:val="24"/>
        </w:rPr>
        <w:t xml:space="preserve">Hiánypótlás: </w:t>
      </w:r>
      <w:r w:rsidRPr="00793250">
        <w:rPr>
          <w:rFonts w:ascii="Times New Roman" w:hAnsi="Times New Roman" w:cs="Times New Roman"/>
          <w:bCs/>
          <w:sz w:val="24"/>
        </w:rPr>
        <w:t>kizárólag formai hiányosságok pótlására szolgál (név, cím, elérhetőség). Az adatlap, a kötelező mellékletek és nyilatkozatok csatolásának hiánya nem tekinthető formai oknak!</w:t>
      </w:r>
    </w:p>
    <w:p w:rsidR="00793250" w:rsidRPr="00793250" w:rsidRDefault="00793250" w:rsidP="00793250">
      <w:pPr>
        <w:jc w:val="both"/>
        <w:rPr>
          <w:rFonts w:ascii="Times New Roman" w:hAnsi="Times New Roman" w:cs="Times New Roman"/>
          <w:bCs/>
          <w:sz w:val="24"/>
        </w:rPr>
      </w:pPr>
      <w:r w:rsidRPr="00793250">
        <w:rPr>
          <w:rFonts w:ascii="Times New Roman" w:hAnsi="Times New Roman" w:cs="Times New Roman"/>
          <w:b/>
          <w:sz w:val="24"/>
        </w:rPr>
        <w:t>Jogorvoslat:</w:t>
      </w:r>
      <w:r w:rsidRPr="00793250">
        <w:rPr>
          <w:rFonts w:ascii="Times New Roman" w:hAnsi="Times New Roman" w:cs="Times New Roman"/>
          <w:bCs/>
          <w:sz w:val="24"/>
        </w:rPr>
        <w:t xml:space="preserve"> a döntés ellen jogorvoslatra nincs lehetőség.</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b/>
          <w:bCs/>
          <w:sz w:val="24"/>
          <w:u w:val="single"/>
        </w:rPr>
      </w:pPr>
      <w:r w:rsidRPr="00793250">
        <w:rPr>
          <w:rFonts w:ascii="Times New Roman" w:hAnsi="Times New Roman" w:cs="Times New Roman"/>
          <w:b/>
          <w:bCs/>
          <w:sz w:val="24"/>
          <w:u w:val="single"/>
        </w:rPr>
        <w:t xml:space="preserve">A pályázat elbírálásának főbb szempontjai:  </w:t>
      </w:r>
    </w:p>
    <w:p w:rsidR="00793250" w:rsidRPr="00793250" w:rsidRDefault="00793250" w:rsidP="00793250">
      <w:pPr>
        <w:jc w:val="both"/>
        <w:rPr>
          <w:rFonts w:ascii="Times New Roman" w:hAnsi="Times New Roman" w:cs="Times New Roman"/>
          <w:b/>
          <w:bCs/>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a pályázati program szakmai megalapozottsága, tematikus kidolgozása,</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a kerületben élő hátrányos helyzetű, fogyatékkal élők, idősek, gyermekek célcsoportjának bevonása a programba,</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a pályázati programba bevont lakossági kör bemutatása, a második kerületi gyermekek illetve felnőttek száma, köre,</w:t>
      </w:r>
    </w:p>
    <w:p w:rsidR="00793250" w:rsidRPr="00793250" w:rsidRDefault="00793250" w:rsidP="00793250">
      <w:pPr>
        <w:jc w:val="both"/>
        <w:rPr>
          <w:rFonts w:ascii="Times New Roman" w:hAnsi="Times New Roman" w:cs="Times New Roman"/>
          <w:sz w:val="24"/>
        </w:rPr>
      </w:pPr>
    </w:p>
    <w:p w:rsidR="00793250" w:rsidRPr="00793250" w:rsidRDefault="00793250" w:rsidP="00793250">
      <w:pPr>
        <w:spacing w:line="360" w:lineRule="auto"/>
        <w:jc w:val="both"/>
        <w:rPr>
          <w:rFonts w:ascii="Times New Roman" w:hAnsi="Times New Roman" w:cs="Times New Roman"/>
          <w:b/>
          <w:sz w:val="24"/>
        </w:rPr>
      </w:pPr>
      <w:r w:rsidRPr="00793250">
        <w:rPr>
          <w:rStyle w:val="Kiemels2"/>
          <w:rFonts w:ascii="Times New Roman" w:hAnsi="Times New Roman" w:cs="Times New Roman"/>
          <w:b w:val="0"/>
          <w:sz w:val="24"/>
        </w:rPr>
        <w:t xml:space="preserve">- a program hagyományőrző vagy hagyományteremtő szerepének kifejtése, </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 a pályázati program kapcsolódása a kerület Szociális Szolgáltatástervezési Koncepciójához (</w:t>
      </w:r>
      <w:hyperlink r:id="rId27" w:history="1">
        <w:r w:rsidRPr="00793250">
          <w:rPr>
            <w:rStyle w:val="Hiperhivatkozs"/>
            <w:rFonts w:ascii="Times New Roman" w:hAnsi="Times New Roman" w:cs="Times New Roman"/>
            <w:sz w:val="24"/>
          </w:rPr>
          <w:t>www.masodikkerulet.hu</w:t>
        </w:r>
      </w:hyperlink>
      <w:r w:rsidRPr="00793250">
        <w:rPr>
          <w:rFonts w:ascii="Times New Roman" w:hAnsi="Times New Roman" w:cs="Times New Roman"/>
          <w:sz w:val="24"/>
        </w:rPr>
        <w:t xml:space="preserve"> – Hirdetőtábla, szabályzatok, koncepciók menü),</w:t>
      </w:r>
    </w:p>
    <w:p w:rsidR="00793250" w:rsidRPr="00793250" w:rsidRDefault="00793250" w:rsidP="00793250">
      <w:pPr>
        <w:jc w:val="both"/>
        <w:rPr>
          <w:rStyle w:val="Kiemels2"/>
          <w:rFonts w:ascii="Times New Roman" w:hAnsi="Times New Roman" w:cs="Times New Roman"/>
          <w:b w:val="0"/>
          <w:bCs w:val="0"/>
          <w:sz w:val="24"/>
        </w:rPr>
      </w:pPr>
    </w:p>
    <w:p w:rsidR="00793250" w:rsidRPr="00793250" w:rsidRDefault="00793250" w:rsidP="00793250">
      <w:pPr>
        <w:jc w:val="both"/>
        <w:rPr>
          <w:rFonts w:ascii="Times New Roman" w:hAnsi="Times New Roman" w:cs="Times New Roman"/>
          <w:kern w:val="36"/>
          <w:sz w:val="24"/>
        </w:rPr>
      </w:pPr>
      <w:r w:rsidRPr="00793250">
        <w:rPr>
          <w:rFonts w:ascii="Times New Roman" w:hAnsi="Times New Roman" w:cs="Times New Roman"/>
          <w:kern w:val="36"/>
          <w:sz w:val="24"/>
        </w:rPr>
        <w:t>- a költségvetés megalapozottsága, áttekinthetősége.</w:t>
      </w:r>
    </w:p>
    <w:p w:rsidR="00793250" w:rsidRPr="00793250" w:rsidRDefault="00793250" w:rsidP="00793250">
      <w:pPr>
        <w:jc w:val="both"/>
        <w:rPr>
          <w:rFonts w:ascii="Times New Roman" w:hAnsi="Times New Roman" w:cs="Times New Roman"/>
          <w:b/>
          <w:bCs/>
          <w:kern w:val="36"/>
          <w:szCs w:val="26"/>
        </w:rPr>
      </w:pPr>
    </w:p>
    <w:p w:rsidR="00793250" w:rsidRPr="00793250" w:rsidRDefault="00793250" w:rsidP="00793250">
      <w:pPr>
        <w:jc w:val="both"/>
        <w:rPr>
          <w:rFonts w:ascii="Times New Roman" w:hAnsi="Times New Roman" w:cs="Times New Roman"/>
          <w:b/>
          <w:bCs/>
          <w:sz w:val="24"/>
          <w:u w:val="single"/>
        </w:rPr>
      </w:pPr>
      <w:r w:rsidRPr="00793250">
        <w:rPr>
          <w:rFonts w:ascii="Times New Roman" w:hAnsi="Times New Roman" w:cs="Times New Roman"/>
          <w:b/>
          <w:bCs/>
          <w:kern w:val="36"/>
          <w:sz w:val="24"/>
          <w:u w:val="single"/>
        </w:rPr>
        <w:t xml:space="preserve">A pályázat elbírálása: </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 pártatlanság, az esélyegyenlőség és a szakmai követelmények figyelembevétele mellett a pályázatok elbírálását a Bizottság végzi.</w:t>
      </w:r>
    </w:p>
    <w:p w:rsidR="00793250" w:rsidRPr="00793250" w:rsidRDefault="00793250" w:rsidP="00793250">
      <w:pPr>
        <w:spacing w:before="100" w:beforeAutospacing="1" w:after="100" w:afterAutospacing="1"/>
        <w:jc w:val="both"/>
        <w:rPr>
          <w:rFonts w:ascii="Times New Roman" w:hAnsi="Times New Roman" w:cs="Times New Roman"/>
          <w:sz w:val="24"/>
        </w:rPr>
      </w:pPr>
      <w:r w:rsidRPr="00793250">
        <w:rPr>
          <w:rFonts w:ascii="Times New Roman" w:hAnsi="Times New Roman" w:cs="Times New Roman"/>
          <w:sz w:val="24"/>
        </w:rPr>
        <w:t>A pályázatok eredményéről a döntést követő 5 munkanapon belül minden pályázó elektronikus úton értesítést kap.</w:t>
      </w:r>
      <w:r w:rsidRPr="00793250">
        <w:rPr>
          <w:rFonts w:ascii="Times New Roman" w:hAnsi="Times New Roman" w:cs="Times New Roman"/>
          <w:iCs/>
          <w:sz w:val="24"/>
        </w:rPr>
        <w:t xml:space="preserve"> </w:t>
      </w:r>
      <w:r w:rsidRPr="00793250">
        <w:rPr>
          <w:rFonts w:ascii="Times New Roman" w:hAnsi="Times New Roman" w:cs="Times New Roman"/>
          <w:sz w:val="24"/>
        </w:rPr>
        <w:t>Az e-mail-en kiküldött értesítés megérkezéséről visszaigazolást kérünk a pályázótól!</w:t>
      </w:r>
    </w:p>
    <w:p w:rsidR="00793250" w:rsidRPr="00793250" w:rsidRDefault="00793250" w:rsidP="00793250">
      <w:pPr>
        <w:pStyle w:val="Szvegtrzs2"/>
        <w:rPr>
          <w:i/>
          <w:iCs/>
        </w:rPr>
      </w:pPr>
      <w:r w:rsidRPr="00793250">
        <w:rPr>
          <w:iCs/>
        </w:rPr>
        <w:t>A pályázatok elutasítása esetén a döntést a Bizottság nem indokolja.</w:t>
      </w:r>
    </w:p>
    <w:p w:rsidR="00793250" w:rsidRPr="00793250" w:rsidRDefault="00793250" w:rsidP="00793250">
      <w:pPr>
        <w:pStyle w:val="Szvegtrzs2"/>
        <w:rPr>
          <w:iCs/>
        </w:rPr>
      </w:pPr>
      <w:r w:rsidRPr="00793250">
        <w:rPr>
          <w:iCs/>
        </w:rPr>
        <w:t xml:space="preserve">A támogatás felhasználásáról a támogatási szerződésben foglalt szabályok szerinti, a szervezet nevére kiállított és a támogatott feladat megvalósításához kapcsolódó beszerzésekről szóló hitelesített számlamásolatokat mellékelve, valamint a program megvalósításáról szóló rövid szöveges, fényképes beszámolót </w:t>
      </w:r>
      <w:r w:rsidRPr="00793250">
        <w:rPr>
          <w:b/>
          <w:iCs/>
        </w:rPr>
        <w:t xml:space="preserve">a pályázat megvalósítását követő 30 napon belül, több pályázati elem esetén a legutolsó programelem megvalósítását követő 30 napon belül </w:t>
      </w:r>
      <w:r w:rsidRPr="00793250">
        <w:rPr>
          <w:iCs/>
        </w:rPr>
        <w:t xml:space="preserve">a Budapest II. kerületi Polgármesteri Hivatal Intézményirányítási Osztályához (1024 Budapest, Margit krt.15-17.) kell eljuttatni. </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 támogatási összeg pályázati kiírástól eltérő felhasználása vagy a feladat végrehajtásának meghiúsulása esetén a pályázó a támogatási összeg visszafizetésére köteles.</w:t>
      </w:r>
    </w:p>
    <w:p w:rsidR="00793250" w:rsidRPr="00793250" w:rsidRDefault="00793250" w:rsidP="00793250">
      <w:pPr>
        <w:autoSpaceDE w:val="0"/>
        <w:autoSpaceDN w:val="0"/>
        <w:adjustRightInd w:val="0"/>
        <w:jc w:val="both"/>
        <w:rPr>
          <w:rFonts w:ascii="Times New Roman" w:hAnsi="Times New Roman" w:cs="Times New Roman"/>
          <w:sz w:val="24"/>
        </w:rPr>
      </w:pPr>
      <w:r w:rsidRPr="00793250">
        <w:rPr>
          <w:rFonts w:ascii="Times New Roman" w:hAnsi="Times New Roman" w:cs="Times New Roman"/>
          <w:sz w:val="24"/>
        </w:rPr>
        <w:t xml:space="preserve">Nem kaphat támogatást az a szervezet, amely a benyújtott pályázatában valótlan, vagy megtévesztő adatot szolgáltatott, az előző évben kapott támogatással nem, vagy nem megfelelően számolt el és azt vissza nem fizette, valamint a támogatást kérő tekintetében a </w:t>
      </w:r>
      <w:r w:rsidRPr="00793250">
        <w:rPr>
          <w:rFonts w:ascii="Times New Roman" w:hAnsi="Times New Roman" w:cs="Times New Roman"/>
          <w:sz w:val="24"/>
        </w:rPr>
        <w:lastRenderedPageBreak/>
        <w:t>közpénzekből nyújtott támogatások átláthatóságáról szóló 2007. évi CLXXXI. törvény szerinti összeférhetetlenség áll fenn.</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 támogatás felhasználását, a program megvalósítását az Intézményirányítási Osztály ellenőrizheti.</w:t>
      </w:r>
    </w:p>
    <w:p w:rsidR="00793250" w:rsidRPr="00793250" w:rsidRDefault="00793250" w:rsidP="00793250">
      <w:pPr>
        <w:pStyle w:val="Szvegtrzs2"/>
        <w:rPr>
          <w:iCs/>
        </w:rPr>
      </w:pPr>
    </w:p>
    <w:p w:rsidR="00793250" w:rsidRPr="00793250" w:rsidRDefault="00793250" w:rsidP="00793250">
      <w:pPr>
        <w:pStyle w:val="Szvegtrzs2"/>
        <w:rPr>
          <w:b/>
          <w:bCs/>
          <w:iCs/>
        </w:rPr>
      </w:pPr>
      <w:r w:rsidRPr="00793250">
        <w:rPr>
          <w:b/>
          <w:bCs/>
          <w:iCs/>
        </w:rPr>
        <w:t>A pályázat elbírálásának időpontja: 2018. év május hónap.</w:t>
      </w:r>
    </w:p>
    <w:p w:rsidR="00793250" w:rsidRPr="00793250" w:rsidRDefault="00793250" w:rsidP="00793250">
      <w:pPr>
        <w:pStyle w:val="Szvegtrzs2"/>
        <w:rPr>
          <w:b/>
          <w:bCs/>
          <w:iCs/>
        </w:rPr>
      </w:pPr>
    </w:p>
    <w:p w:rsidR="00793250" w:rsidRPr="00793250" w:rsidRDefault="00793250" w:rsidP="00793250">
      <w:pPr>
        <w:jc w:val="both"/>
        <w:rPr>
          <w:rFonts w:ascii="Times New Roman" w:hAnsi="Times New Roman" w:cs="Times New Roman"/>
          <w:i/>
          <w:iCs/>
          <w:sz w:val="24"/>
        </w:rPr>
      </w:pPr>
      <w:r w:rsidRPr="00793250">
        <w:rPr>
          <w:rFonts w:ascii="Times New Roman" w:hAnsi="Times New Roman" w:cs="Times New Roman"/>
          <w:b/>
          <w:bCs/>
          <w:sz w:val="24"/>
        </w:rPr>
        <w:t xml:space="preserve">A nyomtatványok a pályázati adatlapokkal és a hozzájuk kapcsolódó kitöltési útmutatóval együtt beszerezhetőek az Intézményirányítási Osztályon, illetve letölthetők az önkormányzat honlapjáról: </w:t>
      </w:r>
      <w:hyperlink r:id="rId28" w:history="1">
        <w:r w:rsidRPr="00793250">
          <w:rPr>
            <w:rStyle w:val="Hiperhivatkozs"/>
            <w:rFonts w:ascii="Times New Roman" w:hAnsi="Times New Roman" w:cs="Times New Roman"/>
            <w:b/>
            <w:sz w:val="24"/>
          </w:rPr>
          <w:t>www.masodikkerulet.hu</w:t>
        </w:r>
      </w:hyperlink>
      <w:r w:rsidRPr="00793250">
        <w:rPr>
          <w:rFonts w:ascii="Times New Roman" w:hAnsi="Times New Roman" w:cs="Times New Roman"/>
          <w:sz w:val="24"/>
        </w:rPr>
        <w:t xml:space="preserve"> </w:t>
      </w:r>
      <w:r w:rsidRPr="00793250">
        <w:rPr>
          <w:rFonts w:ascii="Times New Roman" w:hAnsi="Times New Roman" w:cs="Times New Roman"/>
          <w:b/>
          <w:bCs/>
          <w:sz w:val="24"/>
        </w:rPr>
        <w:t>(Hirdetőtábla/ Pályázatok)</w:t>
      </w:r>
    </w:p>
    <w:p w:rsidR="00793250" w:rsidRPr="00793250" w:rsidRDefault="00793250" w:rsidP="00793250">
      <w:pPr>
        <w:jc w:val="both"/>
        <w:rPr>
          <w:rFonts w:ascii="Times New Roman" w:hAnsi="Times New Roman" w:cs="Times New Roman"/>
          <w:i/>
          <w:iCs/>
          <w:sz w:val="24"/>
        </w:rPr>
      </w:pPr>
    </w:p>
    <w:p w:rsidR="00793250" w:rsidRPr="00793250" w:rsidRDefault="00793250" w:rsidP="00793250">
      <w:pPr>
        <w:jc w:val="both"/>
        <w:rPr>
          <w:rFonts w:ascii="Times New Roman" w:hAnsi="Times New Roman" w:cs="Times New Roman"/>
          <w:b/>
          <w:sz w:val="24"/>
        </w:rPr>
      </w:pPr>
      <w:r w:rsidRPr="00793250">
        <w:rPr>
          <w:rFonts w:ascii="Times New Roman" w:hAnsi="Times New Roman" w:cs="Times New Roman"/>
          <w:b/>
          <w:sz w:val="24"/>
        </w:rPr>
        <w:t xml:space="preserve">A pályázattal kapcsolatban felvilágosítást ad: </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b/>
          <w:sz w:val="24"/>
        </w:rPr>
        <w:t xml:space="preserve">                                                                                    </w:t>
      </w:r>
      <w:r w:rsidRPr="00793250">
        <w:rPr>
          <w:rFonts w:ascii="Times New Roman" w:hAnsi="Times New Roman" w:cs="Times New Roman"/>
          <w:bCs/>
          <w:sz w:val="24"/>
        </w:rPr>
        <w:t>Németh Ágnes</w:t>
      </w:r>
    </w:p>
    <w:p w:rsidR="00793250" w:rsidRPr="00793250" w:rsidRDefault="00793250" w:rsidP="00793250">
      <w:pPr>
        <w:ind w:left="5040"/>
        <w:jc w:val="both"/>
        <w:rPr>
          <w:rFonts w:ascii="Times New Roman" w:hAnsi="Times New Roman" w:cs="Times New Roman"/>
          <w:sz w:val="24"/>
        </w:rPr>
      </w:pPr>
      <w:r w:rsidRPr="00793250">
        <w:rPr>
          <w:rFonts w:ascii="Times New Roman" w:hAnsi="Times New Roman" w:cs="Times New Roman"/>
          <w:sz w:val="24"/>
        </w:rPr>
        <w:t xml:space="preserve">Intézményirányítási Osztály  </w:t>
      </w:r>
    </w:p>
    <w:p w:rsidR="00793250" w:rsidRPr="00793250" w:rsidRDefault="00793250" w:rsidP="00793250">
      <w:pPr>
        <w:ind w:left="5040"/>
        <w:jc w:val="both"/>
        <w:rPr>
          <w:rFonts w:ascii="Times New Roman" w:hAnsi="Times New Roman" w:cs="Times New Roman"/>
          <w:sz w:val="24"/>
        </w:rPr>
      </w:pPr>
      <w:r w:rsidRPr="00793250">
        <w:rPr>
          <w:rFonts w:ascii="Times New Roman" w:hAnsi="Times New Roman" w:cs="Times New Roman"/>
          <w:sz w:val="24"/>
        </w:rPr>
        <w:t xml:space="preserve">1024 Budapest, Margit krt. 15-17. </w:t>
      </w:r>
    </w:p>
    <w:p w:rsidR="00793250" w:rsidRPr="00793250" w:rsidRDefault="00793250" w:rsidP="00793250">
      <w:pPr>
        <w:ind w:left="4956" w:firstLine="6"/>
        <w:jc w:val="both"/>
        <w:rPr>
          <w:rFonts w:ascii="Times New Roman" w:hAnsi="Times New Roman" w:cs="Times New Roman"/>
          <w:sz w:val="24"/>
        </w:rPr>
      </w:pPr>
      <w:r w:rsidRPr="00793250">
        <w:rPr>
          <w:rFonts w:ascii="Times New Roman" w:hAnsi="Times New Roman" w:cs="Times New Roman"/>
          <w:sz w:val="24"/>
        </w:rPr>
        <w:t xml:space="preserve"> Tel: 346-5715</w:t>
      </w:r>
    </w:p>
    <w:p w:rsidR="00793250" w:rsidRPr="00793250" w:rsidRDefault="00793250" w:rsidP="00793250">
      <w:pPr>
        <w:ind w:left="4956" w:firstLine="6"/>
        <w:jc w:val="both"/>
        <w:rPr>
          <w:rFonts w:ascii="Times New Roman" w:hAnsi="Times New Roman" w:cs="Times New Roman"/>
          <w:sz w:val="24"/>
        </w:rPr>
      </w:pPr>
      <w:r w:rsidRPr="00793250">
        <w:rPr>
          <w:rFonts w:ascii="Times New Roman" w:hAnsi="Times New Roman" w:cs="Times New Roman"/>
          <w:sz w:val="24"/>
        </w:rPr>
        <w:t xml:space="preserve"> e-mail: </w:t>
      </w:r>
      <w:hyperlink r:id="rId29" w:history="1">
        <w:r w:rsidRPr="00793250">
          <w:rPr>
            <w:rStyle w:val="Hiperhivatkozs"/>
            <w:rFonts w:ascii="Times New Roman" w:hAnsi="Times New Roman" w:cs="Times New Roman"/>
            <w:sz w:val="24"/>
          </w:rPr>
          <w:t>nemeth.agnes@masodikkerulet.hu</w:t>
        </w:r>
      </w:hyperlink>
    </w:p>
    <w:p w:rsidR="00793250" w:rsidRPr="00793250" w:rsidRDefault="00793250" w:rsidP="00793250">
      <w:pPr>
        <w:jc w:val="center"/>
        <w:rPr>
          <w:rFonts w:ascii="Times New Roman" w:hAnsi="Times New Roman" w:cs="Times New Roman"/>
          <w:i/>
          <w:iCs/>
          <w:sz w:val="24"/>
        </w:rPr>
      </w:pPr>
      <w:r w:rsidRPr="00793250">
        <w:rPr>
          <w:rFonts w:ascii="Times New Roman" w:hAnsi="Times New Roman" w:cs="Times New Roman"/>
          <w:i/>
          <w:iCs/>
          <w:sz w:val="24"/>
        </w:rPr>
        <w:t xml:space="preserve">                                                                                        </w:t>
      </w:r>
    </w:p>
    <w:p w:rsidR="00793250" w:rsidRPr="00793250" w:rsidRDefault="00793250" w:rsidP="00793250">
      <w:pPr>
        <w:jc w:val="center"/>
        <w:rPr>
          <w:rFonts w:ascii="Times New Roman" w:hAnsi="Times New Roman" w:cs="Times New Roman"/>
          <w:i/>
          <w:iCs/>
          <w:sz w:val="24"/>
        </w:rPr>
      </w:pPr>
    </w:p>
    <w:p w:rsidR="00793250" w:rsidRPr="00793250" w:rsidRDefault="00793250" w:rsidP="00793250">
      <w:pPr>
        <w:jc w:val="center"/>
        <w:rPr>
          <w:rFonts w:ascii="Times New Roman" w:hAnsi="Times New Roman" w:cs="Times New Roman"/>
          <w:i/>
          <w:iCs/>
          <w:sz w:val="24"/>
        </w:rPr>
      </w:pPr>
      <w:r w:rsidRPr="00793250">
        <w:rPr>
          <w:rFonts w:ascii="Times New Roman" w:hAnsi="Times New Roman" w:cs="Times New Roman"/>
          <w:i/>
          <w:iCs/>
          <w:sz w:val="24"/>
        </w:rPr>
        <w:t xml:space="preserve">                                                                                                2. melléklet</w:t>
      </w:r>
    </w:p>
    <w:p w:rsidR="00793250" w:rsidRPr="00793250" w:rsidRDefault="00793250" w:rsidP="00793250">
      <w:pPr>
        <w:jc w:val="center"/>
        <w:rPr>
          <w:rFonts w:ascii="Times New Roman" w:hAnsi="Times New Roman" w:cs="Times New Roman"/>
          <w:i/>
          <w:iCs/>
          <w:sz w:val="24"/>
        </w:rPr>
      </w:pPr>
      <w:r w:rsidRPr="00793250">
        <w:rPr>
          <w:rFonts w:ascii="Times New Roman" w:hAnsi="Times New Roman" w:cs="Times New Roman"/>
          <w:i/>
          <w:iCs/>
          <w:sz w:val="24"/>
        </w:rPr>
        <w:t xml:space="preserve"> </w:t>
      </w:r>
    </w:p>
    <w:p w:rsidR="00793250" w:rsidRPr="00793250" w:rsidRDefault="00793250" w:rsidP="00793250">
      <w:pPr>
        <w:ind w:left="-142"/>
        <w:jc w:val="center"/>
        <w:rPr>
          <w:rFonts w:ascii="Times New Roman" w:hAnsi="Times New Roman" w:cs="Times New Roman"/>
          <w:b/>
          <w:spacing w:val="20"/>
          <w:sz w:val="32"/>
          <w:szCs w:val="32"/>
        </w:rPr>
      </w:pPr>
      <w:r w:rsidRPr="00793250">
        <w:rPr>
          <w:rFonts w:ascii="Times New Roman" w:hAnsi="Times New Roman" w:cs="Times New Roman"/>
          <w:b/>
          <w:spacing w:val="20"/>
          <w:sz w:val="32"/>
          <w:szCs w:val="32"/>
        </w:rPr>
        <w:t xml:space="preserve">PÁLYÁZATI FEDLAP </w:t>
      </w:r>
    </w:p>
    <w:p w:rsidR="00793250" w:rsidRPr="00793250" w:rsidRDefault="00793250" w:rsidP="00793250">
      <w:pPr>
        <w:ind w:left="-142"/>
        <w:jc w:val="center"/>
        <w:rPr>
          <w:rFonts w:ascii="Times New Roman" w:hAnsi="Times New Roman" w:cs="Times New Roman"/>
          <w:b/>
          <w:szCs w:val="26"/>
        </w:rPr>
      </w:pPr>
    </w:p>
    <w:p w:rsidR="00793250" w:rsidRPr="00793250" w:rsidRDefault="00793250" w:rsidP="00793250">
      <w:pPr>
        <w:ind w:left="-142"/>
        <w:jc w:val="center"/>
        <w:rPr>
          <w:rFonts w:ascii="Times New Roman" w:hAnsi="Times New Roman" w:cs="Times New Roman"/>
          <w:b/>
          <w:szCs w:val="26"/>
        </w:rPr>
      </w:pPr>
      <w:r w:rsidRPr="00793250">
        <w:rPr>
          <w:rFonts w:ascii="Times New Roman" w:hAnsi="Times New Roman" w:cs="Times New Roman"/>
          <w:b/>
          <w:szCs w:val="26"/>
        </w:rPr>
        <w:br/>
      </w:r>
    </w:p>
    <w:p w:rsidR="00793250" w:rsidRPr="00793250" w:rsidRDefault="00793250" w:rsidP="00793250">
      <w:pPr>
        <w:spacing w:after="240"/>
        <w:ind w:left="-142"/>
        <w:rPr>
          <w:rFonts w:ascii="Times New Roman" w:hAnsi="Times New Roman" w:cs="Times New Roman"/>
          <w:bCs/>
          <w:szCs w:val="26"/>
        </w:rPr>
      </w:pPr>
      <w:r w:rsidRPr="00793250">
        <w:rPr>
          <w:rFonts w:ascii="Times New Roman" w:hAnsi="Times New Roman" w:cs="Times New Roman"/>
          <w:b/>
          <w:szCs w:val="26"/>
        </w:rPr>
        <w:t xml:space="preserve">I.) Pályázó szervezet megnevezése: </w:t>
      </w:r>
      <w:r w:rsidRPr="00793250">
        <w:rPr>
          <w:rFonts w:ascii="Times New Roman" w:hAnsi="Times New Roman" w:cs="Times New Roman"/>
          <w:bCs/>
          <w:szCs w:val="26"/>
        </w:rPr>
        <w:t>…………………………………………………….</w:t>
      </w:r>
    </w:p>
    <w:p w:rsidR="00793250" w:rsidRPr="00793250" w:rsidRDefault="00793250" w:rsidP="00793250">
      <w:pPr>
        <w:spacing w:after="240"/>
        <w:ind w:left="-142"/>
        <w:rPr>
          <w:rFonts w:ascii="Times New Roman" w:hAnsi="Times New Roman" w:cs="Times New Roman"/>
          <w:szCs w:val="26"/>
        </w:rPr>
      </w:pPr>
      <w:r w:rsidRPr="00793250">
        <w:rPr>
          <w:rFonts w:ascii="Times New Roman" w:hAnsi="Times New Roman" w:cs="Times New Roman"/>
          <w:szCs w:val="26"/>
        </w:rPr>
        <w:t>…………………………………………………………………………………………</w:t>
      </w:r>
    </w:p>
    <w:p w:rsidR="00793250" w:rsidRPr="00793250" w:rsidRDefault="00793250" w:rsidP="00793250">
      <w:pPr>
        <w:spacing w:after="240"/>
        <w:ind w:left="-142"/>
        <w:rPr>
          <w:rFonts w:ascii="Times New Roman" w:hAnsi="Times New Roman" w:cs="Times New Roman"/>
          <w:bCs/>
          <w:szCs w:val="26"/>
        </w:rPr>
      </w:pPr>
      <w:r w:rsidRPr="00793250">
        <w:rPr>
          <w:rFonts w:ascii="Times New Roman" w:hAnsi="Times New Roman" w:cs="Times New Roman"/>
          <w:szCs w:val="26"/>
        </w:rPr>
        <w:t xml:space="preserve">Székhelye címe: </w:t>
      </w:r>
      <w:r w:rsidRPr="00793250">
        <w:rPr>
          <w:rFonts w:ascii="Times New Roman" w:hAnsi="Times New Roman" w:cs="Times New Roman"/>
          <w:bCs/>
          <w:szCs w:val="26"/>
        </w:rPr>
        <w:t>……………………………………………..………………………</w:t>
      </w:r>
    </w:p>
    <w:p w:rsidR="00793250" w:rsidRPr="00793250" w:rsidRDefault="00793250" w:rsidP="00793250">
      <w:pPr>
        <w:ind w:left="-142"/>
        <w:rPr>
          <w:rFonts w:ascii="Times New Roman" w:hAnsi="Times New Roman" w:cs="Times New Roman"/>
          <w:bCs/>
          <w:szCs w:val="26"/>
        </w:rPr>
      </w:pPr>
      <w:r w:rsidRPr="00793250">
        <w:rPr>
          <w:rFonts w:ascii="Times New Roman" w:hAnsi="Times New Roman" w:cs="Times New Roman"/>
          <w:szCs w:val="26"/>
        </w:rPr>
        <w:t xml:space="preserve">Levelezési címe (ha fentivel egyező, akkor „ua.”): </w:t>
      </w:r>
      <w:r w:rsidRPr="00793250">
        <w:rPr>
          <w:rFonts w:ascii="Times New Roman" w:hAnsi="Times New Roman" w:cs="Times New Roman"/>
          <w:bCs/>
          <w:szCs w:val="26"/>
        </w:rPr>
        <w:t>………………………………..</w:t>
      </w:r>
    </w:p>
    <w:p w:rsidR="00793250" w:rsidRPr="00793250" w:rsidRDefault="00793250" w:rsidP="00793250">
      <w:pPr>
        <w:ind w:left="-142"/>
        <w:rPr>
          <w:rFonts w:ascii="Times New Roman" w:hAnsi="Times New Roman" w:cs="Times New Roman"/>
          <w:bCs/>
          <w:szCs w:val="26"/>
        </w:rPr>
      </w:pPr>
    </w:p>
    <w:p w:rsidR="00793250" w:rsidRPr="00793250" w:rsidRDefault="00793250" w:rsidP="00793250">
      <w:pPr>
        <w:ind w:left="-142"/>
        <w:rPr>
          <w:rFonts w:ascii="Times New Roman" w:hAnsi="Times New Roman" w:cs="Times New Roman"/>
          <w:bCs/>
          <w:szCs w:val="26"/>
        </w:rPr>
      </w:pPr>
      <w:r w:rsidRPr="00793250">
        <w:rPr>
          <w:rFonts w:ascii="Times New Roman" w:hAnsi="Times New Roman" w:cs="Times New Roman"/>
          <w:bCs/>
          <w:szCs w:val="26"/>
        </w:rPr>
        <w:t>…………………………………………………………………………………………</w:t>
      </w:r>
    </w:p>
    <w:p w:rsidR="00793250" w:rsidRPr="00793250" w:rsidRDefault="00793250" w:rsidP="00793250">
      <w:pPr>
        <w:rPr>
          <w:rFonts w:ascii="Times New Roman" w:hAnsi="Times New Roman" w:cs="Times New Roman"/>
          <w:szCs w:val="26"/>
        </w:rPr>
      </w:pPr>
    </w:p>
    <w:p w:rsidR="00793250" w:rsidRPr="00793250" w:rsidRDefault="00793250" w:rsidP="00793250">
      <w:pPr>
        <w:ind w:left="-142"/>
        <w:rPr>
          <w:rFonts w:ascii="Times New Roman" w:hAnsi="Times New Roman" w:cs="Times New Roman"/>
          <w:szCs w:val="26"/>
        </w:rPr>
      </w:pPr>
      <w:r w:rsidRPr="00793250">
        <w:rPr>
          <w:rFonts w:ascii="Times New Roman" w:hAnsi="Times New Roman" w:cs="Times New Roman"/>
          <w:szCs w:val="26"/>
        </w:rPr>
        <w:t>Bírósági nyilvántartásba vétel száma:</w:t>
      </w:r>
      <w:r w:rsidRPr="00793250">
        <w:rPr>
          <w:rFonts w:ascii="Times New Roman" w:hAnsi="Times New Roman" w:cs="Times New Roman"/>
          <w:bCs/>
          <w:szCs w:val="26"/>
        </w:rPr>
        <w:t>………………………………………………</w:t>
      </w:r>
      <w:r w:rsidRPr="00793250">
        <w:rPr>
          <w:rFonts w:ascii="Times New Roman" w:hAnsi="Times New Roman" w:cs="Times New Roman"/>
          <w:bCs/>
          <w:szCs w:val="26"/>
        </w:rPr>
        <w:br/>
      </w:r>
    </w:p>
    <w:p w:rsidR="00793250" w:rsidRPr="00793250" w:rsidRDefault="00793250" w:rsidP="00793250">
      <w:pPr>
        <w:spacing w:after="240"/>
        <w:ind w:left="-142"/>
        <w:rPr>
          <w:rFonts w:ascii="Times New Roman" w:hAnsi="Times New Roman" w:cs="Times New Roman"/>
          <w:bCs/>
          <w:szCs w:val="26"/>
        </w:rPr>
      </w:pPr>
      <w:r w:rsidRPr="00793250">
        <w:rPr>
          <w:rFonts w:ascii="Times New Roman" w:hAnsi="Times New Roman" w:cs="Times New Roman"/>
          <w:szCs w:val="26"/>
        </w:rPr>
        <w:t xml:space="preserve">Telefon, fax, e-mail elérhetősége (amelyikkel rendelkezik): </w:t>
      </w:r>
    </w:p>
    <w:p w:rsidR="00793250" w:rsidRPr="00793250" w:rsidRDefault="00793250" w:rsidP="00793250">
      <w:pPr>
        <w:spacing w:after="240"/>
        <w:ind w:left="-142"/>
        <w:rPr>
          <w:rFonts w:ascii="Times New Roman" w:hAnsi="Times New Roman" w:cs="Times New Roman"/>
          <w:bCs/>
          <w:szCs w:val="26"/>
        </w:rPr>
      </w:pPr>
      <w:r w:rsidRPr="00793250">
        <w:rPr>
          <w:rFonts w:ascii="Times New Roman" w:hAnsi="Times New Roman" w:cs="Times New Roman"/>
          <w:bCs/>
          <w:szCs w:val="26"/>
        </w:rPr>
        <w:t>………………………………………………….</w:t>
      </w:r>
    </w:p>
    <w:p w:rsidR="00793250" w:rsidRPr="00793250" w:rsidRDefault="00793250" w:rsidP="00793250">
      <w:pPr>
        <w:spacing w:after="240"/>
        <w:ind w:left="-142"/>
        <w:rPr>
          <w:rFonts w:ascii="Times New Roman" w:hAnsi="Times New Roman" w:cs="Times New Roman"/>
          <w:b/>
          <w:bCs/>
          <w:szCs w:val="26"/>
        </w:rPr>
      </w:pPr>
      <w:r w:rsidRPr="00793250">
        <w:rPr>
          <w:rFonts w:ascii="Times New Roman" w:hAnsi="Times New Roman" w:cs="Times New Roman"/>
          <w:b/>
          <w:bCs/>
          <w:szCs w:val="26"/>
        </w:rPr>
        <w:t>II.) Mely Bizottságtól igényel támogatást:</w:t>
      </w:r>
    </w:p>
    <w:p w:rsidR="00793250" w:rsidRPr="00793250" w:rsidRDefault="00793250" w:rsidP="00793250">
      <w:pPr>
        <w:ind w:left="-142"/>
        <w:rPr>
          <w:rFonts w:ascii="Times New Roman" w:hAnsi="Times New Roman" w:cs="Times New Roman"/>
          <w:bCs/>
          <w:szCs w:val="26"/>
        </w:rPr>
      </w:pPr>
      <w:r w:rsidRPr="00793250">
        <w:rPr>
          <w:rFonts w:ascii="Times New Roman" w:hAnsi="Times New Roman" w:cs="Times New Roman"/>
          <w:bCs/>
          <w:szCs w:val="26"/>
        </w:rPr>
        <w:t>…………………………………………………………………………………………</w:t>
      </w:r>
    </w:p>
    <w:p w:rsidR="00793250" w:rsidRPr="00793250" w:rsidRDefault="00793250" w:rsidP="00793250">
      <w:pPr>
        <w:ind w:left="-142"/>
        <w:rPr>
          <w:rFonts w:ascii="Times New Roman" w:hAnsi="Times New Roman" w:cs="Times New Roman"/>
          <w:bCs/>
          <w:szCs w:val="26"/>
        </w:rPr>
      </w:pPr>
    </w:p>
    <w:p w:rsidR="00793250" w:rsidRPr="00793250" w:rsidRDefault="00793250" w:rsidP="00793250">
      <w:pPr>
        <w:ind w:left="-142"/>
        <w:rPr>
          <w:rFonts w:ascii="Times New Roman" w:hAnsi="Times New Roman" w:cs="Times New Roman"/>
          <w:b/>
          <w:bCs/>
          <w:szCs w:val="26"/>
        </w:rPr>
      </w:pPr>
      <w:r w:rsidRPr="00793250">
        <w:rPr>
          <w:rFonts w:ascii="Times New Roman" w:hAnsi="Times New Roman" w:cs="Times New Roman"/>
          <w:b/>
          <w:bCs/>
          <w:szCs w:val="26"/>
        </w:rPr>
        <w:t>III.) Mely jogcím/előirányzat terhére igényli a támogatást:</w:t>
      </w:r>
    </w:p>
    <w:p w:rsidR="00793250" w:rsidRPr="00793250" w:rsidRDefault="00793250" w:rsidP="00793250">
      <w:pPr>
        <w:ind w:left="-142"/>
        <w:rPr>
          <w:rFonts w:ascii="Times New Roman" w:hAnsi="Times New Roman" w:cs="Times New Roman"/>
          <w:bCs/>
          <w:szCs w:val="26"/>
        </w:rPr>
      </w:pPr>
    </w:p>
    <w:p w:rsidR="00793250" w:rsidRPr="00793250" w:rsidRDefault="00793250" w:rsidP="00793250">
      <w:pPr>
        <w:ind w:left="-142"/>
        <w:rPr>
          <w:rFonts w:ascii="Times New Roman" w:hAnsi="Times New Roman" w:cs="Times New Roman"/>
          <w:bCs/>
          <w:szCs w:val="26"/>
        </w:rPr>
      </w:pPr>
      <w:r w:rsidRPr="00793250">
        <w:rPr>
          <w:rFonts w:ascii="Times New Roman" w:hAnsi="Times New Roman" w:cs="Times New Roman"/>
          <w:bCs/>
          <w:szCs w:val="26"/>
        </w:rPr>
        <w:t>…………………………………………………………………………………………</w:t>
      </w:r>
    </w:p>
    <w:p w:rsidR="00793250" w:rsidRPr="00793250" w:rsidRDefault="00793250" w:rsidP="00793250">
      <w:pPr>
        <w:rPr>
          <w:rFonts w:ascii="Times New Roman" w:hAnsi="Times New Roman" w:cs="Times New Roman"/>
          <w:bCs/>
          <w:szCs w:val="26"/>
        </w:rPr>
      </w:pPr>
    </w:p>
    <w:p w:rsidR="00793250" w:rsidRPr="00793250" w:rsidRDefault="00793250" w:rsidP="00793250">
      <w:pPr>
        <w:spacing w:after="240"/>
        <w:ind w:left="-142"/>
        <w:rPr>
          <w:rFonts w:ascii="Times New Roman" w:hAnsi="Times New Roman" w:cs="Times New Roman"/>
          <w:b/>
          <w:bCs/>
          <w:szCs w:val="26"/>
        </w:rPr>
      </w:pPr>
      <w:r w:rsidRPr="00793250">
        <w:rPr>
          <w:rFonts w:ascii="Times New Roman" w:hAnsi="Times New Roman" w:cs="Times New Roman"/>
          <w:b/>
          <w:bCs/>
          <w:szCs w:val="26"/>
        </w:rPr>
        <w:t>IV.) Mely programjának megvalósítására:</w:t>
      </w:r>
    </w:p>
    <w:p w:rsidR="00793250" w:rsidRPr="00793250" w:rsidRDefault="00793250" w:rsidP="00793250">
      <w:pPr>
        <w:ind w:left="-142"/>
        <w:rPr>
          <w:rFonts w:ascii="Times New Roman" w:hAnsi="Times New Roman" w:cs="Times New Roman"/>
          <w:bCs/>
          <w:szCs w:val="26"/>
        </w:rPr>
      </w:pPr>
      <w:r w:rsidRPr="00793250">
        <w:rPr>
          <w:rFonts w:ascii="Times New Roman" w:hAnsi="Times New Roman" w:cs="Times New Roman"/>
          <w:bCs/>
          <w:szCs w:val="26"/>
        </w:rPr>
        <w:t>…………………………………………………………………………………………</w:t>
      </w:r>
    </w:p>
    <w:p w:rsidR="00793250" w:rsidRPr="00793250" w:rsidRDefault="00793250" w:rsidP="00793250">
      <w:pPr>
        <w:spacing w:after="240"/>
        <w:ind w:left="-142"/>
        <w:rPr>
          <w:rFonts w:ascii="Times New Roman" w:hAnsi="Times New Roman" w:cs="Times New Roman"/>
          <w:bCs/>
          <w:szCs w:val="26"/>
        </w:rPr>
      </w:pPr>
    </w:p>
    <w:p w:rsidR="00793250" w:rsidRPr="00793250" w:rsidRDefault="00793250" w:rsidP="00793250">
      <w:pPr>
        <w:spacing w:after="240"/>
        <w:ind w:left="-142"/>
        <w:rPr>
          <w:rFonts w:ascii="Times New Roman" w:hAnsi="Times New Roman" w:cs="Times New Roman"/>
          <w:b/>
          <w:bCs/>
          <w:szCs w:val="26"/>
        </w:rPr>
      </w:pPr>
      <w:r w:rsidRPr="00793250">
        <w:rPr>
          <w:rFonts w:ascii="Times New Roman" w:hAnsi="Times New Roman" w:cs="Times New Roman"/>
          <w:b/>
          <w:bCs/>
          <w:szCs w:val="26"/>
        </w:rPr>
        <w:t>V.) Pontosan milyen összegű támogatást igényel:</w:t>
      </w:r>
    </w:p>
    <w:p w:rsidR="00793250" w:rsidRPr="00793250" w:rsidRDefault="00793250" w:rsidP="00793250">
      <w:pPr>
        <w:ind w:left="-142"/>
        <w:rPr>
          <w:rFonts w:ascii="Times New Roman" w:hAnsi="Times New Roman" w:cs="Times New Roman"/>
          <w:bCs/>
          <w:szCs w:val="26"/>
        </w:rPr>
      </w:pPr>
      <w:r w:rsidRPr="00793250">
        <w:rPr>
          <w:rFonts w:ascii="Times New Roman" w:hAnsi="Times New Roman" w:cs="Times New Roman"/>
          <w:bCs/>
          <w:szCs w:val="26"/>
        </w:rPr>
        <w:t>…………………………………………………………………………………………</w:t>
      </w:r>
    </w:p>
    <w:p w:rsidR="00793250" w:rsidRPr="00793250" w:rsidRDefault="00793250" w:rsidP="00793250">
      <w:pPr>
        <w:spacing w:after="240"/>
        <w:ind w:left="-142"/>
        <w:rPr>
          <w:rFonts w:ascii="Times New Roman" w:hAnsi="Times New Roman" w:cs="Times New Roman"/>
          <w:bCs/>
          <w:szCs w:val="26"/>
        </w:rPr>
      </w:pPr>
    </w:p>
    <w:p w:rsidR="00793250" w:rsidRPr="00793250" w:rsidRDefault="00793250" w:rsidP="00793250">
      <w:pPr>
        <w:ind w:left="-142"/>
        <w:jc w:val="both"/>
        <w:rPr>
          <w:rFonts w:ascii="Times New Roman" w:hAnsi="Times New Roman" w:cs="Times New Roman"/>
          <w:b/>
          <w:szCs w:val="26"/>
        </w:rPr>
      </w:pPr>
      <w:r w:rsidRPr="00793250">
        <w:rPr>
          <w:rFonts w:ascii="Times New Roman" w:hAnsi="Times New Roman" w:cs="Times New Roman"/>
          <w:b/>
          <w:szCs w:val="26"/>
        </w:rPr>
        <w:t>Hozzájárulok ahhoz, hogy az alább felsorolt, a …………………………..  Bizottsághoz eredetben benyújtott dokumentumokat a pályázat elbírálása során más Bizottság is felhasználhassa. (Kitöltendő azon pályázó esetén, mely több bizottsághoz is nyújtott be pályázatot)</w:t>
      </w:r>
    </w:p>
    <w:p w:rsidR="00793250" w:rsidRPr="00793250" w:rsidRDefault="00793250" w:rsidP="00793250">
      <w:pPr>
        <w:ind w:left="-142"/>
        <w:jc w:val="both"/>
        <w:rPr>
          <w:rFonts w:ascii="Times New Roman" w:hAnsi="Times New Roman" w:cs="Times New Roman"/>
          <w:b/>
          <w:szCs w:val="26"/>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 bírósági bejegyzés, működési engedély, alapító okirat vagy a lelkiismereti és vallásszabadság jogáról, valamint az egyházak, vallásfelekezetek és vallási közösségek jogállásáról szóló 2011. évi CCVI. törvény 16-18.§-aiban szabályozott igazolás 30 napnál nem régebbi eredeti vagy hitelesített másolata (a dokumentum online letölthető verziója is megfelelő);</w:t>
      </w:r>
    </w:p>
    <w:p w:rsidR="00793250" w:rsidRPr="00793250" w:rsidRDefault="00793250" w:rsidP="00793250">
      <w:pPr>
        <w:jc w:val="both"/>
        <w:rPr>
          <w:rFonts w:ascii="Times New Roman" w:hAnsi="Times New Roman" w:cs="Times New Roman"/>
          <w:szCs w:val="26"/>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b) a nyilatkozattételre jogosult személy aláírási címpéldányának 30 napnál nem régebbi eredeti vagy hitelesített másolata;</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c) amennyiben a pályázat megvalósításában pénzügyi lebonyolító szervezet működik közre, akkor a pénzügyi lebonyolító szervezet és a pályázó között létrejött együttműködési megállapodás eredeti vagy hitelesített másolata.</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Budapest, 2018. ……………….</w:t>
      </w:r>
    </w:p>
    <w:p w:rsidR="00793250" w:rsidRPr="00793250" w:rsidRDefault="00793250" w:rsidP="00793250">
      <w:pPr>
        <w:jc w:val="both"/>
        <w:rPr>
          <w:rFonts w:ascii="Times New Roman" w:hAnsi="Times New Roman" w:cs="Times New Roman"/>
          <w:sz w:val="24"/>
        </w:rPr>
      </w:pP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t xml:space="preserve"> …………………………………</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t>a szervezet képviselőjének aláírása</w:t>
      </w:r>
    </w:p>
    <w:p w:rsidR="00793250" w:rsidRPr="00793250" w:rsidRDefault="00793250" w:rsidP="00793250">
      <w:pPr>
        <w:jc w:val="both"/>
        <w:rPr>
          <w:rFonts w:ascii="Times New Roman" w:hAnsi="Times New Roman" w:cs="Times New Roman"/>
          <w:sz w:val="24"/>
        </w:rPr>
      </w:pP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t xml:space="preserve">       P.H.</w:t>
      </w:r>
    </w:p>
    <w:p w:rsidR="00793250" w:rsidRPr="00793250" w:rsidRDefault="00793250" w:rsidP="00793250">
      <w:pPr>
        <w:jc w:val="both"/>
        <w:rPr>
          <w:rFonts w:ascii="Times New Roman" w:hAnsi="Times New Roman" w:cs="Times New Roman"/>
          <w:szCs w:val="26"/>
        </w:rPr>
      </w:pPr>
    </w:p>
    <w:p w:rsidR="00793250" w:rsidRPr="00793250" w:rsidRDefault="00793250" w:rsidP="00793250">
      <w:pPr>
        <w:jc w:val="center"/>
        <w:rPr>
          <w:rFonts w:ascii="Times New Roman" w:hAnsi="Times New Roman" w:cs="Times New Roman"/>
          <w:i/>
          <w:iCs/>
          <w:sz w:val="24"/>
        </w:rPr>
      </w:pPr>
    </w:p>
    <w:p w:rsidR="00793250" w:rsidRPr="00793250" w:rsidRDefault="00793250" w:rsidP="00793250">
      <w:pPr>
        <w:jc w:val="center"/>
        <w:rPr>
          <w:rFonts w:ascii="Times New Roman" w:hAnsi="Times New Roman" w:cs="Times New Roman"/>
          <w:b/>
          <w:sz w:val="24"/>
        </w:rPr>
      </w:pPr>
      <w:r w:rsidRPr="00793250">
        <w:rPr>
          <w:rFonts w:ascii="Times New Roman" w:hAnsi="Times New Roman" w:cs="Times New Roman"/>
          <w:sz w:val="24"/>
        </w:rPr>
        <w:t xml:space="preserve">  </w:t>
      </w:r>
      <w:r w:rsidRPr="00793250">
        <w:rPr>
          <w:rFonts w:ascii="Times New Roman" w:hAnsi="Times New Roman" w:cs="Times New Roman"/>
          <w:b/>
          <w:sz w:val="24"/>
        </w:rPr>
        <w:t>P Á L Y Á Z A T I  A D A T L A P</w:t>
      </w:r>
    </w:p>
    <w:p w:rsidR="00793250" w:rsidRPr="00793250" w:rsidRDefault="00793250" w:rsidP="00793250">
      <w:pPr>
        <w:jc w:val="center"/>
        <w:rPr>
          <w:rFonts w:ascii="Times New Roman" w:hAnsi="Times New Roman" w:cs="Times New Roman"/>
          <w:b/>
          <w:sz w:val="24"/>
        </w:rPr>
      </w:pPr>
    </w:p>
    <w:p w:rsidR="00793250" w:rsidRPr="00793250" w:rsidRDefault="00793250" w:rsidP="00793250">
      <w:pPr>
        <w:jc w:val="center"/>
        <w:rPr>
          <w:rFonts w:ascii="Times New Roman" w:hAnsi="Times New Roman" w:cs="Times New Roman"/>
          <w:b/>
          <w:sz w:val="24"/>
        </w:rPr>
      </w:pPr>
      <w:r w:rsidRPr="00793250">
        <w:rPr>
          <w:rFonts w:ascii="Times New Roman" w:hAnsi="Times New Roman" w:cs="Times New Roman"/>
          <w:b/>
          <w:sz w:val="24"/>
        </w:rPr>
        <w:t>BUDAPEST FŐVÁROS II. KERÜLETI ÖNKORMÁNYZAT</w:t>
      </w:r>
    </w:p>
    <w:p w:rsidR="00793250" w:rsidRPr="00793250" w:rsidRDefault="00793250" w:rsidP="00793250">
      <w:pPr>
        <w:jc w:val="center"/>
        <w:rPr>
          <w:rFonts w:ascii="Times New Roman" w:hAnsi="Times New Roman" w:cs="Times New Roman"/>
          <w:b/>
          <w:sz w:val="24"/>
        </w:rPr>
      </w:pPr>
      <w:r w:rsidRPr="00793250">
        <w:rPr>
          <w:rFonts w:ascii="Times New Roman" w:hAnsi="Times New Roman" w:cs="Times New Roman"/>
          <w:b/>
          <w:sz w:val="24"/>
        </w:rPr>
        <w:t>Egészségügyi, Szociális és Lakásügyi Bizottság</w:t>
      </w:r>
    </w:p>
    <w:p w:rsidR="00793250" w:rsidRPr="00793250" w:rsidRDefault="00793250" w:rsidP="00793250">
      <w:pPr>
        <w:jc w:val="center"/>
        <w:rPr>
          <w:rFonts w:ascii="Times New Roman" w:hAnsi="Times New Roman" w:cs="Times New Roman"/>
          <w:b/>
          <w:sz w:val="24"/>
        </w:rPr>
      </w:pPr>
      <w:r w:rsidRPr="00793250">
        <w:rPr>
          <w:rFonts w:ascii="Times New Roman" w:hAnsi="Times New Roman" w:cs="Times New Roman"/>
          <w:b/>
          <w:sz w:val="24"/>
        </w:rPr>
        <w:t>2018. évre kiírt Szociálpolitikai Keret</w:t>
      </w:r>
    </w:p>
    <w:p w:rsidR="00793250" w:rsidRPr="00793250" w:rsidRDefault="00793250" w:rsidP="00793250">
      <w:pPr>
        <w:jc w:val="center"/>
        <w:rPr>
          <w:rFonts w:ascii="Times New Roman" w:hAnsi="Times New Roman" w:cs="Times New Roman"/>
          <w:b/>
          <w:sz w:val="24"/>
        </w:rPr>
      </w:pPr>
      <w:r w:rsidRPr="00793250">
        <w:rPr>
          <w:rFonts w:ascii="Times New Roman" w:hAnsi="Times New Roman" w:cs="Times New Roman"/>
          <w:b/>
          <w:sz w:val="24"/>
        </w:rPr>
        <w:t>pályázatához</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b/>
          <w:sz w:val="24"/>
        </w:rPr>
      </w:pPr>
      <w:r w:rsidRPr="00793250">
        <w:rPr>
          <w:rFonts w:ascii="Times New Roman" w:hAnsi="Times New Roman" w:cs="Times New Roman"/>
          <w:b/>
          <w:sz w:val="24"/>
        </w:rPr>
        <w:t xml:space="preserve">1.)  Pályázati program megnevezése, regisztrációs száma: </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b/>
          <w:sz w:val="24"/>
        </w:rPr>
      </w:pPr>
      <w:r w:rsidRPr="00793250">
        <w:rPr>
          <w:rFonts w:ascii="Times New Roman" w:hAnsi="Times New Roman" w:cs="Times New Roman"/>
          <w:b/>
          <w:sz w:val="24"/>
        </w:rPr>
        <w:t xml:space="preserve">2.) Pályázó adatai </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Név:.............................................................................................................................…….......</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Székhelye....................................................................................................................……..........</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lastRenderedPageBreak/>
        <w:t>Levelezési címe…………………………………………………………………………………</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Bírósági nyilvántartásba vétel száma……………………………………………..</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 xml:space="preserve">Adószám:............................................................................…............... </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Számlavezető bank megnevezése:…………………………………</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Bankszámlaszáma:...............................….................................................................................</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Képviseletre jogosult személy neve:……………………………………..</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Képviselő elérhetősége (telefon, e-mail)……………………………………..</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A pályázati megbízott, a pályázat végrehajtásáért felelős személy (kapcsolattartó) adatai:</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Név:..........................................................................................................…......…....................</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Cím:.......................................................................................................................…................</w:t>
      </w: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 xml:space="preserve"> </w:t>
      </w: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Telefon:……………………………………..</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E-mail:…………………………………………….</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b/>
          <w:sz w:val="24"/>
        </w:rPr>
      </w:pPr>
      <w:r w:rsidRPr="00793250">
        <w:rPr>
          <w:rFonts w:ascii="Times New Roman" w:hAnsi="Times New Roman" w:cs="Times New Roman"/>
          <w:b/>
          <w:sz w:val="24"/>
        </w:rPr>
        <w:t xml:space="preserve">3.) A pályázat szakmai kifejtése </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Pályázat megvalósításának kezdő és befejező időpontja/időpontjai…………………………</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A pályázat részletes leírását, célját, a várható hatásokat és eredményeket a " Pályázati adatlap " mellékleteként maximum 5 oldal terjedelemben mellékelni kell!</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b/>
          <w:sz w:val="24"/>
        </w:rPr>
        <w:t>4.) A program, rendezvény részletes költségvetése, tartalma</w:t>
      </w: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A részletes költségvetést a " Pályázati adatlap " mellékleteként maximum 2 oldal terjedelemben mellékelni kell!</w:t>
      </w:r>
    </w:p>
    <w:p w:rsidR="00793250" w:rsidRPr="00793250" w:rsidRDefault="00793250" w:rsidP="00793250">
      <w:pPr>
        <w:rPr>
          <w:rFonts w:ascii="Times New Roman" w:hAnsi="Times New Roman" w:cs="Times New Roman"/>
          <w:bCs/>
          <w:sz w:val="24"/>
        </w:rPr>
      </w:pPr>
      <w:r w:rsidRPr="00793250">
        <w:rPr>
          <w:rFonts w:ascii="Times New Roman" w:hAnsi="Times New Roman" w:cs="Times New Roman"/>
          <w:bCs/>
          <w:sz w:val="24"/>
        </w:rPr>
        <w:t>A költségvetést ezer forintokban számolva kell elkészíteni.</w:t>
      </w:r>
    </w:p>
    <w:p w:rsidR="00793250" w:rsidRPr="00793250" w:rsidRDefault="00793250" w:rsidP="00793250">
      <w:pPr>
        <w:rPr>
          <w:rFonts w:ascii="Times New Roman" w:hAnsi="Times New Roman" w:cs="Times New Roman"/>
          <w:bCs/>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bCs/>
          <w:sz w:val="24"/>
        </w:rPr>
        <w:t xml:space="preserve">A megvalósításhoz szükséges teljes összköltség: </w:t>
      </w:r>
      <w:r w:rsidRPr="00793250">
        <w:rPr>
          <w:rFonts w:ascii="Times New Roman" w:hAnsi="Times New Roman" w:cs="Times New Roman"/>
          <w:sz w:val="24"/>
        </w:rPr>
        <w:t>…………………………………...</w:t>
      </w:r>
      <w:r w:rsidRPr="00793250">
        <w:rPr>
          <w:rFonts w:ascii="Times New Roman" w:hAnsi="Times New Roman" w:cs="Times New Roman"/>
          <w:sz w:val="24"/>
        </w:rPr>
        <w:br/>
      </w: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 xml:space="preserve"> A megpályázott összeg: ………………………………..</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A saját forrásból rendelkezésre álló összeg: ...........................................................</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Más forrásból biztosított összeg:  .................................................................................................</w:t>
      </w:r>
    </w:p>
    <w:p w:rsidR="00793250" w:rsidRPr="00793250" w:rsidRDefault="00793250" w:rsidP="00793250">
      <w:pPr>
        <w:keepLines/>
        <w:jc w:val="both"/>
        <w:rPr>
          <w:rFonts w:ascii="Times New Roman" w:hAnsi="Times New Roman" w:cs="Times New Roman"/>
          <w:sz w:val="24"/>
        </w:rPr>
      </w:pPr>
    </w:p>
    <w:p w:rsidR="00793250" w:rsidRPr="00793250" w:rsidRDefault="00793250" w:rsidP="00793250">
      <w:pPr>
        <w:keepLines/>
        <w:ind w:left="-142"/>
        <w:jc w:val="both"/>
        <w:rPr>
          <w:rFonts w:ascii="Times New Roman" w:hAnsi="Times New Roman" w:cs="Times New Roman"/>
          <w:bCs/>
          <w:sz w:val="24"/>
        </w:rPr>
      </w:pPr>
      <w:r w:rsidRPr="00793250">
        <w:rPr>
          <w:rFonts w:ascii="Times New Roman" w:hAnsi="Times New Roman" w:cs="Times New Roman"/>
          <w:bCs/>
          <w:sz w:val="24"/>
        </w:rPr>
        <w:t xml:space="preserve">  Az igényelt támogatáson felüli rész forrásának megjelölése: </w:t>
      </w:r>
    </w:p>
    <w:p w:rsidR="00793250" w:rsidRPr="00793250" w:rsidRDefault="00793250" w:rsidP="00793250">
      <w:pPr>
        <w:keepLines/>
        <w:ind w:left="-142"/>
        <w:jc w:val="both"/>
        <w:rPr>
          <w:rFonts w:ascii="Times New Roman" w:hAnsi="Times New Roman" w:cs="Times New Roman"/>
          <w:bCs/>
          <w:sz w:val="24"/>
        </w:rPr>
      </w:pPr>
      <w:r w:rsidRPr="00793250">
        <w:rPr>
          <w:rFonts w:ascii="Times New Roman" w:hAnsi="Times New Roman" w:cs="Times New Roman"/>
          <w:bCs/>
          <w:sz w:val="24"/>
        </w:rPr>
        <w:t xml:space="preserve"> (pl. más pályázat, tagdíj, egyéb anyagi vagy természetbeni hozzájárulás, önkéntes munka, stb.): </w:t>
      </w:r>
    </w:p>
    <w:p w:rsidR="00793250" w:rsidRPr="00793250" w:rsidRDefault="00793250" w:rsidP="00793250">
      <w:pPr>
        <w:rPr>
          <w:rFonts w:ascii="Times New Roman" w:hAnsi="Times New Roman" w:cs="Times New Roman"/>
          <w:szCs w:val="26"/>
        </w:rPr>
      </w:pPr>
      <w:r w:rsidRPr="00793250">
        <w:rPr>
          <w:rFonts w:ascii="Times New Roman" w:hAnsi="Times New Roman" w:cs="Times New Roman"/>
          <w:szCs w:val="26"/>
        </w:rPr>
        <w:t>…………………………………………………………………………………………………………………………………………………………………………………</w:t>
      </w:r>
    </w:p>
    <w:p w:rsidR="00793250" w:rsidRPr="00793250" w:rsidRDefault="00793250" w:rsidP="00793250">
      <w:pPr>
        <w:rPr>
          <w:rFonts w:ascii="Times New Roman" w:hAnsi="Times New Roman" w:cs="Times New Roman"/>
          <w:szCs w:val="26"/>
        </w:rPr>
      </w:pPr>
    </w:p>
    <w:p w:rsidR="00793250" w:rsidRPr="00793250" w:rsidRDefault="00793250" w:rsidP="00793250">
      <w:pPr>
        <w:rPr>
          <w:rFonts w:ascii="Times New Roman" w:hAnsi="Times New Roman" w:cs="Times New Roman"/>
          <w:bCs/>
          <w:sz w:val="24"/>
        </w:rPr>
      </w:pPr>
      <w:r w:rsidRPr="00793250">
        <w:rPr>
          <w:rFonts w:ascii="Times New Roman" w:hAnsi="Times New Roman" w:cs="Times New Roman"/>
          <w:sz w:val="24"/>
        </w:rPr>
        <w:t>Hány fő vesz részt a programban………………………………………………………</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Hány második kerületi lakos vesz részt a programban………………………………</w:t>
      </w:r>
    </w:p>
    <w:p w:rsidR="00793250" w:rsidRPr="00793250" w:rsidRDefault="00793250" w:rsidP="00793250">
      <w:pPr>
        <w:rPr>
          <w:rFonts w:ascii="Times New Roman" w:hAnsi="Times New Roman" w:cs="Times New Roman"/>
          <w:sz w:val="24"/>
        </w:rPr>
      </w:pPr>
    </w:p>
    <w:p w:rsidR="00793250" w:rsidRPr="00793250" w:rsidRDefault="00793250" w:rsidP="00793250">
      <w:pPr>
        <w:keepLines/>
        <w:ind w:left="-142"/>
        <w:jc w:val="both"/>
        <w:rPr>
          <w:rFonts w:ascii="Times New Roman" w:hAnsi="Times New Roman" w:cs="Times New Roman"/>
          <w:sz w:val="24"/>
        </w:rPr>
      </w:pPr>
      <w:r w:rsidRPr="00793250">
        <w:rPr>
          <w:rFonts w:ascii="Times New Roman" w:hAnsi="Times New Roman" w:cs="Times New Roman"/>
          <w:sz w:val="24"/>
        </w:rPr>
        <w:t xml:space="preserve">  Pályázó a II. Kerületi Önkormányzat által kiírt más pályázaton is részt vesz?</w:t>
      </w:r>
    </w:p>
    <w:p w:rsidR="00793250" w:rsidRPr="00793250" w:rsidRDefault="00793250" w:rsidP="00793250">
      <w:pPr>
        <w:keepLines/>
        <w:ind w:left="-142"/>
        <w:jc w:val="both"/>
        <w:rPr>
          <w:rFonts w:ascii="Times New Roman" w:hAnsi="Times New Roman" w:cs="Times New Roman"/>
          <w:sz w:val="24"/>
        </w:rPr>
      </w:pPr>
    </w:p>
    <w:p w:rsidR="00793250" w:rsidRPr="00793250" w:rsidRDefault="00793250" w:rsidP="00793250">
      <w:pPr>
        <w:keepLines/>
        <w:ind w:left="708" w:firstLine="850"/>
        <w:jc w:val="both"/>
        <w:rPr>
          <w:rFonts w:ascii="Times New Roman" w:hAnsi="Times New Roman" w:cs="Times New Roman"/>
          <w:sz w:val="24"/>
        </w:rPr>
      </w:pPr>
      <w:r w:rsidRPr="00793250">
        <w:rPr>
          <w:rFonts w:ascii="Times New Roman" w:hAnsi="Times New Roman" w:cs="Times New Roman"/>
          <w:sz w:val="24"/>
        </w:rPr>
        <w:t xml:space="preserve">IGEN </w:t>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r>
      <w:r w:rsidRPr="00793250">
        <w:rPr>
          <w:rFonts w:ascii="Times New Roman" w:hAnsi="Times New Roman" w:cs="Times New Roman"/>
          <w:sz w:val="24"/>
        </w:rPr>
        <w:tab/>
        <w:t xml:space="preserve">NEM </w:t>
      </w:r>
    </w:p>
    <w:p w:rsidR="00793250" w:rsidRPr="00793250" w:rsidRDefault="00793250" w:rsidP="00793250">
      <w:pPr>
        <w:keepLines/>
        <w:ind w:left="-120"/>
        <w:jc w:val="both"/>
        <w:rPr>
          <w:rFonts w:ascii="Times New Roman" w:hAnsi="Times New Roman" w:cs="Times New Roman"/>
          <w:sz w:val="24"/>
        </w:rPr>
      </w:pPr>
      <w:r w:rsidRPr="00793250">
        <w:rPr>
          <w:rFonts w:ascii="Times New Roman" w:hAnsi="Times New Roman" w:cs="Times New Roman"/>
          <w:sz w:val="24"/>
        </w:rPr>
        <w:br/>
        <w:t>Ha igen, melyik pályázaton, milyen programmal és támogatási igénnyel?</w:t>
      </w:r>
    </w:p>
    <w:p w:rsidR="00793250" w:rsidRPr="00793250" w:rsidRDefault="00793250" w:rsidP="00793250">
      <w:pPr>
        <w:keepLines/>
        <w:ind w:left="-142"/>
        <w:jc w:val="center"/>
        <w:rPr>
          <w:rFonts w:ascii="Times New Roman" w:hAnsi="Times New Roman" w:cs="Times New Roman"/>
          <w:szCs w:val="26"/>
        </w:rPr>
      </w:pPr>
      <w:r w:rsidRPr="00793250">
        <w:rPr>
          <w:rFonts w:ascii="Times New Roman" w:hAnsi="Times New Roman" w:cs="Times New Roman"/>
          <w:szCs w:val="26"/>
        </w:rPr>
        <w:t>…………………………………………………………………………………………</w:t>
      </w:r>
    </w:p>
    <w:p w:rsidR="00793250" w:rsidRPr="00793250" w:rsidRDefault="00793250" w:rsidP="00793250">
      <w:pPr>
        <w:keepLines/>
        <w:ind w:left="-142"/>
        <w:jc w:val="center"/>
        <w:rPr>
          <w:rFonts w:ascii="Times New Roman" w:hAnsi="Times New Roman" w:cs="Times New Roman"/>
          <w:b/>
          <w:szCs w:val="26"/>
        </w:rPr>
      </w:pPr>
      <w:r w:rsidRPr="00793250">
        <w:rPr>
          <w:rFonts w:ascii="Times New Roman" w:hAnsi="Times New Roman" w:cs="Times New Roman"/>
          <w:szCs w:val="26"/>
        </w:rPr>
        <w:t>…..……………………………………………………………………………………</w:t>
      </w:r>
    </w:p>
    <w:p w:rsidR="00793250" w:rsidRPr="00793250" w:rsidRDefault="00793250" w:rsidP="00793250">
      <w:pPr>
        <w:rPr>
          <w:rFonts w:ascii="Times New Roman" w:hAnsi="Times New Roman" w:cs="Times New Roman"/>
          <w:bCs/>
          <w:sz w:val="24"/>
        </w:rPr>
      </w:pPr>
    </w:p>
    <w:p w:rsidR="00793250" w:rsidRPr="00793250" w:rsidRDefault="00793250" w:rsidP="00793250">
      <w:pPr>
        <w:rPr>
          <w:rFonts w:ascii="Times New Roman" w:hAnsi="Times New Roman" w:cs="Times New Roman"/>
          <w:b/>
          <w:sz w:val="24"/>
        </w:rPr>
      </w:pPr>
      <w:r w:rsidRPr="00793250">
        <w:rPr>
          <w:rFonts w:ascii="Times New Roman" w:hAnsi="Times New Roman" w:cs="Times New Roman"/>
          <w:b/>
          <w:bCs/>
          <w:sz w:val="24"/>
        </w:rPr>
        <w:t>5</w:t>
      </w:r>
      <w:r w:rsidRPr="00793250">
        <w:rPr>
          <w:rFonts w:ascii="Times New Roman" w:hAnsi="Times New Roman" w:cs="Times New Roman"/>
          <w:bCs/>
          <w:sz w:val="24"/>
        </w:rPr>
        <w:t xml:space="preserve">) </w:t>
      </w:r>
      <w:r w:rsidRPr="00793250">
        <w:rPr>
          <w:rFonts w:ascii="Times New Roman" w:hAnsi="Times New Roman" w:cs="Times New Roman"/>
          <w:b/>
          <w:sz w:val="24"/>
        </w:rPr>
        <w:t>A pénzfelhasználás szakmai és pénzügyi ellenőrzésének helyszíne:</w:t>
      </w:r>
    </w:p>
    <w:p w:rsidR="00793250" w:rsidRPr="00793250" w:rsidRDefault="00793250" w:rsidP="00793250">
      <w:pPr>
        <w:ind w:left="360"/>
        <w:rPr>
          <w:rFonts w:ascii="Times New Roman" w:hAnsi="Times New Roman" w:cs="Times New Roman"/>
          <w:b/>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w:t>
      </w:r>
    </w:p>
    <w:p w:rsidR="00793250" w:rsidRPr="00793250" w:rsidRDefault="00793250" w:rsidP="00793250">
      <w:pPr>
        <w:tabs>
          <w:tab w:val="center" w:pos="0"/>
        </w:tabs>
        <w:jc w:val="both"/>
        <w:rPr>
          <w:rFonts w:ascii="Times New Roman" w:hAnsi="Times New Roman" w:cs="Times New Roman"/>
          <w:sz w:val="24"/>
        </w:rPr>
      </w:pPr>
      <w:r w:rsidRPr="00793250">
        <w:rPr>
          <w:rFonts w:ascii="Times New Roman" w:hAnsi="Times New Roman" w:cs="Times New Roman"/>
          <w:sz w:val="24"/>
        </w:rPr>
        <w:t xml:space="preserve">Kijelentem, hogy hozzájárulok ahhoz, hogy pályázatom adatait támogatás esetén nyilvánosságra hozzák. </w:t>
      </w:r>
    </w:p>
    <w:p w:rsidR="00793250" w:rsidRPr="00793250" w:rsidRDefault="00793250" w:rsidP="00793250">
      <w:pPr>
        <w:tabs>
          <w:tab w:val="center" w:pos="0"/>
        </w:tabs>
        <w:jc w:val="both"/>
        <w:rPr>
          <w:rFonts w:ascii="Times New Roman" w:hAnsi="Times New Roman" w:cs="Times New Roman"/>
          <w:sz w:val="24"/>
        </w:rPr>
      </w:pPr>
      <w:r w:rsidRPr="00793250">
        <w:rPr>
          <w:rFonts w:ascii="Times New Roman" w:hAnsi="Times New Roman" w:cs="Times New Roman"/>
          <w:sz w:val="24"/>
        </w:rPr>
        <w:t>Tudomásul veszem, ha pályázatomat határidő után, vagy hiányosan, illetve valótlan adatokkal adom be, pályázatomat nem bírálják el.</w:t>
      </w:r>
    </w:p>
    <w:p w:rsidR="00793250" w:rsidRPr="00793250" w:rsidRDefault="00793250" w:rsidP="00793250">
      <w:pPr>
        <w:pStyle w:val="Szvegtrzs"/>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Budapest 2018. .....................................</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                               ………………………………..</w:t>
      </w:r>
    </w:p>
    <w:p w:rsidR="00793250" w:rsidRPr="00793250" w:rsidRDefault="00793250" w:rsidP="00793250">
      <w:pPr>
        <w:rPr>
          <w:rFonts w:ascii="Times New Roman" w:hAnsi="Times New Roman" w:cs="Times New Roman"/>
          <w:color w:val="000000"/>
          <w:sz w:val="24"/>
        </w:rPr>
      </w:pPr>
      <w:r w:rsidRPr="00793250">
        <w:rPr>
          <w:rFonts w:ascii="Times New Roman" w:hAnsi="Times New Roman" w:cs="Times New Roman"/>
          <w:color w:val="000000"/>
          <w:sz w:val="24"/>
        </w:rPr>
        <w:t>amennyiben van, kötelezettségvállaló                         pályázó képviselőjének aláírása</w:t>
      </w:r>
    </w:p>
    <w:p w:rsidR="00793250" w:rsidRPr="00793250" w:rsidRDefault="00793250" w:rsidP="00793250">
      <w:pPr>
        <w:rPr>
          <w:rFonts w:ascii="Times New Roman" w:hAnsi="Times New Roman" w:cs="Times New Roman"/>
          <w:sz w:val="24"/>
        </w:rPr>
      </w:pPr>
      <w:r w:rsidRPr="00793250">
        <w:rPr>
          <w:rFonts w:ascii="Times New Roman" w:hAnsi="Times New Roman" w:cs="Times New Roman"/>
          <w:color w:val="000000"/>
          <w:sz w:val="24"/>
        </w:rPr>
        <w:t xml:space="preserve">                    aláírása                                                       </w:t>
      </w:r>
    </w:p>
    <w:p w:rsidR="00793250" w:rsidRPr="00793250" w:rsidRDefault="00793250" w:rsidP="00793250">
      <w:pPr>
        <w:rPr>
          <w:rFonts w:ascii="Times New Roman" w:hAnsi="Times New Roman" w:cs="Times New Roman"/>
          <w:sz w:val="24"/>
          <w:u w:val="single"/>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u w:val="single"/>
        </w:rPr>
        <w:t>Kötelező mellékletek:</w:t>
      </w:r>
    </w:p>
    <w:p w:rsidR="00793250" w:rsidRPr="00793250" w:rsidRDefault="00793250" w:rsidP="00793250">
      <w:pPr>
        <w:rPr>
          <w:rFonts w:ascii="Times New Roman" w:hAnsi="Times New Roman" w:cs="Times New Roman"/>
          <w:sz w:val="24"/>
        </w:rPr>
      </w:pPr>
    </w:p>
    <w:p w:rsidR="00793250" w:rsidRPr="00793250" w:rsidRDefault="00793250" w:rsidP="00793250">
      <w:pPr>
        <w:rPr>
          <w:rFonts w:ascii="Times New Roman" w:hAnsi="Times New Roman" w:cs="Times New Roman"/>
          <w:sz w:val="24"/>
        </w:rPr>
      </w:pPr>
      <w:r w:rsidRPr="00793250">
        <w:rPr>
          <w:rFonts w:ascii="Times New Roman" w:hAnsi="Times New Roman" w:cs="Times New Roman"/>
          <w:sz w:val="24"/>
        </w:rPr>
        <w:t>1. pályázat részletes szakmai leírása</w:t>
      </w:r>
    </w:p>
    <w:p w:rsidR="00793250" w:rsidRPr="00793250" w:rsidRDefault="00793250" w:rsidP="00793250">
      <w:pPr>
        <w:rPr>
          <w:rFonts w:ascii="Times New Roman" w:hAnsi="Times New Roman" w:cs="Times New Roman"/>
          <w:bCs/>
          <w:sz w:val="24"/>
        </w:rPr>
      </w:pPr>
      <w:r w:rsidRPr="00793250">
        <w:rPr>
          <w:rFonts w:ascii="Times New Roman" w:hAnsi="Times New Roman" w:cs="Times New Roman"/>
          <w:bCs/>
          <w:sz w:val="24"/>
        </w:rPr>
        <w:t>2. részletes költségvetés</w:t>
      </w:r>
    </w:p>
    <w:p w:rsidR="00793250" w:rsidRPr="00793250" w:rsidRDefault="00793250" w:rsidP="00793250">
      <w:pPr>
        <w:jc w:val="both"/>
        <w:rPr>
          <w:rFonts w:ascii="Times New Roman" w:hAnsi="Times New Roman" w:cs="Times New Roman"/>
          <w:bCs/>
          <w:sz w:val="24"/>
        </w:rPr>
      </w:pPr>
      <w:r w:rsidRPr="00793250">
        <w:rPr>
          <w:rFonts w:ascii="Times New Roman" w:hAnsi="Times New Roman" w:cs="Times New Roman"/>
          <w:bCs/>
          <w:sz w:val="24"/>
        </w:rPr>
        <w:t>3. mellékletek (pályázó cégbírósági bejegyzése/ működési engedélye/ alapító okirata/, igazolása)</w:t>
      </w:r>
    </w:p>
    <w:p w:rsidR="00793250" w:rsidRPr="00793250" w:rsidRDefault="00793250" w:rsidP="00793250">
      <w:pPr>
        <w:spacing w:after="120"/>
        <w:rPr>
          <w:rFonts w:ascii="Times New Roman" w:hAnsi="Times New Roman" w:cs="Times New Roman"/>
          <w:sz w:val="24"/>
        </w:rPr>
      </w:pPr>
      <w:r w:rsidRPr="00793250">
        <w:rPr>
          <w:rFonts w:ascii="Times New Roman" w:hAnsi="Times New Roman" w:cs="Times New Roman"/>
          <w:sz w:val="24"/>
        </w:rPr>
        <w:t>4. nyilatkozatok csatolása (egyházi és civil szervezetek)</w:t>
      </w:r>
      <w:r w:rsidRPr="00793250">
        <w:rPr>
          <w:rFonts w:ascii="Times New Roman" w:hAnsi="Times New Roman" w:cs="Times New Roman"/>
        </w:rPr>
        <w:t xml:space="preserve"> </w:t>
      </w:r>
    </w:p>
    <w:p w:rsidR="00793250" w:rsidRPr="00793250" w:rsidRDefault="00793250" w:rsidP="00793250">
      <w:pPr>
        <w:jc w:val="both"/>
        <w:rPr>
          <w:rFonts w:ascii="Times New Roman" w:eastAsia="Times New Roman" w:hAnsi="Times New Roman" w:cs="Times New Roman"/>
          <w:sz w:val="24"/>
          <w:szCs w:val="24"/>
          <w:lang w:eastAsia="hu-HU"/>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jc w:val="both"/>
        <w:rPr>
          <w:rFonts w:ascii="Times New Roman" w:hAnsi="Times New Roman" w:cs="Times New Roman"/>
          <w:i/>
          <w:sz w:val="24"/>
          <w:szCs w:val="24"/>
        </w:rPr>
      </w:pPr>
    </w:p>
    <w:p w:rsidR="008A0730" w:rsidRPr="00793250" w:rsidRDefault="008A0730" w:rsidP="008A0730">
      <w:pPr>
        <w:ind w:left="142"/>
        <w:jc w:val="both"/>
        <w:rPr>
          <w:rFonts w:ascii="Times New Roman" w:eastAsia="Times New Roman" w:hAnsi="Times New Roman" w:cs="Times New Roman"/>
          <w:sz w:val="24"/>
          <w:szCs w:val="24"/>
          <w:lang w:eastAsia="hu-HU"/>
        </w:rPr>
      </w:pPr>
    </w:p>
    <w:p w:rsidR="008854FA" w:rsidRPr="00793250" w:rsidRDefault="008854FA" w:rsidP="0022110E">
      <w:pPr>
        <w:ind w:left="142"/>
        <w:jc w:val="both"/>
        <w:rPr>
          <w:rFonts w:ascii="Times New Roman" w:eastAsia="Times New Roman" w:hAnsi="Times New Roman" w:cs="Times New Roman"/>
          <w:bCs/>
          <w:sz w:val="24"/>
          <w:szCs w:val="24"/>
          <w:lang w:eastAsia="hu-HU"/>
        </w:rPr>
      </w:pPr>
    </w:p>
    <w:p w:rsidR="008854FA" w:rsidRPr="00793250" w:rsidRDefault="008854FA" w:rsidP="0022110E">
      <w:pPr>
        <w:ind w:left="142"/>
        <w:jc w:val="both"/>
        <w:rPr>
          <w:rFonts w:ascii="Times New Roman" w:eastAsia="Times New Roman" w:hAnsi="Times New Roman" w:cs="Times New Roman"/>
          <w:bCs/>
          <w:sz w:val="24"/>
          <w:szCs w:val="24"/>
          <w:lang w:eastAsia="hu-HU"/>
        </w:rPr>
      </w:pPr>
    </w:p>
    <w:p w:rsidR="008854FA" w:rsidRPr="00793250" w:rsidRDefault="008854FA" w:rsidP="0022110E">
      <w:pPr>
        <w:ind w:left="142"/>
        <w:jc w:val="both"/>
        <w:rPr>
          <w:rFonts w:ascii="Times New Roman" w:eastAsia="Times New Roman" w:hAnsi="Times New Roman" w:cs="Times New Roman"/>
          <w:bCs/>
          <w:sz w:val="24"/>
          <w:szCs w:val="24"/>
          <w:lang w:eastAsia="hu-HU"/>
        </w:rPr>
      </w:pPr>
    </w:p>
    <w:p w:rsidR="008854FA" w:rsidRPr="00793250" w:rsidRDefault="008854FA" w:rsidP="0022110E">
      <w:pPr>
        <w:ind w:left="142"/>
        <w:jc w:val="both"/>
        <w:rPr>
          <w:rFonts w:ascii="Times New Roman" w:eastAsia="Times New Roman" w:hAnsi="Times New Roman" w:cs="Times New Roman"/>
          <w:bCs/>
          <w:sz w:val="24"/>
          <w:szCs w:val="24"/>
          <w:lang w:eastAsia="hu-HU"/>
        </w:rPr>
      </w:pPr>
    </w:p>
    <w:p w:rsidR="008854FA" w:rsidRPr="00793250" w:rsidRDefault="008854FA" w:rsidP="0022110E">
      <w:pPr>
        <w:ind w:left="142"/>
        <w:jc w:val="both"/>
        <w:rPr>
          <w:rFonts w:ascii="Times New Roman" w:eastAsia="Times New Roman" w:hAnsi="Times New Roman" w:cs="Times New Roman"/>
          <w:bCs/>
          <w:sz w:val="24"/>
          <w:szCs w:val="24"/>
          <w:lang w:eastAsia="hu-HU"/>
        </w:rPr>
      </w:pPr>
    </w:p>
    <w:p w:rsidR="008854FA" w:rsidRPr="00793250" w:rsidRDefault="008854FA" w:rsidP="0022110E">
      <w:pPr>
        <w:ind w:left="142"/>
        <w:jc w:val="both"/>
        <w:rPr>
          <w:rFonts w:ascii="Times New Roman" w:eastAsia="Times New Roman" w:hAnsi="Times New Roman" w:cs="Times New Roman"/>
          <w:bCs/>
          <w:sz w:val="24"/>
          <w:szCs w:val="24"/>
          <w:lang w:eastAsia="hu-HU"/>
        </w:rPr>
      </w:pPr>
    </w:p>
    <w:p w:rsidR="00D73E2E" w:rsidRPr="00793250" w:rsidRDefault="00D73E2E" w:rsidP="0022110E">
      <w:pPr>
        <w:ind w:left="142"/>
        <w:jc w:val="both"/>
        <w:rPr>
          <w:rFonts w:ascii="Times New Roman" w:eastAsia="Times New Roman" w:hAnsi="Times New Roman" w:cs="Times New Roman"/>
          <w:bCs/>
          <w:sz w:val="24"/>
          <w:szCs w:val="24"/>
          <w:lang w:eastAsia="hu-HU"/>
        </w:rPr>
      </w:pPr>
    </w:p>
    <w:p w:rsidR="00D73E2E" w:rsidRPr="00793250" w:rsidRDefault="00D73E2E" w:rsidP="0022110E">
      <w:pPr>
        <w:ind w:left="142"/>
        <w:jc w:val="both"/>
        <w:rPr>
          <w:rFonts w:ascii="Times New Roman" w:eastAsia="Times New Roman" w:hAnsi="Times New Roman" w:cs="Times New Roman"/>
          <w:bCs/>
          <w:sz w:val="24"/>
          <w:szCs w:val="24"/>
          <w:lang w:eastAsia="hu-HU"/>
        </w:rPr>
      </w:pPr>
    </w:p>
    <w:p w:rsidR="00D73E2E" w:rsidRPr="00793250" w:rsidRDefault="00D73E2E" w:rsidP="0022110E">
      <w:pPr>
        <w:ind w:left="142"/>
        <w:jc w:val="both"/>
        <w:rPr>
          <w:rFonts w:ascii="Times New Roman" w:eastAsia="Times New Roman" w:hAnsi="Times New Roman" w:cs="Times New Roman"/>
          <w:bCs/>
          <w:sz w:val="24"/>
          <w:szCs w:val="24"/>
          <w:lang w:eastAsia="hu-HU"/>
        </w:rPr>
      </w:pPr>
    </w:p>
    <w:p w:rsidR="00D73E2E" w:rsidRPr="00793250" w:rsidRDefault="00D73E2E" w:rsidP="0022110E">
      <w:pPr>
        <w:ind w:left="142"/>
        <w:jc w:val="both"/>
        <w:rPr>
          <w:rFonts w:ascii="Times New Roman" w:eastAsia="Times New Roman" w:hAnsi="Times New Roman" w:cs="Times New Roman"/>
          <w:bCs/>
          <w:sz w:val="24"/>
          <w:szCs w:val="24"/>
          <w:lang w:eastAsia="hu-HU"/>
        </w:rPr>
      </w:pPr>
    </w:p>
    <w:sectPr w:rsidR="00D73E2E" w:rsidRPr="00793250" w:rsidSect="004424B4">
      <w:headerReference w:type="default" r:id="rId3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2F" w:rsidRDefault="00D4182F" w:rsidP="00F74513">
      <w:r>
        <w:separator/>
      </w:r>
    </w:p>
  </w:endnote>
  <w:endnote w:type="continuationSeparator" w:id="0">
    <w:p w:rsidR="00D4182F" w:rsidRDefault="00D4182F" w:rsidP="00F7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FrutigerTT">
    <w:altName w:val="Microsoft YaHei"/>
    <w:charset w:val="EE"/>
    <w:family w:val="swiss"/>
    <w:pitch w:val="variable"/>
    <w:sig w:usb0="00000001" w:usb1="4000004A"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Sans Serif">
    <w:charset w:val="EE"/>
    <w:family w:val="swiss"/>
    <w:pitch w:val="default"/>
  </w:font>
  <w:font w:name="Thorndale">
    <w:altName w:val="Times New Roman"/>
    <w:charset w:val="00"/>
    <w:family w:val="roman"/>
    <w:pitch w:val="variable"/>
  </w:font>
  <w:font w:name="Andale Sans UI">
    <w:altName w:val="Arial Unicode MS"/>
    <w:charset w:val="EE"/>
    <w:family w:val="auto"/>
    <w:pitch w:val="variable"/>
  </w:font>
  <w:font w:name="Consolas">
    <w:panose1 w:val="020B0609020204030204"/>
    <w:charset w:val="EE"/>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2F" w:rsidRDefault="00D4182F" w:rsidP="00F74513">
      <w:r>
        <w:separator/>
      </w:r>
    </w:p>
  </w:footnote>
  <w:footnote w:type="continuationSeparator" w:id="0">
    <w:p w:rsidR="00D4182F" w:rsidRDefault="00D4182F" w:rsidP="00F7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762424"/>
      <w:docPartObj>
        <w:docPartGallery w:val="Page Numbers (Top of Page)"/>
        <w:docPartUnique/>
      </w:docPartObj>
    </w:sdtPr>
    <w:sdtEndPr/>
    <w:sdtContent>
      <w:p w:rsidR="00D4182F" w:rsidRDefault="00D4182F">
        <w:pPr>
          <w:pStyle w:val="lfej"/>
          <w:jc w:val="center"/>
        </w:pPr>
        <w:r>
          <w:fldChar w:fldCharType="begin"/>
        </w:r>
        <w:r>
          <w:instrText>PAGE   \* MERGEFORMAT</w:instrText>
        </w:r>
        <w:r>
          <w:fldChar w:fldCharType="separate"/>
        </w:r>
        <w:r w:rsidR="00212FF3">
          <w:rPr>
            <w:noProof/>
          </w:rPr>
          <w:t>1</w:t>
        </w:r>
        <w:r>
          <w:fldChar w:fldCharType="end"/>
        </w:r>
      </w:p>
    </w:sdtContent>
  </w:sdt>
  <w:p w:rsidR="00D4182F" w:rsidRDefault="00D4182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2425C0"/>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69C0DB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D88E5480"/>
    <w:name w:val="WW8Num2"/>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rPr>
    </w:lvl>
  </w:abstractNum>
  <w:abstractNum w:abstractNumId="5" w15:restartNumberingAfterBreak="0">
    <w:nsid w:val="00000006"/>
    <w:multiLevelType w:val="multilevel"/>
    <w:tmpl w:val="00000006"/>
    <w:name w:val="WW8Num6"/>
    <w:lvl w:ilvl="0">
      <w:start w:val="2"/>
      <w:numFmt w:val="bullet"/>
      <w:lvlText w:val="-"/>
      <w:lvlJc w:val="left"/>
      <w:pPr>
        <w:tabs>
          <w:tab w:val="num" w:pos="0"/>
        </w:tabs>
        <w:ind w:left="1778" w:hanging="360"/>
      </w:pPr>
      <w:rPr>
        <w:rFonts w:ascii="Times New Roman" w:hAnsi="Times New Roman"/>
        <w:b w:val="0"/>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rPr>
    </w:lvl>
    <w:lvl w:ilvl="3">
      <w:start w:val="1"/>
      <w:numFmt w:val="bullet"/>
      <w:lvlText w:val=""/>
      <w:lvlJc w:val="left"/>
      <w:pPr>
        <w:tabs>
          <w:tab w:val="num" w:pos="0"/>
        </w:tabs>
        <w:ind w:left="3938" w:hanging="360"/>
      </w:pPr>
      <w:rPr>
        <w:rFonts w:ascii="Symbol" w:hAnsi="Symbol"/>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o"/>
      <w:lvlJc w:val="left"/>
      <w:pPr>
        <w:tabs>
          <w:tab w:val="num" w:pos="0"/>
        </w:tabs>
        <w:ind w:left="2149" w:hanging="360"/>
      </w:pPr>
      <w:rPr>
        <w:rFonts w:ascii="Courier New" w:hAnsi="Courier New" w:cs="Times New Roman"/>
      </w:rPr>
    </w:lvl>
  </w:abstractNum>
  <w:abstractNum w:abstractNumId="7" w15:restartNumberingAfterBreak="0">
    <w:nsid w:val="04530CEE"/>
    <w:multiLevelType w:val="singleLevel"/>
    <w:tmpl w:val="E6D64F9E"/>
    <w:lvl w:ilvl="0">
      <w:start w:val="1"/>
      <w:numFmt w:val="bullet"/>
      <w:lvlText w:val="-"/>
      <w:lvlJc w:val="left"/>
      <w:pPr>
        <w:tabs>
          <w:tab w:val="num" w:pos="360"/>
        </w:tabs>
        <w:ind w:left="360" w:hanging="360"/>
      </w:pPr>
      <w:rPr>
        <w:rFonts w:hint="default"/>
      </w:rPr>
    </w:lvl>
  </w:abstractNum>
  <w:abstractNum w:abstractNumId="8" w15:restartNumberingAfterBreak="0">
    <w:nsid w:val="04EA2DC2"/>
    <w:multiLevelType w:val="hybridMultilevel"/>
    <w:tmpl w:val="D3CAAA0A"/>
    <w:lvl w:ilvl="0" w:tplc="040E0001">
      <w:start w:val="1"/>
      <w:numFmt w:val="bullet"/>
      <w:lvlText w:val=""/>
      <w:lvlJc w:val="left"/>
      <w:pPr>
        <w:tabs>
          <w:tab w:val="num" w:pos="720"/>
        </w:tabs>
        <w:ind w:left="720" w:hanging="360"/>
      </w:pPr>
      <w:rPr>
        <w:rFonts w:ascii="Symbol" w:hAnsi="Symbol" w:hint="default"/>
      </w:rPr>
    </w:lvl>
    <w:lvl w:ilvl="1" w:tplc="040E000B">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131422"/>
    <w:multiLevelType w:val="hybridMultilevel"/>
    <w:tmpl w:val="43907482"/>
    <w:lvl w:ilvl="0" w:tplc="0D1E78B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2A182D"/>
    <w:multiLevelType w:val="hybridMultilevel"/>
    <w:tmpl w:val="64B049B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27E2420"/>
    <w:multiLevelType w:val="hybridMultilevel"/>
    <w:tmpl w:val="B32ADD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8A3B6B"/>
    <w:multiLevelType w:val="singleLevel"/>
    <w:tmpl w:val="5AE8D900"/>
    <w:lvl w:ilvl="0">
      <w:numFmt w:val="bullet"/>
      <w:lvlText w:val="-"/>
      <w:lvlJc w:val="left"/>
      <w:pPr>
        <w:tabs>
          <w:tab w:val="num" w:pos="360"/>
        </w:tabs>
        <w:ind w:left="360" w:hanging="360"/>
      </w:pPr>
      <w:rPr>
        <w:rFonts w:hint="default"/>
      </w:rPr>
    </w:lvl>
  </w:abstractNum>
  <w:abstractNum w:abstractNumId="13" w15:restartNumberingAfterBreak="0">
    <w:nsid w:val="164C1BAF"/>
    <w:multiLevelType w:val="multilevel"/>
    <w:tmpl w:val="F8AC9FC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175F4D75"/>
    <w:multiLevelType w:val="hybridMultilevel"/>
    <w:tmpl w:val="77A0D3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0EB7E8B"/>
    <w:multiLevelType w:val="multilevel"/>
    <w:tmpl w:val="78D28CB0"/>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3733726"/>
    <w:multiLevelType w:val="hybridMultilevel"/>
    <w:tmpl w:val="FE106A3A"/>
    <w:lvl w:ilvl="0" w:tplc="6D3AED1C">
      <w:start w:val="1"/>
      <w:numFmt w:val="lowerLetter"/>
      <w:lvlText w:val="%1)"/>
      <w:lvlJc w:val="left"/>
      <w:pPr>
        <w:ind w:left="398" w:hanging="360"/>
      </w:pPr>
      <w:rPr>
        <w:rFonts w:hint="default"/>
      </w:rPr>
    </w:lvl>
    <w:lvl w:ilvl="1" w:tplc="040E0019" w:tentative="1">
      <w:start w:val="1"/>
      <w:numFmt w:val="lowerLetter"/>
      <w:lvlText w:val="%2."/>
      <w:lvlJc w:val="left"/>
      <w:pPr>
        <w:ind w:left="1118" w:hanging="360"/>
      </w:pPr>
    </w:lvl>
    <w:lvl w:ilvl="2" w:tplc="040E001B" w:tentative="1">
      <w:start w:val="1"/>
      <w:numFmt w:val="lowerRoman"/>
      <w:lvlText w:val="%3."/>
      <w:lvlJc w:val="right"/>
      <w:pPr>
        <w:ind w:left="1838" w:hanging="180"/>
      </w:pPr>
    </w:lvl>
    <w:lvl w:ilvl="3" w:tplc="040E000F" w:tentative="1">
      <w:start w:val="1"/>
      <w:numFmt w:val="decimal"/>
      <w:lvlText w:val="%4."/>
      <w:lvlJc w:val="left"/>
      <w:pPr>
        <w:ind w:left="2558" w:hanging="360"/>
      </w:pPr>
    </w:lvl>
    <w:lvl w:ilvl="4" w:tplc="040E0019" w:tentative="1">
      <w:start w:val="1"/>
      <w:numFmt w:val="lowerLetter"/>
      <w:lvlText w:val="%5."/>
      <w:lvlJc w:val="left"/>
      <w:pPr>
        <w:ind w:left="3278" w:hanging="360"/>
      </w:pPr>
    </w:lvl>
    <w:lvl w:ilvl="5" w:tplc="040E001B" w:tentative="1">
      <w:start w:val="1"/>
      <w:numFmt w:val="lowerRoman"/>
      <w:lvlText w:val="%6."/>
      <w:lvlJc w:val="right"/>
      <w:pPr>
        <w:ind w:left="3998" w:hanging="180"/>
      </w:pPr>
    </w:lvl>
    <w:lvl w:ilvl="6" w:tplc="040E000F" w:tentative="1">
      <w:start w:val="1"/>
      <w:numFmt w:val="decimal"/>
      <w:lvlText w:val="%7."/>
      <w:lvlJc w:val="left"/>
      <w:pPr>
        <w:ind w:left="4718" w:hanging="360"/>
      </w:pPr>
    </w:lvl>
    <w:lvl w:ilvl="7" w:tplc="040E0019" w:tentative="1">
      <w:start w:val="1"/>
      <w:numFmt w:val="lowerLetter"/>
      <w:lvlText w:val="%8."/>
      <w:lvlJc w:val="left"/>
      <w:pPr>
        <w:ind w:left="5438" w:hanging="360"/>
      </w:pPr>
    </w:lvl>
    <w:lvl w:ilvl="8" w:tplc="040E001B" w:tentative="1">
      <w:start w:val="1"/>
      <w:numFmt w:val="lowerRoman"/>
      <w:lvlText w:val="%9."/>
      <w:lvlJc w:val="right"/>
      <w:pPr>
        <w:ind w:left="6158" w:hanging="180"/>
      </w:pPr>
    </w:lvl>
  </w:abstractNum>
  <w:abstractNum w:abstractNumId="17" w15:restartNumberingAfterBreak="0">
    <w:nsid w:val="36A059AA"/>
    <w:multiLevelType w:val="multilevel"/>
    <w:tmpl w:val="3B8E0C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8F3D8A"/>
    <w:multiLevelType w:val="hybridMultilevel"/>
    <w:tmpl w:val="9B5483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0D07F36"/>
    <w:multiLevelType w:val="hybridMultilevel"/>
    <w:tmpl w:val="4BC89ECA"/>
    <w:lvl w:ilvl="0" w:tplc="44807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6776494"/>
    <w:multiLevelType w:val="hybridMultilevel"/>
    <w:tmpl w:val="A0E05720"/>
    <w:lvl w:ilvl="0" w:tplc="040E0001">
      <w:start w:val="1"/>
      <w:numFmt w:val="bullet"/>
      <w:lvlText w:val=""/>
      <w:lvlJc w:val="left"/>
      <w:pPr>
        <w:tabs>
          <w:tab w:val="num" w:pos="2345"/>
        </w:tabs>
        <w:ind w:left="2345" w:hanging="360"/>
      </w:pPr>
      <w:rPr>
        <w:rFonts w:ascii="Symbol" w:hAnsi="Symbol" w:hint="default"/>
      </w:rPr>
    </w:lvl>
    <w:lvl w:ilvl="1" w:tplc="040E0003" w:tentative="1">
      <w:start w:val="1"/>
      <w:numFmt w:val="bullet"/>
      <w:lvlText w:val="o"/>
      <w:lvlJc w:val="left"/>
      <w:pPr>
        <w:tabs>
          <w:tab w:val="num" w:pos="3065"/>
        </w:tabs>
        <w:ind w:left="3065" w:hanging="360"/>
      </w:pPr>
      <w:rPr>
        <w:rFonts w:ascii="Courier New" w:hAnsi="Courier New" w:cs="Courier New" w:hint="default"/>
      </w:rPr>
    </w:lvl>
    <w:lvl w:ilvl="2" w:tplc="040E0005" w:tentative="1">
      <w:start w:val="1"/>
      <w:numFmt w:val="bullet"/>
      <w:lvlText w:val=""/>
      <w:lvlJc w:val="left"/>
      <w:pPr>
        <w:tabs>
          <w:tab w:val="num" w:pos="3785"/>
        </w:tabs>
        <w:ind w:left="3785" w:hanging="360"/>
      </w:pPr>
      <w:rPr>
        <w:rFonts w:ascii="Wingdings" w:hAnsi="Wingdings" w:hint="default"/>
      </w:rPr>
    </w:lvl>
    <w:lvl w:ilvl="3" w:tplc="040E0001" w:tentative="1">
      <w:start w:val="1"/>
      <w:numFmt w:val="bullet"/>
      <w:lvlText w:val=""/>
      <w:lvlJc w:val="left"/>
      <w:pPr>
        <w:tabs>
          <w:tab w:val="num" w:pos="4505"/>
        </w:tabs>
        <w:ind w:left="4505" w:hanging="360"/>
      </w:pPr>
      <w:rPr>
        <w:rFonts w:ascii="Symbol" w:hAnsi="Symbol" w:hint="default"/>
      </w:rPr>
    </w:lvl>
    <w:lvl w:ilvl="4" w:tplc="040E0003" w:tentative="1">
      <w:start w:val="1"/>
      <w:numFmt w:val="bullet"/>
      <w:lvlText w:val="o"/>
      <w:lvlJc w:val="left"/>
      <w:pPr>
        <w:tabs>
          <w:tab w:val="num" w:pos="5225"/>
        </w:tabs>
        <w:ind w:left="5225" w:hanging="360"/>
      </w:pPr>
      <w:rPr>
        <w:rFonts w:ascii="Courier New" w:hAnsi="Courier New" w:cs="Courier New" w:hint="default"/>
      </w:rPr>
    </w:lvl>
    <w:lvl w:ilvl="5" w:tplc="040E0005" w:tentative="1">
      <w:start w:val="1"/>
      <w:numFmt w:val="bullet"/>
      <w:lvlText w:val=""/>
      <w:lvlJc w:val="left"/>
      <w:pPr>
        <w:tabs>
          <w:tab w:val="num" w:pos="5945"/>
        </w:tabs>
        <w:ind w:left="5945" w:hanging="360"/>
      </w:pPr>
      <w:rPr>
        <w:rFonts w:ascii="Wingdings" w:hAnsi="Wingdings" w:hint="default"/>
      </w:rPr>
    </w:lvl>
    <w:lvl w:ilvl="6" w:tplc="040E0001" w:tentative="1">
      <w:start w:val="1"/>
      <w:numFmt w:val="bullet"/>
      <w:lvlText w:val=""/>
      <w:lvlJc w:val="left"/>
      <w:pPr>
        <w:tabs>
          <w:tab w:val="num" w:pos="6665"/>
        </w:tabs>
        <w:ind w:left="6665" w:hanging="360"/>
      </w:pPr>
      <w:rPr>
        <w:rFonts w:ascii="Symbol" w:hAnsi="Symbol" w:hint="default"/>
      </w:rPr>
    </w:lvl>
    <w:lvl w:ilvl="7" w:tplc="040E0003" w:tentative="1">
      <w:start w:val="1"/>
      <w:numFmt w:val="bullet"/>
      <w:lvlText w:val="o"/>
      <w:lvlJc w:val="left"/>
      <w:pPr>
        <w:tabs>
          <w:tab w:val="num" w:pos="7385"/>
        </w:tabs>
        <w:ind w:left="7385" w:hanging="360"/>
      </w:pPr>
      <w:rPr>
        <w:rFonts w:ascii="Courier New" w:hAnsi="Courier New" w:cs="Courier New" w:hint="default"/>
      </w:rPr>
    </w:lvl>
    <w:lvl w:ilvl="8" w:tplc="040E0005" w:tentative="1">
      <w:start w:val="1"/>
      <w:numFmt w:val="bullet"/>
      <w:lvlText w:val=""/>
      <w:lvlJc w:val="left"/>
      <w:pPr>
        <w:tabs>
          <w:tab w:val="num" w:pos="8105"/>
        </w:tabs>
        <w:ind w:left="8105" w:hanging="360"/>
      </w:pPr>
      <w:rPr>
        <w:rFonts w:ascii="Wingdings" w:hAnsi="Wingdings" w:hint="default"/>
      </w:rPr>
    </w:lvl>
  </w:abstractNum>
  <w:abstractNum w:abstractNumId="21" w15:restartNumberingAfterBreak="0">
    <w:nsid w:val="64F273BB"/>
    <w:multiLevelType w:val="hybridMultilevel"/>
    <w:tmpl w:val="3304AD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CB21936"/>
    <w:multiLevelType w:val="singleLevel"/>
    <w:tmpl w:val="E6D64F9E"/>
    <w:lvl w:ilvl="0">
      <w:start w:val="1"/>
      <w:numFmt w:val="bullet"/>
      <w:lvlText w:val="-"/>
      <w:lvlJc w:val="left"/>
      <w:pPr>
        <w:tabs>
          <w:tab w:val="num" w:pos="360"/>
        </w:tabs>
        <w:ind w:left="360" w:hanging="360"/>
      </w:pPr>
      <w:rPr>
        <w:rFonts w:hint="default"/>
      </w:rPr>
    </w:lvl>
  </w:abstractNum>
  <w:num w:numId="1">
    <w:abstractNumId w:val="15"/>
  </w:num>
  <w:num w:numId="2">
    <w:abstractNumId w:val="9"/>
  </w:num>
  <w:num w:numId="3">
    <w:abstractNumId w:val="22"/>
  </w:num>
  <w:num w:numId="4">
    <w:abstractNumId w:val="7"/>
  </w:num>
  <w:num w:numId="5">
    <w:abstractNumId w:val="12"/>
  </w:num>
  <w:num w:numId="6">
    <w:abstractNumId w:val="20"/>
  </w:num>
  <w:num w:numId="7">
    <w:abstractNumId w:val="1"/>
    <w:lvlOverride w:ilvl="0">
      <w:lvl w:ilvl="0">
        <w:numFmt w:val="bullet"/>
        <w:lvlText w:val=""/>
        <w:legacy w:legacy="1" w:legacySpace="0" w:legacyIndent="360"/>
        <w:lvlJc w:val="left"/>
        <w:rPr>
          <w:rFonts w:ascii="Symbol" w:hAnsi="Symbol" w:hint="default"/>
        </w:rPr>
      </w:lvl>
    </w:lvlOverride>
  </w:num>
  <w:num w:numId="8">
    <w:abstractNumId w:val="13"/>
  </w:num>
  <w:num w:numId="9">
    <w:abstractNumId w:val="19"/>
  </w:num>
  <w:num w:numId="10">
    <w:abstractNumId w:val="2"/>
  </w:num>
  <w:num w:numId="11">
    <w:abstractNumId w:val="4"/>
  </w:num>
  <w:num w:numId="12">
    <w:abstractNumId w:val="5"/>
  </w:num>
  <w:num w:numId="13">
    <w:abstractNumId w:val="6"/>
  </w:num>
  <w:num w:numId="14">
    <w:abstractNumId w:val="0"/>
  </w:num>
  <w:num w:numId="15">
    <w:abstractNumId w:val="11"/>
  </w:num>
  <w:num w:numId="16">
    <w:abstractNumId w:val="14"/>
  </w:num>
  <w:num w:numId="17">
    <w:abstractNumId w:val="8"/>
  </w:num>
  <w:num w:numId="18">
    <w:abstractNumId w:val="21"/>
  </w:num>
  <w:num w:numId="19">
    <w:abstractNumId w:val="17"/>
  </w:num>
  <w:num w:numId="20">
    <w:abstractNumId w:val="10"/>
  </w:num>
  <w:num w:numId="21">
    <w:abstractNumId w:val="18"/>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0E"/>
    <w:rsid w:val="00004A50"/>
    <w:rsid w:val="0001054D"/>
    <w:rsid w:val="0001135D"/>
    <w:rsid w:val="00015CF8"/>
    <w:rsid w:val="00016E7A"/>
    <w:rsid w:val="00025422"/>
    <w:rsid w:val="00040A60"/>
    <w:rsid w:val="000568F4"/>
    <w:rsid w:val="00071923"/>
    <w:rsid w:val="00074730"/>
    <w:rsid w:val="00087D4A"/>
    <w:rsid w:val="00090E8F"/>
    <w:rsid w:val="000B018B"/>
    <w:rsid w:val="000B39B3"/>
    <w:rsid w:val="000B7CD2"/>
    <w:rsid w:val="000C3404"/>
    <w:rsid w:val="000C4C3D"/>
    <w:rsid w:val="000C6E0D"/>
    <w:rsid w:val="000D6F0D"/>
    <w:rsid w:val="000F1045"/>
    <w:rsid w:val="00103830"/>
    <w:rsid w:val="00131004"/>
    <w:rsid w:val="001319FF"/>
    <w:rsid w:val="001452B2"/>
    <w:rsid w:val="0015421C"/>
    <w:rsid w:val="0016420E"/>
    <w:rsid w:val="00184DB2"/>
    <w:rsid w:val="00191102"/>
    <w:rsid w:val="00193C3D"/>
    <w:rsid w:val="001B120F"/>
    <w:rsid w:val="001B1B4F"/>
    <w:rsid w:val="001B1D2D"/>
    <w:rsid w:val="001B1FF1"/>
    <w:rsid w:val="001B5124"/>
    <w:rsid w:val="001C38B9"/>
    <w:rsid w:val="001C7523"/>
    <w:rsid w:val="001E38A7"/>
    <w:rsid w:val="001F0584"/>
    <w:rsid w:val="001F5CBA"/>
    <w:rsid w:val="00201B18"/>
    <w:rsid w:val="00210796"/>
    <w:rsid w:val="00211E8C"/>
    <w:rsid w:val="00212FF3"/>
    <w:rsid w:val="00217FD0"/>
    <w:rsid w:val="0022110E"/>
    <w:rsid w:val="00224B52"/>
    <w:rsid w:val="00224F67"/>
    <w:rsid w:val="00226F38"/>
    <w:rsid w:val="00235B41"/>
    <w:rsid w:val="00235CF0"/>
    <w:rsid w:val="00240422"/>
    <w:rsid w:val="002464FD"/>
    <w:rsid w:val="0025139A"/>
    <w:rsid w:val="0026027E"/>
    <w:rsid w:val="002609CE"/>
    <w:rsid w:val="002675E1"/>
    <w:rsid w:val="002804D3"/>
    <w:rsid w:val="00287505"/>
    <w:rsid w:val="002908D2"/>
    <w:rsid w:val="00296116"/>
    <w:rsid w:val="002A1AC5"/>
    <w:rsid w:val="002B3DB6"/>
    <w:rsid w:val="002B6CA9"/>
    <w:rsid w:val="002D2A9D"/>
    <w:rsid w:val="002E221B"/>
    <w:rsid w:val="002E2382"/>
    <w:rsid w:val="002F3298"/>
    <w:rsid w:val="002F7659"/>
    <w:rsid w:val="0030638A"/>
    <w:rsid w:val="00315FC6"/>
    <w:rsid w:val="00324205"/>
    <w:rsid w:val="00334EDF"/>
    <w:rsid w:val="003428C4"/>
    <w:rsid w:val="00343367"/>
    <w:rsid w:val="00363E40"/>
    <w:rsid w:val="00365F4F"/>
    <w:rsid w:val="003809EF"/>
    <w:rsid w:val="00391F8B"/>
    <w:rsid w:val="0039556F"/>
    <w:rsid w:val="003968D6"/>
    <w:rsid w:val="003A1F3B"/>
    <w:rsid w:val="003A279A"/>
    <w:rsid w:val="003D3F76"/>
    <w:rsid w:val="003E6BC7"/>
    <w:rsid w:val="003F6CBD"/>
    <w:rsid w:val="00404033"/>
    <w:rsid w:val="00404C36"/>
    <w:rsid w:val="00424C4B"/>
    <w:rsid w:val="00426238"/>
    <w:rsid w:val="004340CF"/>
    <w:rsid w:val="00436F9A"/>
    <w:rsid w:val="0043704F"/>
    <w:rsid w:val="00442452"/>
    <w:rsid w:val="004424B4"/>
    <w:rsid w:val="00443048"/>
    <w:rsid w:val="00454F3A"/>
    <w:rsid w:val="004565D9"/>
    <w:rsid w:val="00466E93"/>
    <w:rsid w:val="00470752"/>
    <w:rsid w:val="004731E8"/>
    <w:rsid w:val="004828D8"/>
    <w:rsid w:val="00483209"/>
    <w:rsid w:val="004832A5"/>
    <w:rsid w:val="004A0029"/>
    <w:rsid w:val="004C3662"/>
    <w:rsid w:val="004C401C"/>
    <w:rsid w:val="004D55FD"/>
    <w:rsid w:val="004D6E3D"/>
    <w:rsid w:val="004F061C"/>
    <w:rsid w:val="004F1DC6"/>
    <w:rsid w:val="005242E2"/>
    <w:rsid w:val="005255F5"/>
    <w:rsid w:val="00550666"/>
    <w:rsid w:val="00556090"/>
    <w:rsid w:val="00564075"/>
    <w:rsid w:val="00570105"/>
    <w:rsid w:val="0057784B"/>
    <w:rsid w:val="00592D47"/>
    <w:rsid w:val="005A53F0"/>
    <w:rsid w:val="005B1364"/>
    <w:rsid w:val="005B7A8A"/>
    <w:rsid w:val="005D1DB2"/>
    <w:rsid w:val="005E6A76"/>
    <w:rsid w:val="005E7A9E"/>
    <w:rsid w:val="005F04C1"/>
    <w:rsid w:val="00601880"/>
    <w:rsid w:val="00610C0D"/>
    <w:rsid w:val="00611207"/>
    <w:rsid w:val="00630B3A"/>
    <w:rsid w:val="00632E90"/>
    <w:rsid w:val="00643269"/>
    <w:rsid w:val="00652219"/>
    <w:rsid w:val="00654911"/>
    <w:rsid w:val="00661C01"/>
    <w:rsid w:val="00664203"/>
    <w:rsid w:val="00684347"/>
    <w:rsid w:val="00696000"/>
    <w:rsid w:val="006A6FC3"/>
    <w:rsid w:val="006A7F75"/>
    <w:rsid w:val="006D0D70"/>
    <w:rsid w:val="006D737E"/>
    <w:rsid w:val="006F6810"/>
    <w:rsid w:val="00701EBD"/>
    <w:rsid w:val="007375B6"/>
    <w:rsid w:val="0074072A"/>
    <w:rsid w:val="00740737"/>
    <w:rsid w:val="00745FAA"/>
    <w:rsid w:val="00746327"/>
    <w:rsid w:val="00750D9D"/>
    <w:rsid w:val="00757B86"/>
    <w:rsid w:val="007633E8"/>
    <w:rsid w:val="00764CFC"/>
    <w:rsid w:val="00764D32"/>
    <w:rsid w:val="007739E6"/>
    <w:rsid w:val="00787443"/>
    <w:rsid w:val="00793250"/>
    <w:rsid w:val="007A41B9"/>
    <w:rsid w:val="007A4586"/>
    <w:rsid w:val="007E21EA"/>
    <w:rsid w:val="007E3F4A"/>
    <w:rsid w:val="007F11D1"/>
    <w:rsid w:val="00805BD9"/>
    <w:rsid w:val="0081563E"/>
    <w:rsid w:val="00815763"/>
    <w:rsid w:val="00822BBB"/>
    <w:rsid w:val="00822C21"/>
    <w:rsid w:val="00823200"/>
    <w:rsid w:val="00823CAD"/>
    <w:rsid w:val="00840E42"/>
    <w:rsid w:val="008556F9"/>
    <w:rsid w:val="00861E75"/>
    <w:rsid w:val="008656C9"/>
    <w:rsid w:val="00866C84"/>
    <w:rsid w:val="008715DF"/>
    <w:rsid w:val="00880774"/>
    <w:rsid w:val="008821C4"/>
    <w:rsid w:val="008854FA"/>
    <w:rsid w:val="008874FB"/>
    <w:rsid w:val="008911C6"/>
    <w:rsid w:val="008A0730"/>
    <w:rsid w:val="008A6E50"/>
    <w:rsid w:val="008B36BA"/>
    <w:rsid w:val="008B73D9"/>
    <w:rsid w:val="008D4C57"/>
    <w:rsid w:val="008E06CC"/>
    <w:rsid w:val="008E4B23"/>
    <w:rsid w:val="008E4EF4"/>
    <w:rsid w:val="008F66A3"/>
    <w:rsid w:val="0090097B"/>
    <w:rsid w:val="00906799"/>
    <w:rsid w:val="00937AE9"/>
    <w:rsid w:val="00943BB5"/>
    <w:rsid w:val="00946AF9"/>
    <w:rsid w:val="00947864"/>
    <w:rsid w:val="00955760"/>
    <w:rsid w:val="00960147"/>
    <w:rsid w:val="009651FE"/>
    <w:rsid w:val="0096655D"/>
    <w:rsid w:val="00967DD0"/>
    <w:rsid w:val="00970181"/>
    <w:rsid w:val="00975CC7"/>
    <w:rsid w:val="00980EB9"/>
    <w:rsid w:val="009A562F"/>
    <w:rsid w:val="009C29E3"/>
    <w:rsid w:val="009C4FC5"/>
    <w:rsid w:val="009D25AE"/>
    <w:rsid w:val="009D7F70"/>
    <w:rsid w:val="009E43F8"/>
    <w:rsid w:val="009E60B9"/>
    <w:rsid w:val="009F04AA"/>
    <w:rsid w:val="009F6531"/>
    <w:rsid w:val="00A06CC8"/>
    <w:rsid w:val="00A06E3B"/>
    <w:rsid w:val="00A15528"/>
    <w:rsid w:val="00A22CDD"/>
    <w:rsid w:val="00A417C6"/>
    <w:rsid w:val="00A55113"/>
    <w:rsid w:val="00A57480"/>
    <w:rsid w:val="00A61FFA"/>
    <w:rsid w:val="00AB0915"/>
    <w:rsid w:val="00AB4651"/>
    <w:rsid w:val="00AC5802"/>
    <w:rsid w:val="00AD2826"/>
    <w:rsid w:val="00AE0E79"/>
    <w:rsid w:val="00AE11FD"/>
    <w:rsid w:val="00B028D9"/>
    <w:rsid w:val="00B06D22"/>
    <w:rsid w:val="00B36928"/>
    <w:rsid w:val="00B51646"/>
    <w:rsid w:val="00B54C6C"/>
    <w:rsid w:val="00B6179F"/>
    <w:rsid w:val="00B6228F"/>
    <w:rsid w:val="00B625AA"/>
    <w:rsid w:val="00B71BF3"/>
    <w:rsid w:val="00B74EBA"/>
    <w:rsid w:val="00B87348"/>
    <w:rsid w:val="00BA5B6C"/>
    <w:rsid w:val="00BC136F"/>
    <w:rsid w:val="00BD0293"/>
    <w:rsid w:val="00BE3435"/>
    <w:rsid w:val="00BF6685"/>
    <w:rsid w:val="00C12ACD"/>
    <w:rsid w:val="00C12DFB"/>
    <w:rsid w:val="00C207DF"/>
    <w:rsid w:val="00C22378"/>
    <w:rsid w:val="00C24D71"/>
    <w:rsid w:val="00C25AC4"/>
    <w:rsid w:val="00C26714"/>
    <w:rsid w:val="00C37EB2"/>
    <w:rsid w:val="00C41BF7"/>
    <w:rsid w:val="00C56156"/>
    <w:rsid w:val="00C572B1"/>
    <w:rsid w:val="00C65EAF"/>
    <w:rsid w:val="00C716B7"/>
    <w:rsid w:val="00C751FE"/>
    <w:rsid w:val="00C81D3A"/>
    <w:rsid w:val="00C950AE"/>
    <w:rsid w:val="00CA6EEE"/>
    <w:rsid w:val="00CB1828"/>
    <w:rsid w:val="00CB1A9E"/>
    <w:rsid w:val="00CB3422"/>
    <w:rsid w:val="00CC033E"/>
    <w:rsid w:val="00CC21C7"/>
    <w:rsid w:val="00CC5022"/>
    <w:rsid w:val="00CF7CD6"/>
    <w:rsid w:val="00D03AC1"/>
    <w:rsid w:val="00D0455D"/>
    <w:rsid w:val="00D06136"/>
    <w:rsid w:val="00D15BD2"/>
    <w:rsid w:val="00D30390"/>
    <w:rsid w:val="00D312DF"/>
    <w:rsid w:val="00D369C7"/>
    <w:rsid w:val="00D4182F"/>
    <w:rsid w:val="00D418CC"/>
    <w:rsid w:val="00D43139"/>
    <w:rsid w:val="00D5354F"/>
    <w:rsid w:val="00D6406F"/>
    <w:rsid w:val="00D65135"/>
    <w:rsid w:val="00D73E2E"/>
    <w:rsid w:val="00D9052A"/>
    <w:rsid w:val="00D934E3"/>
    <w:rsid w:val="00D9661E"/>
    <w:rsid w:val="00D96991"/>
    <w:rsid w:val="00DA493C"/>
    <w:rsid w:val="00DA5D5F"/>
    <w:rsid w:val="00DC01B3"/>
    <w:rsid w:val="00DE039B"/>
    <w:rsid w:val="00DF2135"/>
    <w:rsid w:val="00DF6DAB"/>
    <w:rsid w:val="00DF7DDF"/>
    <w:rsid w:val="00E02CA5"/>
    <w:rsid w:val="00E16288"/>
    <w:rsid w:val="00E244C7"/>
    <w:rsid w:val="00E36DC1"/>
    <w:rsid w:val="00E3732D"/>
    <w:rsid w:val="00E45C6C"/>
    <w:rsid w:val="00E529B8"/>
    <w:rsid w:val="00E56E9A"/>
    <w:rsid w:val="00E641D6"/>
    <w:rsid w:val="00E71002"/>
    <w:rsid w:val="00E71326"/>
    <w:rsid w:val="00E81E90"/>
    <w:rsid w:val="00E83DBB"/>
    <w:rsid w:val="00EA53B2"/>
    <w:rsid w:val="00EB1CEF"/>
    <w:rsid w:val="00EB20CD"/>
    <w:rsid w:val="00EB3194"/>
    <w:rsid w:val="00EB7477"/>
    <w:rsid w:val="00EC1FC3"/>
    <w:rsid w:val="00ED5552"/>
    <w:rsid w:val="00EF5396"/>
    <w:rsid w:val="00F01EB9"/>
    <w:rsid w:val="00F149C9"/>
    <w:rsid w:val="00F16474"/>
    <w:rsid w:val="00F1715B"/>
    <w:rsid w:val="00F40FA5"/>
    <w:rsid w:val="00F440DF"/>
    <w:rsid w:val="00F542CF"/>
    <w:rsid w:val="00F55F2D"/>
    <w:rsid w:val="00F67D60"/>
    <w:rsid w:val="00F74513"/>
    <w:rsid w:val="00F80EAB"/>
    <w:rsid w:val="00F91079"/>
    <w:rsid w:val="00F943F7"/>
    <w:rsid w:val="00FA4F82"/>
    <w:rsid w:val="00FA56E3"/>
    <w:rsid w:val="00FB11C8"/>
    <w:rsid w:val="00FC7AEB"/>
    <w:rsid w:val="00FD7285"/>
    <w:rsid w:val="00FE0F42"/>
    <w:rsid w:val="00FE39C3"/>
    <w:rsid w:val="00FE5415"/>
    <w:rsid w:val="00FF2478"/>
    <w:rsid w:val="00FF2B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7105"/>
    <o:shapelayout v:ext="edit">
      <o:idmap v:ext="edit" data="1"/>
    </o:shapelayout>
  </w:shapeDefaults>
  <w:decimalSymbol w:val=","/>
  <w:listSeparator w:val=";"/>
  <w15:chartTrackingRefBased/>
  <w15:docId w15:val="{95950605-6B6E-4213-AFA5-1BCD2A50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4A0029"/>
    <w:pPr>
      <w:keepNext/>
      <w:spacing w:before="240" w:after="60"/>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qFormat/>
    <w:rsid w:val="003D3F76"/>
    <w:pPr>
      <w:keepNext/>
      <w:ind w:left="420"/>
      <w:jc w:val="both"/>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4A0029"/>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unhideWhenUsed/>
    <w:qFormat/>
    <w:rsid w:val="001E38A7"/>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link w:val="Cmsor5Char"/>
    <w:unhideWhenUsed/>
    <w:qFormat/>
    <w:rsid w:val="005D1DB2"/>
    <w:pPr>
      <w:keepNext/>
      <w:jc w:val="center"/>
      <w:outlineLvl w:val="4"/>
    </w:pPr>
    <w:rPr>
      <w:rFonts w:ascii="Times New Roman" w:hAnsi="Times New Roman" w:cs="Times New Roman"/>
      <w:b/>
      <w:bCs/>
      <w:sz w:val="28"/>
      <w:szCs w:val="28"/>
      <w:lang w:eastAsia="hu-HU"/>
    </w:rPr>
  </w:style>
  <w:style w:type="paragraph" w:styleId="Cmsor6">
    <w:name w:val="heading 6"/>
    <w:basedOn w:val="Norml"/>
    <w:next w:val="Norml"/>
    <w:link w:val="Cmsor6Char"/>
    <w:unhideWhenUsed/>
    <w:qFormat/>
    <w:rsid w:val="00E3732D"/>
    <w:pPr>
      <w:keepNext/>
      <w:keepLines/>
      <w:spacing w:before="4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5D1DB2"/>
    <w:rPr>
      <w:rFonts w:ascii="Times New Roman" w:hAnsi="Times New Roman" w:cs="Times New Roman"/>
      <w:b/>
      <w:bCs/>
      <w:sz w:val="28"/>
      <w:szCs w:val="28"/>
      <w:lang w:eastAsia="hu-HU"/>
    </w:rPr>
  </w:style>
  <w:style w:type="paragraph" w:styleId="Szvegtrzs">
    <w:name w:val="Body Text"/>
    <w:basedOn w:val="Norml"/>
    <w:link w:val="SzvegtrzsChar"/>
    <w:rsid w:val="005D1DB2"/>
    <w:pPr>
      <w:keepLines/>
      <w:spacing w:after="120"/>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5D1DB2"/>
    <w:rPr>
      <w:rFonts w:ascii="Times New Roman" w:eastAsia="Times New Roman" w:hAnsi="Times New Roman" w:cs="Times New Roman"/>
      <w:sz w:val="24"/>
      <w:szCs w:val="20"/>
      <w:lang w:eastAsia="hu-HU"/>
    </w:rPr>
  </w:style>
  <w:style w:type="paragraph" w:styleId="Szvegtrzs2">
    <w:name w:val="Body Text 2"/>
    <w:basedOn w:val="Norml"/>
    <w:link w:val="Szvegtrzs2Char"/>
    <w:uiPriority w:val="99"/>
    <w:unhideWhenUsed/>
    <w:rsid w:val="005D1DB2"/>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uiPriority w:val="99"/>
    <w:rsid w:val="005D1DB2"/>
    <w:rPr>
      <w:rFonts w:ascii="Times New Roman" w:eastAsia="Times New Roman" w:hAnsi="Times New Roman" w:cs="Times New Roman"/>
      <w:sz w:val="24"/>
      <w:szCs w:val="24"/>
      <w:lang w:val="en-US"/>
    </w:rPr>
  </w:style>
  <w:style w:type="paragraph" w:styleId="Szvegtrzsbehzssal">
    <w:name w:val="Body Text Indent"/>
    <w:basedOn w:val="Norml"/>
    <w:link w:val="SzvegtrzsbehzssalChar"/>
    <w:unhideWhenUsed/>
    <w:rsid w:val="005D1DB2"/>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5D1DB2"/>
    <w:rPr>
      <w:rFonts w:ascii="Times New Roman" w:eastAsia="Times New Roman" w:hAnsi="Times New Roman" w:cs="Times New Roman"/>
      <w:sz w:val="24"/>
      <w:szCs w:val="24"/>
      <w:lang w:eastAsia="hu-HU"/>
    </w:rPr>
  </w:style>
  <w:style w:type="paragraph" w:styleId="lfej">
    <w:name w:val="header"/>
    <w:basedOn w:val="Norml"/>
    <w:link w:val="lfejChar"/>
    <w:unhideWhenUsed/>
    <w:rsid w:val="00F74513"/>
    <w:pPr>
      <w:tabs>
        <w:tab w:val="center" w:pos="4536"/>
        <w:tab w:val="right" w:pos="9072"/>
      </w:tabs>
    </w:pPr>
  </w:style>
  <w:style w:type="character" w:customStyle="1" w:styleId="lfejChar">
    <w:name w:val="Élőfej Char"/>
    <w:basedOn w:val="Bekezdsalapbettpusa"/>
    <w:link w:val="lfej"/>
    <w:rsid w:val="00F74513"/>
  </w:style>
  <w:style w:type="paragraph" w:styleId="llb">
    <w:name w:val="footer"/>
    <w:basedOn w:val="Norml"/>
    <w:link w:val="llbChar"/>
    <w:uiPriority w:val="99"/>
    <w:unhideWhenUsed/>
    <w:rsid w:val="00F74513"/>
    <w:pPr>
      <w:tabs>
        <w:tab w:val="center" w:pos="4536"/>
        <w:tab w:val="right" w:pos="9072"/>
      </w:tabs>
    </w:pPr>
  </w:style>
  <w:style w:type="character" w:customStyle="1" w:styleId="llbChar">
    <w:name w:val="Élőláb Char"/>
    <w:basedOn w:val="Bekezdsalapbettpusa"/>
    <w:link w:val="llb"/>
    <w:uiPriority w:val="99"/>
    <w:rsid w:val="00F74513"/>
  </w:style>
  <w:style w:type="paragraph" w:customStyle="1" w:styleId="Szvegtrzs22">
    <w:name w:val="Szövegtörzs 22"/>
    <w:basedOn w:val="Norml"/>
    <w:rsid w:val="008656C9"/>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Oldalszm">
    <w:name w:val="page number"/>
    <w:basedOn w:val="Bekezdsalapbettpusa"/>
    <w:rsid w:val="00D03AC1"/>
  </w:style>
  <w:style w:type="paragraph" w:styleId="Listaszerbekezds">
    <w:name w:val="List Paragraph"/>
    <w:aliases w:val="lista_2"/>
    <w:basedOn w:val="Norml"/>
    <w:link w:val="ListaszerbekezdsChar"/>
    <w:uiPriority w:val="34"/>
    <w:qFormat/>
    <w:rsid w:val="00D03AC1"/>
    <w:pPr>
      <w:ind w:left="720"/>
      <w:contextualSpacing/>
    </w:pPr>
  </w:style>
  <w:style w:type="paragraph" w:customStyle="1" w:styleId="CharChar3">
    <w:name w:val="Char Char3"/>
    <w:basedOn w:val="Norml"/>
    <w:rsid w:val="00D03AC1"/>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D03AC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3AC1"/>
    <w:rPr>
      <w:rFonts w:ascii="Segoe UI" w:hAnsi="Segoe UI" w:cs="Segoe UI"/>
      <w:sz w:val="18"/>
      <w:szCs w:val="18"/>
    </w:rPr>
  </w:style>
  <w:style w:type="paragraph" w:styleId="Nincstrkz">
    <w:name w:val="No Spacing"/>
    <w:basedOn w:val="Norml"/>
    <w:uiPriority w:val="1"/>
    <w:qFormat/>
    <w:rsid w:val="0081563E"/>
    <w:pPr>
      <w:jc w:val="center"/>
    </w:pPr>
    <w:rPr>
      <w:rFonts w:ascii="Calibri" w:eastAsia="Calibri" w:hAnsi="Calibri" w:cs="Times New Roman"/>
      <w:color w:val="00000A"/>
      <w:lang w:bidi="en-US"/>
    </w:rPr>
  </w:style>
  <w:style w:type="paragraph" w:styleId="NormlWeb">
    <w:name w:val="Normal (Web)"/>
    <w:basedOn w:val="Norml"/>
    <w:rsid w:val="0081563E"/>
    <w:pPr>
      <w:suppressAutoHyphens/>
      <w:spacing w:before="280" w:after="280"/>
    </w:pPr>
    <w:rPr>
      <w:rFonts w:ascii="Times New Roman" w:eastAsia="Times New Roman" w:hAnsi="Times New Roman" w:cs="Times New Roman"/>
      <w:color w:val="000000"/>
      <w:sz w:val="24"/>
      <w:szCs w:val="24"/>
      <w:lang w:eastAsia="zh-CN"/>
    </w:rPr>
  </w:style>
  <w:style w:type="character" w:customStyle="1" w:styleId="Cmsor2Char">
    <w:name w:val="Címsor 2 Char"/>
    <w:basedOn w:val="Bekezdsalapbettpusa"/>
    <w:link w:val="Cmsor2"/>
    <w:rsid w:val="003D3F76"/>
    <w:rPr>
      <w:rFonts w:ascii="Times New Roman" w:eastAsia="Times New Roman" w:hAnsi="Times New Roman" w:cs="Times New Roman"/>
      <w:b/>
      <w:sz w:val="26"/>
      <w:szCs w:val="20"/>
      <w:lang w:eastAsia="hu-HU"/>
    </w:rPr>
  </w:style>
  <w:style w:type="table" w:styleId="Rcsostblzat">
    <w:name w:val="Table Grid"/>
    <w:basedOn w:val="Normltblzat"/>
    <w:rsid w:val="003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4jellszn">
    <w:name w:val="Light Shading Accent 4"/>
    <w:basedOn w:val="Normltblzat"/>
    <w:uiPriority w:val="60"/>
    <w:rsid w:val="003D3F76"/>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ilgosrnykols2jellszn">
    <w:name w:val="Light Shading Accent 2"/>
    <w:basedOn w:val="Normltblzat"/>
    <w:uiPriority w:val="60"/>
    <w:rsid w:val="003D3F7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Vilgosrnykols5jellszn">
    <w:name w:val="Light Shading Accent 5"/>
    <w:basedOn w:val="Normltblzat"/>
    <w:uiPriority w:val="60"/>
    <w:rsid w:val="003D3F76"/>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Naptr1">
    <w:name w:val="Naptár 1"/>
    <w:basedOn w:val="Normltblzat"/>
    <w:uiPriority w:val="99"/>
    <w:qFormat/>
    <w:rsid w:val="003D3F76"/>
    <w:rPr>
      <w:rFonts w:eastAsiaTheme="minorEastAsia"/>
      <w:lang w:eastAsia="hu-H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m">
    <w:name w:val="Title"/>
    <w:basedOn w:val="Norml"/>
    <w:link w:val="CmChar"/>
    <w:qFormat/>
    <w:rsid w:val="003D3F76"/>
    <w:pPr>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3D3F76"/>
    <w:rPr>
      <w:rFonts w:ascii="Times New Roman" w:eastAsia="Times New Roman" w:hAnsi="Times New Roman" w:cs="Times New Roman"/>
      <w:b/>
      <w:sz w:val="26"/>
      <w:szCs w:val="20"/>
      <w:lang w:eastAsia="hu-HU"/>
    </w:rPr>
  </w:style>
  <w:style w:type="paragraph" w:customStyle="1" w:styleId="Szvegtrzs21">
    <w:name w:val="Szövegtörzs 21"/>
    <w:basedOn w:val="Norml"/>
    <w:rsid w:val="00365F4F"/>
    <w:pPr>
      <w:overflowPunct w:val="0"/>
      <w:autoSpaceDE w:val="0"/>
      <w:autoSpaceDN w:val="0"/>
      <w:adjustRightInd w:val="0"/>
      <w:jc w:val="both"/>
    </w:pPr>
    <w:rPr>
      <w:rFonts w:ascii="Times New Roman" w:eastAsia="Times New Roman" w:hAnsi="Times New Roman" w:cs="Times New Roman"/>
      <w:sz w:val="26"/>
      <w:szCs w:val="20"/>
      <w:lang w:eastAsia="hu-HU"/>
    </w:rPr>
  </w:style>
  <w:style w:type="character" w:customStyle="1" w:styleId="Cmsor6Char">
    <w:name w:val="Címsor 6 Char"/>
    <w:basedOn w:val="Bekezdsalapbettpusa"/>
    <w:link w:val="Cmsor6"/>
    <w:rsid w:val="00E3732D"/>
    <w:rPr>
      <w:rFonts w:asciiTheme="majorHAnsi" w:eastAsiaTheme="majorEastAsia" w:hAnsiTheme="majorHAnsi" w:cstheme="majorBidi"/>
      <w:color w:val="1F4D78" w:themeColor="accent1" w:themeShade="7F"/>
    </w:rPr>
  </w:style>
  <w:style w:type="paragraph" w:styleId="Szvegtrzsbehzssal2">
    <w:name w:val="Body Text Indent 2"/>
    <w:basedOn w:val="Norml"/>
    <w:link w:val="Szvegtrzsbehzssal2Char"/>
    <w:rsid w:val="00D418CC"/>
    <w:pPr>
      <w:spacing w:after="120" w:line="480" w:lineRule="auto"/>
      <w:ind w:left="283"/>
    </w:pPr>
    <w:rPr>
      <w:rFonts w:ascii="Times New Roman" w:eastAsia="Times New Roman" w:hAnsi="Times New Roman" w:cs="Times New Roman"/>
      <w:sz w:val="26"/>
      <w:szCs w:val="20"/>
      <w:lang w:eastAsia="hu-HU"/>
    </w:rPr>
  </w:style>
  <w:style w:type="character" w:customStyle="1" w:styleId="Szvegtrzsbehzssal2Char">
    <w:name w:val="Szövegtörzs behúzással 2 Char"/>
    <w:basedOn w:val="Bekezdsalapbettpusa"/>
    <w:link w:val="Szvegtrzsbehzssal2"/>
    <w:rsid w:val="00D418CC"/>
    <w:rPr>
      <w:rFonts w:ascii="Times New Roman" w:eastAsia="Times New Roman" w:hAnsi="Times New Roman" w:cs="Times New Roman"/>
      <w:sz w:val="26"/>
      <w:szCs w:val="20"/>
      <w:lang w:eastAsia="hu-HU"/>
    </w:rPr>
  </w:style>
  <w:style w:type="character" w:customStyle="1" w:styleId="Cmsor4Char">
    <w:name w:val="Címsor 4 Char"/>
    <w:basedOn w:val="Bekezdsalapbettpusa"/>
    <w:link w:val="Cmsor4"/>
    <w:rsid w:val="001E38A7"/>
    <w:rPr>
      <w:rFonts w:asciiTheme="majorHAnsi" w:eastAsiaTheme="majorEastAsia" w:hAnsiTheme="majorHAnsi" w:cstheme="majorBidi"/>
      <w:i/>
      <w:iCs/>
      <w:color w:val="2E74B5" w:themeColor="accent1" w:themeShade="BF"/>
    </w:rPr>
  </w:style>
  <w:style w:type="paragraph" w:customStyle="1" w:styleId="western">
    <w:name w:val="western"/>
    <w:basedOn w:val="Norml"/>
    <w:rsid w:val="00240422"/>
    <w:pPr>
      <w:widowControl w:val="0"/>
      <w:spacing w:before="280" w:line="336" w:lineRule="auto"/>
    </w:pPr>
    <w:rPr>
      <w:rFonts w:ascii="FrutigerTT" w:eastAsia="Arial Unicode MS" w:hAnsi="FrutigerTT" w:cs="Times New Roman"/>
      <w:sz w:val="18"/>
      <w:szCs w:val="18"/>
    </w:rPr>
  </w:style>
  <w:style w:type="paragraph" w:customStyle="1" w:styleId="CharChar30">
    <w:name w:val="Char Char3"/>
    <w:basedOn w:val="Norml"/>
    <w:rsid w:val="007F11D1"/>
    <w:pPr>
      <w:spacing w:after="160" w:line="240" w:lineRule="exact"/>
    </w:pPr>
    <w:rPr>
      <w:rFonts w:ascii="Verdana" w:eastAsia="Times New Roman" w:hAnsi="Verdana" w:cs="Times New Roman"/>
      <w:sz w:val="20"/>
      <w:szCs w:val="20"/>
      <w:lang w:val="en-US"/>
    </w:rPr>
  </w:style>
  <w:style w:type="character" w:customStyle="1" w:styleId="Cmsor1Char">
    <w:name w:val="Címsor 1 Char"/>
    <w:basedOn w:val="Bekezdsalapbettpusa"/>
    <w:link w:val="Cmsor1"/>
    <w:rsid w:val="004A0029"/>
    <w:rPr>
      <w:rFonts w:ascii="Arial" w:eastAsia="Times New Roman" w:hAnsi="Arial" w:cs="Arial"/>
      <w:b/>
      <w:bCs/>
      <w:kern w:val="32"/>
      <w:sz w:val="32"/>
      <w:szCs w:val="32"/>
      <w:lang w:eastAsia="hu-HU"/>
    </w:rPr>
  </w:style>
  <w:style w:type="character" w:customStyle="1" w:styleId="Cmsor3Char">
    <w:name w:val="Címsor 3 Char"/>
    <w:basedOn w:val="Bekezdsalapbettpusa"/>
    <w:link w:val="Cmsor3"/>
    <w:rsid w:val="004A0029"/>
    <w:rPr>
      <w:rFonts w:ascii="Arial" w:eastAsia="Times New Roman" w:hAnsi="Arial" w:cs="Arial"/>
      <w:b/>
      <w:bCs/>
      <w:sz w:val="26"/>
      <w:szCs w:val="26"/>
      <w:lang w:eastAsia="hu-HU"/>
    </w:rPr>
  </w:style>
  <w:style w:type="paragraph" w:styleId="Lbjegyzetszveg">
    <w:name w:val="footnote text"/>
    <w:basedOn w:val="Norml"/>
    <w:link w:val="LbjegyzetszvegChar"/>
    <w:semiHidden/>
    <w:rsid w:val="004A0029"/>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4A0029"/>
    <w:rPr>
      <w:rFonts w:ascii="Times New Roman" w:eastAsia="Times New Roman" w:hAnsi="Times New Roman" w:cs="Times New Roman"/>
      <w:sz w:val="20"/>
      <w:szCs w:val="20"/>
      <w:lang w:eastAsia="hu-HU"/>
    </w:rPr>
  </w:style>
  <w:style w:type="character" w:styleId="Lbjegyzet-hivatkozs">
    <w:name w:val="footnote reference"/>
    <w:semiHidden/>
    <w:rsid w:val="004A0029"/>
    <w:rPr>
      <w:rFonts w:cs="Times New Roman"/>
      <w:vertAlign w:val="superscript"/>
    </w:rPr>
  </w:style>
  <w:style w:type="paragraph" w:customStyle="1" w:styleId="Szvegtrzs31">
    <w:name w:val="Szövegtörzs 31"/>
    <w:basedOn w:val="Norml"/>
    <w:rsid w:val="004A0029"/>
    <w:pPr>
      <w:tabs>
        <w:tab w:val="left" w:pos="3600"/>
      </w:tabs>
      <w:jc w:val="center"/>
    </w:pPr>
    <w:rPr>
      <w:rFonts w:ascii="Times New Roman" w:eastAsia="Times New Roman" w:hAnsi="Times New Roman" w:cs="Times New Roman"/>
      <w:b/>
      <w:sz w:val="26"/>
      <w:szCs w:val="20"/>
      <w:lang w:eastAsia="hu-HU"/>
    </w:rPr>
  </w:style>
  <w:style w:type="character" w:customStyle="1" w:styleId="CmChar1">
    <w:name w:val="Cím Char1"/>
    <w:rsid w:val="004A0029"/>
    <w:rPr>
      <w:b/>
      <w:sz w:val="26"/>
      <w:lang w:val="hu-HU" w:eastAsia="hu-HU" w:bidi="ar-SA"/>
    </w:rPr>
  </w:style>
  <w:style w:type="character" w:customStyle="1" w:styleId="SzvegtrzsChar1">
    <w:name w:val="Szövegtörzs Char1"/>
    <w:locked/>
    <w:rsid w:val="004A0029"/>
    <w:rPr>
      <w:b/>
      <w:bCs/>
      <w:sz w:val="26"/>
      <w:szCs w:val="26"/>
      <w:lang w:val="hu-HU" w:eastAsia="hu-HU" w:bidi="ar-SA"/>
    </w:rPr>
  </w:style>
  <w:style w:type="character" w:customStyle="1" w:styleId="SzvegtrzsbehzssalChar1">
    <w:name w:val="Szövegtörzs behúzással Char1"/>
    <w:locked/>
    <w:rsid w:val="004A0029"/>
    <w:rPr>
      <w:sz w:val="26"/>
      <w:szCs w:val="26"/>
      <w:lang w:val="hu-HU" w:eastAsia="hu-HU" w:bidi="ar-SA"/>
    </w:rPr>
  </w:style>
  <w:style w:type="paragraph" w:customStyle="1" w:styleId="CharChar31">
    <w:name w:val="Char Char3"/>
    <w:basedOn w:val="Norml"/>
    <w:rsid w:val="00103830"/>
    <w:pPr>
      <w:spacing w:after="160" w:line="240" w:lineRule="exact"/>
    </w:pPr>
    <w:rPr>
      <w:rFonts w:ascii="Verdana" w:eastAsia="Times New Roman" w:hAnsi="Verdana" w:cs="Times New Roman"/>
      <w:sz w:val="20"/>
      <w:szCs w:val="20"/>
      <w:lang w:val="en-US"/>
    </w:rPr>
  </w:style>
  <w:style w:type="paragraph" w:customStyle="1" w:styleId="Szvegtrzs32">
    <w:name w:val="Szövegtörzs 32"/>
    <w:basedOn w:val="Norml"/>
    <w:rsid w:val="00103830"/>
    <w:pPr>
      <w:tabs>
        <w:tab w:val="left" w:pos="3600"/>
      </w:tabs>
      <w:jc w:val="center"/>
    </w:pPr>
    <w:rPr>
      <w:rFonts w:ascii="Times New Roman" w:eastAsia="Times New Roman" w:hAnsi="Times New Roman" w:cs="Times New Roman"/>
      <w:b/>
      <w:sz w:val="26"/>
      <w:szCs w:val="20"/>
      <w:lang w:eastAsia="hu-HU"/>
    </w:rPr>
  </w:style>
  <w:style w:type="character" w:customStyle="1" w:styleId="ListaszerbekezdsChar">
    <w:name w:val="Listaszerű bekezdés Char"/>
    <w:aliases w:val="lista_2 Char"/>
    <w:link w:val="Listaszerbekezds"/>
    <w:uiPriority w:val="34"/>
    <w:rsid w:val="00880774"/>
  </w:style>
  <w:style w:type="paragraph" w:customStyle="1" w:styleId="CharChar32">
    <w:name w:val="Char Char3"/>
    <w:basedOn w:val="Norml"/>
    <w:rsid w:val="005F04C1"/>
    <w:pPr>
      <w:spacing w:after="160" w:line="240" w:lineRule="exact"/>
    </w:pPr>
    <w:rPr>
      <w:rFonts w:ascii="Verdana" w:eastAsia="Times New Roman" w:hAnsi="Verdana" w:cs="Times New Roman"/>
      <w:sz w:val="20"/>
      <w:szCs w:val="20"/>
      <w:lang w:val="en-US"/>
    </w:rPr>
  </w:style>
  <w:style w:type="paragraph" w:customStyle="1" w:styleId="Szvegtrzs33">
    <w:name w:val="Szövegtörzs 33"/>
    <w:basedOn w:val="Norml"/>
    <w:rsid w:val="005F04C1"/>
    <w:pPr>
      <w:tabs>
        <w:tab w:val="left" w:pos="3600"/>
      </w:tabs>
      <w:jc w:val="center"/>
    </w:pPr>
    <w:rPr>
      <w:rFonts w:ascii="Times New Roman" w:eastAsia="Times New Roman" w:hAnsi="Times New Roman" w:cs="Times New Roman"/>
      <w:b/>
      <w:sz w:val="26"/>
      <w:szCs w:val="20"/>
      <w:lang w:eastAsia="hu-HU"/>
    </w:rPr>
  </w:style>
  <w:style w:type="paragraph" w:customStyle="1" w:styleId="CharChar33">
    <w:name w:val="Char Char3"/>
    <w:basedOn w:val="Norml"/>
    <w:rsid w:val="003F6CBD"/>
    <w:pPr>
      <w:spacing w:after="160" w:line="240" w:lineRule="exact"/>
    </w:pPr>
    <w:rPr>
      <w:rFonts w:ascii="Verdana" w:eastAsia="Times New Roman" w:hAnsi="Verdana" w:cs="Times New Roman"/>
      <w:sz w:val="20"/>
      <w:szCs w:val="20"/>
      <w:lang w:val="en-US"/>
    </w:rPr>
  </w:style>
  <w:style w:type="paragraph" w:customStyle="1" w:styleId="Szvegtrzs34">
    <w:name w:val="Szövegtörzs 34"/>
    <w:basedOn w:val="Norml"/>
    <w:rsid w:val="003F6CBD"/>
    <w:pPr>
      <w:tabs>
        <w:tab w:val="left" w:pos="3600"/>
      </w:tabs>
      <w:jc w:val="center"/>
    </w:pPr>
    <w:rPr>
      <w:rFonts w:ascii="Times New Roman" w:eastAsia="Times New Roman" w:hAnsi="Times New Roman" w:cs="Times New Roman"/>
      <w:b/>
      <w:sz w:val="26"/>
      <w:szCs w:val="20"/>
      <w:lang w:eastAsia="hu-HU"/>
    </w:rPr>
  </w:style>
  <w:style w:type="character" w:styleId="Hiperhivatkozs">
    <w:name w:val="Hyperlink"/>
    <w:rsid w:val="00D73E2E"/>
    <w:rPr>
      <w:color w:val="0000FF"/>
      <w:u w:val="single"/>
    </w:rPr>
  </w:style>
  <w:style w:type="character" w:styleId="Kiemels2">
    <w:name w:val="Strong"/>
    <w:qFormat/>
    <w:rsid w:val="007E3F4A"/>
    <w:rPr>
      <w:b/>
      <w:bCs/>
    </w:rPr>
  </w:style>
  <w:style w:type="character" w:styleId="Kiemels">
    <w:name w:val="Emphasis"/>
    <w:uiPriority w:val="20"/>
    <w:qFormat/>
    <w:rsid w:val="007E3F4A"/>
    <w:rPr>
      <w:i/>
      <w:iCs/>
    </w:rPr>
  </w:style>
  <w:style w:type="character" w:customStyle="1" w:styleId="WW8Num3z0">
    <w:name w:val="WW8Num3z0"/>
    <w:rsid w:val="007E3F4A"/>
    <w:rPr>
      <w:rFonts w:ascii="Symbol" w:hAnsi="Symbol"/>
    </w:rPr>
  </w:style>
  <w:style w:type="character" w:customStyle="1" w:styleId="WW8Num4z0">
    <w:name w:val="WW8Num4z0"/>
    <w:rsid w:val="007E3F4A"/>
    <w:rPr>
      <w:rFonts w:ascii="Times New Roman" w:eastAsia="Times New Roman" w:hAnsi="Times New Roman" w:cs="Times New Roman"/>
    </w:rPr>
  </w:style>
  <w:style w:type="character" w:customStyle="1" w:styleId="WW8Num5z0">
    <w:name w:val="WW8Num5z0"/>
    <w:rsid w:val="007E3F4A"/>
    <w:rPr>
      <w:rFonts w:ascii="Times New Roman" w:hAnsi="Times New Roman" w:cs="Times New Roman"/>
    </w:rPr>
  </w:style>
  <w:style w:type="character" w:customStyle="1" w:styleId="WW8Num6z0">
    <w:name w:val="WW8Num6z0"/>
    <w:rsid w:val="007E3F4A"/>
    <w:rPr>
      <w:b w:val="0"/>
    </w:rPr>
  </w:style>
  <w:style w:type="character" w:customStyle="1" w:styleId="WW8Num6z1">
    <w:name w:val="WW8Num6z1"/>
    <w:rsid w:val="007E3F4A"/>
    <w:rPr>
      <w:rFonts w:ascii="Courier New" w:hAnsi="Courier New" w:cs="Courier New"/>
    </w:rPr>
  </w:style>
  <w:style w:type="character" w:customStyle="1" w:styleId="WW8Num6z2">
    <w:name w:val="WW8Num6z2"/>
    <w:rsid w:val="007E3F4A"/>
    <w:rPr>
      <w:rFonts w:ascii="Wingdings" w:hAnsi="Wingdings"/>
    </w:rPr>
  </w:style>
  <w:style w:type="character" w:customStyle="1" w:styleId="WW8Num6z3">
    <w:name w:val="WW8Num6z3"/>
    <w:rsid w:val="007E3F4A"/>
    <w:rPr>
      <w:rFonts w:ascii="Symbol" w:hAnsi="Symbol"/>
    </w:rPr>
  </w:style>
  <w:style w:type="character" w:customStyle="1" w:styleId="WW8Num7z0">
    <w:name w:val="WW8Num7z0"/>
    <w:rsid w:val="007E3F4A"/>
    <w:rPr>
      <w:rFonts w:ascii="Times New Roman" w:eastAsia="Times New Roman" w:hAnsi="Times New Roman" w:cs="Times New Roman"/>
    </w:rPr>
  </w:style>
  <w:style w:type="character" w:customStyle="1" w:styleId="WW8Num8z0">
    <w:name w:val="WW8Num8z0"/>
    <w:rsid w:val="007E3F4A"/>
    <w:rPr>
      <w:b w:val="0"/>
    </w:rPr>
  </w:style>
  <w:style w:type="character" w:customStyle="1" w:styleId="WW8Num10z0">
    <w:name w:val="WW8Num10z0"/>
    <w:rsid w:val="007E3F4A"/>
    <w:rPr>
      <w:rFonts w:ascii="Symbol" w:hAnsi="Symbol" w:cs="OpenSymbol"/>
    </w:rPr>
  </w:style>
  <w:style w:type="character" w:customStyle="1" w:styleId="WW8Num11z0">
    <w:name w:val="WW8Num11z0"/>
    <w:rsid w:val="007E3F4A"/>
    <w:rPr>
      <w:b w:val="0"/>
    </w:rPr>
  </w:style>
  <w:style w:type="character" w:customStyle="1" w:styleId="WW8Num11z1">
    <w:name w:val="WW8Num11z1"/>
    <w:rsid w:val="007E3F4A"/>
    <w:rPr>
      <w:rFonts w:ascii="Courier New" w:hAnsi="Courier New" w:cs="Courier New"/>
    </w:rPr>
  </w:style>
  <w:style w:type="character" w:customStyle="1" w:styleId="WW8Num11z2">
    <w:name w:val="WW8Num11z2"/>
    <w:rsid w:val="007E3F4A"/>
    <w:rPr>
      <w:rFonts w:ascii="Wingdings" w:hAnsi="Wingdings"/>
    </w:rPr>
  </w:style>
  <w:style w:type="character" w:customStyle="1" w:styleId="WW8Num11z3">
    <w:name w:val="WW8Num11z3"/>
    <w:rsid w:val="007E3F4A"/>
    <w:rPr>
      <w:rFonts w:ascii="Symbol" w:hAnsi="Symbol"/>
    </w:rPr>
  </w:style>
  <w:style w:type="character" w:customStyle="1" w:styleId="Bekezdsalapbettpusa3">
    <w:name w:val="Bekezdés alapbetűtípusa3"/>
    <w:rsid w:val="007E3F4A"/>
  </w:style>
  <w:style w:type="character" w:customStyle="1" w:styleId="Absatz-Standardschriftart">
    <w:name w:val="Absatz-Standardschriftart"/>
    <w:rsid w:val="007E3F4A"/>
  </w:style>
  <w:style w:type="character" w:customStyle="1" w:styleId="WW8Num2z0">
    <w:name w:val="WW8Num2z0"/>
    <w:rsid w:val="007E3F4A"/>
    <w:rPr>
      <w:rFonts w:ascii="Symbol" w:hAnsi="Symbol"/>
    </w:rPr>
  </w:style>
  <w:style w:type="character" w:customStyle="1" w:styleId="WW8Num5z1">
    <w:name w:val="WW8Num5z1"/>
    <w:rsid w:val="007E3F4A"/>
    <w:rPr>
      <w:rFonts w:ascii="Courier New" w:hAnsi="Courier New" w:cs="Courier New"/>
    </w:rPr>
  </w:style>
  <w:style w:type="character" w:customStyle="1" w:styleId="WW8Num5z2">
    <w:name w:val="WW8Num5z2"/>
    <w:rsid w:val="007E3F4A"/>
    <w:rPr>
      <w:rFonts w:ascii="Wingdings" w:hAnsi="Wingdings"/>
    </w:rPr>
  </w:style>
  <w:style w:type="character" w:customStyle="1" w:styleId="WW8Num5z3">
    <w:name w:val="WW8Num5z3"/>
    <w:rsid w:val="007E3F4A"/>
    <w:rPr>
      <w:rFonts w:ascii="Symbol" w:hAnsi="Symbol"/>
    </w:rPr>
  </w:style>
  <w:style w:type="character" w:customStyle="1" w:styleId="Bekezdsalapbettpusa2">
    <w:name w:val="Bekezdés alapbetűtípusa2"/>
    <w:rsid w:val="007E3F4A"/>
  </w:style>
  <w:style w:type="character" w:customStyle="1" w:styleId="WW8Num3z1">
    <w:name w:val="WW8Num3z1"/>
    <w:rsid w:val="007E3F4A"/>
    <w:rPr>
      <w:rFonts w:ascii="Courier New" w:hAnsi="Courier New" w:cs="Courier New"/>
    </w:rPr>
  </w:style>
  <w:style w:type="character" w:customStyle="1" w:styleId="WW8Num3z2">
    <w:name w:val="WW8Num3z2"/>
    <w:rsid w:val="007E3F4A"/>
    <w:rPr>
      <w:rFonts w:ascii="Wingdings" w:hAnsi="Wingdings"/>
    </w:rPr>
  </w:style>
  <w:style w:type="character" w:customStyle="1" w:styleId="WW8Num4z1">
    <w:name w:val="WW8Num4z1"/>
    <w:rsid w:val="007E3F4A"/>
    <w:rPr>
      <w:rFonts w:ascii="Courier New" w:hAnsi="Courier New" w:cs="Courier New"/>
    </w:rPr>
  </w:style>
  <w:style w:type="character" w:customStyle="1" w:styleId="WW8Num4z2">
    <w:name w:val="WW8Num4z2"/>
    <w:rsid w:val="007E3F4A"/>
    <w:rPr>
      <w:rFonts w:ascii="Wingdings" w:hAnsi="Wingdings"/>
    </w:rPr>
  </w:style>
  <w:style w:type="character" w:customStyle="1" w:styleId="WW8Num4z3">
    <w:name w:val="WW8Num4z3"/>
    <w:rsid w:val="007E3F4A"/>
    <w:rPr>
      <w:rFonts w:ascii="Symbol" w:hAnsi="Symbol"/>
    </w:rPr>
  </w:style>
  <w:style w:type="character" w:customStyle="1" w:styleId="WW8Num7z1">
    <w:name w:val="WW8Num7z1"/>
    <w:rsid w:val="007E3F4A"/>
    <w:rPr>
      <w:rFonts w:ascii="Courier New" w:hAnsi="Courier New" w:cs="Courier New"/>
    </w:rPr>
  </w:style>
  <w:style w:type="character" w:customStyle="1" w:styleId="WW8Num7z2">
    <w:name w:val="WW8Num7z2"/>
    <w:rsid w:val="007E3F4A"/>
    <w:rPr>
      <w:rFonts w:ascii="Wingdings" w:hAnsi="Wingdings"/>
    </w:rPr>
  </w:style>
  <w:style w:type="character" w:customStyle="1" w:styleId="WW8Num7z3">
    <w:name w:val="WW8Num7z3"/>
    <w:rsid w:val="007E3F4A"/>
    <w:rPr>
      <w:rFonts w:ascii="Symbol" w:hAnsi="Symbol"/>
    </w:rPr>
  </w:style>
  <w:style w:type="character" w:customStyle="1" w:styleId="WW8Num9z0">
    <w:name w:val="WW8Num9z0"/>
    <w:rsid w:val="007E3F4A"/>
    <w:rPr>
      <w:b w:val="0"/>
    </w:rPr>
  </w:style>
  <w:style w:type="character" w:customStyle="1" w:styleId="WW8Num10z1">
    <w:name w:val="WW8Num10z1"/>
    <w:rsid w:val="007E3F4A"/>
    <w:rPr>
      <w:rFonts w:ascii="Times New Roman" w:eastAsia="Times New Roman" w:hAnsi="Times New Roman" w:cs="Times New Roman"/>
    </w:rPr>
  </w:style>
  <w:style w:type="character" w:customStyle="1" w:styleId="WW8Num10z2">
    <w:name w:val="WW8Num10z2"/>
    <w:rsid w:val="007E3F4A"/>
    <w:rPr>
      <w:rFonts w:ascii="Symbol" w:eastAsia="Times New Roman" w:hAnsi="Symbol" w:cs="Times New Roman"/>
    </w:rPr>
  </w:style>
  <w:style w:type="character" w:customStyle="1" w:styleId="WW8Num10z3">
    <w:name w:val="WW8Num10z3"/>
    <w:rsid w:val="007E3F4A"/>
    <w:rPr>
      <w:rFonts w:ascii="Wingdings" w:eastAsia="Times New Roman" w:hAnsi="Wingdings" w:cs="Times New Roman"/>
    </w:rPr>
  </w:style>
  <w:style w:type="character" w:customStyle="1" w:styleId="WW8Num12z0">
    <w:name w:val="WW8Num12z0"/>
    <w:rsid w:val="007E3F4A"/>
    <w:rPr>
      <w:b w:val="0"/>
    </w:rPr>
  </w:style>
  <w:style w:type="character" w:customStyle="1" w:styleId="WW8Num13z0">
    <w:name w:val="WW8Num13z0"/>
    <w:rsid w:val="007E3F4A"/>
    <w:rPr>
      <w:b w:val="0"/>
    </w:rPr>
  </w:style>
  <w:style w:type="character" w:customStyle="1" w:styleId="WW8Num14z0">
    <w:name w:val="WW8Num14z0"/>
    <w:rsid w:val="007E3F4A"/>
    <w:rPr>
      <w:rFonts w:ascii="Times New Roman" w:eastAsia="Times New Roman" w:hAnsi="Times New Roman" w:cs="Times New Roman"/>
    </w:rPr>
  </w:style>
  <w:style w:type="character" w:customStyle="1" w:styleId="WW8Num14z1">
    <w:name w:val="WW8Num14z1"/>
    <w:rsid w:val="007E3F4A"/>
    <w:rPr>
      <w:rFonts w:ascii="Courier New" w:hAnsi="Courier New" w:cs="Courier New"/>
    </w:rPr>
  </w:style>
  <w:style w:type="character" w:customStyle="1" w:styleId="WW8Num14z2">
    <w:name w:val="WW8Num14z2"/>
    <w:rsid w:val="007E3F4A"/>
    <w:rPr>
      <w:rFonts w:ascii="Wingdings" w:hAnsi="Wingdings"/>
    </w:rPr>
  </w:style>
  <w:style w:type="character" w:customStyle="1" w:styleId="WW8Num14z3">
    <w:name w:val="WW8Num14z3"/>
    <w:rsid w:val="007E3F4A"/>
    <w:rPr>
      <w:rFonts w:ascii="Symbol" w:hAnsi="Symbol"/>
    </w:rPr>
  </w:style>
  <w:style w:type="character" w:customStyle="1" w:styleId="WW8Num15z0">
    <w:name w:val="WW8Num15z0"/>
    <w:rsid w:val="007E3F4A"/>
    <w:rPr>
      <w:rFonts w:ascii="Courier New" w:hAnsi="Courier New" w:cs="Courier New"/>
    </w:rPr>
  </w:style>
  <w:style w:type="character" w:customStyle="1" w:styleId="WW8Num15z2">
    <w:name w:val="WW8Num15z2"/>
    <w:rsid w:val="007E3F4A"/>
    <w:rPr>
      <w:rFonts w:ascii="Wingdings" w:hAnsi="Wingdings"/>
    </w:rPr>
  </w:style>
  <w:style w:type="character" w:customStyle="1" w:styleId="WW8Num15z3">
    <w:name w:val="WW8Num15z3"/>
    <w:rsid w:val="007E3F4A"/>
    <w:rPr>
      <w:rFonts w:ascii="Symbol" w:hAnsi="Symbol"/>
    </w:rPr>
  </w:style>
  <w:style w:type="character" w:customStyle="1" w:styleId="WW8Num16z0">
    <w:name w:val="WW8Num16z0"/>
    <w:rsid w:val="007E3F4A"/>
    <w:rPr>
      <w:rFonts w:ascii="Symbol" w:hAnsi="Symbol"/>
    </w:rPr>
  </w:style>
  <w:style w:type="character" w:customStyle="1" w:styleId="WW8Num16z1">
    <w:name w:val="WW8Num16z1"/>
    <w:rsid w:val="007E3F4A"/>
    <w:rPr>
      <w:rFonts w:ascii="Courier New" w:hAnsi="Courier New" w:cs="Courier New"/>
    </w:rPr>
  </w:style>
  <w:style w:type="character" w:customStyle="1" w:styleId="WW8Num16z2">
    <w:name w:val="WW8Num16z2"/>
    <w:rsid w:val="007E3F4A"/>
    <w:rPr>
      <w:rFonts w:ascii="Wingdings" w:hAnsi="Wingdings"/>
    </w:rPr>
  </w:style>
  <w:style w:type="character" w:customStyle="1" w:styleId="WW8Num18z0">
    <w:name w:val="WW8Num18z0"/>
    <w:rsid w:val="007E3F4A"/>
    <w:rPr>
      <w:b w:val="0"/>
    </w:rPr>
  </w:style>
  <w:style w:type="character" w:customStyle="1" w:styleId="WW8Num20z0">
    <w:name w:val="WW8Num20z0"/>
    <w:rsid w:val="007E3F4A"/>
    <w:rPr>
      <w:b w:val="0"/>
    </w:rPr>
  </w:style>
  <w:style w:type="character" w:customStyle="1" w:styleId="WW8Num21z0">
    <w:name w:val="WW8Num21z0"/>
    <w:rsid w:val="007E3F4A"/>
    <w:rPr>
      <w:b w:val="0"/>
    </w:rPr>
  </w:style>
  <w:style w:type="character" w:customStyle="1" w:styleId="Bekezdsalapbettpusa1">
    <w:name w:val="Bekezdés alapbetűtípusa1"/>
    <w:rsid w:val="007E3F4A"/>
  </w:style>
  <w:style w:type="character" w:customStyle="1" w:styleId="st">
    <w:name w:val="st"/>
    <w:basedOn w:val="Bekezdsalapbettpusa2"/>
    <w:rsid w:val="007E3F4A"/>
  </w:style>
  <w:style w:type="character" w:customStyle="1" w:styleId="Felsorolsjel">
    <w:name w:val="Felsorolásjel"/>
    <w:rsid w:val="007E3F4A"/>
    <w:rPr>
      <w:rFonts w:ascii="OpenSymbol" w:eastAsia="OpenSymbol" w:hAnsi="OpenSymbol" w:cs="OpenSymbol"/>
    </w:rPr>
  </w:style>
  <w:style w:type="character" w:customStyle="1" w:styleId="WW8Num13z1">
    <w:name w:val="WW8Num13z1"/>
    <w:rsid w:val="007E3F4A"/>
    <w:rPr>
      <w:rFonts w:ascii="Courier New" w:hAnsi="Courier New" w:cs="Courier New"/>
    </w:rPr>
  </w:style>
  <w:style w:type="character" w:customStyle="1" w:styleId="WW8Num13z3">
    <w:name w:val="WW8Num13z3"/>
    <w:rsid w:val="007E3F4A"/>
    <w:rPr>
      <w:rFonts w:ascii="Symbol" w:hAnsi="Symbol"/>
    </w:rPr>
  </w:style>
  <w:style w:type="paragraph" w:customStyle="1" w:styleId="Cmsor">
    <w:name w:val="Címsor"/>
    <w:basedOn w:val="Norml"/>
    <w:next w:val="Szvegtrzs"/>
    <w:rsid w:val="007E3F4A"/>
    <w:pPr>
      <w:keepNext/>
      <w:suppressAutoHyphens/>
      <w:spacing w:before="240" w:after="120"/>
    </w:pPr>
    <w:rPr>
      <w:rFonts w:ascii="Arial" w:eastAsia="Microsoft YaHei" w:hAnsi="Arial" w:cs="Mangal"/>
      <w:sz w:val="28"/>
      <w:szCs w:val="28"/>
      <w:lang w:eastAsia="ar-SA"/>
    </w:rPr>
  </w:style>
  <w:style w:type="paragraph" w:styleId="Lista">
    <w:name w:val="List"/>
    <w:basedOn w:val="Szvegtrzs"/>
    <w:rsid w:val="007E3F4A"/>
    <w:pPr>
      <w:keepLines w:val="0"/>
      <w:suppressAutoHyphens/>
      <w:spacing w:after="0"/>
    </w:pPr>
    <w:rPr>
      <w:rFonts w:cs="Mangal"/>
      <w:szCs w:val="24"/>
      <w:lang w:eastAsia="ar-SA"/>
    </w:rPr>
  </w:style>
  <w:style w:type="paragraph" w:customStyle="1" w:styleId="Felirat">
    <w:name w:val="Felirat"/>
    <w:basedOn w:val="Norml"/>
    <w:rsid w:val="007E3F4A"/>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Trgymutat">
    <w:name w:val="Tárgymutató"/>
    <w:basedOn w:val="Norml"/>
    <w:rsid w:val="007E3F4A"/>
    <w:pPr>
      <w:suppressLineNumbers/>
      <w:suppressAutoHyphens/>
    </w:pPr>
    <w:rPr>
      <w:rFonts w:ascii="Times New Roman" w:eastAsia="Times New Roman" w:hAnsi="Times New Roman" w:cs="Tahoma"/>
      <w:sz w:val="24"/>
      <w:szCs w:val="24"/>
      <w:lang w:eastAsia="ar-SA"/>
    </w:rPr>
  </w:style>
  <w:style w:type="character" w:customStyle="1" w:styleId="llbChar1">
    <w:name w:val="Élőláb Char1"/>
    <w:basedOn w:val="Bekezdsalapbettpusa"/>
    <w:uiPriority w:val="99"/>
    <w:rsid w:val="007E3F4A"/>
    <w:rPr>
      <w:rFonts w:ascii="Times New Roman" w:eastAsia="Times New Roman" w:hAnsi="Times New Roman" w:cs="Times New Roman"/>
      <w:sz w:val="20"/>
      <w:szCs w:val="20"/>
      <w:lang w:eastAsia="ar-SA"/>
    </w:rPr>
  </w:style>
  <w:style w:type="paragraph" w:customStyle="1" w:styleId="Norml0">
    <w:name w:val="Norml"/>
    <w:rsid w:val="007E3F4A"/>
    <w:pPr>
      <w:suppressAutoHyphens/>
      <w:autoSpaceDE w:val="0"/>
      <w:jc w:val="both"/>
    </w:pPr>
    <w:rPr>
      <w:rFonts w:ascii="MS Sans Serif" w:eastAsia="Arial" w:hAnsi="MS Sans Serif" w:cs="Times New Roman"/>
      <w:sz w:val="24"/>
      <w:szCs w:val="24"/>
      <w:lang w:eastAsia="ar-SA"/>
    </w:rPr>
  </w:style>
  <w:style w:type="paragraph" w:customStyle="1" w:styleId="Standard">
    <w:name w:val="Standard"/>
    <w:rsid w:val="007E3F4A"/>
    <w:pPr>
      <w:widowControl w:val="0"/>
      <w:suppressAutoHyphens/>
      <w:textAlignment w:val="baseline"/>
    </w:pPr>
    <w:rPr>
      <w:rFonts w:ascii="Thorndale" w:eastAsia="Andale Sans UI" w:hAnsi="Thorndale" w:cs="Tahoma"/>
      <w:kern w:val="1"/>
      <w:sz w:val="24"/>
      <w:szCs w:val="24"/>
      <w:lang w:eastAsia="ar-SA"/>
    </w:rPr>
  </w:style>
  <w:style w:type="paragraph" w:customStyle="1" w:styleId="Standarduser">
    <w:name w:val="Standard (user)"/>
    <w:rsid w:val="007E3F4A"/>
    <w:pPr>
      <w:suppressAutoHyphens/>
      <w:textAlignment w:val="baseline"/>
    </w:pPr>
    <w:rPr>
      <w:rFonts w:ascii="Times New Roman" w:eastAsia="Arial" w:hAnsi="Times New Roman" w:cs="Times New Roman"/>
      <w:kern w:val="1"/>
      <w:sz w:val="20"/>
      <w:szCs w:val="20"/>
      <w:lang w:eastAsia="ar-SA"/>
    </w:rPr>
  </w:style>
  <w:style w:type="paragraph" w:customStyle="1" w:styleId="Tblzattartalom">
    <w:name w:val="Táblázattartalom"/>
    <w:basedOn w:val="Norml"/>
    <w:rsid w:val="007E3F4A"/>
    <w:pPr>
      <w:suppressLineNumbers/>
      <w:suppressAutoHyphens/>
    </w:pPr>
    <w:rPr>
      <w:rFonts w:ascii="Times New Roman" w:eastAsia="Times New Roman" w:hAnsi="Times New Roman" w:cs="Times New Roman"/>
      <w:sz w:val="20"/>
      <w:szCs w:val="20"/>
      <w:lang w:eastAsia="ar-SA"/>
    </w:rPr>
  </w:style>
  <w:style w:type="paragraph" w:customStyle="1" w:styleId="Tblzatfejlc">
    <w:name w:val="Táblázatfejléc"/>
    <w:basedOn w:val="Tblzattartalom"/>
    <w:rsid w:val="007E3F4A"/>
    <w:pPr>
      <w:jc w:val="center"/>
    </w:pPr>
    <w:rPr>
      <w:b/>
      <w:bCs/>
    </w:rPr>
  </w:style>
  <w:style w:type="paragraph" w:customStyle="1" w:styleId="Kerettartalom">
    <w:name w:val="Kerettartalom"/>
    <w:basedOn w:val="Szvegtrzs"/>
    <w:rsid w:val="007E3F4A"/>
    <w:pPr>
      <w:keepLines w:val="0"/>
      <w:suppressAutoHyphens/>
      <w:spacing w:after="0"/>
    </w:pPr>
    <w:rPr>
      <w:szCs w:val="24"/>
      <w:lang w:eastAsia="ar-SA"/>
    </w:rPr>
  </w:style>
  <w:style w:type="paragraph" w:styleId="Kpalrs">
    <w:name w:val="caption"/>
    <w:basedOn w:val="Norml"/>
    <w:next w:val="Norml"/>
    <w:uiPriority w:val="35"/>
    <w:unhideWhenUsed/>
    <w:qFormat/>
    <w:rsid w:val="007E3F4A"/>
    <w:pPr>
      <w:suppressAutoHyphens/>
      <w:spacing w:after="200"/>
    </w:pPr>
    <w:rPr>
      <w:rFonts w:ascii="Times New Roman" w:eastAsia="Times New Roman" w:hAnsi="Times New Roman" w:cs="Times New Roman"/>
      <w:b/>
      <w:bCs/>
      <w:color w:val="4F81BD"/>
      <w:sz w:val="18"/>
      <w:szCs w:val="18"/>
      <w:lang w:eastAsia="ar-SA"/>
    </w:rPr>
  </w:style>
  <w:style w:type="paragraph" w:styleId="Felsorols">
    <w:name w:val="List Bullet"/>
    <w:basedOn w:val="Norml"/>
    <w:rsid w:val="007E3F4A"/>
    <w:pPr>
      <w:numPr>
        <w:numId w:val="14"/>
      </w:numPr>
    </w:pPr>
    <w:rPr>
      <w:rFonts w:ascii="Times New Roman" w:eastAsia="Times New Roman" w:hAnsi="Times New Roman" w:cs="Times New Roman"/>
      <w:sz w:val="26"/>
      <w:szCs w:val="20"/>
      <w:lang w:eastAsia="hu-HU"/>
    </w:rPr>
  </w:style>
  <w:style w:type="character" w:customStyle="1" w:styleId="apple-converted-space">
    <w:name w:val="apple-converted-space"/>
    <w:rsid w:val="007E3F4A"/>
  </w:style>
  <w:style w:type="paragraph" w:styleId="Vltozat">
    <w:name w:val="Revision"/>
    <w:hidden/>
    <w:uiPriority w:val="99"/>
    <w:semiHidden/>
    <w:rsid w:val="007E3F4A"/>
    <w:rPr>
      <w:rFonts w:ascii="Times New Roman" w:eastAsia="Times New Roman" w:hAnsi="Times New Roman" w:cs="Times New Roman"/>
      <w:sz w:val="20"/>
      <w:szCs w:val="20"/>
      <w:lang w:eastAsia="ar-SA"/>
    </w:rPr>
  </w:style>
  <w:style w:type="paragraph" w:styleId="Csakszveg">
    <w:name w:val="Plain Text"/>
    <w:basedOn w:val="Norml"/>
    <w:link w:val="CsakszvegChar"/>
    <w:uiPriority w:val="99"/>
    <w:semiHidden/>
    <w:unhideWhenUsed/>
    <w:rsid w:val="007E3F4A"/>
    <w:rPr>
      <w:rFonts w:ascii="Consolas" w:eastAsia="Calibri" w:hAnsi="Consolas" w:cs="Times New Roman"/>
      <w:sz w:val="21"/>
      <w:szCs w:val="21"/>
      <w:lang w:val="x-none"/>
    </w:rPr>
  </w:style>
  <w:style w:type="character" w:customStyle="1" w:styleId="CsakszvegChar">
    <w:name w:val="Csak szöveg Char"/>
    <w:basedOn w:val="Bekezdsalapbettpusa"/>
    <w:link w:val="Csakszveg"/>
    <w:uiPriority w:val="99"/>
    <w:semiHidden/>
    <w:rsid w:val="007E3F4A"/>
    <w:rPr>
      <w:rFonts w:ascii="Consolas" w:eastAsia="Calibri" w:hAnsi="Consolas" w:cs="Times New Roman"/>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4075">
      <w:bodyDiv w:val="1"/>
      <w:marLeft w:val="0"/>
      <w:marRight w:val="0"/>
      <w:marTop w:val="0"/>
      <w:marBottom w:val="0"/>
      <w:divBdr>
        <w:top w:val="none" w:sz="0" w:space="0" w:color="auto"/>
        <w:left w:val="none" w:sz="0" w:space="0" w:color="auto"/>
        <w:bottom w:val="none" w:sz="0" w:space="0" w:color="auto"/>
        <w:right w:val="none" w:sz="0" w:space="0" w:color="auto"/>
      </w:divBdr>
    </w:div>
    <w:div w:id="405882727">
      <w:bodyDiv w:val="1"/>
      <w:marLeft w:val="0"/>
      <w:marRight w:val="0"/>
      <w:marTop w:val="0"/>
      <w:marBottom w:val="0"/>
      <w:divBdr>
        <w:top w:val="none" w:sz="0" w:space="0" w:color="auto"/>
        <w:left w:val="none" w:sz="0" w:space="0" w:color="auto"/>
        <w:bottom w:val="none" w:sz="0" w:space="0" w:color="auto"/>
        <w:right w:val="none" w:sz="0" w:space="0" w:color="auto"/>
      </w:divBdr>
    </w:div>
    <w:div w:id="509417842">
      <w:bodyDiv w:val="1"/>
      <w:marLeft w:val="0"/>
      <w:marRight w:val="0"/>
      <w:marTop w:val="0"/>
      <w:marBottom w:val="0"/>
      <w:divBdr>
        <w:top w:val="none" w:sz="0" w:space="0" w:color="auto"/>
        <w:left w:val="none" w:sz="0" w:space="0" w:color="auto"/>
        <w:bottom w:val="none" w:sz="0" w:space="0" w:color="auto"/>
        <w:right w:val="none" w:sz="0" w:space="0" w:color="auto"/>
      </w:divBdr>
    </w:div>
    <w:div w:id="980426967">
      <w:bodyDiv w:val="1"/>
      <w:marLeft w:val="0"/>
      <w:marRight w:val="0"/>
      <w:marTop w:val="0"/>
      <w:marBottom w:val="0"/>
      <w:divBdr>
        <w:top w:val="none" w:sz="0" w:space="0" w:color="auto"/>
        <w:left w:val="none" w:sz="0" w:space="0" w:color="auto"/>
        <w:bottom w:val="none" w:sz="0" w:space="0" w:color="auto"/>
        <w:right w:val="none" w:sz="0" w:space="0" w:color="auto"/>
      </w:divBdr>
    </w:div>
    <w:div w:id="1054235121">
      <w:bodyDiv w:val="1"/>
      <w:marLeft w:val="0"/>
      <w:marRight w:val="0"/>
      <w:marTop w:val="0"/>
      <w:marBottom w:val="0"/>
      <w:divBdr>
        <w:top w:val="none" w:sz="0" w:space="0" w:color="auto"/>
        <w:left w:val="none" w:sz="0" w:space="0" w:color="auto"/>
        <w:bottom w:val="none" w:sz="0" w:space="0" w:color="auto"/>
        <w:right w:val="none" w:sz="0" w:space="0" w:color="auto"/>
      </w:divBdr>
    </w:div>
    <w:div w:id="17837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odikkerulet.hu" TargetMode="External"/><Relationship Id="rId13" Type="http://schemas.openxmlformats.org/officeDocument/2006/relationships/image" Target="media/image4.emf"/><Relationship Id="rId18" Type="http://schemas.openxmlformats.org/officeDocument/2006/relationships/chart" Target="charts/chart2.xml"/><Relationship Id="rId26" Type="http://schemas.openxmlformats.org/officeDocument/2006/relationships/hyperlink" Target="http://www.masodikkerulet.hu" TargetMode="External"/><Relationship Id="rId3" Type="http://schemas.openxmlformats.org/officeDocument/2006/relationships/styles" Target="styles.xml"/><Relationship Id="rId21" Type="http://schemas.openxmlformats.org/officeDocument/2006/relationships/image" Target="cid:part1.529F399B.50D10EB1@csgyk02.hu"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9.png"/><Relationship Id="rId29" Type="http://schemas.openxmlformats.org/officeDocument/2006/relationships/hyperlink" Target="mailto:nemeth.agnes@masodikkerulet.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3.xml"/><Relationship Id="rId28" Type="http://schemas.openxmlformats.org/officeDocument/2006/relationships/hyperlink" Target="http://www.masodikkerulet.hu" TargetMode="External"/><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llergondozo.hu"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www.masodikkerulet.hu"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szonet-02\v&#225;llalat\Munkav&#225;llal&#225;s\statisztika%20t&#225;bl&#225;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zonet-02\v&#225;llalat\Munkav&#225;llal&#225;s\statisztika%20t&#225;bl&#225;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icskeizs.CSS\Desktop\2017%20besz&#225;mol&#243;%20KSH\2017.02.05.2016%20t&#225;bl&#225;zat%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1"/>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hu-HU"/>
              <a:t>Kor</a:t>
            </a:r>
            <a:r>
              <a:rPr lang="hu-HU" baseline="0"/>
              <a:t> szerint</a:t>
            </a:r>
            <a:endParaRPr lang="hu-HU"/>
          </a:p>
        </c:rich>
      </c:tx>
      <c:overlay val="1"/>
    </c:title>
    <c:autoTitleDeleted val="0"/>
    <c:plotArea>
      <c:layout/>
      <c:doughnutChart>
        <c:varyColors val="1"/>
        <c:ser>
          <c:idx val="0"/>
          <c:order val="0"/>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Munka1!$J$3:$M$3</c:f>
              <c:strCache>
                <c:ptCount val="4"/>
                <c:pt idx="0">
                  <c:v>25-34</c:v>
                </c:pt>
                <c:pt idx="1">
                  <c:v>35-49</c:v>
                </c:pt>
                <c:pt idx="2">
                  <c:v>50-61</c:v>
                </c:pt>
                <c:pt idx="3">
                  <c:v>62-</c:v>
                </c:pt>
              </c:strCache>
            </c:strRef>
          </c:cat>
          <c:val>
            <c:numRef>
              <c:f>Munka1!$J$4:$M$4</c:f>
              <c:numCache>
                <c:formatCode>General</c:formatCode>
                <c:ptCount val="4"/>
                <c:pt idx="0">
                  <c:v>4</c:v>
                </c:pt>
                <c:pt idx="1">
                  <c:v>14</c:v>
                </c:pt>
                <c:pt idx="2">
                  <c:v>21</c:v>
                </c:pt>
                <c:pt idx="3">
                  <c:v>4</c:v>
                </c:pt>
              </c:numCache>
            </c:numRef>
          </c:val>
        </c:ser>
        <c:dLbls>
          <c:showLegendKey val="1"/>
          <c:showVal val="1"/>
          <c:showCatName val="1"/>
          <c:showSerName val="1"/>
          <c:showPercent val="1"/>
          <c:showBubbleSize val="1"/>
          <c:showLeaderLines val="1"/>
        </c:dLbls>
        <c:firstSliceAng val="0"/>
        <c:holeSize val="50"/>
      </c:doughnutChart>
    </c:plotArea>
    <c:legend>
      <c:legendPos val="r"/>
      <c:overlay val="1"/>
    </c:legend>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1"/>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Iskolai végzettség</a:t>
            </a:r>
          </a:p>
        </c:rich>
      </c:tx>
      <c:overlay val="1"/>
    </c:title>
    <c:autoTitleDeleted val="0"/>
    <c:view3D>
      <c:rotX val="30"/>
      <c:rotY val="0"/>
      <c:rAngAx val="1"/>
    </c:view3D>
    <c:floor>
      <c:thickness val="0"/>
    </c:floor>
    <c:sideWall>
      <c:thickness val="0"/>
    </c:sideWall>
    <c:backWall>
      <c:thickness val="0"/>
    </c:backWall>
    <c:plotArea>
      <c:layout/>
      <c:pie3DChart>
        <c:varyColors val="1"/>
        <c:ser>
          <c:idx val="0"/>
          <c:order val="0"/>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Munka1!$R$35:$V$35</c:f>
              <c:strCache>
                <c:ptCount val="5"/>
                <c:pt idx="0">
                  <c:v>8 osztálynál kevesebb</c:v>
                </c:pt>
                <c:pt idx="1">
                  <c:v>8 osztály</c:v>
                </c:pt>
                <c:pt idx="2">
                  <c:v>Szakmunkás</c:v>
                </c:pt>
                <c:pt idx="3">
                  <c:v>Érettségi</c:v>
                </c:pt>
                <c:pt idx="4">
                  <c:v>Felsőfokú</c:v>
                </c:pt>
              </c:strCache>
            </c:strRef>
          </c:cat>
          <c:val>
            <c:numRef>
              <c:f>Munka1!$R$36:$V$36</c:f>
              <c:numCache>
                <c:formatCode>General</c:formatCode>
                <c:ptCount val="5"/>
                <c:pt idx="0">
                  <c:v>0</c:v>
                </c:pt>
                <c:pt idx="1">
                  <c:v>6</c:v>
                </c:pt>
                <c:pt idx="2">
                  <c:v>8</c:v>
                </c:pt>
                <c:pt idx="3">
                  <c:v>15</c:v>
                </c:pt>
                <c:pt idx="4">
                  <c:v>14</c:v>
                </c:pt>
              </c:numCache>
            </c:numRef>
          </c:val>
        </c:ser>
        <c:dLbls>
          <c:showLegendKey val="1"/>
          <c:showVal val="1"/>
          <c:showCatName val="1"/>
          <c:showSerName val="1"/>
          <c:showPercent val="1"/>
          <c:showBubbleSize val="1"/>
          <c:showLeaderLines val="1"/>
        </c:dLbls>
      </c:pie3DChart>
    </c:plotArea>
    <c:legend>
      <c:legendPos val="r"/>
      <c:overlay val="1"/>
    </c:legend>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1"/>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900"/>
            </a:pPr>
            <a:r>
              <a:rPr lang="hu-HU" sz="900" b="0"/>
              <a:t>4.</a:t>
            </a:r>
            <a:r>
              <a:rPr lang="hu-HU" sz="900" b="0" baseline="0"/>
              <a:t> sz. ábra - Hatósági intézkedés  keretéb belül ellátott kiskorúak száma 2017.</a:t>
            </a:r>
            <a:endParaRPr lang="hu-HU" sz="900" b="0"/>
          </a:p>
        </c:rich>
      </c:tx>
      <c:layout>
        <c:manualLayout>
          <c:xMode val="edge"/>
          <c:yMode val="edge"/>
          <c:x val="1.4579234972677589E-2"/>
          <c:y val="3.3229491173416399E-2"/>
        </c:manualLayout>
      </c:layout>
      <c:overlay val="1"/>
    </c:title>
    <c:autoTitleDeleted val="0"/>
    <c:plotArea>
      <c:layout/>
      <c:pieChart>
        <c:varyColors val="1"/>
        <c:ser>
          <c:idx val="0"/>
          <c:order val="0"/>
          <c:dLbls>
            <c:dLbl>
              <c:idx val="0"/>
              <c:tx>
                <c:rich>
                  <a:bodyPr/>
                  <a:lstStyle/>
                  <a:p>
                    <a:r>
                      <a:rPr lang="en-US"/>
                      <a:t>92 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
              <c:tx>
                <c:rich>
                  <a:bodyPr/>
                  <a:lstStyle/>
                  <a:p>
                    <a:r>
                      <a:rPr lang="en-US"/>
                      <a:t>42 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2"/>
              <c:tx>
                <c:rich>
                  <a:bodyPr/>
                  <a:lstStyle/>
                  <a:p>
                    <a:r>
                      <a:rPr lang="en-US"/>
                      <a:t>56 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3"/>
              <c:tx>
                <c:rich>
                  <a:bodyPr/>
                  <a:lstStyle/>
                  <a:p>
                    <a:r>
                      <a:rPr lang="en-US"/>
                      <a:t>3 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4"/>
              <c:tx>
                <c:rich>
                  <a:bodyPr/>
                  <a:lstStyle/>
                  <a:p>
                    <a:r>
                      <a:rPr lang="en-US"/>
                      <a:t>3fő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5"/>
              <c:tx>
                <c:rich>
                  <a:bodyPr/>
                  <a:lstStyle/>
                  <a:p>
                    <a:r>
                      <a:rPr lang="en-US"/>
                      <a:t>40 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6"/>
              <c:tx>
                <c:rich>
                  <a:bodyPr/>
                  <a:lstStyle/>
                  <a:p>
                    <a:r>
                      <a:rPr lang="en-US"/>
                      <a:t>6 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7"/>
              <c:tx>
                <c:rich>
                  <a:bodyPr/>
                  <a:lstStyle/>
                  <a:p>
                    <a:r>
                      <a:rPr lang="en-US"/>
                      <a:t>3fő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8"/>
              <c:tx>
                <c:rich>
                  <a:bodyPr/>
                  <a:lstStyle/>
                  <a:p>
                    <a:r>
                      <a:rPr lang="en-US"/>
                      <a:t>4fő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9"/>
              <c:tx>
                <c:rich>
                  <a:bodyPr/>
                  <a:lstStyle/>
                  <a:p>
                    <a:r>
                      <a:rPr lang="en-US"/>
                      <a:t>18fő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0"/>
              <c:tx>
                <c:rich>
                  <a:bodyPr/>
                  <a:lstStyle/>
                  <a:p>
                    <a:r>
                      <a:rPr lang="en-US"/>
                      <a:t>104 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1"/>
              <c:tx>
                <c:rich>
                  <a:bodyPr/>
                  <a:lstStyle/>
                  <a:p>
                    <a:r>
                      <a:rPr lang="en-US"/>
                      <a:t>25 fő</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2"/>
              <c:tx>
                <c:rich>
                  <a:bodyPr/>
                  <a:lstStyle/>
                  <a:p>
                    <a:r>
                      <a:rPr lang="en-US"/>
                      <a:t>10 fő</a:t>
                    </a:r>
                  </a:p>
                </c:rich>
              </c:tx>
              <c:dLblPos val="bestFit"/>
              <c:showLegendKey val="1"/>
              <c:showVal val="1"/>
              <c:showCatName val="1"/>
              <c:showSerName val="1"/>
              <c:showPercent val="1"/>
              <c:showBubbleSize val="1"/>
              <c:extLst>
                <c:ext xmlns:c15="http://schemas.microsoft.com/office/drawing/2012/chart" uri="{CE6537A1-D6FC-4f65-9D91-7224C49458BB}"/>
              </c:extLst>
            </c:dLbl>
            <c:spPr>
              <a:noFill/>
              <a:ln>
                <a:noFill/>
              </a:ln>
              <a:effectLst/>
            </c:spPr>
            <c:dLblPos val="bestFit"/>
            <c:showLegendKey val="1"/>
            <c:showVal val="1"/>
            <c:showCatName val="1"/>
            <c:showSerName val="1"/>
            <c:showPercent val="1"/>
            <c:showBubbleSize val="1"/>
            <c:showLeaderLines val="1"/>
            <c:extLst>
              <c:ext xmlns:c15="http://schemas.microsoft.com/office/drawing/2012/chart" uri="{CE6537A1-D6FC-4f65-9D91-7224C49458BB}"/>
            </c:extLst>
          </c:dLbls>
          <c:cat>
            <c:strRef>
              <c:f>Munka1!$L$147:$L$159</c:f>
              <c:strCache>
                <c:ptCount val="13"/>
                <c:pt idx="0">
                  <c:v>Szociális segítő tevékenység</c:v>
                </c:pt>
                <c:pt idx="1">
                  <c:v>Esetkonferencia szervezése, azon való részvétel</c:v>
                </c:pt>
                <c:pt idx="2">
                  <c:v>Esetkonzultáció</c:v>
                </c:pt>
                <c:pt idx="3">
                  <c:v>Esetmegbeszélés</c:v>
                </c:pt>
                <c:pt idx="4">
                  <c:v>Egyéni gondozási nevelési terv készítése</c:v>
                </c:pt>
                <c:pt idx="5">
                  <c:v>Első védelembe vételi tárgyaláson  való részvétel</c:v>
                </c:pt>
                <c:pt idx="6">
                  <c:v>Felülvizsgálati tárgyaláson részvétel – védelembe vett</c:v>
                </c:pt>
                <c:pt idx="7">
                  <c:v>Felülvizsgálati tárgyaláson részvétel – nevelésbe vett</c:v>
                </c:pt>
                <c:pt idx="8">
                  <c:v>Elhelyezési értekezleten, tárgyaláson való részvétel</c:v>
                </c:pt>
                <c:pt idx="9">
                  <c:v>Egyéb hatósági tárgyaláson való részvétel</c:v>
                </c:pt>
                <c:pt idx="10">
                  <c:v>Családlátogatás</c:v>
                </c:pt>
                <c:pt idx="11">
                  <c:v>Környezettanulmány készítése</c:v>
                </c:pt>
                <c:pt idx="12">
                  <c:v>Egyéb esetmenedzseri feladattal összefüggő tevékenység</c:v>
                </c:pt>
              </c:strCache>
            </c:strRef>
          </c:cat>
          <c:val>
            <c:numRef>
              <c:f>Munka1!$M$147:$M$159</c:f>
              <c:numCache>
                <c:formatCode>General</c:formatCode>
                <c:ptCount val="13"/>
                <c:pt idx="0">
                  <c:v>92</c:v>
                </c:pt>
                <c:pt idx="1">
                  <c:v>42</c:v>
                </c:pt>
                <c:pt idx="2">
                  <c:v>56</c:v>
                </c:pt>
                <c:pt idx="3">
                  <c:v>3</c:v>
                </c:pt>
                <c:pt idx="4">
                  <c:v>3</c:v>
                </c:pt>
                <c:pt idx="5">
                  <c:v>40</c:v>
                </c:pt>
                <c:pt idx="6">
                  <c:v>6</c:v>
                </c:pt>
                <c:pt idx="7">
                  <c:v>3</c:v>
                </c:pt>
                <c:pt idx="8">
                  <c:v>4</c:v>
                </c:pt>
                <c:pt idx="9">
                  <c:v>18</c:v>
                </c:pt>
                <c:pt idx="10">
                  <c:v>104</c:v>
                </c:pt>
                <c:pt idx="11">
                  <c:v>25</c:v>
                </c:pt>
                <c:pt idx="12">
                  <c:v>10</c:v>
                </c:pt>
              </c:numCache>
            </c:numRef>
          </c:val>
        </c:ser>
        <c:dLbls>
          <c:showLegendKey val="1"/>
          <c:showVal val="1"/>
          <c:showCatName val="1"/>
          <c:showSerName val="1"/>
          <c:showPercent val="1"/>
          <c:showBubbleSize val="1"/>
          <c:showLeaderLines val="1"/>
        </c:dLbls>
        <c:firstSliceAng val="0"/>
      </c:pieChart>
    </c:plotArea>
    <c:legend>
      <c:legendPos val="r"/>
      <c:layout>
        <c:manualLayout>
          <c:xMode val="edge"/>
          <c:yMode val="edge"/>
          <c:x val="0.64187904636920556"/>
          <c:y val="6.1515748031496084E-3"/>
          <c:w val="0.34145428696412988"/>
          <c:h val="0.98769685039370181"/>
        </c:manualLayout>
      </c:layout>
      <c:overlay val="1"/>
      <c:txPr>
        <a:bodyPr/>
        <a:lstStyle/>
        <a:p>
          <a:pPr>
            <a:defRPr sz="800"/>
          </a:pPr>
          <a:endParaRPr lang="hu-HU"/>
        </a:p>
      </c:txPr>
    </c:legend>
    <c:plotVisOnly val="1"/>
    <c:dispBlanksAs val="zero"/>
    <c:showDLblsOverMax val="1"/>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DB79-6EC2-4EB1-8BDF-9A3415D1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26066</Words>
  <Characters>179857</Characters>
  <Application>Microsoft Office Word</Application>
  <DocSecurity>0</DocSecurity>
  <Lines>1498</Lines>
  <Paragraphs>411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205512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cp:revision>
  <cp:lastPrinted>2018-03-27T08:42:00Z</cp:lastPrinted>
  <dcterms:created xsi:type="dcterms:W3CDTF">2018-04-24T11:05:00Z</dcterms:created>
  <dcterms:modified xsi:type="dcterms:W3CDTF">2018-04-24T11:05:00Z</dcterms:modified>
</cp:coreProperties>
</file>