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0E" w:rsidRPr="008854FA" w:rsidRDefault="0022110E" w:rsidP="0022110E">
      <w:pPr>
        <w:spacing w:before="240" w:after="60"/>
        <w:ind w:left="142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Budapest Főváros II. ker. Önkormányzat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 – testületének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Egészségügyi, Szociális és Lakásügyi Bizottsága</w:t>
      </w:r>
    </w:p>
    <w:p w:rsidR="0022110E" w:rsidRPr="008854FA" w:rsidRDefault="000568F4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</w:t>
      </w:r>
      <w:r w:rsidR="0022110E"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</w:t>
      </w:r>
    </w:p>
    <w:p w:rsidR="0022110E" w:rsidRPr="008854FA" w:rsidRDefault="0022110E" w:rsidP="0022110E">
      <w:pPr>
        <w:spacing w:before="240" w:after="60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 E G Y Z Ő K Ö N Y V</w:t>
      </w:r>
    </w:p>
    <w:p w:rsidR="0022110E" w:rsidRPr="008854FA" w:rsidRDefault="0022110E" w:rsidP="0022110E">
      <w:pPr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8854FA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Készült: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Egészségügyi Szociális és Lakásügyi Bizottság 2017. </w:t>
      </w:r>
      <w:r w:rsidR="000568F4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október 26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0568F4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 </w:t>
      </w:r>
      <w:r w:rsidR="000568F4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</w:t>
      </w:r>
      <w:r w:rsidR="002F7659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.00</w:t>
      </w:r>
    </w:p>
    <w:p w:rsidR="0022110E" w:rsidRPr="008854FA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órai</w:t>
      </w:r>
      <w:proofErr w:type="gramEnd"/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kezdettel a Budapest Főváros II. ker. Polgármesteri Hivatalban megtartott üléséről.</w:t>
      </w:r>
    </w:p>
    <w:p w:rsidR="0022110E" w:rsidRPr="008854FA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564075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Jelen vannak</w:t>
      </w:r>
      <w:r w:rsidRPr="008854F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Kocsy Béla a bizottság elnöke</w:t>
      </w:r>
    </w:p>
    <w:p w:rsidR="0022110E" w:rsidRPr="008854FA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</w:t>
      </w:r>
      <w:r w:rsidR="00564075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Bodor Zoltán a bizottság tagja </w:t>
      </w:r>
    </w:p>
    <w:p w:rsidR="0022110E" w:rsidRPr="008854FA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proofErr w:type="spellStart"/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Riczkó</w:t>
      </w:r>
      <w:proofErr w:type="spellEnd"/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Andrea a bizottság tagja</w:t>
      </w:r>
    </w:p>
    <w:p w:rsidR="0022110E" w:rsidRPr="008854FA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2F7659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564075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Makra Krisztina a bizottság tagja</w:t>
      </w:r>
      <w:r w:rsidR="00970181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ED5552" w:rsidRPr="008854FA" w:rsidRDefault="00564075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Dömök Lászlóné a bizottság tagja</w:t>
      </w:r>
    </w:p>
    <w:p w:rsidR="00A61FFA" w:rsidRPr="008854FA" w:rsidRDefault="0039556F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Csontos Gyöngyi a bizottság tagja</w:t>
      </w:r>
    </w:p>
    <w:p w:rsidR="00CC033E" w:rsidRPr="008854FA" w:rsidRDefault="00CC033E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6116" w:rsidRPr="008854FA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Távol maradt: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C033E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-------------</w:t>
      </w:r>
    </w:p>
    <w:p w:rsidR="0022110E" w:rsidRPr="008854FA" w:rsidRDefault="0022110E" w:rsidP="0022110E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</w:t>
      </w:r>
      <w:proofErr w:type="gramStart"/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8854F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2F7659"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Vargáné</w:t>
      </w:r>
      <w:proofErr w:type="gramEnd"/>
      <w:r w:rsidR="002F7659"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Luketics Gabriella </w:t>
      </w:r>
      <w:r w:rsidR="00DF6DAB"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Humánszolgáltatási Igazgatóság Igazgató</w:t>
      </w:r>
    </w:p>
    <w:p w:rsidR="005A53F0" w:rsidRPr="008854FA" w:rsidRDefault="005A53F0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proofErr w:type="spellStart"/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Pecséri</w:t>
      </w:r>
      <w:proofErr w:type="spellEnd"/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Rita </w:t>
      </w:r>
      <w:proofErr w:type="spellStart"/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Településképvédelmi</w:t>
      </w:r>
      <w:proofErr w:type="spellEnd"/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Építésügyi Osztály Vezetője</w:t>
      </w:r>
    </w:p>
    <w:p w:rsidR="00CC033E" w:rsidRPr="008854FA" w:rsidRDefault="009E60B9" w:rsidP="007375B6">
      <w:pPr>
        <w:ind w:left="18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Gacsályi Zsolt </w:t>
      </w:r>
      <w:proofErr w:type="spellStart"/>
      <w:r w:rsidR="005A53F0"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Településképvédelmi</w:t>
      </w:r>
      <w:proofErr w:type="spellEnd"/>
      <w:r w:rsidR="005A53F0"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Építésügyi Osztály </w:t>
      </w: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Mb. Főépítész</w:t>
      </w:r>
    </w:p>
    <w:p w:rsidR="005A53F0" w:rsidRPr="008854FA" w:rsidRDefault="005A53F0" w:rsidP="007375B6">
      <w:pPr>
        <w:ind w:left="18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Baloghné Kovács Marianna üzemeltetési ügyintéző</w:t>
      </w:r>
    </w:p>
    <w:p w:rsidR="00442452" w:rsidRPr="008854FA" w:rsidRDefault="00CC033E" w:rsidP="00CC033E">
      <w:pPr>
        <w:ind w:left="1834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42452" w:rsidRPr="008854FA">
        <w:rPr>
          <w:rFonts w:ascii="Times New Roman" w:hAnsi="Times New Roman" w:cs="Times New Roman"/>
          <w:sz w:val="24"/>
          <w:szCs w:val="24"/>
        </w:rPr>
        <w:t>Lénárt Éva Alapellátásért felelős koordinátor</w:t>
      </w:r>
    </w:p>
    <w:p w:rsidR="00443048" w:rsidRPr="008854FA" w:rsidRDefault="00443048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8854FA" w:rsidRDefault="0022110E" w:rsidP="0022110E">
      <w:pPr>
        <w:tabs>
          <w:tab w:val="left" w:pos="2385"/>
        </w:tabs>
        <w:ind w:left="142" w:hanging="20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Jegyzőkönyvvezető: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Kapócs Ágnes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elnöke megállapítja, hogy a bizottság határozatképes.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</w:t>
      </w:r>
      <w:proofErr w:type="gramStart"/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r w:rsidR="00BA5B6C"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Makra Krisztinát</w:t>
      </w: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bízza meg.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564075" w:rsidRPr="008854FA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564075" w:rsidRPr="008854FA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 w:rsidR="000568F4"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204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="000568F4"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X.26.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határozata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</w:t>
      </w:r>
      <w:proofErr w:type="gramStart"/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r w:rsidR="00BA5B6C"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Makra Krisztinát  </w:t>
      </w: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bízza meg.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0568F4"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6</w:t>
      </w: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193C3D" w:rsidRPr="008854FA" w:rsidRDefault="00193C3D" w:rsidP="00193C3D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Mb. Főépítész Úr az alábbiak miatt kérte a HAVARIA pályázatokról való döntés elhalasztását,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193C3D" w:rsidRPr="008854FA" w:rsidRDefault="00193C3D" w:rsidP="00193C3D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A jelenleg érvényben lévő MEGÁLLAPODÁS 12. </w:t>
      </w:r>
      <w:proofErr w:type="spellStart"/>
      <w:r w:rsidRPr="008854FA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8854FA">
        <w:rPr>
          <w:rFonts w:ascii="Times New Roman" w:hAnsi="Times New Roman" w:cs="Times New Roman"/>
          <w:sz w:val="24"/>
          <w:szCs w:val="24"/>
        </w:rPr>
        <w:t xml:space="preserve"> pontjában szerepel egy kikötés – „a 9/2013.(III.29.) önkormányzati rendelet alapján a Főépítészi Irodánál településképi eljárást kezdeményez”- amit szeretnének átdolgozni, egyrészt azért mert Főépítészi Iroda már nincs, másrészt ez a mondat a településképi eljárás eredményétől függetlenül biztosítja a társasházak részére a támogatást.</w:t>
      </w:r>
    </w:p>
    <w:p w:rsidR="0022110E" w:rsidRPr="008854FA" w:rsidRDefault="009E60B9" w:rsidP="009E60B9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Ezért kéri, hogy a 2-11 napirend előterjesztéseit későbbi időpontban tárgyalják.</w:t>
      </w:r>
    </w:p>
    <w:p w:rsidR="004424B4" w:rsidRPr="008854FA" w:rsidRDefault="004424B4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568F4" w:rsidRPr="008854FA" w:rsidRDefault="000568F4" w:rsidP="000568F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Budapest Főváros II. kerületi Önkormányzat Egészségügyi</w:t>
      </w:r>
    </w:p>
    <w:p w:rsidR="000568F4" w:rsidRPr="008854FA" w:rsidRDefault="000568F4" w:rsidP="000568F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205/2017.(X.26.) határozata</w:t>
      </w:r>
    </w:p>
    <w:p w:rsidR="00AB0915" w:rsidRPr="008854FA" w:rsidRDefault="00AB0915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Egészségügyi, Szociális és Lakásügyi Bizottság</w:t>
      </w:r>
    </w:p>
    <w:p w:rsidR="0022110E" w:rsidRPr="008854FA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proofErr w:type="gramEnd"/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ülés napirendjét az alábbiak szerint hagyja jóvá</w:t>
      </w:r>
    </w:p>
    <w:p w:rsidR="0022110E" w:rsidRPr="008854FA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568F4" w:rsidRPr="008854FA" w:rsidRDefault="000568F4" w:rsidP="000568F4">
      <w:pPr>
        <w:ind w:left="-142" w:firstLine="1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1.Talpasné Dr. Tóth Izabella fogorvos feladat-ellátási szerződés </w:t>
      </w:r>
      <w:r w:rsidRPr="008854FA">
        <w:rPr>
          <w:rFonts w:ascii="Times New Roman" w:hAnsi="Times New Roman" w:cs="Times New Roman"/>
          <w:bCs/>
          <w:sz w:val="24"/>
          <w:szCs w:val="24"/>
        </w:rPr>
        <w:t>átruházása, praxisjog alapján végzett tevékenységre</w:t>
      </w:r>
    </w:p>
    <w:p w:rsidR="000568F4" w:rsidRPr="008854FA" w:rsidRDefault="000568F4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568F4" w:rsidRPr="008854FA" w:rsidRDefault="00FF2BE3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2</w:t>
      </w:r>
      <w:r w:rsidR="000568F4" w:rsidRPr="008854FA">
        <w:rPr>
          <w:rFonts w:ascii="Times New Roman" w:hAnsi="Times New Roman" w:cs="Times New Roman"/>
          <w:sz w:val="24"/>
          <w:szCs w:val="24"/>
        </w:rPr>
        <w:t>.Káplár u.15-17.   méltányossági kérelem elszámolási határidő  hosszabbításra</w:t>
      </w:r>
    </w:p>
    <w:p w:rsidR="000568F4" w:rsidRPr="008854FA" w:rsidRDefault="000568F4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568F4" w:rsidRPr="008854FA" w:rsidRDefault="000568F4" w:rsidP="000568F4">
      <w:pPr>
        <w:ind w:left="-142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3.Törökvész u. 49-57.  méltányossági kérelem elszámolási határidő   hosszabbításra</w:t>
      </w:r>
    </w:p>
    <w:p w:rsidR="000568F4" w:rsidRPr="008854FA" w:rsidRDefault="000568F4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4FA">
        <w:rPr>
          <w:rFonts w:ascii="Times New Roman" w:hAnsi="Times New Roman" w:cs="Times New Roman"/>
          <w:sz w:val="24"/>
          <w:szCs w:val="24"/>
        </w:rPr>
        <w:t>előterjesztő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>: Polgármester</w:t>
      </w:r>
    </w:p>
    <w:p w:rsidR="00FF2BE3" w:rsidRPr="008854FA" w:rsidRDefault="00FF2BE3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568F4" w:rsidRPr="008854FA" w:rsidRDefault="000568F4" w:rsidP="000568F4">
      <w:pPr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hAnsi="Times New Roman" w:cs="Times New Roman"/>
          <w:bCs/>
          <w:sz w:val="24"/>
          <w:szCs w:val="24"/>
          <w:lang w:eastAsia="hu-HU"/>
        </w:rPr>
        <w:t>4.Katolikus Szeretetszolgálat XXIII. János Otthon Máriaremete támogatási szerződésének módosítási kérelme</w:t>
      </w:r>
    </w:p>
    <w:p w:rsidR="000568F4" w:rsidRPr="008854FA" w:rsidRDefault="000568F4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568F4" w:rsidRPr="008854FA" w:rsidRDefault="000568F4" w:rsidP="000568F4">
      <w:pPr>
        <w:pStyle w:val="Szvegtrzs"/>
        <w:ind w:left="-142" w:firstLine="8"/>
        <w:rPr>
          <w:szCs w:val="24"/>
        </w:rPr>
      </w:pPr>
      <w:r w:rsidRPr="008854FA">
        <w:rPr>
          <w:iCs/>
          <w:szCs w:val="24"/>
        </w:rPr>
        <w:t>5.Kérelem a Budapest II. kerület 14494/1 helyrajzi szám alatt nyilvántartott, természetben a Budapest II. kerület Frankel L. út 36. I. em. 3. szám alatti lakás tekintetében</w:t>
      </w:r>
      <w:r w:rsidRPr="008854FA">
        <w:rPr>
          <w:szCs w:val="24"/>
        </w:rPr>
        <w:t xml:space="preserve"> (zárt ülés)</w:t>
      </w:r>
    </w:p>
    <w:p w:rsidR="000568F4" w:rsidRPr="008854FA" w:rsidRDefault="000568F4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568F4" w:rsidRPr="008854FA" w:rsidRDefault="000568F4" w:rsidP="000568F4">
      <w:pPr>
        <w:ind w:left="-142" w:firstLine="8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6.Kérelem a 14799/0/A/9 helyrajzi szám alatt nyilvántartott, Budapest II. kerület Bécsi út 17-21. (Lajos u. 18-20.) I. 5. szám alatti lakás bérbe adására (zárt ülés)</w:t>
      </w:r>
    </w:p>
    <w:p w:rsidR="000568F4" w:rsidRPr="008854FA" w:rsidRDefault="000568F4" w:rsidP="000568F4">
      <w:pPr>
        <w:ind w:left="-142" w:firstLine="8"/>
        <w:jc w:val="both"/>
        <w:rPr>
          <w:rFonts w:ascii="Times New Roman" w:hAnsi="Times New Roman" w:cs="Times New Roman"/>
          <w:sz w:val="24"/>
          <w:szCs w:val="24"/>
        </w:rPr>
      </w:pPr>
    </w:p>
    <w:p w:rsidR="000568F4" w:rsidRPr="008854FA" w:rsidRDefault="000568F4" w:rsidP="000568F4">
      <w:pPr>
        <w:ind w:left="-142" w:firstLine="8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7.Kérelem a 14799/0/A/48 helyrajzi szám alatt nyilvántartott, Budapest II. kerület Lajos u. 18-20. III. 7. szám alatti lakás bérbe adására (zárt ülés)     </w:t>
      </w:r>
    </w:p>
    <w:p w:rsidR="000568F4" w:rsidRPr="008854FA" w:rsidRDefault="000568F4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568F4" w:rsidRPr="008854FA" w:rsidRDefault="000568F4" w:rsidP="000568F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bCs/>
          <w:sz w:val="24"/>
          <w:szCs w:val="24"/>
        </w:rPr>
        <w:t xml:space="preserve">8.Helyi támogatásra valamint </w:t>
      </w:r>
      <w:r w:rsidRPr="008854FA">
        <w:rPr>
          <w:rFonts w:ascii="Times New Roman" w:hAnsi="Times New Roman" w:cs="Times New Roman"/>
          <w:sz w:val="24"/>
          <w:szCs w:val="24"/>
        </w:rPr>
        <w:t>fiatal házasok első lakáshoz jutására kiírt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sz w:val="24"/>
          <w:szCs w:val="24"/>
        </w:rPr>
        <w:t xml:space="preserve">pályázat elbírálása (zárt ülés) </w:t>
      </w:r>
    </w:p>
    <w:p w:rsidR="000568F4" w:rsidRPr="008854FA" w:rsidRDefault="000568F4" w:rsidP="000568F4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0568F4" w:rsidRPr="008854FA" w:rsidRDefault="000568F4" w:rsidP="000568F4">
      <w:pPr>
        <w:pStyle w:val="Szvegtrzsbehzssal"/>
        <w:ind w:left="-142"/>
        <w:jc w:val="both"/>
      </w:pPr>
      <w:r w:rsidRPr="008854FA">
        <w:t>9.Létfenntartási támogatás méltányosságból történő megállapítása (zárt ülés)</w:t>
      </w:r>
    </w:p>
    <w:p w:rsidR="000568F4" w:rsidRPr="008854FA" w:rsidRDefault="000568F4" w:rsidP="000568F4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568F4" w:rsidRPr="008854FA" w:rsidRDefault="00FF2BE3" w:rsidP="000568F4">
      <w:pPr>
        <w:ind w:left="-142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1</w:t>
      </w:r>
      <w:r w:rsidR="000568F4" w:rsidRPr="008854FA">
        <w:rPr>
          <w:rFonts w:ascii="Times New Roman" w:hAnsi="Times New Roman" w:cs="Times New Roman"/>
          <w:sz w:val="24"/>
          <w:szCs w:val="24"/>
        </w:rPr>
        <w:t>0.Javaslat A Gyermekekért Díj adományozására (zárt ülés)</w:t>
      </w:r>
    </w:p>
    <w:p w:rsidR="000568F4" w:rsidRPr="008854FA" w:rsidRDefault="000568F4" w:rsidP="000568F4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0568F4" w:rsidRPr="008854FA" w:rsidRDefault="00FF2BE3" w:rsidP="000568F4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8854F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0568F4" w:rsidRPr="008854FA">
        <w:rPr>
          <w:rFonts w:ascii="Times New Roman" w:hAnsi="Times New Roman" w:cs="Times New Roman"/>
          <w:bCs/>
          <w:iCs/>
          <w:sz w:val="24"/>
          <w:szCs w:val="24"/>
        </w:rPr>
        <w:t>1.Egyebek</w:t>
      </w:r>
    </w:p>
    <w:p w:rsidR="000568F4" w:rsidRPr="008854FA" w:rsidRDefault="000568F4" w:rsidP="000568F4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  <w:r w:rsidRPr="008854FA">
        <w:rPr>
          <w:sz w:val="24"/>
          <w:szCs w:val="24"/>
        </w:rPr>
        <w:t xml:space="preserve"> </w:t>
      </w:r>
    </w:p>
    <w:p w:rsidR="00906799" w:rsidRPr="008854FA" w:rsidRDefault="000568F4" w:rsidP="000568F4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906799"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A417C6"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6</w:t>
      </w:r>
      <w:r w:rsidR="00906799"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592D47" w:rsidRPr="008854FA" w:rsidRDefault="00592D47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A417C6" w:rsidRPr="008854FA" w:rsidRDefault="00A417C6" w:rsidP="00A417C6">
      <w:pPr>
        <w:ind w:left="-142" w:firstLine="1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1. Napirend</w:t>
      </w:r>
    </w:p>
    <w:p w:rsidR="00A417C6" w:rsidRPr="008854FA" w:rsidRDefault="00A417C6" w:rsidP="00A417C6">
      <w:pPr>
        <w:ind w:left="-142" w:firstLine="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854FA">
        <w:rPr>
          <w:rFonts w:ascii="Times New Roman" w:hAnsi="Times New Roman" w:cs="Times New Roman"/>
          <w:sz w:val="24"/>
          <w:szCs w:val="24"/>
        </w:rPr>
        <w:t>Talpasné</w:t>
      </w:r>
      <w:proofErr w:type="spellEnd"/>
      <w:r w:rsidRPr="008854FA">
        <w:rPr>
          <w:rFonts w:ascii="Times New Roman" w:hAnsi="Times New Roman" w:cs="Times New Roman"/>
          <w:sz w:val="24"/>
          <w:szCs w:val="24"/>
        </w:rPr>
        <w:t xml:space="preserve"> Dr. Tóth Izabella fogorvos feladat-ellátási szerződés </w:t>
      </w:r>
      <w:r w:rsidRPr="008854FA">
        <w:rPr>
          <w:rFonts w:ascii="Times New Roman" w:hAnsi="Times New Roman" w:cs="Times New Roman"/>
          <w:bCs/>
          <w:sz w:val="24"/>
          <w:szCs w:val="24"/>
        </w:rPr>
        <w:t>átruházása, praxisjog alapján végzett tevékenységre</w:t>
      </w:r>
    </w:p>
    <w:p w:rsidR="00DF6DAB" w:rsidRPr="008854FA" w:rsidRDefault="00DF6DAB" w:rsidP="00A417C6">
      <w:pPr>
        <w:ind w:left="-142" w:firstLine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045" w:rsidRPr="008854FA" w:rsidRDefault="00287505" w:rsidP="000F1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="000F1045" w:rsidRPr="008854FA">
        <w:rPr>
          <w:rFonts w:ascii="Times New Roman" w:hAnsi="Times New Roman" w:cs="Times New Roman"/>
          <w:sz w:val="24"/>
          <w:szCs w:val="24"/>
        </w:rPr>
        <w:t xml:space="preserve"> Az Egészségügyi, Szociális és Lakásügyi Bizottság a 2017. október 26-i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045" w:rsidRPr="008854FA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0F1045" w:rsidRPr="008854FA">
        <w:rPr>
          <w:rFonts w:ascii="Times New Roman" w:hAnsi="Times New Roman" w:cs="Times New Roman"/>
          <w:b/>
          <w:bCs/>
          <w:sz w:val="24"/>
          <w:szCs w:val="24"/>
        </w:rPr>
        <w:t>Talpasné</w:t>
      </w:r>
      <w:proofErr w:type="spellEnd"/>
      <w:r w:rsidR="000F1045" w:rsidRPr="008854FA">
        <w:rPr>
          <w:rFonts w:ascii="Times New Roman" w:hAnsi="Times New Roman" w:cs="Times New Roman"/>
          <w:b/>
          <w:bCs/>
          <w:sz w:val="24"/>
          <w:szCs w:val="24"/>
        </w:rPr>
        <w:t xml:space="preserve"> Dr. Tóth Izabella fogorvos feladat-ellátási szerződés átruházása, praxisjog alapján végzett tevékenységre” </w:t>
      </w:r>
      <w:r w:rsidR="000F1045" w:rsidRPr="008854FA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287505" w:rsidRPr="008854FA" w:rsidRDefault="00287505" w:rsidP="00A417C6">
      <w:pPr>
        <w:ind w:left="-142" w:firstLine="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287505" w:rsidRPr="008854FA" w:rsidRDefault="00287505" w:rsidP="00A417C6">
      <w:pPr>
        <w:ind w:left="-142" w:firstLine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3F0" w:rsidRPr="008854FA" w:rsidRDefault="005A53F0" w:rsidP="00A417C6">
      <w:pPr>
        <w:ind w:left="-142" w:firstLine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60B9" w:rsidRPr="008854FA" w:rsidRDefault="009E60B9" w:rsidP="00A417C6">
      <w:pPr>
        <w:ind w:left="-142" w:firstLine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DAB" w:rsidRPr="008854FA" w:rsidRDefault="00DF6DAB" w:rsidP="00DF6DA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Budapest Főváros II. kerületi Önkormányzat Egészségügyi</w:t>
      </w:r>
    </w:p>
    <w:p w:rsidR="00DF6DAB" w:rsidRPr="008854FA" w:rsidRDefault="00DF6DAB" w:rsidP="00DF6DA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20</w:t>
      </w:r>
      <w:r w:rsidR="00466E93"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/2017.(X.26.) határozata</w:t>
      </w:r>
    </w:p>
    <w:p w:rsidR="00DF6DAB" w:rsidRPr="008854FA" w:rsidRDefault="00DF6DAB" w:rsidP="00A417C6">
      <w:pPr>
        <w:ind w:left="-142" w:firstLine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DAB" w:rsidRPr="008854FA" w:rsidRDefault="00DF6DAB" w:rsidP="00DF6D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Az Egészségügyi, Szociális és Lakásügyi Bizottság a 2017. október 26-i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8854FA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8854FA">
        <w:rPr>
          <w:rFonts w:ascii="Times New Roman" w:hAnsi="Times New Roman" w:cs="Times New Roman"/>
          <w:b/>
          <w:bCs/>
          <w:sz w:val="24"/>
          <w:szCs w:val="24"/>
        </w:rPr>
        <w:t>Talpasné</w:t>
      </w:r>
      <w:proofErr w:type="spellEnd"/>
      <w:r w:rsidRPr="008854FA">
        <w:rPr>
          <w:rFonts w:ascii="Times New Roman" w:hAnsi="Times New Roman" w:cs="Times New Roman"/>
          <w:b/>
          <w:bCs/>
          <w:sz w:val="24"/>
          <w:szCs w:val="24"/>
        </w:rPr>
        <w:t xml:space="preserve"> Dr. Tóth Izabella fogorvos feladat-ellátási szerződés átruházása, praxisjog alapján végzett tevékenységre” </w:t>
      </w:r>
      <w:r w:rsidRPr="008854FA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DF6DAB" w:rsidRPr="008854FA" w:rsidRDefault="00DF6DAB" w:rsidP="00DF6DAB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DF6DAB" w:rsidRPr="008854FA" w:rsidRDefault="00DF6DAB" w:rsidP="00DF6DAB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DF6DAB" w:rsidRPr="008854FA" w:rsidRDefault="00DF6DAB" w:rsidP="00DF6DAB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Határidő: 2017. október havi testületi ülés</w:t>
      </w:r>
    </w:p>
    <w:p w:rsidR="003E6BC7" w:rsidRPr="008854FA" w:rsidRDefault="003E6BC7" w:rsidP="003E6BC7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2. Napirend </w:t>
      </w: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Káplár u.15-17.   méltányossági kérelem elszámolási határidő  hosszabbításra</w:t>
      </w:r>
    </w:p>
    <w:p w:rsidR="00DF6DAB" w:rsidRPr="008854FA" w:rsidRDefault="00DF6DAB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F1045" w:rsidRPr="008854FA" w:rsidRDefault="00684347" w:rsidP="000F1045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="000F1045" w:rsidRPr="008854FA">
        <w:rPr>
          <w:rFonts w:ascii="Times New Roman" w:hAnsi="Times New Roman" w:cs="Times New Roman"/>
          <w:sz w:val="24"/>
          <w:szCs w:val="24"/>
        </w:rPr>
        <w:t xml:space="preserve"> 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="000F1045" w:rsidRPr="008854FA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0F1045" w:rsidRPr="008854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F1045" w:rsidRPr="008854FA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="000F1045" w:rsidRPr="008854FA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 xml:space="preserve">2015. évi HAVARIA </w:t>
      </w:r>
      <w:r w:rsidR="000F1045" w:rsidRPr="008854FA">
        <w:rPr>
          <w:rFonts w:ascii="Times New Roman" w:hAnsi="Times New Roman" w:cs="Times New Roman"/>
          <w:sz w:val="24"/>
          <w:szCs w:val="24"/>
        </w:rPr>
        <w:t>pályázaton támogatást nyert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 xml:space="preserve"> Budapest, II. ker. Káplár u. 15-17. sz.</w:t>
      </w:r>
      <w:r w:rsidR="000F1045" w:rsidRPr="008854FA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0F1045" w:rsidRPr="008854FA" w:rsidRDefault="000F1045" w:rsidP="000F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45" w:rsidRPr="008854FA" w:rsidRDefault="000F1045" w:rsidP="000F1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4FA">
        <w:rPr>
          <w:rFonts w:ascii="Times New Roman" w:hAnsi="Times New Roman" w:cs="Times New Roman"/>
          <w:b/>
          <w:sz w:val="24"/>
          <w:szCs w:val="24"/>
        </w:rPr>
        <w:t>2017. június 18-áig meghosszabbítja.</w:t>
      </w:r>
    </w:p>
    <w:p w:rsidR="000F1045" w:rsidRPr="008854FA" w:rsidRDefault="000F1045" w:rsidP="000F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45" w:rsidRPr="008854FA" w:rsidRDefault="000F1045" w:rsidP="000F1045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684347" w:rsidRPr="008854FA" w:rsidRDefault="00684347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F6DAB" w:rsidRPr="008854FA" w:rsidRDefault="00DF6DAB" w:rsidP="00DF6DA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DF6DAB" w:rsidRPr="008854FA" w:rsidRDefault="00DF6DAB" w:rsidP="00DF6DA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</w:t>
      </w:r>
      <w:r w:rsidR="00FF2BE3"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="00466E93"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/2017.(X.26.) határozata</w:t>
      </w: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Pr="008854FA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8854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54FA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2015. évi HAVARIA </w:t>
      </w:r>
      <w:r w:rsidRPr="008854FA">
        <w:rPr>
          <w:rFonts w:ascii="Times New Roman" w:hAnsi="Times New Roman" w:cs="Times New Roman"/>
          <w:sz w:val="24"/>
          <w:szCs w:val="24"/>
        </w:rPr>
        <w:t>pályázaton támogatást nyert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Budapest, II. ker. Káplár u. 15-17. sz.</w:t>
      </w:r>
      <w:r w:rsidRPr="008854FA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Pr="008854FA" w:rsidRDefault="000D6F0D" w:rsidP="000D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4FA">
        <w:rPr>
          <w:rFonts w:ascii="Times New Roman" w:hAnsi="Times New Roman" w:cs="Times New Roman"/>
          <w:b/>
          <w:sz w:val="24"/>
          <w:szCs w:val="24"/>
        </w:rPr>
        <w:t>2017. június 18-áig meghosszabbítja.</w:t>
      </w: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b/>
          <w:sz w:val="24"/>
          <w:szCs w:val="24"/>
        </w:rPr>
        <w:t>Felelős</w:t>
      </w:r>
      <w:r w:rsidRPr="008854FA">
        <w:rPr>
          <w:rFonts w:ascii="Times New Roman" w:hAnsi="Times New Roman" w:cs="Times New Roman"/>
          <w:sz w:val="24"/>
          <w:szCs w:val="24"/>
        </w:rPr>
        <w:t>:</w:t>
      </w:r>
      <w:r w:rsidRPr="008854F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b/>
          <w:sz w:val="24"/>
          <w:szCs w:val="24"/>
        </w:rPr>
        <w:t>Határidő</w:t>
      </w:r>
      <w:r w:rsidRPr="008854FA">
        <w:rPr>
          <w:rFonts w:ascii="Times New Roman" w:hAnsi="Times New Roman" w:cs="Times New Roman"/>
          <w:sz w:val="24"/>
          <w:szCs w:val="24"/>
        </w:rPr>
        <w:t>:</w:t>
      </w:r>
      <w:r w:rsidRPr="008854FA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3E6BC7" w:rsidRPr="008854FA" w:rsidRDefault="003E6BC7" w:rsidP="003E6BC7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0D6F0D" w:rsidRPr="008854FA" w:rsidRDefault="000D6F0D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B6C" w:rsidRPr="008854FA" w:rsidRDefault="00BA5B6C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B6C" w:rsidRPr="008854FA" w:rsidRDefault="00BA5B6C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A53F0" w:rsidRPr="008854FA" w:rsidRDefault="005A53F0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E6BC7" w:rsidRPr="008854FA" w:rsidRDefault="003E6BC7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417C6" w:rsidRPr="008854FA" w:rsidRDefault="00A417C6" w:rsidP="00A417C6">
      <w:pPr>
        <w:ind w:left="-142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lastRenderedPageBreak/>
        <w:t xml:space="preserve">3. Napirend </w:t>
      </w:r>
    </w:p>
    <w:p w:rsidR="00A417C6" w:rsidRPr="008854FA" w:rsidRDefault="00A417C6" w:rsidP="00A417C6">
      <w:pPr>
        <w:ind w:left="-142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Törökvész u. 49-57.  méltányossági kérelem elszámolási határidő   hosszabbításra</w:t>
      </w:r>
    </w:p>
    <w:p w:rsidR="00DF6DAB" w:rsidRPr="008854FA" w:rsidRDefault="00DF6DAB" w:rsidP="00DF6DA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F1045" w:rsidRPr="008854FA" w:rsidRDefault="00684347" w:rsidP="000F1045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="000F1045" w:rsidRPr="008854FA">
        <w:rPr>
          <w:rFonts w:ascii="Times New Roman" w:hAnsi="Times New Roman" w:cs="Times New Roman"/>
          <w:sz w:val="24"/>
          <w:szCs w:val="24"/>
        </w:rPr>
        <w:t xml:space="preserve"> 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="000F1045" w:rsidRPr="008854FA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0F1045" w:rsidRPr="008854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F1045" w:rsidRPr="008854FA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="000F1045" w:rsidRPr="008854FA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 xml:space="preserve">2015. évi Önálló </w:t>
      </w:r>
      <w:r w:rsidR="000F1045" w:rsidRPr="008854FA">
        <w:rPr>
          <w:rFonts w:ascii="Times New Roman" w:hAnsi="Times New Roman" w:cs="Times New Roman"/>
          <w:sz w:val="24"/>
          <w:szCs w:val="24"/>
        </w:rPr>
        <w:t>társasház felújítási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045" w:rsidRPr="008854FA">
        <w:rPr>
          <w:rFonts w:ascii="Times New Roman" w:hAnsi="Times New Roman" w:cs="Times New Roman"/>
          <w:sz w:val="24"/>
          <w:szCs w:val="24"/>
        </w:rPr>
        <w:t>pályázaton támogatást nyert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 xml:space="preserve"> Budapest, II. ker. Törökvész út 49-57. sz.</w:t>
      </w:r>
      <w:r w:rsidR="000F1045" w:rsidRPr="008854FA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0F1045" w:rsidRPr="008854FA" w:rsidRDefault="000F1045" w:rsidP="000F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45" w:rsidRPr="008854FA" w:rsidRDefault="000F1045" w:rsidP="000F1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4FA">
        <w:rPr>
          <w:rFonts w:ascii="Times New Roman" w:hAnsi="Times New Roman" w:cs="Times New Roman"/>
          <w:b/>
          <w:sz w:val="24"/>
          <w:szCs w:val="24"/>
        </w:rPr>
        <w:t>2017. december 31-ig meghosszabbítja.</w:t>
      </w:r>
    </w:p>
    <w:p w:rsidR="000F1045" w:rsidRPr="008854FA" w:rsidRDefault="000F1045" w:rsidP="000F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45" w:rsidRPr="008854FA" w:rsidRDefault="000F1045" w:rsidP="000F1045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DF6DAB" w:rsidRPr="008854FA" w:rsidRDefault="00DF6DAB" w:rsidP="00DF6DA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DF6DAB" w:rsidRPr="008854FA" w:rsidRDefault="00DF6DAB" w:rsidP="00DF6DA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</w:t>
      </w:r>
      <w:r w:rsidR="00FF2BE3"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="00466E93"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/2017.(X.26.) határozata</w:t>
      </w: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Pr="008854FA" w:rsidRDefault="000D6F0D" w:rsidP="000F1045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Pr="008854FA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8854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54FA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2015. évi Önálló </w:t>
      </w:r>
      <w:r w:rsidRPr="008854FA">
        <w:rPr>
          <w:rFonts w:ascii="Times New Roman" w:hAnsi="Times New Roman" w:cs="Times New Roman"/>
          <w:sz w:val="24"/>
          <w:szCs w:val="24"/>
        </w:rPr>
        <w:t>társasház felújítási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sz w:val="24"/>
          <w:szCs w:val="24"/>
        </w:rPr>
        <w:t>pályázaton támogatást nyert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Budapest, II. ker. Törökvész út 49-57. sz.</w:t>
      </w:r>
      <w:r w:rsidRPr="008854FA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0D6F0D" w:rsidRPr="008854FA" w:rsidRDefault="000D6F0D" w:rsidP="000F1045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Pr="008854FA" w:rsidRDefault="000D6F0D" w:rsidP="000F1045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4FA">
        <w:rPr>
          <w:rFonts w:ascii="Times New Roman" w:hAnsi="Times New Roman" w:cs="Times New Roman"/>
          <w:b/>
          <w:sz w:val="24"/>
          <w:szCs w:val="24"/>
        </w:rPr>
        <w:t>2017. december 31-ig meghosszabbítja.</w:t>
      </w:r>
    </w:p>
    <w:p w:rsidR="000D6F0D" w:rsidRPr="008854FA" w:rsidRDefault="000D6F0D" w:rsidP="000F1045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Pr="008854FA" w:rsidRDefault="000D6F0D" w:rsidP="000F1045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b/>
          <w:sz w:val="24"/>
          <w:szCs w:val="24"/>
        </w:rPr>
        <w:t>Felelős</w:t>
      </w:r>
      <w:r w:rsidRPr="008854FA">
        <w:rPr>
          <w:rFonts w:ascii="Times New Roman" w:hAnsi="Times New Roman" w:cs="Times New Roman"/>
          <w:sz w:val="24"/>
          <w:szCs w:val="24"/>
        </w:rPr>
        <w:t>:</w:t>
      </w:r>
      <w:r w:rsidRPr="008854F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0D6F0D" w:rsidRPr="008854FA" w:rsidRDefault="000D6F0D" w:rsidP="000D6F0D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b/>
          <w:sz w:val="24"/>
          <w:szCs w:val="24"/>
        </w:rPr>
        <w:t>Határidő</w:t>
      </w:r>
      <w:r w:rsidRPr="008854FA">
        <w:rPr>
          <w:rFonts w:ascii="Times New Roman" w:hAnsi="Times New Roman" w:cs="Times New Roman"/>
          <w:sz w:val="24"/>
          <w:szCs w:val="24"/>
        </w:rPr>
        <w:t>:</w:t>
      </w:r>
      <w:r w:rsidRPr="008854FA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3E6BC7" w:rsidRPr="008854FA" w:rsidRDefault="003E6BC7" w:rsidP="003E6BC7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0D6F0D" w:rsidRPr="008854FA" w:rsidRDefault="000D6F0D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hAnsi="Times New Roman" w:cs="Times New Roman"/>
          <w:bCs/>
          <w:sz w:val="24"/>
          <w:szCs w:val="24"/>
          <w:lang w:eastAsia="hu-HU"/>
        </w:rPr>
        <w:t>4.</w:t>
      </w:r>
      <w:r w:rsidRPr="008854FA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8854FA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hAnsi="Times New Roman" w:cs="Times New Roman"/>
          <w:bCs/>
          <w:sz w:val="24"/>
          <w:szCs w:val="24"/>
          <w:lang w:eastAsia="hu-HU"/>
        </w:rPr>
        <w:t>Katolikus Szeretetszolgálat XXIII. János Otthon Máriaremete támogatási szerződésének módosítási kérelme</w:t>
      </w: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F1045" w:rsidRPr="008854FA" w:rsidRDefault="00684347" w:rsidP="000F1045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="000F1045" w:rsidRPr="008854FA">
        <w:rPr>
          <w:rFonts w:ascii="Times New Roman" w:hAnsi="Times New Roman" w:cs="Times New Roman"/>
          <w:sz w:val="24"/>
          <w:szCs w:val="24"/>
        </w:rPr>
        <w:t xml:space="preserve"> Budapest Főváros II. Kerületi Önkormányzat Képviselő-testületének Egészségügyi, Szociális és Lakásügyi Bizottsága a Képviselő-testület által kialakított bizottságok hatásköréről, a bizottságok és tanácsnokok feladatköréről szóló módosított 45/2001.(XII. 22.) sz. rendelet 8. melléklet 1. 5.) pontja alapján úgy dönt, hogy a 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 xml:space="preserve">Katolikus Szeretetszolgálat XXIII. János Otthon Máriaremete </w:t>
      </w:r>
      <w:r w:rsidR="000F1045" w:rsidRPr="008854FA">
        <w:rPr>
          <w:rFonts w:ascii="Times New Roman" w:hAnsi="Times New Roman" w:cs="Times New Roman"/>
          <w:sz w:val="24"/>
          <w:szCs w:val="24"/>
        </w:rPr>
        <w:t>kérésének helyt ad, a</w:t>
      </w:r>
      <w:r w:rsidR="000F1045"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045" w:rsidRPr="008854FA">
        <w:rPr>
          <w:rFonts w:ascii="Times New Roman" w:hAnsi="Times New Roman" w:cs="Times New Roman"/>
          <w:sz w:val="24"/>
          <w:szCs w:val="24"/>
        </w:rPr>
        <w:t>támogatási szerződését a határozat melléklete szerinti tartalommal, egyező akaratnyilvánítással módosítja.</w:t>
      </w:r>
    </w:p>
    <w:p w:rsidR="000F1045" w:rsidRPr="008854FA" w:rsidRDefault="000F1045" w:rsidP="000F1045">
      <w:pPr>
        <w:pStyle w:val="Szvegtrzsbehzssal"/>
        <w:ind w:left="0"/>
      </w:pPr>
      <w:r w:rsidRPr="008854FA">
        <w:t>Felkéri a Polgármestert a szükséges intézkedések megtételére.</w:t>
      </w:r>
    </w:p>
    <w:p w:rsidR="00684347" w:rsidRPr="008854FA" w:rsidRDefault="00684347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4B23" w:rsidRPr="008854FA" w:rsidRDefault="008E4B23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4B23" w:rsidRPr="008854FA" w:rsidRDefault="008E4B23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4B23" w:rsidRPr="008854FA" w:rsidRDefault="008E4B23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E60B9" w:rsidRPr="008854FA" w:rsidRDefault="009E60B9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4B23" w:rsidRPr="008854FA" w:rsidRDefault="008E4B23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66E93" w:rsidRPr="008854FA" w:rsidRDefault="00466E93" w:rsidP="00466E93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Budapest Főváros II. kerületi Önkormányzat Egészségügyi</w:t>
      </w:r>
    </w:p>
    <w:p w:rsidR="00466E93" w:rsidRPr="008854FA" w:rsidRDefault="00466E93" w:rsidP="00466E93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</w:t>
      </w:r>
      <w:r w:rsidR="00FF2BE3"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9/2017.(X.26.) határozata</w:t>
      </w:r>
    </w:p>
    <w:p w:rsidR="00466E93" w:rsidRPr="008854FA" w:rsidRDefault="00466E93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15BD2" w:rsidRPr="008854FA" w:rsidRDefault="00D15BD2" w:rsidP="00D15BD2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Budapest Főváros II. Kerületi Önkormányzat Képviselő-testületének Egészségügyi, Szociális és Lakásügyi Bizottsága a Képviselő-testület által kialakított bizottságok hatásköréről, a bizottságok és tanácsnokok feladatköréről szóló módosított 45/2001.(XII. 22.) sz. rendelet 8. melléklet 1. 5.) pontja alapján úgy dönt, hogy a 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Katolikus Szeretetszolgálat XXIII. János Otthon Máriaremete </w:t>
      </w:r>
      <w:r w:rsidRPr="008854FA">
        <w:rPr>
          <w:rFonts w:ascii="Times New Roman" w:hAnsi="Times New Roman" w:cs="Times New Roman"/>
          <w:sz w:val="24"/>
          <w:szCs w:val="24"/>
        </w:rPr>
        <w:t>kérésének helyt ad, a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sz w:val="24"/>
          <w:szCs w:val="24"/>
        </w:rPr>
        <w:t>támogatási szerződését a határozat melléklete szerinti tartalommal, egyező akaratnyilvánítással módosítja.</w:t>
      </w:r>
    </w:p>
    <w:p w:rsidR="00D15BD2" w:rsidRPr="008854FA" w:rsidRDefault="00D15BD2" w:rsidP="00D15BD2">
      <w:pPr>
        <w:pStyle w:val="Szvegtrzsbehzssal"/>
        <w:ind w:left="0"/>
      </w:pPr>
      <w:r w:rsidRPr="008854FA">
        <w:t>Felkéri a Polgármestert a szükséges intézkedések megtételére.</w:t>
      </w:r>
    </w:p>
    <w:p w:rsidR="00D15BD2" w:rsidRPr="008854FA" w:rsidRDefault="00D15BD2" w:rsidP="00D15BD2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Felelős: Polgármester</w:t>
      </w:r>
    </w:p>
    <w:p w:rsidR="00D15BD2" w:rsidRPr="008854FA" w:rsidRDefault="00D15BD2" w:rsidP="00D15BD2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Határidő: 2017. december 15.</w:t>
      </w:r>
    </w:p>
    <w:p w:rsidR="003E6BC7" w:rsidRPr="008854FA" w:rsidRDefault="003E6BC7" w:rsidP="003E6BC7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466E93" w:rsidRPr="008854FA" w:rsidRDefault="00466E93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417C6" w:rsidRPr="008854FA" w:rsidRDefault="00A417C6" w:rsidP="00A417C6">
      <w:pPr>
        <w:pStyle w:val="Szvegtrzs"/>
        <w:ind w:left="-142" w:firstLine="8"/>
        <w:rPr>
          <w:iCs/>
          <w:szCs w:val="24"/>
        </w:rPr>
      </w:pPr>
      <w:r w:rsidRPr="008854FA">
        <w:rPr>
          <w:iCs/>
          <w:szCs w:val="24"/>
        </w:rPr>
        <w:t>5.</w:t>
      </w:r>
      <w:r w:rsidRPr="008854FA">
        <w:rPr>
          <w:szCs w:val="24"/>
        </w:rPr>
        <w:t xml:space="preserve"> Napirend</w:t>
      </w:r>
      <w:r w:rsidRPr="008854FA">
        <w:rPr>
          <w:iCs/>
          <w:szCs w:val="24"/>
        </w:rPr>
        <w:t xml:space="preserve"> </w:t>
      </w:r>
    </w:p>
    <w:p w:rsidR="00A417C6" w:rsidRPr="008854FA" w:rsidRDefault="00A417C6" w:rsidP="00A417C6">
      <w:pPr>
        <w:pStyle w:val="Szvegtrzs"/>
        <w:ind w:left="-142" w:firstLine="8"/>
        <w:rPr>
          <w:szCs w:val="24"/>
        </w:rPr>
      </w:pPr>
      <w:r w:rsidRPr="008854FA">
        <w:rPr>
          <w:iCs/>
          <w:szCs w:val="24"/>
        </w:rPr>
        <w:t>Kérelem a Budapest II. kerület 14494/1 helyrajzi szám alatt nyilvántartott, természetben a Budapest II. kerület Frankel L. út 36. I. em. 3. szám alatti lakás tekintetében</w:t>
      </w:r>
      <w:r w:rsidRPr="008854FA">
        <w:rPr>
          <w:szCs w:val="24"/>
        </w:rPr>
        <w:t xml:space="preserve"> (zárt ülés)</w:t>
      </w:r>
    </w:p>
    <w:p w:rsidR="00D15BD2" w:rsidRPr="008854FA" w:rsidRDefault="00D15BD2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417C6" w:rsidRPr="008854FA" w:rsidRDefault="00A417C6" w:rsidP="00A417C6">
      <w:pPr>
        <w:ind w:left="-142" w:firstLine="8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6. Napirend </w:t>
      </w:r>
    </w:p>
    <w:p w:rsidR="00A417C6" w:rsidRPr="008854FA" w:rsidRDefault="00A417C6" w:rsidP="00A417C6">
      <w:pPr>
        <w:ind w:left="-142" w:firstLine="8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Kérelem a 14799/0/A/9 helyrajzi szám alatt nyilvántartott, Budapest II. kerület Bécsi út 17-21. (Lajos u. 18-20.) I. 5. szám alatti lakás bérbe adására (zárt ülés)</w:t>
      </w:r>
    </w:p>
    <w:p w:rsidR="00A417C6" w:rsidRPr="008854FA" w:rsidRDefault="00A417C6" w:rsidP="00A417C6">
      <w:pPr>
        <w:ind w:left="-142" w:firstLine="8"/>
        <w:jc w:val="both"/>
        <w:rPr>
          <w:rFonts w:ascii="Times New Roman" w:hAnsi="Times New Roman" w:cs="Times New Roman"/>
          <w:sz w:val="24"/>
          <w:szCs w:val="24"/>
        </w:rPr>
      </w:pPr>
    </w:p>
    <w:p w:rsidR="00A417C6" w:rsidRPr="008854FA" w:rsidRDefault="00A417C6" w:rsidP="00A417C6">
      <w:pPr>
        <w:ind w:left="-142" w:firstLine="8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7. Napirend </w:t>
      </w:r>
    </w:p>
    <w:p w:rsidR="00A417C6" w:rsidRPr="008854FA" w:rsidRDefault="00A417C6" w:rsidP="00A417C6">
      <w:pPr>
        <w:ind w:left="-142" w:firstLine="8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Kérelem a 14799/0/A/48 helyrajzi szám alatt nyilvántartott, Budapest II. kerület Lajos u. 18-20. III. 7. szám alatti lakás bérbe adására (zárt ülés)     </w:t>
      </w: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4FA">
        <w:rPr>
          <w:rFonts w:ascii="Times New Roman" w:hAnsi="Times New Roman" w:cs="Times New Roman"/>
          <w:bCs/>
          <w:sz w:val="24"/>
          <w:szCs w:val="24"/>
        </w:rPr>
        <w:t>8.</w:t>
      </w:r>
      <w:r w:rsidRPr="008854FA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8854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17C6" w:rsidRPr="008854FA" w:rsidRDefault="00A417C6" w:rsidP="00A417C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bCs/>
          <w:sz w:val="24"/>
          <w:szCs w:val="24"/>
        </w:rPr>
        <w:t xml:space="preserve">Helyi támogatásra valamint </w:t>
      </w:r>
      <w:r w:rsidRPr="008854FA">
        <w:rPr>
          <w:rFonts w:ascii="Times New Roman" w:hAnsi="Times New Roman" w:cs="Times New Roman"/>
          <w:sz w:val="24"/>
          <w:szCs w:val="24"/>
        </w:rPr>
        <w:t>fiatal házasok első lakáshoz jutására kiírt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sz w:val="24"/>
          <w:szCs w:val="24"/>
        </w:rPr>
        <w:t xml:space="preserve">pályázat elbírálása (zárt ülés) </w:t>
      </w:r>
    </w:p>
    <w:p w:rsidR="003E6BC7" w:rsidRPr="008854FA" w:rsidRDefault="003E6BC7" w:rsidP="00A417C6">
      <w:pPr>
        <w:pStyle w:val="Szvegtrzsbehzssal"/>
        <w:ind w:left="-142"/>
        <w:jc w:val="both"/>
      </w:pPr>
    </w:p>
    <w:p w:rsidR="00A417C6" w:rsidRPr="008854FA" w:rsidRDefault="00A417C6" w:rsidP="00A417C6">
      <w:pPr>
        <w:pStyle w:val="Szvegtrzsbehzssal"/>
        <w:ind w:left="-142"/>
        <w:jc w:val="both"/>
      </w:pPr>
      <w:r w:rsidRPr="008854FA">
        <w:t xml:space="preserve">9. Napirend </w:t>
      </w:r>
    </w:p>
    <w:p w:rsidR="00A417C6" w:rsidRPr="008854FA" w:rsidRDefault="00A417C6" w:rsidP="00A417C6">
      <w:pPr>
        <w:pStyle w:val="Szvegtrzsbehzssal"/>
        <w:ind w:left="-142"/>
        <w:jc w:val="both"/>
      </w:pPr>
      <w:r w:rsidRPr="008854FA">
        <w:t>Létfenntartási támogatás méltányosságból történő megállapítása (zárt ülés)</w:t>
      </w:r>
    </w:p>
    <w:p w:rsidR="00103830" w:rsidRPr="008854FA" w:rsidRDefault="00103830" w:rsidP="00A417C6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A417C6" w:rsidRPr="008854FA" w:rsidRDefault="00FF2BE3" w:rsidP="00A417C6">
      <w:pPr>
        <w:ind w:left="-142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1</w:t>
      </w:r>
      <w:r w:rsidR="00A417C6" w:rsidRPr="008854FA">
        <w:rPr>
          <w:rFonts w:ascii="Times New Roman" w:hAnsi="Times New Roman" w:cs="Times New Roman"/>
          <w:sz w:val="24"/>
          <w:szCs w:val="24"/>
        </w:rPr>
        <w:t xml:space="preserve">0. Napirend </w:t>
      </w:r>
    </w:p>
    <w:p w:rsidR="00A417C6" w:rsidRPr="008854FA" w:rsidRDefault="00A417C6" w:rsidP="00A417C6">
      <w:pPr>
        <w:ind w:left="-142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Javaslat A Gyermekekért Díj adományozására (zárt ülés)</w:t>
      </w:r>
    </w:p>
    <w:p w:rsidR="00A417C6" w:rsidRPr="008854FA" w:rsidRDefault="00A417C6" w:rsidP="00A417C6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2D2A9D" w:rsidRPr="008854FA" w:rsidRDefault="002D2A9D" w:rsidP="002D2A9D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(A </w:t>
      </w:r>
      <w:proofErr w:type="gramStart"/>
      <w:r w:rsidR="009E60B9"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5-10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napirendek</w:t>
      </w:r>
      <w:proofErr w:type="gramEnd"/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tárgyalása előtt Kocsy Béla a zárt ülést  12.15 órakor elrendeli. A zárt ülésen elhangzottakat valamint a Budapest Főváros II. Kerületi Önkormányzat Egészségügyi, Szociális és Lakásügyi Bizottsága </w:t>
      </w:r>
      <w:r w:rsidR="008E4B23"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210</w:t>
      </w:r>
      <w:r w:rsidR="00424C4B"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-2</w:t>
      </w:r>
      <w:r w:rsidR="008E4B23"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424C4B"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/2017.(X.26.) határozat</w:t>
      </w:r>
      <w:r w:rsidR="00955760"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ait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zárt ülés jegyzőkönyve tartalmazza.)     </w:t>
      </w:r>
    </w:p>
    <w:p w:rsidR="002D2A9D" w:rsidRPr="008854FA" w:rsidRDefault="002D2A9D" w:rsidP="00A417C6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17C6" w:rsidRPr="008854FA" w:rsidRDefault="00FF2BE3" w:rsidP="00A417C6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8854F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417C6" w:rsidRPr="008854FA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A417C6" w:rsidRPr="008854FA">
        <w:rPr>
          <w:rFonts w:ascii="Times New Roman" w:hAnsi="Times New Roman" w:cs="Times New Roman"/>
          <w:sz w:val="24"/>
          <w:szCs w:val="24"/>
        </w:rPr>
        <w:t xml:space="preserve"> Napirend</w:t>
      </w:r>
      <w:r w:rsidR="00A417C6" w:rsidRPr="008854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A417C6" w:rsidRPr="008854FA" w:rsidRDefault="00A417C6" w:rsidP="00A417C6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8854FA">
        <w:rPr>
          <w:rFonts w:ascii="Times New Roman" w:hAnsi="Times New Roman" w:cs="Times New Roman"/>
          <w:bCs/>
          <w:iCs/>
          <w:sz w:val="24"/>
          <w:szCs w:val="24"/>
        </w:rPr>
        <w:t>Egyebek</w:t>
      </w:r>
    </w:p>
    <w:p w:rsidR="00FE0F42" w:rsidRPr="008854FA" w:rsidRDefault="00FE0F42" w:rsidP="00CA6EEE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DA493C" w:rsidRPr="008854FA" w:rsidRDefault="00DA493C" w:rsidP="00CA6EEE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  <w:r w:rsidRPr="008854FA">
        <w:rPr>
          <w:rFonts w:eastAsia="Times New Roman"/>
          <w:b w:val="0"/>
          <w:sz w:val="24"/>
          <w:szCs w:val="24"/>
        </w:rPr>
        <w:t>Nincs hozzászólás</w:t>
      </w:r>
      <w:r w:rsidR="00AB4651" w:rsidRPr="008854FA">
        <w:rPr>
          <w:rFonts w:eastAsia="Times New Roman"/>
          <w:b w:val="0"/>
          <w:sz w:val="24"/>
          <w:szCs w:val="24"/>
        </w:rPr>
        <w:t>.</w:t>
      </w:r>
    </w:p>
    <w:p w:rsidR="001E38A7" w:rsidRPr="008854FA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8854FA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8854FA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8854FA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2110E" w:rsidRPr="008854FA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8854FA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609CE" w:rsidRPr="008854FA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A493C" w:rsidRPr="008854FA" w:rsidRDefault="00DA493C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A493C" w:rsidRPr="008854FA" w:rsidRDefault="00DA493C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Bizottság elnöke az </w:t>
      </w:r>
      <w:proofErr w:type="gramStart"/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ülést  </w:t>
      </w:r>
      <w:r w:rsidR="002D2A9D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</w:t>
      </w:r>
      <w:proofErr w:type="gramEnd"/>
      <w:r w:rsidR="002D2A9D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BA5B6C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40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órakor bezárja.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overflowPunct w:val="0"/>
        <w:autoSpaceDE w:val="0"/>
        <w:autoSpaceDN w:val="0"/>
        <w:adjustRightInd w:val="0"/>
        <w:ind w:left="142" w:hanging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</w:p>
    <w:p w:rsidR="0022110E" w:rsidRPr="008854FA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</w:t>
      </w:r>
      <w:r w:rsidR="00BA5B6C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Makra </w:t>
      </w:r>
      <w:proofErr w:type="gramStart"/>
      <w:r w:rsidR="00BA5B6C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Krisztina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Kocsy</w:t>
      </w:r>
      <w:proofErr w:type="gramEnd"/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Béla </w:t>
      </w:r>
    </w:p>
    <w:p w:rsidR="0022110E" w:rsidRPr="008854FA" w:rsidRDefault="0022110E" w:rsidP="0022110E">
      <w:pPr>
        <w:autoSpaceDN w:val="0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</w:t>
      </w:r>
      <w:proofErr w:type="gramEnd"/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hitelesítő</w:t>
      </w: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elnöke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Budapest, 2017. </w:t>
      </w:r>
      <w:r w:rsidR="002D2A9D"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október 26.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854FA">
        <w:rPr>
          <w:rFonts w:ascii="Times New Roman" w:eastAsia="Times New Roman" w:hAnsi="Times New Roman" w:cs="Times New Roman"/>
          <w:sz w:val="24"/>
          <w:szCs w:val="24"/>
          <w:lang w:eastAsia="hu-HU"/>
        </w:rPr>
        <w:t>Kmf</w:t>
      </w:r>
      <w:proofErr w:type="spellEnd"/>
    </w:p>
    <w:p w:rsidR="0022110E" w:rsidRPr="008854FA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854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Kapják: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Polgármester 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Jegyző</w:t>
      </w:r>
    </w:p>
    <w:p w:rsidR="0022110E" w:rsidRPr="008854FA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Irattár </w:t>
      </w:r>
      <w:r w:rsidRPr="008854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9A562F" w:rsidRPr="008854FA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8854FA" w:rsidRDefault="008854FA" w:rsidP="008854F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54FA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</w:t>
      </w:r>
      <w:r w:rsidRPr="00885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209/2017.(X.26.) határozat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melléklete</w:t>
      </w:r>
    </w:p>
    <w:p w:rsidR="008854FA" w:rsidRPr="008854FA" w:rsidRDefault="008854FA" w:rsidP="008854FA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54FA" w:rsidRPr="008854FA" w:rsidRDefault="008854FA" w:rsidP="008854FA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4FA">
        <w:rPr>
          <w:rFonts w:ascii="Times New Roman" w:hAnsi="Times New Roman" w:cs="Times New Roman"/>
          <w:b/>
          <w:bCs/>
          <w:sz w:val="24"/>
          <w:szCs w:val="24"/>
        </w:rPr>
        <w:t>Támogatási szerződés módosítása</w:t>
      </w:r>
    </w:p>
    <w:p w:rsidR="008854FA" w:rsidRPr="008854FA" w:rsidRDefault="008854FA" w:rsidP="008854FA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4FA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 xml:space="preserve"> létrejött egyrészről: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4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 xml:space="preserve"> Budapest Főváros II. Kerületi Önkormányzat (1024 Budapest, Mechwart liget 1. ÁHTI azonosító: 745213, adószáma: 15735650-2-41) – képviseletében Dr. Láng Zsolt polgármester, mint Támogató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4FA" w:rsidRPr="008854FA" w:rsidRDefault="008854FA" w:rsidP="008854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4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 xml:space="preserve"> Katolikus Szeretetszolgálat XXIII. János Otthon Máriaremete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sz w:val="24"/>
          <w:szCs w:val="24"/>
        </w:rPr>
        <w:t xml:space="preserve">(1029 Budapest, Máriaremetei út 187. adószám: 19001889-1-43) – képviseletében Balogh Józsefné elnök, mint </w:t>
      </w:r>
      <w:r w:rsidRPr="008854FA">
        <w:rPr>
          <w:rFonts w:ascii="Times New Roman" w:hAnsi="Times New Roman" w:cs="Times New Roman"/>
          <w:bCs/>
          <w:sz w:val="24"/>
          <w:szCs w:val="24"/>
        </w:rPr>
        <w:t>Támogatott, a továbbiakban között</w:t>
      </w:r>
      <w:r w:rsidRPr="008854FA">
        <w:rPr>
          <w:rFonts w:ascii="Times New Roman" w:hAnsi="Times New Roman" w:cs="Times New Roman"/>
          <w:sz w:val="24"/>
          <w:szCs w:val="24"/>
        </w:rPr>
        <w:t xml:space="preserve"> alulírott napon és helyen az alábbiak szerint: </w:t>
      </w:r>
    </w:p>
    <w:p w:rsidR="008854FA" w:rsidRPr="008854FA" w:rsidRDefault="008854FA" w:rsidP="008854FA">
      <w:pPr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4F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854FA">
        <w:rPr>
          <w:rFonts w:ascii="Times New Roman" w:hAnsi="Times New Roman" w:cs="Times New Roman"/>
          <w:sz w:val="24"/>
          <w:szCs w:val="24"/>
        </w:rPr>
        <w:t xml:space="preserve">Felek rögzítik, hogy </w:t>
      </w:r>
      <w:r w:rsidRPr="008854FA">
        <w:rPr>
          <w:rFonts w:ascii="Times New Roman" w:hAnsi="Times New Roman" w:cs="Times New Roman"/>
          <w:bCs/>
          <w:sz w:val="24"/>
          <w:szCs w:val="24"/>
        </w:rPr>
        <w:t xml:space="preserve">a 2017. június 19. napján OK-1438/2017. sz. támogatási szerződést kötöttek, mely szerződés alapján Támogató a 2017. évi Szociálpolitikai Keret jogcím előirányzata terhére 550 </w:t>
      </w:r>
      <w:smartTag w:uri="urn:schemas-microsoft-com:office:smarttags" w:element="metricconverter">
        <w:smartTagPr>
          <w:attr w:name="ProductID" w:val="000 Ft"/>
        </w:smartTagPr>
        <w:r w:rsidRPr="008854FA">
          <w:rPr>
            <w:rFonts w:ascii="Times New Roman" w:hAnsi="Times New Roman" w:cs="Times New Roman"/>
            <w:bCs/>
            <w:sz w:val="24"/>
            <w:szCs w:val="24"/>
          </w:rPr>
          <w:t>000 Ft</w:t>
        </w:r>
      </w:smartTag>
      <w:r w:rsidRPr="008854FA">
        <w:rPr>
          <w:rFonts w:ascii="Times New Roman" w:hAnsi="Times New Roman" w:cs="Times New Roman"/>
          <w:bCs/>
          <w:color w:val="FF6600"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bCs/>
          <w:sz w:val="24"/>
          <w:szCs w:val="24"/>
        </w:rPr>
        <w:t xml:space="preserve">támogatást biztosított a Támogatott részére. </w:t>
      </w:r>
    </w:p>
    <w:p w:rsidR="008854FA" w:rsidRPr="008854FA" w:rsidRDefault="008854FA" w:rsidP="008854F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2. Felek rögzítik, hogy az 1.) pontban írt szerződés 2. pontját az alábbiak szerint módosítják: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54FA" w:rsidRPr="008854FA" w:rsidRDefault="008854FA" w:rsidP="008854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A Támogatott a támogatást a pályázatában megjelölt, a fenti határozattal elfogadott alábbi programok, célok megvalósítására használhatja fel:  </w:t>
      </w:r>
    </w:p>
    <w:p w:rsidR="008854FA" w:rsidRPr="008854FA" w:rsidRDefault="008854FA" w:rsidP="008854FA">
      <w:pPr>
        <w:spacing w:before="100" w:beforeAutospacing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54F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885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4FA">
        <w:rPr>
          <w:rFonts w:ascii="Times New Roman" w:hAnsi="Times New Roman" w:cs="Times New Roman"/>
          <w:b/>
          <w:i/>
          <w:sz w:val="24"/>
          <w:szCs w:val="24"/>
        </w:rPr>
        <w:t>Máriaverebély-Szentkút</w:t>
      </w:r>
      <w:proofErr w:type="spellEnd"/>
      <w:r w:rsidRPr="008854FA">
        <w:rPr>
          <w:rFonts w:ascii="Times New Roman" w:hAnsi="Times New Roman" w:cs="Times New Roman"/>
          <w:b/>
          <w:i/>
          <w:sz w:val="24"/>
          <w:szCs w:val="24"/>
        </w:rPr>
        <w:t xml:space="preserve"> zarándoklat,</w:t>
      </w:r>
      <w:r w:rsidRPr="008854FA">
        <w:rPr>
          <w:rFonts w:ascii="Times New Roman" w:hAnsi="Times New Roman" w:cs="Times New Roman"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b/>
          <w:i/>
          <w:sz w:val="24"/>
          <w:szCs w:val="24"/>
        </w:rPr>
        <w:t>napközis tábor az otthonban, szüreti bál megrendezése”</w:t>
      </w:r>
    </w:p>
    <w:p w:rsidR="008854FA" w:rsidRPr="008854FA" w:rsidRDefault="008854FA" w:rsidP="008854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3. Felek kijelentik, hogy jelen megállapodás nem érinti az 1. pontban körülírt szerződés egyéb rendelkezését. Jelen módosítás elválaszthatatlan részét képezi az 1. pontban körülírt szerződésnek. </w:t>
      </w:r>
    </w:p>
    <w:p w:rsidR="008854FA" w:rsidRPr="008854FA" w:rsidRDefault="008854FA" w:rsidP="008854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4. Jelen szerződés módosítás három szó szerint megegyező példányban készült, amelyet a Felek értelmezés és elolvasás után, mint akaratukkal mindenben megegyezőt </w:t>
      </w:r>
      <w:proofErr w:type="gramStart"/>
      <w:r w:rsidRPr="008854FA">
        <w:rPr>
          <w:rFonts w:ascii="Times New Roman" w:hAnsi="Times New Roman" w:cs="Times New Roman"/>
          <w:sz w:val="24"/>
          <w:szCs w:val="24"/>
        </w:rPr>
        <w:t>jóváhagyólag  írtak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 xml:space="preserve"> alá.</w:t>
      </w:r>
    </w:p>
    <w:p w:rsidR="008854FA" w:rsidRPr="008854FA" w:rsidRDefault="008854FA" w:rsidP="008854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Kelt: Budapest, 2017. ………………..</w:t>
      </w:r>
    </w:p>
    <w:p w:rsidR="008854FA" w:rsidRPr="008854FA" w:rsidRDefault="008854FA" w:rsidP="008854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8854FA" w:rsidRPr="008854FA" w:rsidTr="008854FA">
        <w:trPr>
          <w:trHeight w:val="600"/>
          <w:jc w:val="center"/>
        </w:trPr>
        <w:tc>
          <w:tcPr>
            <w:tcW w:w="4606" w:type="dxa"/>
          </w:tcPr>
          <w:p w:rsidR="008854FA" w:rsidRPr="008854FA" w:rsidRDefault="008854FA">
            <w:pPr>
              <w:keepNext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54FA" w:rsidRPr="008854FA" w:rsidRDefault="008854FA">
            <w:pPr>
              <w:keepNext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………………………..</w:t>
            </w:r>
          </w:p>
          <w:p w:rsidR="008854FA" w:rsidRPr="008854FA" w:rsidRDefault="008854FA">
            <w:pPr>
              <w:keepNext/>
              <w:spacing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Dr. Láng Zsolt </w:t>
            </w:r>
          </w:p>
          <w:p w:rsidR="008854FA" w:rsidRPr="008854FA" w:rsidRDefault="008854FA">
            <w:pPr>
              <w:keepNext/>
              <w:spacing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Polgármester</w:t>
            </w:r>
          </w:p>
          <w:p w:rsidR="008854FA" w:rsidRPr="008854FA" w:rsidRDefault="008854FA">
            <w:pPr>
              <w:keepNext/>
              <w:spacing w:line="276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8854FA" w:rsidRPr="008854FA" w:rsidRDefault="0088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FA" w:rsidRPr="008854FA" w:rsidRDefault="0088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8854FA" w:rsidRPr="008854FA" w:rsidRDefault="0088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sz w:val="24"/>
                <w:szCs w:val="24"/>
              </w:rPr>
              <w:t>Balogh Józsefné</w:t>
            </w:r>
          </w:p>
          <w:p w:rsidR="008854FA" w:rsidRPr="008854FA" w:rsidRDefault="0088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sz w:val="24"/>
                <w:szCs w:val="24"/>
              </w:rPr>
              <w:t>támogatott</w:t>
            </w:r>
          </w:p>
          <w:p w:rsidR="008854FA" w:rsidRPr="008854FA" w:rsidRDefault="0088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FA" w:rsidRPr="008854FA" w:rsidRDefault="0088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FA" w:rsidRPr="008854FA" w:rsidRDefault="0088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4FA" w:rsidRPr="008854FA" w:rsidRDefault="0088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4FA" w:rsidRPr="008854FA" w:rsidRDefault="0088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4FA" w:rsidRPr="008854FA" w:rsidRDefault="0088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54FA" w:rsidRPr="008854FA" w:rsidRDefault="008854FA" w:rsidP="008854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854FA" w:rsidRPr="008854FA" w:rsidRDefault="008854FA" w:rsidP="008854FA">
      <w:pPr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TÁMOGATÁSI SZERZŐDÉS</w:t>
      </w:r>
    </w:p>
    <w:p w:rsidR="008854FA" w:rsidRPr="008854FA" w:rsidRDefault="008854FA" w:rsidP="008854FA">
      <w:pPr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 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4FA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 xml:space="preserve"> létrejött egyrészről: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4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b/>
          <w:sz w:val="24"/>
          <w:szCs w:val="24"/>
        </w:rPr>
        <w:t>Budapest Főváros II. Kerületi Önkormányzat</w:t>
      </w:r>
      <w:r w:rsidRPr="008854FA">
        <w:rPr>
          <w:rFonts w:ascii="Times New Roman" w:hAnsi="Times New Roman" w:cs="Times New Roman"/>
          <w:sz w:val="24"/>
          <w:szCs w:val="24"/>
        </w:rPr>
        <w:t xml:space="preserve"> (1024 Budapest, Mechwart liget 1. ÁHTI azonosító: 745213, adószáma: 15735650-2-41) képviseletében </w:t>
      </w:r>
      <w:r w:rsidRPr="008854FA">
        <w:rPr>
          <w:rFonts w:ascii="Times New Roman" w:hAnsi="Times New Roman" w:cs="Times New Roman"/>
          <w:b/>
          <w:sz w:val="24"/>
          <w:szCs w:val="24"/>
        </w:rPr>
        <w:t>Dr. Láng Zsolt</w:t>
      </w:r>
      <w:r w:rsidRPr="008854FA">
        <w:rPr>
          <w:rFonts w:ascii="Times New Roman" w:hAnsi="Times New Roman" w:cs="Times New Roman"/>
          <w:sz w:val="24"/>
          <w:szCs w:val="24"/>
        </w:rPr>
        <w:t xml:space="preserve"> polgármester, mint Támogató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4FA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8854FA">
        <w:rPr>
          <w:rFonts w:ascii="Times New Roman" w:hAnsi="Times New Roman" w:cs="Times New Roman"/>
          <w:sz w:val="24"/>
          <w:szCs w:val="24"/>
        </w:rPr>
        <w:t>: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b/>
          <w:color w:val="000000"/>
          <w:sz w:val="24"/>
          <w:szCs w:val="24"/>
        </w:rPr>
        <w:t>Katolikus Szeretetszolgálat XXIII. János Otthon Máriaremete</w:t>
      </w:r>
      <w:r w:rsidRPr="008854FA">
        <w:rPr>
          <w:rFonts w:ascii="Times New Roman" w:hAnsi="Times New Roman" w:cs="Times New Roman"/>
          <w:sz w:val="24"/>
          <w:szCs w:val="24"/>
        </w:rPr>
        <w:t xml:space="preserve"> (1029 Budapest Máriaremetei út 187. </w:t>
      </w:r>
      <w:r w:rsidRPr="008854FA">
        <w:rPr>
          <w:rFonts w:ascii="Times New Roman" w:hAnsi="Times New Roman" w:cs="Times New Roman"/>
          <w:color w:val="000000"/>
          <w:sz w:val="24"/>
          <w:szCs w:val="24"/>
        </w:rPr>
        <w:t>adószám:</w:t>
      </w:r>
      <w:r w:rsidRPr="008854FA">
        <w:rPr>
          <w:rFonts w:ascii="Times New Roman" w:hAnsi="Times New Roman" w:cs="Times New Roman"/>
          <w:sz w:val="24"/>
          <w:szCs w:val="24"/>
        </w:rPr>
        <w:t xml:space="preserve"> 19001889-1-43) </w:t>
      </w:r>
      <w:r w:rsidRPr="008854FA">
        <w:rPr>
          <w:rFonts w:ascii="Times New Roman" w:hAnsi="Times New Roman" w:cs="Times New Roman"/>
          <w:color w:val="000000"/>
          <w:sz w:val="24"/>
          <w:szCs w:val="24"/>
        </w:rPr>
        <w:t xml:space="preserve">képviseletében </w:t>
      </w:r>
      <w:r w:rsidRPr="008854FA">
        <w:rPr>
          <w:rFonts w:ascii="Times New Roman" w:hAnsi="Times New Roman" w:cs="Times New Roman"/>
          <w:b/>
          <w:sz w:val="24"/>
          <w:szCs w:val="24"/>
        </w:rPr>
        <w:t>Balog Józsefné,</w:t>
      </w:r>
      <w:r w:rsidRPr="008854FA">
        <w:rPr>
          <w:rFonts w:ascii="Times New Roman" w:hAnsi="Times New Roman" w:cs="Times New Roman"/>
          <w:color w:val="000000"/>
          <w:sz w:val="24"/>
          <w:szCs w:val="24"/>
        </w:rPr>
        <w:t xml:space="preserve"> mint </w:t>
      </w:r>
      <w:r w:rsidRPr="008854FA">
        <w:rPr>
          <w:rFonts w:ascii="Times New Roman" w:hAnsi="Times New Roman" w:cs="Times New Roman"/>
          <w:bCs/>
          <w:color w:val="000000"/>
          <w:sz w:val="24"/>
          <w:szCs w:val="24"/>
        </w:rPr>
        <w:t>Támogatott között.</w:t>
      </w:r>
    </w:p>
    <w:p w:rsidR="008854FA" w:rsidRPr="008854FA" w:rsidRDefault="008854FA" w:rsidP="008854FA">
      <w:pPr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4FA">
        <w:rPr>
          <w:rFonts w:ascii="Times New Roman" w:hAnsi="Times New Roman" w:cs="Times New Roman"/>
          <w:bCs/>
          <w:sz w:val="24"/>
          <w:szCs w:val="24"/>
        </w:rPr>
        <w:t xml:space="preserve">1) A Budapest Főváros II. Ker. Önkormányzat Képviselő-testületének Egészségügyi, Szociális és Lakásügyi Bizottsága az Önkormányzat 2017. évi költségvetéséről szóló 3/2017.(II.24.) önkormányzati rendelet  11.§ (1) bekezdés c) pontjában foglalt felhatalmazása alapján a bizottság 106/2017.(V.24.) számú határozata alapján </w:t>
      </w:r>
      <w:r w:rsidRPr="008854FA">
        <w:rPr>
          <w:rFonts w:ascii="Times New Roman" w:hAnsi="Times New Roman" w:cs="Times New Roman"/>
          <w:b/>
          <w:bCs/>
          <w:sz w:val="24"/>
          <w:szCs w:val="24"/>
        </w:rPr>
        <w:t>550 000 Ft</w:t>
      </w:r>
      <w:r w:rsidRPr="008854FA">
        <w:rPr>
          <w:rFonts w:ascii="Times New Roman" w:hAnsi="Times New Roman" w:cs="Times New Roman"/>
          <w:bCs/>
          <w:sz w:val="24"/>
          <w:szCs w:val="24"/>
        </w:rPr>
        <w:t xml:space="preserve"> támogatást biztosított a Támogatott részére a Szociálpolitikai Keret jogcím előirányzata terhére.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54FA" w:rsidRPr="008854FA" w:rsidRDefault="008854FA" w:rsidP="008854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2) A Támogatott a támogatást a pályázatában megjelölt a fenti határozattal elfogadott alábbi programok, célok megvalósítására használhatja fel: </w:t>
      </w:r>
    </w:p>
    <w:p w:rsidR="008854FA" w:rsidRPr="008854FA" w:rsidRDefault="008854FA" w:rsidP="008854FA">
      <w:pPr>
        <w:spacing w:before="100" w:before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proofErr w:type="spellStart"/>
      <w:r w:rsidRPr="008854FA">
        <w:rPr>
          <w:rFonts w:ascii="Times New Roman" w:hAnsi="Times New Roman" w:cs="Times New Roman"/>
          <w:b/>
          <w:color w:val="000000"/>
          <w:sz w:val="24"/>
          <w:szCs w:val="24"/>
        </w:rPr>
        <w:t>Máriaverebély-Szentkút</w:t>
      </w:r>
      <w:proofErr w:type="spellEnd"/>
      <w:r w:rsidRPr="008854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zarándoklat, napközis tábor az otthonban, Tevékeny élet fesztivál” programra.</w:t>
      </w:r>
    </w:p>
    <w:p w:rsidR="008854FA" w:rsidRPr="008854FA" w:rsidRDefault="008854FA" w:rsidP="008854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3) A Támogatott az elfogadott feladatoktól eltérő feladatot, akkor valósíthat meg, ha azt az Egészségügyi, Szociális és Lakásügyi Bizottságnál legkésőbb az elszámolási határidő lejárta előtt 60 nappal jelen szerződés módosításaként írásban kezdeményezi. 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4) Amennyiben a támogatási szerződés aláírását megelőzően, illetve azt követően a Támogatott adataiban változás következik be, a Támogatott köteles a változást 15 napon belül dokumentáltan bejelenteni.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bCs/>
          <w:sz w:val="24"/>
          <w:szCs w:val="24"/>
        </w:rPr>
        <w:t>5)</w:t>
      </w:r>
      <w:r w:rsidRPr="008854FA">
        <w:rPr>
          <w:rFonts w:ascii="Times New Roman" w:hAnsi="Times New Roman" w:cs="Times New Roman"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bCs/>
          <w:sz w:val="24"/>
          <w:szCs w:val="24"/>
        </w:rPr>
        <w:t xml:space="preserve">A Támogatott köteles a fent megjelölt feladatokra kapott </w:t>
      </w:r>
      <w:r w:rsidRPr="008854FA">
        <w:rPr>
          <w:rFonts w:ascii="Times New Roman" w:hAnsi="Times New Roman" w:cs="Times New Roman"/>
          <w:b/>
          <w:bCs/>
          <w:sz w:val="24"/>
          <w:szCs w:val="24"/>
        </w:rPr>
        <w:t>550 000 Ft</w:t>
      </w:r>
      <w:r w:rsidRPr="008854FA">
        <w:rPr>
          <w:rFonts w:ascii="Times New Roman" w:hAnsi="Times New Roman" w:cs="Times New Roman"/>
          <w:bCs/>
          <w:sz w:val="24"/>
          <w:szCs w:val="24"/>
        </w:rPr>
        <w:t xml:space="preserve"> összegű támogatás felhasználásáról legkésőbb </w:t>
      </w:r>
      <w:r w:rsidRPr="008854FA">
        <w:rPr>
          <w:rFonts w:ascii="Times New Roman" w:hAnsi="Times New Roman" w:cs="Times New Roman"/>
          <w:b/>
          <w:bCs/>
          <w:sz w:val="24"/>
          <w:szCs w:val="24"/>
        </w:rPr>
        <w:t xml:space="preserve">a pályázat megvalósítását követő 30 napon belül, több pályázati elem esetén a legutolsó programelem megvalósítását követő 30 napon belül </w:t>
      </w:r>
      <w:r w:rsidRPr="008854FA">
        <w:rPr>
          <w:rFonts w:ascii="Times New Roman" w:hAnsi="Times New Roman" w:cs="Times New Roman"/>
          <w:bCs/>
          <w:sz w:val="24"/>
          <w:szCs w:val="24"/>
        </w:rPr>
        <w:t>elszámolást benyújtani a</w:t>
      </w:r>
      <w:r w:rsidRPr="008854FA">
        <w:rPr>
          <w:rFonts w:ascii="Times New Roman" w:hAnsi="Times New Roman" w:cs="Times New Roman"/>
          <w:sz w:val="24"/>
          <w:szCs w:val="24"/>
        </w:rPr>
        <w:t xml:space="preserve"> Polgármesteri Hivatal Szociális és Gyermekvédelmi Irodájának. </w:t>
      </w:r>
    </w:p>
    <w:p w:rsidR="008854FA" w:rsidRPr="008854FA" w:rsidRDefault="008854FA" w:rsidP="008854FA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6) Az elszámolás alapja a szervezet nevére kiállított és a támogatott feladat megvalósításához kapcsolódó beszerzésekről szóló számla, szerződés vagy megrendelés, egyéb bizonylatok, igazolások hitelesített másolata (átutalásos számla esetén az átutalási banki bizonylat másolata is.). A </w:t>
      </w:r>
      <w:r w:rsidRPr="008854FA">
        <w:rPr>
          <w:rFonts w:ascii="Times New Roman" w:hAnsi="Times New Roman" w:cs="Times New Roman"/>
          <w:color w:val="000000"/>
          <w:sz w:val="24"/>
          <w:szCs w:val="24"/>
        </w:rPr>
        <w:t xml:space="preserve">számlák eredeti példányára rá kell vezetni, hogy </w:t>
      </w:r>
      <w:r w:rsidRPr="008854FA">
        <w:rPr>
          <w:rFonts w:ascii="Times New Roman" w:hAnsi="Times New Roman" w:cs="Times New Roman"/>
          <w:i/>
          <w:color w:val="000000"/>
          <w:sz w:val="24"/>
          <w:szCs w:val="24"/>
        </w:rPr>
        <w:t>„</w:t>
      </w:r>
      <w:proofErr w:type="gramStart"/>
      <w:r w:rsidRPr="008854FA">
        <w:rPr>
          <w:rFonts w:ascii="Times New Roman" w:hAnsi="Times New Roman" w:cs="Times New Roman"/>
          <w:i/>
          <w:color w:val="000000"/>
          <w:sz w:val="24"/>
          <w:szCs w:val="24"/>
        </w:rPr>
        <w:t>…Ft</w:t>
      </w:r>
      <w:proofErr w:type="gramEnd"/>
      <w:r w:rsidRPr="008854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Budapest II. kerületi Önkormányzat …./201... szerződés terhére elszámolva</w:t>
      </w:r>
      <w:r w:rsidRPr="008854FA">
        <w:rPr>
          <w:rFonts w:ascii="Times New Roman" w:hAnsi="Times New Roman" w:cs="Times New Roman"/>
          <w:color w:val="000000"/>
          <w:sz w:val="24"/>
          <w:szCs w:val="24"/>
        </w:rPr>
        <w:t>.”, majd el kell látni a képviselő vagy meghatalmazottja aláírásával és dátummal. A számlát/számlákat ezt követően le kell másolni, és hitelesíteni „</w:t>
      </w:r>
      <w:r w:rsidRPr="008854FA">
        <w:rPr>
          <w:rFonts w:ascii="Times New Roman" w:hAnsi="Times New Roman" w:cs="Times New Roman"/>
          <w:i/>
          <w:color w:val="000000"/>
          <w:sz w:val="24"/>
          <w:szCs w:val="24"/>
        </w:rPr>
        <w:t>a másolat az eredetivel mindenben megegyezik</w:t>
      </w:r>
      <w:r w:rsidRPr="008854FA">
        <w:rPr>
          <w:rFonts w:ascii="Times New Roman" w:hAnsi="Times New Roman" w:cs="Times New Roman"/>
          <w:color w:val="000000"/>
          <w:sz w:val="24"/>
          <w:szCs w:val="24"/>
        </w:rPr>
        <w:t xml:space="preserve">” szövegezéssel, és el kell látni a képviselő vagy meghatalmazottja aláírásával, dátummal. </w:t>
      </w:r>
      <w:r w:rsidRPr="008854FA">
        <w:rPr>
          <w:rFonts w:ascii="Times New Roman" w:hAnsi="Times New Roman" w:cs="Times New Roman"/>
          <w:sz w:val="24"/>
          <w:szCs w:val="24"/>
        </w:rPr>
        <w:t xml:space="preserve">Az elszámolás része továbbá a fényképpel alátámasztott szakmai beszámoló a támogatás felhasználásáról. </w:t>
      </w:r>
    </w:p>
    <w:p w:rsidR="008854FA" w:rsidRPr="008854FA" w:rsidRDefault="008854FA" w:rsidP="008854FA">
      <w:pPr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7) A Támogatott jelen szerződés aláírásával tudomásul veszi, hogy az elszámolás alapját csak a támogatás nyújtásának évében kiállított számlák képezhetik. A Támogatott által befogadott számlák alaki vagy formai hiányosságaiért, az Szja- és Áfa-elszámolásokért a Támogató felelősséget nem vállal. Támogatott kijelenti, hogy tisztában van a számla jogszabály szerinti alaki és tartalmi követelményeivel. Az eredeti pénzügyi bizonylatok megőrzéséért és ellenőrizhetőségéért a Támogatott a felelős.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8) Az önkormányzat által államháztartáson kívüli forrás átvételéről és az államháztartáson kívülre nyújtott támogatások rendjéről önkormányzati rendelet 8 § (2) bekezdése alapján az elszámolás nem, vagy részbeni teljesítése esetén a Támogatott köteles a támogatást 8 napon belül a Budapest Főváros II. Kerületi Önkormányzat részére a 12001008-00201761-00100004 számlájára átutalással visszafizetni.</w:t>
      </w:r>
    </w:p>
    <w:p w:rsidR="008854FA" w:rsidRPr="008854FA" w:rsidRDefault="008854FA" w:rsidP="008854F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9) A Támogatott köteles a támogatással megvalósult tevékenység, szolgáltatás kiadvány- és egyéb PR-anyagaiban Budapest Főváros II. Kerületi Önkormányzatot, mint támogatót feltüntetni.</w:t>
      </w:r>
    </w:p>
    <w:p w:rsidR="008854FA" w:rsidRPr="008854FA" w:rsidRDefault="008854FA" w:rsidP="008854FA">
      <w:pPr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 xml:space="preserve">10) A Támogatott tudomásul veszi, hogy a támogatási összeg folyósítására a Képviselő-testület jóváhagyó döntését követően kerül sor. </w:t>
      </w:r>
      <w:r w:rsidRPr="008854FA">
        <w:rPr>
          <w:rFonts w:ascii="Times New Roman" w:hAnsi="Times New Roman" w:cs="Times New Roman"/>
          <w:i/>
          <w:sz w:val="24"/>
          <w:szCs w:val="24"/>
        </w:rPr>
        <w:t>(Alapítványok esetében)</w:t>
      </w:r>
    </w:p>
    <w:p w:rsidR="008854FA" w:rsidRPr="008854FA" w:rsidRDefault="008854FA" w:rsidP="008854FA">
      <w:pPr>
        <w:keepNext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8854FA">
        <w:rPr>
          <w:rFonts w:ascii="Times New Roman" w:hAnsi="Times New Roman" w:cs="Times New Roman"/>
          <w:bCs/>
          <w:kern w:val="32"/>
          <w:sz w:val="24"/>
          <w:szCs w:val="24"/>
        </w:rPr>
        <w:t xml:space="preserve">11) A Támogató vállalja, hogy a megállapodás aláírását követően 15 banki napon belül az </w:t>
      </w:r>
      <w:r w:rsidRPr="008854FA">
        <w:rPr>
          <w:rFonts w:ascii="Times New Roman" w:hAnsi="Times New Roman" w:cs="Times New Roman"/>
          <w:b/>
          <w:bCs/>
          <w:kern w:val="32"/>
          <w:sz w:val="24"/>
          <w:szCs w:val="24"/>
        </w:rPr>
        <w:t>550 000 Ft,</w:t>
      </w:r>
      <w:r w:rsidRPr="008854FA">
        <w:rPr>
          <w:rFonts w:ascii="Times New Roman" w:hAnsi="Times New Roman" w:cs="Times New Roman"/>
          <w:bCs/>
          <w:kern w:val="32"/>
          <w:sz w:val="24"/>
          <w:szCs w:val="24"/>
        </w:rPr>
        <w:t xml:space="preserve"> azaz </w:t>
      </w:r>
      <w:r w:rsidRPr="008854FA">
        <w:rPr>
          <w:rFonts w:ascii="Times New Roman" w:hAnsi="Times New Roman" w:cs="Times New Roman"/>
          <w:b/>
          <w:bCs/>
          <w:kern w:val="32"/>
          <w:sz w:val="24"/>
          <w:szCs w:val="24"/>
        </w:rPr>
        <w:t>ötszázötvenezer forint</w:t>
      </w:r>
      <w:r w:rsidRPr="008854FA">
        <w:rPr>
          <w:rFonts w:ascii="Times New Roman" w:hAnsi="Times New Roman" w:cs="Times New Roman"/>
          <w:bCs/>
          <w:kern w:val="32"/>
          <w:sz w:val="24"/>
          <w:szCs w:val="24"/>
        </w:rPr>
        <w:t xml:space="preserve"> támogatást a Támogatott </w:t>
      </w:r>
      <w:r w:rsidRPr="008854FA">
        <w:rPr>
          <w:rFonts w:ascii="Times New Roman" w:hAnsi="Times New Roman" w:cs="Times New Roman"/>
          <w:b/>
          <w:sz w:val="24"/>
          <w:szCs w:val="24"/>
        </w:rPr>
        <w:t>11712004-20341316</w:t>
      </w:r>
      <w:r w:rsidRPr="008854FA">
        <w:rPr>
          <w:rFonts w:ascii="Times New Roman" w:hAnsi="Times New Roman" w:cs="Times New Roman"/>
          <w:sz w:val="24"/>
          <w:szCs w:val="24"/>
        </w:rPr>
        <w:t xml:space="preserve"> </w:t>
      </w:r>
      <w:r w:rsidRPr="008854FA">
        <w:rPr>
          <w:rFonts w:ascii="Times New Roman" w:hAnsi="Times New Roman" w:cs="Times New Roman"/>
          <w:bCs/>
          <w:kern w:val="32"/>
          <w:sz w:val="24"/>
          <w:szCs w:val="24"/>
        </w:rPr>
        <w:t>számú számlaszámára átutalja.</w:t>
      </w:r>
    </w:p>
    <w:p w:rsidR="008854FA" w:rsidRPr="008854FA" w:rsidRDefault="008854FA" w:rsidP="008854FA">
      <w:pPr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bCs/>
          <w:color w:val="000000"/>
          <w:sz w:val="24"/>
          <w:szCs w:val="24"/>
        </w:rPr>
        <w:t>12) A Támogató az általa nyújtott támogatás felhasználását a helyszínen ellenőrizheti. A támogatottat köteles az ellenőrzést előre egyeztetett időpontban lehetővé tenni.</w:t>
      </w:r>
    </w:p>
    <w:p w:rsidR="008854FA" w:rsidRPr="008854FA" w:rsidRDefault="008854FA" w:rsidP="008854FA">
      <w:pPr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color w:val="000000"/>
          <w:sz w:val="24"/>
          <w:szCs w:val="24"/>
        </w:rPr>
        <w:t>13) A Támogatott jelen szerződés aláírásával tudomásul veszi, hogy a nyújtott támogatás kedvezményezettjének nevére, a támogatás céljára, összegére, továbbá a támogatási program megvalósítási helyére vonatkozó adatokat a Támogató a pályáztatás nyilvánosságának biztosítása érdekében közzé teszi.</w:t>
      </w:r>
    </w:p>
    <w:p w:rsidR="008854FA" w:rsidRPr="008854FA" w:rsidRDefault="008854FA" w:rsidP="008854FA">
      <w:pPr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14) A szerződés aláírása egyidejűleg igazolja a kiadás jogosságát és összegszerűségét.</w:t>
      </w:r>
    </w:p>
    <w:p w:rsidR="008854FA" w:rsidRPr="008854FA" w:rsidRDefault="008854FA" w:rsidP="008854FA">
      <w:pPr>
        <w:rPr>
          <w:rFonts w:ascii="Times New Roman" w:hAnsi="Times New Roman" w:cs="Times New Roman"/>
          <w:sz w:val="24"/>
          <w:szCs w:val="24"/>
        </w:rPr>
      </w:pPr>
    </w:p>
    <w:p w:rsidR="008854FA" w:rsidRPr="008854FA" w:rsidRDefault="008854FA" w:rsidP="008854FA">
      <w:pPr>
        <w:jc w:val="both"/>
        <w:rPr>
          <w:rFonts w:ascii="Times New Roman" w:hAnsi="Times New Roman" w:cs="Times New Roman"/>
          <w:sz w:val="24"/>
          <w:szCs w:val="24"/>
        </w:rPr>
      </w:pPr>
      <w:r w:rsidRPr="008854FA">
        <w:rPr>
          <w:rFonts w:ascii="Times New Roman" w:hAnsi="Times New Roman" w:cs="Times New Roman"/>
          <w:sz w:val="24"/>
          <w:szCs w:val="24"/>
        </w:rPr>
        <w:t>15) Jelen szerződés 2 oldalon, három szó szerint megegyező példányban készült, amelyet a Felek értelmezés és elolvasás után, mint akaratukkal mindenben megegyezőt jóváhagyólag írtak alá.</w:t>
      </w:r>
    </w:p>
    <w:p w:rsidR="008854FA" w:rsidRPr="008854FA" w:rsidRDefault="008854FA" w:rsidP="008854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4FA" w:rsidRPr="008854FA" w:rsidRDefault="008854FA" w:rsidP="008854FA">
      <w:pPr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color w:val="000000"/>
          <w:sz w:val="24"/>
          <w:szCs w:val="24"/>
        </w:rPr>
        <w:t>Budapest, 2017. év</w:t>
      </w:r>
      <w:proofErr w:type="gramStart"/>
      <w:r w:rsidRPr="008854FA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proofErr w:type="gramEnd"/>
      <w:r w:rsidRPr="008854FA">
        <w:rPr>
          <w:rFonts w:ascii="Times New Roman" w:hAnsi="Times New Roman" w:cs="Times New Roman"/>
          <w:color w:val="000000"/>
          <w:sz w:val="24"/>
          <w:szCs w:val="24"/>
        </w:rPr>
        <w:t xml:space="preserve"> hó…….napján</w:t>
      </w:r>
    </w:p>
    <w:p w:rsidR="008854FA" w:rsidRPr="008854FA" w:rsidRDefault="008854FA" w:rsidP="008854FA">
      <w:pPr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5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854FA" w:rsidRPr="008854FA" w:rsidRDefault="008854FA" w:rsidP="008854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8854FA" w:rsidRPr="008854FA" w:rsidTr="008854FA">
        <w:trPr>
          <w:trHeight w:val="600"/>
          <w:jc w:val="center"/>
        </w:trPr>
        <w:tc>
          <w:tcPr>
            <w:tcW w:w="4606" w:type="dxa"/>
          </w:tcPr>
          <w:p w:rsidR="008854FA" w:rsidRPr="008854FA" w:rsidRDefault="008854FA">
            <w:pPr>
              <w:keepNext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54FA" w:rsidRPr="008854FA" w:rsidRDefault="008854FA">
            <w:pPr>
              <w:keepNext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………………………..</w:t>
            </w:r>
          </w:p>
          <w:p w:rsidR="008854FA" w:rsidRPr="008854FA" w:rsidRDefault="008854FA">
            <w:pPr>
              <w:keepNext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bCs/>
                <w:sz w:val="24"/>
                <w:szCs w:val="24"/>
              </w:rPr>
              <w:t>Dr. Láng Zsolt</w:t>
            </w:r>
          </w:p>
          <w:p w:rsidR="008854FA" w:rsidRPr="008854FA" w:rsidRDefault="008854FA">
            <w:pPr>
              <w:keepNext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bCs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8854FA" w:rsidRPr="008854FA" w:rsidRDefault="008854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8854FA" w:rsidRPr="008854FA" w:rsidRDefault="008854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8854FA" w:rsidRPr="008854FA" w:rsidRDefault="008854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sz w:val="24"/>
                <w:szCs w:val="24"/>
              </w:rPr>
              <w:t>Balog Józsefné</w:t>
            </w:r>
          </w:p>
          <w:p w:rsidR="008854FA" w:rsidRPr="008854FA" w:rsidRDefault="008854FA" w:rsidP="00C81D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4FA">
              <w:rPr>
                <w:rFonts w:ascii="Times New Roman" w:hAnsi="Times New Roman" w:cs="Times New Roman"/>
                <w:sz w:val="24"/>
                <w:szCs w:val="24"/>
              </w:rPr>
              <w:t>támogatott</w:t>
            </w:r>
          </w:p>
        </w:tc>
      </w:tr>
    </w:tbl>
    <w:p w:rsidR="008854FA" w:rsidRPr="008854FA" w:rsidRDefault="008854FA" w:rsidP="008854FA">
      <w:pPr>
        <w:rPr>
          <w:rFonts w:ascii="Times New Roman" w:hAnsi="Times New Roman" w:cs="Times New Roman"/>
          <w:b/>
          <w:sz w:val="24"/>
          <w:szCs w:val="24"/>
        </w:rPr>
      </w:pPr>
    </w:p>
    <w:p w:rsidR="009A562F" w:rsidRPr="008854FA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0" w:name="_GoBack"/>
      <w:bookmarkEnd w:id="0"/>
    </w:p>
    <w:p w:rsidR="009A562F" w:rsidRPr="008854FA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418CC" w:rsidRPr="008854FA" w:rsidRDefault="00D418CC" w:rsidP="00D418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18CC" w:rsidRPr="008854FA" w:rsidSect="004424B4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FD" w:rsidRDefault="00AE11FD" w:rsidP="00F74513">
      <w:r>
        <w:separator/>
      </w:r>
    </w:p>
  </w:endnote>
  <w:endnote w:type="continuationSeparator" w:id="0">
    <w:p w:rsidR="00AE11FD" w:rsidRDefault="00AE11FD" w:rsidP="00F7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FD" w:rsidRDefault="00AE11FD" w:rsidP="00F74513">
      <w:r>
        <w:separator/>
      </w:r>
    </w:p>
  </w:footnote>
  <w:footnote w:type="continuationSeparator" w:id="0">
    <w:p w:rsidR="00AE11FD" w:rsidRDefault="00AE11FD" w:rsidP="00F74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762424"/>
      <w:docPartObj>
        <w:docPartGallery w:val="Page Numbers (Top of Page)"/>
        <w:docPartUnique/>
      </w:docPartObj>
    </w:sdtPr>
    <w:sdtEndPr/>
    <w:sdtContent>
      <w:p w:rsidR="00AE11FD" w:rsidRDefault="00AE11F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3A">
          <w:rPr>
            <w:noProof/>
          </w:rPr>
          <w:t>10</w:t>
        </w:r>
        <w:r>
          <w:fldChar w:fldCharType="end"/>
        </w:r>
      </w:p>
    </w:sdtContent>
  </w:sdt>
  <w:p w:rsidR="00AE11FD" w:rsidRDefault="00AE11F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DFC"/>
    <w:multiLevelType w:val="hybridMultilevel"/>
    <w:tmpl w:val="40A0C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BD3"/>
    <w:multiLevelType w:val="hybridMultilevel"/>
    <w:tmpl w:val="D076F360"/>
    <w:lvl w:ilvl="0" w:tplc="44B0A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43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EE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27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4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00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C5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0C231A"/>
    <w:multiLevelType w:val="hybridMultilevel"/>
    <w:tmpl w:val="1C7E6F74"/>
    <w:lvl w:ilvl="0" w:tplc="E926E9D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336296"/>
    <w:multiLevelType w:val="hybridMultilevel"/>
    <w:tmpl w:val="A07C2E46"/>
    <w:lvl w:ilvl="0" w:tplc="94F27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63A7"/>
    <w:multiLevelType w:val="hybridMultilevel"/>
    <w:tmpl w:val="873C9312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3F52636E"/>
    <w:multiLevelType w:val="hybridMultilevel"/>
    <w:tmpl w:val="5EB6FB7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51B59"/>
    <w:multiLevelType w:val="hybridMultilevel"/>
    <w:tmpl w:val="DB54B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CADA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A199C"/>
    <w:multiLevelType w:val="hybridMultilevel"/>
    <w:tmpl w:val="648EF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640A9"/>
    <w:multiLevelType w:val="hybridMultilevel"/>
    <w:tmpl w:val="8C5AC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62725"/>
    <w:multiLevelType w:val="hybridMultilevel"/>
    <w:tmpl w:val="F836D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5B61"/>
    <w:multiLevelType w:val="hybridMultilevel"/>
    <w:tmpl w:val="A3D21E58"/>
    <w:lvl w:ilvl="0" w:tplc="57A0F0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70D34"/>
    <w:multiLevelType w:val="hybridMultilevel"/>
    <w:tmpl w:val="525AC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90F0A"/>
    <w:multiLevelType w:val="hybridMultilevel"/>
    <w:tmpl w:val="630C2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96E97"/>
    <w:multiLevelType w:val="hybridMultilevel"/>
    <w:tmpl w:val="7820E500"/>
    <w:lvl w:ilvl="0" w:tplc="E00EF64C">
      <w:start w:val="1"/>
      <w:numFmt w:val="decimal"/>
      <w:lvlText w:val="%1.)"/>
      <w:lvlJc w:val="left"/>
      <w:pPr>
        <w:ind w:left="785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1919C6"/>
    <w:multiLevelType w:val="hybridMultilevel"/>
    <w:tmpl w:val="E20A33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C27"/>
    <w:multiLevelType w:val="hybridMultilevel"/>
    <w:tmpl w:val="0F9E8CB4"/>
    <w:lvl w:ilvl="0" w:tplc="96B2D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30D6B"/>
    <w:multiLevelType w:val="hybridMultilevel"/>
    <w:tmpl w:val="ED707BD8"/>
    <w:lvl w:ilvl="0" w:tplc="585C29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57DC"/>
    <w:multiLevelType w:val="hybridMultilevel"/>
    <w:tmpl w:val="EB2442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41405"/>
    <w:multiLevelType w:val="hybridMultilevel"/>
    <w:tmpl w:val="6238742C"/>
    <w:lvl w:ilvl="0" w:tplc="76CA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62B0B"/>
    <w:multiLevelType w:val="hybridMultilevel"/>
    <w:tmpl w:val="FA644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83FD2"/>
    <w:multiLevelType w:val="hybridMultilevel"/>
    <w:tmpl w:val="52D8A8E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377451"/>
    <w:multiLevelType w:val="hybridMultilevel"/>
    <w:tmpl w:val="E58A82BE"/>
    <w:lvl w:ilvl="0" w:tplc="5AFE4C92">
      <w:start w:val="1"/>
      <w:numFmt w:val="decimal"/>
      <w:lvlText w:val="%1.)"/>
      <w:lvlJc w:val="left"/>
      <w:pPr>
        <w:ind w:left="128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A851A49"/>
    <w:multiLevelType w:val="hybridMultilevel"/>
    <w:tmpl w:val="48F8B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C6791"/>
    <w:multiLevelType w:val="hybridMultilevel"/>
    <w:tmpl w:val="9EEADDD8"/>
    <w:lvl w:ilvl="0" w:tplc="2F94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6493"/>
    <w:multiLevelType w:val="hybridMultilevel"/>
    <w:tmpl w:val="4D040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A7D54"/>
    <w:multiLevelType w:val="hybridMultilevel"/>
    <w:tmpl w:val="854645F0"/>
    <w:lvl w:ilvl="0" w:tplc="92AC3E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21"/>
  </w:num>
  <w:num w:numId="5">
    <w:abstractNumId w:val="11"/>
  </w:num>
  <w:num w:numId="6">
    <w:abstractNumId w:val="14"/>
  </w:num>
  <w:num w:numId="7">
    <w:abstractNumId w:val="9"/>
  </w:num>
  <w:num w:numId="8">
    <w:abstractNumId w:val="8"/>
  </w:num>
  <w:num w:numId="9">
    <w:abstractNumId w:val="19"/>
  </w:num>
  <w:num w:numId="10">
    <w:abstractNumId w:val="7"/>
  </w:num>
  <w:num w:numId="11">
    <w:abstractNumId w:val="24"/>
  </w:num>
  <w:num w:numId="12">
    <w:abstractNumId w:val="12"/>
  </w:num>
  <w:num w:numId="13">
    <w:abstractNumId w:val="22"/>
  </w:num>
  <w:num w:numId="14">
    <w:abstractNumId w:val="1"/>
  </w:num>
  <w:num w:numId="15">
    <w:abstractNumId w:val="25"/>
  </w:num>
  <w:num w:numId="16">
    <w:abstractNumId w:val="23"/>
  </w:num>
  <w:num w:numId="17">
    <w:abstractNumId w:val="6"/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4"/>
  </w:num>
  <w:num w:numId="22">
    <w:abstractNumId w:val="16"/>
  </w:num>
  <w:num w:numId="23">
    <w:abstractNumId w:val="10"/>
  </w:num>
  <w:num w:numId="24">
    <w:abstractNumId w:val="5"/>
  </w:num>
  <w:num w:numId="25">
    <w:abstractNumId w:val="20"/>
  </w:num>
  <w:num w:numId="26">
    <w:abstractNumId w:val="13"/>
  </w:num>
  <w:num w:numId="27">
    <w:abstractNumId w:val="18"/>
  </w:num>
  <w:num w:numId="2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E"/>
    <w:rsid w:val="0001054D"/>
    <w:rsid w:val="000568F4"/>
    <w:rsid w:val="000B018B"/>
    <w:rsid w:val="000C3404"/>
    <w:rsid w:val="000D6F0D"/>
    <w:rsid w:val="000F1045"/>
    <w:rsid w:val="00103830"/>
    <w:rsid w:val="001319FF"/>
    <w:rsid w:val="0015421C"/>
    <w:rsid w:val="0016420E"/>
    <w:rsid w:val="00184DB2"/>
    <w:rsid w:val="00191102"/>
    <w:rsid w:val="00193C3D"/>
    <w:rsid w:val="001B1B4F"/>
    <w:rsid w:val="001B1D2D"/>
    <w:rsid w:val="001C38B9"/>
    <w:rsid w:val="001E38A7"/>
    <w:rsid w:val="001F0584"/>
    <w:rsid w:val="00217FD0"/>
    <w:rsid w:val="0022110E"/>
    <w:rsid w:val="00224F67"/>
    <w:rsid w:val="00235CF0"/>
    <w:rsid w:val="00240422"/>
    <w:rsid w:val="002464FD"/>
    <w:rsid w:val="0026027E"/>
    <w:rsid w:val="002609CE"/>
    <w:rsid w:val="002804D3"/>
    <w:rsid w:val="00287505"/>
    <w:rsid w:val="002908D2"/>
    <w:rsid w:val="00296116"/>
    <w:rsid w:val="002B3DB6"/>
    <w:rsid w:val="002B6CA9"/>
    <w:rsid w:val="002D2A9D"/>
    <w:rsid w:val="002E2382"/>
    <w:rsid w:val="002F3298"/>
    <w:rsid w:val="002F7659"/>
    <w:rsid w:val="00315FC6"/>
    <w:rsid w:val="00334EDF"/>
    <w:rsid w:val="00363E40"/>
    <w:rsid w:val="00365F4F"/>
    <w:rsid w:val="00391F8B"/>
    <w:rsid w:val="0039556F"/>
    <w:rsid w:val="003A279A"/>
    <w:rsid w:val="003D3F76"/>
    <w:rsid w:val="003E6BC7"/>
    <w:rsid w:val="00404033"/>
    <w:rsid w:val="00424C4B"/>
    <w:rsid w:val="00426238"/>
    <w:rsid w:val="0043704F"/>
    <w:rsid w:val="00442452"/>
    <w:rsid w:val="004424B4"/>
    <w:rsid w:val="00443048"/>
    <w:rsid w:val="00466E93"/>
    <w:rsid w:val="004731E8"/>
    <w:rsid w:val="004A0029"/>
    <w:rsid w:val="004C3662"/>
    <w:rsid w:val="004C401C"/>
    <w:rsid w:val="004D55FD"/>
    <w:rsid w:val="004D6E3D"/>
    <w:rsid w:val="005242E2"/>
    <w:rsid w:val="005255F5"/>
    <w:rsid w:val="00556090"/>
    <w:rsid w:val="00564075"/>
    <w:rsid w:val="0057784B"/>
    <w:rsid w:val="00592D47"/>
    <w:rsid w:val="005A53F0"/>
    <w:rsid w:val="005B1364"/>
    <w:rsid w:val="005D1DB2"/>
    <w:rsid w:val="005E6A76"/>
    <w:rsid w:val="005E7A9E"/>
    <w:rsid w:val="00610C0D"/>
    <w:rsid w:val="00632E90"/>
    <w:rsid w:val="00652219"/>
    <w:rsid w:val="00664203"/>
    <w:rsid w:val="00684347"/>
    <w:rsid w:val="00696000"/>
    <w:rsid w:val="006A7F75"/>
    <w:rsid w:val="007375B6"/>
    <w:rsid w:val="0074072A"/>
    <w:rsid w:val="00746327"/>
    <w:rsid w:val="00750D9D"/>
    <w:rsid w:val="00757B86"/>
    <w:rsid w:val="007633E8"/>
    <w:rsid w:val="00787443"/>
    <w:rsid w:val="007E21EA"/>
    <w:rsid w:val="007F11D1"/>
    <w:rsid w:val="00805BD9"/>
    <w:rsid w:val="0081563E"/>
    <w:rsid w:val="00822BBB"/>
    <w:rsid w:val="00822C21"/>
    <w:rsid w:val="00840E42"/>
    <w:rsid w:val="008656C9"/>
    <w:rsid w:val="008715DF"/>
    <w:rsid w:val="008821C4"/>
    <w:rsid w:val="008854FA"/>
    <w:rsid w:val="008B36BA"/>
    <w:rsid w:val="008B73D9"/>
    <w:rsid w:val="008D4C57"/>
    <w:rsid w:val="008E06CC"/>
    <w:rsid w:val="008E4B23"/>
    <w:rsid w:val="00906799"/>
    <w:rsid w:val="00937AE9"/>
    <w:rsid w:val="00943BB5"/>
    <w:rsid w:val="00955760"/>
    <w:rsid w:val="009651FE"/>
    <w:rsid w:val="00970181"/>
    <w:rsid w:val="00975CC7"/>
    <w:rsid w:val="009A562F"/>
    <w:rsid w:val="009D25AE"/>
    <w:rsid w:val="009E60B9"/>
    <w:rsid w:val="009F6531"/>
    <w:rsid w:val="00A06CC8"/>
    <w:rsid w:val="00A15528"/>
    <w:rsid w:val="00A417C6"/>
    <w:rsid w:val="00A57480"/>
    <w:rsid w:val="00A61FFA"/>
    <w:rsid w:val="00AB0915"/>
    <w:rsid w:val="00AB4651"/>
    <w:rsid w:val="00AE11FD"/>
    <w:rsid w:val="00B06D22"/>
    <w:rsid w:val="00B36928"/>
    <w:rsid w:val="00B51646"/>
    <w:rsid w:val="00B6179F"/>
    <w:rsid w:val="00B6228F"/>
    <w:rsid w:val="00B625AA"/>
    <w:rsid w:val="00BA5B6C"/>
    <w:rsid w:val="00BC136F"/>
    <w:rsid w:val="00BF6685"/>
    <w:rsid w:val="00C12ACD"/>
    <w:rsid w:val="00C12DFB"/>
    <w:rsid w:val="00C26714"/>
    <w:rsid w:val="00C37EB2"/>
    <w:rsid w:val="00C56156"/>
    <w:rsid w:val="00C572B1"/>
    <w:rsid w:val="00C81D3A"/>
    <w:rsid w:val="00C950AE"/>
    <w:rsid w:val="00CA6EEE"/>
    <w:rsid w:val="00CB1828"/>
    <w:rsid w:val="00CB1A9E"/>
    <w:rsid w:val="00CC033E"/>
    <w:rsid w:val="00CF7CD6"/>
    <w:rsid w:val="00D03AC1"/>
    <w:rsid w:val="00D0455D"/>
    <w:rsid w:val="00D06136"/>
    <w:rsid w:val="00D15BD2"/>
    <w:rsid w:val="00D30390"/>
    <w:rsid w:val="00D312DF"/>
    <w:rsid w:val="00D418CC"/>
    <w:rsid w:val="00D6406F"/>
    <w:rsid w:val="00D934E3"/>
    <w:rsid w:val="00D96991"/>
    <w:rsid w:val="00DA493C"/>
    <w:rsid w:val="00DA5D5F"/>
    <w:rsid w:val="00DC01B3"/>
    <w:rsid w:val="00DF2135"/>
    <w:rsid w:val="00DF6DAB"/>
    <w:rsid w:val="00E16288"/>
    <w:rsid w:val="00E3732D"/>
    <w:rsid w:val="00E45C6C"/>
    <w:rsid w:val="00E71326"/>
    <w:rsid w:val="00E81E90"/>
    <w:rsid w:val="00EA53B2"/>
    <w:rsid w:val="00EB1CEF"/>
    <w:rsid w:val="00EB20CD"/>
    <w:rsid w:val="00EC1FC3"/>
    <w:rsid w:val="00ED5552"/>
    <w:rsid w:val="00EF5396"/>
    <w:rsid w:val="00F01EB9"/>
    <w:rsid w:val="00F16474"/>
    <w:rsid w:val="00F40FA5"/>
    <w:rsid w:val="00F74513"/>
    <w:rsid w:val="00F80EAB"/>
    <w:rsid w:val="00F91079"/>
    <w:rsid w:val="00F943F7"/>
    <w:rsid w:val="00FA4F82"/>
    <w:rsid w:val="00FE0F42"/>
    <w:rsid w:val="00FE39C3"/>
    <w:rsid w:val="00FE5415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0605-6B6E-4213-AFA5-1BCD2A5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A002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D3F76"/>
    <w:pPr>
      <w:keepNext/>
      <w:ind w:left="420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4A002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1E3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link w:val="Cmsor5Char"/>
    <w:uiPriority w:val="9"/>
    <w:unhideWhenUsed/>
    <w:qFormat/>
    <w:rsid w:val="005D1DB2"/>
    <w:pPr>
      <w:keepNext/>
      <w:jc w:val="center"/>
      <w:outlineLvl w:val="4"/>
    </w:pPr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E373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5D1DB2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5D1DB2"/>
    <w:pPr>
      <w:keepLines/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D1D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D1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D1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nhideWhenUsed/>
    <w:rsid w:val="005D1DB2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D1D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F745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74513"/>
  </w:style>
  <w:style w:type="paragraph" w:styleId="llb">
    <w:name w:val="footer"/>
    <w:basedOn w:val="Norml"/>
    <w:link w:val="llbChar"/>
    <w:unhideWhenUsed/>
    <w:rsid w:val="00F745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74513"/>
  </w:style>
  <w:style w:type="paragraph" w:customStyle="1" w:styleId="Szvegtrzs22">
    <w:name w:val="Szövegtörzs 22"/>
    <w:basedOn w:val="Norml"/>
    <w:rsid w:val="008656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D03AC1"/>
  </w:style>
  <w:style w:type="paragraph" w:styleId="Listaszerbekezds">
    <w:name w:val="List Paragraph"/>
    <w:basedOn w:val="Norml"/>
    <w:uiPriority w:val="34"/>
    <w:qFormat/>
    <w:rsid w:val="00D03AC1"/>
    <w:pPr>
      <w:ind w:left="720"/>
      <w:contextualSpacing/>
    </w:pPr>
  </w:style>
  <w:style w:type="paragraph" w:customStyle="1" w:styleId="CharChar3">
    <w:name w:val="Char Char3"/>
    <w:basedOn w:val="Norml"/>
    <w:rsid w:val="00D03AC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semiHidden/>
    <w:unhideWhenUsed/>
    <w:rsid w:val="00D03A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03AC1"/>
    <w:rPr>
      <w:rFonts w:ascii="Segoe UI" w:hAnsi="Segoe UI" w:cs="Segoe UI"/>
      <w:sz w:val="18"/>
      <w:szCs w:val="18"/>
    </w:rPr>
  </w:style>
  <w:style w:type="paragraph" w:styleId="Nincstrkz">
    <w:name w:val="No Spacing"/>
    <w:basedOn w:val="Norml"/>
    <w:uiPriority w:val="1"/>
    <w:qFormat/>
    <w:rsid w:val="0081563E"/>
    <w:pPr>
      <w:jc w:val="center"/>
    </w:pPr>
    <w:rPr>
      <w:rFonts w:ascii="Calibri" w:eastAsia="Calibri" w:hAnsi="Calibri" w:cs="Times New Roman"/>
      <w:color w:val="00000A"/>
      <w:lang w:bidi="en-US"/>
    </w:rPr>
  </w:style>
  <w:style w:type="paragraph" w:styleId="NormlWeb">
    <w:name w:val="Normal (Web)"/>
    <w:basedOn w:val="Norml"/>
    <w:rsid w:val="0081563E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3D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4jellszn">
    <w:name w:val="Light Shading Accent 4"/>
    <w:basedOn w:val="Normltblzat"/>
    <w:uiPriority w:val="60"/>
    <w:rsid w:val="003D3F7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2jellszn">
    <w:name w:val="Light Shading Accent 2"/>
    <w:basedOn w:val="Normltblzat"/>
    <w:uiPriority w:val="60"/>
    <w:rsid w:val="003D3F7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5jellszn">
    <w:name w:val="Light Shading Accent 5"/>
    <w:basedOn w:val="Normltblzat"/>
    <w:uiPriority w:val="60"/>
    <w:rsid w:val="003D3F7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Naptr1">
    <w:name w:val="Naptár 1"/>
    <w:basedOn w:val="Normltblzat"/>
    <w:uiPriority w:val="99"/>
    <w:qFormat/>
    <w:rsid w:val="003D3F76"/>
    <w:rPr>
      <w:rFonts w:eastAsiaTheme="minorEastAsia"/>
      <w:lang w:eastAsia="hu-H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m">
    <w:name w:val="Title"/>
    <w:basedOn w:val="Norml"/>
    <w:link w:val="CmChar"/>
    <w:qFormat/>
    <w:rsid w:val="003D3F76"/>
    <w:pPr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365F4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3732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behzssal2">
    <w:name w:val="Body Text Indent 2"/>
    <w:basedOn w:val="Norml"/>
    <w:link w:val="Szvegtrzsbehzssal2Char"/>
    <w:rsid w:val="00D418CC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D418CC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E38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estern">
    <w:name w:val="western"/>
    <w:basedOn w:val="Norml"/>
    <w:rsid w:val="00240422"/>
    <w:pPr>
      <w:widowControl w:val="0"/>
      <w:spacing w:before="280" w:line="336" w:lineRule="auto"/>
    </w:pPr>
    <w:rPr>
      <w:rFonts w:ascii="FrutigerTT" w:eastAsia="Arial Unicode MS" w:hAnsi="FrutigerTT" w:cs="Times New Roman"/>
      <w:sz w:val="18"/>
      <w:szCs w:val="18"/>
    </w:rPr>
  </w:style>
  <w:style w:type="paragraph" w:customStyle="1" w:styleId="CharChar30">
    <w:name w:val="Char Char3"/>
    <w:basedOn w:val="Norml"/>
    <w:rsid w:val="007F11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rsid w:val="004A002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4A0029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semiHidden/>
    <w:rsid w:val="004A00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A00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A0029"/>
    <w:rPr>
      <w:rFonts w:cs="Times New Roman"/>
      <w:vertAlign w:val="superscript"/>
    </w:rPr>
  </w:style>
  <w:style w:type="paragraph" w:customStyle="1" w:styleId="Szvegtrzs31">
    <w:name w:val="Szövegtörzs 31"/>
    <w:basedOn w:val="Norml"/>
    <w:rsid w:val="004A0029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1">
    <w:name w:val="Cím Char1"/>
    <w:rsid w:val="004A0029"/>
    <w:rPr>
      <w:b/>
      <w:sz w:val="26"/>
      <w:lang w:val="hu-HU" w:eastAsia="hu-HU" w:bidi="ar-SA"/>
    </w:rPr>
  </w:style>
  <w:style w:type="character" w:customStyle="1" w:styleId="SzvegtrzsChar1">
    <w:name w:val="Szövegtörzs Char1"/>
    <w:locked/>
    <w:rsid w:val="004A0029"/>
    <w:rPr>
      <w:b/>
      <w:bCs/>
      <w:sz w:val="26"/>
      <w:szCs w:val="26"/>
      <w:lang w:val="hu-HU" w:eastAsia="hu-HU" w:bidi="ar-SA"/>
    </w:rPr>
  </w:style>
  <w:style w:type="character" w:customStyle="1" w:styleId="SzvegtrzsbehzssalChar1">
    <w:name w:val="Szövegtörzs behúzással Char1"/>
    <w:locked/>
    <w:rsid w:val="004A0029"/>
    <w:rPr>
      <w:sz w:val="26"/>
      <w:szCs w:val="26"/>
      <w:lang w:val="hu-HU" w:eastAsia="hu-HU" w:bidi="ar-SA"/>
    </w:rPr>
  </w:style>
  <w:style w:type="paragraph" w:customStyle="1" w:styleId="CharChar31">
    <w:name w:val="Char Char3"/>
    <w:basedOn w:val="Norml"/>
    <w:rsid w:val="001038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vegtrzs32">
    <w:name w:val="Szövegtörzs 32"/>
    <w:basedOn w:val="Norml"/>
    <w:rsid w:val="00103830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EB04-C25A-463D-96BE-F7D4EC9A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10</Pages>
  <Words>2226</Words>
  <Characters>15363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17554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30</cp:revision>
  <cp:lastPrinted>2017-11-03T07:34:00Z</cp:lastPrinted>
  <dcterms:created xsi:type="dcterms:W3CDTF">2017-10-24T07:52:00Z</dcterms:created>
  <dcterms:modified xsi:type="dcterms:W3CDTF">2017-11-03T07:34:00Z</dcterms:modified>
</cp:coreProperties>
</file>