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22110E" w:rsidRDefault="0022110E" w:rsidP="0022110E">
      <w:pPr>
        <w:spacing w:before="240" w:after="60" w:line="240" w:lineRule="auto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bookmarkStart w:id="0" w:name="_GoBack"/>
      <w:bookmarkEnd w:id="0"/>
      <w:r w:rsidRPr="0022110E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05.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22110E" w:rsidRPr="0022110E" w:rsidRDefault="0022110E" w:rsidP="0022110E">
      <w:pPr>
        <w:spacing w:before="240" w:after="6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before="240" w:after="6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22110E" w:rsidRDefault="0022110E" w:rsidP="0022110E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május 24-én 9.00</w:t>
      </w: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órai  kezdettel a Budapest Főváros II. ker. Polgármesteri Hivatalban megtartott üléséről.</w:t>
      </w: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22110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22110E" w:rsidRDefault="0022110E" w:rsidP="0022110E">
      <w:pPr>
        <w:spacing w:after="0" w:line="240" w:lineRule="auto"/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Bodor Zoltán a bizottság tagja </w:t>
      </w:r>
    </w:p>
    <w:p w:rsidR="0022110E" w:rsidRPr="0022110E" w:rsidRDefault="0022110E" w:rsidP="0022110E">
      <w:pPr>
        <w:spacing w:after="0" w:line="240" w:lineRule="auto"/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Dömök Lászlóné a bizottság tagja</w:t>
      </w:r>
    </w:p>
    <w:p w:rsidR="0022110E" w:rsidRPr="0022110E" w:rsidRDefault="0022110E" w:rsidP="0022110E">
      <w:pPr>
        <w:spacing w:after="0" w:line="240" w:lineRule="auto"/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Csontos Gyöngyi a bizottság tagja </w:t>
      </w:r>
    </w:p>
    <w:p w:rsidR="0022110E" w:rsidRPr="0022110E" w:rsidRDefault="0022110E" w:rsidP="0022110E">
      <w:pPr>
        <w:spacing w:after="0" w:line="240" w:lineRule="auto"/>
        <w:ind w:left="99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Riczkó Andrea a bizottság tagja</w:t>
      </w:r>
    </w:p>
    <w:p w:rsidR="0022110E" w:rsidRPr="0022110E" w:rsidRDefault="0022110E" w:rsidP="0022110E">
      <w:pPr>
        <w:spacing w:after="0" w:line="240" w:lineRule="auto"/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Makra Krisztina a bizottság tagja</w:t>
      </w:r>
      <w:r w:rsidR="009701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(érkezett: 9.05 órakor)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22110E" w:rsidRPr="0022110E" w:rsidRDefault="0022110E" w:rsidP="0022110E">
      <w:pPr>
        <w:spacing w:after="0" w:line="240" w:lineRule="auto"/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2110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Huszár Szilveszter Szociális és Gyermekvédelmi Csoportvezető</w:t>
      </w:r>
    </w:p>
    <w:p w:rsidR="0022110E" w:rsidRPr="0022110E" w:rsidRDefault="0022110E" w:rsidP="0022110E">
      <w:pPr>
        <w:spacing w:after="0" w:line="240" w:lineRule="auto"/>
        <w:ind w:left="178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>Baloghné Kovács Marianna Beruházási és Városüzemeltetési Iroda     munkatársa</w:t>
      </w:r>
    </w:p>
    <w:p w:rsidR="0022110E" w:rsidRPr="0022110E" w:rsidRDefault="0022110E" w:rsidP="0022110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>Tomity Angéla Alpolgármesteri referens</w:t>
      </w:r>
    </w:p>
    <w:p w:rsidR="0022110E" w:rsidRDefault="002F3298" w:rsidP="0022110E">
      <w:pPr>
        <w:spacing w:after="0" w:line="240" w:lineRule="auto"/>
        <w:ind w:left="184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Lénárt Éva </w:t>
      </w:r>
      <w:r w:rsidR="001B1B4F">
        <w:rPr>
          <w:sz w:val="24"/>
          <w:szCs w:val="24"/>
        </w:rPr>
        <w:t>Alapellátásért felelős koordinátor</w:t>
      </w:r>
    </w:p>
    <w:p w:rsidR="001B1B4F" w:rsidRPr="0022110E" w:rsidRDefault="001B1B4F" w:rsidP="0022110E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tabs>
          <w:tab w:val="left" w:pos="2385"/>
        </w:tabs>
        <w:spacing w:after="0" w:line="240" w:lineRule="auto"/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Bizottság  úgy dönt, hogy a mai ülés jegyzőkönyvének hitelesítésével Riczkó Andreát  bízza meg.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="0057784B"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75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="0057784B"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="0057784B"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Bizottság  úgy dönt, hogy a mai ülés jegyzőkönyvének hitelesítésével Riczkó Andreát  bízza meg.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1B1B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D1DB2" w:rsidRPr="0022110E" w:rsidRDefault="005D1DB2" w:rsidP="005D1DB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D1DB2" w:rsidRPr="0022110E" w:rsidRDefault="005D1DB2" w:rsidP="005D1DB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76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ülés napirendjét az alábbiak szerint hagyja jóvá</w:t>
      </w:r>
    </w:p>
    <w:p w:rsidR="0022110E" w:rsidRPr="0022110E" w:rsidRDefault="0022110E" w:rsidP="002211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625AA" w:rsidRPr="004C401C" w:rsidRDefault="005D1DB2" w:rsidP="005D1DB2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1.</w:t>
      </w:r>
      <w:r w:rsidR="00B625AA" w:rsidRPr="004C401C">
        <w:rPr>
          <w:rFonts w:ascii="Times New Roman" w:hAnsi="Times New Roman" w:cs="Times New Roman"/>
          <w:sz w:val="24"/>
          <w:szCs w:val="24"/>
        </w:rPr>
        <w:t>Napirend</w:t>
      </w:r>
    </w:p>
    <w:p w:rsidR="005D1DB2" w:rsidRPr="004C401C" w:rsidRDefault="005D1DB2" w:rsidP="005D1DB2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Dr. Bokor Katalin gyermekfogszakorvos praxis működtetési jogának elidegenítése</w:t>
      </w:r>
    </w:p>
    <w:p w:rsidR="00B625AA" w:rsidRPr="004C401C" w:rsidRDefault="005D1DB2" w:rsidP="005D1DB2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2.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5D1DB2" w:rsidRPr="004C401C" w:rsidRDefault="005D1DB2" w:rsidP="005D1DB2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Járóbeteg-szakellátást érintő kapacitás átcsoportosítás fenntartói kezdeményezése.</w:t>
      </w:r>
    </w:p>
    <w:p w:rsidR="00B625AA" w:rsidRPr="004C401C" w:rsidRDefault="005D1DB2" w:rsidP="005D1DB2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D1DB2" w:rsidRPr="004C401C" w:rsidRDefault="005D1DB2" w:rsidP="005D1DB2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Budapest, II. kerület</w:t>
      </w:r>
      <w:r w:rsidRPr="004C40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Keleti Károly u. 36. sz. 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>alatti társasház méltányossági kérelme.</w:t>
      </w:r>
    </w:p>
    <w:p w:rsidR="00B625AA" w:rsidRPr="004C401C" w:rsidRDefault="005D1DB2" w:rsidP="005D1DB2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D1DB2" w:rsidRPr="004C401C" w:rsidRDefault="005D1DB2" w:rsidP="005D1DB2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Budapest, II. ker.</w:t>
      </w:r>
      <w:r w:rsidRPr="004C40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Kupeczky u. 7.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sz. alatti társasház HAVARIA Keretből történő vissza nem térítendő támogatás igénylése.</w:t>
      </w:r>
    </w:p>
    <w:p w:rsidR="00B625AA" w:rsidRPr="004C401C" w:rsidRDefault="005D1DB2" w:rsidP="005D1DB2">
      <w:pPr>
        <w:pStyle w:val="Szvegtrzs2"/>
        <w:spacing w:line="240" w:lineRule="auto"/>
        <w:ind w:left="-142"/>
        <w:jc w:val="both"/>
      </w:pPr>
      <w:r w:rsidRPr="004C401C">
        <w:t>5.</w:t>
      </w:r>
      <w:r w:rsidR="00B625AA" w:rsidRPr="004C401C">
        <w:t xml:space="preserve"> Napirend </w:t>
      </w:r>
    </w:p>
    <w:p w:rsidR="005D1DB2" w:rsidRPr="004C401C" w:rsidRDefault="005D1DB2" w:rsidP="005D1DB2">
      <w:pPr>
        <w:pStyle w:val="Szvegtrzs2"/>
        <w:spacing w:line="240" w:lineRule="auto"/>
        <w:ind w:left="-142"/>
        <w:jc w:val="both"/>
        <w:rPr>
          <w:lang w:val="hu-HU"/>
        </w:rPr>
      </w:pPr>
      <w:r w:rsidRPr="004C401C"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</w:p>
    <w:p w:rsidR="00B625AA" w:rsidRPr="004C401C" w:rsidRDefault="005D1DB2" w:rsidP="005D1DB2">
      <w:pPr>
        <w:pStyle w:val="Szvegtrzs"/>
        <w:ind w:left="-142"/>
        <w:rPr>
          <w:szCs w:val="24"/>
        </w:rPr>
      </w:pPr>
      <w:r w:rsidRPr="004C401C">
        <w:rPr>
          <w:szCs w:val="24"/>
        </w:rPr>
        <w:t>6.</w:t>
      </w:r>
      <w:r w:rsidR="00B625AA" w:rsidRPr="004C401C">
        <w:rPr>
          <w:szCs w:val="24"/>
        </w:rPr>
        <w:t xml:space="preserve"> Napirend </w:t>
      </w:r>
    </w:p>
    <w:p w:rsidR="005D1DB2" w:rsidRPr="004C401C" w:rsidRDefault="005D1DB2" w:rsidP="005D1DB2">
      <w:pPr>
        <w:pStyle w:val="Szvegtrzs"/>
        <w:ind w:left="-142"/>
        <w:rPr>
          <w:szCs w:val="24"/>
        </w:rPr>
      </w:pPr>
      <w:r w:rsidRPr="004C401C">
        <w:rPr>
          <w:szCs w:val="24"/>
        </w:rPr>
        <w:t>A</w:t>
      </w:r>
      <w:r w:rsidRPr="004C401C">
        <w:rPr>
          <w:bCs/>
          <w:szCs w:val="24"/>
        </w:rPr>
        <w:t xml:space="preserve"> Budapest Főváros II. Kerületi Önkormányzat gyermekjóléti és gyermekvédelmi feladatainak ellátásáról szóló 2016. évi átfogó értékelése</w:t>
      </w:r>
    </w:p>
    <w:p w:rsidR="00B625AA" w:rsidRPr="004C401C" w:rsidRDefault="005D1DB2" w:rsidP="005D1DB2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7.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5D1DB2" w:rsidRPr="004C401C" w:rsidRDefault="005D1DB2" w:rsidP="005D1DB2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Budapest Főváros XI. Kerület Újbuda Önkormányzatával fogyatékos személyek nappali ellátására megkötött megállapodás megszüntetése és új megállapodás megkötése </w:t>
      </w:r>
    </w:p>
    <w:p w:rsidR="00B625AA" w:rsidRPr="004C401C" w:rsidRDefault="005D1DB2" w:rsidP="005D1DB2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4C401C">
        <w:rPr>
          <w:rFonts w:eastAsia="Times New Roman"/>
          <w:b w:val="0"/>
          <w:sz w:val="24"/>
          <w:szCs w:val="24"/>
        </w:rPr>
        <w:lastRenderedPageBreak/>
        <w:t>8.</w:t>
      </w:r>
      <w:r w:rsidR="00B625AA" w:rsidRPr="004C401C">
        <w:rPr>
          <w:sz w:val="24"/>
          <w:szCs w:val="24"/>
        </w:rPr>
        <w:t xml:space="preserve"> </w:t>
      </w:r>
      <w:r w:rsidR="00B625AA" w:rsidRPr="004C401C">
        <w:rPr>
          <w:b w:val="0"/>
          <w:sz w:val="24"/>
          <w:szCs w:val="24"/>
        </w:rPr>
        <w:t>Napirend</w:t>
      </w:r>
      <w:r w:rsidR="00B625AA" w:rsidRPr="004C401C">
        <w:rPr>
          <w:rFonts w:eastAsia="Times New Roman"/>
          <w:b w:val="0"/>
          <w:sz w:val="24"/>
          <w:szCs w:val="24"/>
        </w:rPr>
        <w:t xml:space="preserve"> </w:t>
      </w:r>
    </w:p>
    <w:p w:rsidR="005D1DB2" w:rsidRPr="004C401C" w:rsidRDefault="005D1DB2" w:rsidP="005D1DB2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4C401C">
        <w:rPr>
          <w:rFonts w:eastAsia="Times New Roman"/>
          <w:b w:val="0"/>
          <w:sz w:val="24"/>
          <w:szCs w:val="24"/>
        </w:rPr>
        <w:t>A</w:t>
      </w:r>
      <w:r w:rsidRPr="004C401C">
        <w:rPr>
          <w:rFonts w:eastAsia="Times New Roman"/>
          <w:b w:val="0"/>
          <w:bCs w:val="0"/>
          <w:sz w:val="24"/>
          <w:szCs w:val="24"/>
        </w:rPr>
        <w:t xml:space="preserve"> </w:t>
      </w:r>
      <w:r w:rsidRPr="004C401C">
        <w:rPr>
          <w:rFonts w:eastAsia="Times New Roman"/>
          <w:b w:val="0"/>
          <w:sz w:val="24"/>
          <w:szCs w:val="24"/>
        </w:rPr>
        <w:t>XI. Kerület Újbuda Önkormányzata 2016. évről szóló beszámolója a fogyatékos személyek nappali ellátásáról</w:t>
      </w:r>
    </w:p>
    <w:p w:rsidR="00F80EAB" w:rsidRDefault="00F80EAB" w:rsidP="005D1DB2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B625AA" w:rsidRPr="004C401C" w:rsidRDefault="005D1DB2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9.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DB2" w:rsidRDefault="005D1DB2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Magyarok Nagyasszonya Ferences Rendtartomány Gondviselés Háza Gondozási Központ és Idősek Klubja 2016. évi beszámolója </w:t>
      </w:r>
    </w:p>
    <w:p w:rsidR="00F80EAB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EAB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EAB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EAB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EAB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0EAB" w:rsidRPr="004C401C" w:rsidRDefault="00F80EAB" w:rsidP="005D1DB2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5AA" w:rsidRPr="004C401C" w:rsidRDefault="005D1DB2" w:rsidP="005D1DB2">
      <w:pPr>
        <w:pStyle w:val="Szvegtrzs2"/>
        <w:spacing w:line="240" w:lineRule="auto"/>
        <w:ind w:left="-142"/>
        <w:jc w:val="both"/>
        <w:rPr>
          <w:bCs/>
        </w:rPr>
      </w:pPr>
      <w:r w:rsidRPr="004C401C">
        <w:rPr>
          <w:bCs/>
        </w:rPr>
        <w:t>10.</w:t>
      </w:r>
      <w:r w:rsidR="00B625AA" w:rsidRPr="004C401C">
        <w:t xml:space="preserve"> Napirend</w:t>
      </w:r>
      <w:r w:rsidR="00B625AA" w:rsidRPr="004C401C">
        <w:rPr>
          <w:bCs/>
        </w:rPr>
        <w:t xml:space="preserve"> </w:t>
      </w:r>
    </w:p>
    <w:p w:rsidR="005D1DB2" w:rsidRDefault="005D1DB2" w:rsidP="005D1DB2">
      <w:pPr>
        <w:pStyle w:val="Szvegtrzs2"/>
        <w:spacing w:line="240" w:lineRule="auto"/>
        <w:ind w:left="-142"/>
        <w:jc w:val="both"/>
        <w:rPr>
          <w:bCs/>
        </w:rPr>
      </w:pPr>
      <w:r w:rsidRPr="004C401C">
        <w:rPr>
          <w:bCs/>
        </w:rPr>
        <w:t>Döntés a 2017. évi Szociálpolitikai Keret pályázatról</w:t>
      </w:r>
    </w:p>
    <w:p w:rsidR="00B625AA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11.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5D1DB2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13308/0/A/41 hrsz. alatt nyilvántartásba vett, természetben a Budapest II. kerület Ady Endre u. 1. III. em. 4. szám alatti lakás bérbe adása iránt (zárt ülés)</w:t>
      </w:r>
    </w:p>
    <w:p w:rsidR="00B625AA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12.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5D1DB2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12878/1/A/8 hrsz. alatt nyilvántartásba vett, természetben a Budapest II. kerület Bimbó út 30. II. em. 1. szám alatti lakás bérbe adása iránt (zárt ülés)</w:t>
      </w:r>
    </w:p>
    <w:p w:rsidR="00B625AA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13.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 </w:t>
      </w:r>
    </w:p>
    <w:p w:rsidR="005D1DB2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14547/2/A/17 hrsz. alatt nyilvántartott, természetben a Budapest II. kerület Frankel L. út 70. III. em. 9. szám alatti lakás bérbe adása iránt (zárt ülés)</w:t>
      </w:r>
    </w:p>
    <w:p w:rsidR="00B625AA" w:rsidRPr="004C401C" w:rsidRDefault="005D1DB2" w:rsidP="005D1DB2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14.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DB2" w:rsidRPr="004C401C" w:rsidRDefault="005D1DB2" w:rsidP="005D1DB2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A GOND-VISELÉS Nonprofit Közhasznú Korlátolt Felelősségű Társaság 2016. évről szóló beszámolója Hermann Dóra fogyatékos személy nappali ellátásáról </w:t>
      </w:r>
      <w:r w:rsidRPr="004C401C">
        <w:rPr>
          <w:rFonts w:ascii="Times New Roman" w:hAnsi="Times New Roman" w:cs="Times New Roman"/>
          <w:sz w:val="24"/>
          <w:szCs w:val="24"/>
        </w:rPr>
        <w:t>(zárt ülés)</w:t>
      </w:r>
    </w:p>
    <w:p w:rsidR="00B625AA" w:rsidRPr="004C401C" w:rsidRDefault="005D1DB2" w:rsidP="005D1DB2">
      <w:pPr>
        <w:pStyle w:val="Szvegtrzs2"/>
        <w:spacing w:line="240" w:lineRule="auto"/>
        <w:ind w:left="-284"/>
        <w:jc w:val="both"/>
        <w:rPr>
          <w:bCs/>
        </w:rPr>
      </w:pPr>
      <w:r w:rsidRPr="004C401C">
        <w:rPr>
          <w:bCs/>
        </w:rPr>
        <w:t>15.</w:t>
      </w:r>
      <w:r w:rsidR="00B625AA" w:rsidRPr="004C401C">
        <w:t xml:space="preserve"> Napirend</w:t>
      </w:r>
      <w:r w:rsidR="00B625AA" w:rsidRPr="004C401C">
        <w:rPr>
          <w:bCs/>
        </w:rPr>
        <w:t xml:space="preserve"> </w:t>
      </w:r>
    </w:p>
    <w:p w:rsidR="005D1DB2" w:rsidRPr="004C401C" w:rsidRDefault="005D1DB2" w:rsidP="005D1DB2">
      <w:pPr>
        <w:pStyle w:val="Szvegtrzs2"/>
        <w:spacing w:line="240" w:lineRule="auto"/>
        <w:ind w:left="-284"/>
        <w:jc w:val="both"/>
        <w:rPr>
          <w:bCs/>
        </w:rPr>
      </w:pPr>
      <w:r w:rsidRPr="004C401C">
        <w:rPr>
          <w:bCs/>
        </w:rPr>
        <w:lastRenderedPageBreak/>
        <w:t xml:space="preserve">Budapest Főváros VIII. Kerület Józsefváros Önkormányzat beszámolója Hermann Judit 2016 évi nappali ellátásáról </w:t>
      </w:r>
      <w:r w:rsidRPr="004C401C">
        <w:t>(zárt ülés)</w:t>
      </w:r>
    </w:p>
    <w:p w:rsidR="00B625AA" w:rsidRPr="004C401C" w:rsidRDefault="005D1DB2" w:rsidP="005D1DB2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16.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DB2" w:rsidRPr="004C401C" w:rsidRDefault="005D1DB2" w:rsidP="005D1DB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Helyi támogatásra valamint </w:t>
      </w:r>
      <w:r w:rsidRPr="004C401C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4C4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01C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B625AA" w:rsidRPr="004C401C" w:rsidRDefault="005D1DB2" w:rsidP="005D1DB2">
      <w:pPr>
        <w:pStyle w:val="Szvegtrzsbehzssal"/>
        <w:ind w:left="-284"/>
        <w:jc w:val="both"/>
      </w:pPr>
      <w:r w:rsidRPr="004C401C">
        <w:t>17.</w:t>
      </w:r>
      <w:r w:rsidR="00B625AA" w:rsidRPr="004C401C">
        <w:t xml:space="preserve"> Napirend </w:t>
      </w:r>
    </w:p>
    <w:p w:rsidR="005D1DB2" w:rsidRPr="004C401C" w:rsidRDefault="005D1DB2" w:rsidP="005D1DB2">
      <w:pPr>
        <w:pStyle w:val="Szvegtrzsbehzssal"/>
        <w:ind w:left="-284"/>
        <w:jc w:val="both"/>
      </w:pPr>
      <w:r w:rsidRPr="004C401C">
        <w:t>Létfenntartási támogatás méltányosságból történő megállapítása (zárt ülés)</w:t>
      </w:r>
    </w:p>
    <w:p w:rsidR="00B625AA" w:rsidRPr="004C401C" w:rsidRDefault="005D1DB2" w:rsidP="005D1DB2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18.</w:t>
      </w:r>
      <w:r w:rsidR="00B625AA"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="00B625AA"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D1DB2" w:rsidRPr="004C401C" w:rsidRDefault="005D1DB2" w:rsidP="005D1DB2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22110E" w:rsidRPr="0022110E" w:rsidRDefault="005D1DB2" w:rsidP="005D1D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C401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22110E"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1B1B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="0022110E"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4C401C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F74513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1.Napirend</w:t>
      </w:r>
    </w:p>
    <w:p w:rsidR="00F74513" w:rsidRDefault="00F74513" w:rsidP="00F74513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Dr. Bokor Katalin gyermekfogszakorvos praxis működtetési jogának elidegenítése</w:t>
      </w:r>
    </w:p>
    <w:p w:rsidR="001B1B4F" w:rsidRDefault="001B1B4F" w:rsidP="00F74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bizottság meghallgatta Dr. Simon Xénia Juditot </w:t>
      </w:r>
      <w:r w:rsidRPr="004C401C">
        <w:rPr>
          <w:rFonts w:ascii="Times New Roman" w:hAnsi="Times New Roman" w:cs="Times New Roman"/>
          <w:sz w:val="24"/>
          <w:szCs w:val="24"/>
        </w:rPr>
        <w:t>Dr. Bokor Katalin</w:t>
      </w:r>
      <w:r>
        <w:rPr>
          <w:rFonts w:ascii="Times New Roman" w:hAnsi="Times New Roman" w:cs="Times New Roman"/>
          <w:sz w:val="24"/>
          <w:szCs w:val="24"/>
        </w:rPr>
        <w:t xml:space="preserve"> praxisjogának megszerzőjét.</w:t>
      </w:r>
    </w:p>
    <w:p w:rsidR="00652219" w:rsidRPr="004C401C" w:rsidRDefault="00652219" w:rsidP="0065221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21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652219">
        <w:rPr>
          <w:rFonts w:ascii="Times New Roman" w:hAnsi="Times New Roman" w:cs="Times New Roman"/>
          <w:sz w:val="24"/>
          <w:szCs w:val="24"/>
        </w:rPr>
        <w:t xml:space="preserve"> </w:t>
      </w:r>
      <w:r w:rsidRPr="004C401C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 a 2017. május 25-i Képviselő-testületi ülésre történő „Dr. Bokor Katalin gyermekfogszakorvos praxis működtetési jogának elidegenítése” tárgyú előterjesztést tárgyalásra alkalmasnak tartja és javasolja az előterjesztés határozati javaslatának elfogadását. </w:t>
      </w:r>
    </w:p>
    <w:p w:rsidR="00F74513" w:rsidRPr="0022110E" w:rsidRDefault="00F74513" w:rsidP="00F7451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F74513" w:rsidRPr="0022110E" w:rsidRDefault="00F74513" w:rsidP="00F7451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77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F74513" w:rsidRPr="004C401C" w:rsidRDefault="00F74513" w:rsidP="00F74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01C" w:rsidRPr="004C401C" w:rsidRDefault="004C401C" w:rsidP="004C401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lastRenderedPageBreak/>
        <w:t xml:space="preserve">Az Egészségügyi, Szociális és Lakásügyi Bizottság a 2017. május 25-i Képviselő-testületi ülésre történő „Dr. Bokor Katalin gyermekfogszakorvos praxis működtetési jogának elidegenítése” tárgyú előterjesztést tárgyalásra alkalmasnak tartja és javasolja az előterjesztés határozati javaslatának elfogadását. </w:t>
      </w:r>
    </w:p>
    <w:p w:rsidR="004C401C" w:rsidRPr="004C401C" w:rsidRDefault="004C401C" w:rsidP="004C401C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4C401C" w:rsidRPr="004C401C" w:rsidRDefault="004C401C" w:rsidP="004C4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Határidő: 2017. május havi testületi ülés</w:t>
      </w:r>
    </w:p>
    <w:p w:rsidR="004C401C" w:rsidRPr="0022110E" w:rsidRDefault="004C401C" w:rsidP="004C40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1B1B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1B1B4F" w:rsidRDefault="001B1B4F" w:rsidP="00F74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513" w:rsidRPr="004C401C" w:rsidRDefault="00F74513" w:rsidP="00F74513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2. Napirend </w:t>
      </w:r>
    </w:p>
    <w:p w:rsidR="00F74513" w:rsidRDefault="00F74513" w:rsidP="00F74513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Járóbeteg-szakellátást érintő kapacitás átcsoportosítás fenntartói kezdeményezése.</w:t>
      </w:r>
    </w:p>
    <w:p w:rsidR="00652219" w:rsidRPr="004C401C" w:rsidRDefault="00652219" w:rsidP="0065221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21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652219">
        <w:rPr>
          <w:rFonts w:ascii="Times New Roman" w:hAnsi="Times New Roman" w:cs="Times New Roman"/>
          <w:sz w:val="24"/>
          <w:szCs w:val="24"/>
        </w:rPr>
        <w:t xml:space="preserve"> </w:t>
      </w:r>
      <w:r w:rsidRPr="004C401C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 a 2017. május 25-i Képviselő-testületi ülésre történő „Járóbeteg-szakellátást érintő kapacitás átcsoportosítás fenntartói kezdeményezése” tárgyú előterjesztést tárgyalásra alkalmasnak tartja és javasolja az előterjesztés határozati javaslatának elfogadását. </w:t>
      </w:r>
    </w:p>
    <w:p w:rsidR="004C401C" w:rsidRPr="0022110E" w:rsidRDefault="004C401C" w:rsidP="004C40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4C401C" w:rsidRPr="0022110E" w:rsidRDefault="004C401C" w:rsidP="004C40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78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4C401C" w:rsidRPr="004C401C" w:rsidRDefault="004C401C" w:rsidP="00F74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01C" w:rsidRPr="004C401C" w:rsidRDefault="004C401C" w:rsidP="004C401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 a 2017. május 25-i Képviselő-testületi ülésre történő „Járóbeteg-szakellátást érintő kapacitás átcsoportosítás fenntartói kezdeményezése” tárgyú előterjesztést tárgyalásra alkalmasnak tartja és javasolja az előterjesztés határozati javaslatának elfogadását. </w:t>
      </w:r>
    </w:p>
    <w:p w:rsidR="004C401C" w:rsidRPr="004C401C" w:rsidRDefault="004C401C" w:rsidP="004C401C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4C401C" w:rsidRDefault="004C401C" w:rsidP="004C40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Határidő: 2017. május havi testületi ülés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652219" w:rsidRDefault="00652219" w:rsidP="004C40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EAB" w:rsidRDefault="00F80EAB" w:rsidP="004C40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513" w:rsidRPr="004C401C" w:rsidRDefault="00F74513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74513" w:rsidRDefault="00F74513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Budapest, II. kerület</w:t>
      </w:r>
      <w:r w:rsidRPr="004C40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Keleti Károly u. 36. sz. 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>alatti társasház méltányossági kérelme.</w:t>
      </w:r>
    </w:p>
    <w:p w:rsidR="00652219" w:rsidRPr="004C401C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65221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652219">
        <w:rPr>
          <w:rFonts w:ascii="Times New Roman" w:hAnsi="Times New Roman" w:cs="Times New Roman"/>
          <w:sz w:val="24"/>
          <w:szCs w:val="24"/>
        </w:rPr>
        <w:t xml:space="preserve"> </w:t>
      </w:r>
      <w:r w:rsidRPr="004C401C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bek. és a többször módosított 45/2001. (XII. 22.) önkormányzati rendelet </w:t>
      </w:r>
      <w:r w:rsidRPr="004C401C">
        <w:rPr>
          <w:rFonts w:ascii="Times New Roman" w:hAnsi="Times New Roman" w:cs="Times New Roman"/>
          <w:sz w:val="24"/>
          <w:szCs w:val="24"/>
        </w:rPr>
        <w:lastRenderedPageBreak/>
        <w:t xml:space="preserve">8. sz. melléklet 1.13. c) pontja értelmében, átruházott hatáskörében eljárva úgy dönt, hogy a </w:t>
      </w:r>
      <w:r w:rsidRPr="004C401C">
        <w:rPr>
          <w:rFonts w:ascii="Times New Roman" w:hAnsi="Times New Roman" w:cs="Times New Roman"/>
          <w:b/>
          <w:sz w:val="24"/>
          <w:szCs w:val="24"/>
        </w:rPr>
        <w:t>2015. évi Önálló pályázati keretből támogatást nyert Budapest, II. ker. Keleti Károly u. 36. sz.</w:t>
      </w:r>
      <w:r w:rsidRPr="004C401C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 felújítási munkálatok befejezési határidejét  </w:t>
      </w:r>
    </w:p>
    <w:p w:rsidR="00652219" w:rsidRPr="004C401C" w:rsidRDefault="00652219" w:rsidP="0065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b/>
          <w:sz w:val="24"/>
          <w:szCs w:val="24"/>
        </w:rPr>
        <w:t>2017. december 31-éig meghosszabbítja.</w:t>
      </w:r>
    </w:p>
    <w:p w:rsidR="00652219" w:rsidRPr="004C401C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Az egyéb feltételek változatlanok, újabb módosításra nincs lehetőség.</w:t>
      </w:r>
    </w:p>
    <w:p w:rsidR="004C401C" w:rsidRPr="0022110E" w:rsidRDefault="004C401C" w:rsidP="004C40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4C401C" w:rsidRPr="0022110E" w:rsidRDefault="004C401C" w:rsidP="004C40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79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4C401C" w:rsidRPr="004C401C" w:rsidRDefault="004C401C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C401C" w:rsidRPr="004C401C" w:rsidRDefault="004C401C" w:rsidP="004C40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bek. és a többször módosított 45/2001. (XII. 22.) önkormányzati rendelet 8. sz. melléklet 1.13. c) pontja értelmében, átruházott hatáskörében eljárva úgy dönt, hogy a </w:t>
      </w:r>
      <w:r w:rsidRPr="004C401C">
        <w:rPr>
          <w:rFonts w:ascii="Times New Roman" w:hAnsi="Times New Roman" w:cs="Times New Roman"/>
          <w:b/>
          <w:sz w:val="24"/>
          <w:szCs w:val="24"/>
        </w:rPr>
        <w:t>2015. évi Önálló pályázati keretből támogatást nyert Budapest, II. ker. Keleti Károly u. 36. sz.</w:t>
      </w:r>
      <w:r w:rsidRPr="004C401C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 felújítási munkálatok befejezési határidejét  </w:t>
      </w:r>
    </w:p>
    <w:p w:rsidR="004C401C" w:rsidRPr="004C401C" w:rsidRDefault="004C401C" w:rsidP="004C4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1C">
        <w:rPr>
          <w:rFonts w:ascii="Times New Roman" w:hAnsi="Times New Roman" w:cs="Times New Roman"/>
          <w:b/>
          <w:sz w:val="24"/>
          <w:szCs w:val="24"/>
        </w:rPr>
        <w:t>2017. december 31-éig meghosszabbítja.</w:t>
      </w:r>
    </w:p>
    <w:p w:rsidR="004C401C" w:rsidRPr="004C401C" w:rsidRDefault="004C401C" w:rsidP="00F80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Az egyéb feltételek változatlanok, újabb módosításra nincs lehetőség.</w:t>
      </w:r>
    </w:p>
    <w:p w:rsidR="004C401C" w:rsidRPr="004C401C" w:rsidRDefault="004C401C" w:rsidP="00F80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b/>
          <w:sz w:val="24"/>
          <w:szCs w:val="24"/>
        </w:rPr>
        <w:t>Felelős</w:t>
      </w:r>
      <w:r w:rsidRPr="004C401C">
        <w:rPr>
          <w:rFonts w:ascii="Times New Roman" w:hAnsi="Times New Roman" w:cs="Times New Roman"/>
          <w:sz w:val="24"/>
          <w:szCs w:val="24"/>
        </w:rPr>
        <w:t>:</w:t>
      </w:r>
      <w:r w:rsidRPr="004C401C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C401C" w:rsidRPr="004C401C" w:rsidRDefault="004C401C" w:rsidP="00F80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b/>
          <w:sz w:val="24"/>
          <w:szCs w:val="24"/>
        </w:rPr>
        <w:t>Határidő</w:t>
      </w:r>
      <w:r w:rsidRPr="004C401C">
        <w:rPr>
          <w:rFonts w:ascii="Times New Roman" w:hAnsi="Times New Roman" w:cs="Times New Roman"/>
          <w:sz w:val="24"/>
          <w:szCs w:val="24"/>
        </w:rPr>
        <w:t>:</w:t>
      </w:r>
      <w:r w:rsidRPr="004C401C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4C401C" w:rsidRPr="004C401C" w:rsidRDefault="004C401C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4513" w:rsidRPr="004C401C" w:rsidRDefault="00F74513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74513" w:rsidRDefault="00F74513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401C">
        <w:rPr>
          <w:rFonts w:ascii="Times New Roman" w:hAnsi="Times New Roman" w:cs="Times New Roman"/>
          <w:bCs/>
          <w:iCs/>
          <w:sz w:val="24"/>
          <w:szCs w:val="24"/>
        </w:rPr>
        <w:t>Budapest, II. ker.</w:t>
      </w:r>
      <w:r w:rsidRPr="004C40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Kupeczky u. 7.</w:t>
      </w:r>
      <w:r w:rsidRPr="004C401C">
        <w:rPr>
          <w:rFonts w:ascii="Times New Roman" w:hAnsi="Times New Roman" w:cs="Times New Roman"/>
          <w:bCs/>
          <w:iCs/>
          <w:sz w:val="24"/>
          <w:szCs w:val="24"/>
        </w:rPr>
        <w:t xml:space="preserve"> sz. alatti társasház HAVARIA Keretből történő vissza nem térítendő támogatás igénylése.</w:t>
      </w:r>
    </w:p>
    <w:p w:rsidR="00652219" w:rsidRPr="0015421C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65221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652219">
        <w:rPr>
          <w:rFonts w:ascii="Times New Roman" w:hAnsi="Times New Roman" w:cs="Times New Roman"/>
          <w:sz w:val="24"/>
          <w:szCs w:val="24"/>
        </w:rPr>
        <w:t xml:space="preserve"> </w:t>
      </w:r>
      <w:r w:rsidRPr="0015421C">
        <w:rPr>
          <w:rFonts w:ascii="Times New Roman" w:hAnsi="Times New Roman" w:cs="Times New Roman"/>
          <w:sz w:val="24"/>
          <w:szCs w:val="24"/>
        </w:rPr>
        <w:t>A Budapest Főváros II. Kerületi Önkormányzat Képviselő-testületének a társasházak felújításának pénzügyi támogatásáról szóló többször módosított 20/1999. (IX. 28.) önkormányzati rendelet 18. § (2) és a 19. § (9), (10) és (11) bek. és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652219" w:rsidRPr="0015421C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lastRenderedPageBreak/>
        <w:t xml:space="preserve">Az Egészségügyi-, Szociális és Lakásügyi Bizottság átruházott hatáskörben eljárva úgy dönt, hogy a </w:t>
      </w:r>
      <w:r w:rsidRPr="0015421C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15421C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15421C">
        <w:rPr>
          <w:rFonts w:ascii="Times New Roman" w:hAnsi="Times New Roman" w:cs="Times New Roman"/>
          <w:b/>
          <w:sz w:val="24"/>
          <w:szCs w:val="24"/>
        </w:rPr>
        <w:t xml:space="preserve">II. ker. Kupeczky u. 7. </w:t>
      </w:r>
      <w:r w:rsidRPr="0015421C">
        <w:rPr>
          <w:rFonts w:ascii="Times New Roman" w:hAnsi="Times New Roman" w:cs="Times New Roman"/>
          <w:sz w:val="24"/>
          <w:szCs w:val="24"/>
        </w:rPr>
        <w:t xml:space="preserve">sz. alatti társasház élet- és balesetveszélyes gáz hálózatának felújítását és a Társasháznak vissza nem térítendő támogatásként a </w:t>
      </w:r>
      <w:r w:rsidRPr="0015421C">
        <w:rPr>
          <w:rFonts w:ascii="Times New Roman" w:hAnsi="Times New Roman" w:cs="Times New Roman"/>
          <w:b/>
          <w:sz w:val="24"/>
          <w:szCs w:val="24"/>
        </w:rPr>
        <w:t>(930 340 Ft)</w:t>
      </w:r>
      <w:r w:rsidRPr="0015421C">
        <w:rPr>
          <w:rFonts w:ascii="Times New Roman" w:hAnsi="Times New Roman" w:cs="Times New Roman"/>
          <w:sz w:val="24"/>
          <w:szCs w:val="24"/>
        </w:rPr>
        <w:t xml:space="preserve"> összköltség </w:t>
      </w:r>
      <w:r w:rsidRPr="0015421C">
        <w:rPr>
          <w:rFonts w:ascii="Times New Roman" w:hAnsi="Times New Roman" w:cs="Times New Roman"/>
          <w:b/>
          <w:sz w:val="24"/>
          <w:szCs w:val="24"/>
        </w:rPr>
        <w:t>20 %-át</w:t>
      </w:r>
      <w:r w:rsidRPr="0015421C">
        <w:rPr>
          <w:rFonts w:ascii="Times New Roman" w:hAnsi="Times New Roman" w:cs="Times New Roman"/>
          <w:sz w:val="24"/>
          <w:szCs w:val="24"/>
        </w:rPr>
        <w:t xml:space="preserve"> </w:t>
      </w:r>
      <w:r w:rsidRPr="0015421C">
        <w:rPr>
          <w:rFonts w:ascii="Times New Roman" w:hAnsi="Times New Roman" w:cs="Times New Roman"/>
          <w:b/>
          <w:sz w:val="24"/>
          <w:szCs w:val="24"/>
        </w:rPr>
        <w:t>(186 070 Ft)</w:t>
      </w:r>
      <w:r w:rsidRPr="0015421C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652219" w:rsidRPr="0015421C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15421C">
        <w:rPr>
          <w:rFonts w:ascii="Times New Roman" w:hAnsi="Times New Roman" w:cs="Times New Roman"/>
          <w:sz w:val="24"/>
          <w:szCs w:val="24"/>
        </w:rPr>
        <w:br/>
        <w:t>(2017. május 3-ától) saját felelősségére azonnal megkezdheti, de a vissza nem térítendő támogatás csak a 20/1999.(IX.28.) önkormányzati rendeletben foglalt feltételekkel megkötött megállapodást követően vehető igénybe.</w:t>
      </w: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80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421C" w:rsidRPr="0015421C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>A Budapest Főváros II. Kerületi Önkormányzat Képviselő-testületének a társasházak felújításának pénzügyi támogatásáról szóló többször módosított 20/1999. (IX. 28.) önkormányzati rendelet 18. § (2) és a 19. § (9), (10) és (11) bek. és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15421C" w:rsidRPr="0015421C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15421C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15421C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15421C">
        <w:rPr>
          <w:rFonts w:ascii="Times New Roman" w:hAnsi="Times New Roman" w:cs="Times New Roman"/>
          <w:b/>
          <w:sz w:val="24"/>
          <w:szCs w:val="24"/>
        </w:rPr>
        <w:t xml:space="preserve">II. ker. Kupeczky u. 7. </w:t>
      </w:r>
      <w:r w:rsidRPr="0015421C">
        <w:rPr>
          <w:rFonts w:ascii="Times New Roman" w:hAnsi="Times New Roman" w:cs="Times New Roman"/>
          <w:sz w:val="24"/>
          <w:szCs w:val="24"/>
        </w:rPr>
        <w:t xml:space="preserve">sz. alatti társasház élet- és balesetveszélyes gáz hálózatának felújítását és a Társasháznak vissza nem térítendő támogatásként a </w:t>
      </w:r>
      <w:r w:rsidRPr="0015421C">
        <w:rPr>
          <w:rFonts w:ascii="Times New Roman" w:hAnsi="Times New Roman" w:cs="Times New Roman"/>
          <w:b/>
          <w:sz w:val="24"/>
          <w:szCs w:val="24"/>
        </w:rPr>
        <w:t>(930 340 Ft)</w:t>
      </w:r>
      <w:r w:rsidRPr="0015421C">
        <w:rPr>
          <w:rFonts w:ascii="Times New Roman" w:hAnsi="Times New Roman" w:cs="Times New Roman"/>
          <w:sz w:val="24"/>
          <w:szCs w:val="24"/>
        </w:rPr>
        <w:t xml:space="preserve"> összköltség </w:t>
      </w:r>
      <w:r w:rsidRPr="0015421C">
        <w:rPr>
          <w:rFonts w:ascii="Times New Roman" w:hAnsi="Times New Roman" w:cs="Times New Roman"/>
          <w:b/>
          <w:sz w:val="24"/>
          <w:szCs w:val="24"/>
        </w:rPr>
        <w:t>20 %-át</w:t>
      </w:r>
      <w:r w:rsidRPr="0015421C">
        <w:rPr>
          <w:rFonts w:ascii="Times New Roman" w:hAnsi="Times New Roman" w:cs="Times New Roman"/>
          <w:sz w:val="24"/>
          <w:szCs w:val="24"/>
        </w:rPr>
        <w:t xml:space="preserve"> </w:t>
      </w:r>
      <w:r w:rsidRPr="0015421C">
        <w:rPr>
          <w:rFonts w:ascii="Times New Roman" w:hAnsi="Times New Roman" w:cs="Times New Roman"/>
          <w:b/>
          <w:sz w:val="24"/>
          <w:szCs w:val="24"/>
        </w:rPr>
        <w:t>(186 070 Ft)</w:t>
      </w:r>
      <w:r w:rsidRPr="0015421C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15421C" w:rsidRPr="0015421C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15421C">
        <w:rPr>
          <w:rFonts w:ascii="Times New Roman" w:hAnsi="Times New Roman" w:cs="Times New Roman"/>
          <w:sz w:val="24"/>
          <w:szCs w:val="24"/>
        </w:rPr>
        <w:br/>
        <w:t>(2017. május 3-ától) saját felelősségére azonnal megkezdheti, de a vissza nem térítendő támogatás csak a 20/1999.(IX.28.) önkormányzati rendeletben foglalt feltételekkel megkötött megállapodást követően vehető igénybe.</w:t>
      </w:r>
    </w:p>
    <w:p w:rsidR="0015421C" w:rsidRPr="0015421C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b/>
          <w:sz w:val="24"/>
          <w:szCs w:val="24"/>
        </w:rPr>
        <w:t>Felelős</w:t>
      </w:r>
      <w:r w:rsidRPr="0015421C">
        <w:rPr>
          <w:rFonts w:ascii="Times New Roman" w:hAnsi="Times New Roman" w:cs="Times New Roman"/>
          <w:sz w:val="24"/>
          <w:szCs w:val="24"/>
        </w:rPr>
        <w:t>:</w:t>
      </w:r>
      <w:r w:rsidRPr="0015421C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5421C" w:rsidRPr="0015421C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5421C">
        <w:rPr>
          <w:rFonts w:ascii="Times New Roman" w:hAnsi="Times New Roman" w:cs="Times New Roman"/>
          <w:b/>
          <w:sz w:val="24"/>
          <w:szCs w:val="24"/>
        </w:rPr>
        <w:t>Határidő</w:t>
      </w:r>
      <w:r w:rsidRPr="0015421C">
        <w:rPr>
          <w:rFonts w:ascii="Times New Roman" w:hAnsi="Times New Roman" w:cs="Times New Roman"/>
          <w:sz w:val="24"/>
          <w:szCs w:val="24"/>
        </w:rPr>
        <w:t>:</w:t>
      </w:r>
      <w:r w:rsidRPr="0015421C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Pr="004C401C" w:rsidRDefault="0015421C" w:rsidP="00F74513">
      <w:pPr>
        <w:spacing w:line="264" w:lineRule="auto"/>
        <w:ind w:hanging="2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4513" w:rsidRPr="004C401C" w:rsidRDefault="00F74513" w:rsidP="00F74513">
      <w:pPr>
        <w:pStyle w:val="Szvegtrzs2"/>
        <w:spacing w:line="240" w:lineRule="auto"/>
        <w:ind w:left="-142"/>
        <w:jc w:val="both"/>
      </w:pPr>
      <w:r w:rsidRPr="004C401C">
        <w:t xml:space="preserve">5. Napirend </w:t>
      </w:r>
    </w:p>
    <w:p w:rsidR="00F74513" w:rsidRDefault="00F74513" w:rsidP="00F74513">
      <w:pPr>
        <w:pStyle w:val="Szvegtrzs2"/>
        <w:spacing w:line="240" w:lineRule="auto"/>
        <w:ind w:left="-142"/>
        <w:jc w:val="both"/>
      </w:pPr>
      <w:r w:rsidRPr="004C401C"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</w:p>
    <w:p w:rsidR="00652219" w:rsidRDefault="00652219" w:rsidP="00652219">
      <w:pPr>
        <w:pStyle w:val="Szvegtrzs2"/>
        <w:spacing w:line="240" w:lineRule="auto"/>
        <w:jc w:val="both"/>
      </w:pPr>
      <w:r w:rsidRPr="00652219">
        <w:rPr>
          <w:b/>
        </w:rPr>
        <w:lastRenderedPageBreak/>
        <w:t>Határozati javaslat:</w:t>
      </w:r>
      <w:r w:rsidRPr="00652219">
        <w:t xml:space="preserve"> </w:t>
      </w:r>
      <w:r w:rsidRPr="0015421C">
        <w:t xml:space="preserve">Az Egészségügyi, Szociális és Lakásügyi Bizottság a 2017. május 25-ei  Képviselő-testületi ülésre történő </w:t>
      </w:r>
      <w:r w:rsidRPr="0015421C">
        <w:rPr>
          <w:i/>
        </w:rPr>
        <w:t>„</w:t>
      </w:r>
      <w:r w:rsidRPr="0015421C"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  <w:r w:rsidRPr="0015421C">
        <w:rPr>
          <w:i/>
        </w:rPr>
        <w:t>”</w:t>
      </w:r>
      <w:r w:rsidRPr="0015421C">
        <w:t xml:space="preserve"> előterjesztést tárgyalásra alkalmasnak tartja és javasolja a Képviselő-testületnek az előterjesztés határozati javaslatának elfogadását. </w:t>
      </w:r>
    </w:p>
    <w:p w:rsidR="00F80EAB" w:rsidRDefault="00F80EAB" w:rsidP="00652219">
      <w:pPr>
        <w:pStyle w:val="Szvegtrzs2"/>
        <w:spacing w:line="240" w:lineRule="auto"/>
        <w:jc w:val="both"/>
      </w:pPr>
    </w:p>
    <w:p w:rsidR="00F80EAB" w:rsidRDefault="00F80EAB" w:rsidP="00652219">
      <w:pPr>
        <w:pStyle w:val="Szvegtrzs2"/>
        <w:spacing w:line="240" w:lineRule="auto"/>
        <w:jc w:val="both"/>
      </w:pPr>
    </w:p>
    <w:p w:rsidR="00F80EAB" w:rsidRPr="0015421C" w:rsidRDefault="00F80EAB" w:rsidP="00652219">
      <w:pPr>
        <w:pStyle w:val="Szvegtrzs2"/>
        <w:spacing w:line="240" w:lineRule="auto"/>
        <w:jc w:val="both"/>
        <w:rPr>
          <w:b/>
        </w:rPr>
      </w:pPr>
    </w:p>
    <w:p w:rsidR="0015421C" w:rsidRDefault="0015421C" w:rsidP="00F74513">
      <w:pPr>
        <w:pStyle w:val="Szvegtrzs2"/>
        <w:spacing w:line="240" w:lineRule="auto"/>
        <w:ind w:left="-142"/>
        <w:jc w:val="both"/>
      </w:pP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81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Default="0015421C" w:rsidP="00F74513">
      <w:pPr>
        <w:pStyle w:val="Szvegtrzs2"/>
        <w:spacing w:line="240" w:lineRule="auto"/>
        <w:ind w:left="-142"/>
        <w:jc w:val="both"/>
      </w:pPr>
    </w:p>
    <w:p w:rsidR="0015421C" w:rsidRPr="0015421C" w:rsidRDefault="0015421C" w:rsidP="0015421C">
      <w:pPr>
        <w:pStyle w:val="Szvegtrzs2"/>
        <w:spacing w:line="240" w:lineRule="auto"/>
        <w:jc w:val="both"/>
        <w:rPr>
          <w:b/>
        </w:rPr>
      </w:pPr>
      <w:r w:rsidRPr="0015421C">
        <w:t xml:space="preserve">Az Egészségügyi, Szociális és Lakásügyi Bizottság a 2017. május 25-ei  Képviselő-testületi ülésre történő </w:t>
      </w:r>
      <w:r w:rsidRPr="0015421C">
        <w:rPr>
          <w:i/>
        </w:rPr>
        <w:t>„</w:t>
      </w:r>
      <w:r w:rsidRPr="0015421C">
        <w:t>Javaslat A Budapest Főváros II. Kerületi Önkormányzat Képviselő-testületének a szociális igazgatásról és egyes szociális és gyermekjóléti ellátásokról szóló 3/2015.(II.27.) önkormányzati rendeletének módosítására</w:t>
      </w:r>
      <w:r w:rsidRPr="0015421C">
        <w:rPr>
          <w:i/>
        </w:rPr>
        <w:t>”</w:t>
      </w:r>
      <w:r w:rsidRPr="0015421C">
        <w:t xml:space="preserve"> előterjesztést tárgyalásra alkalmasnak tartja és javasolja a Képviselő-testületnek az előterjesztés határozati javaslatának elfogadását. </w:t>
      </w:r>
    </w:p>
    <w:p w:rsidR="0015421C" w:rsidRPr="0015421C" w:rsidRDefault="0015421C" w:rsidP="0015421C">
      <w:pPr>
        <w:spacing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15421C" w:rsidRPr="0015421C" w:rsidRDefault="0015421C" w:rsidP="001542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21C">
        <w:rPr>
          <w:rFonts w:ascii="Times New Roman" w:hAnsi="Times New Roman" w:cs="Times New Roman"/>
          <w:sz w:val="24"/>
          <w:szCs w:val="24"/>
        </w:rPr>
        <w:t>Határidő: 2017. május havi testületi ülés időpontja.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Pr="004C401C" w:rsidRDefault="0015421C" w:rsidP="00F74513">
      <w:pPr>
        <w:pStyle w:val="Szvegtrzs2"/>
        <w:spacing w:line="240" w:lineRule="auto"/>
        <w:ind w:left="-142"/>
        <w:jc w:val="both"/>
        <w:rPr>
          <w:lang w:val="hu-HU"/>
        </w:rPr>
      </w:pPr>
    </w:p>
    <w:p w:rsidR="00F74513" w:rsidRPr="004C401C" w:rsidRDefault="00F74513" w:rsidP="00F74513">
      <w:pPr>
        <w:pStyle w:val="Szvegtrzs"/>
        <w:ind w:left="-142"/>
        <w:rPr>
          <w:szCs w:val="24"/>
        </w:rPr>
      </w:pPr>
      <w:r w:rsidRPr="004C401C">
        <w:rPr>
          <w:szCs w:val="24"/>
        </w:rPr>
        <w:t xml:space="preserve">6. Napirend </w:t>
      </w:r>
    </w:p>
    <w:p w:rsidR="00F74513" w:rsidRDefault="00F74513" w:rsidP="00F74513">
      <w:pPr>
        <w:pStyle w:val="Szvegtrzs"/>
        <w:ind w:left="-142"/>
        <w:rPr>
          <w:bCs/>
          <w:szCs w:val="24"/>
        </w:rPr>
      </w:pPr>
      <w:r w:rsidRPr="004C401C">
        <w:rPr>
          <w:szCs w:val="24"/>
        </w:rPr>
        <w:t>A</w:t>
      </w:r>
      <w:r w:rsidRPr="004C401C">
        <w:rPr>
          <w:bCs/>
          <w:szCs w:val="24"/>
        </w:rPr>
        <w:t xml:space="preserve"> Budapest Főváros II. Kerületi Önkormányzat gyermekjóléti és gyermekvédelmi feladatainak ellátásáról szóló 2016. évi átfogó értékelése</w:t>
      </w:r>
    </w:p>
    <w:p w:rsidR="00652219" w:rsidRPr="007B611F" w:rsidRDefault="00652219" w:rsidP="00652219">
      <w:pPr>
        <w:pStyle w:val="Szvegtrzs"/>
        <w:rPr>
          <w:b/>
        </w:rPr>
      </w:pPr>
      <w:r w:rsidRPr="00652219">
        <w:rPr>
          <w:b/>
          <w:szCs w:val="24"/>
        </w:rPr>
        <w:t>Határozati javaslat:</w:t>
      </w:r>
      <w:r w:rsidRPr="00652219">
        <w:t xml:space="preserve"> </w:t>
      </w:r>
      <w:r w:rsidRPr="007B611F">
        <w:t xml:space="preserve">Az Egészségügyi, Szociális és Lakásügyi Bizottság a 2017. </w:t>
      </w:r>
      <w:r>
        <w:t>május 25</w:t>
      </w:r>
      <w:r w:rsidRPr="007B611F">
        <w:t xml:space="preserve">-ei  Képviselő-testületi ülésre történő </w:t>
      </w:r>
      <w:r w:rsidRPr="007B611F">
        <w:rPr>
          <w:i/>
        </w:rPr>
        <w:t>„</w:t>
      </w:r>
      <w:r w:rsidRPr="00C90974">
        <w:t>A</w:t>
      </w:r>
      <w:r w:rsidRPr="00C90974">
        <w:rPr>
          <w:b/>
        </w:rPr>
        <w:t xml:space="preserve"> Budapest Főváros II. Kerületi Önkormányzat gyermekjóléti és gyermekvédelmi feladatainak ellátásáról szóló 2016. évi átfogó értékelése</w:t>
      </w:r>
      <w:r>
        <w:rPr>
          <w:b/>
        </w:rPr>
        <w:t xml:space="preserve"> </w:t>
      </w:r>
      <w:r w:rsidRPr="007B611F">
        <w:rPr>
          <w:i/>
        </w:rPr>
        <w:t>”</w:t>
      </w:r>
      <w:r w:rsidRPr="007B611F">
        <w:t xml:space="preserve"> előterjesztést tárgyalásra alkalmasnak tartja és javasolja a Képviselő-testületnek az előterjesztés határozati javaslatának elfogadását. </w:t>
      </w: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Default="0015421C" w:rsidP="00F74513">
      <w:pPr>
        <w:pStyle w:val="Szvegtrzs"/>
        <w:ind w:left="-142"/>
        <w:rPr>
          <w:szCs w:val="24"/>
        </w:rPr>
      </w:pPr>
    </w:p>
    <w:p w:rsidR="0015421C" w:rsidRPr="007B611F" w:rsidRDefault="0015421C" w:rsidP="0015421C">
      <w:pPr>
        <w:pStyle w:val="Szvegtrzs"/>
        <w:rPr>
          <w:b/>
        </w:rPr>
      </w:pPr>
      <w:r w:rsidRPr="007B611F">
        <w:t xml:space="preserve">Az Egészségügyi, Szociális és Lakásügyi Bizottság a 2017. </w:t>
      </w:r>
      <w:r>
        <w:t>május 25</w:t>
      </w:r>
      <w:r w:rsidRPr="007B611F">
        <w:t xml:space="preserve">-ei  Képviselő-testületi ülésre történő </w:t>
      </w:r>
      <w:r w:rsidRPr="007B611F">
        <w:rPr>
          <w:i/>
        </w:rPr>
        <w:t>„</w:t>
      </w:r>
      <w:r w:rsidRPr="00C90974">
        <w:t>A</w:t>
      </w:r>
      <w:r w:rsidRPr="00C90974">
        <w:rPr>
          <w:b/>
        </w:rPr>
        <w:t xml:space="preserve"> Budapest Főváros II. Kerületi Önkormányzat gyermekjóléti és gyermekvédelmi feladatainak ellátásáról szóló 2016. évi átfogó értékelése</w:t>
      </w:r>
      <w:r>
        <w:rPr>
          <w:b/>
        </w:rPr>
        <w:t xml:space="preserve"> </w:t>
      </w:r>
      <w:r w:rsidRPr="007B611F">
        <w:rPr>
          <w:i/>
        </w:rPr>
        <w:t>”</w:t>
      </w:r>
      <w:r w:rsidRPr="007B611F">
        <w:t xml:space="preserve"> előterjesztést tárgyalásra alkalmasnak tartja és javasolja a Képviselő-testületnek az előterjesztés határozati javaslatának elfogadását. </w:t>
      </w:r>
    </w:p>
    <w:p w:rsidR="0015421C" w:rsidRPr="0015421C" w:rsidRDefault="0015421C" w:rsidP="0015421C">
      <w:pPr>
        <w:spacing w:line="240" w:lineRule="auto"/>
        <w:ind w:right="72"/>
        <w:jc w:val="both"/>
        <w:rPr>
          <w:rFonts w:ascii="Times New Roman" w:hAnsi="Times New Roman" w:cs="Times New Roman"/>
          <w:b/>
          <w:sz w:val="24"/>
        </w:rPr>
      </w:pPr>
      <w:r w:rsidRPr="0015421C">
        <w:rPr>
          <w:rFonts w:ascii="Times New Roman" w:hAnsi="Times New Roman" w:cs="Times New Roman"/>
          <w:sz w:val="24"/>
        </w:rPr>
        <w:lastRenderedPageBreak/>
        <w:t>Felelős: Egészségügyi, Szociális és Lakásügyi Bizottság elnöke</w:t>
      </w:r>
    </w:p>
    <w:p w:rsidR="0015421C" w:rsidRPr="0015421C" w:rsidRDefault="0015421C" w:rsidP="0015421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15421C">
        <w:rPr>
          <w:rFonts w:ascii="Times New Roman" w:hAnsi="Times New Roman" w:cs="Times New Roman"/>
          <w:sz w:val="24"/>
        </w:rPr>
        <w:t>Határidő: 2017. május havi testületi ülés időpontja.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Pr="004C401C" w:rsidRDefault="0015421C" w:rsidP="00F74513">
      <w:pPr>
        <w:pStyle w:val="Szvegtrzs"/>
        <w:ind w:left="-142"/>
        <w:rPr>
          <w:szCs w:val="24"/>
        </w:rPr>
      </w:pPr>
    </w:p>
    <w:p w:rsidR="00F74513" w:rsidRPr="004C401C" w:rsidRDefault="00F74513" w:rsidP="00F74513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7. Napirend </w:t>
      </w:r>
    </w:p>
    <w:p w:rsidR="00F74513" w:rsidRDefault="00F74513" w:rsidP="00F74513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Budapest Főváros XI. Kerület Újbuda Önkormányzatával fogyatékos személyek nappali ellátására megkötött megállapodás megszüntetése és új megállapodás megkötése </w:t>
      </w:r>
    </w:p>
    <w:p w:rsidR="00652219" w:rsidRPr="001538CE" w:rsidRDefault="00652219" w:rsidP="00652219">
      <w:pPr>
        <w:pStyle w:val="Szvegtrzs2"/>
        <w:spacing w:line="240" w:lineRule="auto"/>
        <w:jc w:val="both"/>
        <w:rPr>
          <w:b/>
        </w:rPr>
      </w:pPr>
      <w:r w:rsidRPr="00652219">
        <w:rPr>
          <w:b/>
        </w:rPr>
        <w:t>Határozati javaslat:</w:t>
      </w:r>
      <w:r w:rsidRPr="00652219">
        <w:t xml:space="preserve"> </w:t>
      </w:r>
      <w:r w:rsidRPr="001538CE">
        <w:t xml:space="preserve">Az Egészségügyi, Szociális és Lakásügyi Bizottság a 2017. május 25-ei  Képviselő-testületi ülésre történő </w:t>
      </w:r>
      <w:r>
        <w:t>„</w:t>
      </w:r>
      <w:r w:rsidRPr="00B93BC2">
        <w:rPr>
          <w:b/>
        </w:rPr>
        <w:t>Budapest Főváros XI. Kerület Újbuda Önkormányzatával fogyatékos személyek nappali ellátására megkötött megállapodás megszüntetése és új megállapodás megkötése</w:t>
      </w:r>
      <w:r>
        <w:rPr>
          <w:b/>
        </w:rPr>
        <w:t>”</w:t>
      </w:r>
      <w:r w:rsidRPr="001538CE">
        <w:t xml:space="preserve">előterjesztést tárgyalásra alkalmasnak tartja és javasolja a Képviselő-testületnek az előterjesztés határozati javaslatának elfogadását. </w:t>
      </w:r>
    </w:p>
    <w:p w:rsidR="00652219" w:rsidRDefault="00652219" w:rsidP="00F74513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83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421C" w:rsidRPr="001538CE" w:rsidRDefault="0015421C" w:rsidP="0015421C">
      <w:pPr>
        <w:pStyle w:val="Szvegtrzs2"/>
        <w:spacing w:line="240" w:lineRule="auto"/>
        <w:jc w:val="both"/>
        <w:rPr>
          <w:b/>
        </w:rPr>
      </w:pPr>
      <w:r w:rsidRPr="001538CE">
        <w:t xml:space="preserve">Az Egészségügyi, Szociális és Lakásügyi Bizottság a 2017. május 25-ei  Képviselő-testületi ülésre történő </w:t>
      </w:r>
      <w:r>
        <w:t>„</w:t>
      </w:r>
      <w:r w:rsidRPr="00B93BC2">
        <w:rPr>
          <w:b/>
        </w:rPr>
        <w:t>Budapest Főváros XI. Kerület Újbuda Önkormányzatával fogyatékos személyek nappali ellátására megkötött megállapodás megszüntetése és új megállapodás megkötése</w:t>
      </w:r>
      <w:r>
        <w:rPr>
          <w:b/>
        </w:rPr>
        <w:t>”</w:t>
      </w:r>
      <w:r w:rsidRPr="001538CE">
        <w:t xml:space="preserve">előterjesztést tárgyalásra alkalmasnak tartja és javasolja a Képviselő-testületnek az előterjesztés határozati javaslatának elfogadását. </w:t>
      </w:r>
    </w:p>
    <w:p w:rsidR="0015421C" w:rsidRPr="001538CE" w:rsidRDefault="0015421C" w:rsidP="0015421C">
      <w:pPr>
        <w:ind w:right="72"/>
        <w:jc w:val="both"/>
        <w:rPr>
          <w:rFonts w:ascii="Times New Roman" w:hAnsi="Times New Roman"/>
          <w:b/>
        </w:rPr>
      </w:pPr>
      <w:r w:rsidRPr="001538CE">
        <w:rPr>
          <w:rFonts w:ascii="Times New Roman" w:hAnsi="Times New Roman"/>
        </w:rPr>
        <w:t>Felelős: Egészségügyi, Szociális és Lakásügyi Bizottság elnöke</w:t>
      </w:r>
    </w:p>
    <w:p w:rsidR="0015421C" w:rsidRPr="001538CE" w:rsidRDefault="0015421C" w:rsidP="0015421C">
      <w:pPr>
        <w:jc w:val="both"/>
        <w:rPr>
          <w:rFonts w:ascii="Times New Roman" w:hAnsi="Times New Roman"/>
          <w:b/>
        </w:rPr>
      </w:pPr>
      <w:r w:rsidRPr="001538CE">
        <w:rPr>
          <w:rFonts w:ascii="Times New Roman" w:hAnsi="Times New Roman"/>
        </w:rPr>
        <w:t>Határidő: 2017. május havi testületi ülés időpontja.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Pr="004C401C" w:rsidRDefault="0015421C" w:rsidP="00F74513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74513" w:rsidRPr="004C401C" w:rsidRDefault="00F74513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4C401C">
        <w:rPr>
          <w:rFonts w:eastAsia="Times New Roman"/>
          <w:b w:val="0"/>
          <w:sz w:val="24"/>
          <w:szCs w:val="24"/>
        </w:rPr>
        <w:t>8.</w:t>
      </w:r>
      <w:r w:rsidRPr="004C401C">
        <w:rPr>
          <w:sz w:val="24"/>
          <w:szCs w:val="24"/>
        </w:rPr>
        <w:t xml:space="preserve"> </w:t>
      </w:r>
      <w:r w:rsidRPr="004C401C">
        <w:rPr>
          <w:b w:val="0"/>
          <w:sz w:val="24"/>
          <w:szCs w:val="24"/>
        </w:rPr>
        <w:t>Napirend</w:t>
      </w:r>
      <w:r w:rsidRPr="004C401C">
        <w:rPr>
          <w:rFonts w:eastAsia="Times New Roman"/>
          <w:b w:val="0"/>
          <w:sz w:val="24"/>
          <w:szCs w:val="24"/>
        </w:rPr>
        <w:t xml:space="preserve"> </w:t>
      </w:r>
    </w:p>
    <w:p w:rsidR="00F74513" w:rsidRDefault="00F74513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4C401C">
        <w:rPr>
          <w:rFonts w:eastAsia="Times New Roman"/>
          <w:b w:val="0"/>
          <w:sz w:val="24"/>
          <w:szCs w:val="24"/>
        </w:rPr>
        <w:t>A</w:t>
      </w:r>
      <w:r w:rsidRPr="004C401C">
        <w:rPr>
          <w:rFonts w:eastAsia="Times New Roman"/>
          <w:b w:val="0"/>
          <w:bCs w:val="0"/>
          <w:sz w:val="24"/>
          <w:szCs w:val="24"/>
        </w:rPr>
        <w:t xml:space="preserve"> </w:t>
      </w:r>
      <w:r w:rsidRPr="004C401C">
        <w:rPr>
          <w:rFonts w:eastAsia="Times New Roman"/>
          <w:b w:val="0"/>
          <w:sz w:val="24"/>
          <w:szCs w:val="24"/>
        </w:rPr>
        <w:t>XI. Kerület Újbuda Önkormányzata 2016. évről szóló beszámolója a fogyatékos személyek nappali ellátásáról</w:t>
      </w:r>
    </w:p>
    <w:p w:rsidR="0015421C" w:rsidRDefault="0015421C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652219" w:rsidRPr="000B40E4" w:rsidRDefault="00652219" w:rsidP="00652219">
      <w:pPr>
        <w:pStyle w:val="Cmsor5"/>
        <w:jc w:val="both"/>
        <w:rPr>
          <w:b w:val="0"/>
          <w:sz w:val="24"/>
          <w:szCs w:val="24"/>
        </w:rPr>
      </w:pPr>
      <w:r w:rsidRPr="00652219">
        <w:rPr>
          <w:sz w:val="24"/>
          <w:szCs w:val="24"/>
        </w:rPr>
        <w:t>Határozati javaslat:</w:t>
      </w:r>
      <w:r w:rsidRPr="00652219">
        <w:rPr>
          <w:b w:val="0"/>
          <w:sz w:val="24"/>
          <w:szCs w:val="24"/>
        </w:rPr>
        <w:t xml:space="preserve"> </w:t>
      </w:r>
      <w:r w:rsidRPr="000B40E4">
        <w:rPr>
          <w:b w:val="0"/>
          <w:sz w:val="24"/>
          <w:szCs w:val="24"/>
        </w:rPr>
        <w:t xml:space="preserve">Budapest Főváros II. Kerületi Önkormányzat Képviselő-testületének Egészségügyi, Szociális és Lakásügyi Bizottsága a Képviselő-testület által kialakított bizottságok hatásköréről, a bizottságok és tanácsnokok feladatköréről szóló módosított 45/2001.(XII. 22.) önkormányzati rendelet 8. sz. melléklet 1.4) pontja alapján megtárgyalta és elfogadta az </w:t>
      </w:r>
      <w:r w:rsidRPr="000B40E4">
        <w:rPr>
          <w:b w:val="0"/>
          <w:bCs w:val="0"/>
          <w:sz w:val="24"/>
          <w:szCs w:val="24"/>
        </w:rPr>
        <w:t>XI. K</w:t>
      </w:r>
      <w:r>
        <w:rPr>
          <w:b w:val="0"/>
          <w:bCs w:val="0"/>
          <w:sz w:val="24"/>
          <w:szCs w:val="24"/>
        </w:rPr>
        <w:t xml:space="preserve">erület Újbuda </w:t>
      </w:r>
      <w:r>
        <w:rPr>
          <w:b w:val="0"/>
          <w:bCs w:val="0"/>
          <w:sz w:val="24"/>
          <w:szCs w:val="24"/>
        </w:rPr>
        <w:lastRenderedPageBreak/>
        <w:t>Önkormányzata 2016</w:t>
      </w:r>
      <w:r w:rsidRPr="000B40E4">
        <w:rPr>
          <w:b w:val="0"/>
          <w:bCs w:val="0"/>
          <w:sz w:val="24"/>
          <w:szCs w:val="24"/>
        </w:rPr>
        <w:t>. évről szóló beszámolóját a fogyatékos személyek nappali ellátásáról.</w:t>
      </w:r>
    </w:p>
    <w:p w:rsidR="00652219" w:rsidRPr="00EC5B5C" w:rsidRDefault="00652219" w:rsidP="00652219">
      <w:pPr>
        <w:jc w:val="both"/>
        <w:rPr>
          <w:sz w:val="24"/>
          <w:szCs w:val="24"/>
        </w:rPr>
      </w:pPr>
      <w:r w:rsidRPr="00EC5B5C">
        <w:rPr>
          <w:sz w:val="24"/>
          <w:szCs w:val="24"/>
        </w:rPr>
        <w:t>Felkéri a Bizottság elnökét, hogy a döntésről a Budapest Főváros XI. Kerület Újbuda Önkormányzata szociális ügyekért felelős irodavezetőjét tájékoztassa.</w:t>
      </w: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Pr="004C401C" w:rsidRDefault="0015421C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15421C" w:rsidRPr="000B40E4" w:rsidRDefault="0015421C" w:rsidP="0015421C">
      <w:pPr>
        <w:pStyle w:val="Cmsor5"/>
        <w:jc w:val="both"/>
        <w:rPr>
          <w:b w:val="0"/>
          <w:sz w:val="24"/>
          <w:szCs w:val="24"/>
        </w:rPr>
      </w:pPr>
      <w:r w:rsidRPr="000B40E4">
        <w:rPr>
          <w:b w:val="0"/>
          <w:sz w:val="24"/>
          <w:szCs w:val="24"/>
        </w:rPr>
        <w:t xml:space="preserve">Budapest Főváros II. Kerületi Önkormányzat Képviselő-testületének Egészségügyi, Szociális és Lakásügyi Bizottsága a Képviselő-testület által kialakított bizottságok hatásköréről, a bizottságok és tanácsnokok feladatköréről szóló módosított 45/2001.(XII. 22.) önkormányzati rendelet 8. sz. melléklet 1.4) pontja alapján megtárgyalta és elfogadta az </w:t>
      </w:r>
      <w:r w:rsidRPr="000B40E4">
        <w:rPr>
          <w:b w:val="0"/>
          <w:bCs w:val="0"/>
          <w:sz w:val="24"/>
          <w:szCs w:val="24"/>
        </w:rPr>
        <w:t>XI. K</w:t>
      </w:r>
      <w:r>
        <w:rPr>
          <w:b w:val="0"/>
          <w:bCs w:val="0"/>
          <w:sz w:val="24"/>
          <w:szCs w:val="24"/>
        </w:rPr>
        <w:t>erület Újbuda Önkormányzata 2016</w:t>
      </w:r>
      <w:r w:rsidRPr="000B40E4">
        <w:rPr>
          <w:b w:val="0"/>
          <w:bCs w:val="0"/>
          <w:sz w:val="24"/>
          <w:szCs w:val="24"/>
        </w:rPr>
        <w:t>. évről szóló beszámolóját a fogyatékos személyek nappali ellátásáról.</w:t>
      </w:r>
    </w:p>
    <w:p w:rsidR="0015421C" w:rsidRPr="00EC5B5C" w:rsidRDefault="0015421C" w:rsidP="0015421C">
      <w:pPr>
        <w:jc w:val="both"/>
        <w:rPr>
          <w:sz w:val="24"/>
          <w:szCs w:val="24"/>
        </w:rPr>
      </w:pPr>
      <w:r w:rsidRPr="00EC5B5C">
        <w:rPr>
          <w:sz w:val="24"/>
          <w:szCs w:val="24"/>
        </w:rPr>
        <w:t>Felkéri a Bizottság elnökét, hogy a döntésről a Budapest Főváros XI. Kerület Újbuda Önkormányzata szociális ügyekért felelős irodavezetőjét tájékoztassa.</w:t>
      </w:r>
    </w:p>
    <w:p w:rsidR="0015421C" w:rsidRPr="00EC5B5C" w:rsidRDefault="0015421C" w:rsidP="0015421C">
      <w:pPr>
        <w:jc w:val="both"/>
        <w:rPr>
          <w:sz w:val="24"/>
          <w:szCs w:val="24"/>
        </w:rPr>
      </w:pPr>
      <w:r w:rsidRPr="00EC5B5C">
        <w:rPr>
          <w:sz w:val="24"/>
          <w:szCs w:val="24"/>
        </w:rPr>
        <w:t>Felelős: Polgármester</w:t>
      </w:r>
    </w:p>
    <w:p w:rsidR="0015421C" w:rsidRPr="00EC5B5C" w:rsidRDefault="0015421C" w:rsidP="0015421C">
      <w:pPr>
        <w:jc w:val="both"/>
        <w:rPr>
          <w:sz w:val="24"/>
          <w:szCs w:val="24"/>
        </w:rPr>
      </w:pPr>
      <w:r w:rsidRPr="00EC5B5C">
        <w:rPr>
          <w:sz w:val="24"/>
          <w:szCs w:val="24"/>
        </w:rPr>
        <w:t>Határidő: 2</w:t>
      </w:r>
      <w:r>
        <w:rPr>
          <w:sz w:val="24"/>
          <w:szCs w:val="24"/>
        </w:rPr>
        <w:t>017</w:t>
      </w:r>
      <w:r w:rsidRPr="00EC5B5C">
        <w:rPr>
          <w:sz w:val="24"/>
          <w:szCs w:val="24"/>
        </w:rPr>
        <w:t xml:space="preserve">. </w:t>
      </w:r>
      <w:r>
        <w:rPr>
          <w:sz w:val="24"/>
          <w:szCs w:val="24"/>
        </w:rPr>
        <w:t>június</w:t>
      </w:r>
      <w:r w:rsidRPr="00EC5B5C">
        <w:rPr>
          <w:sz w:val="24"/>
          <w:szCs w:val="24"/>
        </w:rPr>
        <w:t xml:space="preserve">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74513" w:rsidRDefault="00F74513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80EAB" w:rsidRDefault="00F80EAB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15421C" w:rsidRDefault="0015421C" w:rsidP="00F74513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74513" w:rsidRPr="004C401C" w:rsidRDefault="00F74513" w:rsidP="00F74513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9.</w:t>
      </w:r>
      <w:r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4513" w:rsidRDefault="00F74513" w:rsidP="00F74513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Magyarok Nagyasszonya Ferences Rendtartomány Gondviselés Háza Gondozási Központ és Idősek Klubja 2016. évi beszámolója </w:t>
      </w:r>
    </w:p>
    <w:p w:rsidR="00652219" w:rsidRPr="00107126" w:rsidRDefault="00652219" w:rsidP="00652219">
      <w:pPr>
        <w:jc w:val="both"/>
        <w:rPr>
          <w:rFonts w:ascii="Times New Roman" w:hAnsi="Times New Roman" w:cs="Times New Roman"/>
          <w:sz w:val="24"/>
          <w:szCs w:val="24"/>
        </w:rPr>
      </w:pPr>
      <w:r w:rsidRPr="0065221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652219">
        <w:rPr>
          <w:rFonts w:ascii="Times New Roman" w:hAnsi="Times New Roman" w:cs="Times New Roman"/>
          <w:sz w:val="24"/>
          <w:szCs w:val="24"/>
        </w:rPr>
        <w:t xml:space="preserve"> </w:t>
      </w:r>
      <w:r w:rsidRPr="00107126">
        <w:rPr>
          <w:rFonts w:ascii="Times New Roman" w:hAnsi="Times New Roman" w:cs="Times New Roman"/>
          <w:sz w:val="24"/>
          <w:szCs w:val="24"/>
        </w:rPr>
        <w:t>Budapest Főváros II. Kerületi Önkormányzat Képviselő-testületének Egészségügyi, Szociális és Lakásügyi Bizottsága megtárgyalta és elfogadta - a határozat melléklete szerinti -</w:t>
      </w:r>
      <w:r w:rsidRPr="00107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7126">
        <w:rPr>
          <w:rFonts w:ascii="Times New Roman" w:hAnsi="Times New Roman" w:cs="Times New Roman"/>
          <w:sz w:val="24"/>
          <w:szCs w:val="24"/>
        </w:rPr>
        <w:t>Magyarok Nagyasszonya Ferences Rendtartomány Gondviselés Háza Gondozási Központ és Idősek Klubja 2016. évre vonatkozó beszámolóját.</w:t>
      </w: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85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Default="0015421C" w:rsidP="00F74513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21C" w:rsidRPr="00107126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>Budapest Főváros II. Kerületi Önkormányzat Képviselő-testületének Egészségügyi, Szociális és Lakásügyi Bizottsága megtárgyalta és elfogadta - a határozat melléklete szerinti -</w:t>
      </w:r>
      <w:r w:rsidRPr="00107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7126">
        <w:rPr>
          <w:rFonts w:ascii="Times New Roman" w:hAnsi="Times New Roman" w:cs="Times New Roman"/>
          <w:sz w:val="24"/>
          <w:szCs w:val="24"/>
        </w:rPr>
        <w:t>Magyarok Nagyasszonya Ferences Rendtartomány Gondviselés Háza Gondozási Központ és Idősek Klubja 2016. évre vonatkozó beszámolóját.</w:t>
      </w:r>
    </w:p>
    <w:p w:rsidR="0015421C" w:rsidRPr="00107126" w:rsidRDefault="0015421C" w:rsidP="0015421C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Felkéri a Bizottság elnökét, hogy a döntésről a Gondviselés Háza Gondozási Központ és vezetőjét tájékoztassa.</w:t>
      </w:r>
    </w:p>
    <w:p w:rsidR="0015421C" w:rsidRPr="00107126" w:rsidRDefault="0015421C" w:rsidP="0015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Felelős: Polgármester</w:t>
      </w:r>
    </w:p>
    <w:p w:rsidR="0015421C" w:rsidRPr="00107126" w:rsidRDefault="0015421C" w:rsidP="0015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Határidő: 2017. június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Default="0015421C" w:rsidP="00F74513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513" w:rsidRPr="004C401C" w:rsidRDefault="00F74513" w:rsidP="00F74513">
      <w:pPr>
        <w:pStyle w:val="Szvegtrzs2"/>
        <w:spacing w:line="240" w:lineRule="auto"/>
        <w:ind w:left="-142"/>
        <w:jc w:val="both"/>
        <w:rPr>
          <w:bCs/>
        </w:rPr>
      </w:pPr>
      <w:r w:rsidRPr="004C401C">
        <w:rPr>
          <w:bCs/>
        </w:rPr>
        <w:t>10.</w:t>
      </w:r>
      <w:r w:rsidRPr="004C401C">
        <w:t xml:space="preserve"> Napirend</w:t>
      </w:r>
      <w:r w:rsidRPr="004C401C">
        <w:rPr>
          <w:bCs/>
        </w:rPr>
        <w:t xml:space="preserve"> </w:t>
      </w:r>
    </w:p>
    <w:p w:rsidR="00F74513" w:rsidRDefault="00F74513" w:rsidP="00F74513">
      <w:pPr>
        <w:pStyle w:val="Szvegtrzs2"/>
        <w:spacing w:line="240" w:lineRule="auto"/>
        <w:ind w:left="-142"/>
        <w:jc w:val="both"/>
        <w:rPr>
          <w:bCs/>
        </w:rPr>
      </w:pPr>
      <w:r w:rsidRPr="004C401C">
        <w:rPr>
          <w:bCs/>
        </w:rPr>
        <w:t>Döntés a 2017. évi Szociálpolitikai Keret pályázatról</w:t>
      </w:r>
    </w:p>
    <w:p w:rsidR="0015421C" w:rsidRDefault="0015421C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652219" w:rsidRPr="00263ECA" w:rsidRDefault="00652219" w:rsidP="0065221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>
        <w:rPr>
          <w:b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II.sz. Gondozási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Fillér u. 50/b.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Az aktív időskort támogató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220 000</w:t>
      </w:r>
      <w:r w:rsidR="008715DF" w:rsidRPr="00263ECA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652219" w:rsidRDefault="00652219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F80EAB" w:rsidRDefault="00F80EAB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F80EAB" w:rsidRDefault="00F80EAB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F80EAB" w:rsidRDefault="00F80EAB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F80EAB" w:rsidRDefault="00F80EAB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15421C" w:rsidRPr="0022110E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5421C" w:rsidRDefault="0015421C" w:rsidP="0015421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86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5421C" w:rsidRDefault="0015421C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8656C9" w:rsidRPr="00263ECA" w:rsidRDefault="008656C9" w:rsidP="008656C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 w:rsidR="00B36928"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 w:rsidR="00E71326"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 w:rsidR="00E71326"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</w:t>
      </w:r>
      <w:r w:rsidR="00E71326">
        <w:rPr>
          <w:sz w:val="24"/>
          <w:szCs w:val="24"/>
        </w:rPr>
        <w:t>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</w:t>
      </w:r>
      <w:r w:rsidR="00E7132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I.sz. Gondozási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>102</w:t>
      </w:r>
      <w:r w:rsidR="00E7132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Bp. </w:t>
      </w:r>
      <w:r w:rsidR="00E71326">
        <w:rPr>
          <w:sz w:val="24"/>
          <w:szCs w:val="24"/>
        </w:rPr>
        <w:t>Fillér u. 50/b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>) részére a „</w:t>
      </w:r>
      <w:r w:rsidR="00E71326">
        <w:rPr>
          <w:sz w:val="24"/>
          <w:szCs w:val="24"/>
        </w:rPr>
        <w:t>Az aktív időskort támogató programok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 w:rsidR="00E71326"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220 000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8656C9" w:rsidRPr="00263ECA" w:rsidRDefault="008656C9" w:rsidP="008656C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656C9" w:rsidRPr="00263ECA" w:rsidRDefault="008656C9" w:rsidP="008656C9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8656C9" w:rsidRPr="00263ECA" w:rsidRDefault="008656C9" w:rsidP="008656C9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 w:rsidR="00E71326"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(egyhangú, 6 igen)</w:t>
      </w:r>
    </w:p>
    <w:p w:rsidR="00F80EAB" w:rsidRDefault="00F80EAB" w:rsidP="00652219">
      <w:pPr>
        <w:pStyle w:val="Szvegtrzs22"/>
        <w:overflowPunct/>
        <w:autoSpaceDE/>
        <w:autoSpaceDN/>
        <w:adjustRightInd/>
        <w:ind w:left="-180"/>
        <w:rPr>
          <w:b/>
          <w:sz w:val="24"/>
          <w:szCs w:val="24"/>
        </w:rPr>
      </w:pPr>
    </w:p>
    <w:p w:rsidR="005E6A76" w:rsidRPr="00263ECA" w:rsidRDefault="00652219" w:rsidP="005E6A7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>
        <w:rPr>
          <w:b/>
        </w:rPr>
        <w:t xml:space="preserve"> </w:t>
      </w:r>
      <w:r w:rsidR="005E6A76" w:rsidRPr="00263ECA">
        <w:rPr>
          <w:sz w:val="24"/>
          <w:szCs w:val="24"/>
        </w:rPr>
        <w:t>A bizottság az önkormányzat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.évi költségvetéséről szóló </w:t>
      </w:r>
      <w:r w:rsidR="005E6A76">
        <w:rPr>
          <w:sz w:val="24"/>
          <w:szCs w:val="24"/>
        </w:rPr>
        <w:t>3</w:t>
      </w:r>
      <w:r w:rsidR="005E6A76" w:rsidRPr="00263ECA">
        <w:rPr>
          <w:sz w:val="24"/>
          <w:szCs w:val="24"/>
        </w:rPr>
        <w:t>/201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>.(</w:t>
      </w:r>
      <w:r w:rsidR="005E6A76">
        <w:rPr>
          <w:sz w:val="24"/>
          <w:szCs w:val="24"/>
        </w:rPr>
        <w:t>II.24</w:t>
      </w:r>
      <w:r w:rsidR="005E6A76"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="005E6A76" w:rsidRPr="00263ECA">
        <w:rPr>
          <w:sz w:val="24"/>
          <w:szCs w:val="24"/>
        </w:rPr>
        <w:t>, hogy a 9. sz. tábla II. a</w:t>
      </w:r>
      <w:r w:rsidR="005E6A76">
        <w:rPr>
          <w:sz w:val="24"/>
          <w:szCs w:val="24"/>
        </w:rPr>
        <w:t>.</w:t>
      </w:r>
      <w:r w:rsidR="005E6A76" w:rsidRPr="00263ECA">
        <w:rPr>
          <w:sz w:val="24"/>
          <w:szCs w:val="24"/>
        </w:rPr>
        <w:t xml:space="preserve"> 5.sor „Szociálpolitikai Keret” jogcím előirányzat terhére a</w:t>
      </w:r>
      <w:r w:rsidR="005E6A76">
        <w:rPr>
          <w:sz w:val="24"/>
          <w:szCs w:val="24"/>
        </w:rPr>
        <w:t>z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b/>
          <w:sz w:val="24"/>
          <w:szCs w:val="24"/>
        </w:rPr>
        <w:t xml:space="preserve">Otthon Segítünk Alapítvány   </w:t>
      </w:r>
      <w:r w:rsidR="005E6A76" w:rsidRPr="00263ECA">
        <w:rPr>
          <w:sz w:val="24"/>
          <w:szCs w:val="24"/>
        </w:rPr>
        <w:t>(</w:t>
      </w:r>
      <w:r w:rsidR="005E6A76">
        <w:rPr>
          <w:sz w:val="24"/>
          <w:szCs w:val="24"/>
        </w:rPr>
        <w:t xml:space="preserve">1074 </w:t>
      </w:r>
      <w:r w:rsidR="005E6A76" w:rsidRPr="00263ECA">
        <w:rPr>
          <w:sz w:val="24"/>
          <w:szCs w:val="24"/>
        </w:rPr>
        <w:t xml:space="preserve">Bp. </w:t>
      </w:r>
      <w:r w:rsidR="005E6A76">
        <w:rPr>
          <w:sz w:val="24"/>
          <w:szCs w:val="24"/>
        </w:rPr>
        <w:t>Szövetség u.43.</w:t>
      </w:r>
      <w:r w:rsidR="005E6A76" w:rsidRPr="00263ECA">
        <w:rPr>
          <w:sz w:val="24"/>
          <w:szCs w:val="24"/>
        </w:rPr>
        <w:t>) részére a „</w:t>
      </w:r>
      <w:r w:rsidR="005E6A76">
        <w:rPr>
          <w:sz w:val="24"/>
          <w:szCs w:val="24"/>
        </w:rPr>
        <w:t>Generációk közötti együttműködés-önkéntesek a kisgyermekesek szolgálatában”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sz w:val="24"/>
          <w:szCs w:val="24"/>
        </w:rPr>
        <w:t xml:space="preserve">program </w:t>
      </w:r>
      <w:r w:rsidR="005E6A76" w:rsidRPr="00263ECA">
        <w:rPr>
          <w:sz w:val="24"/>
          <w:szCs w:val="24"/>
        </w:rPr>
        <w:t>megvalósításához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350 000</w:t>
      </w:r>
      <w:r w:rsidR="005E6A76"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="005E6A76"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15421C" w:rsidRDefault="0015421C" w:rsidP="005E6A76">
      <w:pPr>
        <w:pStyle w:val="Szvegtrzs22"/>
        <w:overflowPunct/>
        <w:autoSpaceDE/>
        <w:autoSpaceDN/>
        <w:adjustRightInd/>
        <w:ind w:left="-180"/>
        <w:rPr>
          <w:bCs/>
        </w:rPr>
      </w:pPr>
    </w:p>
    <w:p w:rsidR="00B36928" w:rsidRPr="0022110E" w:rsidRDefault="00B36928" w:rsidP="00B369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36928" w:rsidRDefault="00B36928" w:rsidP="00B369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87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B36928" w:rsidRDefault="00B36928" w:rsidP="00B36928">
      <w:pPr>
        <w:pStyle w:val="Szvegtrzs2"/>
        <w:spacing w:line="240" w:lineRule="auto"/>
        <w:ind w:left="-142"/>
        <w:jc w:val="both"/>
        <w:rPr>
          <w:bCs/>
        </w:rPr>
      </w:pPr>
    </w:p>
    <w:p w:rsidR="00B36928" w:rsidRPr="00263ECA" w:rsidRDefault="00B36928" w:rsidP="00B369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</w:t>
      </w:r>
      <w:r>
        <w:rPr>
          <w:sz w:val="24"/>
          <w:szCs w:val="24"/>
        </w:rPr>
        <w:t>z</w:t>
      </w:r>
      <w:r w:rsidRPr="00263EC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Otthon Segítünk Alapítvány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1074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Szövetség u.43.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Generációk közötti együttműködés-önkéntesek a kisgyermekesek szolgálatában”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350 000</w:t>
      </w:r>
      <w:r w:rsidR="008715DF" w:rsidRPr="00263ECA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B36928" w:rsidRPr="00263ECA" w:rsidRDefault="00B36928" w:rsidP="00B369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B36928" w:rsidRPr="00263ECA" w:rsidRDefault="00B36928" w:rsidP="00B369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B36928" w:rsidRPr="00263ECA" w:rsidRDefault="00B36928" w:rsidP="00B369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5421C" w:rsidRDefault="0015421C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652219" w:rsidRDefault="00652219" w:rsidP="0065221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>
        <w:rPr>
          <w:b/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 Kerületi Kulturális Közhasznú Nonprofit Kft.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1072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Marczibányi tér 5/a.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Nyitott Ajtó-Komplex kulturális fejlesztő foglalkozás halmozottan sérült gyerekeknek és fiataloknak”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65221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65221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652219" w:rsidRDefault="00652219" w:rsidP="006522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36928" w:rsidRPr="0022110E" w:rsidRDefault="00B36928" w:rsidP="00B369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36928" w:rsidRDefault="00B36928" w:rsidP="00B369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EF53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B36928" w:rsidRDefault="00B36928" w:rsidP="00B36928">
      <w:pPr>
        <w:pStyle w:val="Szvegtrzs2"/>
        <w:spacing w:line="240" w:lineRule="auto"/>
        <w:ind w:left="-142"/>
        <w:jc w:val="both"/>
        <w:rPr>
          <w:bCs/>
        </w:rPr>
      </w:pPr>
    </w:p>
    <w:p w:rsidR="00B36928" w:rsidRPr="00263ECA" w:rsidRDefault="00B36928" w:rsidP="00B369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úgy dönt, hogy a 9. sz. tábla </w:t>
      </w:r>
      <w:r w:rsidRPr="00263ECA">
        <w:rPr>
          <w:sz w:val="24"/>
          <w:szCs w:val="24"/>
        </w:rPr>
        <w:lastRenderedPageBreak/>
        <w:t>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 Kerületi Kulturális Közhasznú Nonprofit Kft.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1072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Marczibányi tér 5/a.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Nyitott Ajtó-Komplex kulturális fejlesztő foglalkozás halmozottan sérült gyerekeknek és fiataloknak”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B36928" w:rsidRPr="00263ECA" w:rsidRDefault="00B36928" w:rsidP="00B369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B36928" w:rsidRPr="00263ECA" w:rsidRDefault="00B36928" w:rsidP="00B369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B36928" w:rsidRDefault="00B36928" w:rsidP="00B369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652219" w:rsidRPr="00263ECA" w:rsidRDefault="00652219" w:rsidP="00652219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652219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I.sz. Gondozási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Bem tér 2.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Az aktív időskort támogató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 xml:space="preserve">200 000 </w:t>
      </w:r>
      <w:r w:rsidRPr="00263ECA">
        <w:rPr>
          <w:sz w:val="24"/>
          <w:szCs w:val="24"/>
        </w:rPr>
        <w:t>Ft  támogatást biztosít elszámolási kötelezettség mellett, melyet a pályázatban megjelölt célokra használhat fel</w:t>
      </w:r>
    </w:p>
    <w:p w:rsidR="0015421C" w:rsidRDefault="0015421C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EF5396" w:rsidRPr="0022110E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EF5396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89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EF5396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F5396" w:rsidRPr="00263ECA" w:rsidRDefault="00EF5396" w:rsidP="00EF539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I.sz. Gondozási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Bem tér 2.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Az aktív időskort támogató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200 000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EF5396" w:rsidRPr="00263ECA" w:rsidRDefault="00EF5396" w:rsidP="00EF539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F5396" w:rsidRPr="00263ECA" w:rsidRDefault="00EF5396" w:rsidP="00EF539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EF5396" w:rsidRDefault="00EF5396" w:rsidP="00EF539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A57480" w:rsidRDefault="00A57480" w:rsidP="00EF5396">
      <w:pPr>
        <w:rPr>
          <w:rFonts w:ascii="Times New Roman" w:hAnsi="Times New Roman"/>
          <w:sz w:val="24"/>
        </w:rPr>
      </w:pPr>
    </w:p>
    <w:p w:rsidR="00A57480" w:rsidRPr="00263ECA" w:rsidRDefault="00A57480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>
        <w:rPr>
          <w:b/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Értelmi Fogyatékosok Nappali Otthona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1028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Hidegkúti út 158.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Közösség-fejlesztési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650 000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A57480" w:rsidRDefault="00A57480" w:rsidP="00EF5396">
      <w:pPr>
        <w:rPr>
          <w:rFonts w:ascii="Times New Roman" w:hAnsi="Times New Roman"/>
          <w:sz w:val="24"/>
        </w:rPr>
      </w:pPr>
    </w:p>
    <w:p w:rsidR="00F80EAB" w:rsidRPr="00263ECA" w:rsidRDefault="00F80EAB" w:rsidP="00EF5396">
      <w:pPr>
        <w:rPr>
          <w:rFonts w:ascii="Times New Roman" w:hAnsi="Times New Roman"/>
          <w:sz w:val="24"/>
        </w:rPr>
      </w:pPr>
    </w:p>
    <w:p w:rsidR="00EF5396" w:rsidRPr="0022110E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EF5396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90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EF5396" w:rsidRDefault="00EF5396" w:rsidP="00EF5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F5396" w:rsidRPr="00263ECA" w:rsidRDefault="00EF5396" w:rsidP="00EF539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Értelmi Fogyatékosok Nappali Otthona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1028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Hidegkúti út 158.</w:t>
      </w:r>
      <w:r w:rsidRPr="00263ECA">
        <w:rPr>
          <w:sz w:val="24"/>
          <w:szCs w:val="24"/>
        </w:rPr>
        <w:t>) részére a „</w:t>
      </w:r>
      <w:r w:rsidR="00EA53B2">
        <w:rPr>
          <w:sz w:val="24"/>
          <w:szCs w:val="24"/>
        </w:rPr>
        <w:t>Közösség-fejlesztési programok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8715DF">
        <w:rPr>
          <w:b/>
          <w:sz w:val="24"/>
          <w:szCs w:val="24"/>
        </w:rPr>
        <w:t>650 000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EF5396" w:rsidRPr="00263ECA" w:rsidRDefault="00EF5396" w:rsidP="00EF539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F5396" w:rsidRPr="00263ECA" w:rsidRDefault="00EF5396" w:rsidP="00EF539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EF5396" w:rsidRDefault="00EF5396" w:rsidP="00EF539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63ECA" w:rsidRDefault="00F80EAB" w:rsidP="00EF5396">
      <w:pPr>
        <w:rPr>
          <w:rFonts w:ascii="Times New Roman" w:hAnsi="Times New Roman"/>
          <w:sz w:val="24"/>
        </w:rPr>
      </w:pPr>
    </w:p>
    <w:p w:rsidR="00A57480" w:rsidRPr="00263ECA" w:rsidRDefault="00A57480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A57480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Család- és Gyermekvédelmi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Horvát u.2-12.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Családsegítésre irányuló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787443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A57480" w:rsidRDefault="00A57480" w:rsidP="00A574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B1828" w:rsidRPr="0022110E" w:rsidRDefault="00CB1828" w:rsidP="00CB18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B1828" w:rsidRDefault="00CB1828" w:rsidP="00CB18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91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CB1828" w:rsidRDefault="00CB1828" w:rsidP="00CB182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B1828" w:rsidRPr="00263ECA" w:rsidRDefault="00CB1828" w:rsidP="00CB18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II.kerületi Önkormányzat Család- és Gyermekvédelmi Központ 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Horvát u.2-12.</w:t>
      </w:r>
      <w:r w:rsidRPr="00263ECA">
        <w:rPr>
          <w:sz w:val="24"/>
          <w:szCs w:val="24"/>
        </w:rPr>
        <w:t>) részére a „</w:t>
      </w:r>
      <w:r w:rsidR="001319FF">
        <w:rPr>
          <w:sz w:val="24"/>
          <w:szCs w:val="24"/>
        </w:rPr>
        <w:t>Családsegítésre irányuló programok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787443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B1828" w:rsidRPr="00263ECA" w:rsidRDefault="00CB1828" w:rsidP="00CB182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B1828" w:rsidRPr="00263ECA" w:rsidRDefault="00CB1828" w:rsidP="00CB18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CB1828" w:rsidRPr="00263ECA" w:rsidRDefault="00CB1828" w:rsidP="00CB182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A57480" w:rsidRDefault="00A57480" w:rsidP="00F74513">
      <w:pPr>
        <w:pStyle w:val="Szvegtrzs2"/>
        <w:spacing w:line="240" w:lineRule="auto"/>
        <w:ind w:left="-142"/>
        <w:jc w:val="both"/>
        <w:rPr>
          <w:b/>
        </w:rPr>
      </w:pPr>
    </w:p>
    <w:p w:rsidR="00A57480" w:rsidRDefault="00A57480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lastRenderedPageBreak/>
        <w:t>Határozati javaslat:</w:t>
      </w:r>
      <w:r w:rsidRPr="00A57480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Segítő Nővérek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Margit krt 58.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Szociális-mentális rehabilitációval foglalkozó program”</w:t>
      </w:r>
      <w:r w:rsidRPr="00263ECA">
        <w:rPr>
          <w:sz w:val="24"/>
          <w:szCs w:val="24"/>
        </w:rPr>
        <w:t xml:space="preserve"> 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787443">
        <w:rPr>
          <w:b/>
          <w:sz w:val="24"/>
          <w:szCs w:val="24"/>
        </w:rPr>
        <w:t>148 000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B1828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1319FF" w:rsidRPr="0022110E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92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Segítő Nővérek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Margit krt 58.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Szociális-mentális rehabilitációval foglalkozó program”</w:t>
      </w:r>
      <w:r w:rsidRPr="00263ECA">
        <w:rPr>
          <w:sz w:val="24"/>
          <w:szCs w:val="24"/>
        </w:rPr>
        <w:t xml:space="preserve"> 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787443">
        <w:rPr>
          <w:b/>
          <w:sz w:val="24"/>
          <w:szCs w:val="24"/>
        </w:rPr>
        <w:t>148 000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319FF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B1828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A57480" w:rsidRPr="00263ECA" w:rsidRDefault="00A57480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A57480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Bp. Országúti Szent István első vértanú Plébánia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Margit krt 58.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Országúti Ferences Plébánia 2017. évi közösségépítő programjai”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E45C6C">
        <w:rPr>
          <w:b/>
          <w:sz w:val="24"/>
          <w:szCs w:val="24"/>
        </w:rPr>
        <w:t>250 000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B1828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1319FF" w:rsidRPr="0022110E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93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Bp. Országúti Szent István első vértanú Plébánia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1027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Margit krt 58.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Országúti Ferences Plébánia 2017. évi közösségépítő programjai”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</w:t>
      </w:r>
      <w:r w:rsidRPr="00263ECA">
        <w:rPr>
          <w:sz w:val="24"/>
          <w:szCs w:val="24"/>
        </w:rPr>
        <w:lastRenderedPageBreak/>
        <w:t xml:space="preserve">évben </w:t>
      </w:r>
      <w:r w:rsidR="00E45C6C">
        <w:rPr>
          <w:b/>
          <w:sz w:val="24"/>
          <w:szCs w:val="24"/>
        </w:rPr>
        <w:t>250 000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B1828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A57480" w:rsidRDefault="00A57480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A57480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Sarepta Budai Evangélikus Szeretetotthon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Bátori u.8.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Fogyatékkal élők szabadidős programjai”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E45C6C">
        <w:rPr>
          <w:b/>
          <w:sz w:val="24"/>
          <w:szCs w:val="24"/>
        </w:rPr>
        <w:t>2</w:t>
      </w:r>
      <w:r w:rsidR="00937AE9">
        <w:rPr>
          <w:b/>
          <w:sz w:val="24"/>
          <w:szCs w:val="24"/>
        </w:rPr>
        <w:t>43</w:t>
      </w:r>
      <w:r w:rsidR="00E45C6C">
        <w:rPr>
          <w:b/>
          <w:sz w:val="24"/>
          <w:szCs w:val="24"/>
        </w:rPr>
        <w:t xml:space="preserve">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A57480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A57480" w:rsidRDefault="00A57480" w:rsidP="00A574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2110E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Sarepta Budai Evangélikus Szeretetotthon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Bátori u.8.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Fogyatékkal élők szabadidős programjai”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243 000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319FF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b/>
          <w:sz w:val="24"/>
          <w:szCs w:val="24"/>
        </w:rPr>
      </w:pPr>
    </w:p>
    <w:p w:rsidR="005E6A76" w:rsidRPr="00263ECA" w:rsidRDefault="00DA5D5F" w:rsidP="005E6A7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="005E6A76" w:rsidRPr="00263ECA">
        <w:rPr>
          <w:sz w:val="24"/>
          <w:szCs w:val="24"/>
        </w:rPr>
        <w:t>A bizottság az önkormányzat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.évi költségvetéséről szóló </w:t>
      </w:r>
      <w:r w:rsidR="005E6A76">
        <w:rPr>
          <w:sz w:val="24"/>
          <w:szCs w:val="24"/>
        </w:rPr>
        <w:t>3</w:t>
      </w:r>
      <w:r w:rsidR="005E6A76" w:rsidRPr="00263ECA">
        <w:rPr>
          <w:sz w:val="24"/>
          <w:szCs w:val="24"/>
        </w:rPr>
        <w:t>/201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>.(</w:t>
      </w:r>
      <w:r w:rsidR="005E6A76">
        <w:rPr>
          <w:sz w:val="24"/>
          <w:szCs w:val="24"/>
        </w:rPr>
        <w:t>II.24</w:t>
      </w:r>
      <w:r w:rsidR="005E6A76"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="005E6A76" w:rsidRPr="00263ECA">
        <w:rPr>
          <w:sz w:val="24"/>
          <w:szCs w:val="24"/>
        </w:rPr>
        <w:t>, hogy a 9. sz. tábla II. a</w:t>
      </w:r>
      <w:r w:rsidR="005E6A76">
        <w:rPr>
          <w:sz w:val="24"/>
          <w:szCs w:val="24"/>
        </w:rPr>
        <w:t>.</w:t>
      </w:r>
      <w:r w:rsidR="005E6A76" w:rsidRPr="00263ECA">
        <w:rPr>
          <w:sz w:val="24"/>
          <w:szCs w:val="24"/>
        </w:rPr>
        <w:t xml:space="preserve"> 5.sor „Szociálpolitikai Keret” jogcím előirányzat terhére a </w:t>
      </w:r>
      <w:r w:rsidR="005E6A76">
        <w:rPr>
          <w:b/>
          <w:sz w:val="24"/>
          <w:szCs w:val="24"/>
        </w:rPr>
        <w:t xml:space="preserve">Pitypang Humán Szolgáltató Alapítvány  </w:t>
      </w:r>
      <w:r w:rsidR="005E6A76" w:rsidRPr="00263ECA">
        <w:rPr>
          <w:sz w:val="24"/>
          <w:szCs w:val="24"/>
        </w:rPr>
        <w:t>(</w:t>
      </w:r>
      <w:r w:rsidR="005E6A76">
        <w:rPr>
          <w:sz w:val="24"/>
          <w:szCs w:val="24"/>
        </w:rPr>
        <w:t xml:space="preserve">1026 </w:t>
      </w:r>
      <w:r w:rsidR="005E6A76" w:rsidRPr="00263ECA">
        <w:rPr>
          <w:sz w:val="24"/>
          <w:szCs w:val="24"/>
        </w:rPr>
        <w:t xml:space="preserve">Bp. </w:t>
      </w:r>
      <w:r w:rsidR="005E6A76">
        <w:rPr>
          <w:sz w:val="24"/>
          <w:szCs w:val="24"/>
        </w:rPr>
        <w:t>Gárdonyi G.u.40.</w:t>
      </w:r>
      <w:r w:rsidR="005E6A76" w:rsidRPr="00263ECA">
        <w:rPr>
          <w:sz w:val="24"/>
          <w:szCs w:val="24"/>
        </w:rPr>
        <w:t>) részére a „</w:t>
      </w:r>
      <w:r w:rsidR="005E6A76">
        <w:rPr>
          <w:sz w:val="24"/>
          <w:szCs w:val="24"/>
        </w:rPr>
        <w:t>Közösség-fejlesztési programok”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sz w:val="24"/>
          <w:szCs w:val="24"/>
        </w:rPr>
        <w:t xml:space="preserve">program </w:t>
      </w:r>
      <w:r w:rsidR="005E6A76" w:rsidRPr="00263ECA">
        <w:rPr>
          <w:sz w:val="24"/>
          <w:szCs w:val="24"/>
        </w:rPr>
        <w:t>megvalósításához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100 000</w:t>
      </w:r>
      <w:r w:rsidR="005E6A76"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="005E6A76"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CB1828" w:rsidRDefault="00CB1828" w:rsidP="005E6A76">
      <w:pPr>
        <w:pStyle w:val="Szvegtrzs22"/>
        <w:overflowPunct/>
        <w:autoSpaceDE/>
        <w:autoSpaceDN/>
        <w:adjustRightInd/>
        <w:ind w:left="-180"/>
        <w:rPr>
          <w:bCs/>
        </w:rPr>
      </w:pPr>
    </w:p>
    <w:p w:rsidR="001319FF" w:rsidRPr="0022110E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95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Pitypang Humán Szolgáltató Alapítvány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1026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Gárdonyi G.u.40.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Közösség-fejlesztési programok”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100 000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319FF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DA5D5F" w:rsidRDefault="00DA5D5F" w:rsidP="001319FF">
      <w:pPr>
        <w:rPr>
          <w:rFonts w:ascii="Times New Roman" w:hAnsi="Times New Roman"/>
          <w:sz w:val="24"/>
        </w:rPr>
      </w:pPr>
    </w:p>
    <w:p w:rsidR="00DA5D5F" w:rsidRDefault="00DA5D5F" w:rsidP="001319FF">
      <w:pPr>
        <w:rPr>
          <w:rFonts w:ascii="Times New Roman" w:hAnsi="Times New Roman"/>
          <w:sz w:val="24"/>
        </w:rPr>
      </w:pPr>
    </w:p>
    <w:p w:rsidR="00DA5D5F" w:rsidRPr="00263ECA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Vass Miklós Értelmileg Akadályozottakat Segítő Közhasznú Egyesület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Köztársaság u.3.</w:t>
      </w:r>
      <w:r w:rsidRPr="00263ECA">
        <w:rPr>
          <w:sz w:val="24"/>
          <w:szCs w:val="24"/>
        </w:rPr>
        <w:t xml:space="preserve">) részére a </w:t>
      </w:r>
      <w:r w:rsidR="00D312DF" w:rsidRPr="00263ECA">
        <w:rPr>
          <w:sz w:val="24"/>
          <w:szCs w:val="24"/>
        </w:rPr>
        <w:t>„</w:t>
      </w:r>
      <w:r w:rsidR="00D312DF">
        <w:rPr>
          <w:sz w:val="24"/>
          <w:szCs w:val="24"/>
        </w:rPr>
        <w:t>Fogyatékkal élők foglalkoztatásával kapcsolatos tevékenységek”</w:t>
      </w:r>
      <w:r w:rsidR="00D312DF" w:rsidRPr="00263ECA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400 000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DA5D5F" w:rsidRDefault="00DA5D5F" w:rsidP="001319FF">
      <w:pPr>
        <w:rPr>
          <w:rFonts w:ascii="Times New Roman" w:hAnsi="Times New Roman"/>
          <w:sz w:val="24"/>
        </w:rPr>
      </w:pPr>
    </w:p>
    <w:p w:rsidR="00F80EAB" w:rsidRPr="00263ECA" w:rsidRDefault="00F80EAB" w:rsidP="001319FF">
      <w:pPr>
        <w:rPr>
          <w:rFonts w:ascii="Times New Roman" w:hAnsi="Times New Roman"/>
          <w:sz w:val="24"/>
        </w:rPr>
      </w:pPr>
    </w:p>
    <w:p w:rsidR="001319FF" w:rsidRPr="0022110E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96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319FF" w:rsidRDefault="001319FF" w:rsidP="001319F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Vass Miklós Értelmileg Akadályozottakat Segítő Közhasznú Egyesület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Köztársaság u.3.</w:t>
      </w:r>
      <w:r w:rsidRPr="00263ECA">
        <w:rPr>
          <w:sz w:val="24"/>
          <w:szCs w:val="24"/>
        </w:rPr>
        <w:t>) részére a „</w:t>
      </w:r>
      <w:r w:rsidR="00D312DF">
        <w:rPr>
          <w:sz w:val="24"/>
          <w:szCs w:val="24"/>
        </w:rPr>
        <w:t>Fogyatékkal élők foglalkoztatásával kapcsolatos tevékenységek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400 000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1319FF" w:rsidRPr="00263ECA" w:rsidRDefault="001319FF" w:rsidP="001319F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319FF" w:rsidRPr="00263ECA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319FF" w:rsidRDefault="001319FF" w:rsidP="001319FF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63ECA" w:rsidRDefault="00F80EAB" w:rsidP="001319FF">
      <w:pPr>
        <w:rPr>
          <w:rFonts w:ascii="Times New Roman" w:hAnsi="Times New Roman"/>
          <w:sz w:val="24"/>
        </w:rPr>
      </w:pPr>
    </w:p>
    <w:p w:rsidR="005E6A76" w:rsidRPr="00263ECA" w:rsidRDefault="00DA5D5F" w:rsidP="005E6A7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="005E6A76" w:rsidRPr="00263ECA">
        <w:rPr>
          <w:sz w:val="24"/>
          <w:szCs w:val="24"/>
        </w:rPr>
        <w:t>A bizottság az önkormányzat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.évi költségvetéséről szóló </w:t>
      </w:r>
      <w:r w:rsidR="005E6A76">
        <w:rPr>
          <w:sz w:val="24"/>
          <w:szCs w:val="24"/>
        </w:rPr>
        <w:t>3</w:t>
      </w:r>
      <w:r w:rsidR="005E6A76" w:rsidRPr="00263ECA">
        <w:rPr>
          <w:sz w:val="24"/>
          <w:szCs w:val="24"/>
        </w:rPr>
        <w:t>/201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>.(</w:t>
      </w:r>
      <w:r w:rsidR="005E6A76">
        <w:rPr>
          <w:sz w:val="24"/>
          <w:szCs w:val="24"/>
        </w:rPr>
        <w:t>II.24</w:t>
      </w:r>
      <w:r w:rsidR="005E6A76"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="005E6A76" w:rsidRPr="00263ECA">
        <w:rPr>
          <w:sz w:val="24"/>
          <w:szCs w:val="24"/>
        </w:rPr>
        <w:t>, hogy a 9. sz. tábla II. a</w:t>
      </w:r>
      <w:r w:rsidR="005E6A76">
        <w:rPr>
          <w:sz w:val="24"/>
          <w:szCs w:val="24"/>
        </w:rPr>
        <w:t>.</w:t>
      </w:r>
      <w:r w:rsidR="005E6A76" w:rsidRPr="00263ECA">
        <w:rPr>
          <w:sz w:val="24"/>
          <w:szCs w:val="24"/>
        </w:rPr>
        <w:t xml:space="preserve"> 5.sor „Szociálpolitikai Keret” jogcím előirányzat terhére a </w:t>
      </w:r>
      <w:r w:rsidR="005E6A76">
        <w:rPr>
          <w:b/>
          <w:sz w:val="24"/>
          <w:szCs w:val="24"/>
        </w:rPr>
        <w:t xml:space="preserve">Pasaréti Ferences Alapítvány  </w:t>
      </w:r>
      <w:r w:rsidR="005E6A76" w:rsidRPr="00263ECA">
        <w:rPr>
          <w:sz w:val="24"/>
          <w:szCs w:val="24"/>
        </w:rPr>
        <w:t>(</w:t>
      </w:r>
      <w:r w:rsidR="005E6A76">
        <w:rPr>
          <w:sz w:val="24"/>
          <w:szCs w:val="24"/>
        </w:rPr>
        <w:t xml:space="preserve">1025 </w:t>
      </w:r>
      <w:r w:rsidR="005E6A76" w:rsidRPr="00263ECA">
        <w:rPr>
          <w:sz w:val="24"/>
          <w:szCs w:val="24"/>
        </w:rPr>
        <w:t xml:space="preserve">Bp. </w:t>
      </w:r>
      <w:r w:rsidR="005E6A76">
        <w:rPr>
          <w:sz w:val="24"/>
          <w:szCs w:val="24"/>
        </w:rPr>
        <w:t>Szilfa u.4.</w:t>
      </w:r>
      <w:r w:rsidR="005E6A76" w:rsidRPr="00263ECA">
        <w:rPr>
          <w:sz w:val="24"/>
          <w:szCs w:val="24"/>
        </w:rPr>
        <w:t>) részére a „</w:t>
      </w:r>
      <w:r w:rsidR="005E6A76">
        <w:rPr>
          <w:sz w:val="24"/>
          <w:szCs w:val="24"/>
        </w:rPr>
        <w:t>Ingyenes jogsegély és ingyenes mentálhigiénés segítő beszélgetés a Kájoni János Közösségi házban”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sz w:val="24"/>
          <w:szCs w:val="24"/>
        </w:rPr>
        <w:t xml:space="preserve">program </w:t>
      </w:r>
      <w:r w:rsidR="005E6A76" w:rsidRPr="00263ECA">
        <w:rPr>
          <w:sz w:val="24"/>
          <w:szCs w:val="24"/>
        </w:rPr>
        <w:t>megvalósításához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250 000</w:t>
      </w:r>
      <w:r w:rsidR="005E6A76"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="005E6A76"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DA5D5F" w:rsidRDefault="00DA5D5F" w:rsidP="005E6A76">
      <w:pPr>
        <w:pStyle w:val="Szvegtrzs22"/>
        <w:overflowPunct/>
        <w:autoSpaceDE/>
        <w:autoSpaceDN/>
        <w:adjustRightInd/>
        <w:ind w:left="-180"/>
        <w:rPr>
          <w:b/>
          <w:sz w:val="24"/>
          <w:szCs w:val="24"/>
          <w:u w:val="single"/>
        </w:rPr>
      </w:pPr>
    </w:p>
    <w:p w:rsidR="00426238" w:rsidRPr="0022110E" w:rsidRDefault="00426238" w:rsidP="0042623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426238" w:rsidRDefault="00426238" w:rsidP="0042623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97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426238" w:rsidRDefault="00426238" w:rsidP="0042623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26238" w:rsidRPr="00263ECA" w:rsidRDefault="00426238" w:rsidP="0042623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 w:rsidR="00805BD9">
        <w:rPr>
          <w:b/>
          <w:sz w:val="24"/>
          <w:szCs w:val="24"/>
        </w:rPr>
        <w:t>Pasaréti Ferences Alapítvány</w:t>
      </w:r>
      <w:r>
        <w:rPr>
          <w:b/>
          <w:sz w:val="24"/>
          <w:szCs w:val="24"/>
        </w:rPr>
        <w:t xml:space="preserve">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>102</w:t>
      </w:r>
      <w:r w:rsidR="00805BD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Bp. </w:t>
      </w:r>
      <w:r w:rsidR="00805BD9">
        <w:rPr>
          <w:sz w:val="24"/>
          <w:szCs w:val="24"/>
        </w:rPr>
        <w:t>Szilfa u.4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>) részére a „</w:t>
      </w:r>
      <w:r w:rsidR="00805BD9">
        <w:rPr>
          <w:sz w:val="24"/>
          <w:szCs w:val="24"/>
        </w:rPr>
        <w:t>Ingyenes jogsegély és ingyenes mentálhigiénés segítő beszélgetés a Kájoni János Közösségi házban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250 000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426238" w:rsidRPr="00263ECA" w:rsidRDefault="00426238" w:rsidP="00426238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426238" w:rsidRPr="00263ECA" w:rsidRDefault="00426238" w:rsidP="0042623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426238" w:rsidRPr="00263ECA" w:rsidRDefault="00426238" w:rsidP="00426238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DA5D5F" w:rsidRDefault="00DA5D5F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DA5D5F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Mozgássérült Emberek Önálló Élet Egyesülete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Marczibányi tér 3.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Pályázat a 2017. évi többnapos balatoni kirándulásunkra és az Együtt-Egymásért napra”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Pr="00263ECA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B1828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C56156" w:rsidRPr="0022110E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98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Mozgássérült Emberek Önálló Élet Egyesülete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Marczibányi tér 3.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 xml:space="preserve">Pályázat a </w:t>
      </w:r>
      <w:r>
        <w:rPr>
          <w:sz w:val="24"/>
          <w:szCs w:val="24"/>
        </w:rPr>
        <w:lastRenderedPageBreak/>
        <w:t>2017. évi többnapos balatoni kirándulásunkra és az Együtt-Egymásért napra”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Pr="00263ECA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C56156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63ECA" w:rsidRDefault="00F80EAB" w:rsidP="00C56156">
      <w:pPr>
        <w:rPr>
          <w:rFonts w:ascii="Times New Roman" w:hAnsi="Times New Roman"/>
          <w:sz w:val="24"/>
        </w:rPr>
      </w:pPr>
    </w:p>
    <w:p w:rsidR="005E6A76" w:rsidRPr="00263ECA" w:rsidRDefault="00DA5D5F" w:rsidP="005E6A7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="005E6A76" w:rsidRPr="00263ECA">
        <w:rPr>
          <w:sz w:val="24"/>
          <w:szCs w:val="24"/>
        </w:rPr>
        <w:t>A bizottság az önkormányzat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.évi költségvetéséről szóló </w:t>
      </w:r>
      <w:r w:rsidR="005E6A76">
        <w:rPr>
          <w:sz w:val="24"/>
          <w:szCs w:val="24"/>
        </w:rPr>
        <w:t>3</w:t>
      </w:r>
      <w:r w:rsidR="005E6A76" w:rsidRPr="00263ECA">
        <w:rPr>
          <w:sz w:val="24"/>
          <w:szCs w:val="24"/>
        </w:rPr>
        <w:t>/201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>.(</w:t>
      </w:r>
      <w:r w:rsidR="005E6A76">
        <w:rPr>
          <w:sz w:val="24"/>
          <w:szCs w:val="24"/>
        </w:rPr>
        <w:t>II.24</w:t>
      </w:r>
      <w:r w:rsidR="005E6A76"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="005E6A76" w:rsidRPr="00263ECA">
        <w:rPr>
          <w:sz w:val="24"/>
          <w:szCs w:val="24"/>
        </w:rPr>
        <w:t>, hogy a 9. sz. tábla II. a</w:t>
      </w:r>
      <w:r w:rsidR="005E6A76">
        <w:rPr>
          <w:sz w:val="24"/>
          <w:szCs w:val="24"/>
        </w:rPr>
        <w:t>.</w:t>
      </w:r>
      <w:r w:rsidR="005E6A76" w:rsidRPr="00263ECA">
        <w:rPr>
          <w:sz w:val="24"/>
          <w:szCs w:val="24"/>
        </w:rPr>
        <w:t xml:space="preserve"> 5.sor „Szociálpolitikai Keret” jogcím előirányzat terhére a </w:t>
      </w:r>
      <w:r w:rsidR="005E6A76">
        <w:rPr>
          <w:b/>
          <w:sz w:val="24"/>
          <w:szCs w:val="24"/>
        </w:rPr>
        <w:t xml:space="preserve">Újlak Caritas Alapítvány </w:t>
      </w:r>
      <w:r w:rsidR="005E6A76" w:rsidRPr="00263ECA">
        <w:rPr>
          <w:sz w:val="24"/>
          <w:szCs w:val="24"/>
        </w:rPr>
        <w:t>(</w:t>
      </w:r>
      <w:r w:rsidR="005E6A76">
        <w:rPr>
          <w:sz w:val="24"/>
          <w:szCs w:val="24"/>
        </w:rPr>
        <w:t xml:space="preserve">1025 </w:t>
      </w:r>
      <w:r w:rsidR="005E6A76" w:rsidRPr="00263ECA">
        <w:rPr>
          <w:sz w:val="24"/>
          <w:szCs w:val="24"/>
        </w:rPr>
        <w:t xml:space="preserve">Bp. </w:t>
      </w:r>
      <w:r w:rsidR="005E6A76">
        <w:rPr>
          <w:sz w:val="24"/>
          <w:szCs w:val="24"/>
        </w:rPr>
        <w:t>Barlang u.3.</w:t>
      </w:r>
      <w:r w:rsidR="005E6A76" w:rsidRPr="00263ECA">
        <w:rPr>
          <w:sz w:val="24"/>
          <w:szCs w:val="24"/>
        </w:rPr>
        <w:t>) részére a „</w:t>
      </w:r>
      <w:r w:rsidR="005E6A76">
        <w:rPr>
          <w:sz w:val="24"/>
          <w:szCs w:val="24"/>
        </w:rPr>
        <w:t>Hajléktalanok ellátására irányuló tevékenységek”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sz w:val="24"/>
          <w:szCs w:val="24"/>
        </w:rPr>
        <w:t xml:space="preserve">program </w:t>
      </w:r>
      <w:r w:rsidR="005E6A76" w:rsidRPr="00263ECA">
        <w:rPr>
          <w:sz w:val="24"/>
          <w:szCs w:val="24"/>
        </w:rPr>
        <w:t>megvalósításához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300 000</w:t>
      </w:r>
      <w:r w:rsidR="005E6A76"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="005E6A76"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C56156" w:rsidRPr="0022110E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99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javasolja a Képviselő-testületnek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Újlak Caritas Alapítvány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Barlang u.3.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Hajléktalanok ellátására irányuló tevékenységek”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300 000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Pr="00263ECA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C56156" w:rsidRPr="00263ECA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DA5D5F" w:rsidRDefault="00DA5D5F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5E6A76" w:rsidRPr="00263ECA" w:rsidRDefault="00DA5D5F" w:rsidP="005E6A7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="005E6A76" w:rsidRPr="00263ECA">
        <w:rPr>
          <w:sz w:val="24"/>
          <w:szCs w:val="24"/>
        </w:rPr>
        <w:t>A bizottság az önkormányzat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.évi költségvetéséről szóló </w:t>
      </w:r>
      <w:r w:rsidR="005E6A76">
        <w:rPr>
          <w:sz w:val="24"/>
          <w:szCs w:val="24"/>
        </w:rPr>
        <w:t>3</w:t>
      </w:r>
      <w:r w:rsidR="005E6A76" w:rsidRPr="00263ECA">
        <w:rPr>
          <w:sz w:val="24"/>
          <w:szCs w:val="24"/>
        </w:rPr>
        <w:t>/201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>.(</w:t>
      </w:r>
      <w:r w:rsidR="005E6A76">
        <w:rPr>
          <w:sz w:val="24"/>
          <w:szCs w:val="24"/>
        </w:rPr>
        <w:t>II.24</w:t>
      </w:r>
      <w:r w:rsidR="005E6A76"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döntsön úgy</w:t>
      </w:r>
      <w:r w:rsidR="005E6A76" w:rsidRPr="00263ECA">
        <w:rPr>
          <w:sz w:val="24"/>
          <w:szCs w:val="24"/>
        </w:rPr>
        <w:t>, hogy a 9. sz. tábla II. a</w:t>
      </w:r>
      <w:r w:rsidR="005E6A76">
        <w:rPr>
          <w:sz w:val="24"/>
          <w:szCs w:val="24"/>
        </w:rPr>
        <w:t>.</w:t>
      </w:r>
      <w:r w:rsidR="005E6A76" w:rsidRPr="00263ECA">
        <w:rPr>
          <w:sz w:val="24"/>
          <w:szCs w:val="24"/>
        </w:rPr>
        <w:t xml:space="preserve"> 5.sor „Szociálpolitikai Keret” jogcím előirányzat terhére a </w:t>
      </w:r>
      <w:r w:rsidR="005E6A76">
        <w:rPr>
          <w:b/>
          <w:sz w:val="24"/>
          <w:szCs w:val="24"/>
        </w:rPr>
        <w:t xml:space="preserve">EGALITAS Alapítvány </w:t>
      </w:r>
      <w:r w:rsidR="005E6A76" w:rsidRPr="00263ECA">
        <w:rPr>
          <w:sz w:val="24"/>
          <w:szCs w:val="24"/>
        </w:rPr>
        <w:t>(</w:t>
      </w:r>
      <w:r w:rsidR="005E6A76">
        <w:rPr>
          <w:sz w:val="24"/>
          <w:szCs w:val="24"/>
        </w:rPr>
        <w:t xml:space="preserve">1028 </w:t>
      </w:r>
      <w:r w:rsidR="005E6A76" w:rsidRPr="00263ECA">
        <w:rPr>
          <w:sz w:val="24"/>
          <w:szCs w:val="24"/>
        </w:rPr>
        <w:t xml:space="preserve">Bp. </w:t>
      </w:r>
      <w:r w:rsidR="005E6A76">
        <w:rPr>
          <w:sz w:val="24"/>
          <w:szCs w:val="24"/>
        </w:rPr>
        <w:t>Len u. 17/A.</w:t>
      </w:r>
      <w:r w:rsidR="005E6A76" w:rsidRPr="00263ECA">
        <w:rPr>
          <w:sz w:val="24"/>
          <w:szCs w:val="24"/>
        </w:rPr>
        <w:t>) részére a „</w:t>
      </w:r>
      <w:r w:rsidR="005E6A76">
        <w:rPr>
          <w:sz w:val="24"/>
          <w:szCs w:val="24"/>
        </w:rPr>
        <w:t>Hajléktalanok ellátására irányuló tevékenységek”</w:t>
      </w:r>
      <w:r w:rsidR="005E6A76" w:rsidRPr="00263ECA">
        <w:rPr>
          <w:sz w:val="24"/>
          <w:szCs w:val="24"/>
        </w:rPr>
        <w:t xml:space="preserve"> </w:t>
      </w:r>
      <w:r w:rsidR="005E6A76">
        <w:rPr>
          <w:sz w:val="24"/>
          <w:szCs w:val="24"/>
        </w:rPr>
        <w:t xml:space="preserve">program </w:t>
      </w:r>
      <w:r w:rsidR="005E6A76" w:rsidRPr="00263ECA">
        <w:rPr>
          <w:sz w:val="24"/>
          <w:szCs w:val="24"/>
        </w:rPr>
        <w:t>megvalósításához 201</w:t>
      </w:r>
      <w:r w:rsidR="005E6A76">
        <w:rPr>
          <w:sz w:val="24"/>
          <w:szCs w:val="24"/>
        </w:rPr>
        <w:t>7</w:t>
      </w:r>
      <w:r w:rsidR="005E6A76"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700 000</w:t>
      </w:r>
      <w:r w:rsidR="005E6A76"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="005E6A76"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C56156" w:rsidRPr="0022110E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Budapest Főváros II. kerületi Önkormányzat Egészségügyi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100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C56156" w:rsidRDefault="00C56156" w:rsidP="00C561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döntsön úgy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EGALITAS Alapítvány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1028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Len u. 17/A.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Hajléktalanok ellátására irányuló tevékenységek”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700 000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C56156" w:rsidRPr="00263ECA" w:rsidRDefault="00C56156" w:rsidP="00C56156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Pr="00263ECA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C56156" w:rsidRPr="00263ECA" w:rsidRDefault="00C56156" w:rsidP="00C56156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DA5D5F" w:rsidRPr="00263ECA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Felsővizivárosi Szent Anna Plébánia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1011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Batthyány tér 7.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A Felsővizivárosi Szent Anna Plébánia 2017. évi lelki nap és hajókirándulás”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239 000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2804D3" w:rsidRPr="0022110E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804D3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101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2804D3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804D3" w:rsidRPr="00263ECA" w:rsidRDefault="002804D3" w:rsidP="002804D3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Felsővizivárosi Szent Anna Plébánia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1011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Batthyány tér 7.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A Felsővizivárosi Szent Anna Plébánia 2017. évi lelki nap és hajókirándul</w:t>
      </w:r>
      <w:r w:rsidR="00235CF0">
        <w:rPr>
          <w:sz w:val="24"/>
          <w:szCs w:val="24"/>
        </w:rPr>
        <w:t>á</w:t>
      </w:r>
      <w:r>
        <w:rPr>
          <w:sz w:val="24"/>
          <w:szCs w:val="24"/>
        </w:rPr>
        <w:t>s”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239 000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2804D3" w:rsidRPr="00263ECA" w:rsidRDefault="002804D3" w:rsidP="002804D3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2804D3" w:rsidRPr="00263ECA" w:rsidRDefault="002804D3" w:rsidP="002804D3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2804D3" w:rsidRPr="00263ECA" w:rsidRDefault="002804D3" w:rsidP="002804D3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DA5D5F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</w:t>
      </w:r>
      <w:r w:rsidRPr="00263ECA">
        <w:rPr>
          <w:sz w:val="24"/>
          <w:szCs w:val="24"/>
        </w:rPr>
        <w:lastRenderedPageBreak/>
        <w:t xml:space="preserve">a </w:t>
      </w:r>
      <w:r>
        <w:rPr>
          <w:b/>
          <w:sz w:val="24"/>
          <w:szCs w:val="24"/>
        </w:rPr>
        <w:t xml:space="preserve">Civitan Club Budapest Help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Görgényi u.16.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Közösség teremtő program”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300 000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2804D3" w:rsidRPr="0022110E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804D3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102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2804D3" w:rsidRDefault="002804D3" w:rsidP="002804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804D3" w:rsidRPr="00263ECA" w:rsidRDefault="002804D3" w:rsidP="002804D3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Civitan Club Budapest Help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>10</w:t>
      </w:r>
      <w:r w:rsidR="00235CF0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 xml:space="preserve">Bp. </w:t>
      </w:r>
      <w:r w:rsidR="00235CF0">
        <w:rPr>
          <w:sz w:val="24"/>
          <w:szCs w:val="24"/>
        </w:rPr>
        <w:t>Görgényi u.16.</w:t>
      </w:r>
      <w:r w:rsidRPr="00263ECA">
        <w:rPr>
          <w:sz w:val="24"/>
          <w:szCs w:val="24"/>
        </w:rPr>
        <w:t>) részére a „</w:t>
      </w:r>
      <w:r w:rsidR="00235CF0">
        <w:rPr>
          <w:sz w:val="24"/>
          <w:szCs w:val="24"/>
        </w:rPr>
        <w:t>Közösség teremtő program</w:t>
      </w:r>
      <w:r>
        <w:rPr>
          <w:sz w:val="24"/>
          <w:szCs w:val="24"/>
        </w:rPr>
        <w:t>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300 000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2804D3" w:rsidRPr="00263ECA" w:rsidRDefault="002804D3" w:rsidP="002804D3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2804D3" w:rsidRPr="00263ECA" w:rsidRDefault="002804D3" w:rsidP="002804D3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2804D3" w:rsidRDefault="002804D3" w:rsidP="002804D3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63ECA" w:rsidRDefault="00F80EAB" w:rsidP="002804D3">
      <w:pPr>
        <w:rPr>
          <w:rFonts w:ascii="Times New Roman" w:hAnsi="Times New Roman"/>
          <w:sz w:val="24"/>
        </w:rPr>
      </w:pPr>
    </w:p>
    <w:p w:rsidR="00DA5D5F" w:rsidRPr="00263ECA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Lisztérzékenyek Érdekképviseletének Országos Egyesülete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Palánta u.11.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Biztonságosan gluténmentes ételt lisztérzékenyeknek”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943BB5" w:rsidRPr="0022110E" w:rsidRDefault="00943BB5" w:rsidP="00943BB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943BB5" w:rsidRDefault="00943BB5" w:rsidP="00943BB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103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943BB5" w:rsidRDefault="00943BB5" w:rsidP="00943BB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43BB5" w:rsidRPr="00263ECA" w:rsidRDefault="00943BB5" w:rsidP="00943BB5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Lisztérzékenyek Érdekképviseletének Országos Egyesülete 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Palánta u.11.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Biztonságosan gluténmentes ételt lisztérzékenyeknek”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943BB5" w:rsidRPr="00263ECA" w:rsidRDefault="00943BB5" w:rsidP="00943BB5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943BB5" w:rsidRPr="00263ECA" w:rsidRDefault="00943BB5" w:rsidP="00943BB5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943BB5" w:rsidRDefault="00943BB5" w:rsidP="00943BB5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lastRenderedPageBreak/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DA5D5F" w:rsidRPr="00263ECA" w:rsidRDefault="00DA5D5F" w:rsidP="00943BB5">
      <w:pPr>
        <w:rPr>
          <w:rFonts w:ascii="Times New Roman" w:hAnsi="Times New Roman"/>
          <w:sz w:val="24"/>
        </w:rPr>
      </w:pPr>
    </w:p>
    <w:p w:rsidR="00DA5D5F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PRO CAPISTRANO Alapítvány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Rókushegyi lépcső10.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46.sz. Kapisztrán Szt. János cserkészcsapat nyári tábora”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400 000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1F0584" w:rsidRPr="0022110E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F0584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F0584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F0584" w:rsidRPr="00263ECA" w:rsidRDefault="001F0584" w:rsidP="001F0584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</w:t>
      </w:r>
      <w:r w:rsidR="005E6A76">
        <w:rPr>
          <w:sz w:val="24"/>
          <w:szCs w:val="24"/>
        </w:rPr>
        <w:t>döntsön úgy</w:t>
      </w:r>
      <w:r w:rsidRPr="00263ECA">
        <w:rPr>
          <w:sz w:val="24"/>
          <w:szCs w:val="24"/>
        </w:rPr>
        <w:t>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PRO CAPISTRANO Alapítvány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1022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Rókushegyi lépcső10.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46.sz. Kapisztrán Szt. János cserkészcsapat nyári tábora”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400 000</w:t>
      </w:r>
      <w:r w:rsidRPr="00263ECA">
        <w:rPr>
          <w:sz w:val="24"/>
          <w:szCs w:val="24"/>
        </w:rPr>
        <w:t xml:space="preserve"> Ft  támogatást biztosít</w:t>
      </w:r>
      <w:r w:rsidR="005E6A76">
        <w:rPr>
          <w:sz w:val="24"/>
          <w:szCs w:val="24"/>
        </w:rPr>
        <w:t>son</w:t>
      </w:r>
      <w:r w:rsidRPr="00263ECA">
        <w:rPr>
          <w:sz w:val="24"/>
          <w:szCs w:val="24"/>
        </w:rPr>
        <w:t xml:space="preserve"> elszámolási kötelezettség mellett, melyet a pályázatban megjelölt célokra használhat fel</w:t>
      </w:r>
    </w:p>
    <w:p w:rsidR="001F0584" w:rsidRPr="00263ECA" w:rsidRDefault="001F0584" w:rsidP="001F0584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F0584" w:rsidRPr="00263ECA" w:rsidRDefault="001F0584" w:rsidP="001F0584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F0584" w:rsidRDefault="001F0584" w:rsidP="001F0584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F80EAB" w:rsidRPr="00263ECA" w:rsidRDefault="00F80EAB" w:rsidP="001F0584">
      <w:pPr>
        <w:rPr>
          <w:rFonts w:ascii="Times New Roman" w:hAnsi="Times New Roman"/>
          <w:sz w:val="24"/>
        </w:rPr>
      </w:pPr>
    </w:p>
    <w:p w:rsidR="00DA5D5F" w:rsidRPr="00263ECA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Magyar Cserkész Szövetség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Tömörkény u. 3/a.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4. számú BIK cserkészcsapat nyári tábora”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150 000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1F0584" w:rsidRPr="0022110E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F0584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105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1F0584" w:rsidRDefault="001F0584" w:rsidP="001F05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F0584" w:rsidRPr="00263ECA" w:rsidRDefault="001F0584" w:rsidP="001F0584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 xml:space="preserve">.) önkormányzati rendeletben biztosított felhatalmazás alapján úgy dönt, hogy a 9. sz. tábla </w:t>
      </w:r>
      <w:r w:rsidRPr="00263ECA">
        <w:rPr>
          <w:sz w:val="24"/>
          <w:szCs w:val="24"/>
        </w:rPr>
        <w:lastRenderedPageBreak/>
        <w:t>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Magyar Cserkész Szövetség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1025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Tömörkény u. 3/a.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4. számú BIK cserkészcsapat nyári tábora”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150 000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1F0584" w:rsidRPr="00263ECA" w:rsidRDefault="001F0584" w:rsidP="001F0584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1F0584" w:rsidRPr="00263ECA" w:rsidRDefault="001F0584" w:rsidP="001F0584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1F0584" w:rsidRDefault="001F0584" w:rsidP="001F0584">
      <w:pPr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DA5D5F" w:rsidRDefault="00DA5D5F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652219">
        <w:rPr>
          <w:b/>
          <w:sz w:val="24"/>
          <w:szCs w:val="24"/>
        </w:rPr>
        <w:t>Határozati javaslat:</w:t>
      </w:r>
      <w:r w:rsidRPr="00DA5D5F">
        <w:rPr>
          <w:sz w:val="24"/>
          <w:szCs w:val="24"/>
        </w:rPr>
        <w:t xml:space="preserve"> </w:t>
      </w: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Katolikus Szeretetszolgálat Máriaremetei Szeretetotthon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Bátori L.u.6..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Máriaverebély-Szentkút zarándoklat, napközis tábor az otthonban, Tevékeny élet fesztivál”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80EAB" w:rsidRPr="00263ECA" w:rsidRDefault="00F80EAB" w:rsidP="00DA5D5F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C56156" w:rsidRDefault="00C56156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0B018B" w:rsidRPr="0022110E" w:rsidRDefault="000B018B" w:rsidP="000B018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0B018B" w:rsidRDefault="000B018B" w:rsidP="000B018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106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Pr="004C4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határozata</w:t>
      </w:r>
    </w:p>
    <w:p w:rsidR="000B018B" w:rsidRDefault="000B018B" w:rsidP="000B018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B018B" w:rsidRPr="00263ECA" w:rsidRDefault="000B018B" w:rsidP="000B018B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  <w:r w:rsidRPr="00263ECA">
        <w:rPr>
          <w:sz w:val="24"/>
          <w:szCs w:val="24"/>
        </w:rPr>
        <w:t>A bizottság az önkormányzat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.évi költségvetéséről szóló </w:t>
      </w:r>
      <w:r>
        <w:rPr>
          <w:sz w:val="24"/>
          <w:szCs w:val="24"/>
        </w:rPr>
        <w:t>3</w:t>
      </w:r>
      <w:r w:rsidRPr="00263EC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>.(</w:t>
      </w:r>
      <w:r>
        <w:rPr>
          <w:sz w:val="24"/>
          <w:szCs w:val="24"/>
        </w:rPr>
        <w:t>II.24</w:t>
      </w:r>
      <w:r w:rsidRPr="00263ECA">
        <w:rPr>
          <w:sz w:val="24"/>
          <w:szCs w:val="24"/>
        </w:rPr>
        <w:t>.) önkormányzati rendeletben biztosított felhatalmazás alapján úgy dönt, hogy a 9. sz. tábla II. a</w:t>
      </w:r>
      <w:r>
        <w:rPr>
          <w:sz w:val="24"/>
          <w:szCs w:val="24"/>
        </w:rPr>
        <w:t>.</w:t>
      </w:r>
      <w:r w:rsidRPr="00263ECA">
        <w:rPr>
          <w:sz w:val="24"/>
          <w:szCs w:val="24"/>
        </w:rPr>
        <w:t xml:space="preserve"> 5.sor „Szociálpolitikai Keret” jogcím előirányzat terhére a </w:t>
      </w:r>
      <w:r>
        <w:rPr>
          <w:b/>
          <w:sz w:val="24"/>
          <w:szCs w:val="24"/>
        </w:rPr>
        <w:t xml:space="preserve">Katolikus Szeretetszolgálat Máriaremetei Szeretetotthon </w:t>
      </w:r>
      <w:r w:rsidRPr="00263ECA">
        <w:rPr>
          <w:sz w:val="24"/>
          <w:szCs w:val="24"/>
        </w:rPr>
        <w:t>(</w:t>
      </w:r>
      <w:r>
        <w:rPr>
          <w:sz w:val="24"/>
          <w:szCs w:val="24"/>
        </w:rPr>
        <w:t xml:space="preserve">1029 </w:t>
      </w:r>
      <w:r w:rsidRPr="00263ECA">
        <w:rPr>
          <w:sz w:val="24"/>
          <w:szCs w:val="24"/>
        </w:rPr>
        <w:t xml:space="preserve">Bp. </w:t>
      </w:r>
      <w:r>
        <w:rPr>
          <w:sz w:val="24"/>
          <w:szCs w:val="24"/>
        </w:rPr>
        <w:t>Bátori L.u.6..</w:t>
      </w:r>
      <w:r w:rsidRPr="00263ECA">
        <w:rPr>
          <w:sz w:val="24"/>
          <w:szCs w:val="24"/>
        </w:rPr>
        <w:t>) részére a „</w:t>
      </w:r>
      <w:r>
        <w:rPr>
          <w:sz w:val="24"/>
          <w:szCs w:val="24"/>
        </w:rPr>
        <w:t>Máriaverebély-Szentkút zarándoklat, napközis tábor az otthonban, Tevékeny élet fesztivál”</w:t>
      </w:r>
      <w:r w:rsidRPr="0026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</w:t>
      </w:r>
      <w:r w:rsidRPr="00263ECA">
        <w:rPr>
          <w:sz w:val="24"/>
          <w:szCs w:val="24"/>
        </w:rPr>
        <w:t>megvalósításához 201</w:t>
      </w:r>
      <w:r>
        <w:rPr>
          <w:sz w:val="24"/>
          <w:szCs w:val="24"/>
        </w:rPr>
        <w:t>7</w:t>
      </w:r>
      <w:r w:rsidRPr="00263ECA">
        <w:rPr>
          <w:sz w:val="24"/>
          <w:szCs w:val="24"/>
        </w:rPr>
        <w:t xml:space="preserve">. évben </w:t>
      </w:r>
      <w:r w:rsidR="00937AE9">
        <w:rPr>
          <w:b/>
          <w:sz w:val="24"/>
          <w:szCs w:val="24"/>
        </w:rPr>
        <w:t>550 000</w:t>
      </w:r>
      <w:r w:rsidRPr="00263ECA">
        <w:rPr>
          <w:sz w:val="24"/>
          <w:szCs w:val="24"/>
        </w:rPr>
        <w:t xml:space="preserve"> Ft  támogatást biztosít elszámolási kötelezettség mellett, melyet a pályázatban megjelölt célokra használhat fel</w:t>
      </w:r>
    </w:p>
    <w:p w:rsidR="000B018B" w:rsidRPr="00263ECA" w:rsidRDefault="000B018B" w:rsidP="000B018B">
      <w:pPr>
        <w:pStyle w:val="Szvegtrzs22"/>
        <w:overflowPunct/>
        <w:autoSpaceDE/>
        <w:autoSpaceDN/>
        <w:adjustRightInd/>
        <w:ind w:left="-180"/>
        <w:rPr>
          <w:sz w:val="24"/>
          <w:szCs w:val="24"/>
        </w:rPr>
      </w:pPr>
    </w:p>
    <w:p w:rsidR="000B018B" w:rsidRPr="00263ECA" w:rsidRDefault="000B018B" w:rsidP="000B018B">
      <w:pPr>
        <w:spacing w:line="240" w:lineRule="auto"/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Felelős: polgármester</w:t>
      </w:r>
    </w:p>
    <w:p w:rsidR="000B018B" w:rsidRPr="00263ECA" w:rsidRDefault="000B018B" w:rsidP="000B018B">
      <w:pPr>
        <w:spacing w:line="240" w:lineRule="auto"/>
        <w:rPr>
          <w:rFonts w:ascii="Times New Roman" w:hAnsi="Times New Roman"/>
          <w:sz w:val="24"/>
        </w:rPr>
      </w:pPr>
      <w:r w:rsidRPr="00263ECA">
        <w:rPr>
          <w:rFonts w:ascii="Times New Roman" w:hAnsi="Times New Roman"/>
          <w:sz w:val="24"/>
        </w:rPr>
        <w:t>Határidő: 201</w:t>
      </w:r>
      <w:r>
        <w:rPr>
          <w:rFonts w:ascii="Times New Roman" w:hAnsi="Times New Roman"/>
          <w:sz w:val="24"/>
        </w:rPr>
        <w:t>7</w:t>
      </w:r>
      <w:r w:rsidRPr="00263EC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július 15.</w:t>
      </w:r>
    </w:p>
    <w:p w:rsidR="00F80EAB" w:rsidRPr="0022110E" w:rsidRDefault="00F80EAB" w:rsidP="00F80E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CB1828" w:rsidRPr="004C401C" w:rsidRDefault="00CB1828" w:rsidP="00F74513">
      <w:pPr>
        <w:pStyle w:val="Szvegtrzs2"/>
        <w:spacing w:line="240" w:lineRule="auto"/>
        <w:ind w:left="-142"/>
        <w:jc w:val="both"/>
        <w:rPr>
          <w:bCs/>
        </w:rPr>
      </w:pPr>
    </w:p>
    <w:p w:rsidR="00F74513" w:rsidRPr="004C401C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11. Napirend </w:t>
      </w:r>
    </w:p>
    <w:p w:rsidR="00F74513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13308/0/A/41 hrsz. alatt nyilvántartásba vett, természetben a Budapest II. kerület Ady Endre u. 1. III. em. 4. szám alatti lakás bérbe adása iránt (zárt ülés)</w:t>
      </w:r>
    </w:p>
    <w:p w:rsidR="00F74513" w:rsidRPr="004C401C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lastRenderedPageBreak/>
        <w:t xml:space="preserve">12. Napirend </w:t>
      </w:r>
    </w:p>
    <w:p w:rsidR="00F74513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12878/1/A/8 hrsz. alatt nyilvántartásba vett, természetben a Budapest II. kerület Bimbó út 30. II. em. 1. szám alatti lakás bérbe adása iránt (zárt ülés)</w:t>
      </w:r>
    </w:p>
    <w:p w:rsidR="00F74513" w:rsidRPr="004C401C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 xml:space="preserve">13. Napirend </w:t>
      </w:r>
    </w:p>
    <w:p w:rsidR="00F74513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sz w:val="24"/>
          <w:szCs w:val="24"/>
        </w:rPr>
        <w:t>Kérelem a Budapest II. kerület 14547/2/A/17 hrsz. alatt nyilvántartott, természetben a Budapest II. kerület Frankel L. út 70. III. em. 9. szám alatti lakás bérbe adása iránt (zárt ülés)</w:t>
      </w:r>
    </w:p>
    <w:p w:rsidR="00F74513" w:rsidRPr="004C401C" w:rsidRDefault="00F74513" w:rsidP="00F74513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14.</w:t>
      </w:r>
      <w:r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4513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A GOND-VISELÉS Nonprofit Közhasznú Korlátolt Felelősségű Társaság 2016. évről szóló beszámolója Hermann Dóra fogyatékos személy nappali ellátásáról </w:t>
      </w:r>
      <w:r w:rsidRPr="004C401C">
        <w:rPr>
          <w:rFonts w:ascii="Times New Roman" w:hAnsi="Times New Roman" w:cs="Times New Roman"/>
          <w:sz w:val="24"/>
          <w:szCs w:val="24"/>
        </w:rPr>
        <w:t>(zárt ülés)</w:t>
      </w:r>
    </w:p>
    <w:p w:rsidR="00F74513" w:rsidRPr="004C401C" w:rsidRDefault="00F74513" w:rsidP="00F74513">
      <w:pPr>
        <w:pStyle w:val="Szvegtrzs2"/>
        <w:spacing w:line="240" w:lineRule="auto"/>
        <w:ind w:left="-284"/>
        <w:jc w:val="both"/>
        <w:rPr>
          <w:bCs/>
        </w:rPr>
      </w:pPr>
      <w:r w:rsidRPr="004C401C">
        <w:rPr>
          <w:bCs/>
        </w:rPr>
        <w:t>15.</w:t>
      </w:r>
      <w:r w:rsidRPr="004C401C">
        <w:t xml:space="preserve"> Napirend</w:t>
      </w:r>
      <w:r w:rsidRPr="004C401C">
        <w:rPr>
          <w:bCs/>
        </w:rPr>
        <w:t xml:space="preserve"> </w:t>
      </w:r>
    </w:p>
    <w:p w:rsidR="00F74513" w:rsidRDefault="00F74513" w:rsidP="00F74513">
      <w:pPr>
        <w:pStyle w:val="Szvegtrzs2"/>
        <w:spacing w:line="240" w:lineRule="auto"/>
        <w:ind w:left="-284"/>
        <w:jc w:val="both"/>
      </w:pPr>
      <w:r w:rsidRPr="004C401C">
        <w:rPr>
          <w:bCs/>
        </w:rPr>
        <w:t xml:space="preserve">Budapest Főváros VIII. Kerület Józsefváros Önkormányzat beszámolója Hermann Judit 2016 évi nappali ellátásáról </w:t>
      </w:r>
      <w:r w:rsidRPr="004C401C">
        <w:t>(zárt ülés)</w:t>
      </w:r>
    </w:p>
    <w:p w:rsidR="00F74513" w:rsidRPr="004C401C" w:rsidRDefault="00F74513" w:rsidP="00F74513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>16.</w:t>
      </w:r>
      <w:r w:rsidRPr="004C401C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4C4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4513" w:rsidRDefault="00F74513" w:rsidP="00F7451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401C">
        <w:rPr>
          <w:rFonts w:ascii="Times New Roman" w:hAnsi="Times New Roman" w:cs="Times New Roman"/>
          <w:bCs/>
          <w:sz w:val="24"/>
          <w:szCs w:val="24"/>
        </w:rPr>
        <w:t xml:space="preserve">Helyi támogatásra valamint </w:t>
      </w:r>
      <w:r w:rsidRPr="004C401C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4C4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01C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F74513" w:rsidRPr="004C401C" w:rsidRDefault="00F74513" w:rsidP="00F74513">
      <w:pPr>
        <w:pStyle w:val="Szvegtrzsbehzssal"/>
        <w:ind w:left="-284"/>
        <w:jc w:val="both"/>
      </w:pPr>
      <w:r w:rsidRPr="004C401C">
        <w:t xml:space="preserve">17. Napirend </w:t>
      </w:r>
    </w:p>
    <w:p w:rsidR="00F74513" w:rsidRDefault="00F74513" w:rsidP="00F74513">
      <w:pPr>
        <w:pStyle w:val="Szvegtrzsbehzssal"/>
        <w:ind w:left="-284"/>
        <w:jc w:val="both"/>
      </w:pPr>
      <w:r w:rsidRPr="004C401C">
        <w:t>Létfenntartási támogatás méltányosságból történő megállapítása (zárt ülés)</w:t>
      </w: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74513" w:rsidRPr="004C401C" w:rsidRDefault="00F74513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B625AA" w:rsidRPr="004C401C" w:rsidRDefault="00B625AA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(A </w:t>
      </w:r>
      <w:r w:rsidR="009F65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11-17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</w:t>
      </w:r>
      <w:r w:rsidR="009F65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tárgyalása előtt Kocsy Béla a zárt ülést  </w:t>
      </w:r>
      <w:r w:rsidR="003A27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9.55 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órakor elrendeli. A zárt ülésen elhangzottakat valamint a Budapest Főváros II. Kerületi Önkormányzat Egészségügyi, Szociális és Lakásügyi Bizottsága </w:t>
      </w:r>
      <w:r w:rsidR="003A27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107-118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</w:t>
      </w:r>
      <w:r w:rsidR="003A27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V.24.</w:t>
      </w:r>
      <w:r w:rsidRPr="002211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határozatát a zárt ülés jegyzőkönyve tartalmazza.)     </w:t>
      </w:r>
    </w:p>
    <w:p w:rsidR="0022110E" w:rsidRPr="0022110E" w:rsidRDefault="0022110E" w:rsidP="002211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16.</w:t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Napirend</w:t>
      </w: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:rsidR="0022110E" w:rsidRPr="0022110E" w:rsidRDefault="0022110E" w:rsidP="002211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Egyebek</w:t>
      </w: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Nincs hozzászólás</w:t>
      </w: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22110E" w:rsidRDefault="00DF2135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ülést  </w:t>
      </w:r>
      <w:r w:rsidR="00DF21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10.25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órakor bezárja.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Riczkó Andrea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 Béla </w:t>
      </w:r>
    </w:p>
    <w:p w:rsidR="0022110E" w:rsidRPr="0022110E" w:rsidRDefault="0022110E" w:rsidP="0022110E">
      <w:pPr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jegyzőkönyv hitelesítő</w:t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DF21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május 24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</w:p>
    <w:p w:rsidR="0022110E" w:rsidRPr="0022110E" w:rsidRDefault="0022110E" w:rsidP="0022110E">
      <w:pPr>
        <w:spacing w:after="0" w:line="240" w:lineRule="auto"/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211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2211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Default="0081563E" w:rsidP="0081563E">
      <w:pPr>
        <w:jc w:val="both"/>
        <w:rPr>
          <w:sz w:val="24"/>
          <w:szCs w:val="24"/>
        </w:rPr>
      </w:pP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63E" w:rsidRPr="0081563E" w:rsidRDefault="0081563E" w:rsidP="008156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84/2017.(V.24.)</w:t>
      </w:r>
      <w:r w:rsidRPr="0081563E">
        <w:rPr>
          <w:rFonts w:ascii="Times New Roman" w:hAnsi="Times New Roman" w:cs="Times New Roman"/>
          <w:sz w:val="24"/>
          <w:szCs w:val="24"/>
        </w:rPr>
        <w:t xml:space="preserve">  határozat melléklete</w:t>
      </w:r>
    </w:p>
    <w:p w:rsidR="0081563E" w:rsidRPr="0081563E" w:rsidRDefault="0081563E" w:rsidP="0081563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63E" w:rsidRPr="0081563E" w:rsidRDefault="0081563E" w:rsidP="0081563E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b/>
          <w:sz w:val="24"/>
          <w:szCs w:val="24"/>
        </w:rPr>
        <w:t>Tárgy: éves szakmai beszámoló 2016</w:t>
      </w:r>
    </w:p>
    <w:p w:rsidR="0081563E" w:rsidRPr="0081563E" w:rsidRDefault="0081563E" w:rsidP="008156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63E">
        <w:rPr>
          <w:rFonts w:ascii="Times New Roman" w:hAnsi="Times New Roman" w:cs="Times New Roman"/>
          <w:b/>
          <w:bCs/>
          <w:sz w:val="24"/>
          <w:szCs w:val="24"/>
        </w:rPr>
        <w:t>V. Máté</w:t>
      </w:r>
    </w:p>
    <w:p w:rsidR="0081563E" w:rsidRPr="0081563E" w:rsidRDefault="0081563E" w:rsidP="0081563E">
      <w:pPr>
        <w:rPr>
          <w:rFonts w:ascii="Times New Roman" w:hAnsi="Times New Roman" w:cs="Times New Roman"/>
          <w:sz w:val="24"/>
          <w:szCs w:val="24"/>
        </w:rPr>
      </w:pP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 xml:space="preserve">11 éves, halmozottan sérült. 2015. év májusától kezdődően a 2016. évben is igénybe vette a gyermek az ellátást, fejlesztését az Újbudai Montágh Imre Általános Iskola, Óvoda, Fejlesztő Nevelést-oktatást Végző Iskola és Készségfejlesztő Speciális Szakiskola látja el, gyógypedagógusai, konduktora és gyógypedagógiai asszisztensei segítségével. Részt vett a fejlesztő-nevelő, valamint a terápiás foglalkozásokon, melyek egyéni és csoportos keretek között zajlottak. </w:t>
      </w: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 xml:space="preserve">A gondozó és pedagógus változásokat jól viselte. Figyelme jól leköthető, 20-25 percig aktívan figyel. Mosollyal jelzi, ha megértette a környezetében történteket. </w:t>
      </w: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 xml:space="preserve">Tavaly állógép használatával állították. Gondozása és fejlesztése az előző évben is minden részterületre kiterjedő fejlesztési-gondozási terv szerint zajlott. Az ünnepeken és a rendezvényeken is aktívan részt vett.  </w:t>
      </w: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>Máté - a nyári hónapoktól eltekintve - rendszeresen látogatta az intézményt. Naponta háromszori kedvezményes étkeztetésben részesült.</w:t>
      </w:r>
    </w:p>
    <w:p w:rsidR="0081563E" w:rsidRPr="0081563E" w:rsidRDefault="0081563E" w:rsidP="0081563E">
      <w:pPr>
        <w:pStyle w:val="NormlWeb"/>
        <w:spacing w:before="0" w:after="0"/>
        <w:jc w:val="both"/>
        <w:rPr>
          <w:bCs/>
        </w:rPr>
      </w:pPr>
      <w:r w:rsidRPr="0081563E">
        <w:rPr>
          <w:bCs/>
        </w:rPr>
        <w:t xml:space="preserve">Az intézmény (szolgáltatás) tárgyi-személyi feltételei: 1 fő nappali ellátásvezető, 7 fő gondozó, 2 fő terápiás munkatárs, 2 fő technikai dolgozó. </w:t>
      </w:r>
    </w:p>
    <w:p w:rsidR="0081563E" w:rsidRPr="0081563E" w:rsidRDefault="0081563E" w:rsidP="0081563E">
      <w:pPr>
        <w:pStyle w:val="NormlWeb"/>
        <w:spacing w:before="0" w:after="0"/>
        <w:jc w:val="both"/>
        <w:rPr>
          <w:bCs/>
        </w:rPr>
      </w:pPr>
      <w:r w:rsidRPr="0081563E">
        <w:rPr>
          <w:bCs/>
        </w:rPr>
        <w:t>Az intézmény akadálymentes, tömegközlekedési eszközzel jól megközelíthető</w:t>
      </w:r>
    </w:p>
    <w:p w:rsidR="0081563E" w:rsidRPr="0081563E" w:rsidRDefault="0081563E" w:rsidP="0081563E">
      <w:pPr>
        <w:pStyle w:val="NormlWeb"/>
        <w:spacing w:before="0" w:after="0"/>
        <w:jc w:val="both"/>
        <w:rPr>
          <w:bCs/>
        </w:rPr>
      </w:pP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>Panasz, bejelentés nem érkezett az intézményre az elmúlt évben.</w:t>
      </w: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63E" w:rsidRPr="0081563E" w:rsidRDefault="0081563E" w:rsidP="0081563E">
      <w:pPr>
        <w:jc w:val="both"/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>Budapest, 2017. február 9.</w:t>
      </w:r>
    </w:p>
    <w:p w:rsidR="0081563E" w:rsidRPr="0081563E" w:rsidRDefault="0081563E" w:rsidP="0081563E">
      <w:pPr>
        <w:rPr>
          <w:rFonts w:ascii="Times New Roman" w:hAnsi="Times New Roman" w:cs="Times New Roman"/>
          <w:sz w:val="24"/>
          <w:szCs w:val="24"/>
        </w:rPr>
      </w:pPr>
      <w:r w:rsidRPr="00815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Tisztelettel:</w:t>
      </w:r>
    </w:p>
    <w:p w:rsidR="0081563E" w:rsidRPr="0081563E" w:rsidRDefault="0081563E" w:rsidP="0081563E">
      <w:pPr>
        <w:rPr>
          <w:rFonts w:ascii="Times New Roman" w:hAnsi="Times New Roman" w:cs="Times New Roman"/>
          <w:sz w:val="24"/>
          <w:szCs w:val="24"/>
        </w:rPr>
      </w:pPr>
    </w:p>
    <w:p w:rsidR="0081563E" w:rsidRPr="0081563E" w:rsidRDefault="0081563E" w:rsidP="0081563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156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Szepesfalvyné Magassy Márta                                                                   </w:t>
      </w:r>
    </w:p>
    <w:p w:rsidR="0081563E" w:rsidRPr="0081563E" w:rsidRDefault="0081563E" w:rsidP="0081563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156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intézményvezető</w:t>
      </w:r>
    </w:p>
    <w:p w:rsidR="0081563E" w:rsidRP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1563E" w:rsidRPr="0081563E" w:rsidRDefault="0081563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81563E" w:rsidRDefault="0022110E" w:rsidP="002211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06CC8" w:rsidRDefault="00A06CC8">
      <w:pPr>
        <w:rPr>
          <w:rFonts w:ascii="Times New Roman" w:hAnsi="Times New Roman" w:cs="Times New Roman"/>
          <w:sz w:val="24"/>
          <w:szCs w:val="24"/>
        </w:rPr>
      </w:pPr>
    </w:p>
    <w:p w:rsidR="003D3F76" w:rsidRDefault="003D3F76">
      <w:pPr>
        <w:rPr>
          <w:rFonts w:ascii="Times New Roman" w:hAnsi="Times New Roman" w:cs="Times New Roman"/>
          <w:sz w:val="24"/>
          <w:szCs w:val="24"/>
        </w:rPr>
      </w:pPr>
    </w:p>
    <w:p w:rsidR="003D3F76" w:rsidRDefault="003D3F76">
      <w:pPr>
        <w:rPr>
          <w:rFonts w:ascii="Times New Roman" w:hAnsi="Times New Roman" w:cs="Times New Roman"/>
          <w:sz w:val="24"/>
          <w:szCs w:val="24"/>
        </w:rPr>
      </w:pPr>
    </w:p>
    <w:p w:rsidR="003D3F76" w:rsidRDefault="003D3F76">
      <w:pPr>
        <w:rPr>
          <w:rFonts w:ascii="Times New Roman" w:hAnsi="Times New Roman" w:cs="Times New Roman"/>
          <w:sz w:val="24"/>
          <w:szCs w:val="24"/>
        </w:rPr>
      </w:pPr>
    </w:p>
    <w:p w:rsidR="003D3F76" w:rsidRPr="0081563E" w:rsidRDefault="00CF7CD6" w:rsidP="003D3F7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3D3F76">
        <w:rPr>
          <w:rFonts w:ascii="Times New Roman" w:hAnsi="Times New Roman" w:cs="Times New Roman"/>
          <w:sz w:val="24"/>
          <w:szCs w:val="24"/>
        </w:rPr>
        <w:t>/2017.(V.24.)</w:t>
      </w:r>
      <w:r w:rsidR="003D3F76" w:rsidRPr="0081563E">
        <w:rPr>
          <w:rFonts w:ascii="Times New Roman" w:hAnsi="Times New Roman" w:cs="Times New Roman"/>
          <w:sz w:val="24"/>
          <w:szCs w:val="24"/>
        </w:rPr>
        <w:t xml:space="preserve">  határozat melléklete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 xml:space="preserve">SZAKMAI BESZÁMOLÓ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 xml:space="preserve">A GONDVISELÉS HÁZA GONDOZÁSI KÖZPONT ÉS IDŐSEK KLUBJA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 xml:space="preserve">2016. ÉVI TEVÉKENYSÉGÉRŐL 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Gondviselés Háza Gondozási Központ és Idősek Klubja feladatait a szociális igazgatásról és szociális ellátásokról szóló többször módosított 1993. évi III. törvény, a személyes gondoskodást nyújtó szociális intézmények szakmai feladatairól és működésük feltételeiről szóló 1/2000. (I. 7.) SzCsM rendelet, és a 9/1999. (XI. 24.) SzCsM rendelet a személyes gondoskodást nyújtó szociális ellátások igénybevételéről határozzák meg.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Gondviselés Háza Gondozási Központ és Idősek Klubja Budapest Főváros II. Kerületi Önkormányzattal kötött ellátási szerződés alapján végzi feladatát.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>Az intézmény alapfeladata és célja: Budapest II. kerület Pasarét-Törökvész területén a lakosság igényeinek megfelelően az időskorú és szociálisa</w:t>
      </w:r>
      <w:r>
        <w:rPr>
          <w:rFonts w:ascii="Times New Roman" w:hAnsi="Times New Roman" w:cs="Times New Roman"/>
          <w:b/>
          <w:sz w:val="24"/>
          <w:szCs w:val="24"/>
        </w:rPr>
        <w:t>n rászorult személyek részére f</w:t>
      </w:r>
      <w:r w:rsidRPr="00107126">
        <w:rPr>
          <w:rFonts w:ascii="Times New Roman" w:hAnsi="Times New Roman" w:cs="Times New Roman"/>
          <w:b/>
          <w:sz w:val="24"/>
          <w:szCs w:val="24"/>
        </w:rPr>
        <w:t xml:space="preserve">erences lelkülettel és szellemiséggel személyes gondoskodás biztosítása, integrált működési formában.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ellátottak szükségleteihez igazodó személyre szóló gondoskodás egységes elvek alapján történik. Az egymásra épülő ellátási formák az ellátottak életkori sajátosságainak, egészségi, fizikai, mentális állapotának megfelelően nyújtanak komplex gondozási lehetőséget.</w:t>
      </w:r>
    </w:p>
    <w:p w:rsidR="003D3F76" w:rsidRPr="001B1C0D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1B1C0D">
        <w:rPr>
          <w:rFonts w:ascii="Times New Roman" w:hAnsi="Times New Roman" w:cs="Times New Roman"/>
          <w:b/>
          <w:sz w:val="24"/>
          <w:szCs w:val="24"/>
        </w:rPr>
        <w:t>Tárgyi és infrastrukturális helyzet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Gondviselés Háza Gondozási Központ és Idősek Klubja a Kájoni János Ferences Közösségi Ház Alapítvány épületében működik az Alapítvánnyal és a Testvérkék Ferences Óvodával együtt.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>Az épület alsó szintjén találhatóak a klub helyis</w:t>
      </w:r>
      <w:r>
        <w:rPr>
          <w:rFonts w:ascii="Times New Roman" w:hAnsi="Times New Roman" w:cs="Times New Roman"/>
          <w:sz w:val="24"/>
          <w:szCs w:val="24"/>
        </w:rPr>
        <w:t>égei és az étkező a konyhával, a</w:t>
      </w:r>
      <w:r w:rsidRPr="00107126">
        <w:rPr>
          <w:rFonts w:ascii="Times New Roman" w:hAnsi="Times New Roman" w:cs="Times New Roman"/>
          <w:sz w:val="24"/>
          <w:szCs w:val="24"/>
        </w:rPr>
        <w:t xml:space="preserve"> felsőbb szinten kerültek k</w:t>
      </w:r>
      <w:r>
        <w:rPr>
          <w:rFonts w:ascii="Times New Roman" w:hAnsi="Times New Roman" w:cs="Times New Roman"/>
          <w:sz w:val="24"/>
          <w:szCs w:val="24"/>
        </w:rPr>
        <w:t>ialakításra az iroda helyiségek, i</w:t>
      </w:r>
      <w:r w:rsidRPr="00107126">
        <w:rPr>
          <w:rFonts w:ascii="Times New Roman" w:hAnsi="Times New Roman" w:cs="Times New Roman"/>
          <w:sz w:val="24"/>
          <w:szCs w:val="24"/>
        </w:rPr>
        <w:t>tt történik a házi segítségnyújtás irányítása is. A klub szolgáltatásaira a környékben élő lakosság részéről növekvő igény mutatkozik, azonban az épület adottságai, a helyiségek méretei a bővítést nem teszik lehetővé.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7126">
        <w:rPr>
          <w:rFonts w:ascii="Times New Roman" w:hAnsi="Times New Roman" w:cs="Times New Roman"/>
          <w:b/>
          <w:sz w:val="24"/>
          <w:szCs w:val="24"/>
        </w:rPr>
        <w:t>A Gondviselés Háza Gondozási Központ és Idősek Klubja feladatai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intézmény az alábbi szociális alapszolgáltatásokat nyújtja az igénylők és arra jogosultak számára (működési engedélyben meghatározott férőhely száma)</w:t>
      </w:r>
    </w:p>
    <w:p w:rsidR="003D3F76" w:rsidRPr="00107126" w:rsidRDefault="003D3F76" w:rsidP="003D3F76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Étkeztetés </w:t>
      </w:r>
    </w:p>
    <w:p w:rsidR="003D3F76" w:rsidRPr="00107126" w:rsidRDefault="003D3F76" w:rsidP="003D3F76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Házi segítségnyújtás (72 fő)</w:t>
      </w:r>
    </w:p>
    <w:p w:rsidR="003D3F76" w:rsidRPr="00107126" w:rsidRDefault="003D3F76" w:rsidP="003D3F76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Nappali ellátást nyújtó idősek klubja (30fő)</w:t>
      </w:r>
    </w:p>
    <w:p w:rsidR="003D3F76" w:rsidRPr="0010712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Az egyes szolgáltatások feladatmutatói az előző év összehasonlításában</w:t>
      </w:r>
    </w:p>
    <w:p w:rsidR="003D3F76" w:rsidRPr="0010712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2015. év feladatmutatói</w:t>
      </w:r>
    </w:p>
    <w:p w:rsidR="003D3F76" w:rsidRPr="0010712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Spec="center" w:tblpY="-35"/>
        <w:tblW w:w="10383" w:type="dxa"/>
        <w:tblLayout w:type="fixed"/>
        <w:tblLook w:val="04A0" w:firstRow="1" w:lastRow="0" w:firstColumn="1" w:lastColumn="0" w:noHBand="0" w:noVBand="1"/>
      </w:tblPr>
      <w:tblGrid>
        <w:gridCol w:w="1844"/>
        <w:gridCol w:w="695"/>
        <w:gridCol w:w="666"/>
        <w:gridCol w:w="677"/>
        <w:gridCol w:w="677"/>
        <w:gridCol w:w="766"/>
        <w:gridCol w:w="766"/>
        <w:gridCol w:w="677"/>
        <w:gridCol w:w="766"/>
        <w:gridCol w:w="766"/>
        <w:gridCol w:w="640"/>
        <w:gridCol w:w="766"/>
        <w:gridCol w:w="677"/>
      </w:tblGrid>
      <w:tr w:rsidR="003D3F76" w:rsidRPr="00107126" w:rsidTr="007E21EA"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szolgáltatás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jan.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febr.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márc.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ápr.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máj.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jún.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júl.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aug.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</w:tr>
      <w:tr w:rsidR="003D3F76" w:rsidRPr="00107126" w:rsidTr="007E21EA">
        <w:tc>
          <w:tcPr>
            <w:tcW w:w="1844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étkeztetés/adag</w:t>
            </w:r>
          </w:p>
        </w:tc>
        <w:tc>
          <w:tcPr>
            <w:tcW w:w="695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6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2896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2762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2899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640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2825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2878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3049</w:t>
            </w:r>
          </w:p>
        </w:tc>
      </w:tr>
      <w:tr w:rsidR="003D3F76" w:rsidRPr="00107126" w:rsidTr="007E21EA">
        <w:tc>
          <w:tcPr>
            <w:tcW w:w="1844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házi segítség./gond. óra</w:t>
            </w:r>
          </w:p>
        </w:tc>
        <w:tc>
          <w:tcPr>
            <w:tcW w:w="695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745,1</w:t>
            </w:r>
          </w:p>
        </w:tc>
        <w:tc>
          <w:tcPr>
            <w:tcW w:w="6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788,5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753,7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720,25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824,33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795,8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588,05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777,05</w:t>
            </w:r>
          </w:p>
        </w:tc>
        <w:tc>
          <w:tcPr>
            <w:tcW w:w="640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744,05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756,2</w:t>
            </w:r>
          </w:p>
        </w:tc>
      </w:tr>
      <w:tr w:rsidR="003D3F76" w:rsidRPr="00107126" w:rsidTr="007E21EA">
        <w:tc>
          <w:tcPr>
            <w:tcW w:w="1844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nappali ellátás idősek klubja/fő</w:t>
            </w:r>
          </w:p>
        </w:tc>
        <w:tc>
          <w:tcPr>
            <w:tcW w:w="695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0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7" w:type="dxa"/>
            <w:shd w:val="clear" w:color="auto" w:fill="FFF2CC" w:themeFill="accent4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D3F76" w:rsidRPr="0010712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csostblzat"/>
        <w:tblpPr w:leftFromText="141" w:rightFromText="141" w:vertAnchor="page" w:horzAnchor="margin" w:tblpXSpec="center" w:tblpY="6079"/>
        <w:tblW w:w="10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8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3D3F76" w:rsidRPr="00107126" w:rsidTr="007E21EA">
        <w:trPr>
          <w:trHeight w:val="268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szolgáltatás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jan.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febr.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ápr.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máj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jún.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júl.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aug.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szept.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okt.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dec.</w:t>
            </w:r>
          </w:p>
        </w:tc>
      </w:tr>
      <w:tr w:rsidR="003D3F76" w:rsidRPr="00107126" w:rsidTr="007E21EA">
        <w:trPr>
          <w:trHeight w:val="268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étkeztetés/adag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2991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3234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3213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3123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</w:tc>
      </w:tr>
      <w:tr w:rsidR="003D3F76" w:rsidRPr="00107126" w:rsidTr="007E21EA">
        <w:trPr>
          <w:trHeight w:val="1086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házi segítség/gond. óra/ ellátottak létszáma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709,25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730,25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781,33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901,38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836,66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838,00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741,25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897,25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830,33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757,00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770,70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706,00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</w:tr>
      <w:tr w:rsidR="003D3F76" w:rsidRPr="00107126" w:rsidTr="007E21EA">
        <w:trPr>
          <w:trHeight w:val="818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nappali ellátás 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Idősek klubja/fő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3F76" w:rsidRPr="00107126" w:rsidTr="007E21EA">
        <w:trPr>
          <w:trHeight w:val="268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szolgáltatás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jan.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febr.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ápr.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máj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jún.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júl.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aug.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szept.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okt.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dec.</w:t>
            </w:r>
          </w:p>
        </w:tc>
      </w:tr>
      <w:tr w:rsidR="003D3F76" w:rsidRPr="00107126" w:rsidTr="007E21EA">
        <w:trPr>
          <w:trHeight w:val="268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étkeztetés/adag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2991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3234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3213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3123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</w:tc>
      </w:tr>
      <w:tr w:rsidR="003D3F76" w:rsidRPr="00107126" w:rsidTr="007E21EA">
        <w:trPr>
          <w:trHeight w:val="1086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házi segítség/gond. óra/ ellátottak létszáma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709,25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730,25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781,33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901,38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836,66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838,00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741,25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897,25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830,33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757,00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770,70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 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706,00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</w:tr>
      <w:tr w:rsidR="003D3F76" w:rsidRPr="00107126" w:rsidTr="007E21EA">
        <w:trPr>
          <w:trHeight w:val="818"/>
        </w:trPr>
        <w:tc>
          <w:tcPr>
            <w:tcW w:w="1438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nappali ellátás 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Idősek klubja/fő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D3F7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3F7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3F76" w:rsidRDefault="003D3F76" w:rsidP="003D3F76">
      <w:pPr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2016. év feladatmutatói</w:t>
      </w:r>
    </w:p>
    <w:p w:rsidR="003D3F76" w:rsidRPr="00107126" w:rsidRDefault="003D3F76" w:rsidP="003D3F76">
      <w:pPr>
        <w:ind w:left="3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csostblzat"/>
        <w:tblpPr w:leftFromText="141" w:rightFromText="141" w:vertAnchor="page" w:horzAnchor="margin" w:tblpXSpec="center" w:tblpY="6079"/>
        <w:tblW w:w="105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8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3D3F76" w:rsidRPr="00107126" w:rsidTr="007E21EA">
        <w:trPr>
          <w:trHeight w:val="268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szolgáltatás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jan.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febr.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már.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ápr.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máj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jún.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júl.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aug.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szept.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okt.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nov.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dec.</w:t>
            </w:r>
          </w:p>
        </w:tc>
      </w:tr>
      <w:tr w:rsidR="003D3F76" w:rsidRPr="00107126" w:rsidTr="007E21EA">
        <w:trPr>
          <w:trHeight w:val="268"/>
        </w:trPr>
        <w:tc>
          <w:tcPr>
            <w:tcW w:w="143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étkeztetés/adag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2991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3234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3213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3123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</w:tc>
      </w:tr>
      <w:tr w:rsidR="003D3F76" w:rsidRPr="00107126" w:rsidTr="007E21EA">
        <w:trPr>
          <w:trHeight w:val="1086"/>
        </w:trPr>
        <w:tc>
          <w:tcPr>
            <w:tcW w:w="143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házi segítség/gond. óra/ ellátottak létszáma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709,25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730,25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781,33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901,38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81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836,66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838,00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741,25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897,25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830,33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757,00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78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770,70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83 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706,00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 fő</w:t>
            </w:r>
          </w:p>
        </w:tc>
      </w:tr>
      <w:tr w:rsidR="003D3F76" w:rsidRPr="00107126" w:rsidTr="007E21EA">
        <w:trPr>
          <w:trHeight w:val="818"/>
        </w:trPr>
        <w:tc>
          <w:tcPr>
            <w:tcW w:w="143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nappali ellátás 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Idősek klubja/fő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2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D3F76" w:rsidRDefault="003D3F76" w:rsidP="003D3F7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b/>
          <w:i/>
          <w:sz w:val="24"/>
          <w:szCs w:val="24"/>
          <w:u w:val="single"/>
        </w:rPr>
        <w:t>Étkeztetés</w:t>
      </w:r>
      <w:r w:rsidRPr="00107126">
        <w:rPr>
          <w:rFonts w:ascii="Times New Roman" w:hAnsi="Times New Roman" w:cs="Times New Roman"/>
          <w:sz w:val="24"/>
          <w:szCs w:val="24"/>
        </w:rPr>
        <w:t xml:space="preserve"> keretében azoknak a szociálisan rászorult személyeknek a legalább napi egyszeri meleg étel biztosításáról kell gondoskodni, akik ezt önmaguk, illetve családtagjaik részére tartósan vagy átmenetileg nem képesek biztosítani.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126">
        <w:rPr>
          <w:rFonts w:ascii="Times New Roman" w:hAnsi="Times New Roman" w:cs="Times New Roman"/>
          <w:sz w:val="24"/>
          <w:szCs w:val="24"/>
        </w:rPr>
        <w:t xml:space="preserve"> évben az élelmiszert a </w:t>
      </w:r>
      <w:r w:rsidRPr="00107126">
        <w:rPr>
          <w:rFonts w:ascii="Times New Roman" w:hAnsi="Times New Roman" w:cs="Times New Roman"/>
          <w:i/>
          <w:sz w:val="24"/>
          <w:szCs w:val="24"/>
        </w:rPr>
        <w:t xml:space="preserve">Fratelli- Menza </w:t>
      </w:r>
      <w:r w:rsidRPr="00107126">
        <w:rPr>
          <w:rFonts w:ascii="Times New Roman" w:hAnsi="Times New Roman" w:cs="Times New Roman"/>
          <w:sz w:val="24"/>
          <w:szCs w:val="24"/>
        </w:rPr>
        <w:t xml:space="preserve"> Főzőkonyhától vásárolta intézményünk.  Az étel házhoz szállítását két szerződéses vállalkozó által biztosítottuk. Az étkeztetést igénybe vevők részére menüválasztás és a diétás étkeztetés </w:t>
      </w:r>
      <w:r>
        <w:rPr>
          <w:rFonts w:ascii="Times New Roman" w:hAnsi="Times New Roman" w:cs="Times New Roman"/>
          <w:sz w:val="24"/>
          <w:szCs w:val="24"/>
        </w:rPr>
        <w:t>(epe-</w:t>
      </w:r>
      <w:r w:rsidRPr="00107126">
        <w:rPr>
          <w:rFonts w:ascii="Times New Roman" w:hAnsi="Times New Roman" w:cs="Times New Roman"/>
          <w:sz w:val="24"/>
          <w:szCs w:val="24"/>
        </w:rPr>
        <w:t xml:space="preserve"> cukorbeteg)  is biztosított. 2016. év májusától megkezdtük a hétvégi ételkiszállítást is. Hétvégén 40-45 adag/ nap az igény.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b/>
          <w:i/>
          <w:sz w:val="24"/>
          <w:szCs w:val="24"/>
          <w:u w:val="single"/>
        </w:rPr>
        <w:t>Házi segítségnyújtás</w:t>
      </w:r>
      <w:r w:rsidRPr="00107126">
        <w:rPr>
          <w:rFonts w:ascii="Times New Roman" w:hAnsi="Times New Roman" w:cs="Times New Roman"/>
          <w:sz w:val="24"/>
          <w:szCs w:val="24"/>
        </w:rPr>
        <w:t xml:space="preserve"> a szolgáltatást igénybe vevő személy saját lakókörnyezetében biztosítja az önálló ételvitel fenntartása érdekében szükséges ellátást: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2016. évtől a házi segítségnyújtás két formában valósulhat meg: szociális segítési feladatok elvégzése és személyes gondozás biztosítása. A kizárólag szociális segítésre jogosultak részére biztosított tevékenységeket két társadalmi gondozó – tiszteletdíjas- látja el.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ellátottak magas életkorából adódóan egyre több a demencia kórképben szenvedő gondozott, akik ellátásához speciális ismeret és szakértelem szükséges az őket gondozó személyzet részéről. Az ellátottak többsége magányosan élő idős ember, akiknek jelentős része a legalapvetőbb ügyintézésben is a gondozók segítségére szorul. pl. hozzátartozó hiányában a gondozót vagy a Gondozási Központot jelöli meg, mint hozzátartozót a kórházba kerüléskor.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jogszabály által kötelezően biztosított szolgáltatásokon túlmenően intézményünk az igénybe vevők számára szakképzett lelki gondozót alkalmaz, aki otthonukban keresi fel gondozottainkat, így lehetőséget teremt a házi segítségnyújtásban részesülők részére a hitélet gyakorlásához, valamint kórházi látogatást végez a betegségük miatt kórházi kezelésre szoruló gondozottak számára.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7126">
        <w:rPr>
          <w:rFonts w:ascii="Times New Roman" w:hAnsi="Times New Roman" w:cs="Times New Roman"/>
          <w:b/>
          <w:i/>
          <w:sz w:val="24"/>
          <w:szCs w:val="24"/>
        </w:rPr>
        <w:t xml:space="preserve">Ezen kívül esetenként segítséget nyújtunk: </w:t>
      </w:r>
    </w:p>
    <w:p w:rsidR="003D3F76" w:rsidRPr="00107126" w:rsidRDefault="003D3F76" w:rsidP="003D3F76">
      <w:pPr>
        <w:pStyle w:val="Listaszerbekezds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az intézmény gépjárművével a gondozottak egészségügyi intézménybe, rendezvényre vagy az idősek </w:t>
      </w:r>
      <w:r>
        <w:rPr>
          <w:rFonts w:ascii="Times New Roman" w:hAnsi="Times New Roman" w:cs="Times New Roman"/>
          <w:sz w:val="24"/>
          <w:szCs w:val="24"/>
        </w:rPr>
        <w:t>klubjába történő szállításában</w:t>
      </w:r>
    </w:p>
    <w:p w:rsidR="003D3F76" w:rsidRPr="00107126" w:rsidRDefault="003D3F76" w:rsidP="003D3F76">
      <w:pPr>
        <w:pStyle w:val="Listaszerbekezds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>gyógyászati segédeszköz beszerzésében, a gondozott lakás</w:t>
      </w:r>
      <w:r>
        <w:rPr>
          <w:rFonts w:ascii="Times New Roman" w:hAnsi="Times New Roman" w:cs="Times New Roman"/>
          <w:sz w:val="24"/>
          <w:szCs w:val="24"/>
        </w:rPr>
        <w:t>ára történő kiszállításában is.</w:t>
      </w:r>
    </w:p>
    <w:p w:rsidR="003D3F76" w:rsidRPr="00973ADF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73ADF">
        <w:rPr>
          <w:rFonts w:ascii="Times New Roman" w:hAnsi="Times New Roman" w:cs="Times New Roman"/>
          <w:sz w:val="24"/>
          <w:szCs w:val="24"/>
        </w:rPr>
        <w:t xml:space="preserve"> szolgáltatások térítésmentesek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házi segítségnyújtásban dolgozó gondozók szoros kapcsolatot ápolnak a háziorvosi szolgálatokkal és a körzeti ápolókkal, az egészségügyi ellátás biztosításának érdekében.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Nappali ellátás, idősek klubja </w:t>
      </w:r>
      <w:r w:rsidRPr="00107126">
        <w:rPr>
          <w:rFonts w:ascii="Times New Roman" w:hAnsi="Times New Roman" w:cs="Times New Roman"/>
          <w:sz w:val="24"/>
          <w:szCs w:val="24"/>
        </w:rPr>
        <w:t xml:space="preserve">szolgáltatás keretén belül étkeztetésen, személyi-környezeti higiénia biztosításán kívül igénybe vehető a mentálhigiénés segítségnyújtás – amire egyre nagyobb az igény. A pszichés gondozás célja, hogy az idős embert hozzásegítse társas kapcsolatok kialakításához, megelőzve ezzel a függőségi érzés és a feleslegesség érzésének kialakulását.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Az idősek klubjában dolgozó munkatársak törekszenek arra, hogy ellátottaink számára napi életritmust biztosító elfoglaltságot, tevékenységet találjanak, melyeket a gondozottak pszichés, egészségi, és fizikai állapotához igazítanak, figyelembe véve az egyén személyes szükségleteit, igényét, adottságait.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Az Idősek Klubját igénybe vevők között is évről évre észre vehetően gyarapszik a demencia kórkép előfordulása, ami miatt egyre inkább a gondozási, akár ápolási munka kerül előtérbe a klubban is. A klub programokat az ellátottak egészségi és mentális állapotához igazítjuk, igyekszünk egyénre szabottan az aktualitásokat is figyelembe véve szervezni a programjainkat. 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Közösen megemlékeztünk valamennyi egyházi és társadalmi ünnepeinkről. Naponta ismétlődő és heti rendszerességgel szervezett rendezvényeink pedig kapcsolódnak az aktuális eseményekhez.</w:t>
      </w:r>
    </w:p>
    <w:p w:rsidR="003D3F76" w:rsidRPr="00107126" w:rsidRDefault="003D3F76" w:rsidP="003D3F76">
      <w:pPr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2016. évben a heti állandó programjaink</w:t>
      </w:r>
    </w:p>
    <w:tbl>
      <w:tblPr>
        <w:tblStyle w:val="Rcsostblzat"/>
        <w:tblW w:w="0" w:type="auto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159"/>
        <w:gridCol w:w="1417"/>
        <w:gridCol w:w="5871"/>
      </w:tblGrid>
      <w:tr w:rsidR="003D3F76" w:rsidRPr="00107126" w:rsidTr="007E21EA">
        <w:trPr>
          <w:jc w:val="center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időpont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tevékenység</w:t>
            </w:r>
          </w:p>
        </w:tc>
      </w:tr>
      <w:tr w:rsidR="003D3F76" w:rsidRPr="00107126" w:rsidTr="007E21EA">
        <w:trPr>
          <w:trHeight w:val="420"/>
          <w:jc w:val="center"/>
        </w:trPr>
        <w:tc>
          <w:tcPr>
            <w:tcW w:w="1159" w:type="dxa"/>
            <w:vMerge w:val="restart"/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hétfő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11-12h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„Idősebbek is elkezdhetik”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csoport torna sporteszközökkel, gyógytestnevelő irányításával</w:t>
            </w:r>
          </w:p>
        </w:tc>
      </w:tr>
      <w:tr w:rsidR="003D3F76" w:rsidRPr="00107126" w:rsidTr="007E21EA">
        <w:trPr>
          <w:trHeight w:val="274"/>
          <w:jc w:val="center"/>
        </w:trPr>
        <w:tc>
          <w:tcPr>
            <w:tcW w:w="11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14-15h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Donát atya órája</w:t>
            </w:r>
          </w:p>
        </w:tc>
      </w:tr>
      <w:tr w:rsidR="003D3F76" w:rsidRPr="00107126" w:rsidTr="007E21EA">
        <w:trPr>
          <w:trHeight w:val="278"/>
          <w:jc w:val="center"/>
        </w:trPr>
        <w:tc>
          <w:tcPr>
            <w:tcW w:w="1159" w:type="dxa"/>
            <w:vMerge w:val="restart"/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kedd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10-12h</w:t>
            </w:r>
          </w:p>
        </w:tc>
        <w:tc>
          <w:tcPr>
            <w:tcW w:w="587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„Erdei túra”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kiscsoportos kirándulás közeli zöldbe… </w:t>
            </w:r>
          </w:p>
        </w:tc>
      </w:tr>
      <w:tr w:rsidR="003D3F76" w:rsidRPr="00107126" w:rsidTr="007E21EA">
        <w:trPr>
          <w:trHeight w:val="277"/>
          <w:jc w:val="center"/>
        </w:trPr>
        <w:tc>
          <w:tcPr>
            <w:tcW w:w="11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14-h tól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„zene –irodalom”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foglalkozás</w:t>
            </w:r>
          </w:p>
        </w:tc>
      </w:tr>
      <w:tr w:rsidR="003D3F76" w:rsidRPr="00107126" w:rsidTr="007E21EA">
        <w:trPr>
          <w:jc w:val="center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szerda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11-12h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„Ügyes kezek”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kreatív foglalkozás</w:t>
            </w:r>
          </w:p>
        </w:tc>
      </w:tr>
      <w:tr w:rsidR="003D3F76" w:rsidRPr="00107126" w:rsidTr="007E21EA">
        <w:trPr>
          <w:trHeight w:val="346"/>
          <w:jc w:val="center"/>
        </w:trPr>
        <w:tc>
          <w:tcPr>
            <w:tcW w:w="1159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csütörtök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14h-tól</w:t>
            </w:r>
          </w:p>
        </w:tc>
        <w:tc>
          <w:tcPr>
            <w:tcW w:w="587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filmvetítés</w:t>
            </w:r>
          </w:p>
        </w:tc>
      </w:tr>
      <w:tr w:rsidR="003D3F76" w:rsidRPr="00107126" w:rsidTr="007E21EA">
        <w:trPr>
          <w:jc w:val="center"/>
        </w:trPr>
        <w:tc>
          <w:tcPr>
            <w:tcW w:w="1159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péntek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11-12h</w:t>
            </w:r>
          </w:p>
        </w:tc>
        <w:tc>
          <w:tcPr>
            <w:tcW w:w="5871" w:type="dxa"/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Imaóra</w:t>
            </w:r>
          </w:p>
        </w:tc>
      </w:tr>
    </w:tbl>
    <w:p w:rsidR="003D3F76" w:rsidRPr="00107126" w:rsidRDefault="003D3F76" w:rsidP="003D3F76">
      <w:pPr>
        <w:jc w:val="both"/>
        <w:rPr>
          <w:rFonts w:ascii="Times New Roman" w:hAnsi="Times New Roman" w:cs="Times New Roman"/>
          <w:u w:val="single"/>
        </w:rPr>
      </w:pPr>
    </w:p>
    <w:p w:rsidR="003D3F76" w:rsidRPr="00107126" w:rsidRDefault="003D3F76" w:rsidP="003D3F76">
      <w:pPr>
        <w:jc w:val="both"/>
        <w:rPr>
          <w:rFonts w:ascii="Times New Roman" w:hAnsi="Times New Roman" w:cs="Times New Roman"/>
          <w:u w:val="single"/>
        </w:rPr>
      </w:pPr>
      <w:r w:rsidRPr="00107126">
        <w:rPr>
          <w:rFonts w:ascii="Times New Roman" w:hAnsi="Times New Roman" w:cs="Times New Roman"/>
          <w:u w:val="single"/>
        </w:rPr>
        <w:t>A szolgáltatások igénybevételének változásai: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 xml:space="preserve">A szolgáltatások igénybevétele nagyjából állandó számot mutat. A nappali ellátás (klub) kihasználtsága 100%-os, az étkeztetés tekintetében van a legnagyobb mozgás, melynek oka részben a kórházba kerülés,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07126">
        <w:rPr>
          <w:rFonts w:ascii="Times New Roman" w:hAnsi="Times New Roman" w:cs="Times New Roman"/>
          <w:sz w:val="24"/>
          <w:szCs w:val="24"/>
        </w:rPr>
        <w:t>megváltozott családi körülmények. A házi segítségnyújtás esetében a megszűnések oka leginkább a kórházba vagy idősotthonba kerülés, illetve az elhalálozás.</w:t>
      </w:r>
      <w:r w:rsidRPr="00107126">
        <w:rPr>
          <w:rFonts w:ascii="Times New Roman" w:hAnsi="Times New Roman" w:cs="Times New Roman"/>
        </w:rPr>
        <w:t xml:space="preserve">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Kimutatás az ellátottak jövedelmi helyzetéről (2016. XII. 31-i állapot szerint)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417"/>
        <w:gridCol w:w="1294"/>
        <w:gridCol w:w="2030"/>
      </w:tblGrid>
      <w:tr w:rsidR="003D3F76" w:rsidRPr="00107126" w:rsidTr="007E21E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Havi jövedelem összege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Étkeztetésben részesül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Házi segítségnyújtásban részesül</w:t>
            </w:r>
          </w:p>
        </w:tc>
      </w:tr>
      <w:tr w:rsidR="003D3F76" w:rsidRPr="00107126" w:rsidTr="007E21E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Helyben vagy elvitellel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kiszállítással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F76" w:rsidRPr="00107126" w:rsidTr="007E21EA">
        <w:trPr>
          <w:trHeight w:val="268"/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0.- 54.000 Ft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3F76" w:rsidRPr="00107126" w:rsidTr="007E21E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54.000 - 100.000 Ft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D3F76" w:rsidRPr="00107126" w:rsidTr="007E21E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100.000 -156.000Ft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D3F76" w:rsidRPr="00107126" w:rsidTr="007E21E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156.000 Ft - fölött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D3F76" w:rsidRPr="00107126" w:rsidTr="007E21EA">
        <w:trPr>
          <w:jc w:val="center"/>
        </w:trPr>
        <w:tc>
          <w:tcPr>
            <w:tcW w:w="1872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Összesen: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</w:tbl>
    <w:p w:rsidR="003D3F7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Kimutatás az ellátottak korcsoportonkénti megoszlásáról (2016. XII. 31-i állapot szerint)</w:t>
      </w:r>
    </w:p>
    <w:tbl>
      <w:tblPr>
        <w:tblStyle w:val="Rcsostblzat"/>
        <w:tblW w:w="7300" w:type="dxa"/>
        <w:jc w:val="center"/>
        <w:tblLook w:val="04A0" w:firstRow="1" w:lastRow="0" w:firstColumn="1" w:lastColumn="0" w:noHBand="0" w:noVBand="1"/>
      </w:tblPr>
      <w:tblGrid>
        <w:gridCol w:w="1213"/>
        <w:gridCol w:w="736"/>
        <w:gridCol w:w="669"/>
        <w:gridCol w:w="749"/>
        <w:gridCol w:w="736"/>
        <w:gridCol w:w="926"/>
        <w:gridCol w:w="902"/>
        <w:gridCol w:w="696"/>
        <w:gridCol w:w="673"/>
      </w:tblGrid>
      <w:tr w:rsidR="003D3F76" w:rsidRPr="00107126" w:rsidTr="007E21EA">
        <w:trPr>
          <w:trHeight w:val="324"/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Korcsoport </w:t>
            </w:r>
          </w:p>
        </w:tc>
        <w:tc>
          <w:tcPr>
            <w:tcW w:w="289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Étkeztetésben részesül</w:t>
            </w:r>
          </w:p>
        </w:tc>
        <w:tc>
          <w:tcPr>
            <w:tcW w:w="1828" w:type="dxa"/>
            <w:gridSpan w:val="2"/>
            <w:vMerge w:val="restart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Házi segítségnyújtásban részesül</w:t>
            </w:r>
          </w:p>
        </w:tc>
        <w:tc>
          <w:tcPr>
            <w:tcW w:w="1369" w:type="dxa"/>
            <w:gridSpan w:val="2"/>
            <w:vMerge w:val="restart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Nappali ellátásban részesül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Helyben vagy elvitellel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kiszállítással</w:t>
            </w:r>
          </w:p>
        </w:tc>
        <w:tc>
          <w:tcPr>
            <w:tcW w:w="1828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F76" w:rsidRPr="00107126" w:rsidTr="007E21EA">
        <w:trPr>
          <w:trHeight w:val="242"/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férfi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nő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férfi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nő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férfi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nő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férfi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nő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18 - 39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40 - 59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60 - 64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65 - 69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70 - 74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75 - 79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80 - 89 éves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90 év felett</w:t>
            </w: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F76" w:rsidRPr="00107126" w:rsidTr="007E21EA">
        <w:trPr>
          <w:jc w:val="center"/>
        </w:trPr>
        <w:tc>
          <w:tcPr>
            <w:tcW w:w="12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Összesen: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3D3F76" w:rsidRDefault="003D3F76" w:rsidP="003D3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3F76" w:rsidRDefault="003D3F76" w:rsidP="003D3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1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 w:rsidRPr="001071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Pénzügyi adatok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1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2016. évi önköltség és intézményi térítési díjak meghatározása</w:t>
      </w:r>
    </w:p>
    <w:tbl>
      <w:tblPr>
        <w:tblStyle w:val="Rcsostblzat"/>
        <w:tblW w:w="0" w:type="auto"/>
        <w:jc w:val="center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2235"/>
        <w:gridCol w:w="17"/>
        <w:gridCol w:w="2534"/>
        <w:gridCol w:w="1843"/>
        <w:gridCol w:w="2126"/>
      </w:tblGrid>
      <w:tr w:rsidR="003D3F76" w:rsidRPr="00107126" w:rsidTr="007E21EA">
        <w:trPr>
          <w:jc w:val="center"/>
        </w:trPr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Ellátási forma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Típus</w:t>
            </w:r>
          </w:p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Önköltség (Ft/nap)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Intézményi térítési díj (Ft/nap)</w:t>
            </w:r>
          </w:p>
        </w:tc>
      </w:tr>
      <w:tr w:rsidR="003D3F76" w:rsidRPr="00107126" w:rsidTr="007E21EA">
        <w:trPr>
          <w:jc w:val="center"/>
        </w:trPr>
        <w:tc>
          <w:tcPr>
            <w:tcW w:w="8755" w:type="dxa"/>
            <w:gridSpan w:val="5"/>
            <w:shd w:val="clear" w:color="auto" w:fill="E7E6E6" w:themeFill="background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Szociális étkeztetés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(1 adag)</w:t>
            </w:r>
          </w:p>
        </w:tc>
      </w:tr>
      <w:tr w:rsidR="003D3F76" w:rsidRPr="00107126" w:rsidTr="007E21EA">
        <w:trPr>
          <w:jc w:val="center"/>
        </w:trPr>
        <w:tc>
          <w:tcPr>
            <w:tcW w:w="2235" w:type="dxa"/>
            <w:shd w:val="clear" w:color="auto" w:fill="E7E6E6" w:themeFill="background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Ebéd szállítás nélkül</w:t>
            </w:r>
          </w:p>
        </w:tc>
        <w:tc>
          <w:tcPr>
            <w:tcW w:w="1843" w:type="dxa"/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1.040 Ft</w:t>
            </w:r>
          </w:p>
        </w:tc>
        <w:tc>
          <w:tcPr>
            <w:tcW w:w="2126" w:type="dxa"/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1000 Ft</w:t>
            </w:r>
          </w:p>
        </w:tc>
      </w:tr>
      <w:tr w:rsidR="003D3F76" w:rsidRPr="00107126" w:rsidTr="007E21E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Ebéd  szállítással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1.440 Ft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1.150 Ft</w:t>
            </w:r>
          </w:p>
        </w:tc>
      </w:tr>
      <w:tr w:rsidR="003D3F76" w:rsidRPr="00107126" w:rsidTr="007E21EA">
        <w:trPr>
          <w:trHeight w:val="75"/>
          <w:jc w:val="center"/>
        </w:trPr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Házi segítségnyújtás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(1 óra)</w:t>
            </w:r>
          </w:p>
        </w:tc>
      </w:tr>
      <w:tr w:rsidR="003D3F76" w:rsidRPr="00107126" w:rsidTr="007E21EA">
        <w:trPr>
          <w:trHeight w:val="75"/>
          <w:jc w:val="center"/>
        </w:trPr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szociális segítés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       3. 748 Ft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2.370 Ft</w:t>
            </w:r>
          </w:p>
        </w:tc>
      </w:tr>
      <w:tr w:rsidR="003D3F76" w:rsidRPr="00107126" w:rsidTr="007E21EA">
        <w:trPr>
          <w:trHeight w:val="75"/>
          <w:jc w:val="center"/>
        </w:trPr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személyi gondozás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3.748 Ft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2.370 Ft</w:t>
            </w:r>
          </w:p>
        </w:tc>
      </w:tr>
      <w:tr w:rsidR="003D3F76" w:rsidRPr="00107126" w:rsidTr="007E21EA">
        <w:trPr>
          <w:jc w:val="center"/>
        </w:trPr>
        <w:tc>
          <w:tcPr>
            <w:tcW w:w="8755" w:type="dxa"/>
            <w:gridSpan w:val="5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Időskorúak nappali intézményi ellátása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(1 nap)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3D3F76" w:rsidRPr="00107126" w:rsidTr="007E21EA">
        <w:trPr>
          <w:jc w:val="center"/>
        </w:trPr>
        <w:tc>
          <w:tcPr>
            <w:tcW w:w="4786" w:type="dxa"/>
            <w:gridSpan w:val="3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Nappali ellátás 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étkezés nélkül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2.197 Ft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</w:tr>
    </w:tbl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ab/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házi segítségnyújtás és az étkeztetés térítési díj fizetésének összege az ellátást igénybe vevő személy jövedelmi helyzetének mértékének függvényében változik.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 xml:space="preserve"> Állami normatív hozzájárulás és az önkormányzattól kapott támogatás a különböző szolgáltatások tekintetében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2016. évre vonatkozóan</w:t>
      </w:r>
    </w:p>
    <w:tbl>
      <w:tblPr>
        <w:tblStyle w:val="Rcsostblzat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668"/>
        <w:gridCol w:w="1701"/>
        <w:gridCol w:w="1701"/>
      </w:tblGrid>
      <w:tr w:rsidR="003D3F76" w:rsidRPr="00107126" w:rsidTr="007E21EA"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Szolgáltatás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Alap normatíva fő/ év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alap normatív támogatás/év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Összes támogatás /év</w:t>
            </w:r>
          </w:p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Önkormányzattól kapott támogatás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önkormányzattól kapott összes  támogatás/év</w:t>
            </w:r>
          </w:p>
        </w:tc>
      </w:tr>
      <w:tr w:rsidR="003D3F76" w:rsidRPr="00107126" w:rsidTr="007E21EA">
        <w:tc>
          <w:tcPr>
            <w:tcW w:w="198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Étkeztetés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 55.360 Ft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7.251.000 Ft</w:t>
            </w:r>
          </w:p>
        </w:tc>
        <w:tc>
          <w:tcPr>
            <w:tcW w:w="166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13.543.000 Ft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210.Ft/ fő/nap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14.629.890 Ft</w:t>
            </w:r>
          </w:p>
        </w:tc>
      </w:tr>
      <w:tr w:rsidR="003D3F76" w:rsidRPr="00107126" w:rsidTr="007E21EA">
        <w:tc>
          <w:tcPr>
            <w:tcW w:w="198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Házi segítségnyújtás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145.000 Ft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5.510.000 Ft</w:t>
            </w:r>
          </w:p>
        </w:tc>
        <w:tc>
          <w:tcPr>
            <w:tcW w:w="166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12.761.000 Ft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2000. Ft/óra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14.383.115 Ft</w:t>
            </w:r>
          </w:p>
        </w:tc>
      </w:tr>
      <w:tr w:rsidR="003D3F76" w:rsidRPr="00107126" w:rsidTr="007E21EA"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Nappali ellátás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109.000 Ft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3.374.000 Ft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 7.582.000 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23.965 Ft/ fő /hó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 6.470.550 Ft</w:t>
            </w:r>
          </w:p>
        </w:tc>
      </w:tr>
      <w:tr w:rsidR="003D3F76" w:rsidRPr="00107126" w:rsidTr="007E21EA">
        <w:tc>
          <w:tcPr>
            <w:tcW w:w="1985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összesen 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16.135.000 Ft</w:t>
            </w:r>
          </w:p>
        </w:tc>
        <w:tc>
          <w:tcPr>
            <w:tcW w:w="1668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33.886.000 Ft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3D3F76" w:rsidRPr="00107126" w:rsidRDefault="003D3F76" w:rsidP="007E21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35.483.555 Ft</w:t>
            </w:r>
          </w:p>
        </w:tc>
      </w:tr>
    </w:tbl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intézmény éves költségvetése 80-90 millió Ft közötti. Bevételeink: 84.650 000 Ft. kiadás: 83.842.000 Ft. 2016. évben Budapest II. ker. Önkormányzattól kapott támogatás: 35.483.555 Ft összeg. Az élelmezésre fordított összeg: 19.500.000 Ft, térítési díjakból befolyt összeg: 17.583.000 Ft.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intézményünk pénzügyi helyzete szoros gazdálkodást igényel, de stabilnak mondható.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1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071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Pályázatok 2016. évben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Pályázatok útján megvalósult programok: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Budapest Főváros II. Kerületi Önkormányzat által meghirdetett pályázatokon intézményünk évek óta részt vesz. A sikeres pályázatoknak köszönhetően az elmúlt években az alábbi fejlesztések, programok valósulhattak meg: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1668"/>
        <w:gridCol w:w="1417"/>
        <w:gridCol w:w="6521"/>
      </w:tblGrid>
      <w:tr w:rsidR="003D3F76" w:rsidRPr="00107126" w:rsidTr="007E21EA">
        <w:tc>
          <w:tcPr>
            <w:tcW w:w="166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26">
              <w:rPr>
                <w:rFonts w:ascii="Times New Roman" w:hAnsi="Times New Roman" w:cs="Times New Roman"/>
                <w:b/>
                <w:sz w:val="24"/>
                <w:szCs w:val="24"/>
              </w:rPr>
              <w:t>időszak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2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26">
              <w:rPr>
                <w:rFonts w:ascii="Times New Roman" w:hAnsi="Times New Roman" w:cs="Times New Roman"/>
                <w:b/>
                <w:sz w:val="24"/>
                <w:szCs w:val="24"/>
              </w:rPr>
              <w:t>fejlesztés, program</w:t>
            </w:r>
          </w:p>
        </w:tc>
      </w:tr>
      <w:tr w:rsidR="003D3F76" w:rsidRPr="00107126" w:rsidTr="007E21EA">
        <w:tc>
          <w:tcPr>
            <w:tcW w:w="1668" w:type="dxa"/>
            <w:vMerge w:val="restart"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2014.év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850.000 Ft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napellenző teraszra, falburkolat penészmentesítése, a falba beépített szellőztető berendezés</w:t>
            </w:r>
          </w:p>
        </w:tc>
      </w:tr>
      <w:tr w:rsidR="003D3F76" w:rsidRPr="00107126" w:rsidTr="007E21EA">
        <w:tc>
          <w:tcPr>
            <w:tcW w:w="1668" w:type="dxa"/>
            <w:vMerge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180.000 Ft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nyugdíjas klubok kulturális célú támogatása: kirándulás, kiállítás</w:t>
            </w:r>
          </w:p>
        </w:tc>
      </w:tr>
      <w:tr w:rsidR="003D3F76" w:rsidRPr="00107126" w:rsidTr="007E21E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130.000 Ft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egészségmegőrzés célú idősek klubja programok: </w:t>
            </w: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„Egészséges élet - derűs öregség”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hagyományteremtő egész napos program az egészséges életmód jegyében </w:t>
            </w:r>
          </w:p>
        </w:tc>
      </w:tr>
      <w:tr w:rsidR="003D3F76" w:rsidRPr="00107126" w:rsidTr="007E21EA">
        <w:tc>
          <w:tcPr>
            <w:tcW w:w="1668" w:type="dxa"/>
            <w:vMerge w:val="restart"/>
            <w:shd w:val="clear" w:color="auto" w:fill="DCDCDC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2015.év</w:t>
            </w:r>
          </w:p>
        </w:tc>
        <w:tc>
          <w:tcPr>
            <w:tcW w:w="1417" w:type="dxa"/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550.000 Ft</w:t>
            </w:r>
          </w:p>
        </w:tc>
        <w:tc>
          <w:tcPr>
            <w:tcW w:w="6521" w:type="dxa"/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az idősek klubja helyiségének és iroda egyben pihenő helyiségének parkettaburkolatának felújítása</w:t>
            </w:r>
          </w:p>
        </w:tc>
      </w:tr>
      <w:tr w:rsidR="003D3F76" w:rsidRPr="00107126" w:rsidTr="007E21EA">
        <w:tc>
          <w:tcPr>
            <w:tcW w:w="1668" w:type="dxa"/>
            <w:vMerge/>
            <w:shd w:val="clear" w:color="auto" w:fill="DCDCDC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150.000 Ft</w:t>
            </w:r>
          </w:p>
        </w:tc>
        <w:tc>
          <w:tcPr>
            <w:tcW w:w="6521" w:type="dxa"/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egészségmegőrzés célú idősek klubja programok: „</w:t>
            </w: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Időskorban is frissen, fitten”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címmel sportnap, kreatív foglalkozások, közös salátakészítés </w:t>
            </w:r>
          </w:p>
        </w:tc>
      </w:tr>
      <w:tr w:rsidR="003D3F76" w:rsidRPr="00107126" w:rsidTr="007E21E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DCDCDC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180.000 Ft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CDCDC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nyugdíjas klubok kulturális célú támogatása: kirándulások, kiállítások és múzeumlátogatás</w:t>
            </w:r>
          </w:p>
        </w:tc>
      </w:tr>
      <w:tr w:rsidR="003D3F76" w:rsidRPr="00107126" w:rsidTr="007E21EA">
        <w:tc>
          <w:tcPr>
            <w:tcW w:w="1668" w:type="dxa"/>
            <w:vMerge w:val="restart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b/>
                <w:sz w:val="20"/>
                <w:szCs w:val="20"/>
              </w:rPr>
              <w:t>2016.év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800.000 Ft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nyílászárók cseréje az idősek klubja helyiségeiben</w:t>
            </w:r>
          </w:p>
        </w:tc>
      </w:tr>
      <w:tr w:rsidR="003D3F76" w:rsidRPr="00107126" w:rsidTr="007E21EA">
        <w:tc>
          <w:tcPr>
            <w:tcW w:w="1668" w:type="dxa"/>
            <w:vMerge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180.000 Ft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nyugdíjas klubok kulturális célú támogatása: kirándulás, múzeumlátogatás</w:t>
            </w:r>
          </w:p>
        </w:tc>
      </w:tr>
      <w:tr w:rsidR="003D3F76" w:rsidRPr="00107126" w:rsidTr="007E21EA">
        <w:tc>
          <w:tcPr>
            <w:tcW w:w="1668" w:type="dxa"/>
            <w:vMerge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>300.000 Ft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egészségmegőrzés célú idősek klubja programok: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„Idősebbek is el</w:t>
            </w:r>
            <w:r w:rsidRPr="00107126">
              <w:rPr>
                <w:rFonts w:ascii="Times New Roman" w:hAnsi="Times New Roman" w:cs="Times New Roman"/>
                <w:i/>
                <w:sz w:val="20"/>
                <w:szCs w:val="20"/>
              </w:rPr>
              <w:t>kezdhetik”</w:t>
            </w:r>
            <w:r w:rsidRPr="00107126">
              <w:rPr>
                <w:rFonts w:ascii="Times New Roman" w:hAnsi="Times New Roman" w:cs="Times New Roman"/>
                <w:sz w:val="20"/>
                <w:szCs w:val="20"/>
              </w:rPr>
              <w:t xml:space="preserve"> címmel egész napos sportprogram, gyógyfürdőzés</w:t>
            </w:r>
          </w:p>
        </w:tc>
      </w:tr>
    </w:tbl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>Tárgyi és infrastrukturális fejlesztéseket évek óta kizárólag Budapest II. Kerület Önkormányzatának támogatásából valósíthattunk meg. Egyéb forrásból beruházás, fejlesztés intézményünkben nem történt. Az évente kötelező tisztasági festést saját költségvetésből végeztetjük el.</w:t>
      </w:r>
    </w:p>
    <w:p w:rsidR="003D3F76" w:rsidRPr="00107126" w:rsidRDefault="003D3F76" w:rsidP="003D3F76">
      <w:pPr>
        <w:ind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V. </w:t>
      </w:r>
      <w:r w:rsidRPr="001071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Szakmai-pénzügyi ellenőrzések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126">
        <w:rPr>
          <w:rFonts w:ascii="Times New Roman" w:hAnsi="Times New Roman" w:cs="Times New Roman"/>
          <w:color w:val="000000" w:themeColor="text1"/>
          <w:sz w:val="24"/>
          <w:szCs w:val="24"/>
        </w:rPr>
        <w:t>2016. szeptember hónapban a Fenntartó szakmai és pénzügyi ellenőrzést végzett intézményünkben valamennyi szolgáltatás tekintetében. Az ellenőrzés szabálytalanságot, hiányosságot nem állapított meg.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7126">
        <w:rPr>
          <w:rFonts w:ascii="Times New Roman" w:hAnsi="Times New Roman" w:cs="Times New Roman"/>
          <w:b/>
          <w:sz w:val="24"/>
          <w:szCs w:val="24"/>
        </w:rPr>
        <w:t>Személyi feltételek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intézmény alkalmazottainak létszáma 2016 é</w:t>
      </w:r>
      <w:r>
        <w:rPr>
          <w:rFonts w:ascii="Times New Roman" w:hAnsi="Times New Roman" w:cs="Times New Roman"/>
          <w:sz w:val="24"/>
          <w:szCs w:val="24"/>
        </w:rPr>
        <w:t>vben</w:t>
      </w:r>
      <w:r w:rsidRPr="00107126">
        <w:rPr>
          <w:rFonts w:ascii="Times New Roman" w:hAnsi="Times New Roman" w:cs="Times New Roman"/>
          <w:sz w:val="24"/>
          <w:szCs w:val="24"/>
        </w:rPr>
        <w:t xml:space="preserve">: 22 fő.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Házi segítségnyújtás</w:t>
      </w:r>
      <w:r w:rsidRPr="00107126">
        <w:rPr>
          <w:rFonts w:ascii="Times New Roman" w:hAnsi="Times New Roman" w:cs="Times New Roman"/>
          <w:sz w:val="24"/>
          <w:szCs w:val="24"/>
        </w:rPr>
        <w:t xml:space="preserve"> tekintetében 8 főállású gondozó dolgozik. A főállású gondozókon kívül, két társadalmi gondozó (már nyugdíjban levő volt munkatársunk),  valamint két egészségügyi ill. szociális gondozói szakképzettséggel rendelkező ferences szerzetes látnak el gondozási feladatokat, nyújtanak lelki támogatást a rászorultak részére.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A nappali ellátás - idősek klubja</w:t>
      </w:r>
      <w:r w:rsidRPr="00107126">
        <w:rPr>
          <w:rFonts w:ascii="Times New Roman" w:hAnsi="Times New Roman" w:cs="Times New Roman"/>
          <w:sz w:val="24"/>
          <w:szCs w:val="24"/>
        </w:rPr>
        <w:t xml:space="preserve"> illetve a házi segítségnyújtás feladataiban - egy fő lelki gondozó - akolitus - végzi a betegek és kórházban fekvők látogatását, biztosítja számukra a szentáldozás lehetőségét és személyes jelenlétével, beszélgetéssel nyújt lelki támogatást részükre.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Munkatársaink elhivatottan, a szakmai iránt érzett alázattal, lelkiismeretesen végzik munkájukat. Az idősgondozás sokoldalú, összetett feladat, melyben valamennyi munkatárs összehangoltan vesz részt. A csoportban a munkavégzés a feladatmegoldás követelményeinek megfelelően a feladatok megoszlanak, kinek-kinek munkaterületére lebontva. A csoport normáinak és sikeres működésének egyik része, a rendszeres időközönként (hetente) megtartott megbeszélés, mely az aktuális problémák feltérképezésének és átbeszélésének, valamint az ön- és csoportmunka értékelésének is teret ad.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Szakképzések, továbbképzések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dolgozók szakképzettségi aránya megfelel a hatályos jogszabályi követelményeknek.</w:t>
      </w:r>
    </w:p>
    <w:p w:rsidR="003D3F76" w:rsidRPr="00107126" w:rsidRDefault="003D3F76" w:rsidP="003D3F76">
      <w:pPr>
        <w:pStyle w:val="Listaszerbekezds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szakképzett munkatársak közül 6</w:t>
      </w:r>
      <w:r w:rsidRPr="00107126">
        <w:rPr>
          <w:rFonts w:ascii="Times New Roman" w:hAnsi="Times New Roman" w:cs="Times New Roman"/>
          <w:i/>
          <w:sz w:val="24"/>
          <w:szCs w:val="24"/>
        </w:rPr>
        <w:t xml:space="preserve"> fő vett részt akkreditált továbbképzésen</w:t>
      </w:r>
      <w:r w:rsidRPr="00107126">
        <w:rPr>
          <w:rFonts w:ascii="Times New Roman" w:hAnsi="Times New Roman" w:cs="Times New Roman"/>
          <w:sz w:val="24"/>
          <w:szCs w:val="24"/>
        </w:rPr>
        <w:t>.</w:t>
      </w:r>
    </w:p>
    <w:p w:rsidR="003D3F76" w:rsidRPr="00107126" w:rsidRDefault="003D3F76" w:rsidP="003D3F76">
      <w:pPr>
        <w:pStyle w:val="Listaszerbekezds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i/>
          <w:sz w:val="24"/>
          <w:szCs w:val="24"/>
        </w:rPr>
        <w:t>2 fő</w:t>
      </w:r>
      <w:r w:rsidRPr="00107126">
        <w:rPr>
          <w:rFonts w:ascii="Times New Roman" w:hAnsi="Times New Roman" w:cs="Times New Roman"/>
          <w:sz w:val="24"/>
          <w:szCs w:val="24"/>
        </w:rPr>
        <w:t xml:space="preserve"> </w:t>
      </w:r>
      <w:r w:rsidRPr="00107126">
        <w:rPr>
          <w:rFonts w:ascii="Times New Roman" w:hAnsi="Times New Roman" w:cs="Times New Roman"/>
          <w:i/>
          <w:sz w:val="24"/>
          <w:szCs w:val="24"/>
        </w:rPr>
        <w:t>tanulmányi szerződés</w:t>
      </w:r>
      <w:r w:rsidRPr="00107126">
        <w:rPr>
          <w:rFonts w:ascii="Times New Roman" w:hAnsi="Times New Roman" w:cs="Times New Roman"/>
          <w:sz w:val="24"/>
          <w:szCs w:val="24"/>
        </w:rPr>
        <w:t xml:space="preserve"> keretében a munkakörének betöltéséhez szükséges szakirányú </w:t>
      </w:r>
      <w:r w:rsidRPr="00107126">
        <w:rPr>
          <w:rFonts w:ascii="Times New Roman" w:hAnsi="Times New Roman" w:cs="Times New Roman"/>
          <w:i/>
          <w:sz w:val="24"/>
          <w:szCs w:val="24"/>
        </w:rPr>
        <w:t>szociális gondozó ápoló</w:t>
      </w:r>
      <w:r w:rsidRPr="00107126">
        <w:rPr>
          <w:rFonts w:ascii="Times New Roman" w:hAnsi="Times New Roman" w:cs="Times New Roman"/>
          <w:sz w:val="24"/>
          <w:szCs w:val="24"/>
        </w:rPr>
        <w:t xml:space="preserve"> OKJ-s szakképzettséget szerzett.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2016 évben az Intézmény, ill. a Fenntartó által támogatott képzési lehetőségek ellenére is az előző évekhez képest nagyobb mértékű fluktuáció volt tapasztalható. </w:t>
      </w:r>
      <w:r w:rsidRPr="00107126">
        <w:rPr>
          <w:rFonts w:ascii="Times New Roman" w:hAnsi="Times New Roman" w:cs="Times New Roman"/>
          <w:sz w:val="24"/>
          <w:szCs w:val="24"/>
        </w:rPr>
        <w:lastRenderedPageBreak/>
        <w:t>Sajnos az üres álláshelyekre egyre nehezebben lehet az előírt szakképzettséggel rendelkező, elhivatott, az elvárásoknak megfelelő szakembert találni, jelenleg két álláshely betöltetlen.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konyhán kisegítő munkakörben a </w:t>
      </w:r>
      <w:r w:rsidRPr="00107126">
        <w:rPr>
          <w:rFonts w:ascii="Times New Roman" w:hAnsi="Times New Roman" w:cs="Times New Roman"/>
          <w:i/>
          <w:sz w:val="24"/>
          <w:szCs w:val="24"/>
        </w:rPr>
        <w:t>Salva Vita</w:t>
      </w:r>
      <w:r w:rsidRPr="00107126">
        <w:rPr>
          <w:rFonts w:ascii="Times New Roman" w:hAnsi="Times New Roman" w:cs="Times New Roman"/>
          <w:sz w:val="24"/>
          <w:szCs w:val="24"/>
        </w:rPr>
        <w:t xml:space="preserve"> </w:t>
      </w:r>
      <w:r w:rsidRPr="00107126">
        <w:rPr>
          <w:rFonts w:ascii="Times New Roman" w:hAnsi="Times New Roman" w:cs="Times New Roman"/>
          <w:i/>
          <w:sz w:val="24"/>
          <w:szCs w:val="24"/>
        </w:rPr>
        <w:t>Alapítvány</w:t>
      </w:r>
      <w:r w:rsidRPr="00107126">
        <w:rPr>
          <w:rFonts w:ascii="Times New Roman" w:hAnsi="Times New Roman" w:cs="Times New Roman"/>
          <w:sz w:val="24"/>
          <w:szCs w:val="24"/>
        </w:rPr>
        <w:t xml:space="preserve"> által kiközvetített két fő megváltozott képességű részmunkaidős munkatársunk dolgozik. Intézményünk az Alapítvánnyal évek óta szoros munkakapcsolatot ápol, rendszeresen fogadunk munkapróbára megváltozott képességű fiatalokat, biztosítva ezzel a fogyatékosokat megillető esélyegyenlőséget. </w:t>
      </w: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3F7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3F76" w:rsidRPr="00107126" w:rsidRDefault="003D3F76" w:rsidP="003D3F7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7126">
        <w:rPr>
          <w:rFonts w:ascii="Times New Roman" w:hAnsi="Times New Roman" w:cs="Times New Roman"/>
          <w:i/>
          <w:sz w:val="20"/>
          <w:szCs w:val="20"/>
        </w:rPr>
        <w:t>Dolgozói létszám</w:t>
      </w:r>
    </w:p>
    <w:tbl>
      <w:tblPr>
        <w:tblStyle w:val="Vilgosrnykols5jellszn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4"/>
        <w:gridCol w:w="2835"/>
        <w:gridCol w:w="1418"/>
      </w:tblGrid>
      <w:tr w:rsidR="003D3F76" w:rsidRPr="00107126" w:rsidTr="007E2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b w:val="0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munkakör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betöltött létszám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be nem töltött létszám</w:t>
            </w: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intézményvezető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gondozásvezető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szociális gondozó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8 fő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2 fő</w:t>
            </w: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szerzetes testvér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2 fő részmunkaidőben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étkeztetésszervező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klubvezető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klubgondozó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 xml:space="preserve">1 fő                                                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lelki gondozó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pénzügyi ügyintéző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1 fő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konyhai dolgozó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3 fő ebből:2 fő részmunkaidős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nil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társadalmi gondozó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2 fő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3D3F76" w:rsidRPr="00107126" w:rsidTr="007E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nil"/>
              <w:bottom w:val="single" w:sz="8" w:space="0" w:color="4472C4" w:themeColor="accent5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GYES-en levők</w:t>
            </w:r>
          </w:p>
        </w:tc>
        <w:tc>
          <w:tcPr>
            <w:tcW w:w="2835" w:type="dxa"/>
            <w:tcBorders>
              <w:top w:val="nil"/>
              <w:bottom w:val="single" w:sz="8" w:space="0" w:color="4472C4" w:themeColor="accent5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4472C4" w:themeColor="accent5"/>
            </w:tcBorders>
            <w:shd w:val="clear" w:color="auto" w:fill="E2EFD9" w:themeFill="accent6" w:themeFillTint="33"/>
          </w:tcPr>
          <w:p w:rsidR="003D3F76" w:rsidRPr="00107126" w:rsidRDefault="003D3F76" w:rsidP="007E21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107126"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  <w:t>3 fő</w:t>
            </w:r>
          </w:p>
        </w:tc>
      </w:tr>
    </w:tbl>
    <w:p w:rsidR="003D3F7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>VII.</w:t>
      </w:r>
      <w:r w:rsidRPr="00107126">
        <w:rPr>
          <w:rFonts w:ascii="Times New Roman" w:hAnsi="Times New Roman" w:cs="Times New Roman"/>
          <w:b/>
          <w:sz w:val="24"/>
          <w:szCs w:val="24"/>
        </w:rPr>
        <w:tab/>
        <w:t>Az ellátotti jogok érvényesülése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ellátást igénybe v</w:t>
      </w:r>
      <w:r>
        <w:rPr>
          <w:rFonts w:ascii="Times New Roman" w:hAnsi="Times New Roman" w:cs="Times New Roman"/>
          <w:sz w:val="24"/>
          <w:szCs w:val="24"/>
        </w:rPr>
        <w:t>evőket megillető személyes adat</w:t>
      </w:r>
      <w:r w:rsidRPr="00107126">
        <w:rPr>
          <w:rFonts w:ascii="Times New Roman" w:hAnsi="Times New Roman" w:cs="Times New Roman"/>
          <w:sz w:val="24"/>
          <w:szCs w:val="24"/>
        </w:rPr>
        <w:t xml:space="preserve">védelem, valamint titokvédelem az ellátás során érvényesült.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Az intézmény minden esetben betartotta az ellátottak jogainak, érdekeinek védelmét, megfelelő módon nyújtott tájékoztatást az igénybe vevők részére.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Ilyen jellegű panasz, észrevétel 2016. évben nem érkezett.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Pr="00107126">
        <w:rPr>
          <w:rFonts w:ascii="Times New Roman" w:hAnsi="Times New Roman" w:cs="Times New Roman"/>
          <w:b/>
          <w:sz w:val="24"/>
          <w:szCs w:val="24"/>
        </w:rPr>
        <w:tab/>
        <w:t xml:space="preserve">Környezettel való kapcsolattartás 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Együttműködés más szociális ellátást, személyes gondoskodást nyújtó intézménnyel:</w:t>
      </w:r>
    </w:p>
    <w:p w:rsidR="003D3F76" w:rsidRPr="00107126" w:rsidRDefault="003D3F76" w:rsidP="003D3F76">
      <w:pPr>
        <w:pStyle w:val="Listaszerbekezds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Budapest II. Kerület Szociális és Gyermekvédelmi Iroda</w:t>
      </w:r>
    </w:p>
    <w:p w:rsidR="003D3F76" w:rsidRPr="00107126" w:rsidRDefault="003D3F76" w:rsidP="003D3F76">
      <w:pPr>
        <w:pStyle w:val="Listaszerbekezds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Család-és</w:t>
      </w:r>
      <w:r w:rsidRPr="00107126">
        <w:rPr>
          <w:rFonts w:ascii="Times New Roman" w:hAnsi="Times New Roman" w:cs="Times New Roman"/>
          <w:sz w:val="24"/>
          <w:szCs w:val="24"/>
        </w:rPr>
        <w:t xml:space="preserve"> Gyermekjóléti Központ</w:t>
      </w:r>
    </w:p>
    <w:p w:rsidR="003D3F76" w:rsidRPr="00107126" w:rsidRDefault="003D3F76" w:rsidP="003D3F76">
      <w:pPr>
        <w:pStyle w:val="Listaszerbekezds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Értelmi Fogyatékosok Nappali</w:t>
      </w:r>
      <w:r w:rsidRPr="00107126">
        <w:rPr>
          <w:rFonts w:ascii="Times New Roman" w:hAnsi="Times New Roman" w:cs="Times New Roman"/>
          <w:sz w:val="24"/>
          <w:szCs w:val="24"/>
        </w:rPr>
        <w:t xml:space="preserve"> Otthona</w:t>
      </w:r>
    </w:p>
    <w:p w:rsidR="003D3F76" w:rsidRPr="00107126" w:rsidRDefault="003D3F76" w:rsidP="003D3F76">
      <w:pPr>
        <w:pStyle w:val="Listaszerbekezds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 xml:space="preserve">A kerületben működő, önkormányzat által fenntartott gondozási központok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A Szociális és Gyermekvédelmi Irodával szoros és jó az együttműködés. Irányadó jogszabályok változásakor minden esetben egyeztetés zajlik, egyéb szakmai kérdések, problémás esetek kapcsán is segítséget kapunk az iroda munkatársaitól.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más hasonló alapellátással való együttműködés során az intézmények kölcsönösen tájékoztatják egymást az általuk szerzett tapasztalatokról, az alkalmazott új módszerekről, eredményeikről.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Együttműködés más egyházi, civil szervezetekkel:</w:t>
      </w:r>
    </w:p>
    <w:p w:rsidR="003D3F76" w:rsidRPr="00107126" w:rsidRDefault="003D3F76" w:rsidP="003D3F76">
      <w:pPr>
        <w:pStyle w:val="Listaszerbekezds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Kapcsolatunk a Pasaréti Plébániával: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Napi szintű, szoros kapcsolatban állunk a Plébániával és a Karitásszal. A Plébánia részéről Donát atya hetente rendszeresen látogat át az idősek klubjába a klubtagokhoz. Munkatársaink részére pedig az ünnepek előtt rekollekciót tart.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Az ellátási területünkön működő más egyházi, civil szervezetekkel a szociális kerekasztal keretében</w:t>
      </w:r>
      <w:r>
        <w:rPr>
          <w:rFonts w:ascii="Times New Roman" w:hAnsi="Times New Roman" w:cs="Times New Roman"/>
          <w:sz w:val="24"/>
          <w:szCs w:val="24"/>
        </w:rPr>
        <w:t xml:space="preserve"> is együtt</w:t>
      </w:r>
      <w:r w:rsidRPr="00107126">
        <w:rPr>
          <w:rFonts w:ascii="Times New Roman" w:hAnsi="Times New Roman" w:cs="Times New Roman"/>
          <w:sz w:val="24"/>
          <w:szCs w:val="24"/>
        </w:rPr>
        <w:t xml:space="preserve">működünk, ezen kívül is kölcsönösen tájékoztatjuk egymást a nyújtott szolgáltatásokról, igénybe vétel feltételeiről, kicseréljük szakmai tapasztalatainkat, megismerjük egymás módszereit, részt veszünk az Idősügyi Tanács munkájában.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Együttműködés szakosított intézményekkel: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Elsősorban idősek ápoló gondozó otthonaival. A szociális bentlakásos intézményekkel való együttműködés célja a szociális ellátórendszer rugalmas együttműködése, mely megvalósul a kölcsönös párbeszédben, szakmai ismeretátadásban, az ellátottaknak legjobban megfelelő szociális intézményi elhelyezés megkeresésében. Több egyházi fenntartású idősotthonnal alakítottunk ki szoros kapcsolatot. Szükség esetén az idősek otthonába történő bekerülés ügyintézésében és a beköltözés segítésében is közreműködünk. 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126">
        <w:rPr>
          <w:rFonts w:ascii="Times New Roman" w:hAnsi="Times New Roman" w:cs="Times New Roman"/>
          <w:sz w:val="24"/>
          <w:szCs w:val="24"/>
          <w:u w:val="single"/>
        </w:rPr>
        <w:t>Együttműködés szakorvosi ellátással: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>A szakorvosi ellátással való együttműködés folyamatos, az ellátott személyek minél célzottabb, személyre szabottabb ellátása érdekében fenntartott kapcsolat. A kórházból ha</w:t>
      </w:r>
      <w:r>
        <w:rPr>
          <w:rFonts w:ascii="Times New Roman" w:hAnsi="Times New Roman" w:cs="Times New Roman"/>
          <w:sz w:val="24"/>
          <w:szCs w:val="24"/>
        </w:rPr>
        <w:t xml:space="preserve">zakerülő idős ember gondozását </w:t>
      </w:r>
      <w:r w:rsidRPr="00107126">
        <w:rPr>
          <w:rFonts w:ascii="Times New Roman" w:hAnsi="Times New Roman" w:cs="Times New Roman"/>
          <w:sz w:val="24"/>
          <w:szCs w:val="24"/>
        </w:rPr>
        <w:t>előkészítjük és az ellátást megszervezzük.</w:t>
      </w:r>
    </w:p>
    <w:p w:rsidR="003D3F76" w:rsidRPr="00107126" w:rsidRDefault="003D3F76" w:rsidP="003D3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126">
        <w:rPr>
          <w:rFonts w:ascii="Times New Roman" w:hAnsi="Times New Roman" w:cs="Times New Roman"/>
          <w:b/>
          <w:sz w:val="24"/>
          <w:szCs w:val="24"/>
        </w:rPr>
        <w:t>A Gondviselés Háza Gondozási Központ és Idősek Klubja köszönetét fejezi ki Budapest II. kerület Önkormányzatának az eddig nyújtott pénzügyi és szakmai segítségéért, mellyel hozzájárult a Gondviselés Háza Gondozási Központ színvonalas szakmai működéséhez, és 2016. évi programjainak megvalósításához.</w:t>
      </w:r>
    </w:p>
    <w:p w:rsidR="003D3F76" w:rsidRPr="00107126" w:rsidRDefault="003D3F76" w:rsidP="003D3F76">
      <w:pPr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lastRenderedPageBreak/>
        <w:t xml:space="preserve">Budapest 2017. április 28. </w:t>
      </w:r>
    </w:p>
    <w:p w:rsidR="003D3F76" w:rsidRPr="00107126" w:rsidRDefault="003D3F76" w:rsidP="003D3F76">
      <w:pPr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</w:p>
    <w:p w:rsidR="003D3F76" w:rsidRPr="00107126" w:rsidRDefault="003D3F76" w:rsidP="003D3F7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:rsidR="003D3F76" w:rsidRPr="00107126" w:rsidRDefault="003D3F76" w:rsidP="003D3F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7126">
        <w:rPr>
          <w:rFonts w:ascii="Times New Roman" w:hAnsi="Times New Roman" w:cs="Times New Roman"/>
          <w:sz w:val="24"/>
          <w:szCs w:val="24"/>
        </w:rPr>
        <w:t>Mészáros Ágnes</w:t>
      </w:r>
    </w:p>
    <w:p w:rsidR="003D3F76" w:rsidRPr="007F3CA0" w:rsidRDefault="003D3F76" w:rsidP="003D3F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107126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 w:rsidRPr="007F3C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3CA0">
        <w:rPr>
          <w:rFonts w:ascii="Times New Roman" w:hAnsi="Times New Roman" w:cs="Times New Roman"/>
          <w:sz w:val="24"/>
          <w:szCs w:val="24"/>
        </w:rPr>
        <w:t>intézményvezető</w:t>
      </w:r>
    </w:p>
    <w:p w:rsidR="003D3F76" w:rsidRDefault="007E2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Default="00CF7CD6">
      <w:pPr>
        <w:rPr>
          <w:rFonts w:ascii="Times New Roman" w:hAnsi="Times New Roman" w:cs="Times New Roman"/>
          <w:sz w:val="24"/>
          <w:szCs w:val="24"/>
        </w:rPr>
      </w:pPr>
    </w:p>
    <w:p w:rsidR="00CF7CD6" w:rsidRPr="0081563E" w:rsidRDefault="00CF7CD6" w:rsidP="00CF7CD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85/2017.(V.24.)</w:t>
      </w:r>
      <w:r w:rsidRPr="0081563E">
        <w:rPr>
          <w:rFonts w:ascii="Times New Roman" w:hAnsi="Times New Roman" w:cs="Times New Roman"/>
          <w:sz w:val="24"/>
          <w:szCs w:val="24"/>
        </w:rPr>
        <w:t xml:space="preserve">  határozat melléklete</w:t>
      </w:r>
    </w:p>
    <w:p w:rsidR="00CF7CD6" w:rsidRPr="0081563E" w:rsidRDefault="00CF7CD6">
      <w:pPr>
        <w:rPr>
          <w:rFonts w:ascii="Times New Roman" w:hAnsi="Times New Roman" w:cs="Times New Roman"/>
          <w:sz w:val="24"/>
          <w:szCs w:val="24"/>
        </w:rPr>
      </w:pPr>
    </w:p>
    <w:sectPr w:rsidR="00CF7CD6" w:rsidRPr="008156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C7" w:rsidRDefault="002342C7" w:rsidP="00F74513">
      <w:pPr>
        <w:spacing w:after="0" w:line="240" w:lineRule="auto"/>
      </w:pPr>
      <w:r>
        <w:separator/>
      </w:r>
    </w:p>
  </w:endnote>
  <w:endnote w:type="continuationSeparator" w:id="0">
    <w:p w:rsidR="002342C7" w:rsidRDefault="002342C7" w:rsidP="00F7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C7" w:rsidRDefault="002342C7" w:rsidP="00F74513">
      <w:pPr>
        <w:spacing w:after="0" w:line="240" w:lineRule="auto"/>
      </w:pPr>
      <w:r>
        <w:separator/>
      </w:r>
    </w:p>
  </w:footnote>
  <w:footnote w:type="continuationSeparator" w:id="0">
    <w:p w:rsidR="002342C7" w:rsidRDefault="002342C7" w:rsidP="00F7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7E21EA" w:rsidRDefault="007E21E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AB4">
          <w:rPr>
            <w:noProof/>
          </w:rPr>
          <w:t>1</w:t>
        </w:r>
        <w:r>
          <w:fldChar w:fldCharType="end"/>
        </w:r>
      </w:p>
    </w:sdtContent>
  </w:sdt>
  <w:p w:rsidR="007E21EA" w:rsidRDefault="007E21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116"/>
    <w:multiLevelType w:val="hybridMultilevel"/>
    <w:tmpl w:val="31E6D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29E7"/>
    <w:multiLevelType w:val="hybridMultilevel"/>
    <w:tmpl w:val="6794FC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3B11"/>
    <w:multiLevelType w:val="hybridMultilevel"/>
    <w:tmpl w:val="85047F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7DF"/>
    <w:multiLevelType w:val="hybridMultilevel"/>
    <w:tmpl w:val="E488CA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7412"/>
    <w:multiLevelType w:val="hybridMultilevel"/>
    <w:tmpl w:val="1ACA3816"/>
    <w:lvl w:ilvl="0" w:tplc="8B72F6A8">
      <w:start w:val="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8AF"/>
    <w:multiLevelType w:val="hybridMultilevel"/>
    <w:tmpl w:val="37D8E6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6ECB2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F7AD2"/>
    <w:multiLevelType w:val="hybridMultilevel"/>
    <w:tmpl w:val="429CCCD4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326820"/>
    <w:multiLevelType w:val="hybridMultilevel"/>
    <w:tmpl w:val="D0446EE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1704"/>
    <w:multiLevelType w:val="hybridMultilevel"/>
    <w:tmpl w:val="758CDC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D5264"/>
    <w:multiLevelType w:val="hybridMultilevel"/>
    <w:tmpl w:val="FD9286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0F19"/>
    <w:multiLevelType w:val="hybridMultilevel"/>
    <w:tmpl w:val="B49C5052"/>
    <w:lvl w:ilvl="0" w:tplc="F3F481C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8" w:hanging="360"/>
      </w:pPr>
    </w:lvl>
    <w:lvl w:ilvl="2" w:tplc="040E001B" w:tentative="1">
      <w:start w:val="1"/>
      <w:numFmt w:val="lowerRoman"/>
      <w:lvlText w:val="%3."/>
      <w:lvlJc w:val="right"/>
      <w:pPr>
        <w:ind w:left="2568" w:hanging="180"/>
      </w:pPr>
    </w:lvl>
    <w:lvl w:ilvl="3" w:tplc="040E000F" w:tentative="1">
      <w:start w:val="1"/>
      <w:numFmt w:val="decimal"/>
      <w:lvlText w:val="%4."/>
      <w:lvlJc w:val="left"/>
      <w:pPr>
        <w:ind w:left="3288" w:hanging="360"/>
      </w:pPr>
    </w:lvl>
    <w:lvl w:ilvl="4" w:tplc="040E0019" w:tentative="1">
      <w:start w:val="1"/>
      <w:numFmt w:val="lowerLetter"/>
      <w:lvlText w:val="%5."/>
      <w:lvlJc w:val="left"/>
      <w:pPr>
        <w:ind w:left="4008" w:hanging="360"/>
      </w:pPr>
    </w:lvl>
    <w:lvl w:ilvl="5" w:tplc="040E001B" w:tentative="1">
      <w:start w:val="1"/>
      <w:numFmt w:val="lowerRoman"/>
      <w:lvlText w:val="%6."/>
      <w:lvlJc w:val="right"/>
      <w:pPr>
        <w:ind w:left="4728" w:hanging="180"/>
      </w:pPr>
    </w:lvl>
    <w:lvl w:ilvl="6" w:tplc="040E000F" w:tentative="1">
      <w:start w:val="1"/>
      <w:numFmt w:val="decimal"/>
      <w:lvlText w:val="%7."/>
      <w:lvlJc w:val="left"/>
      <w:pPr>
        <w:ind w:left="5448" w:hanging="360"/>
      </w:pPr>
    </w:lvl>
    <w:lvl w:ilvl="7" w:tplc="040E0019" w:tentative="1">
      <w:start w:val="1"/>
      <w:numFmt w:val="lowerLetter"/>
      <w:lvlText w:val="%8."/>
      <w:lvlJc w:val="left"/>
      <w:pPr>
        <w:ind w:left="6168" w:hanging="360"/>
      </w:pPr>
    </w:lvl>
    <w:lvl w:ilvl="8" w:tplc="040E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61D7157"/>
    <w:multiLevelType w:val="hybridMultilevel"/>
    <w:tmpl w:val="96363C50"/>
    <w:lvl w:ilvl="0" w:tplc="0CCC6DF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000F"/>
    <w:multiLevelType w:val="hybridMultilevel"/>
    <w:tmpl w:val="5A2E0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5E53"/>
    <w:multiLevelType w:val="hybridMultilevel"/>
    <w:tmpl w:val="BB88CE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4C5B"/>
    <w:multiLevelType w:val="hybridMultilevel"/>
    <w:tmpl w:val="F3849B2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42C8A"/>
    <w:multiLevelType w:val="hybridMultilevel"/>
    <w:tmpl w:val="B81EC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2636E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17A8E"/>
    <w:multiLevelType w:val="hybridMultilevel"/>
    <w:tmpl w:val="EB8C0A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90A66"/>
    <w:multiLevelType w:val="hybridMultilevel"/>
    <w:tmpl w:val="790419EE"/>
    <w:lvl w:ilvl="0" w:tplc="7DC0BF9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217DE6"/>
    <w:multiLevelType w:val="hybridMultilevel"/>
    <w:tmpl w:val="5AB2E4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36289"/>
    <w:multiLevelType w:val="hybridMultilevel"/>
    <w:tmpl w:val="F68CEA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54210"/>
    <w:multiLevelType w:val="hybridMultilevel"/>
    <w:tmpl w:val="253E37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17FB"/>
    <w:multiLevelType w:val="hybridMultilevel"/>
    <w:tmpl w:val="6A6C0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50BE5"/>
    <w:multiLevelType w:val="hybridMultilevel"/>
    <w:tmpl w:val="215A03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D4215"/>
    <w:multiLevelType w:val="hybridMultilevel"/>
    <w:tmpl w:val="34D8BFF0"/>
    <w:lvl w:ilvl="0" w:tplc="DAF0D29C">
      <w:start w:val="4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8" w:hanging="360"/>
      </w:pPr>
    </w:lvl>
    <w:lvl w:ilvl="2" w:tplc="040E001B" w:tentative="1">
      <w:start w:val="1"/>
      <w:numFmt w:val="lowerRoman"/>
      <w:lvlText w:val="%3."/>
      <w:lvlJc w:val="right"/>
      <w:pPr>
        <w:ind w:left="2928" w:hanging="180"/>
      </w:pPr>
    </w:lvl>
    <w:lvl w:ilvl="3" w:tplc="040E000F" w:tentative="1">
      <w:start w:val="1"/>
      <w:numFmt w:val="decimal"/>
      <w:lvlText w:val="%4."/>
      <w:lvlJc w:val="left"/>
      <w:pPr>
        <w:ind w:left="3648" w:hanging="360"/>
      </w:pPr>
    </w:lvl>
    <w:lvl w:ilvl="4" w:tplc="040E0019" w:tentative="1">
      <w:start w:val="1"/>
      <w:numFmt w:val="lowerLetter"/>
      <w:lvlText w:val="%5."/>
      <w:lvlJc w:val="left"/>
      <w:pPr>
        <w:ind w:left="4368" w:hanging="360"/>
      </w:pPr>
    </w:lvl>
    <w:lvl w:ilvl="5" w:tplc="040E001B" w:tentative="1">
      <w:start w:val="1"/>
      <w:numFmt w:val="lowerRoman"/>
      <w:lvlText w:val="%6."/>
      <w:lvlJc w:val="right"/>
      <w:pPr>
        <w:ind w:left="5088" w:hanging="180"/>
      </w:pPr>
    </w:lvl>
    <w:lvl w:ilvl="6" w:tplc="040E000F" w:tentative="1">
      <w:start w:val="1"/>
      <w:numFmt w:val="decimal"/>
      <w:lvlText w:val="%7."/>
      <w:lvlJc w:val="left"/>
      <w:pPr>
        <w:ind w:left="5808" w:hanging="360"/>
      </w:pPr>
    </w:lvl>
    <w:lvl w:ilvl="7" w:tplc="040E0019" w:tentative="1">
      <w:start w:val="1"/>
      <w:numFmt w:val="lowerLetter"/>
      <w:lvlText w:val="%8."/>
      <w:lvlJc w:val="left"/>
      <w:pPr>
        <w:ind w:left="6528" w:hanging="360"/>
      </w:pPr>
    </w:lvl>
    <w:lvl w:ilvl="8" w:tplc="040E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5" w15:restartNumberingAfterBreak="0">
    <w:nsid w:val="513368C1"/>
    <w:multiLevelType w:val="hybridMultilevel"/>
    <w:tmpl w:val="1C9CD1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405E"/>
    <w:multiLevelType w:val="hybridMultilevel"/>
    <w:tmpl w:val="206AFB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52B2"/>
    <w:multiLevelType w:val="hybridMultilevel"/>
    <w:tmpl w:val="8F5E989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5A5F3C"/>
    <w:multiLevelType w:val="hybridMultilevel"/>
    <w:tmpl w:val="8E9EB8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95269"/>
    <w:multiLevelType w:val="hybridMultilevel"/>
    <w:tmpl w:val="548021AE"/>
    <w:lvl w:ilvl="0" w:tplc="0C6628AA">
      <w:start w:val="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B0B9C"/>
    <w:multiLevelType w:val="hybridMultilevel"/>
    <w:tmpl w:val="3260DFFE"/>
    <w:lvl w:ilvl="0" w:tplc="C2C8EAF4">
      <w:start w:val="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050CA"/>
    <w:multiLevelType w:val="hybridMultilevel"/>
    <w:tmpl w:val="3796D60A"/>
    <w:lvl w:ilvl="0" w:tplc="CAE2D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06CF2"/>
    <w:multiLevelType w:val="hybridMultilevel"/>
    <w:tmpl w:val="8EF4B2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F07C3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A35D4E"/>
    <w:multiLevelType w:val="hybridMultilevel"/>
    <w:tmpl w:val="97680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0EB4"/>
    <w:multiLevelType w:val="hybridMultilevel"/>
    <w:tmpl w:val="87EE42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37442"/>
    <w:multiLevelType w:val="hybridMultilevel"/>
    <w:tmpl w:val="D5B2C6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13E5A"/>
    <w:multiLevelType w:val="hybridMultilevel"/>
    <w:tmpl w:val="8FE607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231F"/>
    <w:multiLevelType w:val="hybridMultilevel"/>
    <w:tmpl w:val="07F6DB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101D4"/>
    <w:multiLevelType w:val="hybridMultilevel"/>
    <w:tmpl w:val="E1249D5C"/>
    <w:lvl w:ilvl="0" w:tplc="AA422FFA">
      <w:start w:val="3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8" w:hanging="360"/>
      </w:pPr>
    </w:lvl>
    <w:lvl w:ilvl="2" w:tplc="040E001B" w:tentative="1">
      <w:start w:val="1"/>
      <w:numFmt w:val="lowerRoman"/>
      <w:lvlText w:val="%3."/>
      <w:lvlJc w:val="right"/>
      <w:pPr>
        <w:ind w:left="2928" w:hanging="180"/>
      </w:pPr>
    </w:lvl>
    <w:lvl w:ilvl="3" w:tplc="040E000F" w:tentative="1">
      <w:start w:val="1"/>
      <w:numFmt w:val="decimal"/>
      <w:lvlText w:val="%4."/>
      <w:lvlJc w:val="left"/>
      <w:pPr>
        <w:ind w:left="3648" w:hanging="360"/>
      </w:pPr>
    </w:lvl>
    <w:lvl w:ilvl="4" w:tplc="040E0019" w:tentative="1">
      <w:start w:val="1"/>
      <w:numFmt w:val="lowerLetter"/>
      <w:lvlText w:val="%5."/>
      <w:lvlJc w:val="left"/>
      <w:pPr>
        <w:ind w:left="4368" w:hanging="360"/>
      </w:pPr>
    </w:lvl>
    <w:lvl w:ilvl="5" w:tplc="040E001B" w:tentative="1">
      <w:start w:val="1"/>
      <w:numFmt w:val="lowerRoman"/>
      <w:lvlText w:val="%6."/>
      <w:lvlJc w:val="right"/>
      <w:pPr>
        <w:ind w:left="5088" w:hanging="180"/>
      </w:pPr>
    </w:lvl>
    <w:lvl w:ilvl="6" w:tplc="040E000F" w:tentative="1">
      <w:start w:val="1"/>
      <w:numFmt w:val="decimal"/>
      <w:lvlText w:val="%7."/>
      <w:lvlJc w:val="left"/>
      <w:pPr>
        <w:ind w:left="5808" w:hanging="360"/>
      </w:pPr>
    </w:lvl>
    <w:lvl w:ilvl="7" w:tplc="040E0019" w:tentative="1">
      <w:start w:val="1"/>
      <w:numFmt w:val="lowerLetter"/>
      <w:lvlText w:val="%8."/>
      <w:lvlJc w:val="left"/>
      <w:pPr>
        <w:ind w:left="6528" w:hanging="360"/>
      </w:pPr>
    </w:lvl>
    <w:lvl w:ilvl="8" w:tplc="040E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7EB2576D"/>
    <w:multiLevelType w:val="hybridMultilevel"/>
    <w:tmpl w:val="8D9E6C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0"/>
  </w:num>
  <w:num w:numId="4">
    <w:abstractNumId w:val="24"/>
  </w:num>
  <w:num w:numId="5">
    <w:abstractNumId w:val="39"/>
  </w:num>
  <w:num w:numId="6">
    <w:abstractNumId w:val="12"/>
  </w:num>
  <w:num w:numId="7">
    <w:abstractNumId w:val="8"/>
  </w:num>
  <w:num w:numId="8">
    <w:abstractNumId w:val="22"/>
  </w:num>
  <w:num w:numId="9">
    <w:abstractNumId w:val="28"/>
  </w:num>
  <w:num w:numId="10">
    <w:abstractNumId w:val="9"/>
  </w:num>
  <w:num w:numId="11">
    <w:abstractNumId w:val="13"/>
  </w:num>
  <w:num w:numId="12">
    <w:abstractNumId w:val="31"/>
  </w:num>
  <w:num w:numId="13">
    <w:abstractNumId w:val="5"/>
  </w:num>
  <w:num w:numId="14">
    <w:abstractNumId w:val="36"/>
  </w:num>
  <w:num w:numId="15">
    <w:abstractNumId w:val="3"/>
  </w:num>
  <w:num w:numId="16">
    <w:abstractNumId w:val="11"/>
  </w:num>
  <w:num w:numId="17">
    <w:abstractNumId w:val="27"/>
  </w:num>
  <w:num w:numId="18">
    <w:abstractNumId w:val="18"/>
  </w:num>
  <w:num w:numId="19">
    <w:abstractNumId w:val="34"/>
  </w:num>
  <w:num w:numId="20">
    <w:abstractNumId w:val="15"/>
  </w:num>
  <w:num w:numId="21">
    <w:abstractNumId w:val="0"/>
  </w:num>
  <w:num w:numId="22">
    <w:abstractNumId w:val="21"/>
  </w:num>
  <w:num w:numId="23">
    <w:abstractNumId w:val="30"/>
  </w:num>
  <w:num w:numId="24">
    <w:abstractNumId w:val="4"/>
  </w:num>
  <w:num w:numId="25">
    <w:abstractNumId w:val="29"/>
  </w:num>
  <w:num w:numId="26">
    <w:abstractNumId w:val="25"/>
  </w:num>
  <w:num w:numId="27">
    <w:abstractNumId w:val="20"/>
  </w:num>
  <w:num w:numId="28">
    <w:abstractNumId w:val="32"/>
  </w:num>
  <w:num w:numId="29">
    <w:abstractNumId w:val="19"/>
  </w:num>
  <w:num w:numId="30">
    <w:abstractNumId w:val="17"/>
  </w:num>
  <w:num w:numId="31">
    <w:abstractNumId w:val="7"/>
  </w:num>
  <w:num w:numId="32">
    <w:abstractNumId w:val="38"/>
  </w:num>
  <w:num w:numId="33">
    <w:abstractNumId w:val="23"/>
  </w:num>
  <w:num w:numId="34">
    <w:abstractNumId w:val="1"/>
  </w:num>
  <w:num w:numId="35">
    <w:abstractNumId w:val="37"/>
  </w:num>
  <w:num w:numId="36">
    <w:abstractNumId w:val="2"/>
  </w:num>
  <w:num w:numId="37">
    <w:abstractNumId w:val="40"/>
  </w:num>
  <w:num w:numId="38">
    <w:abstractNumId w:val="26"/>
  </w:num>
  <w:num w:numId="39">
    <w:abstractNumId w:val="6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B018B"/>
    <w:rsid w:val="001319FF"/>
    <w:rsid w:val="0015421C"/>
    <w:rsid w:val="001B1B4F"/>
    <w:rsid w:val="001F0584"/>
    <w:rsid w:val="0022110E"/>
    <w:rsid w:val="002342C7"/>
    <w:rsid w:val="00235CF0"/>
    <w:rsid w:val="002804D3"/>
    <w:rsid w:val="002F3298"/>
    <w:rsid w:val="003A279A"/>
    <w:rsid w:val="003D3F76"/>
    <w:rsid w:val="00426238"/>
    <w:rsid w:val="004C401C"/>
    <w:rsid w:val="00520AB4"/>
    <w:rsid w:val="00556090"/>
    <w:rsid w:val="0057784B"/>
    <w:rsid w:val="005D1DB2"/>
    <w:rsid w:val="005E6A76"/>
    <w:rsid w:val="00652219"/>
    <w:rsid w:val="00787443"/>
    <w:rsid w:val="007E21EA"/>
    <w:rsid w:val="00805BD9"/>
    <w:rsid w:val="0081563E"/>
    <w:rsid w:val="008656C9"/>
    <w:rsid w:val="008715DF"/>
    <w:rsid w:val="008B73D9"/>
    <w:rsid w:val="00937AE9"/>
    <w:rsid w:val="00943BB5"/>
    <w:rsid w:val="00970181"/>
    <w:rsid w:val="009F6531"/>
    <w:rsid w:val="00A06CC8"/>
    <w:rsid w:val="00A57480"/>
    <w:rsid w:val="00B36928"/>
    <w:rsid w:val="00B625AA"/>
    <w:rsid w:val="00C56156"/>
    <w:rsid w:val="00CB1828"/>
    <w:rsid w:val="00CF7CD6"/>
    <w:rsid w:val="00D03AC1"/>
    <w:rsid w:val="00D312DF"/>
    <w:rsid w:val="00D934E3"/>
    <w:rsid w:val="00DA5D5F"/>
    <w:rsid w:val="00DC01B3"/>
    <w:rsid w:val="00DF2135"/>
    <w:rsid w:val="00E16288"/>
    <w:rsid w:val="00E45C6C"/>
    <w:rsid w:val="00E71326"/>
    <w:rsid w:val="00EA53B2"/>
    <w:rsid w:val="00EF5396"/>
    <w:rsid w:val="00F74513"/>
    <w:rsid w:val="00F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3D3F76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5">
    <w:name w:val="heading 5"/>
    <w:basedOn w:val="Norml"/>
    <w:link w:val="Cmsor5Char"/>
    <w:unhideWhenUsed/>
    <w:qFormat/>
    <w:rsid w:val="005D1DB2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rsid w:val="005D1DB2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5D1D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7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513"/>
  </w:style>
  <w:style w:type="paragraph" w:styleId="llb">
    <w:name w:val="footer"/>
    <w:basedOn w:val="Norml"/>
    <w:link w:val="llbChar"/>
    <w:uiPriority w:val="99"/>
    <w:unhideWhenUsed/>
    <w:rsid w:val="00F7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basedOn w:val="Norml"/>
    <w:uiPriority w:val="34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spacing w:after="0" w:line="240" w:lineRule="auto"/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F70B-233D-4646-B532-0A6FAC7E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8337</Words>
  <Characters>57532</Characters>
  <Application>Microsoft Office Word</Application>
  <DocSecurity>0</DocSecurity>
  <Lines>479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65738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Fonai Lajosné</cp:lastModifiedBy>
  <cp:revision>2</cp:revision>
  <cp:lastPrinted>2017-05-25T07:55:00Z</cp:lastPrinted>
  <dcterms:created xsi:type="dcterms:W3CDTF">2017-06-07T14:18:00Z</dcterms:created>
  <dcterms:modified xsi:type="dcterms:W3CDTF">2017-06-07T14:18:00Z</dcterms:modified>
</cp:coreProperties>
</file>