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79" w:rsidRPr="00556898" w:rsidRDefault="001D7779" w:rsidP="001D7779">
      <w:pPr>
        <w:jc w:val="center"/>
        <w:rPr>
          <w:b/>
          <w:caps/>
          <w:spacing w:val="500"/>
          <w:szCs w:val="24"/>
        </w:rPr>
      </w:pPr>
      <w:r w:rsidRPr="00556898">
        <w:rPr>
          <w:b/>
          <w:caps/>
          <w:spacing w:val="500"/>
          <w:szCs w:val="24"/>
        </w:rPr>
        <w:t>meghívó</w:t>
      </w:r>
    </w:p>
    <w:p w:rsidR="001D7779" w:rsidRPr="00556898" w:rsidRDefault="001D7779" w:rsidP="001D7779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2"/>
        <w:gridCol w:w="4451"/>
      </w:tblGrid>
      <w:tr w:rsidR="001D7779" w:rsidRPr="00556898" w:rsidTr="00D548F6">
        <w:tc>
          <w:tcPr>
            <w:tcW w:w="9054" w:type="dxa"/>
            <w:gridSpan w:val="2"/>
            <w:shd w:val="clear" w:color="auto" w:fill="auto"/>
          </w:tcPr>
          <w:p w:rsidR="001D7779" w:rsidRPr="00556898" w:rsidRDefault="001D7779" w:rsidP="00D548F6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Gazdasági és Tulajdonosi Bizottság</w:t>
            </w:r>
          </w:p>
          <w:p w:rsidR="001D7779" w:rsidRPr="00556898" w:rsidRDefault="001D7779" w:rsidP="00D548F6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rendes ülés</w:t>
            </w:r>
          </w:p>
        </w:tc>
      </w:tr>
      <w:tr w:rsidR="001D7779" w:rsidRPr="00556898" w:rsidTr="00D548F6">
        <w:trPr>
          <w:trHeight w:val="869"/>
        </w:trPr>
        <w:tc>
          <w:tcPr>
            <w:tcW w:w="4529" w:type="dxa"/>
            <w:shd w:val="clear" w:color="auto" w:fill="auto"/>
          </w:tcPr>
          <w:p w:rsidR="001D7779" w:rsidRPr="00556898" w:rsidRDefault="001D7779" w:rsidP="00D548F6">
            <w:pPr>
              <w:spacing w:before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Időpont</w:t>
            </w:r>
          </w:p>
          <w:p w:rsidR="001D7779" w:rsidRPr="00556898" w:rsidRDefault="001D7779" w:rsidP="00D548F6">
            <w:pPr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 xml:space="preserve">2016. szeptember 21. (szerda) </w:t>
            </w:r>
            <w:r>
              <w:rPr>
                <w:b/>
                <w:szCs w:val="24"/>
              </w:rPr>
              <w:t>8.</w:t>
            </w:r>
            <w:r w:rsidRPr="00556898">
              <w:rPr>
                <w:b/>
                <w:szCs w:val="24"/>
              </w:rPr>
              <w:t>00 óra</w:t>
            </w:r>
          </w:p>
        </w:tc>
        <w:tc>
          <w:tcPr>
            <w:tcW w:w="4525" w:type="dxa"/>
            <w:shd w:val="clear" w:color="auto" w:fill="auto"/>
          </w:tcPr>
          <w:p w:rsidR="001D7779" w:rsidRPr="00556898" w:rsidRDefault="001D7779" w:rsidP="00D548F6">
            <w:pPr>
              <w:spacing w:before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Szám</w:t>
            </w:r>
          </w:p>
          <w:p w:rsidR="001D7779" w:rsidRPr="00556898" w:rsidRDefault="001D7779" w:rsidP="00D548F6">
            <w:pPr>
              <w:jc w:val="both"/>
              <w:rPr>
                <w:szCs w:val="24"/>
              </w:rPr>
            </w:pPr>
            <w:r w:rsidRPr="00556898">
              <w:rPr>
                <w:b/>
                <w:bCs/>
                <w:szCs w:val="24"/>
              </w:rPr>
              <w:t>13/2016.</w:t>
            </w:r>
          </w:p>
        </w:tc>
      </w:tr>
      <w:tr w:rsidR="001D7779" w:rsidRPr="00556898" w:rsidTr="00D548F6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1D7779" w:rsidRPr="00556898" w:rsidRDefault="001D7779" w:rsidP="00D548F6">
            <w:pPr>
              <w:spacing w:before="120" w:after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Helyszín</w:t>
            </w:r>
          </w:p>
          <w:p w:rsidR="001D7779" w:rsidRPr="00556898" w:rsidRDefault="001D7779" w:rsidP="00D548F6">
            <w:pPr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Budapest II. kerületi Polgármesteri Hivatal</w:t>
            </w:r>
          </w:p>
          <w:p w:rsidR="001D7779" w:rsidRPr="00556898" w:rsidRDefault="001D7779" w:rsidP="00D548F6">
            <w:pPr>
              <w:jc w:val="both"/>
              <w:rPr>
                <w:szCs w:val="24"/>
                <w:lang w:val="en-GB"/>
              </w:rPr>
            </w:pPr>
            <w:r w:rsidRPr="00556898">
              <w:rPr>
                <w:szCs w:val="24"/>
                <w:lang w:val="en-GB"/>
              </w:rPr>
              <w:t xml:space="preserve">1024 Budapest, </w:t>
            </w:r>
            <w:r w:rsidRPr="00556898">
              <w:rPr>
                <w:szCs w:val="24"/>
              </w:rPr>
              <w:t>Mechwart liget</w:t>
            </w:r>
            <w:r w:rsidRPr="00556898">
              <w:rPr>
                <w:szCs w:val="24"/>
                <w:lang w:val="en-GB"/>
              </w:rPr>
              <w:t xml:space="preserve"> 1.</w:t>
            </w:r>
          </w:p>
          <w:p w:rsidR="001D7779" w:rsidRPr="00556898" w:rsidRDefault="001D7779" w:rsidP="00D548F6">
            <w:pPr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Földszinti nagytárgyaló</w:t>
            </w:r>
          </w:p>
        </w:tc>
      </w:tr>
    </w:tbl>
    <w:p w:rsidR="001D7779" w:rsidRPr="00556898" w:rsidRDefault="001D7779" w:rsidP="001D7779">
      <w:pPr>
        <w:tabs>
          <w:tab w:val="left" w:pos="0"/>
        </w:tabs>
        <w:autoSpaceDN w:val="0"/>
        <w:jc w:val="both"/>
        <w:rPr>
          <w:szCs w:val="24"/>
        </w:rPr>
      </w:pPr>
    </w:p>
    <w:p w:rsidR="001D7779" w:rsidRPr="00556898" w:rsidRDefault="001D7779" w:rsidP="001D7779">
      <w:pPr>
        <w:tabs>
          <w:tab w:val="left" w:pos="0"/>
        </w:tabs>
        <w:autoSpaceDN w:val="0"/>
        <w:jc w:val="both"/>
        <w:rPr>
          <w:szCs w:val="24"/>
        </w:rPr>
      </w:pPr>
      <w:r w:rsidRPr="00556898">
        <w:rPr>
          <w:szCs w:val="24"/>
        </w:rPr>
        <w:t>Tervezett napirend:</w:t>
      </w:r>
    </w:p>
    <w:p w:rsidR="001D7779" w:rsidRPr="00556898" w:rsidRDefault="001D7779" w:rsidP="001D7779">
      <w:pPr>
        <w:tabs>
          <w:tab w:val="left" w:pos="0"/>
        </w:tabs>
        <w:autoSpaceDN w:val="0"/>
        <w:jc w:val="both"/>
        <w:rPr>
          <w:szCs w:val="24"/>
        </w:rPr>
      </w:pPr>
    </w:p>
    <w:p w:rsidR="001D7779" w:rsidRPr="00556898" w:rsidRDefault="001D7779" w:rsidP="001D777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556898">
        <w:rPr>
          <w:b/>
          <w:szCs w:val="24"/>
          <w:u w:val="single"/>
        </w:rPr>
        <w:t>Beruházási és Városüzemeltetési Iroda előterjesztése</w:t>
      </w:r>
      <w:r w:rsidRPr="00556898">
        <w:rPr>
          <w:szCs w:val="24"/>
        </w:rPr>
        <w:t>:</w:t>
      </w:r>
    </w:p>
    <w:p w:rsidR="001D7779" w:rsidRPr="00556898" w:rsidRDefault="001D7779" w:rsidP="001D7779">
      <w:pPr>
        <w:tabs>
          <w:tab w:val="left" w:pos="0"/>
        </w:tabs>
        <w:autoSpaceDN w:val="0"/>
        <w:jc w:val="both"/>
        <w:rPr>
          <w:szCs w:val="24"/>
        </w:rPr>
      </w:pPr>
    </w:p>
    <w:p w:rsidR="001D7779" w:rsidRPr="00556898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56898">
        <w:rPr>
          <w:szCs w:val="24"/>
        </w:rPr>
        <w:t>Döntés a közút kezelőjének felelősségével kapcsolatos kárigényekről</w:t>
      </w:r>
    </w:p>
    <w:p w:rsidR="001D7779" w:rsidRPr="00556898" w:rsidRDefault="001D7779" w:rsidP="001D7779">
      <w:pPr>
        <w:tabs>
          <w:tab w:val="left" w:pos="0"/>
        </w:tabs>
        <w:autoSpaceDN w:val="0"/>
        <w:jc w:val="both"/>
        <w:rPr>
          <w:szCs w:val="24"/>
        </w:rPr>
      </w:pPr>
    </w:p>
    <w:p w:rsidR="001D7779" w:rsidRDefault="001D7779" w:rsidP="001D7779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b/>
          <w:szCs w:val="24"/>
          <w:u w:val="single"/>
        </w:rPr>
      </w:pPr>
      <w:r w:rsidRPr="00556898">
        <w:rPr>
          <w:b/>
          <w:szCs w:val="24"/>
          <w:u w:val="single"/>
        </w:rPr>
        <w:t>Vagyonhasznosítási és Ingatlan-nyilvántartási Iroda előterjesztései:</w:t>
      </w:r>
    </w:p>
    <w:p w:rsidR="001D7779" w:rsidRPr="007F7851" w:rsidRDefault="001D7779" w:rsidP="001D7779">
      <w:pPr>
        <w:tabs>
          <w:tab w:val="left" w:pos="426"/>
        </w:tabs>
        <w:jc w:val="both"/>
        <w:rPr>
          <w:b/>
          <w:szCs w:val="24"/>
          <w:u w:val="single"/>
        </w:rPr>
      </w:pPr>
    </w:p>
    <w:p w:rsidR="001D7779" w:rsidRPr="007F7851" w:rsidRDefault="001D7779" w:rsidP="001D7779">
      <w:pPr>
        <w:tabs>
          <w:tab w:val="left" w:pos="426"/>
        </w:tabs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A </w:t>
      </w:r>
      <w:r w:rsidRPr="007F7851">
        <w:rPr>
          <w:i/>
          <w:szCs w:val="24"/>
          <w:u w:val="single"/>
        </w:rPr>
        <w:t>II. Kerületi Városfejlesztő Zrt. által készített előterjesztés:</w:t>
      </w:r>
    </w:p>
    <w:p w:rsidR="001D7779" w:rsidRPr="007F7851" w:rsidRDefault="001D7779" w:rsidP="001D7779">
      <w:pPr>
        <w:tabs>
          <w:tab w:val="left" w:pos="426"/>
        </w:tabs>
        <w:jc w:val="both"/>
        <w:rPr>
          <w:szCs w:val="24"/>
        </w:rPr>
      </w:pPr>
    </w:p>
    <w:p w:rsidR="001D7779" w:rsidRPr="007F7851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7F7851">
        <w:rPr>
          <w:szCs w:val="24"/>
        </w:rPr>
        <w:t xml:space="preserve">Tulajdonosi döntés a 13075 hrsz. alatt nyilvántartott Társasház alapító okiratának módosításáról, valamint közös tulajdonú épületrész értékesítéséről </w:t>
      </w:r>
    </w:p>
    <w:p w:rsidR="001D7779" w:rsidRPr="006D76CA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6D76CA">
        <w:rPr>
          <w:szCs w:val="24"/>
        </w:rPr>
        <w:t>Tulajdonosi döntés a Budapest II. ker., 14549/0/A/3 hrsz. alatt felvett földszinti helyiség bérleti díj mentességéről</w:t>
      </w:r>
    </w:p>
    <w:p w:rsidR="001D7779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6D76CA">
        <w:rPr>
          <w:szCs w:val="24"/>
        </w:rPr>
        <w:t>Tulajdonosi hozzájárulás a Budapest II. ker., 14549/0/A/25 hrsz. alatt felvett összkomfortos lakás munkáihoz, valamint döntés az elvégzett munkák költségeinek bérbeszámításáról</w:t>
      </w:r>
    </w:p>
    <w:p w:rsidR="001D7779" w:rsidRPr="006D76CA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6D76CA">
        <w:rPr>
          <w:szCs w:val="24"/>
        </w:rPr>
        <w:t xml:space="preserve">Tulajdonosi döntés a </w:t>
      </w:r>
      <w:r w:rsidR="00F65CED">
        <w:rPr>
          <w:szCs w:val="24"/>
        </w:rPr>
        <w:t xml:space="preserve">13113 hrsz. alatt felvett </w:t>
      </w:r>
      <w:r w:rsidRPr="006D76CA">
        <w:rPr>
          <w:szCs w:val="24"/>
        </w:rPr>
        <w:t>Társasház 2016. augusztus 15-én tartott közgyűlésen a 2. és 3. napirendi pontoknál meghozott 3-4/2016.(VIII.15.) számú közgyűlési határozatok érvénytelenségének megállapítása irán</w:t>
      </w:r>
      <w:r>
        <w:rPr>
          <w:szCs w:val="24"/>
        </w:rPr>
        <w:t>ti peres eljárás megindításáról</w:t>
      </w:r>
    </w:p>
    <w:p w:rsidR="001D7779" w:rsidRPr="006D76CA" w:rsidRDefault="001D7779" w:rsidP="001D7779">
      <w:pPr>
        <w:overflowPunct w:val="0"/>
        <w:autoSpaceDE w:val="0"/>
        <w:autoSpaceDN w:val="0"/>
        <w:jc w:val="both"/>
        <w:rPr>
          <w:szCs w:val="24"/>
        </w:rPr>
      </w:pPr>
    </w:p>
    <w:p w:rsidR="001D7779" w:rsidRPr="00556898" w:rsidRDefault="001D7779" w:rsidP="001D7779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Helyiségügyek:</w:t>
      </w:r>
    </w:p>
    <w:p w:rsidR="001D7779" w:rsidRPr="00556898" w:rsidRDefault="001D7779" w:rsidP="001D7779">
      <w:pPr>
        <w:jc w:val="both"/>
        <w:rPr>
          <w:color w:val="000000"/>
          <w:szCs w:val="24"/>
          <w:lang w:eastAsia="en-US"/>
        </w:rPr>
      </w:pPr>
    </w:p>
    <w:p w:rsidR="001D7779" w:rsidRPr="007F7851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56898">
        <w:rPr>
          <w:szCs w:val="24"/>
        </w:rPr>
        <w:t>Döntés a Budapest II. kerület, 13437/0/B/4 hrsz.-on nyilvántartott helyiségre beérkezett kérelem tárgyában</w:t>
      </w:r>
    </w:p>
    <w:p w:rsidR="001D7779" w:rsidRPr="007F7851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56898">
        <w:rPr>
          <w:szCs w:val="24"/>
        </w:rPr>
        <w:t>Döntés a Budapest II. kerület, 13668/0/A/19 hrsz.-on nyilvántartott helyiségre beérkezett kérelem tárgyában</w:t>
      </w:r>
    </w:p>
    <w:p w:rsidR="001D7779" w:rsidRPr="007F7851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56898">
        <w:rPr>
          <w:szCs w:val="24"/>
        </w:rPr>
        <w:t>Döntés a</w:t>
      </w:r>
      <w:r w:rsidRPr="007F7851">
        <w:rPr>
          <w:szCs w:val="24"/>
        </w:rPr>
        <w:t xml:space="preserve"> </w:t>
      </w:r>
      <w:r w:rsidRPr="00556898">
        <w:rPr>
          <w:szCs w:val="24"/>
        </w:rPr>
        <w:t>Budapest II. kerület, 15274/0/C/1, 15274/0/D/1, 15274/0/D/2 és 15274/0/D/3 hrsz.-on nyilvántartott ingatlanok ügyében</w:t>
      </w:r>
    </w:p>
    <w:p w:rsidR="001D7779" w:rsidRPr="007F7851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56898">
        <w:rPr>
          <w:szCs w:val="24"/>
        </w:rPr>
        <w:t>Döntés a Budapest II. kerület, 12859/1/A/7 hrsz.-ú orvosi rendelő bérbeadásáról</w:t>
      </w:r>
    </w:p>
    <w:p w:rsidR="001D7779" w:rsidRPr="007F7851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7F7851">
        <w:rPr>
          <w:szCs w:val="24"/>
        </w:rPr>
        <w:t>Döntés a Budapest II. kerület, 13197/0/A/16 hrsz-ú helyiség volt bérlőjének kérelme ügyében</w:t>
      </w:r>
    </w:p>
    <w:p w:rsidR="001D7779" w:rsidRPr="007F7851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i/>
          <w:szCs w:val="24"/>
        </w:rPr>
      </w:pPr>
      <w:r w:rsidRPr="00556898">
        <w:rPr>
          <w:szCs w:val="24"/>
        </w:rPr>
        <w:lastRenderedPageBreak/>
        <w:t>Budapest Főváros II. Kerületi Önkormányzat tulajdonában álló, nem lakás céljára szolgáló helyiségek bérbeadása</w:t>
      </w:r>
      <w:r>
        <w:rPr>
          <w:szCs w:val="24"/>
        </w:rPr>
        <w:t xml:space="preserve"> </w:t>
      </w:r>
      <w:r w:rsidRPr="007F7851">
        <w:rPr>
          <w:i/>
          <w:szCs w:val="24"/>
        </w:rPr>
        <w:t>(helyszíni kiosztású)</w:t>
      </w:r>
    </w:p>
    <w:p w:rsidR="001D7779" w:rsidRPr="00556898" w:rsidRDefault="001D7779" w:rsidP="001D7779">
      <w:pPr>
        <w:jc w:val="both"/>
        <w:rPr>
          <w:szCs w:val="24"/>
        </w:rPr>
      </w:pPr>
    </w:p>
    <w:p w:rsidR="001D7779" w:rsidRPr="00556898" w:rsidRDefault="001D7779" w:rsidP="001D7779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Vagyonügyek:</w:t>
      </w:r>
    </w:p>
    <w:p w:rsidR="001D7779" w:rsidRPr="00556898" w:rsidRDefault="001D7779" w:rsidP="001D7779">
      <w:pPr>
        <w:jc w:val="both"/>
        <w:rPr>
          <w:i/>
          <w:szCs w:val="24"/>
          <w:u w:val="single"/>
        </w:rPr>
      </w:pPr>
    </w:p>
    <w:p w:rsidR="001D7779" w:rsidRPr="008306FC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t>A Budapest II. kerület, 54102 helyrajzi számú ingatlan kötelező szabályozásának végrehajtása miatt fizetendő kártalanítás</w:t>
      </w:r>
    </w:p>
    <w:p w:rsidR="001D7779" w:rsidRPr="007F7851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t>A Budapest II. kerület, 59030/2 helyrajzi számú ingatlan kötelező szabályozás miatti megvásárlása</w:t>
      </w:r>
    </w:p>
    <w:p w:rsidR="001D7779" w:rsidRPr="007F7851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7F7851">
        <w:rPr>
          <w:szCs w:val="24"/>
        </w:rPr>
        <w:t>Beszámoló a Gazdasági és Tulajdonosi Bizottság lejárt határidejű határozatainak végrehajtásáról</w:t>
      </w:r>
    </w:p>
    <w:p w:rsidR="001D7779" w:rsidRPr="00556898" w:rsidRDefault="001D7779" w:rsidP="001D7779">
      <w:pPr>
        <w:jc w:val="both"/>
        <w:rPr>
          <w:color w:val="000000"/>
          <w:szCs w:val="24"/>
          <w:lang w:eastAsia="en-US"/>
        </w:rPr>
      </w:pPr>
    </w:p>
    <w:p w:rsidR="001D7779" w:rsidRPr="00556898" w:rsidRDefault="001D7779" w:rsidP="001D7779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Lakásügyek:</w:t>
      </w:r>
    </w:p>
    <w:p w:rsidR="001D7779" w:rsidRPr="00556898" w:rsidRDefault="001D7779" w:rsidP="001D7779">
      <w:pPr>
        <w:jc w:val="both"/>
        <w:rPr>
          <w:szCs w:val="24"/>
        </w:rPr>
      </w:pPr>
    </w:p>
    <w:p w:rsidR="001D7779" w:rsidRPr="00556898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56898">
        <w:rPr>
          <w:szCs w:val="24"/>
        </w:rPr>
        <w:t xml:space="preserve">A </w:t>
      </w:r>
      <w:r w:rsidRPr="007F7851">
        <w:rPr>
          <w:szCs w:val="24"/>
        </w:rPr>
        <w:t xml:space="preserve">Budapest, II. kerület </w:t>
      </w:r>
      <w:r w:rsidR="0091400F">
        <w:rPr>
          <w:szCs w:val="24"/>
        </w:rPr>
        <w:t>15266/2/A/1 hrsz-ú</w:t>
      </w:r>
      <w:r w:rsidRPr="007F7851">
        <w:rPr>
          <w:szCs w:val="24"/>
        </w:rPr>
        <w:t xml:space="preserve"> </w:t>
      </w:r>
      <w:r w:rsidRPr="00556898">
        <w:rPr>
          <w:szCs w:val="24"/>
        </w:rPr>
        <w:t xml:space="preserve">üresen álló, önkormányzati tulajdonú </w:t>
      </w:r>
      <w:r w:rsidRPr="007F7851">
        <w:rPr>
          <w:szCs w:val="24"/>
        </w:rPr>
        <w:t xml:space="preserve">raktár és </w:t>
      </w:r>
      <w:r w:rsidR="0091400F">
        <w:rPr>
          <w:szCs w:val="24"/>
        </w:rPr>
        <w:t>15266/2/A/2 hrsz-ú</w:t>
      </w:r>
      <w:r w:rsidRPr="00556898">
        <w:rPr>
          <w:szCs w:val="24"/>
        </w:rPr>
        <w:t xml:space="preserve"> üresen álló, önkormányzati tulajdonú </w:t>
      </w:r>
      <w:r w:rsidRPr="007F7851">
        <w:rPr>
          <w:szCs w:val="24"/>
        </w:rPr>
        <w:t>lakás</w:t>
      </w:r>
      <w:r w:rsidRPr="00556898">
        <w:rPr>
          <w:szCs w:val="24"/>
        </w:rPr>
        <w:t xml:space="preserve"> elidegenítésének ügye</w:t>
      </w:r>
    </w:p>
    <w:p w:rsidR="001D7779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56898">
        <w:rPr>
          <w:szCs w:val="24"/>
        </w:rPr>
        <w:t xml:space="preserve">A Budapest, II. kerület </w:t>
      </w:r>
      <w:r w:rsidR="0091400F">
        <w:rPr>
          <w:szCs w:val="24"/>
        </w:rPr>
        <w:t>14827/1/A/3 hrsz-ú</w:t>
      </w:r>
      <w:r w:rsidRPr="00556898">
        <w:rPr>
          <w:szCs w:val="24"/>
        </w:rPr>
        <w:t xml:space="preserve"> üresen álló, önkormányzati tulajdonú lakás elidegenítésének ügye</w:t>
      </w:r>
    </w:p>
    <w:p w:rsidR="001D7779" w:rsidRDefault="001D7779" w:rsidP="001D7779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56898">
        <w:rPr>
          <w:szCs w:val="24"/>
        </w:rPr>
        <w:t>A Budapest, II. kerület</w:t>
      </w:r>
      <w:r w:rsidR="0091400F">
        <w:rPr>
          <w:szCs w:val="24"/>
        </w:rPr>
        <w:t xml:space="preserve"> 12802/0/A/1 hrsz-ú</w:t>
      </w:r>
      <w:r w:rsidRPr="00556898">
        <w:rPr>
          <w:szCs w:val="24"/>
        </w:rPr>
        <w:t xml:space="preserve"> üresen álló, önkormányzati tulajdonú lakás elidegenítésének ügye</w:t>
      </w:r>
    </w:p>
    <w:p w:rsidR="001D7779" w:rsidRPr="00556898" w:rsidRDefault="001D7779" w:rsidP="001D7779">
      <w:pPr>
        <w:pStyle w:val="Listaszerbekezds"/>
        <w:numPr>
          <w:ilvl w:val="0"/>
          <w:numId w:val="2"/>
        </w:numPr>
        <w:tabs>
          <w:tab w:val="right" w:pos="8929"/>
        </w:tabs>
        <w:overflowPunct w:val="0"/>
        <w:autoSpaceDE w:val="0"/>
        <w:autoSpaceDN w:val="0"/>
        <w:jc w:val="both"/>
        <w:rPr>
          <w:szCs w:val="24"/>
        </w:rPr>
      </w:pPr>
      <w:r>
        <w:t>Kérelem a 14799/0/A/48 hrsz. alatt nyilvántartott önkormányzati lakás székhelyként történő bejelentésére</w:t>
      </w:r>
      <w:r>
        <w:tab/>
      </w:r>
      <w:r w:rsidRPr="00E7298C">
        <w:rPr>
          <w:b/>
          <w:i/>
        </w:rPr>
        <w:t>Zárt ülés!</w:t>
      </w:r>
    </w:p>
    <w:p w:rsidR="001D7779" w:rsidRPr="00556898" w:rsidRDefault="001D7779" w:rsidP="001D7779">
      <w:pPr>
        <w:jc w:val="both"/>
        <w:rPr>
          <w:szCs w:val="24"/>
        </w:rPr>
      </w:pPr>
    </w:p>
    <w:p w:rsidR="001D7779" w:rsidRPr="00556898" w:rsidRDefault="001D7779" w:rsidP="001D7779">
      <w:pPr>
        <w:jc w:val="both"/>
        <w:rPr>
          <w:szCs w:val="24"/>
        </w:rPr>
      </w:pPr>
    </w:p>
    <w:p w:rsidR="001D7779" w:rsidRPr="00556898" w:rsidRDefault="001D7779" w:rsidP="001D7779">
      <w:pPr>
        <w:jc w:val="both"/>
        <w:rPr>
          <w:szCs w:val="24"/>
          <w:lang w:eastAsia="ar-SA"/>
        </w:rPr>
      </w:pPr>
      <w:r w:rsidRPr="00556898">
        <w:rPr>
          <w:szCs w:val="24"/>
          <w:lang w:eastAsia="ar-SA"/>
        </w:rPr>
        <w:t>Budapest, 2016. szeptember</w:t>
      </w:r>
      <w:r>
        <w:rPr>
          <w:szCs w:val="24"/>
          <w:lang w:eastAsia="ar-SA"/>
        </w:rPr>
        <w:t xml:space="preserve"> 16.</w:t>
      </w:r>
    </w:p>
    <w:p w:rsidR="001D7779" w:rsidRPr="00556898" w:rsidRDefault="001D7779" w:rsidP="001D7779">
      <w:pPr>
        <w:jc w:val="both"/>
        <w:rPr>
          <w:szCs w:val="24"/>
          <w:lang w:eastAsia="ar-SA"/>
        </w:rPr>
      </w:pPr>
    </w:p>
    <w:p w:rsidR="001D7779" w:rsidRPr="008A4443" w:rsidRDefault="001D7779" w:rsidP="001D7779">
      <w:pPr>
        <w:jc w:val="both"/>
        <w:rPr>
          <w:szCs w:val="24"/>
          <w:lang w:eastAsia="ar-SA"/>
        </w:rPr>
      </w:pPr>
    </w:p>
    <w:p w:rsidR="001D7779" w:rsidRPr="008A4443" w:rsidRDefault="001D7779" w:rsidP="001D7779">
      <w:pPr>
        <w:jc w:val="both"/>
        <w:rPr>
          <w:szCs w:val="24"/>
          <w:lang w:eastAsia="ar-SA"/>
        </w:rPr>
      </w:pPr>
    </w:p>
    <w:p w:rsidR="001D7779" w:rsidRPr="00556898" w:rsidRDefault="001D7779" w:rsidP="001D7779">
      <w:pPr>
        <w:ind w:left="4536"/>
        <w:jc w:val="center"/>
        <w:rPr>
          <w:b/>
          <w:bCs/>
          <w:szCs w:val="24"/>
        </w:rPr>
      </w:pPr>
      <w:r w:rsidRPr="00556898">
        <w:rPr>
          <w:b/>
          <w:bCs/>
          <w:szCs w:val="24"/>
        </w:rPr>
        <w:t>Őrsi Gergely</w:t>
      </w:r>
    </w:p>
    <w:p w:rsidR="001D7779" w:rsidRPr="00556898" w:rsidRDefault="001D7779" w:rsidP="001D7779">
      <w:pPr>
        <w:ind w:left="4536"/>
        <w:jc w:val="center"/>
        <w:rPr>
          <w:b/>
          <w:bCs/>
          <w:szCs w:val="24"/>
        </w:rPr>
      </w:pPr>
      <w:r w:rsidRPr="00556898">
        <w:rPr>
          <w:b/>
          <w:bCs/>
          <w:szCs w:val="24"/>
        </w:rPr>
        <w:t>Elnök</w:t>
      </w:r>
      <w:bookmarkStart w:id="0" w:name="_GoBack"/>
      <w:bookmarkEnd w:id="0"/>
    </w:p>
    <w:sectPr w:rsidR="001D7779" w:rsidRPr="00556898" w:rsidSect="0057116E">
      <w:footerReference w:type="default" r:id="rId5"/>
      <w:headerReference w:type="first" r:id="rId6"/>
      <w:footerReference w:type="first" r:id="rId7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F6642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C24E7" w:rsidRDefault="00F66420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F6642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1400F">
      <w:rPr>
        <w:noProof/>
      </w:rPr>
      <w:t>1</w:t>
    </w:r>
    <w:r>
      <w:fldChar w:fldCharType="end"/>
    </w:r>
  </w:p>
  <w:p w:rsidR="003F31BC" w:rsidRPr="003F31BC" w:rsidRDefault="00F66420" w:rsidP="003F31BC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F66420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35801377" r:id="rId2"/>
            </w:object>
          </w:r>
        </w:p>
      </w:tc>
      <w:tc>
        <w:tcPr>
          <w:tcW w:w="4500" w:type="dxa"/>
        </w:tcPr>
        <w:p w:rsidR="003F31BC" w:rsidRDefault="00F66420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F66420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F66420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F66420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F66420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F66420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F66420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F6642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2BD7"/>
    <w:multiLevelType w:val="hybridMultilevel"/>
    <w:tmpl w:val="1A8E2708"/>
    <w:lvl w:ilvl="0" w:tplc="B956D0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79"/>
    <w:rsid w:val="001D7779"/>
    <w:rsid w:val="0091400F"/>
    <w:rsid w:val="00DD6E23"/>
    <w:rsid w:val="00F65CED"/>
    <w:rsid w:val="00F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4FF88-3363-42FC-81CE-46CC27D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7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1D7779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1D7779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1D77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777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1D77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777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1D7779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1D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2435</Characters>
  <Application>Microsoft Office Word</Application>
  <DocSecurity>0</DocSecurity>
  <Lines>20</Lines>
  <Paragraphs>5</Paragraphs>
  <ScaleCrop>false</ScaleCrop>
  <Company>Budapest II. kerületi Polgármesteri Hivatal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4</cp:revision>
  <dcterms:created xsi:type="dcterms:W3CDTF">2016-09-19T12:32:00Z</dcterms:created>
  <dcterms:modified xsi:type="dcterms:W3CDTF">2016-09-19T12:43:00Z</dcterms:modified>
</cp:coreProperties>
</file>