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45670" w14:textId="77777777" w:rsidR="00C04C83" w:rsidRPr="00C04C83" w:rsidRDefault="00C04C83" w:rsidP="00C0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………. (sz.) napirend</w:t>
      </w:r>
    </w:p>
    <w:p w14:paraId="76B4D85B" w14:textId="77777777"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2DD1AD0" w14:textId="77777777"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475A6BDD" w14:textId="77777777"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E8D001" w14:textId="77777777"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14:paraId="6880A495" w14:textId="77777777" w:rsidR="00C04C83" w:rsidRPr="00C04C83" w:rsidRDefault="00C04C83" w:rsidP="00C04C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Képvi</w:t>
      </w:r>
      <w:r w:rsidR="003E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selő-testület 2023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0C0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november 30</w:t>
      </w:r>
      <w:r w:rsidR="003E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 rendes ülésére</w:t>
      </w:r>
    </w:p>
    <w:p w14:paraId="2A36C976" w14:textId="77777777"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2DB8BD6" w14:textId="77777777"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Tárgy: </w:t>
      </w:r>
      <w:r w:rsidR="003E2B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Feladat-ellátási szerződés kötése a „</w:t>
      </w:r>
      <w:r w:rsidR="000C0452" w:rsidRPr="000C04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Magyarországi Somer Hacair Egyesület</w:t>
      </w:r>
      <w:r w:rsidR="003E2B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”-tel</w:t>
      </w:r>
    </w:p>
    <w:p w14:paraId="0B904DAA" w14:textId="77777777"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0019B9" w14:textId="77777777" w:rsidR="009A345B" w:rsidRDefault="009A345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E79311" w14:textId="77777777"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01CA3E" w14:textId="77777777"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B888E9" w14:textId="77777777" w:rsidR="00C04C83" w:rsidRPr="00C04C83" w:rsidRDefault="00C04C83" w:rsidP="00C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Készítette: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………………………….</w:t>
      </w:r>
    </w:p>
    <w:p w14:paraId="3C692B0F" w14:textId="77777777" w:rsidR="00442002" w:rsidRDefault="00442002" w:rsidP="0044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11B69">
        <w:rPr>
          <w:rFonts w:ascii="Times New Roman" w:eastAsia="Times New Roman" w:hAnsi="Times New Roman" w:cs="Times New Roman"/>
          <w:sz w:val="24"/>
          <w:szCs w:val="24"/>
          <w:lang w:eastAsia="hu-HU"/>
        </w:rPr>
        <w:t>Bakos-Pálinkás Judit</w:t>
      </w:r>
    </w:p>
    <w:p w14:paraId="29A5C52D" w14:textId="77777777" w:rsidR="00442002" w:rsidRDefault="000C0452" w:rsidP="004420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 referens</w:t>
      </w:r>
    </w:p>
    <w:p w14:paraId="578A2A4F" w14:textId="77777777"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86062B" w14:textId="77777777"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A787EC" w14:textId="77777777"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Egyeztetve: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</w:t>
      </w:r>
    </w:p>
    <w:p w14:paraId="60163C94" w14:textId="77777777" w:rsidR="00C04C83" w:rsidRPr="00C04C83" w:rsidRDefault="002F5809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Berg Dániel</w:t>
      </w:r>
    </w:p>
    <w:p w14:paraId="501EDD6B" w14:textId="77777777"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</w:p>
    <w:p w14:paraId="4B21420A" w14:textId="77777777"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EF5040" w14:textId="77777777"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E68030" w14:textId="77777777"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Látta: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 </w:t>
      </w:r>
    </w:p>
    <w:p w14:paraId="1DD0A295" w14:textId="77777777"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Szalai Tibor </w:t>
      </w:r>
    </w:p>
    <w:p w14:paraId="67F9EC3E" w14:textId="77777777"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</w:p>
    <w:p w14:paraId="79E8F69D" w14:textId="77777777"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49DB0B" w14:textId="77777777"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65387F" w14:textId="77777777"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14:paraId="43353195" w14:textId="77777777"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Silye Tamás </w:t>
      </w:r>
    </w:p>
    <w:p w14:paraId="6ABC0BF9" w14:textId="77777777"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jegyzői igazgató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4B245069" w14:textId="77777777"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2D96C6" w14:textId="77777777"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FE0079" w14:textId="77777777"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164F3ED" w14:textId="77777777" w:rsidR="00442002" w:rsidRDefault="00442002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8EEC05B" w14:textId="77777777" w:rsidR="00F35439" w:rsidRDefault="00F35439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A566D86" w14:textId="77777777" w:rsidR="00C04C83" w:rsidRDefault="00C04C83" w:rsidP="00F354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rgyalása zárt ülést nem igényel.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60B4A14B" w14:textId="77777777"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lastRenderedPageBreak/>
        <w:t>Tisztelt Képviselő-testület!</w:t>
      </w:r>
    </w:p>
    <w:p w14:paraId="0C9C9E94" w14:textId="77777777" w:rsidR="003E2BE3" w:rsidRDefault="003E2BE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6F7C4F8E" w14:textId="77777777" w:rsid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bérbevételi kérelmet nyújtott be a 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Budapest II. kerület, belterület </w:t>
      </w:r>
      <w:r w:rsidR="00A17F20"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13669/0/A/49 hrsz-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on nyilvántartott, természetben </w:t>
      </w:r>
      <w:r w:rsidR="00A17F20"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1027 Budapest, Szász Károly utca 1. pinceszint alatt található 609 m2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területű egyéb </w:t>
      </w:r>
      <w:r w:rsidR="007630F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helyiség 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megnevezésű ingatlanból </w:t>
      </w:r>
      <w:r w:rsidR="00A17F20"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509 m2 területű ingatlanrész</w:t>
      </w:r>
      <w:r w:rsidR="00A17F2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re. </w:t>
      </w:r>
    </w:p>
    <w:p w14:paraId="0F04F8D8" w14:textId="77777777" w:rsidR="004B6C86" w:rsidRPr="00A17F20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Gazdasági és Tulajdonosi Bizottság </w:t>
      </w:r>
      <w:r w:rsidR="007630F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264/2023.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(X.2.)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határozatával úgy döntött, hogy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="00A17F20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figyelembe véve a </w:t>
      </w:r>
      <w:r w:rsidR="00A17F20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Margit-negyed Döntés-előkészítő és Tanácsadó Testület</w:t>
      </w:r>
      <w:r w:rsidR="00A17F20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javaslatát</w:t>
      </w:r>
      <w:r w:rsidR="00A17F20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,</w:t>
      </w:r>
      <w:r w:rsidR="00A17F2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„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a Budapest Főv</w:t>
      </w:r>
      <w:r w:rsidR="00A17F2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áros II. Kerületi Önkormányzat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tulajdonában álló,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Budapest II. kerület, belterület </w:t>
      </w:r>
      <w:r w:rsidR="00A17F20"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13669/0/A/49 </w:t>
      </w:r>
      <w:r w:rsidR="007630F7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hrsz</w:t>
      </w:r>
      <w:r w:rsidRPr="00995E77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-on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nyilvántartott, természetben </w:t>
      </w:r>
      <w:r w:rsidR="00A17F20"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1027 Budapest, Szász Károly utca 1. pinceszint alatt található 609 m2 területű egyéb </w:t>
      </w:r>
      <w:r w:rsidR="00CA02A0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helyiség </w:t>
      </w:r>
      <w:r w:rsidR="00A17F20"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megnevezésű ingatlanból 509 m2 területű ingatlanrész </w:t>
      </w:r>
      <w:r w:rsidRPr="00995E77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bérlőjének</w:t>
      </w:r>
      <w:r w:rsidR="00A17F20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a </w:t>
      </w:r>
      <w:r w:rsidR="00A17F20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="00A17F2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et</w:t>
      </w:r>
      <w:r w:rsidR="00A17F20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(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székhelye: 1061 Budapest, Paulay Ede utca 1.</w:t>
      </w:r>
      <w:r w:rsidR="00A17F2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adószáma: 18182192-1-42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) – bérbevétel célja 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közösségi tér kialakítása</w:t>
      </w:r>
      <w:r w:rsidR="00A17F20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– </w:t>
      </w:r>
      <w:r w:rsidRPr="004B6C86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0"/>
          <w:lang w:eastAsia="ar-SA"/>
        </w:rPr>
        <w:t>jelöli ki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.</w:t>
      </w:r>
    </w:p>
    <w:p w14:paraId="4CCB2C7E" w14:textId="77777777" w:rsidR="00A17F20" w:rsidRDefault="00A17F20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</w:p>
    <w:p w14:paraId="2976B631" w14:textId="77777777" w:rsidR="00A17F20" w:rsidRPr="004B6C86" w:rsidRDefault="00A17F20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</w:p>
    <w:p w14:paraId="4A38362A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Bizottság –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úgy dönt</w:t>
      </w: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ött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 továbbá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, hogy a Budapest Főváros II. Kerületi Önkormányzat a tulajdonában álló,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Budapest II. kerület, belterület </w:t>
      </w:r>
      <w:r w:rsidR="00B11B69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13669/0/A/49</w:t>
      </w:r>
      <w:r w:rsidR="00B11B69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hrsz.-on nyilvántartott, természetben </w:t>
      </w:r>
      <w:r w:rsidR="003C5F81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1027</w:t>
      </w:r>
      <w:r w:rsidR="00B11B69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Budapest, Szász Károly utca 1. pinceszint alatt található 609 m2 területű egyéb </w:t>
      </w:r>
      <w:r w:rsidR="003C5F81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helyiség </w:t>
      </w:r>
      <w:r w:rsidR="00B11B69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megnevezésű ingatlanból 509 m2 területű ingatlanrész</w:t>
      </w:r>
      <w:r w:rsidR="00B11B6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re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kijelölt bérlőjével, a </w:t>
      </w:r>
      <w:r w:rsidR="00B11B69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="00B11B6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tel</w:t>
      </w:r>
      <w:r w:rsidR="00B11B69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(</w:t>
      </w:r>
      <w:r w:rsidR="00B11B69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székhelye: 1061 Budapest, Paulay Ede utca 1.</w:t>
      </w:r>
      <w:r w:rsidR="00B11B6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</w:t>
      </w:r>
      <w:r w:rsidR="00B11B69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adószáma: 18182192-1-42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)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kötendő bérleti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szerződés feltételeiről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és a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bérleti díj mértékéről azt követően hozza meg döntését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, hogy a </w:t>
      </w:r>
      <w:r w:rsidR="0054084E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="0054084E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az Önkormányzat vagyonáról és a vagyontárgyak feletti tulajdonosi jog gyakorlásáról, továbbá az önkormányzat tulajdonában lévő lakások és helyiségek elidegenítésének szabályairól, bérbeadásán</w:t>
      </w:r>
      <w:r w:rsidR="003C5F8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ak feltételeiről szóló 34/2004.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(X.13.) önkormányzati 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feladat</w:t>
      </w:r>
      <w:r w:rsidR="003C5F81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ellátási szerződést az Önkormányzattal megkötötte,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egyúttal felkéri a Margit-negyed Döntés-előkészítő és Tanácsadó Testületet arra, hogy a feladat</w:t>
      </w:r>
      <w:r w:rsidR="003C5F8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ellátási szerződés ismeretében tegye meg a bérleti díj mértékére vonatkozó javaslatát.</w:t>
      </w:r>
    </w:p>
    <w:p w14:paraId="6982C438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</w:p>
    <w:p w14:paraId="58AE85D0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</w:t>
      </w:r>
      <w:r w:rsidR="00B11B69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="00B11B69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a feladat</w:t>
      </w:r>
      <w:r w:rsidR="003C5F8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ellátási szerződés megkötéséig köteles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beszerezni Budapest Főváros II. Kerületi Önkormányzat Alpolgármesterének </w:t>
      </w: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rendeltetés mód változtatást tudomásul vevő határozatát, vagy a Településképi Bejelentési Osztály állásfoglalását, mely szerint a tevékenység folytatásához településképi bejelentési eljárás lefolytatása nem szükséges.</w:t>
      </w:r>
    </w:p>
    <w:p w14:paraId="3A5064DD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</w:p>
    <w:p w14:paraId="393A4621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  <w:r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A </w:t>
      </w:r>
      <w:r w:rsidR="00B11B69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="00B11B69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a feladat</w:t>
      </w:r>
      <w:r w:rsidR="003C5F8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ellátási szerződés megkötéséig köteles tulajdonosi szerkezetét feltárni </w:t>
      </w:r>
      <w:r w:rsidRPr="004B6C86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4"/>
          <w:szCs w:val="20"/>
          <w:lang w:eastAsia="ar-SA"/>
        </w:rPr>
        <w:t>a nemzeti vagyonról szóló 2011. évi CXCVI. törvény 3.</w:t>
      </w:r>
      <w:r w:rsidR="003C5F81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bCs/>
          <w:iCs/>
          <w:color w:val="000000" w:themeColor="text1"/>
          <w:kern w:val="1"/>
          <w:sz w:val="24"/>
          <w:szCs w:val="20"/>
          <w:lang w:eastAsia="ar-SA"/>
        </w:rPr>
        <w:t>§ (1) bekezdésének 1. pontja alapján, mely szerint átlátható szervezetnek minősül.</w:t>
      </w:r>
    </w:p>
    <w:p w14:paraId="0BA143A5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</w:pPr>
    </w:p>
    <w:p w14:paraId="44ACDABF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 xml:space="preserve">A Bizottság egyúttal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úgy dönt</w:t>
      </w: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0"/>
          <w:lang w:eastAsia="ar-SA"/>
        </w:rPr>
        <w:t>ött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t>, hogy amennyiben a jelen határozat meghozatalát követő 6 hónapon belül a feladat-ellátási szerződést az Önkormányzattal nem köti meg, úgy a bérlőkijelölésről rendelkező jelen határozat minden további jogcselekmény nélkül hatályát veszti.</w:t>
      </w:r>
    </w:p>
    <w:p w14:paraId="3650A801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</w:pPr>
    </w:p>
    <w:p w14:paraId="4F4A074D" w14:textId="77777777" w:rsidR="000701CA" w:rsidRDefault="000701CA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0"/>
          <w:lang w:eastAsia="ar-SA"/>
        </w:rPr>
        <w:lastRenderedPageBreak/>
        <w:t xml:space="preserve">A 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egy több mint 100 éve létező nemzetközi zsidó ifjúsági mozgalom, mely zsidó cserkészszövetségként indult a XX. század elején, majd a Vészkorszak alatt kiterjedt és sikeres embermentő tevékenységet folytatva szerzett történelmi hírnevet magának, Magyarországon megmentve a legtöbb lelket. Jelenleg 26 országban működik, legfőbb célja, hogy a következő generációt a judaizmus mellett szolidaritásra és aktivitásra tanítsa, illetve közösségi élményt nyújtson, már nem csak a 18 év alatti korosztálynak, de fiatal felnőtteknek is.</w:t>
      </w:r>
    </w:p>
    <w:p w14:paraId="6607061D" w14:textId="77777777" w:rsidR="008B3162" w:rsidRPr="002F5809" w:rsidRDefault="008B3162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6826B04" w14:textId="77777777" w:rsidR="000701CA" w:rsidRDefault="000701CA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rendszerváltás utáni HaSomer az egyik legnagyobb, folyamatosan működő zsidó ifjúsági szervezet hazánkban. Ma</w:t>
      </w:r>
      <w:r w:rsidR="003C5F8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,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mint zsidó ifjúsági mozgalom működik Budapest belvárosában, amely nagy hangsúlyt fektet a zsidó vallás, hagyományok és kultúra ápolására és oktatására, a zsidó identitás erősítésére.</w:t>
      </w:r>
    </w:p>
    <w:p w14:paraId="4450422F" w14:textId="77777777" w:rsidR="008B3162" w:rsidRPr="002F5809" w:rsidRDefault="008B3162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607D4B9" w14:textId="77777777" w:rsidR="000701CA" w:rsidRDefault="000701CA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Magyarországi Somer Hacair Egyesület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célja, hogy a Margit körút közvetlen vonzáskörzetében olyan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közösségi teret hozzon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létre, amely lehetőséget biztosít szabadidős programok, előadások, közösségépítő események megvalósulásának, pezsgő kulturális, mozgalmi és ifjúsági hangulatot teremtve ezzel a kulturális hagyományokkal rendelkező kerületrészben.</w:t>
      </w:r>
    </w:p>
    <w:p w14:paraId="05789A46" w14:textId="77777777" w:rsidR="008B3162" w:rsidRPr="002F5809" w:rsidRDefault="008B3162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EC31377" w14:textId="77777777" w:rsidR="000701CA" w:rsidRPr="002F5809" w:rsidRDefault="000701CA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Szolgáltató számos rászoruló zsidó és nem zsidó család gyermekének egyaránt biztosít jutányos áron táborozási lehetőséget, ezen tevékenységét a megvalósuló új közösségi térrel még inkább támogatni kívánja.</w:t>
      </w:r>
    </w:p>
    <w:p w14:paraId="1CCECA99" w14:textId="77777777" w:rsidR="004B6C86" w:rsidRDefault="004B6C86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443F078E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Az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Mötv. 23. § (3) és (5) bekezdése értelmében:</w:t>
      </w:r>
    </w:p>
    <w:p w14:paraId="4111A05D" w14:textId="77777777" w:rsidR="004B6C86" w:rsidRPr="004B6C86" w:rsidRDefault="000D30D1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„</w:t>
      </w:r>
      <w:r w:rsidR="004B6C86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(3) A fővárosi kerületi önkormányzatok - törvény keretei között - önállóan gyakorolják a települési önkormányzatokat megillető valamennyi feladat- és hatáskört, amelyet törvény nem utal a fővárosi önkormányzat kizárólagos feladat- és hatáskörébe, valamint ellátják az (1) bekezdésbe nem tartozó településfejlesztési, valamint településrendezési és településüzemeltetési feladatokat.</w:t>
      </w:r>
    </w:p>
    <w:p w14:paraId="5C41D817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(5) A kerületi önkormányzat feladata különösen:</w:t>
      </w:r>
    </w:p>
    <w:p w14:paraId="650BCF0F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1. helyi közutak, közterek és parkok kezelése, fejlesztése és üzemeltetése;</w:t>
      </w:r>
    </w:p>
    <w:p w14:paraId="11135116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2. tulajdonában álló közterületek használatára vonatkozó szabályok és díjak megállapítása;</w:t>
      </w:r>
    </w:p>
    <w:p w14:paraId="2D1A7C47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3. a parkolás-üzemeltetés;</w:t>
      </w:r>
    </w:p>
    <w:p w14:paraId="6C1E8DFA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 általános közterület-felügyeleti hatáskör a kerület közigazgatási határán belül, ide nem értve a (4) bekezdés I. pontjában meghatározott területet;</w:t>
      </w:r>
    </w:p>
    <w:p w14:paraId="6B399605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5. helyi településrendezés, településfejlesztés;</w:t>
      </w:r>
    </w:p>
    <w:p w14:paraId="1B3D34BB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6. helyi településrendezési szabályok megalkotása (fővárosi településrendezési terv alapján);</w:t>
      </w:r>
    </w:p>
    <w:p w14:paraId="161CA79A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7. turizmussal kapcsolatos feladatok ellátása;</w:t>
      </w:r>
    </w:p>
    <w:p w14:paraId="6456853A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8. ipari és kereskedelmi tevékenységgel kapcsolatos szabályozási jogkörök;</w:t>
      </w:r>
    </w:p>
    <w:p w14:paraId="6641EA72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9. egészségügyi alapellátás, az egészséges életmód segítését célzó szolgáltatások;</w:t>
      </w:r>
    </w:p>
    <w:p w14:paraId="09CBF23B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10. óvodai ellátás;</w:t>
      </w:r>
    </w:p>
    <w:p w14:paraId="70187A9A" w14:textId="77777777" w:rsidR="004B6C86" w:rsidRPr="000701CA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11</w:t>
      </w:r>
      <w:r w:rsidRPr="000701CA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.</w:t>
      </w:r>
      <w:r w:rsidR="000701CA" w:rsidRPr="000701CA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gyermekjóléti szolgáltatások és ellátások;</w:t>
      </w:r>
    </w:p>
    <w:p w14:paraId="7624567C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11a. </w:t>
      </w:r>
      <w:r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szociális szolgáltatások és ellátások, amelyek keretében települési támogatás állapítható meg;</w:t>
      </w:r>
    </w:p>
    <w:p w14:paraId="6B16CCA7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12. a területén hajléktalanná vált személyek ellátásának és rehabilitációjának, valamint a hajléktalanná válás megelőzésének biztosítása;</w:t>
      </w:r>
    </w:p>
    <w:p w14:paraId="64B61B60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13. a helyi közművelődési tevékenység támogatása, a kulturális örökség helyi védelme;</w:t>
      </w:r>
    </w:p>
    <w:p w14:paraId="394523B1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14. saját tulajdonú lakás- és helyiséggazdálkodás;</w:t>
      </w:r>
    </w:p>
    <w:p w14:paraId="2C7713C5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15. helyi adóval kapcsolatos feladatok;</w:t>
      </w:r>
    </w:p>
    <w:p w14:paraId="6F3E3791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16. a kistermelők, őstermelők számára - jogszabályban meghatározott termékeik - értékesítési lehetőségeinek biztosítása, ideértve a hétvégi árusítás lehetőségét is;</w:t>
      </w:r>
    </w:p>
    <w:p w14:paraId="40E6AF0F" w14:textId="77777777" w:rsidR="004B6C86" w:rsidRPr="000701CA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17</w:t>
      </w:r>
      <w:r w:rsidRPr="000701CA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. kerületi sport és szabadidősport támogatása, ifjúsági ügyek;</w:t>
      </w:r>
    </w:p>
    <w:p w14:paraId="6CD6B62D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18. közreműködés a helyi közbiztonság biztosításában;</w:t>
      </w:r>
    </w:p>
    <w:p w14:paraId="0417D37D" w14:textId="77777777" w:rsidR="004B6C86" w:rsidRPr="004B6C86" w:rsidRDefault="004B6C86" w:rsidP="004B6C86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19. nemzetiségi ügyek.”</w:t>
      </w:r>
    </w:p>
    <w:p w14:paraId="21190EB2" w14:textId="77777777" w:rsidR="009E1DDD" w:rsidRPr="00D1050F" w:rsidRDefault="009E1DDD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hu-HU"/>
        </w:rPr>
      </w:pPr>
    </w:p>
    <w:p w14:paraId="5955838D" w14:textId="77777777" w:rsidR="00366496" w:rsidRDefault="00454C15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</w:t>
      </w:r>
      <w:r w:rsidR="000701CA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="000D30D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segítséget nyújt az Önkormányzatnak Magyarország helyi önkormányzatairól szóló 2011. évi CLXXXIX. tv. 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2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3. § (</w:t>
      </w:r>
      <w:r w:rsidR="00C3343E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5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) bekezdés</w:t>
      </w:r>
      <w:r w:rsidR="00C0750A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</w:t>
      </w:r>
      <w:r w:rsidR="000701C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11. pontjában (</w:t>
      </w:r>
      <w:r w:rsidR="000701CA" w:rsidRPr="000701CA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gyermekjóléti szolgáltatások és ellátások</w:t>
      </w:r>
      <w:r w:rsidR="000701CA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),</w:t>
      </w:r>
      <w:r w:rsidR="000701CA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 </w:t>
      </w:r>
      <w:r w:rsidR="000D30D1">
        <w:rPr>
          <w:rFonts w:ascii="Times New Roman" w:eastAsia="Times New Roman" w:hAnsi="Times New Roman" w:cs="Times New Roman"/>
          <w:sz w:val="23"/>
          <w:szCs w:val="23"/>
          <w:lang w:eastAsia="hu-HU"/>
        </w:rPr>
        <w:t>11a.</w:t>
      </w:r>
      <w:r w:rsidR="00C3343E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pontj</w:t>
      </w:r>
      <w:r w:rsidR="000D30D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ában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(</w:t>
      </w:r>
      <w:r w:rsidR="000D30D1" w:rsidRPr="004B6C8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szociális szolgáltatások és ellátások</w:t>
      </w:r>
      <w:r w:rsidR="00C0750A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) </w:t>
      </w:r>
      <w:r w:rsidR="000701CA">
        <w:rPr>
          <w:rFonts w:ascii="Times New Roman" w:eastAsia="Times New Roman" w:hAnsi="Times New Roman" w:cs="Times New Roman"/>
          <w:sz w:val="23"/>
          <w:szCs w:val="23"/>
          <w:lang w:eastAsia="hu-HU"/>
        </w:rPr>
        <w:t>és a 17. pontjában (</w:t>
      </w:r>
      <w:r w:rsidR="000701CA" w:rsidRPr="000701CA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kerületi sport és szabadidősport támogatása, ifjúsági ügyek</w:t>
      </w:r>
      <w:r w:rsidR="000701C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) </w:t>
      </w:r>
      <w:r w:rsidR="000701CA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meghatározott feladatainak </w:t>
      </w:r>
      <w:r w:rsidR="00C04C83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ellátásában. </w:t>
      </w:r>
    </w:p>
    <w:p w14:paraId="40A49D9A" w14:textId="77777777" w:rsidR="000701CA" w:rsidRDefault="000701CA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</w:pPr>
    </w:p>
    <w:p w14:paraId="063EED92" w14:textId="77777777" w:rsidR="000D30D1" w:rsidRPr="000701CA" w:rsidRDefault="00C04C83" w:rsidP="000701CA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A cél, hogy a </w:t>
      </w:r>
      <w:r w:rsidR="000701CA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1027 Budapest, Szász Károly utca 1</w:t>
      </w:r>
      <w:r w:rsidR="000701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szám alatt található</w:t>
      </w:r>
      <w:r w:rsidR="00FC0B74" w:rsidRPr="00D1050F" w:rsidDel="00FC0B7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ingatlanban </w:t>
      </w:r>
      <w:r w:rsidR="000701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létrejövő </w:t>
      </w:r>
      <w:r w:rsidR="000701CA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új közösségi térrel</w:t>
      </w:r>
      <w:r w:rsidR="000701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a</w:t>
      </w:r>
      <w:r w:rsidR="000701CA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Magyarországi Somer Hacair Egyesület</w:t>
      </w:r>
      <w:r w:rsidR="000701CA" w:rsidRPr="004B6C8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0701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támogassa</w:t>
      </w:r>
      <w:r w:rsidR="000701CA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a fiatalokat, a kreatív amatőr alkotóka</w:t>
      </w:r>
      <w:r w:rsidR="000701C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t, tevékeny közösségeket, segítse</w:t>
      </w:r>
      <w:r w:rsidR="000701CA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a helyi társadalom kulturális kapcsolatrendszerének kialakulását.</w:t>
      </w:r>
    </w:p>
    <w:p w14:paraId="372CBE99" w14:textId="77777777" w:rsidR="000D30D1" w:rsidRDefault="000D30D1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hu-HU"/>
        </w:rPr>
      </w:pPr>
    </w:p>
    <w:p w14:paraId="4A98D523" w14:textId="77777777" w:rsidR="00D1050F" w:rsidRPr="00D1050F" w:rsidRDefault="00D1050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Kérem a Képviselő-testületet, hogy a határozati javaslatot fogadja el.</w:t>
      </w:r>
    </w:p>
    <w:p w14:paraId="64358C95" w14:textId="77777777" w:rsidR="00335F42" w:rsidRPr="00D1050F" w:rsidRDefault="00335F42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755F2D68" w14:textId="77777777" w:rsidR="00C04C83" w:rsidRPr="00D1050F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  <w:t>Határozati javaslat</w:t>
      </w:r>
    </w:p>
    <w:p w14:paraId="5F5DE398" w14:textId="77777777"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2FF11EF4" w14:textId="77777777" w:rsidR="00C04C83" w:rsidRPr="00A17F20" w:rsidRDefault="00C04C83" w:rsidP="000B468D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Képviselő-testület úgy dönt, hogy – a határozat melléklete szerinti tartalommal – megköti </w:t>
      </w:r>
      <w:r w:rsidR="00FC0B74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a </w:t>
      </w:r>
      <w:r w:rsidR="002F5809" w:rsidRPr="008B3162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  <w:r w:rsidR="00A17F2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tel</w:t>
      </w:r>
      <w:r w:rsidR="002F5809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="000D30D1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(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székhelye: 1061 Budapest, Paulay Ede utca 1.</w:t>
      </w:r>
      <w:r w:rsidR="000B468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A17F20"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adószáma: 18182192-1-42</w:t>
      </w:r>
      <w:r w:rsidR="000D30D1" w:rsidRPr="004B6C86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>)</w:t>
      </w:r>
      <w:r w:rsidR="005E4784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0"/>
          <w:lang w:eastAsia="ar-SA"/>
        </w:rPr>
        <w:t xml:space="preserve"> 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</w:t>
      </w:r>
      <w:r w:rsidR="00C3343E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5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) bekezdés </w:t>
      </w:r>
      <w:r w:rsidR="000701C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11</w:t>
      </w:r>
      <w:r w:rsidR="008B3162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.</w:t>
      </w:r>
      <w:r w:rsidR="000701C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, </w:t>
      </w:r>
      <w:r w:rsidR="005E4784">
        <w:rPr>
          <w:rFonts w:ascii="Times New Roman" w:eastAsia="Times New Roman" w:hAnsi="Times New Roman" w:cs="Times New Roman"/>
          <w:sz w:val="23"/>
          <w:szCs w:val="23"/>
          <w:lang w:eastAsia="hu-HU"/>
        </w:rPr>
        <w:t>11a.</w:t>
      </w:r>
      <w:r w:rsidR="000701CA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és 17.</w:t>
      </w:r>
      <w:r w:rsidR="00C3343E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335F42"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pontj</w:t>
      </w:r>
      <w:r w:rsidR="005E4784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ában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foglaltak szerinti feladatra a feladat ellátási szerződést.</w:t>
      </w:r>
    </w:p>
    <w:p w14:paraId="503D3D39" w14:textId="77777777" w:rsidR="00C04C83" w:rsidRPr="00D1050F" w:rsidRDefault="00C04C83" w:rsidP="000B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58629197" w14:textId="77777777" w:rsidR="00C04C83" w:rsidRPr="00D1050F" w:rsidRDefault="00C04C83" w:rsidP="000B468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58783E8C" w14:textId="77777777" w:rsidR="00C04C83" w:rsidRPr="00D1050F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80461E5" w14:textId="77777777"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F3B6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Felelős: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polgármester</w:t>
      </w:r>
    </w:p>
    <w:p w14:paraId="7B2C4A48" w14:textId="77777777" w:rsidR="00C04C83" w:rsidRPr="00D1050F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EF3B6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Határidő:</w:t>
      </w:r>
      <w:r w:rsidR="00EF3B68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6</w:t>
      </w:r>
      <w:r w:rsidRPr="00D1050F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0 nap</w:t>
      </w:r>
    </w:p>
    <w:p w14:paraId="6D2A9FEB" w14:textId="77777777" w:rsidR="00335F42" w:rsidRDefault="00335F42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</w:p>
    <w:p w14:paraId="1745ECA4" w14:textId="77777777" w:rsidR="00EF3B68" w:rsidRDefault="00EF3B6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határozati javaslat elfogadásához egyszerű többségű szavazati arány szükséges.</w:t>
      </w:r>
    </w:p>
    <w:p w14:paraId="70940333" w14:textId="77777777" w:rsidR="00EF3B68" w:rsidRPr="00D1050F" w:rsidRDefault="00EF3B6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</w:p>
    <w:p w14:paraId="794BC17F" w14:textId="77777777" w:rsidR="00335F42" w:rsidRPr="00D1050F" w:rsidRDefault="00EF3B6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 xml:space="preserve">Budapest, </w:t>
      </w:r>
      <w:r w:rsidR="000B468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2023. november 2</w:t>
      </w:r>
      <w:r w:rsidR="002F580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0</w:t>
      </w:r>
      <w:r w:rsidR="005E478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.</w:t>
      </w:r>
    </w:p>
    <w:p w14:paraId="6A4B1CA5" w14:textId="77777777" w:rsidR="00B75A81" w:rsidRDefault="00335F42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D105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  </w:t>
      </w:r>
      <w:r w:rsidR="00D1050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</w:t>
      </w:r>
    </w:p>
    <w:p w14:paraId="5E96DB5A" w14:textId="77777777" w:rsidR="00B75A81" w:rsidRDefault="00B75A81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14:paraId="5C69FDBC" w14:textId="77777777" w:rsidR="00C04C83" w:rsidRPr="00D1050F" w:rsidRDefault="00B75A81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      Szabó Gyula</w:t>
      </w:r>
    </w:p>
    <w:p w14:paraId="693800AB" w14:textId="77777777" w:rsidR="00335F42" w:rsidRPr="00D1050F" w:rsidRDefault="00D1050F" w:rsidP="00335F4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  </w:t>
      </w:r>
      <w:r w:rsidR="00B75A8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   </w:t>
      </w:r>
      <w:r w:rsidR="00335F42" w:rsidRPr="00D1050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alpolgármester </w:t>
      </w:r>
    </w:p>
    <w:p w14:paraId="247E8520" w14:textId="77777777"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24C5F0C5" w14:textId="77777777"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58B28EBB" w14:textId="77777777"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551A7B9E" w14:textId="77777777" w:rsidR="005E4784" w:rsidRDefault="005E4784" w:rsidP="00C04C83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74053483" w14:textId="77777777" w:rsidR="00995E77" w:rsidRDefault="00995E77" w:rsidP="00B75A81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06BC76CF" w14:textId="77777777" w:rsidR="00C04C83" w:rsidRPr="00C04C83" w:rsidRDefault="00C04C83" w:rsidP="00C04C8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>H</w:t>
      </w:r>
      <w:r w:rsidR="00335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atározati javaslat </w:t>
      </w:r>
      <w:r w:rsidRPr="00C04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melléklete</w:t>
      </w:r>
    </w:p>
    <w:p w14:paraId="0726A85D" w14:textId="77777777" w:rsidR="002F5809" w:rsidRPr="00995E77" w:rsidRDefault="002F5809" w:rsidP="00995E77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Feladat-ellátási szerződés</w:t>
      </w:r>
    </w:p>
    <w:p w14:paraId="71159DF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655B31E7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amely létrejött egyrészről a</w:t>
      </w:r>
    </w:p>
    <w:p w14:paraId="769644E7" w14:textId="77777777" w:rsidR="002F5809" w:rsidRPr="00995E77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Budapest Főváros II. Kerületi Önkormányzat</w:t>
      </w:r>
    </w:p>
    <w:p w14:paraId="7DDE57E3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székhelye: 1024 Budapest, Mechwart liget 1.</w:t>
      </w:r>
    </w:p>
    <w:p w14:paraId="55DE96F9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törzskönyvi azonosító száma (PIR): 735650</w:t>
      </w:r>
    </w:p>
    <w:p w14:paraId="5752C3D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államháztartási egyedi azonosítója (ÁHTI): 745213</w:t>
      </w:r>
    </w:p>
    <w:p w14:paraId="1D310DB1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adószáma: 15735650-2-41</w:t>
      </w:r>
    </w:p>
    <w:p w14:paraId="7DE7044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KSH statisztikai számjele: 15735650-8411-321-01</w:t>
      </w:r>
    </w:p>
    <w:p w14:paraId="229D2FB4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bankszámlaszáma: 12001008-00201761-00100004</w:t>
      </w:r>
    </w:p>
    <w:p w14:paraId="033BE08A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képviseli: Örsi Gergely polgármester</w:t>
      </w:r>
    </w:p>
    <w:p w14:paraId="2B21C0F0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(a továbbiakban: </w:t>
      </w: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Önkormányzat</w:t>
      </w:r>
      <w:r w:rsidRPr="00995E7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, valamint </w:t>
      </w:r>
    </w:p>
    <w:p w14:paraId="48F37083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E301A58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másrészről a</w:t>
      </w:r>
    </w:p>
    <w:p w14:paraId="566F8A1E" w14:textId="77777777" w:rsidR="002F5809" w:rsidRPr="00995E77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Magyarországi Somer Hacair Egyesület</w:t>
      </w:r>
    </w:p>
    <w:p w14:paraId="10128D2C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székhelye: 1061 Budapest, Paulay Ede utca 1.</w:t>
      </w:r>
    </w:p>
    <w:p w14:paraId="32BE9685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nyilvántartási száma: 01-02-0010304</w:t>
      </w:r>
    </w:p>
    <w:p w14:paraId="54A1355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adószáma: 18182192-1-42</w:t>
      </w:r>
    </w:p>
    <w:p w14:paraId="47895B2C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KSH statisztikai számjele: 18182192-9499-529-01</w:t>
      </w:r>
    </w:p>
    <w:p w14:paraId="7B7B82C5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bankszámlaszáma: 16200010-10119233-00000000</w:t>
      </w:r>
    </w:p>
    <w:p w14:paraId="4C54ACF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képviseli: Bedő Márton István, elnök</w:t>
      </w:r>
    </w:p>
    <w:p w14:paraId="677C3AB2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(a továbbiakban: </w:t>
      </w: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Szolgáltató</w:t>
      </w:r>
      <w:r w:rsidRPr="00995E7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 </w:t>
      </w:r>
    </w:p>
    <w:p w14:paraId="23E4BCFF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19333F8E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valamint Önkormányzat és Szolgáltató együttesen említve (a továbbiakban együtt: </w:t>
      </w: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Felek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 között az alulírott napon és helyen az alábbi feltételekkel:</w:t>
      </w:r>
    </w:p>
    <w:p w14:paraId="5E19F7E9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54890DE" w14:textId="77777777" w:rsidR="002F5809" w:rsidRPr="00995E77" w:rsidRDefault="002F5809" w:rsidP="00995E77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Szerződés előzményei </w:t>
      </w:r>
    </w:p>
    <w:p w14:paraId="6BEA6BB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1B3327D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40. § (2) bekezdése szerint: „A Margit-negyed területén található helyiségek bérbeadása esetén a Képviselő-testület által létrehozott Margit-negyed Döntés-előkészítő és Tanácsadó Testület jogosult javaslatot tenni Budapest Főváros II. Kerületi Önkormányzat Gazdasági és Tulajdonosi Bizottságának (a továbbiakban: GTB)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14:paraId="148D4824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0B15546A" w14:textId="1493045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GTB 264/2023.(X.2.)</w:t>
      </w:r>
      <w:r w:rsidR="0029102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bérlőkijelölésről rendelkező határozata (a továbbiakban: GTB határozat</w:t>
      </w:r>
      <w:r w:rsidR="0029102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jelen szerződés Szolgáltatóját az Önkormányzat tulajdonában álló, Budapest II. kerület, belterület </w:t>
      </w: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13669/0/A/49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hrsz.-on nyilvántartott, természetben </w:t>
      </w: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1027 Budapest, Szász Károly utca 1. pinceszint alatt található 609 m2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területű egyéb </w:t>
      </w:r>
      <w:r w:rsidR="00213C2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helyiség 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megnevezésű ingatlanból </w:t>
      </w: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509 m2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területű </w:t>
      </w: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ingatlanrész 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bérlőjének jelölte ki, figyelembe véve a Margit-negyed Döntés-előkészítő és Tanácsadó Testület javaslatát a Szolgáltató bérbevételi céljára („közösségi tér kialakítása”) vonatkozólag.</w:t>
      </w:r>
    </w:p>
    <w:p w14:paraId="4C5416FC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102AF64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A GTB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</w:t>
      </w: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a feladat ellátási szerződést az Önkormányzattal megkötötte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 </w:t>
      </w:r>
    </w:p>
    <w:p w14:paraId="6F0F741B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EE61569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Amennyiben a Szolgáltató a GTB határozatának meghozatalát követő 6 (hat) hónapon belül a feladat-ellátási szerződést az Önkormányzattal nem köti meg, úgy a bérlőkijelölésről rendelkező GTB határozat minden további jogcselekmény nélkül hatályát veszti.</w:t>
      </w:r>
    </w:p>
    <w:p w14:paraId="1BD042AD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1F9A9F0C" w14:textId="77777777" w:rsidR="002F5809" w:rsidRPr="00995E77" w:rsidRDefault="002F5809" w:rsidP="00995E77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Szerződés célja</w:t>
      </w:r>
    </w:p>
    <w:p w14:paraId="09D44BA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0680E28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Az Önkormányzat Magyarország helyi önkormányzatairól szóló 2011. évi CLXXXIX. törvény 23. § (5) bekezdésének 11., 11.a és 17. pontjaiban meghatározott feladatkörében biztosítja a gyermekjóléti szolgáltatásokat és ellátásokat, szociális szolgáltatásokat és ellátásokat, valamint a kerületi sport és szabadidősport támogatását, ifjúsági ügyeket. </w:t>
      </w:r>
    </w:p>
    <w:p w14:paraId="22F3D3FF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F18B1B4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Szolgáltató egy több mint 100 éve létező nemzetközi zsidó ifjúsági mozgalom, mely zsidó cserkészszövetségként indult a XX. század elején, majd a Vészkorszak alatt kiterjedt és sikeres embermentő tevékenységet folytatva szerzett történelmi hírnevet magának, Magyarországon megmentve a legtöbb lelket. Jelenleg 26 országban működik, legfőbb célja, hogy a következő generációt a judaizmus mellett szolidaritásra és aktivitásra tanítsa, illetve közösségi élményt nyújtson, már nem csak a 18 év alatti korosztálynak, de fiatal felnőtteknek is.</w:t>
      </w:r>
    </w:p>
    <w:p w14:paraId="71663EF3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A89D427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rendszerváltás utáni HaSomer az egyik legnagyobb, folyamatosan működő zsidó ifjúsági szervezet hazánkban. Ma mint zsidó ifjúsági mozgalom működik Budapest belvárosában, amely nagy hangsúlyt fektet a zsidó vallás, hagyományok és kultúra ápolására és oktatására, a zsidó identitás erősítésére.</w:t>
      </w:r>
    </w:p>
    <w:p w14:paraId="149CE152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617CB1B9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Felek közötti Szerződés célja, hogy a Margit körút közvetlen vonzáskörzetében olyan közösségi teret hozzanak létre, amely lehetőséget biztosít szabadidős programok, előadások, közösségépítő események megvalósulásának, pezsgő kulturális, mozgalmi és ifjúsági hangulatot teremtve ezzel a kulturális hagyományokkal rendelkező kerületrészben.</w:t>
      </w:r>
    </w:p>
    <w:p w14:paraId="07BAE31F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7A7D8BB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Frankel Leó utcai zsinagóga nagyon közel helyezkedik el a Margit körúthoz. A zsinagóga több száz fős közösségének gyermekei elsődleges célközönség. Sokan közülük már jelenleg is a Szolgáltató mozgalmának tagjai. A Szolgáltató mozgalmának kapuja ugyanakkor nyitva áll mindenki előtt, aki érdeklődik a programjai és az értékei iránt.</w:t>
      </w:r>
    </w:p>
    <w:p w14:paraId="6D3247CF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Szolgáltató számos rászoruló zsidó és nem zsidó család gyermekének egyaránt biztosít jutányos áron táborozási lehetőséget, ezen tevékenységét a megvalósuló új közösségi térrel még inkább támogatni kívánja.</w:t>
      </w:r>
    </w:p>
    <w:p w14:paraId="3CF9D426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74C8AB3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Szolgáltató az új közösségi térrel támogatja a fiatalokat, a kreatív amatőr alkotókat, tevékeny közösségeket, segíti a helyi társadalom kulturális kapcsolatrendszerének kialakulását.</w:t>
      </w:r>
    </w:p>
    <w:p w14:paraId="2E71C726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DF1D9A4" w14:textId="77777777" w:rsidR="00213C2E" w:rsidRDefault="00213C2E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2374471" w14:textId="77777777" w:rsidR="00213C2E" w:rsidRPr="002F5809" w:rsidRDefault="00213C2E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D49710D" w14:textId="77777777" w:rsidR="002F5809" w:rsidRPr="00995E77" w:rsidRDefault="002F5809" w:rsidP="00995E77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lastRenderedPageBreak/>
        <w:t>Szerződés tárgya</w:t>
      </w:r>
    </w:p>
    <w:p w14:paraId="4582DCE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862952A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Felek megállapodnak abban, hogy az Önkormányzat fent hivatkozott jogszabályokból fakadó feladatainak ellátása érdekében, az Önkormányzattal együttműködve a Szolgáltató vállalja, hogy:</w:t>
      </w:r>
    </w:p>
    <w:p w14:paraId="09014C05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11CE148A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3.1. A II. kerületi sport és szabadidősport, valamint ifjúsági ügyek támogatása céljából ifjúsági (elsősorban 6-18 év közötti korosztálynak szóló) szabadidős programokat szervez az iskolai tanulmányi időszakban minden hétvégére, nyáron eseti rendszerességgel, valamint a 18-35 év közötti korosztály számára kulturális, hagyományőrző és közéleti programokat szervez.</w:t>
      </w:r>
    </w:p>
    <w:p w14:paraId="29F6B8D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91EE21B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3.2. Táborokat, kirándulásokat szervez a helyi közösség számára. </w:t>
      </w:r>
    </w:p>
    <w:p w14:paraId="30D50E43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890DBE8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3.3. A Szolgáltató mozgalmának külhoni testvérklubjai és társszervezetei számára szemináriumokat és találkozókat rendez a közösségi térben vagy a II. kerület más részein.</w:t>
      </w:r>
    </w:p>
    <w:p w14:paraId="68513CA1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0F8FD551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3.4. Pest vármegyén kívüli cserkészek, vagy más diákcsoportok számára találkozókat és táborokat szervez a II. kerületben.</w:t>
      </w:r>
    </w:p>
    <w:p w14:paraId="1BF73C53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6D202F5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3.5. Gyermekjóléti és szociális ellátások kapcsán, saját helyszíni tevékenysége függvényében és arra tekintettel civil partnerintézményeinek felajánlja a Szolgáltató nem-formális nevelési tereit, hogy szociális nehézségekkel küzdő gyermekek biztonságos környezetben felzárkózzanak, szükségleteiknek megfelelő figyelmet és fejlesztést kapjanak, hogy aztán a formális oktatásban behozzák lemaradásaikat és önállósodjanak. Ezt az inkubációs folyamatot a Szolgáltató a kerületi iskolák számára is megnyitja.</w:t>
      </w:r>
    </w:p>
    <w:p w14:paraId="71C863CB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FA94714" w14:textId="77777777" w:rsidR="002F5809" w:rsidRPr="00995E77" w:rsidRDefault="002F5809" w:rsidP="00995E77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Felek jogai és kötelezettségei</w:t>
      </w:r>
    </w:p>
    <w:p w14:paraId="0C188623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3DEA53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4.1. Az Önkormányzat vállalja, hogy a jelen szerződés időtartama alatt, előre egyeztetett módon, a Szolgáltató részére megjelenési lehetőséget biztosít a rendelkezésére álló helyi nyomtatott és elektronikus médiában.</w:t>
      </w:r>
    </w:p>
    <w:p w14:paraId="2F74E0C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1E1370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4.2. A Felek kötelesek a tudomásszerzést követően haladéktalanul tájékoztatni egymást minden olyan tényről, körülményről, amely a jelen szerződésben foglaltak szerinti teljesítést veszélyezteti.</w:t>
      </w:r>
    </w:p>
    <w:p w14:paraId="2808A225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6E412B6C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4.3. A Felek kötelesek a tudomásszerzést követően haladéktalanul tájékoztatni egymást minden olyan tényről, körülményről, amely a Felek jelen szerződésből eredő jogainak gyakorlását, vagy kötelezettségeinek teljesítését akadályozza, vagy veszélyezteti.</w:t>
      </w:r>
    </w:p>
    <w:p w14:paraId="552BC119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0A9BC775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4.4. 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 </w:t>
      </w:r>
    </w:p>
    <w:p w14:paraId="153F922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2D6699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4.5. A Szolgáltató köteles minden év március 31. napjáig a tárgyévre vonatkozó írásbeli tervet, valamint az előző évre vonatkozó írásbeli beszámolót elkészíteni szakmai tevékenységéről az Önkormányzat felé. </w:t>
      </w:r>
    </w:p>
    <w:p w14:paraId="369D78A8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22AA4B7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4.6. A Szolgáltató a tevékenységét és jelen szerződésben vállalt feladatainak ellátását politikai, vallási, világnézeti elkötelezettség, és bármilyen hátrányos megkülönböztetés – nem, kor, vallás, politikai, nemzeti/társadalmi hovatartozás, vagyoni, születési különbségtétel – nélkül végzi.</w:t>
      </w:r>
    </w:p>
    <w:p w14:paraId="48FDD899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D6B306F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4.7. A Szolgáltató az őt a jelen szerződés alapján terhelő kötelező szolgáltatásokkal kapcsolatban, a jelen szerződésben részletesen meghatározottak szerint köteles biztosítani a folyamatos szolgáltatást és annak garanciális eszközeit, így különösen: </w:t>
      </w:r>
    </w:p>
    <w:p w14:paraId="242DFDC6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136D5A8B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4.7.1. A szükséges személyi és tárgyi feltételek megteremtését, fenntartását és fejlesztését. E körben a Szolgáltató – szükség szerint – munkáltatói utasítások útján is köteles 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amely elvárásokat az Önkormányzat Szolgáltatóval egyeztetve határoz meg.</w:t>
      </w:r>
    </w:p>
    <w:p w14:paraId="65373027" w14:textId="77777777" w:rsidR="00291023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4.7.2. A szükséges tárgyi feltételek megteremtését, fenntartását és fejlesztését – ide értve az eszközök szükséges cseréjét, korszerűsítését vagy felújítását – az e Szerződés megkötését követő birtokbavétel Felek által dokumentált állapotának megőrzése érdekében</w:t>
      </w:r>
      <w:bookmarkStart w:id="0" w:name="_GoBack"/>
      <w:bookmarkEnd w:id="0"/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</w:p>
    <w:p w14:paraId="43BCB6B3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4.7.3 A Szolgáltató saját eszközei kapcsán a Szolgáltató szavatol azért, hogy rendelkezik mindazon jogokkal, amelyek a jelen szerződéssel vállalt feladatok ellátásához szükségesek és ezen eszközön harmadik személyeknek nincs olyan fennálló joga, jogos igénye, amely a feladatok ellátását kizárná vagy korlátozná.</w:t>
      </w:r>
    </w:p>
    <w:p w14:paraId="39B9DAE7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A0F9CA5" w14:textId="77777777" w:rsidR="002F5809" w:rsidRPr="00995E77" w:rsidRDefault="002F5809" w:rsidP="00995E77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Szerződés hatálya</w:t>
      </w:r>
    </w:p>
    <w:p w14:paraId="33F93FC8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C10AD53" w14:textId="307A3FFB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5.1. A Felek jelen szerződést a .../2023.</w:t>
      </w:r>
      <w:r w:rsidR="0029102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(XI.30.</w:t>
      </w: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 számú képviselő-testületi határozat alapján, annak hatálybalépésétől kezdődően határozatlan időre kötik. </w:t>
      </w:r>
    </w:p>
    <w:p w14:paraId="26D648E8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05B7BA9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5.2. Jelen szerződés a Felek általi kölcsönös aláírással lép hatályba. Amennyiben a szerződés aláírására nem egy időben és helyen kerül sor, a hatálybalépés időpontja az utolsó aláírás napja.</w:t>
      </w:r>
    </w:p>
    <w:p w14:paraId="747DB8D9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16294B0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5.3. A szerződést a Felek csak közös megegyezéssel, kizárólag írásban módosíthatják. </w:t>
      </w:r>
    </w:p>
    <w:p w14:paraId="4931130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AB4D80C" w14:textId="77777777" w:rsidR="002F5809" w:rsidRPr="00995E77" w:rsidRDefault="002F5809" w:rsidP="00995E77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Ellenszolgáltatás</w:t>
      </w:r>
    </w:p>
    <w:p w14:paraId="06D14E02" w14:textId="77777777" w:rsidR="00995E77" w:rsidRPr="00995E77" w:rsidRDefault="00995E77" w:rsidP="00995E77">
      <w:pPr>
        <w:pStyle w:val="Listaszerbekezds"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6AA49C4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Felek megállapodnak abban, hogy a fent hivatkozott GTB döntés szerint a határozatban és jelen szerződés 1. pontjában meghatározott helyiségre a Margit-negyed Döntés-előkészítő és Tanácsadó Testület javaslatára a bérleti díj mértékéről a GTB dönt. </w:t>
      </w:r>
    </w:p>
    <w:p w14:paraId="6DDCB007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659F5DA" w14:textId="77777777" w:rsidR="002F5809" w:rsidRPr="00995E77" w:rsidRDefault="002F5809" w:rsidP="00291023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ab/>
        <w:t>Szerződés megszüntetése</w:t>
      </w:r>
    </w:p>
    <w:p w14:paraId="04398909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E4AD3C5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7.1. A Szerződés megszűnik, illetve megszüntethető:</w:t>
      </w:r>
    </w:p>
    <w:p w14:paraId="07AAFA92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a) Felek közös megegyezésével;</w:t>
      </w:r>
    </w:p>
    <w:p w14:paraId="455B69E3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b) rendes felmondással; </w:t>
      </w:r>
    </w:p>
    <w:p w14:paraId="5EFA01C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c) rendkívüli felmondással;</w:t>
      </w:r>
    </w:p>
    <w:p w14:paraId="38241B98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az alábbiak szerint:</w:t>
      </w:r>
    </w:p>
    <w:p w14:paraId="5C43754D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2F7F812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7.2. Jelen szerződés közös megegyezéssel bármikor megszüntethető. </w:t>
      </w:r>
    </w:p>
    <w:p w14:paraId="1DF49000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A45121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 xml:space="preserve">7.3. Jelen szerződést bármelyik fél írásban indoklás nélkül a másik fél székhelyére címzett nyilatkozattal 180 napos felmondási idő kikötése mellett rendes felmondással megszüntetheti; </w:t>
      </w:r>
    </w:p>
    <w:p w14:paraId="56D3B7C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133E0258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7.4. A szerződést bármelyik fél jogosult azonnali hatállyal felmondani:</w:t>
      </w:r>
    </w:p>
    <w:p w14:paraId="4CECB486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a) ha valamelyik fél a megállapodásban vállalt, illetve jogszabály szerinti kötelezettségét a másik fél ismételt írásbeli felszólítása ellenére sem teljesíti,</w:t>
      </w:r>
    </w:p>
    <w:p w14:paraId="2FD64841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b) ha másik fél sérelmére súlyosan jogsértő, jelentős mértékű anyagi vagy erkölcsi károsodást okozó magatartást tanúsít. </w:t>
      </w:r>
    </w:p>
    <w:p w14:paraId="4A9EBBB5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Az azonnali hatályú felmondást írásban, indokolással ellátva kell közölni a másik féllel.</w:t>
      </w:r>
    </w:p>
    <w:p w14:paraId="4693DD47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19CD46C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7.5. A jelen szerződés bármilyen okból történő megszűnése vagy megszüntetése esetén a Szolgáltató köteles az Önkormányzattal, vagy bármely általa megjelölt személlyel - a megszűnés időpontját megelőzően is - együttműködni a szolgáltatások átadás-átvétele és folyamatosságának lehetőség szerinti további biztosítása érdekében.</w:t>
      </w:r>
    </w:p>
    <w:p w14:paraId="688DEEBA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E1872DA" w14:textId="77777777" w:rsidR="002F5809" w:rsidRPr="00995E77" w:rsidRDefault="002F5809" w:rsidP="00995E77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Felek kapcsolattartói</w:t>
      </w:r>
    </w:p>
    <w:p w14:paraId="1AFAE7D8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69D0A5C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14:paraId="71A32A6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tbl>
      <w:tblPr>
        <w:tblW w:w="8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044"/>
      </w:tblGrid>
      <w:tr w:rsidR="002F5809" w:rsidRPr="002F5809" w14:paraId="39FAC552" w14:textId="77777777" w:rsidTr="000E1F72">
        <w:tc>
          <w:tcPr>
            <w:tcW w:w="4395" w:type="dxa"/>
          </w:tcPr>
          <w:p w14:paraId="1B9FDB50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Szolgáltató részéről: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D509F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Önkormányzat részéről: </w:t>
            </w: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ab/>
            </w:r>
          </w:p>
        </w:tc>
      </w:tr>
      <w:tr w:rsidR="002F5809" w:rsidRPr="002F5809" w14:paraId="2DD5847F" w14:textId="77777777" w:rsidTr="000E1F72">
        <w:tc>
          <w:tcPr>
            <w:tcW w:w="4395" w:type="dxa"/>
          </w:tcPr>
          <w:p w14:paraId="6470A14B" w14:textId="016E294E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név: Bedő Márton</w:t>
            </w:r>
            <w:r w:rsidR="002121A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István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8B787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név: Berg Dániel alpolgármester</w:t>
            </w:r>
          </w:p>
        </w:tc>
      </w:tr>
      <w:tr w:rsidR="002F5809" w:rsidRPr="002F5809" w14:paraId="40E6D158" w14:textId="77777777" w:rsidTr="000E1F72">
        <w:tc>
          <w:tcPr>
            <w:tcW w:w="4395" w:type="dxa"/>
          </w:tcPr>
          <w:p w14:paraId="7348B66E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értesítési cím: </w:t>
            </w:r>
          </w:p>
          <w:p w14:paraId="478B7FF0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1136 Budapest Balzac utca 22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7FC45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értesítési cím: </w:t>
            </w:r>
          </w:p>
          <w:p w14:paraId="2655B3FE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1024 Budapest, Mechwart liget 1.</w:t>
            </w:r>
          </w:p>
        </w:tc>
      </w:tr>
      <w:tr w:rsidR="002F5809" w:rsidRPr="002F5809" w14:paraId="2790C345" w14:textId="77777777" w:rsidTr="000E1F72">
        <w:tc>
          <w:tcPr>
            <w:tcW w:w="4395" w:type="dxa"/>
          </w:tcPr>
          <w:p w14:paraId="71F9EE0A" w14:textId="1D39B8C1" w:rsidR="002F5809" w:rsidRPr="002F5809" w:rsidRDefault="002F5809" w:rsidP="00291023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Telefon: +36 70 427 66 37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DE401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telefon: +3613465551</w:t>
            </w:r>
          </w:p>
        </w:tc>
      </w:tr>
      <w:tr w:rsidR="002F5809" w:rsidRPr="002F5809" w14:paraId="2F4732DE" w14:textId="77777777" w:rsidTr="000E1F72">
        <w:tc>
          <w:tcPr>
            <w:tcW w:w="4395" w:type="dxa"/>
          </w:tcPr>
          <w:p w14:paraId="779FFDC9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e-mail: titkar@somer.hu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81269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e-mail: </w:t>
            </w:r>
            <w:hyperlink r:id="rId7" w:history="1">
              <w:r w:rsidRPr="002F5809">
                <w:rPr>
                  <w:rFonts w:ascii="Times New Roman" w:eastAsia="Times New Roman" w:hAnsi="Times New Roman" w:cs="Times New Roman"/>
                  <w:color w:val="000000" w:themeColor="text1"/>
                  <w:kern w:val="1"/>
                  <w:sz w:val="24"/>
                  <w:szCs w:val="24"/>
                  <w:lang w:eastAsia="ar-SA"/>
                </w:rPr>
                <w:t>berg.daniel@masodikkerulet.hu</w:t>
              </w:r>
            </w:hyperlink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97737A1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D9DF22E" w14:textId="77777777" w:rsidR="002F5809" w:rsidRPr="00995E77" w:rsidRDefault="002F5809" w:rsidP="00995E77">
      <w:pPr>
        <w:pStyle w:val="Listaszerbekezds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995E77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Egyéb rendelkezések</w:t>
      </w:r>
    </w:p>
    <w:p w14:paraId="3F60AE9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B17D06A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14:paraId="5BA37DB9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A1B0EE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9.2. Szolgáltató kijelenti, hogy a Fővárosi Törvényszék nyilvántartásában 01-02-0010304 nyilvántartási számon nyilvántartásba vett, magyarországi székhellyel rendelkező egyesület, amelynek szerződéskötési képessége a jelen Szerződés tárgyát képező szolgáltatások vonatkozásban sem kizárás, sem korlátozás alá nem esik. </w:t>
      </w:r>
    </w:p>
    <w:p w14:paraId="6B188970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275D8AB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9.3. A Szolgáltató kijelenti, hogy a GTB határozatban foglaltaknak megfelelően tulajdonosi szerkezetét feltárta és nyilatkozik, hogy a nemzeti vagyonról szóló 2011. évi CXCVI. törvény 3. § (1) bekezdés 1. pontja szerinti átlátható szervezetnek minősül. E nyilatkozatban foglaltak változása esetén az Önkormányzatot a Szolgáltató haladéktalanul tájékoztatni köteles. Szolgáltató kijelenti továbbá, hogy a nemzeti vagyonról szóló 2011. évi CXCVI. törvény előírásait figyelembe véve, a jelen szerződésben meghatározott közszolgáltatási feladatok megvalósítására alkalmas, a törvény követelményeinek megfelelő jogi személy.</w:t>
      </w:r>
    </w:p>
    <w:p w14:paraId="4AA07B02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099BC95B" w14:textId="4A717DE2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9.4. A Szolgáltató kijelenti, hogy a GTB határozatban foglaltaknak megfelelően a jelen szerződés megkötéséig beszerezte Budapest Főváros II. Kerületi Önkormányzat Alpolgármesterének rendeletetés mód változást tudomásul vevő határozatát, vagy a Településképi Bejelentési Osztály állásfoglalását, mely szerint a tevékenység folytatásához településképi bejelentési eljárás lefolytatása nem szükséges</w:t>
      </w:r>
      <w:r w:rsidR="0029102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, mely a jelen megállapodás elválaszthatatlan részét képezi.</w:t>
      </w:r>
    </w:p>
    <w:p w14:paraId="3888626E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6334DC8B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9.5.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14:paraId="7DFD9E61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05B1DFEF" w14:textId="77777777" w:rsid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9.6. Jelen szerződésben nem szabályozott kérdésekben Magyarország helyi önkormányzatairól szóló 2011. évi CLXXXIX. törvény, valamint a Polgári Törvénykönyvről szóló 2013. évi V. törvény rendelkezései irányadóak.</w:t>
      </w:r>
    </w:p>
    <w:p w14:paraId="13E88E7F" w14:textId="77777777" w:rsidR="00995E77" w:rsidRPr="002F5809" w:rsidRDefault="00995E77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BAF5A3A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9.7. A jelen szerződés 4 egymással szó szerint megegyező eredeti példányban készült, amelyből aláírás után 1 példány Szolgáltatót, 3 példány az Önkormányzatot illeti.</w:t>
      </w:r>
    </w:p>
    <w:p w14:paraId="712556D5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40811B92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340B82FC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F5809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Felek a jelen 6 oldalból álló folyamatos sorszámozással ellátott szerződést - annak elolvasása és közös értelmezése után - mint akaratukkal mindenben megegyezőt, jóváhagyólag írják alá.</w:t>
      </w:r>
    </w:p>
    <w:p w14:paraId="38ACDA4F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A3FDD97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9"/>
        <w:gridCol w:w="4062"/>
      </w:tblGrid>
      <w:tr w:rsidR="002F5809" w:rsidRPr="002F5809" w14:paraId="7D0BC3CC" w14:textId="77777777" w:rsidTr="000E1F7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4E257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Budapest, 2023..  …………..………</w:t>
            </w:r>
          </w:p>
          <w:p w14:paraId="250C0072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br/>
            </w: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br/>
            </w: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br/>
            </w: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br/>
            </w:r>
          </w:p>
          <w:p w14:paraId="5879CAE9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……………………………………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A4102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Budapest, 2023.. ………….………</w:t>
            </w:r>
          </w:p>
          <w:p w14:paraId="2E4CC6F0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br/>
            </w: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br/>
            </w: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br/>
            </w: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br/>
            </w:r>
          </w:p>
          <w:p w14:paraId="5278BD87" w14:textId="77777777" w:rsidR="002F5809" w:rsidRPr="002F5809" w:rsidRDefault="002F5809" w:rsidP="002F5809">
            <w:pPr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……………………………………</w:t>
            </w:r>
          </w:p>
        </w:tc>
      </w:tr>
      <w:tr w:rsidR="002F5809" w:rsidRPr="002F5809" w14:paraId="50BC1EC7" w14:textId="77777777" w:rsidTr="000E1F7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36E8E" w14:textId="77777777" w:rsidR="002F5809" w:rsidRPr="002F5809" w:rsidRDefault="002F5809" w:rsidP="00995E77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Budapest Főváros II. Kerületi Önkormányzat</w:t>
            </w:r>
          </w:p>
          <w:p w14:paraId="4C952AC2" w14:textId="77777777" w:rsidR="002F5809" w:rsidRPr="002F5809" w:rsidRDefault="002F5809" w:rsidP="00995E77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Örsi Gergely</w:t>
            </w:r>
          </w:p>
          <w:p w14:paraId="119620E8" w14:textId="77777777" w:rsidR="002F5809" w:rsidRPr="002F5809" w:rsidRDefault="002F5809" w:rsidP="00995E77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polgármester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9223F" w14:textId="77777777" w:rsidR="002F5809" w:rsidRPr="002F5809" w:rsidRDefault="002F5809" w:rsidP="00995E77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Magyarországi Somer Hacair Egyesület</w:t>
            </w:r>
          </w:p>
          <w:p w14:paraId="0D23AD0C" w14:textId="77777777" w:rsidR="002F5809" w:rsidRPr="002F5809" w:rsidRDefault="002F5809" w:rsidP="00995E77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Bedő Márton István</w:t>
            </w:r>
          </w:p>
          <w:p w14:paraId="2CB256E3" w14:textId="77777777" w:rsidR="002F5809" w:rsidRPr="002F5809" w:rsidRDefault="002F5809" w:rsidP="00995E77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F580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elnök</w:t>
            </w:r>
          </w:p>
        </w:tc>
      </w:tr>
    </w:tbl>
    <w:p w14:paraId="5BF589BD" w14:textId="77777777" w:rsidR="002F5809" w:rsidRPr="002F5809" w:rsidRDefault="002F5809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5B20281" w14:textId="77777777" w:rsidR="00EE3D6F" w:rsidRPr="002F5809" w:rsidRDefault="00EE3D6F" w:rsidP="002F5809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sectPr w:rsidR="00EE3D6F" w:rsidRPr="002F58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74A5" w14:textId="77777777" w:rsidR="00B07D9F" w:rsidRDefault="00B07D9F">
      <w:pPr>
        <w:spacing w:after="0" w:line="240" w:lineRule="auto"/>
      </w:pPr>
      <w:r>
        <w:separator/>
      </w:r>
    </w:p>
  </w:endnote>
  <w:endnote w:type="continuationSeparator" w:id="0">
    <w:p w14:paraId="347103DE" w14:textId="77777777" w:rsidR="00B07D9F" w:rsidRDefault="00B0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C2D9" w14:textId="77777777" w:rsidR="00F87D35" w:rsidRDefault="00B07D9F">
    <w:pPr>
      <w:pStyle w:val="Szvegtrzs"/>
      <w:spacing w:line="14" w:lineRule="auto"/>
      <w:rPr>
        <w:sz w:val="20"/>
      </w:rPr>
    </w:pPr>
    <w:r>
      <w:pict w14:anchorId="2D4375E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4pt;margin-top:794.85pt;width:29.85pt;height:17.25pt;z-index:-251658752;mso-position-horizontal-relative:page;mso-position-vertical-relative:page" filled="f" stroked="f">
          <v:textbox style="mso-next-textbox:#_x0000_s2049" inset="0,0,0,0">
            <w:txbxContent>
              <w:p w14:paraId="100EF829" w14:textId="77777777" w:rsidR="00F87D35" w:rsidRDefault="00366496">
                <w:pPr>
                  <w:spacing w:before="97"/>
                  <w:ind w:left="142"/>
                  <w:rPr>
                    <w:rFonts w:ascii="Courier New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ourier New"/>
                    <w:w w:val="9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21AE">
                  <w:rPr>
                    <w:rFonts w:ascii="Courier New"/>
                    <w:noProof/>
                    <w:w w:val="90"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C2ADB" w14:textId="77777777" w:rsidR="00B07D9F" w:rsidRDefault="00B07D9F">
      <w:pPr>
        <w:spacing w:after="0" w:line="240" w:lineRule="auto"/>
      </w:pPr>
      <w:r>
        <w:separator/>
      </w:r>
    </w:p>
  </w:footnote>
  <w:footnote w:type="continuationSeparator" w:id="0">
    <w:p w14:paraId="7607ED25" w14:textId="77777777" w:rsidR="00B07D9F" w:rsidRDefault="00B0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7E8"/>
    <w:multiLevelType w:val="multilevel"/>
    <w:tmpl w:val="147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94B"/>
    <w:multiLevelType w:val="multilevel"/>
    <w:tmpl w:val="6ECE49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53D89"/>
    <w:multiLevelType w:val="multilevel"/>
    <w:tmpl w:val="E6FCE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078E8"/>
    <w:multiLevelType w:val="multilevel"/>
    <w:tmpl w:val="378C7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E34B9"/>
    <w:multiLevelType w:val="multilevel"/>
    <w:tmpl w:val="993055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26E93"/>
    <w:multiLevelType w:val="hybridMultilevel"/>
    <w:tmpl w:val="A084943E"/>
    <w:lvl w:ilvl="0" w:tplc="7EEEEEFC">
      <w:start w:val="1"/>
      <w:numFmt w:val="decimal"/>
      <w:lvlText w:val="%1."/>
      <w:lvlJc w:val="left"/>
      <w:pPr>
        <w:ind w:left="950" w:hanging="368"/>
        <w:jc w:val="right"/>
      </w:pPr>
      <w:rPr>
        <w:rFonts w:hint="default"/>
        <w:spacing w:val="-1"/>
        <w:w w:val="98"/>
        <w:lang w:val="hu-HU" w:eastAsia="en-US" w:bidi="ar-SA"/>
      </w:rPr>
    </w:lvl>
    <w:lvl w:ilvl="1" w:tplc="BCCA1FC6">
      <w:numFmt w:val="bullet"/>
      <w:lvlText w:val="•"/>
      <w:lvlJc w:val="left"/>
      <w:pPr>
        <w:ind w:left="1831" w:hanging="368"/>
      </w:pPr>
      <w:rPr>
        <w:rFonts w:hint="default"/>
        <w:lang w:val="hu-HU" w:eastAsia="en-US" w:bidi="ar-SA"/>
      </w:rPr>
    </w:lvl>
    <w:lvl w:ilvl="2" w:tplc="7394942E">
      <w:numFmt w:val="bullet"/>
      <w:lvlText w:val="•"/>
      <w:lvlJc w:val="left"/>
      <w:pPr>
        <w:ind w:left="2702" w:hanging="368"/>
      </w:pPr>
      <w:rPr>
        <w:rFonts w:hint="default"/>
        <w:lang w:val="hu-HU" w:eastAsia="en-US" w:bidi="ar-SA"/>
      </w:rPr>
    </w:lvl>
    <w:lvl w:ilvl="3" w:tplc="156C3D60">
      <w:numFmt w:val="bullet"/>
      <w:lvlText w:val="•"/>
      <w:lvlJc w:val="left"/>
      <w:pPr>
        <w:ind w:left="3574" w:hanging="368"/>
      </w:pPr>
      <w:rPr>
        <w:rFonts w:hint="default"/>
        <w:lang w:val="hu-HU" w:eastAsia="en-US" w:bidi="ar-SA"/>
      </w:rPr>
    </w:lvl>
    <w:lvl w:ilvl="4" w:tplc="11F2DAF0">
      <w:numFmt w:val="bullet"/>
      <w:lvlText w:val="•"/>
      <w:lvlJc w:val="left"/>
      <w:pPr>
        <w:ind w:left="4445" w:hanging="368"/>
      </w:pPr>
      <w:rPr>
        <w:rFonts w:hint="default"/>
        <w:lang w:val="hu-HU" w:eastAsia="en-US" w:bidi="ar-SA"/>
      </w:rPr>
    </w:lvl>
    <w:lvl w:ilvl="5" w:tplc="C19C3520">
      <w:numFmt w:val="bullet"/>
      <w:lvlText w:val="•"/>
      <w:lvlJc w:val="left"/>
      <w:pPr>
        <w:ind w:left="5316" w:hanging="368"/>
      </w:pPr>
      <w:rPr>
        <w:rFonts w:hint="default"/>
        <w:lang w:val="hu-HU" w:eastAsia="en-US" w:bidi="ar-SA"/>
      </w:rPr>
    </w:lvl>
    <w:lvl w:ilvl="6" w:tplc="89D64336">
      <w:numFmt w:val="bullet"/>
      <w:lvlText w:val="•"/>
      <w:lvlJc w:val="left"/>
      <w:pPr>
        <w:ind w:left="6188" w:hanging="368"/>
      </w:pPr>
      <w:rPr>
        <w:rFonts w:hint="default"/>
        <w:lang w:val="hu-HU" w:eastAsia="en-US" w:bidi="ar-SA"/>
      </w:rPr>
    </w:lvl>
    <w:lvl w:ilvl="7" w:tplc="F1D88EFE">
      <w:numFmt w:val="bullet"/>
      <w:lvlText w:val="•"/>
      <w:lvlJc w:val="left"/>
      <w:pPr>
        <w:ind w:left="7059" w:hanging="368"/>
      </w:pPr>
      <w:rPr>
        <w:rFonts w:hint="default"/>
        <w:lang w:val="hu-HU" w:eastAsia="en-US" w:bidi="ar-SA"/>
      </w:rPr>
    </w:lvl>
    <w:lvl w:ilvl="8" w:tplc="4F7CDCC0">
      <w:numFmt w:val="bullet"/>
      <w:lvlText w:val="•"/>
      <w:lvlJc w:val="left"/>
      <w:pPr>
        <w:ind w:left="7930" w:hanging="368"/>
      </w:pPr>
      <w:rPr>
        <w:rFonts w:hint="default"/>
        <w:lang w:val="hu-HU" w:eastAsia="en-US" w:bidi="ar-SA"/>
      </w:rPr>
    </w:lvl>
  </w:abstractNum>
  <w:abstractNum w:abstractNumId="6" w15:restartNumberingAfterBreak="0">
    <w:nsid w:val="395F24F5"/>
    <w:multiLevelType w:val="multilevel"/>
    <w:tmpl w:val="EFF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D3324"/>
    <w:multiLevelType w:val="hybridMultilevel"/>
    <w:tmpl w:val="989AED54"/>
    <w:lvl w:ilvl="0" w:tplc="7F0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336B"/>
    <w:multiLevelType w:val="multilevel"/>
    <w:tmpl w:val="C04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755F7"/>
    <w:multiLevelType w:val="multilevel"/>
    <w:tmpl w:val="7B32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A1C98"/>
    <w:multiLevelType w:val="hybridMultilevel"/>
    <w:tmpl w:val="5DC6F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73D12"/>
    <w:multiLevelType w:val="multilevel"/>
    <w:tmpl w:val="5902F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E"/>
    <w:rsid w:val="000701CA"/>
    <w:rsid w:val="00090B9F"/>
    <w:rsid w:val="000B468D"/>
    <w:rsid w:val="000C0452"/>
    <w:rsid w:val="000D30D1"/>
    <w:rsid w:val="000D6796"/>
    <w:rsid w:val="000E4BF9"/>
    <w:rsid w:val="00115F0C"/>
    <w:rsid w:val="001161AF"/>
    <w:rsid w:val="00131BC0"/>
    <w:rsid w:val="00135890"/>
    <w:rsid w:val="00136299"/>
    <w:rsid w:val="0018507C"/>
    <w:rsid w:val="001C75A7"/>
    <w:rsid w:val="001D12D5"/>
    <w:rsid w:val="002121AE"/>
    <w:rsid w:val="00213C2E"/>
    <w:rsid w:val="0023278A"/>
    <w:rsid w:val="00232DCD"/>
    <w:rsid w:val="00291023"/>
    <w:rsid w:val="002E5C08"/>
    <w:rsid w:val="002F5809"/>
    <w:rsid w:val="00335F42"/>
    <w:rsid w:val="00366496"/>
    <w:rsid w:val="003C5F81"/>
    <w:rsid w:val="003D1BDE"/>
    <w:rsid w:val="003E2BE3"/>
    <w:rsid w:val="003E553F"/>
    <w:rsid w:val="00430F45"/>
    <w:rsid w:val="00442002"/>
    <w:rsid w:val="00454C15"/>
    <w:rsid w:val="004B6C86"/>
    <w:rsid w:val="0054084E"/>
    <w:rsid w:val="005B1145"/>
    <w:rsid w:val="005E4784"/>
    <w:rsid w:val="00692DC6"/>
    <w:rsid w:val="00710CCF"/>
    <w:rsid w:val="007630F7"/>
    <w:rsid w:val="007B6374"/>
    <w:rsid w:val="007C3758"/>
    <w:rsid w:val="007E3916"/>
    <w:rsid w:val="00873940"/>
    <w:rsid w:val="008B3162"/>
    <w:rsid w:val="009546F9"/>
    <w:rsid w:val="00995E77"/>
    <w:rsid w:val="009A345B"/>
    <w:rsid w:val="009E1DDD"/>
    <w:rsid w:val="009F07BB"/>
    <w:rsid w:val="00A17F20"/>
    <w:rsid w:val="00B07D9F"/>
    <w:rsid w:val="00B11B69"/>
    <w:rsid w:val="00B20766"/>
    <w:rsid w:val="00B75A81"/>
    <w:rsid w:val="00BB5E2E"/>
    <w:rsid w:val="00C04C83"/>
    <w:rsid w:val="00C0750A"/>
    <w:rsid w:val="00C3343E"/>
    <w:rsid w:val="00C80AF4"/>
    <w:rsid w:val="00CA02A0"/>
    <w:rsid w:val="00CF1D73"/>
    <w:rsid w:val="00D1050F"/>
    <w:rsid w:val="00E212B4"/>
    <w:rsid w:val="00E25015"/>
    <w:rsid w:val="00E33539"/>
    <w:rsid w:val="00E4213E"/>
    <w:rsid w:val="00EB585E"/>
    <w:rsid w:val="00ED06F5"/>
    <w:rsid w:val="00EE3D6F"/>
    <w:rsid w:val="00EF3B68"/>
    <w:rsid w:val="00F35439"/>
    <w:rsid w:val="00F4156A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DCB821"/>
  <w15:chartTrackingRefBased/>
  <w15:docId w15:val="{6A9D6F8A-9ED3-449B-B779-96EA8B6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1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1"/>
    <w:qFormat/>
    <w:rsid w:val="003E55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3E553F"/>
    <w:rPr>
      <w:rFonts w:ascii="Arial" w:eastAsia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9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E77"/>
  </w:style>
  <w:style w:type="paragraph" w:styleId="llb">
    <w:name w:val="footer"/>
    <w:basedOn w:val="Norml"/>
    <w:link w:val="llbChar"/>
    <w:uiPriority w:val="99"/>
    <w:unhideWhenUsed/>
    <w:rsid w:val="0099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E77"/>
  </w:style>
  <w:style w:type="character" w:styleId="Jegyzethivatkozs">
    <w:name w:val="annotation reference"/>
    <w:basedOn w:val="Bekezdsalapbettpusa"/>
    <w:uiPriority w:val="99"/>
    <w:semiHidden/>
    <w:unhideWhenUsed/>
    <w:rsid w:val="007E39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391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391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39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3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4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rg.daniel@masodikker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3180</Words>
  <Characters>21945</Characters>
  <Application>Microsoft Office Word</Application>
  <DocSecurity>0</DocSecurity>
  <Lines>182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Silye Tamás</cp:lastModifiedBy>
  <cp:revision>12</cp:revision>
  <cp:lastPrinted>2023-11-20T13:42:00Z</cp:lastPrinted>
  <dcterms:created xsi:type="dcterms:W3CDTF">2023-11-17T13:42:00Z</dcterms:created>
  <dcterms:modified xsi:type="dcterms:W3CDTF">2023-11-20T14:48:00Z</dcterms:modified>
</cp:coreProperties>
</file>