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83" w:rsidRPr="00C04C83" w:rsidRDefault="00C04C83" w:rsidP="00C04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(sz.) napirend</w:t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 L Ő T E R J E S Z T É S</w:t>
      </w:r>
    </w:p>
    <w:p w:rsidR="00C04C83" w:rsidRPr="00C04C83" w:rsidRDefault="00C04C83" w:rsidP="00C04C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proofErr w:type="gramEnd"/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Képvi</w:t>
      </w:r>
      <w:r w:rsidR="003E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selő-testület 2023</w:t>
      </w:r>
      <w:r w:rsidR="00873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</w:t>
      </w:r>
      <w:r w:rsidR="003E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szeptember 28-</w:t>
      </w: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 rendes ülésére</w:t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Tárgy: </w:t>
      </w:r>
      <w:r w:rsidR="003E2B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Feladat-ellátási szerződés kötése a „Mozgássérült Emberek Integrált Intézménye Budapest”</w:t>
      </w:r>
      <w:proofErr w:type="spellStart"/>
      <w:r w:rsidR="003E2B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-tel</w:t>
      </w:r>
      <w:proofErr w:type="spellEnd"/>
    </w:p>
    <w:p w:rsid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345B" w:rsidRDefault="009A345B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Default="00F35439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Default="00F35439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Készítette: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………………………….</w:t>
      </w:r>
    </w:p>
    <w:p w:rsidR="00442002" w:rsidRDefault="00442002" w:rsidP="0044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3E2BE3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="003E2B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Baksa Zsuzsanna</w:t>
      </w:r>
    </w:p>
    <w:p w:rsidR="00442002" w:rsidRDefault="003E2BE3" w:rsidP="0044200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ingatlan-nyilvántartási osztályvezető</w:t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Egyeztetve: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</w:t>
      </w:r>
    </w:p>
    <w:p w:rsidR="00C04C83" w:rsidRPr="00C04C83" w:rsidRDefault="00C04C83" w:rsidP="00C04C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r w:rsidR="004420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Varga Előd Bendegúz</w:t>
      </w:r>
    </w:p>
    <w:p w:rsidR="00C04C83" w:rsidRPr="00C04C83" w:rsidRDefault="00C04C83" w:rsidP="00C04C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alpolgármester</w:t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Látta: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    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Szalai Tibor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</w:t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Silye Tamás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jegyzői igazgató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2002" w:rsidRDefault="00442002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42002" w:rsidRDefault="00442002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35439" w:rsidRDefault="00F35439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04C83" w:rsidRDefault="00C04C83" w:rsidP="00F35439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napirend tá</w:t>
      </w:r>
      <w:r w:rsidR="004420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rgyalása zárt ülést nem igényel.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:rsidR="00C04C83" w:rsidRPr="00D1050F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lastRenderedPageBreak/>
        <w:t>Tisztelt Képviselő-testület!</w:t>
      </w:r>
    </w:p>
    <w:p w:rsidR="003E2BE3" w:rsidRDefault="003E2BE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Mozgássérült Emberek Integrált Intézménye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Budapest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(továbbiakban: MEREK) bérbevételi kérelmet nyújtott be a Budapest II. kerül</w:t>
      </w:r>
      <w:r w:rsidR="0036649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et, belterület 13684/0/A/4 </w:t>
      </w:r>
      <w:proofErr w:type="spellStart"/>
      <w:r w:rsidR="0036649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hrsz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-on</w:t>
      </w:r>
      <w:proofErr w:type="spellEnd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nyilvántartott, természetben 1024 Budapest, Margit körút 54., összesen 106 m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vertAlign w:val="superscript"/>
          <w:lang w:eastAsia="ar-SA"/>
        </w:rPr>
        <w:t>2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területű (üzlethelyiség 80 m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vertAlign w:val="superscript"/>
          <w:lang w:eastAsia="ar-SA"/>
        </w:rPr>
        <w:t>2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+ raktár 26 m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vertAlign w:val="superscript"/>
          <w:lang w:eastAsia="ar-SA"/>
        </w:rPr>
        <w:t>2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) ingatlanra. </w:t>
      </w:r>
    </w:p>
    <w:p w:rsid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</w:pP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</w:pPr>
      <w:proofErr w:type="gramStart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Gazdasági és Tulajdonosi Bizottság a 211/2023.(VIII.28) határozatával úgy döntött, hogy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„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a Budapest Főváros II. Kerületi Önkormányzat a tulajdonában álló,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Budapest II. kerület, belterület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13684/0/A/4 </w:t>
      </w:r>
      <w:r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>hrsz.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-on nyilvántartott, természetben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 xml:space="preserve">1024 Budapest, Margit körút 54., </w:t>
      </w:r>
      <w:r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>összesen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 xml:space="preserve">106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m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vertAlign w:val="superscript"/>
          <w:lang w:eastAsia="ar-SA"/>
        </w:rPr>
        <w:t>2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 területű (üzlethelyiség</w:t>
      </w:r>
      <w:r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80 m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vertAlign w:val="superscript"/>
          <w:lang w:eastAsia="ar-SA"/>
        </w:rPr>
        <w:t>2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+ raktár 26 m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vertAlign w:val="superscript"/>
          <w:lang w:eastAsia="ar-SA"/>
        </w:rPr>
        <w:t>2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)</w:t>
      </w:r>
      <w:r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ingatlan </w:t>
      </w:r>
      <w:r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>bérlőjének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, figyelembe véve a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Margit-negyed Döntés-előkészítő és Tanácsadó Testület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 javaslatát, a </w:t>
      </w:r>
      <w:r w:rsidRPr="004B6C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Mozgássérült Emberek Integrált Intézménye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(székhely: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1022 Budapest, Marczibányi tér 3.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, adószám: </w:t>
      </w:r>
      <w:r w:rsidRPr="004B6C8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15324047-2-41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) – bérbevétel célja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látványműhely, nappali foglalkoztató</w:t>
      </w:r>
      <w:proofErr w:type="gramEnd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</w:t>
      </w:r>
      <w:proofErr w:type="gramStart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és</w:t>
      </w:r>
      <w:proofErr w:type="gramEnd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ajándékbolt kialakítása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– </w:t>
      </w:r>
      <w:r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>jelöli ki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.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</w:pP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</w:pPr>
      <w:proofErr w:type="gramStart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A Bizottság –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úgy dönt</w:t>
      </w:r>
      <w:r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ött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 xml:space="preserve"> továbbá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, hogy a Budapest Főváros II. Kerületi Önkormányzat a tulajdonában álló,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Budapest II. kerület, belterület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13684/0/A/4 </w:t>
      </w:r>
      <w:r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>hrsz.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-on nyilvántartott, természetben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 xml:space="preserve">1024 Budapest, Margit körút 54., </w:t>
      </w:r>
      <w:r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>összesen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 xml:space="preserve">106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m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vertAlign w:val="superscript"/>
          <w:lang w:eastAsia="ar-SA"/>
        </w:rPr>
        <w:t>2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 területű (üzlethelyiség</w:t>
      </w:r>
      <w:r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80 m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vertAlign w:val="superscript"/>
          <w:lang w:eastAsia="ar-SA"/>
        </w:rPr>
        <w:t>2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+ raktár 26 m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vertAlign w:val="superscript"/>
          <w:lang w:eastAsia="ar-SA"/>
        </w:rPr>
        <w:t>2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)</w:t>
      </w:r>
      <w:r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ingatlan kijelölt bérlőjével, a </w:t>
      </w:r>
      <w:r w:rsidRPr="004B6C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Mozgássérült Emberek Integrált Intézménye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(székhely: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1022 Budapest, Marczibányi tér 3.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, adószám: </w:t>
      </w:r>
      <w:r w:rsidRPr="004B6C8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15324047-2-41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)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kötendő bérleti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szerződés feltételeiről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és a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bérleti díj mértékéről azt követően hozza meg döntését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, hogy a </w:t>
      </w:r>
      <w:r w:rsidRPr="004B6C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Mozgássérült Emberek Integrált Intézménye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az Önkormányzat vagyonáról</w:t>
      </w:r>
      <w:proofErr w:type="gramEnd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</w:t>
      </w:r>
      <w:proofErr w:type="gramStart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és</w:t>
      </w:r>
      <w:proofErr w:type="gramEnd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a vagyontárgyak feletti tulajdonosi jog gyakorlásáról, továbbá az önkormányzat tulajdonában lévő lakások és helyiségek elidegenítésének szabályairól, bérbeadásának feltételeiről szóló 34/2004. (X.13.) önkormányzati 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proofErr w:type="spellStart"/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feladatellátási</w:t>
      </w:r>
      <w:proofErr w:type="spellEnd"/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 xml:space="preserve"> szerződést az Önkormányzattal megkötötte,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egyúttal felkéri a Margit-negyed Döntés-előkészítő és Tanácsadó Testületet arra, hogy a </w:t>
      </w:r>
      <w:proofErr w:type="spellStart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feladatellátási</w:t>
      </w:r>
      <w:proofErr w:type="spellEnd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szerződés ismeretében tegye meg a bérleti díj mértékére vonatkozó javaslatát.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</w:pP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A </w:t>
      </w:r>
      <w:r w:rsidRPr="004B6C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Mozgássérült Emberek Integrált Intézménye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a </w:t>
      </w:r>
      <w:proofErr w:type="spellStart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feladatellátási</w:t>
      </w:r>
      <w:proofErr w:type="spellEnd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szerződés megkötéséig köteles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beszerezni Budapest Főváros II. Kerületi Önkormányzat Alpolgármesterének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</w:pP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</w:pP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A </w:t>
      </w:r>
      <w:r w:rsidRPr="004B6C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Mozgássérült Emberek Integrált Intézménye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a </w:t>
      </w:r>
      <w:proofErr w:type="spellStart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feladatellátási</w:t>
      </w:r>
      <w:proofErr w:type="spellEnd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szerződés megkötéséig köteles tulajdonosi szerkezetét feltárni </w:t>
      </w:r>
      <w:r w:rsidRPr="004B6C86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4"/>
          <w:szCs w:val="20"/>
          <w:lang w:eastAsia="ar-SA"/>
        </w:rPr>
        <w:t>a nemzeti vagyonról szóló 2011. évi CXCVI. törvény 3.§ (1) bekezdésének 1. pontja alapján, mely szerint átlátható szervezetnek minősül.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</w:pP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A Bizottság egyúttal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úgy dönt</w:t>
      </w:r>
      <w:r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ött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, hogy amennyiben a jelen határozat meghozatalát követő 6 hónapon belül a feladat-ellátási szerződést az Önkormányzattal nem köti meg, úgy a bérlőkijelölésről rendelkező jelen határozat minden további jogcselekmény nélkül hatályát veszti.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</w:pP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lastRenderedPageBreak/>
        <w:t xml:space="preserve">A MEREK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az A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lapító okirata szerint (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1. melléklet </w:t>
      </w:r>
      <w:r w:rsidR="000D30D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Alapító okirat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költségvetési szerv, irányító szerve a Belügyminisztérium, fenntartója a Szociális é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s Gyermekvédelmi Főigazgatóság. (2. melléklet </w:t>
      </w:r>
      <w:r w:rsidR="000D30D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Törzskönyvi adatok)</w:t>
      </w:r>
    </w:p>
    <w:p w:rsidR="004B6C86" w:rsidRDefault="004B6C86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4B6C86" w:rsidRDefault="004B6C86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A MEREK jogszabály által állami feladat ellátási kötelezettség alá tartozó szakosított és önkormányzati feladat ellátási kötelezettségbe sorolt alapellátást egyaránt ellát.</w:t>
      </w:r>
    </w:p>
    <w:p w:rsidR="004B6C86" w:rsidRPr="000D30D1" w:rsidRDefault="004B6C86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0D30D1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Szakosított szolgáltatásai:</w:t>
      </w:r>
    </w:p>
    <w:p w:rsidR="004B6C86" w:rsidRDefault="004B6C86" w:rsidP="004B6C86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Fogyatékos személyek ápolást-gondozást nyújtó otthona</w:t>
      </w:r>
    </w:p>
    <w:p w:rsidR="004B6C86" w:rsidRDefault="004B6C86" w:rsidP="004B6C86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Fogyatékos személyek rehabilitációs intézménye</w:t>
      </w:r>
    </w:p>
    <w:p w:rsidR="004B6C86" w:rsidRDefault="004B6C86" w:rsidP="004B6C86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Támogatott lakhatások</w:t>
      </w:r>
    </w:p>
    <w:p w:rsidR="000D30D1" w:rsidRPr="000D30D1" w:rsidRDefault="000D30D1" w:rsidP="000D3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0D30D1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Alapszolgáltatások:</w:t>
      </w:r>
    </w:p>
    <w:p w:rsidR="000D30D1" w:rsidRDefault="000D30D1" w:rsidP="000D30D1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Fogyatékos személyek nappali ellátása</w:t>
      </w:r>
    </w:p>
    <w:p w:rsidR="000D30D1" w:rsidRPr="000D30D1" w:rsidRDefault="000D30D1" w:rsidP="000D3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0D30D1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Fejlesztő Foglalkozás</w:t>
      </w:r>
    </w:p>
    <w:p w:rsidR="000D30D1" w:rsidRPr="000D30D1" w:rsidRDefault="000D30D1" w:rsidP="000D3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0D30D1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Guruló műhely és logisztikai központ hálózat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</w:t>
      </w:r>
      <w:r w:rsidRPr="000D30D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(3. melléklet 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-</w:t>
      </w:r>
      <w:r w:rsidRPr="000D30D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Merek bemutatkozó levél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, tervezett feladatellátás</w:t>
      </w:r>
      <w:r w:rsidRPr="000D30D1">
        <w:rPr>
          <w:rFonts w:ascii="Times New Roman" w:eastAsia="Times New Roman" w:hAnsi="Times New Roman" w:cs="Times New Roman"/>
          <w:sz w:val="23"/>
          <w:szCs w:val="23"/>
          <w:lang w:eastAsia="hu-HU"/>
        </w:rPr>
        <w:t>)</w:t>
      </w:r>
    </w:p>
    <w:p w:rsidR="004B6C86" w:rsidRDefault="004B6C86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Az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Mötv</w:t>
      </w:r>
      <w:proofErr w:type="spellEnd"/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 23. § (3) és (5) bekezdése értelmében:</w:t>
      </w:r>
    </w:p>
    <w:p w:rsidR="004B6C86" w:rsidRPr="004B6C86" w:rsidRDefault="000D30D1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„</w:t>
      </w:r>
      <w:r w:rsidR="004B6C86"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(3) A fővárosi kerületi önkormányzatok - törvény keretei között - önállóan gyakorolják a települési önkormányzatokat megillető valamennyi feladat- és hatáskört, amelyet törvény nem utal a fővárosi önkormányzat kizárólagos feladat- és hatáskörébe, valamint ellátják az (1) bekezdésbe nem tartozó településfejlesztési, valamint településrendezési és településüzemeltetési feladatokat.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(5) A kerületi önkormányzat feladata különösen: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1. helyi közutak, közterek és parkok kezelése, fejlesztése és üzemeltetése;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2. tulajdonában álló közterületek használatára vonatkozó szabályok és díjak megállapítása;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3. a parkolás-üzemeltetés;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4. általános közterület-felügyeleti hatáskör a kerület közigazgatási határán belül, ide nem értve a (4) bekezdés I. pontjában meghatározott területet;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5. helyi településrendezés, településfejlesztés;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6. helyi településrendezési szabályok megalkotása (fővárosi településrendezési terv alapján);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7. turizmussal kapcsolatos feladatok ellátása;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8. ipari és kereskedelmi tevékenységgel kapcsolatos szabályozási jogkörök;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9. egészségügyi alapellátás, az egészséges életmód segítését célzó szolgáltatások;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10. óvodai ellátás;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11. gyermekjóléti szolgáltatások és ellátások;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11a.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szociális szolgáltatások és ellátások, amelyek keretében települési támogatás állapítható meg;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12. a területén hajléktalanná vált személyek ellátásának és rehabilitációjának, valamint a hajléktalanná válás megelőzésének biztosítása;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13. a helyi közművelődési tevékenység támogatása, a kulturális örökség helyi védelme;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14. saját tulajdonú lakás- és helyiséggazdálkodás;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15. helyi adóval kapcsolatos feladatok;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16. a kistermelők, őstermelők számára - jogszabályban meghatározott termékeik - értékesítési lehetőségeinek biztosítása, ideértve a hétvégi árusítás lehetőségét is;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17. kerületi sport és szabadidősport támogatása, ifjúsági ügyek;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18. közreműködés a helyi közbiztonság biztosításában;</w:t>
      </w:r>
    </w:p>
    <w:p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19. nemzetiségi ügyek.”</w:t>
      </w:r>
    </w:p>
    <w:p w:rsidR="009E1DDD" w:rsidRPr="00D1050F" w:rsidRDefault="009E1DDD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</w:pPr>
    </w:p>
    <w:p w:rsidR="00366496" w:rsidRDefault="00454C15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A </w:t>
      </w:r>
      <w:proofErr w:type="gramStart"/>
      <w:r w:rsidR="000D30D1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MEREK</w:t>
      </w:r>
      <w:proofErr w:type="gramEnd"/>
      <w:r w:rsidR="000D30D1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segítséget nyújt az Önkormányzatnak Magyarország helyi önkormányzatairól szóló 2011. évi CLXXXIX. tv. </w:t>
      </w: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2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3. § (</w:t>
      </w:r>
      <w:r w:rsidR="00C3343E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5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) bekezdés</w:t>
      </w:r>
      <w:r w:rsidR="00C0750A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</w:t>
      </w:r>
      <w:r w:rsidR="000D30D1">
        <w:rPr>
          <w:rFonts w:ascii="Times New Roman" w:eastAsia="Times New Roman" w:hAnsi="Times New Roman" w:cs="Times New Roman"/>
          <w:sz w:val="23"/>
          <w:szCs w:val="23"/>
          <w:lang w:eastAsia="hu-HU"/>
        </w:rPr>
        <w:t>11a.</w:t>
      </w:r>
      <w:r w:rsidR="00C3343E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pontj</w:t>
      </w:r>
      <w:r w:rsidR="000D30D1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ában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meghatározott feladatainak (</w:t>
      </w:r>
      <w:r w:rsidR="000D30D1"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szociális szolgáltatások és ellátások</w:t>
      </w:r>
      <w:r w:rsidR="00C0750A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) 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ellátásában. </w:t>
      </w:r>
    </w:p>
    <w:p w:rsidR="000D30D1" w:rsidRDefault="00C04C83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</w:pP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lastRenderedPageBreak/>
        <w:t xml:space="preserve">A cél, hogy a 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1024 Budapest, Margit krt. </w:t>
      </w:r>
      <w:r w:rsidR="000D30D1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54.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szám alatt található</w:t>
      </w:r>
      <w:r w:rsidR="00FC0B74" w:rsidRPr="00D1050F" w:rsidDel="00FC0B7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ingatlanban </w:t>
      </w:r>
      <w:r w:rsidR="000D30D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>8-10 fő fogyatékossággal élő, mozgássérült személy fejlesztő foglalkozás</w:t>
      </w:r>
      <w:r w:rsidR="0036649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>a megvalósuljon.</w:t>
      </w:r>
    </w:p>
    <w:p w:rsidR="000D30D1" w:rsidRDefault="000D30D1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</w:pPr>
    </w:p>
    <w:p w:rsidR="00D1050F" w:rsidRPr="00D1050F" w:rsidRDefault="00D1050F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Kérem a Képviselő-testületet, hogy a határozati javaslatot fogadja el.</w:t>
      </w:r>
    </w:p>
    <w:p w:rsidR="00335F42" w:rsidRPr="00D1050F" w:rsidRDefault="00335F42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C04C83" w:rsidRPr="00D1050F" w:rsidRDefault="00C04C83" w:rsidP="00C04C83">
      <w:pPr>
        <w:spacing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>Határozati javaslat</w:t>
      </w:r>
    </w:p>
    <w:p w:rsidR="00C04C83" w:rsidRPr="00D1050F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C04C83" w:rsidRPr="00D1050F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A Képviselő-testület úgy dönt, hogy – a határozat melléklete szerinti tartalommal – megköti 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a </w:t>
      </w:r>
      <w:r w:rsidR="000D30D1" w:rsidRPr="004B6C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Mozgássérült Emberek Integrált Intézménye</w:t>
      </w:r>
      <w:r w:rsidR="000D30D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Budapesttel</w:t>
      </w:r>
      <w:r w:rsidR="000D30D1"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</w:t>
      </w:r>
      <w:r w:rsidR="000D30D1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(székhely: </w:t>
      </w:r>
      <w:r w:rsidR="000D30D1"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1022 Budapest, Marczibányi tér 3</w:t>
      </w:r>
      <w:proofErr w:type="gramStart"/>
      <w:r w:rsidR="000D30D1"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</w:t>
      </w:r>
      <w:r w:rsidR="000D30D1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,</w:t>
      </w:r>
      <w:proofErr w:type="gramEnd"/>
      <w:r w:rsidR="000D30D1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 adószám: </w:t>
      </w:r>
      <w:r w:rsidR="000D30D1" w:rsidRPr="004B6C8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15324047-2-41</w:t>
      </w:r>
      <w:r w:rsidR="000D30D1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)</w:t>
      </w:r>
      <w:r w:rsidR="005E4784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</w:t>
      </w:r>
      <w:r w:rsidR="00C3343E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5</w:t>
      </w: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) bekezdés </w:t>
      </w:r>
      <w:r w:rsidR="005E4784">
        <w:rPr>
          <w:rFonts w:ascii="Times New Roman" w:eastAsia="Times New Roman" w:hAnsi="Times New Roman" w:cs="Times New Roman"/>
          <w:sz w:val="23"/>
          <w:szCs w:val="23"/>
          <w:lang w:eastAsia="hu-HU"/>
        </w:rPr>
        <w:t>11a.</w:t>
      </w:r>
      <w:r w:rsidR="00C3343E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="00335F42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pontj</w:t>
      </w:r>
      <w:r w:rsidR="005E4784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ában</w:t>
      </w: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foglaltak szerinti feladatra a feladat ellátási szerződést.</w:t>
      </w:r>
    </w:p>
    <w:p w:rsidR="00C04C83" w:rsidRPr="00D1050F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C04C83" w:rsidRPr="00D1050F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:rsidR="00C04C83" w:rsidRPr="00D1050F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C04C83" w:rsidRPr="00D1050F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EF3B6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  <w:t>Felelős:</w:t>
      </w: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polgármester</w:t>
      </w:r>
    </w:p>
    <w:p w:rsidR="00C04C83" w:rsidRPr="00D1050F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EF3B6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  <w:t>Határidő:</w:t>
      </w:r>
      <w:r w:rsidR="00EF3B68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6</w:t>
      </w: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0 nap</w:t>
      </w:r>
    </w:p>
    <w:p w:rsidR="00335F42" w:rsidRDefault="00335F42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</w:p>
    <w:p w:rsidR="00EF3B68" w:rsidRDefault="00EF3B68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 határozati javaslat elfogadásához egyszerű többségű szavazati arány szükséges.</w:t>
      </w:r>
    </w:p>
    <w:p w:rsidR="00EF3B68" w:rsidRPr="00D1050F" w:rsidRDefault="00EF3B68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</w:p>
    <w:p w:rsidR="00335F42" w:rsidRPr="00D1050F" w:rsidRDefault="00EF3B68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  <w:t xml:space="preserve">Budapest, </w:t>
      </w:r>
      <w:r w:rsidR="005E478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  <w:t>2023. szeptember 25.</w:t>
      </w:r>
    </w:p>
    <w:p w:rsidR="00B75A81" w:rsidRDefault="00335F42" w:rsidP="00335F4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    </w:t>
      </w:r>
      <w:r w:rsidR="00D105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 </w:t>
      </w:r>
    </w:p>
    <w:p w:rsidR="00B75A81" w:rsidRDefault="00B75A81" w:rsidP="00335F4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C04C83" w:rsidRPr="00D1050F" w:rsidRDefault="00B75A81" w:rsidP="00335F4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       Szabó Gyula</w:t>
      </w:r>
    </w:p>
    <w:p w:rsidR="00335F42" w:rsidRPr="00D1050F" w:rsidRDefault="00D1050F" w:rsidP="00335F4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  </w:t>
      </w:r>
      <w:r w:rsidR="00B75A8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   </w:t>
      </w:r>
      <w:proofErr w:type="gramStart"/>
      <w:r w:rsidR="00335F42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>alpolgármester</w:t>
      </w:r>
      <w:proofErr w:type="gramEnd"/>
      <w:r w:rsidR="00335F42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</w:p>
    <w:p w:rsidR="005E4784" w:rsidRDefault="005E4784" w:rsidP="00C04C83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5E4784" w:rsidRDefault="005E4784" w:rsidP="00C04C83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5E4784" w:rsidRDefault="005E4784" w:rsidP="00C04C83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5E4784" w:rsidRDefault="005E4784" w:rsidP="00C04C83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5E4784" w:rsidRDefault="005E4784" w:rsidP="00C04C83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5E4784" w:rsidRDefault="005E4784" w:rsidP="00C04C83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5E4784" w:rsidRDefault="005E4784" w:rsidP="00C04C83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5E4784" w:rsidRDefault="005E4784" w:rsidP="00C04C83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5E4784" w:rsidRDefault="005E4784" w:rsidP="00C04C83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5E4784" w:rsidRDefault="005E4784" w:rsidP="00C04C83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5E4784" w:rsidRDefault="005E4784" w:rsidP="00C04C83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5E4784" w:rsidRDefault="005E4784" w:rsidP="00B75A81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B75A81" w:rsidRDefault="00B75A81" w:rsidP="00B75A81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C04C83" w:rsidRPr="00C04C83" w:rsidRDefault="00C04C83" w:rsidP="00C04C8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lastRenderedPageBreak/>
        <w:t>H</w:t>
      </w:r>
      <w:r w:rsidR="00335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atározati javaslat </w:t>
      </w:r>
      <w:r w:rsidRPr="00C04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melléklete</w:t>
      </w:r>
    </w:p>
    <w:p w:rsidR="00C04C83" w:rsidRPr="00C04C83" w:rsidRDefault="00C04C83" w:rsidP="00C04C8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Feladat-ellátási szerződés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 létrejött egyrészről</w:t>
      </w:r>
      <w:r w:rsidR="009F07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Budapest Főváros II. Kerületi Önkormányzat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székhelye: 1024 Budapest, Mechwart liget 1.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képviseli: Őrsi Gergely polgármester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törzsszáma: 745213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adóigazgatási azonosító száma: 15735650-2-41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bankszámlaszáma: 12001008-00201761-00100004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KSH statisztikai számjele: 15735650-8411-321-01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továbbiakban: </w:t>
      </w: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Önkormányzat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 valamint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másrészről</w:t>
      </w:r>
      <w:r w:rsidR="009F07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</w:p>
    <w:p w:rsidR="00C04C83" w:rsidRPr="00C04C83" w:rsidRDefault="005E4784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Mozgássérült Emberek Integrált Intézménye Budapest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székhelye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5E478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1022 Budapest, Marczibányi tér 3.</w:t>
      </w:r>
    </w:p>
    <w:p w:rsidR="00C04C83" w:rsidRPr="00C04C83" w:rsidRDefault="005E4784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törzskönyvi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azonosító 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száma: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324041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adóigazgatási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azonosító száma: </w:t>
      </w:r>
      <w:r w:rsidR="005E478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15324047-2-41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(a továbbiakban: Szolgáltató) </w:t>
      </w:r>
    </w:p>
    <w:p w:rsidR="00C04C83" w:rsidRPr="00C04C83" w:rsidRDefault="00C04C83" w:rsidP="00C04C8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valamint Önkormányzat és Szolgáltató együttesen említve (a továbbiakban együtt: </w:t>
      </w: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Felek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között az alulírott napon és helyen az alábbi feltételekkel:</w:t>
      </w:r>
    </w:p>
    <w:p w:rsidR="00C04C83" w:rsidRPr="00C04C83" w:rsidRDefault="00C04C83" w:rsidP="00C04C83">
      <w:pPr>
        <w:numPr>
          <w:ilvl w:val="0"/>
          <w:numId w:val="2"/>
        </w:numPr>
        <w:spacing w:before="24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Szerződés előzményei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 Vagyonrendelet) 40. § (2) bekezdése szerint: „A Margit-negyed területén található helyiségek bérbeadása esetén a Képviselő-testület által létrehozott Margit-negyed Döntés-előkészítő és Tanácsadó Testület jogosult javaslatot tenni </w:t>
      </w:r>
      <w:r w:rsidR="009F07BB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 Főváros II. Kerületi Önkormányzat Gazdasági és Tulajdonosi Bizottság</w:t>
      </w:r>
      <w:r w:rsidR="009F07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9F07BB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továbbiakban</w:t>
      </w:r>
      <w:r w:rsidR="009F07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GTB) felé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 megbízásából) jogosult a bérleti jogviszonyra vonatkozó szabályokat a jelen rendeletben foglaltaktól eltérően megállapítani.”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9F07BB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GTB </w:t>
      </w:r>
      <w:r w:rsidR="007C37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211/2023.(VIII.28</w:t>
      </w:r>
      <w:r w:rsidR="00335F42" w:rsidRPr="00335F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bérlőkijelölésről rendelkező határozata </w:t>
      </w:r>
      <w:r w:rsidR="007C37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jelen szerződés Szolgáltatóját 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Budapest Főváros II. Kerületi Önkormányzat tulajdonában álló, </w:t>
      </w:r>
      <w:r w:rsidR="007C3758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Budapest II. kerület, belterület </w:t>
      </w:r>
      <w:r w:rsidR="007C3758"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13684/0/A/4 </w:t>
      </w:r>
      <w:r w:rsidR="007C3758"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>hrsz.</w:t>
      </w:r>
      <w:r w:rsidR="007C3758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-on nyilvántartott, természetben </w:t>
      </w:r>
      <w:r w:rsidR="007C3758"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 xml:space="preserve">1024 Budapest, Margit körút 54., </w:t>
      </w:r>
      <w:r w:rsidR="007C3758"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>összesen</w:t>
      </w:r>
      <w:r w:rsidR="007C3758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 </w:t>
      </w:r>
      <w:r w:rsidR="007C3758"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 xml:space="preserve">106 </w:t>
      </w:r>
      <w:r w:rsidR="007C3758"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m</w:t>
      </w:r>
      <w:r w:rsidR="007C3758"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vertAlign w:val="superscript"/>
          <w:lang w:eastAsia="ar-SA"/>
        </w:rPr>
        <w:t>2</w:t>
      </w:r>
      <w:r w:rsidR="007C3758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 területű (üzlethelyiség</w:t>
      </w:r>
      <w:r w:rsidR="007C3758"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 xml:space="preserve"> </w:t>
      </w:r>
      <w:r w:rsidR="007C3758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80 m</w:t>
      </w:r>
      <w:r w:rsidR="007C3758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vertAlign w:val="superscript"/>
          <w:lang w:eastAsia="ar-SA"/>
        </w:rPr>
        <w:t>2</w:t>
      </w:r>
      <w:r w:rsidR="007C3758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+ raktár 26 m</w:t>
      </w:r>
      <w:r w:rsidR="007C3758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vertAlign w:val="superscript"/>
          <w:lang w:eastAsia="ar-SA"/>
        </w:rPr>
        <w:t>2</w:t>
      </w:r>
      <w:r w:rsidR="007C3758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)</w:t>
      </w:r>
      <w:r w:rsidR="007C3758"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 xml:space="preserve"> </w:t>
      </w:r>
      <w:r w:rsidR="007C3758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ingatlan</w:t>
      </w:r>
      <w:r w:rsidR="007C3758" w:rsidRPr="00C04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="00C04C83" w:rsidRPr="00C04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bérlőjének jelölte ki,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figyelembe véve a Margit-negyed Döntés-előkészítő és Tanácsadó Testület javaslatát a Szolgáltató bérbevételi céljára („</w:t>
      </w:r>
      <w:r w:rsidR="007C3758" w:rsidRPr="007C37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látványműhely, nappali foglalkoztató és ajándékbolt kialakítása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”) vonatkozólag.</w:t>
      </w:r>
      <w:proofErr w:type="gramEnd"/>
    </w:p>
    <w:p w:rsidR="009F07BB" w:rsidRPr="00C04C83" w:rsidRDefault="009F07BB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9F07BB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GTB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04C83" w:rsidRPr="00335F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határozata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rendelkezett továbbá arról, miszerint a fent meghatározott ingatlan vonatkozásában a Szolgáltatóval kötendő bérleti szerződés feltételeiről és a bérleti díj 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mértékéről azt követően hozza meg döntését, hogy a Szolgáltató a Vagyonrendelet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r w:rsidR="00C04C83" w:rsidRPr="00C04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feladat ellátási szerződést az Önkormányzattal megkötötték.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Amennyiben a Szolgáltató </w:t>
      </w:r>
      <w:r w:rsidRPr="002E5C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GTB határozatának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meghozatalát követő 6 hónapon belül a feladat-ellátási szerződést az Önkormányzattal nem köti meg, úgy a </w:t>
      </w:r>
      <w:r w:rsidRPr="002E5C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bérlőkijelölésről rendelkező GTB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határozat minden további jogcselekmény nélkül hatályát veszti.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Szerződés célja: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Önkormányzat Magyarország helyi önkormányzatairól szóló 2011. évi CLXXXIX. törvény </w:t>
      </w:r>
      <w:r w:rsidR="009F07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9F07BB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§ (</w:t>
      </w:r>
      <w:r w:rsidR="00C334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9F07BB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bekezdésének </w:t>
      </w:r>
      <w:r w:rsidR="007C3758">
        <w:rPr>
          <w:rFonts w:ascii="Times New Roman" w:eastAsia="Times New Roman" w:hAnsi="Times New Roman" w:cs="Times New Roman"/>
          <w:sz w:val="24"/>
          <w:szCs w:val="24"/>
          <w:lang w:eastAsia="hu-HU"/>
        </w:rPr>
        <w:t>11a.</w:t>
      </w:r>
      <w:r w:rsidR="00C334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F07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pontj</w:t>
      </w:r>
      <w:r w:rsidR="00C334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ai</w:t>
      </w:r>
      <w:r w:rsidR="009F07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ban </w:t>
      </w:r>
      <w:r w:rsidR="009F07BB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meghatározott feladatkörében</w:t>
      </w:r>
      <w:r w:rsidR="009F07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9F07BB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biztosítja</w:t>
      </w:r>
      <w:r w:rsidR="00C334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3343E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7C37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szociális szolgáltatásokat és ellátásokat</w:t>
      </w:r>
      <w:r w:rsidR="00C334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B6374" w:rsidRDefault="007B6374" w:rsidP="007B63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:rsidR="007C3758" w:rsidRDefault="007C3758" w:rsidP="007C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A MEREK jogszabály által állami feladat ellátási kötelezettség alá tartozó szakosított és önkormányzati feladat ellátási kötelezettségbe sorolt alapellátást egyaránt ellát.</w:t>
      </w:r>
    </w:p>
    <w:p w:rsidR="007C3758" w:rsidRPr="000D30D1" w:rsidRDefault="007C3758" w:rsidP="007C3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0D30D1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Szakosított szolgáltatásai:</w:t>
      </w:r>
    </w:p>
    <w:p w:rsidR="007C3758" w:rsidRDefault="007C3758" w:rsidP="007C375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Fogyatékos személyek ápolást-gondozást nyújtó otthona</w:t>
      </w:r>
    </w:p>
    <w:p w:rsidR="007C3758" w:rsidRDefault="007C3758" w:rsidP="007C375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Fogyatékos személyek rehabilitációs intézménye</w:t>
      </w:r>
    </w:p>
    <w:p w:rsidR="007C3758" w:rsidRDefault="007C3758" w:rsidP="007C375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Támogatott lakhatások</w:t>
      </w:r>
    </w:p>
    <w:p w:rsidR="007C3758" w:rsidRPr="000D30D1" w:rsidRDefault="007C3758" w:rsidP="007C3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0D30D1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Alapszolgáltatások:</w:t>
      </w:r>
    </w:p>
    <w:p w:rsidR="007C3758" w:rsidRDefault="007C3758" w:rsidP="007C375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Fogyatékos személyek nappali ellátása</w:t>
      </w:r>
    </w:p>
    <w:p w:rsidR="007C3758" w:rsidRPr="000D30D1" w:rsidRDefault="007C3758" w:rsidP="007C3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0D30D1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Fejlesztő Foglalkozás</w:t>
      </w:r>
    </w:p>
    <w:p w:rsidR="001C75A7" w:rsidRDefault="007C3758" w:rsidP="007C3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0D30D1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Guruló műhely és logisztikai központ hálózat</w:t>
      </w:r>
    </w:p>
    <w:p w:rsidR="007C3758" w:rsidRPr="00C04C83" w:rsidRDefault="007C3758" w:rsidP="007C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3.</w:t>
      </w: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ab/>
        <w:t>Szerződés tárgya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430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 Felek megállapodnak abban, hogy a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 Önkormányzat fent hivatkozott jogszabályokból fakadó feladatainak ellátása érdekében, az Önkormányzattal együttműködve a Szolgáltató vállalja, hogy: </w:t>
      </w:r>
    </w:p>
    <w:p w:rsidR="003E553F" w:rsidRPr="003E553F" w:rsidRDefault="003E553F" w:rsidP="00430F45">
      <w:pPr>
        <w:pStyle w:val="Szvegtrz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3E553F">
        <w:rPr>
          <w:rFonts w:ascii="Times New Roman" w:hAnsi="Times New Roman" w:cs="Times New Roman"/>
        </w:rPr>
        <w:t>Budapest F</w:t>
      </w:r>
      <w:r>
        <w:rPr>
          <w:rFonts w:ascii="Times New Roman" w:hAnsi="Times New Roman" w:cs="Times New Roman"/>
        </w:rPr>
        <w:t>ővá</w:t>
      </w:r>
      <w:r w:rsidRPr="003E553F">
        <w:rPr>
          <w:rFonts w:ascii="Times New Roman" w:hAnsi="Times New Roman" w:cs="Times New Roman"/>
        </w:rPr>
        <w:t xml:space="preserve">ros II. </w:t>
      </w:r>
      <w:r w:rsidR="00E2501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erületi Ö</w:t>
      </w:r>
      <w:r w:rsidR="00E25015">
        <w:rPr>
          <w:rFonts w:ascii="Times New Roman" w:hAnsi="Times New Roman" w:cs="Times New Roman"/>
        </w:rPr>
        <w:t>nkormányzat az</w:t>
      </w:r>
      <w:r w:rsidRPr="003E55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önkormányzati feladatellátás</w:t>
      </w:r>
      <w:r w:rsidRPr="003E553F">
        <w:rPr>
          <w:rFonts w:ascii="Times New Roman" w:hAnsi="Times New Roman" w:cs="Times New Roman"/>
        </w:rPr>
        <w:t xml:space="preserve"> keretében </w:t>
      </w:r>
      <w:r w:rsidRPr="003E553F">
        <w:rPr>
          <w:rFonts w:ascii="Times New Roman" w:hAnsi="Times New Roman" w:cs="Times New Roman"/>
          <w:w w:val="95"/>
        </w:rPr>
        <w:t>jelenleg</w:t>
      </w:r>
      <w:r w:rsidRPr="003E553F">
        <w:rPr>
          <w:rFonts w:ascii="Times New Roman" w:hAnsi="Times New Roman" w:cs="Times New Roman"/>
          <w:spacing w:val="-41"/>
          <w:w w:val="95"/>
        </w:rPr>
        <w:t xml:space="preserve"> </w:t>
      </w:r>
      <w:r w:rsidRPr="003E553F">
        <w:rPr>
          <w:rFonts w:ascii="Times New Roman" w:hAnsi="Times New Roman" w:cs="Times New Roman"/>
          <w:w w:val="95"/>
        </w:rPr>
        <w:t>értelmi</w:t>
      </w:r>
      <w:r w:rsidRPr="003E553F">
        <w:rPr>
          <w:rFonts w:ascii="Times New Roman" w:hAnsi="Times New Roman" w:cs="Times New Roman"/>
          <w:spacing w:val="-38"/>
          <w:w w:val="95"/>
        </w:rPr>
        <w:t xml:space="preserve"> </w:t>
      </w:r>
      <w:r w:rsidRPr="003E553F">
        <w:rPr>
          <w:rFonts w:ascii="Times New Roman" w:hAnsi="Times New Roman" w:cs="Times New Roman"/>
          <w:w w:val="95"/>
        </w:rPr>
        <w:t>fogyatékos</w:t>
      </w:r>
      <w:r w:rsidRPr="003E553F">
        <w:rPr>
          <w:rFonts w:ascii="Times New Roman" w:hAnsi="Times New Roman" w:cs="Times New Roman"/>
          <w:spacing w:val="-30"/>
          <w:w w:val="95"/>
        </w:rPr>
        <w:t xml:space="preserve"> </w:t>
      </w:r>
      <w:r w:rsidRPr="003E553F">
        <w:rPr>
          <w:rFonts w:ascii="Times New Roman" w:hAnsi="Times New Roman" w:cs="Times New Roman"/>
          <w:w w:val="95"/>
        </w:rPr>
        <w:t>és</w:t>
      </w:r>
      <w:r w:rsidRPr="003E553F">
        <w:rPr>
          <w:rFonts w:ascii="Times New Roman" w:hAnsi="Times New Roman" w:cs="Times New Roman"/>
          <w:spacing w:val="-38"/>
          <w:w w:val="95"/>
        </w:rPr>
        <w:t xml:space="preserve"> </w:t>
      </w:r>
      <w:r w:rsidRPr="003E553F">
        <w:rPr>
          <w:rFonts w:ascii="Times New Roman" w:hAnsi="Times New Roman" w:cs="Times New Roman"/>
          <w:w w:val="95"/>
        </w:rPr>
        <w:t>autista</w:t>
      </w:r>
      <w:r w:rsidRPr="003E553F">
        <w:rPr>
          <w:rFonts w:ascii="Times New Roman" w:hAnsi="Times New Roman" w:cs="Times New Roman"/>
          <w:spacing w:val="-31"/>
          <w:w w:val="95"/>
        </w:rPr>
        <w:t xml:space="preserve"> </w:t>
      </w:r>
      <w:r w:rsidRPr="003E553F">
        <w:rPr>
          <w:rFonts w:ascii="Times New Roman" w:hAnsi="Times New Roman" w:cs="Times New Roman"/>
          <w:w w:val="95"/>
        </w:rPr>
        <w:t>személyek</w:t>
      </w:r>
      <w:r w:rsidRPr="003E553F">
        <w:rPr>
          <w:rFonts w:ascii="Times New Roman" w:hAnsi="Times New Roman" w:cs="Times New Roman"/>
          <w:spacing w:val="-27"/>
          <w:w w:val="95"/>
        </w:rPr>
        <w:t xml:space="preserve"> </w:t>
      </w:r>
      <w:r w:rsidR="00E25015">
        <w:rPr>
          <w:rFonts w:ascii="Times New Roman" w:hAnsi="Times New Roman" w:cs="Times New Roman"/>
          <w:w w:val="95"/>
        </w:rPr>
        <w:t>ellátását valósítja</w:t>
      </w:r>
      <w:r w:rsidRPr="003E553F">
        <w:rPr>
          <w:rFonts w:ascii="Times New Roman" w:hAnsi="Times New Roman" w:cs="Times New Roman"/>
          <w:spacing w:val="-30"/>
          <w:w w:val="95"/>
        </w:rPr>
        <w:t xml:space="preserve"> </w:t>
      </w:r>
      <w:r w:rsidRPr="003E553F">
        <w:rPr>
          <w:rFonts w:ascii="Times New Roman" w:hAnsi="Times New Roman" w:cs="Times New Roman"/>
          <w:w w:val="95"/>
        </w:rPr>
        <w:t>meg</w:t>
      </w:r>
      <w:r w:rsidRPr="003E553F">
        <w:rPr>
          <w:rFonts w:ascii="Times New Roman" w:hAnsi="Times New Roman" w:cs="Times New Roman"/>
          <w:spacing w:val="-39"/>
          <w:w w:val="95"/>
        </w:rPr>
        <w:t xml:space="preserve"> </w:t>
      </w:r>
      <w:r w:rsidRPr="003E553F">
        <w:rPr>
          <w:rFonts w:ascii="Times New Roman" w:hAnsi="Times New Roman" w:cs="Times New Roman"/>
          <w:w w:val="95"/>
        </w:rPr>
        <w:t>Budapest</w:t>
      </w:r>
      <w:r w:rsidRPr="003E553F">
        <w:rPr>
          <w:rFonts w:ascii="Times New Roman" w:hAnsi="Times New Roman" w:cs="Times New Roman"/>
          <w:spacing w:val="-29"/>
          <w:w w:val="95"/>
        </w:rPr>
        <w:t xml:space="preserve"> </w:t>
      </w:r>
      <w:r w:rsidR="00E25015" w:rsidRPr="003E553F">
        <w:rPr>
          <w:rFonts w:ascii="Times New Roman" w:hAnsi="Times New Roman" w:cs="Times New Roman"/>
        </w:rPr>
        <w:t>F</w:t>
      </w:r>
      <w:r w:rsidR="00E25015">
        <w:rPr>
          <w:rFonts w:ascii="Times New Roman" w:hAnsi="Times New Roman" w:cs="Times New Roman"/>
        </w:rPr>
        <w:t>ővá</w:t>
      </w:r>
      <w:r w:rsidR="00E25015" w:rsidRPr="003E553F">
        <w:rPr>
          <w:rFonts w:ascii="Times New Roman" w:hAnsi="Times New Roman" w:cs="Times New Roman"/>
        </w:rPr>
        <w:t xml:space="preserve">ros II. </w:t>
      </w:r>
      <w:r w:rsidR="00E25015">
        <w:rPr>
          <w:rFonts w:ascii="Times New Roman" w:hAnsi="Times New Roman" w:cs="Times New Roman"/>
        </w:rPr>
        <w:t>kerületi Önkormányzat</w:t>
      </w:r>
      <w:r w:rsidRPr="003E553F">
        <w:rPr>
          <w:rFonts w:ascii="Times New Roman" w:hAnsi="Times New Roman" w:cs="Times New Roman"/>
          <w:w w:val="95"/>
        </w:rPr>
        <w:t xml:space="preserve"> </w:t>
      </w:r>
      <w:r w:rsidR="00E25015">
        <w:rPr>
          <w:rFonts w:ascii="Times New Roman" w:hAnsi="Times New Roman" w:cs="Times New Roman"/>
          <w:w w:val="95"/>
        </w:rPr>
        <w:t>Értelmi</w:t>
      </w:r>
      <w:r w:rsidRPr="003E553F">
        <w:rPr>
          <w:rFonts w:ascii="Times New Roman" w:hAnsi="Times New Roman" w:cs="Times New Roman"/>
          <w:w w:val="95"/>
        </w:rPr>
        <w:t xml:space="preserve"> Fogyatékosok Nappali Otthona, valamint a </w:t>
      </w:r>
      <w:proofErr w:type="spellStart"/>
      <w:r w:rsidRPr="003E553F">
        <w:rPr>
          <w:rFonts w:ascii="Times New Roman" w:hAnsi="Times New Roman" w:cs="Times New Roman"/>
          <w:w w:val="95"/>
        </w:rPr>
        <w:t>C</w:t>
      </w:r>
      <w:r w:rsidR="00E25015">
        <w:rPr>
          <w:rFonts w:ascii="Times New Roman" w:hAnsi="Times New Roman" w:cs="Times New Roman"/>
          <w:w w:val="95"/>
        </w:rPr>
        <w:t>ivitan</w:t>
      </w:r>
      <w:proofErr w:type="spellEnd"/>
      <w:r w:rsidR="00E25015">
        <w:rPr>
          <w:rFonts w:ascii="Times New Roman" w:hAnsi="Times New Roman" w:cs="Times New Roman"/>
          <w:w w:val="95"/>
        </w:rPr>
        <w:t xml:space="preserve"> Club </w:t>
      </w:r>
      <w:proofErr w:type="spellStart"/>
      <w:r w:rsidR="00E25015">
        <w:rPr>
          <w:rFonts w:ascii="Times New Roman" w:hAnsi="Times New Roman" w:cs="Times New Roman"/>
          <w:w w:val="95"/>
        </w:rPr>
        <w:t>Budapest-Help</w:t>
      </w:r>
      <w:proofErr w:type="spellEnd"/>
      <w:r w:rsidR="00E25015">
        <w:rPr>
          <w:rFonts w:ascii="Times New Roman" w:hAnsi="Times New Roman" w:cs="Times New Roman"/>
          <w:w w:val="95"/>
        </w:rPr>
        <w:t xml:space="preserve"> Egyesületen keresztül. A gyermekkorú, valamint a halmozottan, sú</w:t>
      </w:r>
      <w:r w:rsidRPr="003E553F">
        <w:rPr>
          <w:rFonts w:ascii="Times New Roman" w:hAnsi="Times New Roman" w:cs="Times New Roman"/>
          <w:w w:val="95"/>
        </w:rPr>
        <w:t>lyosan fogyatékos</w:t>
      </w:r>
      <w:r w:rsidRPr="003E553F">
        <w:rPr>
          <w:rFonts w:ascii="Times New Roman" w:hAnsi="Times New Roman" w:cs="Times New Roman"/>
          <w:spacing w:val="-26"/>
          <w:w w:val="95"/>
        </w:rPr>
        <w:t xml:space="preserve"> </w:t>
      </w:r>
      <w:r w:rsidRPr="003E553F">
        <w:rPr>
          <w:rFonts w:ascii="Times New Roman" w:hAnsi="Times New Roman" w:cs="Times New Roman"/>
          <w:w w:val="95"/>
        </w:rPr>
        <w:t>személyek</w:t>
      </w:r>
      <w:r w:rsidRPr="003E553F">
        <w:rPr>
          <w:rFonts w:ascii="Times New Roman" w:hAnsi="Times New Roman" w:cs="Times New Roman"/>
          <w:spacing w:val="-27"/>
          <w:w w:val="95"/>
        </w:rPr>
        <w:t xml:space="preserve"> </w:t>
      </w:r>
      <w:r w:rsidRPr="003E553F">
        <w:rPr>
          <w:rFonts w:ascii="Times New Roman" w:hAnsi="Times New Roman" w:cs="Times New Roman"/>
          <w:w w:val="95"/>
        </w:rPr>
        <w:t>e</w:t>
      </w:r>
      <w:r w:rsidR="00E25015">
        <w:rPr>
          <w:rFonts w:ascii="Times New Roman" w:hAnsi="Times New Roman" w:cs="Times New Roman"/>
          <w:w w:val="95"/>
        </w:rPr>
        <w:t>llátását</w:t>
      </w:r>
      <w:r w:rsidRPr="003E553F">
        <w:rPr>
          <w:rFonts w:ascii="Times New Roman" w:hAnsi="Times New Roman" w:cs="Times New Roman"/>
          <w:spacing w:val="-25"/>
          <w:w w:val="95"/>
        </w:rPr>
        <w:t xml:space="preserve"> </w:t>
      </w:r>
      <w:r w:rsidRPr="003E553F">
        <w:rPr>
          <w:rFonts w:ascii="Times New Roman" w:hAnsi="Times New Roman" w:cs="Times New Roman"/>
          <w:w w:val="95"/>
        </w:rPr>
        <w:t>a</w:t>
      </w:r>
      <w:r w:rsidRPr="003E553F">
        <w:rPr>
          <w:rFonts w:ascii="Times New Roman" w:hAnsi="Times New Roman" w:cs="Times New Roman"/>
          <w:spacing w:val="-31"/>
          <w:w w:val="95"/>
        </w:rPr>
        <w:t xml:space="preserve"> </w:t>
      </w:r>
      <w:r w:rsidRPr="003E553F">
        <w:rPr>
          <w:rFonts w:ascii="Times New Roman" w:hAnsi="Times New Roman" w:cs="Times New Roman"/>
          <w:w w:val="95"/>
        </w:rPr>
        <w:t>XI.</w:t>
      </w:r>
      <w:r w:rsidRPr="003E553F">
        <w:rPr>
          <w:rFonts w:ascii="Times New Roman" w:hAnsi="Times New Roman" w:cs="Times New Roman"/>
          <w:spacing w:val="-33"/>
          <w:w w:val="95"/>
        </w:rPr>
        <w:t xml:space="preserve"> </w:t>
      </w:r>
      <w:r w:rsidR="00E25015">
        <w:rPr>
          <w:rFonts w:ascii="Times New Roman" w:hAnsi="Times New Roman" w:cs="Times New Roman"/>
          <w:w w:val="95"/>
        </w:rPr>
        <w:t>Kerü</w:t>
      </w:r>
      <w:r w:rsidRPr="003E553F">
        <w:rPr>
          <w:rFonts w:ascii="Times New Roman" w:hAnsi="Times New Roman" w:cs="Times New Roman"/>
          <w:w w:val="95"/>
        </w:rPr>
        <w:t>let</w:t>
      </w:r>
      <w:r w:rsidRPr="003E553F">
        <w:rPr>
          <w:rFonts w:ascii="Times New Roman" w:hAnsi="Times New Roman" w:cs="Times New Roman"/>
          <w:spacing w:val="-30"/>
          <w:w w:val="95"/>
        </w:rPr>
        <w:t xml:space="preserve"> </w:t>
      </w:r>
      <w:proofErr w:type="spellStart"/>
      <w:r w:rsidR="00E25015">
        <w:rPr>
          <w:rFonts w:ascii="Times New Roman" w:hAnsi="Times New Roman" w:cs="Times New Roman"/>
          <w:w w:val="95"/>
        </w:rPr>
        <w:t>Ú</w:t>
      </w:r>
      <w:r w:rsidRPr="003E553F">
        <w:rPr>
          <w:rFonts w:ascii="Times New Roman" w:hAnsi="Times New Roman" w:cs="Times New Roman"/>
          <w:w w:val="95"/>
        </w:rPr>
        <w:t>jbuda</w:t>
      </w:r>
      <w:proofErr w:type="spellEnd"/>
      <w:r w:rsidRPr="003E553F">
        <w:rPr>
          <w:rFonts w:ascii="Times New Roman" w:hAnsi="Times New Roman" w:cs="Times New Roman"/>
          <w:spacing w:val="-26"/>
          <w:w w:val="95"/>
        </w:rPr>
        <w:t xml:space="preserve"> </w:t>
      </w:r>
      <w:r w:rsidR="00E25015">
        <w:rPr>
          <w:rFonts w:ascii="Times New Roman" w:hAnsi="Times New Roman" w:cs="Times New Roman"/>
          <w:w w:val="95"/>
        </w:rPr>
        <w:t>Önkormá</w:t>
      </w:r>
      <w:r w:rsidRPr="003E553F">
        <w:rPr>
          <w:rFonts w:ascii="Times New Roman" w:hAnsi="Times New Roman" w:cs="Times New Roman"/>
          <w:w w:val="95"/>
        </w:rPr>
        <w:t>nyzat</w:t>
      </w:r>
      <w:r w:rsidRPr="003E553F">
        <w:rPr>
          <w:rFonts w:ascii="Times New Roman" w:hAnsi="Times New Roman" w:cs="Times New Roman"/>
          <w:spacing w:val="-24"/>
          <w:w w:val="95"/>
        </w:rPr>
        <w:t xml:space="preserve"> </w:t>
      </w:r>
      <w:r w:rsidRPr="003E553F">
        <w:rPr>
          <w:rFonts w:ascii="Times New Roman" w:hAnsi="Times New Roman" w:cs="Times New Roman"/>
          <w:w w:val="95"/>
        </w:rPr>
        <w:t>fenntart</w:t>
      </w:r>
      <w:r w:rsidR="00E25015">
        <w:rPr>
          <w:rFonts w:ascii="Times New Roman" w:hAnsi="Times New Roman" w:cs="Times New Roman"/>
          <w:w w:val="95"/>
        </w:rPr>
        <w:t>ásá</w:t>
      </w:r>
      <w:r w:rsidRPr="003E553F">
        <w:rPr>
          <w:rFonts w:ascii="Times New Roman" w:hAnsi="Times New Roman" w:cs="Times New Roman"/>
          <w:w w:val="95"/>
        </w:rPr>
        <w:t>ban</w:t>
      </w:r>
      <w:r w:rsidRPr="003E553F">
        <w:rPr>
          <w:rFonts w:ascii="Times New Roman" w:hAnsi="Times New Roman" w:cs="Times New Roman"/>
          <w:spacing w:val="-37"/>
          <w:w w:val="95"/>
        </w:rPr>
        <w:t xml:space="preserve"> </w:t>
      </w:r>
      <w:r w:rsidR="00E25015">
        <w:rPr>
          <w:rFonts w:ascii="Times New Roman" w:hAnsi="Times New Roman" w:cs="Times New Roman"/>
          <w:w w:val="95"/>
        </w:rPr>
        <w:t>működő</w:t>
      </w:r>
      <w:r w:rsidRPr="003E553F">
        <w:rPr>
          <w:rFonts w:ascii="Times New Roman" w:hAnsi="Times New Roman" w:cs="Times New Roman"/>
          <w:w w:val="95"/>
        </w:rPr>
        <w:t xml:space="preserve"> </w:t>
      </w:r>
      <w:proofErr w:type="spellStart"/>
      <w:r w:rsidR="00E25015">
        <w:rPr>
          <w:rFonts w:ascii="Times New Roman" w:hAnsi="Times New Roman" w:cs="Times New Roman"/>
        </w:rPr>
        <w:t>Ú</w:t>
      </w:r>
      <w:r w:rsidRPr="003E553F">
        <w:rPr>
          <w:rFonts w:ascii="Times New Roman" w:hAnsi="Times New Roman" w:cs="Times New Roman"/>
        </w:rPr>
        <w:t>jbudai</w:t>
      </w:r>
      <w:proofErr w:type="spellEnd"/>
      <w:r w:rsidRPr="003E553F">
        <w:rPr>
          <w:rFonts w:ascii="Times New Roman" w:hAnsi="Times New Roman" w:cs="Times New Roman"/>
          <w:spacing w:val="-21"/>
        </w:rPr>
        <w:t xml:space="preserve"> </w:t>
      </w:r>
      <w:r w:rsidR="00E25015">
        <w:rPr>
          <w:rFonts w:ascii="Times New Roman" w:hAnsi="Times New Roman" w:cs="Times New Roman"/>
        </w:rPr>
        <w:t>Szociá</w:t>
      </w:r>
      <w:r w:rsidRPr="003E553F">
        <w:rPr>
          <w:rFonts w:ascii="Times New Roman" w:hAnsi="Times New Roman" w:cs="Times New Roman"/>
        </w:rPr>
        <w:t>lis</w:t>
      </w:r>
      <w:r w:rsidRPr="003E553F">
        <w:rPr>
          <w:rFonts w:ascii="Times New Roman" w:hAnsi="Times New Roman" w:cs="Times New Roman"/>
          <w:spacing w:val="-11"/>
        </w:rPr>
        <w:t xml:space="preserve"> </w:t>
      </w:r>
      <w:r w:rsidR="00E25015">
        <w:rPr>
          <w:rFonts w:ascii="Times New Roman" w:hAnsi="Times New Roman" w:cs="Times New Roman"/>
        </w:rPr>
        <w:t>Szolgá</w:t>
      </w:r>
      <w:r w:rsidRPr="003E553F">
        <w:rPr>
          <w:rFonts w:ascii="Times New Roman" w:hAnsi="Times New Roman" w:cs="Times New Roman"/>
        </w:rPr>
        <w:t>lattal</w:t>
      </w:r>
      <w:r w:rsidRPr="003E553F">
        <w:rPr>
          <w:rFonts w:ascii="Times New Roman" w:hAnsi="Times New Roman" w:cs="Times New Roman"/>
          <w:spacing w:val="-10"/>
        </w:rPr>
        <w:t xml:space="preserve"> </w:t>
      </w:r>
      <w:r w:rsidR="00E25015">
        <w:rPr>
          <w:rFonts w:ascii="Times New Roman" w:hAnsi="Times New Roman" w:cs="Times New Roman"/>
        </w:rPr>
        <w:t>tö</w:t>
      </w:r>
      <w:r w:rsidRPr="003E553F">
        <w:rPr>
          <w:rFonts w:ascii="Times New Roman" w:hAnsi="Times New Roman" w:cs="Times New Roman"/>
        </w:rPr>
        <w:t>rtént</w:t>
      </w:r>
      <w:r w:rsidRPr="003E553F">
        <w:rPr>
          <w:rFonts w:ascii="Times New Roman" w:hAnsi="Times New Roman" w:cs="Times New Roman"/>
          <w:spacing w:val="-10"/>
        </w:rPr>
        <w:t xml:space="preserve"> </w:t>
      </w:r>
      <w:r w:rsidR="00E25015">
        <w:rPr>
          <w:rFonts w:ascii="Times New Roman" w:hAnsi="Times New Roman" w:cs="Times New Roman"/>
        </w:rPr>
        <w:t>szerződéskötés útján biztosítja.</w:t>
      </w:r>
    </w:p>
    <w:p w:rsidR="003E553F" w:rsidRPr="003E553F" w:rsidRDefault="00E25015" w:rsidP="00430F45">
      <w:pPr>
        <w:pStyle w:val="Szvegtrz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3.2. </w:t>
      </w:r>
      <w:r w:rsidR="003E553F" w:rsidRPr="003E553F">
        <w:rPr>
          <w:rFonts w:ascii="Times New Roman" w:hAnsi="Times New Roman" w:cs="Times New Roman"/>
          <w:w w:val="95"/>
        </w:rPr>
        <w:t>A</w:t>
      </w:r>
      <w:r w:rsidR="003E553F" w:rsidRPr="003E553F">
        <w:rPr>
          <w:rFonts w:ascii="Times New Roman" w:hAnsi="Times New Roman" w:cs="Times New Roman"/>
          <w:spacing w:val="-23"/>
          <w:w w:val="95"/>
        </w:rPr>
        <w:t xml:space="preserve"> </w:t>
      </w:r>
      <w:r w:rsidR="003E553F" w:rsidRPr="003E553F">
        <w:rPr>
          <w:rFonts w:ascii="Times New Roman" w:hAnsi="Times New Roman" w:cs="Times New Roman"/>
          <w:w w:val="95"/>
        </w:rPr>
        <w:t>Mozg</w:t>
      </w:r>
      <w:r>
        <w:rPr>
          <w:rFonts w:ascii="Times New Roman" w:hAnsi="Times New Roman" w:cs="Times New Roman"/>
          <w:w w:val="95"/>
        </w:rPr>
        <w:t>ássérült</w:t>
      </w:r>
      <w:r w:rsidR="003E553F" w:rsidRPr="003E553F">
        <w:rPr>
          <w:rFonts w:ascii="Times New Roman" w:hAnsi="Times New Roman" w:cs="Times New Roman"/>
          <w:spacing w:val="-6"/>
          <w:w w:val="95"/>
        </w:rPr>
        <w:t xml:space="preserve"> </w:t>
      </w:r>
      <w:r w:rsidR="003E553F" w:rsidRPr="003E553F">
        <w:rPr>
          <w:rFonts w:ascii="Times New Roman" w:hAnsi="Times New Roman" w:cs="Times New Roman"/>
          <w:w w:val="95"/>
        </w:rPr>
        <w:t>Emberek</w:t>
      </w:r>
      <w:r w:rsidR="003E553F" w:rsidRPr="003E553F">
        <w:rPr>
          <w:rFonts w:ascii="Times New Roman" w:hAnsi="Times New Roman" w:cs="Times New Roman"/>
          <w:spacing w:val="-10"/>
          <w:w w:val="95"/>
        </w:rPr>
        <w:t xml:space="preserve"> </w:t>
      </w:r>
      <w:r w:rsidR="00366496">
        <w:rPr>
          <w:rFonts w:ascii="Times New Roman" w:hAnsi="Times New Roman" w:cs="Times New Roman"/>
          <w:w w:val="95"/>
        </w:rPr>
        <w:t>Integrált</w:t>
      </w:r>
      <w:r w:rsidR="003E553F" w:rsidRPr="003E553F">
        <w:rPr>
          <w:rFonts w:ascii="Times New Roman" w:hAnsi="Times New Roman" w:cs="Times New Roman"/>
          <w:spacing w:val="-17"/>
          <w:w w:val="95"/>
        </w:rPr>
        <w:t xml:space="preserve"> </w:t>
      </w:r>
      <w:r w:rsidR="003E553F" w:rsidRPr="003E553F">
        <w:rPr>
          <w:rFonts w:ascii="Times New Roman" w:hAnsi="Times New Roman" w:cs="Times New Roman"/>
          <w:w w:val="95"/>
        </w:rPr>
        <w:t>Intézménye</w:t>
      </w:r>
      <w:r w:rsidR="003E553F" w:rsidRPr="003E553F">
        <w:rPr>
          <w:rFonts w:ascii="Times New Roman" w:hAnsi="Times New Roman" w:cs="Times New Roman"/>
          <w:spacing w:val="-11"/>
          <w:w w:val="95"/>
        </w:rPr>
        <w:t xml:space="preserve"> </w:t>
      </w:r>
      <w:r w:rsidR="003E553F" w:rsidRPr="003E553F">
        <w:rPr>
          <w:rFonts w:ascii="Times New Roman" w:hAnsi="Times New Roman" w:cs="Times New Roman"/>
          <w:w w:val="95"/>
        </w:rPr>
        <w:t>Budapest</w:t>
      </w:r>
      <w:r w:rsidR="003E553F" w:rsidRPr="003E553F">
        <w:rPr>
          <w:rFonts w:ascii="Times New Roman" w:hAnsi="Times New Roman" w:cs="Times New Roman"/>
          <w:spacing w:val="-11"/>
          <w:w w:val="95"/>
        </w:rPr>
        <w:t xml:space="preserve"> </w:t>
      </w:r>
      <w:r w:rsidR="003E553F" w:rsidRPr="003E553F">
        <w:rPr>
          <w:rFonts w:ascii="Times New Roman" w:hAnsi="Times New Roman" w:cs="Times New Roman"/>
          <w:w w:val="95"/>
        </w:rPr>
        <w:t>fogyatékoss</w:t>
      </w:r>
      <w:r>
        <w:rPr>
          <w:rFonts w:ascii="Times New Roman" w:hAnsi="Times New Roman" w:cs="Times New Roman"/>
          <w:w w:val="95"/>
        </w:rPr>
        <w:t>ággal</w:t>
      </w:r>
      <w:r w:rsidR="003E553F" w:rsidRPr="003E553F">
        <w:rPr>
          <w:rFonts w:ascii="Times New Roman" w:hAnsi="Times New Roman" w:cs="Times New Roman"/>
          <w:spacing w:val="-2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élő</w:t>
      </w:r>
      <w:r w:rsidR="003E553F" w:rsidRPr="003E553F">
        <w:rPr>
          <w:rFonts w:ascii="Times New Roman" w:hAnsi="Times New Roman" w:cs="Times New Roman"/>
          <w:w w:val="95"/>
        </w:rPr>
        <w:t>,</w:t>
      </w:r>
      <w:r w:rsidR="003E553F" w:rsidRPr="003E553F">
        <w:rPr>
          <w:rFonts w:ascii="Times New Roman" w:hAnsi="Times New Roman" w:cs="Times New Roman"/>
          <w:spacing w:val="-26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első</w:t>
      </w:r>
      <w:r w:rsidR="003E553F" w:rsidRPr="003E553F">
        <w:rPr>
          <w:rFonts w:ascii="Times New Roman" w:hAnsi="Times New Roman" w:cs="Times New Roman"/>
          <w:w w:val="95"/>
        </w:rPr>
        <w:t>sorban mozg</w:t>
      </w:r>
      <w:r>
        <w:rPr>
          <w:rFonts w:ascii="Times New Roman" w:hAnsi="Times New Roman" w:cs="Times New Roman"/>
          <w:w w:val="95"/>
        </w:rPr>
        <w:t>ássérült</w:t>
      </w:r>
      <w:r w:rsidR="003E553F" w:rsidRPr="003E553F">
        <w:rPr>
          <w:rFonts w:ascii="Times New Roman" w:hAnsi="Times New Roman" w:cs="Times New Roman"/>
          <w:spacing w:val="-20"/>
          <w:w w:val="95"/>
        </w:rPr>
        <w:t xml:space="preserve"> </w:t>
      </w:r>
      <w:r w:rsidR="003E553F" w:rsidRPr="003E553F">
        <w:rPr>
          <w:rFonts w:ascii="Times New Roman" w:hAnsi="Times New Roman" w:cs="Times New Roman"/>
          <w:w w:val="95"/>
        </w:rPr>
        <w:t>személyek</w:t>
      </w:r>
      <w:r w:rsidR="003E553F" w:rsidRPr="003E553F">
        <w:rPr>
          <w:rFonts w:ascii="Times New Roman" w:hAnsi="Times New Roman" w:cs="Times New Roman"/>
          <w:spacing w:val="-26"/>
          <w:w w:val="95"/>
        </w:rPr>
        <w:t xml:space="preserve"> </w:t>
      </w:r>
      <w:r w:rsidR="003E553F" w:rsidRPr="003E553F">
        <w:rPr>
          <w:rFonts w:ascii="Times New Roman" w:hAnsi="Times New Roman" w:cs="Times New Roman"/>
          <w:w w:val="95"/>
        </w:rPr>
        <w:t>nappali</w:t>
      </w:r>
      <w:r w:rsidR="003E553F" w:rsidRPr="003E553F">
        <w:rPr>
          <w:rFonts w:ascii="Times New Roman" w:hAnsi="Times New Roman" w:cs="Times New Roman"/>
          <w:spacing w:val="-32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ellátását országos hatáskörrel látja el</w:t>
      </w:r>
      <w:r w:rsidR="003E553F" w:rsidRPr="003E553F">
        <w:rPr>
          <w:rFonts w:ascii="Times New Roman" w:hAnsi="Times New Roman" w:cs="Times New Roman"/>
          <w:spacing w:val="-3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(jellemző</w:t>
      </w:r>
      <w:r w:rsidR="003E553F" w:rsidRPr="003E553F">
        <w:rPr>
          <w:rFonts w:ascii="Times New Roman" w:hAnsi="Times New Roman" w:cs="Times New Roman"/>
          <w:w w:val="95"/>
        </w:rPr>
        <w:t>en</w:t>
      </w:r>
      <w:r w:rsidR="003E553F" w:rsidRPr="003E553F">
        <w:rPr>
          <w:rFonts w:ascii="Times New Roman" w:hAnsi="Times New Roman" w:cs="Times New Roman"/>
          <w:spacing w:val="-26"/>
          <w:w w:val="95"/>
        </w:rPr>
        <w:t xml:space="preserve"> </w:t>
      </w:r>
      <w:r w:rsidR="003E553F" w:rsidRPr="003E553F">
        <w:rPr>
          <w:rFonts w:ascii="Times New Roman" w:hAnsi="Times New Roman" w:cs="Times New Roman"/>
          <w:w w:val="95"/>
        </w:rPr>
        <w:t>a</w:t>
      </w:r>
      <w:r w:rsidR="003E553F" w:rsidRPr="003E553F">
        <w:rPr>
          <w:rFonts w:ascii="Times New Roman" w:hAnsi="Times New Roman" w:cs="Times New Roman"/>
          <w:spacing w:val="-27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Főváros területéről</w:t>
      </w:r>
      <w:r w:rsidR="003E553F" w:rsidRPr="003E553F">
        <w:rPr>
          <w:rFonts w:ascii="Times New Roman" w:hAnsi="Times New Roman" w:cs="Times New Roman"/>
          <w:w w:val="95"/>
        </w:rPr>
        <w:t>,</w:t>
      </w:r>
      <w:r w:rsidR="003E553F" w:rsidRPr="003E553F">
        <w:rPr>
          <w:rFonts w:ascii="Times New Roman" w:hAnsi="Times New Roman" w:cs="Times New Roman"/>
          <w:spacing w:val="-2"/>
          <w:w w:val="95"/>
        </w:rPr>
        <w:t xml:space="preserve"> </w:t>
      </w:r>
      <w:r w:rsidR="003E553F" w:rsidRPr="003E553F">
        <w:rPr>
          <w:rFonts w:ascii="Times New Roman" w:hAnsi="Times New Roman" w:cs="Times New Roman"/>
          <w:w w:val="95"/>
        </w:rPr>
        <w:t>valamint</w:t>
      </w:r>
      <w:r w:rsidR="003E553F" w:rsidRPr="003E553F">
        <w:rPr>
          <w:rFonts w:ascii="Times New Roman" w:hAnsi="Times New Roman" w:cs="Times New Roman"/>
          <w:spacing w:val="-6"/>
          <w:w w:val="95"/>
        </w:rPr>
        <w:t xml:space="preserve"> </w:t>
      </w:r>
      <w:r w:rsidR="003E553F" w:rsidRPr="003E553F">
        <w:rPr>
          <w:rFonts w:ascii="Times New Roman" w:hAnsi="Times New Roman" w:cs="Times New Roman"/>
          <w:w w:val="95"/>
        </w:rPr>
        <w:t>annak</w:t>
      </w:r>
      <w:r w:rsidR="003E553F" w:rsidRPr="003E553F">
        <w:rPr>
          <w:rFonts w:ascii="Times New Roman" w:hAnsi="Times New Roman" w:cs="Times New Roman"/>
          <w:spacing w:val="-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vonzáskörzetébő</w:t>
      </w:r>
      <w:r w:rsidR="003E553F" w:rsidRPr="003E553F">
        <w:rPr>
          <w:rFonts w:ascii="Times New Roman" w:hAnsi="Times New Roman" w:cs="Times New Roman"/>
          <w:w w:val="95"/>
        </w:rPr>
        <w:t>l</w:t>
      </w:r>
      <w:r w:rsidR="003E553F" w:rsidRPr="003E553F">
        <w:rPr>
          <w:rFonts w:ascii="Times New Roman" w:hAnsi="Times New Roman" w:cs="Times New Roman"/>
          <w:spacing w:val="-4"/>
          <w:w w:val="95"/>
        </w:rPr>
        <w:t xml:space="preserve"> </w:t>
      </w:r>
      <w:r w:rsidR="003E553F" w:rsidRPr="003E553F">
        <w:rPr>
          <w:rFonts w:ascii="Times New Roman" w:hAnsi="Times New Roman" w:cs="Times New Roman"/>
          <w:w w:val="95"/>
        </w:rPr>
        <w:t>érkeznek</w:t>
      </w:r>
      <w:r w:rsidR="003E553F" w:rsidRPr="003E553F">
        <w:rPr>
          <w:rFonts w:ascii="Times New Roman" w:hAnsi="Times New Roman" w:cs="Times New Roman"/>
          <w:spacing w:val="-3"/>
          <w:w w:val="95"/>
        </w:rPr>
        <w:t xml:space="preserve"> </w:t>
      </w:r>
      <w:r w:rsidR="003E553F" w:rsidRPr="003E553F">
        <w:rPr>
          <w:rFonts w:ascii="Times New Roman" w:hAnsi="Times New Roman" w:cs="Times New Roman"/>
          <w:w w:val="95"/>
        </w:rPr>
        <w:t>az</w:t>
      </w:r>
      <w:r w:rsidR="003E553F" w:rsidRPr="003E553F">
        <w:rPr>
          <w:rFonts w:ascii="Times New Roman" w:hAnsi="Times New Roman" w:cs="Times New Roman"/>
          <w:spacing w:val="-8"/>
          <w:w w:val="95"/>
        </w:rPr>
        <w:t xml:space="preserve"> </w:t>
      </w:r>
      <w:r w:rsidR="003E553F" w:rsidRPr="003E553F">
        <w:rPr>
          <w:rFonts w:ascii="Times New Roman" w:hAnsi="Times New Roman" w:cs="Times New Roman"/>
          <w:w w:val="95"/>
        </w:rPr>
        <w:t>igénybe</w:t>
      </w:r>
      <w:r w:rsidR="003E553F" w:rsidRPr="003E553F">
        <w:rPr>
          <w:rFonts w:ascii="Times New Roman" w:hAnsi="Times New Roman" w:cs="Times New Roman"/>
          <w:spacing w:val="-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vevő</w:t>
      </w:r>
      <w:r w:rsidR="003E553F" w:rsidRPr="003E553F">
        <w:rPr>
          <w:rFonts w:ascii="Times New Roman" w:hAnsi="Times New Roman" w:cs="Times New Roman"/>
          <w:w w:val="95"/>
        </w:rPr>
        <w:t>k),</w:t>
      </w:r>
      <w:r w:rsidR="003E553F" w:rsidRPr="003E553F">
        <w:rPr>
          <w:rFonts w:ascii="Times New Roman" w:hAnsi="Times New Roman" w:cs="Times New Roman"/>
          <w:spacing w:val="-8"/>
          <w:w w:val="95"/>
        </w:rPr>
        <w:t xml:space="preserve"> </w:t>
      </w:r>
      <w:r w:rsidR="003E553F" w:rsidRPr="003E553F">
        <w:rPr>
          <w:rFonts w:ascii="Times New Roman" w:hAnsi="Times New Roman" w:cs="Times New Roman"/>
          <w:w w:val="95"/>
        </w:rPr>
        <w:t>évek</w:t>
      </w:r>
      <w:r w:rsidR="003E553F" w:rsidRPr="003E553F">
        <w:rPr>
          <w:rFonts w:ascii="Times New Roman" w:hAnsi="Times New Roman" w:cs="Times New Roman"/>
          <w:spacing w:val="-6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ó</w:t>
      </w:r>
      <w:r w:rsidR="003E553F" w:rsidRPr="003E553F">
        <w:rPr>
          <w:rFonts w:ascii="Times New Roman" w:hAnsi="Times New Roman" w:cs="Times New Roman"/>
          <w:w w:val="95"/>
        </w:rPr>
        <w:t>ta,</w:t>
      </w:r>
      <w:r w:rsidR="003E553F" w:rsidRPr="003E553F">
        <w:rPr>
          <w:rFonts w:ascii="Times New Roman" w:hAnsi="Times New Roman" w:cs="Times New Roman"/>
          <w:spacing w:val="-17"/>
          <w:w w:val="95"/>
        </w:rPr>
        <w:t xml:space="preserve"> </w:t>
      </w:r>
      <w:r w:rsidR="003E553F" w:rsidRPr="003E553F">
        <w:rPr>
          <w:rFonts w:ascii="Times New Roman" w:hAnsi="Times New Roman" w:cs="Times New Roman"/>
          <w:w w:val="95"/>
        </w:rPr>
        <w:t xml:space="preserve">igény </w:t>
      </w:r>
      <w:r>
        <w:rPr>
          <w:rFonts w:ascii="Times New Roman" w:hAnsi="Times New Roman" w:cs="Times New Roman"/>
        </w:rPr>
        <w:t>szerint felvá</w:t>
      </w:r>
      <w:r w:rsidR="003E553F" w:rsidRPr="003E553F">
        <w:rPr>
          <w:rFonts w:ascii="Times New Roman" w:hAnsi="Times New Roman" w:cs="Times New Roman"/>
        </w:rPr>
        <w:t xml:space="preserve">llalva </w:t>
      </w:r>
      <w:r w:rsidR="003E553F" w:rsidRPr="003E553F">
        <w:rPr>
          <w:rFonts w:ascii="Times New Roman" w:hAnsi="Times New Roman" w:cs="Times New Roman"/>
          <w:color w:val="0F0F0F"/>
        </w:rPr>
        <w:t xml:space="preserve">a </w:t>
      </w:r>
      <w:r>
        <w:rPr>
          <w:rFonts w:ascii="Times New Roman" w:hAnsi="Times New Roman" w:cs="Times New Roman"/>
        </w:rPr>
        <w:t>kerületben élő mozgássérült</w:t>
      </w:r>
      <w:r w:rsidR="003E553F" w:rsidRPr="003E553F">
        <w:rPr>
          <w:rFonts w:ascii="Times New Roman" w:hAnsi="Times New Roman" w:cs="Times New Roman"/>
        </w:rPr>
        <w:t xml:space="preserve"> személyek nappali </w:t>
      </w:r>
      <w:r>
        <w:rPr>
          <w:rFonts w:ascii="Times New Roman" w:hAnsi="Times New Roman" w:cs="Times New Roman"/>
        </w:rPr>
        <w:t>ellátását</w:t>
      </w:r>
      <w:r w:rsidR="003E553F" w:rsidRPr="003E553F">
        <w:rPr>
          <w:rFonts w:ascii="Times New Roman" w:hAnsi="Times New Roman" w:cs="Times New Roman"/>
        </w:rPr>
        <w:t xml:space="preserve"> is.</w:t>
      </w:r>
    </w:p>
    <w:p w:rsidR="003E553F" w:rsidRPr="003E553F" w:rsidRDefault="00E25015" w:rsidP="00430F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6"/>
          <w:szCs w:val="24"/>
        </w:rPr>
        <w:t xml:space="preserve">3.3. </w:t>
      </w:r>
      <w:r w:rsidR="003E553F" w:rsidRPr="003E553F">
        <w:rPr>
          <w:rFonts w:ascii="Times New Roman" w:hAnsi="Times New Roman" w:cs="Times New Roman"/>
          <w:w w:val="95"/>
          <w:sz w:val="24"/>
        </w:rPr>
        <w:t>Az</w:t>
      </w:r>
      <w:r w:rsidR="003E553F" w:rsidRPr="003E553F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w w:val="95"/>
          <w:sz w:val="24"/>
        </w:rPr>
        <w:t>intézmény</w:t>
      </w:r>
      <w:r w:rsidR="003E553F" w:rsidRPr="003E553F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i/>
          <w:w w:val="95"/>
          <w:sz w:val="24"/>
        </w:rPr>
        <w:t>az</w:t>
      </w:r>
      <w:r w:rsidR="003E553F" w:rsidRPr="003E553F">
        <w:rPr>
          <w:rFonts w:ascii="Times New Roman" w:hAnsi="Times New Roman" w:cs="Times New Roman"/>
          <w:i/>
          <w:spacing w:val="-9"/>
          <w:w w:val="95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i/>
          <w:w w:val="95"/>
          <w:sz w:val="24"/>
        </w:rPr>
        <w:t>Szt.</w:t>
      </w:r>
      <w:r w:rsidR="003E553F" w:rsidRPr="003E553F">
        <w:rPr>
          <w:rFonts w:ascii="Times New Roman" w:hAnsi="Times New Roman" w:cs="Times New Roman"/>
          <w:i/>
          <w:spacing w:val="-13"/>
          <w:w w:val="95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i/>
          <w:w w:val="95"/>
          <w:sz w:val="24"/>
        </w:rPr>
        <w:t>99/B.</w:t>
      </w:r>
      <w:r w:rsidR="003E553F" w:rsidRPr="003E553F">
        <w:rPr>
          <w:rFonts w:ascii="Times New Roman" w:hAnsi="Times New Roman" w:cs="Times New Roman"/>
          <w:i/>
          <w:spacing w:val="-3"/>
          <w:w w:val="95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i/>
          <w:w w:val="95"/>
          <w:sz w:val="24"/>
        </w:rPr>
        <w:t>§</w:t>
      </w:r>
      <w:r w:rsidR="003E553F" w:rsidRPr="003E553F">
        <w:rPr>
          <w:rFonts w:ascii="Times New Roman" w:hAnsi="Times New Roman" w:cs="Times New Roman"/>
          <w:i/>
          <w:spacing w:val="-15"/>
          <w:w w:val="95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i/>
          <w:w w:val="95"/>
          <w:sz w:val="24"/>
        </w:rPr>
        <w:t>szerinti</w:t>
      </w:r>
      <w:r w:rsidR="003E553F" w:rsidRPr="003E553F">
        <w:rPr>
          <w:rFonts w:ascii="Times New Roman" w:hAnsi="Times New Roman" w:cs="Times New Roman"/>
          <w:i/>
          <w:spacing w:val="-12"/>
          <w:w w:val="95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i/>
          <w:w w:val="95"/>
          <w:sz w:val="24"/>
        </w:rPr>
        <w:t>8-10</w:t>
      </w:r>
      <w:r w:rsidR="003E553F" w:rsidRPr="003E553F">
        <w:rPr>
          <w:rFonts w:ascii="Times New Roman" w:hAnsi="Times New Roman" w:cs="Times New Roman"/>
          <w:i/>
          <w:spacing w:val="-24"/>
          <w:w w:val="95"/>
          <w:sz w:val="24"/>
        </w:rPr>
        <w:t xml:space="preserve"> </w:t>
      </w:r>
      <w:r>
        <w:rPr>
          <w:rFonts w:ascii="Times New Roman" w:hAnsi="Times New Roman" w:cs="Times New Roman"/>
          <w:i/>
          <w:color w:val="1F1F1F"/>
          <w:w w:val="95"/>
          <w:sz w:val="24"/>
        </w:rPr>
        <w:t>fő fogyatékossággal élő,</w:t>
      </w:r>
      <w:r w:rsidR="003E553F" w:rsidRPr="003E553F">
        <w:rPr>
          <w:rFonts w:ascii="Times New Roman" w:hAnsi="Times New Roman" w:cs="Times New Roman"/>
          <w:i/>
          <w:spacing w:val="-9"/>
          <w:w w:val="95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i/>
          <w:w w:val="95"/>
          <w:sz w:val="24"/>
        </w:rPr>
        <w:t>mozg</w:t>
      </w:r>
      <w:r>
        <w:rPr>
          <w:rFonts w:ascii="Times New Roman" w:hAnsi="Times New Roman" w:cs="Times New Roman"/>
          <w:i/>
          <w:w w:val="95"/>
          <w:sz w:val="24"/>
        </w:rPr>
        <w:t>ássérült</w:t>
      </w:r>
      <w:r w:rsidR="003E553F" w:rsidRPr="003E553F">
        <w:rPr>
          <w:rFonts w:ascii="Times New Roman" w:hAnsi="Times New Roman" w:cs="Times New Roman"/>
          <w:i/>
          <w:spacing w:val="-15"/>
          <w:w w:val="95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i/>
          <w:w w:val="95"/>
          <w:sz w:val="24"/>
        </w:rPr>
        <w:t>személy fejleszt</w:t>
      </w:r>
      <w:r>
        <w:rPr>
          <w:rFonts w:ascii="Times New Roman" w:hAnsi="Times New Roman" w:cs="Times New Roman"/>
          <w:i/>
          <w:w w:val="95"/>
          <w:sz w:val="24"/>
        </w:rPr>
        <w:t xml:space="preserve">ő foglakozását </w:t>
      </w:r>
      <w:r>
        <w:rPr>
          <w:rFonts w:ascii="Times New Roman" w:hAnsi="Times New Roman" w:cs="Times New Roman"/>
          <w:w w:val="95"/>
          <w:sz w:val="24"/>
        </w:rPr>
        <w:t>kívá</w:t>
      </w:r>
      <w:r w:rsidR="003E553F" w:rsidRPr="003E553F">
        <w:rPr>
          <w:rFonts w:ascii="Times New Roman" w:hAnsi="Times New Roman" w:cs="Times New Roman"/>
          <w:w w:val="95"/>
          <w:sz w:val="24"/>
        </w:rPr>
        <w:t>nja</w:t>
      </w:r>
      <w:r w:rsidR="003E553F" w:rsidRPr="003E553F">
        <w:rPr>
          <w:rFonts w:ascii="Times New Roman" w:hAnsi="Times New Roman" w:cs="Times New Roman"/>
          <w:spacing w:val="-23"/>
          <w:w w:val="95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w w:val="95"/>
          <w:sz w:val="24"/>
        </w:rPr>
        <w:t>megval</w:t>
      </w:r>
      <w:r>
        <w:rPr>
          <w:rFonts w:ascii="Times New Roman" w:hAnsi="Times New Roman" w:cs="Times New Roman"/>
          <w:w w:val="95"/>
          <w:sz w:val="24"/>
        </w:rPr>
        <w:t xml:space="preserve">ósítani </w:t>
      </w:r>
      <w:r w:rsidR="003E553F" w:rsidRPr="003E553F">
        <w:rPr>
          <w:rFonts w:ascii="Times New Roman" w:hAnsi="Times New Roman" w:cs="Times New Roman"/>
          <w:w w:val="95"/>
          <w:sz w:val="24"/>
        </w:rPr>
        <w:t>az</w:t>
      </w:r>
      <w:r w:rsidR="003E553F" w:rsidRPr="003E553F">
        <w:rPr>
          <w:rFonts w:ascii="Times New Roman" w:hAnsi="Times New Roman" w:cs="Times New Roman"/>
          <w:spacing w:val="-27"/>
          <w:w w:val="95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w w:val="95"/>
          <w:sz w:val="24"/>
        </w:rPr>
        <w:t>ingatlanban.</w:t>
      </w:r>
      <w:r w:rsidR="003E553F" w:rsidRPr="003E553F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color w:val="0C0C0C"/>
          <w:w w:val="95"/>
          <w:sz w:val="24"/>
        </w:rPr>
        <w:t>A</w:t>
      </w:r>
      <w:r w:rsidR="003E553F" w:rsidRPr="003E553F">
        <w:rPr>
          <w:rFonts w:ascii="Times New Roman" w:hAnsi="Times New Roman" w:cs="Times New Roman"/>
          <w:color w:val="0C0C0C"/>
          <w:spacing w:val="-29"/>
          <w:w w:val="95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w w:val="95"/>
          <w:sz w:val="24"/>
        </w:rPr>
        <w:t>foglalkoztatottak</w:t>
      </w:r>
      <w:r w:rsidR="003E553F" w:rsidRPr="003E553F">
        <w:rPr>
          <w:rFonts w:ascii="Times New Roman" w:hAnsi="Times New Roman" w:cs="Times New Roman"/>
          <w:spacing w:val="-33"/>
          <w:w w:val="95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w w:val="95"/>
          <w:sz w:val="24"/>
        </w:rPr>
        <w:t xml:space="preserve">esetében </w:t>
      </w:r>
      <w:r w:rsidR="003E553F" w:rsidRPr="003E553F">
        <w:rPr>
          <w:rFonts w:ascii="Times New Roman" w:hAnsi="Times New Roman" w:cs="Times New Roman"/>
          <w:sz w:val="24"/>
        </w:rPr>
        <w:t>az</w:t>
      </w:r>
      <w:r w:rsidR="003E553F" w:rsidRPr="003E553F">
        <w:rPr>
          <w:rFonts w:ascii="Times New Roman" w:hAnsi="Times New Roman" w:cs="Times New Roman"/>
          <w:spacing w:val="-20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sz w:val="24"/>
        </w:rPr>
        <w:t>Szt.</w:t>
      </w:r>
      <w:r w:rsidR="003E553F" w:rsidRPr="003E553F">
        <w:rPr>
          <w:rFonts w:ascii="Times New Roman" w:hAnsi="Times New Roman" w:cs="Times New Roman"/>
          <w:spacing w:val="-21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sz w:val="24"/>
        </w:rPr>
        <w:t>99/B.</w:t>
      </w:r>
      <w:r w:rsidR="003E553F" w:rsidRPr="003E553F">
        <w:rPr>
          <w:rFonts w:ascii="Times New Roman" w:hAnsi="Times New Roman" w:cs="Times New Roman"/>
          <w:spacing w:val="-17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sz w:val="24"/>
        </w:rPr>
        <w:t>§</w:t>
      </w:r>
      <w:r w:rsidR="003E553F" w:rsidRPr="003E553F">
        <w:rPr>
          <w:rFonts w:ascii="Times New Roman" w:hAnsi="Times New Roman" w:cs="Times New Roman"/>
          <w:spacing w:val="-22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sz w:val="24"/>
        </w:rPr>
        <w:t>(2)</w:t>
      </w:r>
      <w:r w:rsidR="003E553F" w:rsidRPr="003E553F">
        <w:rPr>
          <w:rFonts w:ascii="Times New Roman" w:hAnsi="Times New Roman" w:cs="Times New Roman"/>
          <w:spacing w:val="-18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sz w:val="24"/>
        </w:rPr>
        <w:t>értelmében,</w:t>
      </w:r>
      <w:r w:rsidR="003E553F" w:rsidRPr="003E553F">
        <w:rPr>
          <w:rFonts w:ascii="Times New Roman" w:hAnsi="Times New Roman" w:cs="Times New Roman"/>
          <w:spacing w:val="-17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sz w:val="24"/>
        </w:rPr>
        <w:t>a</w:t>
      </w:r>
      <w:r w:rsidR="003E553F" w:rsidRPr="003E553F">
        <w:rPr>
          <w:rFonts w:ascii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fejlesztő</w:t>
      </w:r>
      <w:r w:rsidR="003E553F" w:rsidRPr="003E553F">
        <w:rPr>
          <w:rFonts w:ascii="Times New Roman" w:hAnsi="Times New Roman" w:cs="Times New Roman"/>
          <w:spacing w:val="-15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sz w:val="24"/>
        </w:rPr>
        <w:t>foglalkoztat</w:t>
      </w:r>
      <w:r>
        <w:rPr>
          <w:rFonts w:ascii="Times New Roman" w:hAnsi="Times New Roman" w:cs="Times New Roman"/>
          <w:sz w:val="24"/>
        </w:rPr>
        <w:t>ási</w:t>
      </w:r>
      <w:r w:rsidR="003E553F" w:rsidRPr="003E553F">
        <w:rPr>
          <w:rFonts w:ascii="Times New Roman" w:hAnsi="Times New Roman" w:cs="Times New Roman"/>
          <w:spacing w:val="-22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i/>
          <w:sz w:val="24"/>
        </w:rPr>
        <w:t>jogviszony</w:t>
      </w:r>
      <w:r w:rsidR="003E553F" w:rsidRPr="003E553F">
        <w:rPr>
          <w:rFonts w:ascii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alapjá</w:t>
      </w:r>
      <w:r w:rsidR="003E553F" w:rsidRPr="003E553F">
        <w:rPr>
          <w:rFonts w:ascii="Times New Roman" w:hAnsi="Times New Roman" w:cs="Times New Roman"/>
          <w:i/>
          <w:sz w:val="24"/>
        </w:rPr>
        <w:t>t</w:t>
      </w:r>
      <w:r w:rsidR="003E553F" w:rsidRPr="003E553F">
        <w:rPr>
          <w:rFonts w:ascii="Times New Roman" w:hAnsi="Times New Roman" w:cs="Times New Roman"/>
          <w:i/>
          <w:spacing w:val="-18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i/>
          <w:sz w:val="24"/>
        </w:rPr>
        <w:t>képezi</w:t>
      </w:r>
      <w:r w:rsidR="003E553F" w:rsidRPr="003E553F">
        <w:rPr>
          <w:rFonts w:ascii="Times New Roman" w:hAnsi="Times New Roman" w:cs="Times New Roman"/>
          <w:i/>
          <w:spacing w:val="-1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 szakosí</w:t>
      </w:r>
      <w:r w:rsidR="003E553F" w:rsidRPr="003E553F">
        <w:rPr>
          <w:rFonts w:ascii="Times New Roman" w:hAnsi="Times New Roman" w:cs="Times New Roman"/>
          <w:sz w:val="24"/>
        </w:rPr>
        <w:t xml:space="preserve">tott vagy az </w:t>
      </w:r>
      <w:r>
        <w:rPr>
          <w:rFonts w:ascii="Times New Roman" w:hAnsi="Times New Roman" w:cs="Times New Roman"/>
          <w:i/>
          <w:sz w:val="24"/>
        </w:rPr>
        <w:t>önkormányzati feladat ellátási kötelezettség keretébe tartozó</w:t>
      </w:r>
      <w:r w:rsidR="003E553F" w:rsidRPr="003E553F">
        <w:rPr>
          <w:rFonts w:ascii="Times New Roman" w:hAnsi="Times New Roman" w:cs="Times New Roman"/>
          <w:i/>
          <w:sz w:val="24"/>
        </w:rPr>
        <w:t xml:space="preserve"> alape</w:t>
      </w:r>
      <w:r>
        <w:rPr>
          <w:rFonts w:ascii="Times New Roman" w:hAnsi="Times New Roman" w:cs="Times New Roman"/>
          <w:i/>
          <w:sz w:val="24"/>
        </w:rPr>
        <w:t xml:space="preserve">llátásra </w:t>
      </w:r>
      <w:r w:rsidR="003E553F" w:rsidRPr="003E553F">
        <w:rPr>
          <w:rFonts w:ascii="Times New Roman" w:hAnsi="Times New Roman" w:cs="Times New Roman"/>
          <w:i/>
          <w:sz w:val="24"/>
        </w:rPr>
        <w:t>(jelen</w:t>
      </w:r>
      <w:r w:rsidR="003E553F" w:rsidRPr="003E553F">
        <w:rPr>
          <w:rFonts w:ascii="Times New Roman" w:hAnsi="Times New Roman" w:cs="Times New Roman"/>
          <w:i/>
          <w:spacing w:val="-33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i/>
          <w:sz w:val="24"/>
        </w:rPr>
        <w:t>esetben:</w:t>
      </w:r>
      <w:r w:rsidR="003E553F" w:rsidRPr="003E553F">
        <w:rPr>
          <w:rFonts w:ascii="Times New Roman" w:hAnsi="Times New Roman" w:cs="Times New Roman"/>
          <w:i/>
          <w:spacing w:val="-31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i/>
          <w:sz w:val="24"/>
        </w:rPr>
        <w:t>nappali</w:t>
      </w:r>
      <w:r w:rsidR="003E553F" w:rsidRPr="003E553F">
        <w:rPr>
          <w:rFonts w:ascii="Times New Roman" w:hAnsi="Times New Roman" w:cs="Times New Roman"/>
          <w:i/>
          <w:spacing w:val="-34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i/>
          <w:sz w:val="24"/>
        </w:rPr>
        <w:t>ell</w:t>
      </w:r>
      <w:r>
        <w:rPr>
          <w:rFonts w:ascii="Times New Roman" w:hAnsi="Times New Roman" w:cs="Times New Roman"/>
          <w:i/>
          <w:sz w:val="24"/>
        </w:rPr>
        <w:t>átás</w:t>
      </w:r>
      <w:r w:rsidR="003E553F" w:rsidRPr="003E553F">
        <w:rPr>
          <w:rFonts w:ascii="Times New Roman" w:hAnsi="Times New Roman" w:cs="Times New Roman"/>
          <w:i/>
          <w:sz w:val="24"/>
        </w:rPr>
        <w:t>)</w:t>
      </w:r>
      <w:r w:rsidR="003E553F" w:rsidRPr="003E553F">
        <w:rPr>
          <w:rFonts w:ascii="Times New Roman" w:hAnsi="Times New Roman" w:cs="Times New Roman"/>
          <w:i/>
          <w:spacing w:val="-38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létrejött szociális</w:t>
      </w:r>
      <w:r w:rsidR="003E553F" w:rsidRPr="003E553F">
        <w:rPr>
          <w:rFonts w:ascii="Times New Roman" w:hAnsi="Times New Roman" w:cs="Times New Roman"/>
          <w:i/>
          <w:spacing w:val="-29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i/>
          <w:sz w:val="24"/>
        </w:rPr>
        <w:t>intézményi</w:t>
      </w:r>
      <w:r w:rsidR="003E553F" w:rsidRPr="003E553F">
        <w:rPr>
          <w:rFonts w:ascii="Times New Roman" w:hAnsi="Times New Roman" w:cs="Times New Roman"/>
          <w:i/>
          <w:spacing w:val="-30"/>
          <w:sz w:val="24"/>
        </w:rPr>
        <w:t xml:space="preserve"> </w:t>
      </w:r>
      <w:r w:rsidR="003E553F" w:rsidRPr="003E553F">
        <w:rPr>
          <w:rFonts w:ascii="Times New Roman" w:hAnsi="Times New Roman" w:cs="Times New Roman"/>
          <w:sz w:val="24"/>
        </w:rPr>
        <w:t>jogviszony.</w:t>
      </w:r>
    </w:p>
    <w:p w:rsidR="003E553F" w:rsidRPr="003E553F" w:rsidRDefault="00430F45" w:rsidP="00430F45">
      <w:pPr>
        <w:pStyle w:val="Szvegtrz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3.4. </w:t>
      </w:r>
      <w:r w:rsidR="003E553F" w:rsidRPr="003E553F">
        <w:rPr>
          <w:rFonts w:ascii="Times New Roman" w:hAnsi="Times New Roman" w:cs="Times New Roman"/>
          <w:w w:val="95"/>
        </w:rPr>
        <w:t xml:space="preserve">Az intézmény </w:t>
      </w:r>
      <w:r>
        <w:rPr>
          <w:rFonts w:ascii="Times New Roman" w:hAnsi="Times New Roman" w:cs="Times New Roman"/>
          <w:w w:val="95"/>
        </w:rPr>
        <w:t xml:space="preserve">a jelenleg a </w:t>
      </w:r>
      <w:r w:rsidR="003E553F" w:rsidRPr="003E553F">
        <w:rPr>
          <w:rFonts w:ascii="Times New Roman" w:hAnsi="Times New Roman" w:cs="Times New Roman"/>
          <w:w w:val="95"/>
        </w:rPr>
        <w:t>székhelyintézményében m</w:t>
      </w:r>
      <w:r>
        <w:rPr>
          <w:rFonts w:ascii="Times New Roman" w:hAnsi="Times New Roman" w:cs="Times New Roman"/>
          <w:w w:val="95"/>
        </w:rPr>
        <w:t>űködő</w:t>
      </w:r>
      <w:r w:rsidR="003E553F" w:rsidRPr="003E553F">
        <w:rPr>
          <w:rFonts w:ascii="Times New Roman" w:hAnsi="Times New Roman" w:cs="Times New Roman"/>
          <w:w w:val="95"/>
        </w:rPr>
        <w:t xml:space="preserve"> </w:t>
      </w:r>
      <w:r>
        <w:rPr>
          <w:rFonts w:ascii="Times New Roman" w:hAnsi="Times New Roman" w:cs="Times New Roman"/>
          <w:i/>
          <w:w w:val="95"/>
        </w:rPr>
        <w:t>kézműves műhely, elsősorban kerámia</w:t>
      </w:r>
      <w:r w:rsidR="003E553F" w:rsidRPr="003E553F">
        <w:rPr>
          <w:rFonts w:ascii="Times New Roman" w:hAnsi="Times New Roman" w:cs="Times New Roman"/>
          <w:i/>
          <w:spacing w:val="-21"/>
        </w:rPr>
        <w:t xml:space="preserve"> </w:t>
      </w:r>
      <w:r w:rsidR="003E553F" w:rsidRPr="003E553F">
        <w:rPr>
          <w:rFonts w:ascii="Times New Roman" w:hAnsi="Times New Roman" w:cs="Times New Roman"/>
          <w:i/>
        </w:rPr>
        <w:t>részét,</w:t>
      </w:r>
      <w:r w:rsidR="003E553F" w:rsidRPr="003E553F">
        <w:rPr>
          <w:rFonts w:ascii="Times New Roman" w:hAnsi="Times New Roman" w:cs="Times New Roman"/>
          <w:i/>
          <w:spacing w:val="-20"/>
        </w:rPr>
        <w:t xml:space="preserve"> </w:t>
      </w:r>
      <w:r w:rsidR="003E553F" w:rsidRPr="003E553F">
        <w:rPr>
          <w:rFonts w:ascii="Times New Roman" w:hAnsi="Times New Roman" w:cs="Times New Roman"/>
        </w:rPr>
        <w:t>valamint</w:t>
      </w:r>
      <w:r w:rsidR="003E553F" w:rsidRPr="003E553F">
        <w:rPr>
          <w:rFonts w:ascii="Times New Roman" w:hAnsi="Times New Roman" w:cs="Times New Roman"/>
          <w:spacing w:val="-17"/>
        </w:rPr>
        <w:t xml:space="preserve"> </w:t>
      </w:r>
      <w:r w:rsidR="003E553F" w:rsidRPr="003E553F">
        <w:rPr>
          <w:rFonts w:ascii="Times New Roman" w:hAnsi="Times New Roman" w:cs="Times New Roman"/>
          <w:i/>
          <w:color w:val="131313"/>
        </w:rPr>
        <w:t>a</w:t>
      </w:r>
      <w:r w:rsidR="003E553F" w:rsidRPr="003E553F">
        <w:rPr>
          <w:rFonts w:ascii="Times New Roman" w:hAnsi="Times New Roman" w:cs="Times New Roman"/>
          <w:i/>
          <w:color w:val="131313"/>
          <w:spacing w:val="-17"/>
        </w:rPr>
        <w:t xml:space="preserve"> </w:t>
      </w:r>
      <w:r>
        <w:rPr>
          <w:rFonts w:ascii="Times New Roman" w:hAnsi="Times New Roman" w:cs="Times New Roman"/>
          <w:i/>
        </w:rPr>
        <w:t>kézműves műhelyben készült ajándéktárgyak bemutató és üzlethelyiségét kívánja kiszervezni.</w:t>
      </w:r>
      <w:r w:rsidR="003E553F" w:rsidRPr="003E553F">
        <w:rPr>
          <w:rFonts w:ascii="Times New Roman" w:hAnsi="Times New Roman" w:cs="Times New Roman"/>
          <w:i/>
          <w:spacing w:val="-20"/>
        </w:rPr>
        <w:t xml:space="preserve"> </w:t>
      </w:r>
    </w:p>
    <w:p w:rsidR="003E553F" w:rsidRDefault="003E553F" w:rsidP="00CF1D73">
      <w:pPr>
        <w:pStyle w:val="Szvegtrzs"/>
        <w:jc w:val="both"/>
        <w:rPr>
          <w:rFonts w:ascii="Times New Roman" w:hAnsi="Times New Roman" w:cs="Times New Roman"/>
          <w:w w:val="95"/>
        </w:rPr>
      </w:pPr>
      <w:r w:rsidRPr="003E553F">
        <w:rPr>
          <w:rFonts w:ascii="Times New Roman" w:hAnsi="Times New Roman" w:cs="Times New Roman"/>
          <w:color w:val="0F0F0F"/>
          <w:w w:val="95"/>
        </w:rPr>
        <w:lastRenderedPageBreak/>
        <w:t>Az</w:t>
      </w:r>
      <w:r w:rsidRPr="003E553F">
        <w:rPr>
          <w:rFonts w:ascii="Times New Roman" w:hAnsi="Times New Roman" w:cs="Times New Roman"/>
          <w:color w:val="0F0F0F"/>
          <w:spacing w:val="-28"/>
          <w:w w:val="95"/>
        </w:rPr>
        <w:t xml:space="preserve"> </w:t>
      </w:r>
      <w:r w:rsidRPr="003E553F">
        <w:rPr>
          <w:rFonts w:ascii="Times New Roman" w:hAnsi="Times New Roman" w:cs="Times New Roman"/>
          <w:w w:val="95"/>
        </w:rPr>
        <w:t>ingatlanban</w:t>
      </w:r>
      <w:r w:rsidRPr="003E553F">
        <w:rPr>
          <w:rFonts w:ascii="Times New Roman" w:hAnsi="Times New Roman" w:cs="Times New Roman"/>
          <w:spacing w:val="-18"/>
          <w:w w:val="95"/>
        </w:rPr>
        <w:t xml:space="preserve"> </w:t>
      </w:r>
      <w:proofErr w:type="spellStart"/>
      <w:r w:rsidR="00430F45">
        <w:rPr>
          <w:rFonts w:ascii="Times New Roman" w:hAnsi="Times New Roman" w:cs="Times New Roman"/>
          <w:w w:val="95"/>
        </w:rPr>
        <w:t>egyidőben</w:t>
      </w:r>
      <w:proofErr w:type="spellEnd"/>
      <w:r w:rsidR="00430F45">
        <w:rPr>
          <w:rFonts w:ascii="Times New Roman" w:hAnsi="Times New Roman" w:cs="Times New Roman"/>
          <w:w w:val="95"/>
        </w:rPr>
        <w:t xml:space="preserve"> 8-10 fő fogyatékossággal élő, elsősorban mozgássérült személy egyidejű foglalkoztatása tud megvalósulni a fejlesztő foglal</w:t>
      </w:r>
      <w:r w:rsidR="00CF1D73">
        <w:rPr>
          <w:rFonts w:ascii="Times New Roman" w:hAnsi="Times New Roman" w:cs="Times New Roman"/>
          <w:w w:val="95"/>
        </w:rPr>
        <w:t>kozás keretében.</w:t>
      </w:r>
    </w:p>
    <w:p w:rsidR="00CF1D73" w:rsidRDefault="00CF1D73" w:rsidP="00CF1D73">
      <w:pPr>
        <w:pStyle w:val="Szvegtrzs"/>
        <w:jc w:val="both"/>
        <w:rPr>
          <w:rFonts w:ascii="Times New Roman" w:hAnsi="Times New Roman" w:cs="Times New Roman"/>
          <w:w w:val="95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4.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 Önkormányzat vállalja, hogy a jelen szerződés időtartama alatt, előre egyeztetett módon, a Szolgáltató részére megjelenési lehetőséget biztosít a rendelkezésére álló helyi nyomtatott és elektronikus médiában.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5.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Felek kötelesek a tudomásszerzést követően haladéktalanul tájékoztatni egymást minden olyan tényről, körülményről, amely a jelen szerződésben foglaltak szerinti teljesítést veszélyezteti.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Felek kötelesek a tudomásszerzést követően haladéktalanul tájékoztatni egymást minden olyan tényről, körülményről, amely a Felek jelen szerződésből eredő jogainak gyakorlását</w:t>
      </w:r>
      <w:r w:rsidR="001C75A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kötelezettségeinek teljesítését akadályozza</w:t>
      </w:r>
      <w:r w:rsidR="001C75A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veszélyezteti.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Felek a jelen szerződés 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 az ingatlannal kapcsolatban. 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EB585E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85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</w:t>
      </w:r>
      <w:r w:rsidRPr="00EB58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Szolgáltató köteles minden év március 31. napjáig a tárgyévre vonatkozó írásbeli tervet, valamint az előző évre vonatkozó írásbeli beszámolót </w:t>
      </w:r>
      <w:r w:rsidR="00710CCF"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Pr="00EB58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készíteni szakmai </w:t>
      </w:r>
      <w:r w:rsidR="00710CCF" w:rsidRPr="00EB585E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</w:t>
      </w:r>
      <w:r w:rsidR="00710CCF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710CCF" w:rsidRPr="00EB58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ről </w:t>
      </w:r>
      <w:r w:rsidRPr="00EB58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felé. Ez tájékoztatási kötelezettséget jelent a Szolgáltató részéről, az Önkormányzatnak nincs jóváhagyási vagy beleszólási joga </w:t>
      </w:r>
      <w:r w:rsidR="00710CCF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Szolgáltató</w:t>
      </w:r>
      <w:r w:rsidR="00710CCF" w:rsidRPr="00EB58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</w:t>
      </w:r>
      <w:r w:rsidR="00710CCF">
        <w:rPr>
          <w:rFonts w:ascii="Times New Roman" w:eastAsia="Times New Roman" w:hAnsi="Times New Roman" w:cs="Times New Roman"/>
          <w:sz w:val="24"/>
          <w:szCs w:val="24"/>
          <w:lang w:eastAsia="hu-HU"/>
        </w:rPr>
        <w:t>jai</w:t>
      </w:r>
      <w:r w:rsidR="00710CCF" w:rsidRPr="00EB585E">
        <w:rPr>
          <w:rFonts w:ascii="Times New Roman" w:eastAsia="Times New Roman" w:hAnsi="Times New Roman" w:cs="Times New Roman"/>
          <w:sz w:val="24"/>
          <w:szCs w:val="24"/>
          <w:lang w:eastAsia="hu-HU"/>
        </w:rPr>
        <w:t>ba</w:t>
      </w:r>
      <w:r w:rsidRPr="00EB585E">
        <w:rPr>
          <w:rFonts w:ascii="Times New Roman" w:eastAsia="Times New Roman" w:hAnsi="Times New Roman" w:cs="Times New Roman"/>
          <w:sz w:val="24"/>
          <w:szCs w:val="24"/>
          <w:lang w:eastAsia="hu-HU"/>
        </w:rPr>
        <w:t>. </w:t>
      </w:r>
    </w:p>
    <w:p w:rsidR="00C04C83" w:rsidRPr="00115F0C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7.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Szolgáltató a tevékenységét és jelen szerződésben vállalt feladatainak ellátását politikai, vallási, világnézeti elkötelezettség, bármilyen hátrányos megkülönböztetés – nem, kor, vallás, politikai, nemzeti</w:t>
      </w:r>
      <w:r w:rsidR="00710C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társadalmi hovatartozás, vagyoni, születési különbségtétel – nélkül végzi.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Szolgáltató az őt a jelen szerződés alapján terhelő kötelező szolgáltatásokkal kapcsolatban, a jelen szerződésben részletesen meghatározottak szerint köteles biztosítani a folyamatos szolgáltatást és annak garanciális eszközeit, így különösen: 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8.1. A szükséges személyi és tárgyi feltételek megteremtését, fenntartását és fejlesztését.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E körben a Szolgáltató – szükség szerint – munkáltatói utasítások útján is köteles biztosítani azt, hogy munkavállalói magatartása megfeleljen az Önkormányzat által meghatározott, és a jelen szerződésben foglalt közszolgáltatási feladat ellátásához szükséges mennyiségi és minőségi követelmények teljesítésére vonatkozó elvárásoknak, </w:t>
      </w:r>
      <w:r w:rsidR="00710C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mely elvárásokat az Önkormányzat Szolgáltatóval egyeztetve határoz meg;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8.2. A szükséges tárgyi feltételek megteremtését, fenntartását és fejlesztését – ide értve az eszközök szükséges cseréjét, korszerűsítését vagy felújítását – az e Szerződés megkötését követő birtokbavétel Felek által dokumentált állapotának megőrzése érdekében, vagy akár értéknövelő fejlesztéséhez az Önkormányzat előzetes egyetértésével és a bérleti díj terhér</w:t>
      </w:r>
      <w:r w:rsidRPr="00C04C83">
        <w:rPr>
          <w:rFonts w:ascii="Times New Roman" w:eastAsia="Times New Roman" w:hAnsi="Times New Roman" w:cs="Times New Roman"/>
          <w:color w:val="3C4043"/>
          <w:sz w:val="24"/>
          <w:szCs w:val="24"/>
          <w:shd w:val="clear" w:color="auto" w:fill="FFFFFF"/>
          <w:lang w:eastAsia="hu-HU"/>
        </w:rPr>
        <w:t>e.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EB585E" w:rsidRDefault="00EB585E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8.3 A Szolgáltató saját eszközei kapcsán a Szolgáltató szavatol azért, hogy rendelkezik mindazon jogokkal, amelyek a jelen szerződéssel vállalt feladat ellátásához szükségesek és ezen eszközön harmadik személyeknek nincs olyan fennálló joga, jogos igénye, amely a feladat ellátását kizárná vagy korlátozná.</w:t>
      </w:r>
    </w:p>
    <w:p w:rsid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1AF" w:rsidRDefault="001161AF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1AF" w:rsidRPr="00C04C83" w:rsidRDefault="001161AF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Szerződés hatálya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9. 1. A Felek jelen szerződést </w:t>
      </w:r>
      <w:proofErr w:type="gramStart"/>
      <w:r w:rsidR="00710C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1161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 w:rsidR="001161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…/2023.(IX.28.)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Képviselő-testületi határozat alapján, annak hatálybalépésétől kezdődően </w:t>
      </w:r>
      <w:r w:rsidR="001161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határozatlan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időre kötik.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9.2. </w:t>
      </w:r>
      <w:r w:rsidR="00710C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Jelen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szerződés a Felek általi kölcsönös aláírással lép hatályba. Amennyiben a szerződés aláírására nem egy időben és helyen kerül sor, a hatálybalépés időpontja az utolsó aláírás napja.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EB585E" w:rsidRDefault="00EB585E" w:rsidP="00EB585E">
      <w:pPr>
        <w:pStyle w:val="Listaszerbekezds"/>
        <w:numPr>
          <w:ilvl w:val="1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04C83" w:rsidRPr="00EB58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szerződést a Felek csak közös megegyezéssel, kizárólag írásban módosíthatják.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136299" w:rsidRDefault="00C04C83" w:rsidP="00136299">
      <w:pPr>
        <w:pStyle w:val="Listaszerbekezds"/>
        <w:numPr>
          <w:ilvl w:val="0"/>
          <w:numId w:val="9"/>
        </w:num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3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Ellenszolgáltatás</w:t>
      </w:r>
    </w:p>
    <w:p w:rsidR="00C04C83" w:rsidRPr="00C04C83" w:rsidRDefault="00710CCF" w:rsidP="00EB585E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elek megállapodnak abban, hogy a fent hivatkozott GTB döntések szerint az a</w:t>
      </w:r>
      <w:r w:rsidR="00F415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ban meghatározott helyiségre a Margit-negyed Döntés-előkészítő és Tanácsadó Testület javaslatára a bérleti díj mértékéről a GTB dönt.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11.</w:t>
      </w: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  <w:t>Szerződés megszüntetése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EB585E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11.1. A Szerződés megszűnik, ill</w:t>
      </w:r>
      <w:r w:rsidR="00710C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etve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megszüntethető:</w:t>
      </w:r>
    </w:p>
    <w:p w:rsidR="00C04C83" w:rsidRPr="00C04C83" w:rsidRDefault="00C04C83" w:rsidP="00C04C83">
      <w:pPr>
        <w:spacing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Felek közös megegyezésével;</w:t>
      </w:r>
    </w:p>
    <w:p w:rsidR="00C04C83" w:rsidRPr="00C04C83" w:rsidRDefault="00C04C83" w:rsidP="00C04C83">
      <w:pPr>
        <w:spacing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b) </w:t>
      </w:r>
      <w:r w:rsidR="001161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Rendes felmondással</w:t>
      </w:r>
      <w:r w:rsidR="00EB58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C04C83" w:rsidRPr="00EB585E" w:rsidRDefault="001161AF" w:rsidP="00EB585E">
      <w:pPr>
        <w:spacing w:after="24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c) R</w:t>
      </w:r>
      <w:r w:rsidR="00C04C83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endkívüli felmondással</w:t>
      </w:r>
      <w:r w:rsidR="00EB58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alábbiak szerint: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11.2. Jelen szerződés közös megegyezéssel bármikor megszüntethető. </w:t>
      </w:r>
    </w:p>
    <w:p w:rsidR="00E212B4" w:rsidRDefault="00E212B4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212B4" w:rsidRPr="00C04C83" w:rsidRDefault="00E212B4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11.3. Jelenszerződést bármelyik fél írásban indoklás nélkül a másik fél székhelyére címzett nyilatkozattal 180 napos felmondási idő kikötése mellett rendes felmondással megszüntetheti; 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11.</w:t>
      </w:r>
      <w:r w:rsidR="00E212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 szerződést bármelyik fél jogosult azonnali hatállyal felmondani: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ha valamelyik fél a megállapodásban vállalt, illetve jogszabály szerinti kötelezettségét a másik fél ismételt írásbeli felszólítása ellenére sem teljesíti,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b) ha másik fél sérelmére súlyosan jogsértő, jelentős mértékű anyagi vagy erkölcsi károsodást okozó magatartást tanúsít. 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azonnali hatályú felmondást írásban, indokolással ellátva kell közölni a másik féllel.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11.</w:t>
      </w:r>
      <w:r w:rsidR="00E212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 jelen szerződés bármilyen okból történő megszűnése vagy meg</w:t>
      </w:r>
      <w:r w:rsidR="00EB58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szüntetése esetén a Szolgáltató köteles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Önkormányzattal, vagy bármely általa megjelölt személlyel - a megszűnés időpontját megelőzően - együttműködni a szolgáltatások átadás-átvétele és folyamatosságának lehetőség szerinti további biztosítása érdekében.</w:t>
      </w:r>
    </w:p>
    <w:p w:rsidR="00E4213E" w:rsidRPr="00C04C83" w:rsidRDefault="00E4213E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Felek kapcsolattartói: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Felek a jelen szerződés időtartamára érdemi nyilatkozattételre jogosult kapcsolattartót jelölnek ki. A kapcsolattartó a másik Féllel történő kapcsolattartás mellett elősegíti, szervezi és koordinálja az adott Fél jelen szerződés szerinti kötelezettségei teljesítését. A kapcsolattartó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nevéről, postacíméről, telefon és telefax számáról, valamint elektronikus levélcíméről a jelen szerződés aláírásával egyidejűleg, változás esetén pedig a változást követően haladéktalanul, de legkésőbb 5 (öt) munkanapon belül tájékoztatják egymást.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0"/>
        <w:gridCol w:w="4044"/>
      </w:tblGrid>
      <w:tr w:rsidR="00C04C83" w:rsidRPr="00C04C83" w:rsidTr="00C04C8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Szolgáltató részéről: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Önkormányzat részéről: </w:t>
            </w: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</w:tr>
      <w:tr w:rsidR="00C04C83" w:rsidRPr="00C04C83" w:rsidTr="00C04C8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E21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</w:t>
            </w:r>
            <w:proofErr w:type="gramStart"/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: </w:t>
            </w:r>
            <w:r w:rsidR="00E2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</w:t>
            </w:r>
            <w:proofErr w:type="gramEnd"/>
            <w:r w:rsidR="00E2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…………..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név: Berg Dániel alpolgármester</w:t>
            </w:r>
          </w:p>
        </w:tc>
      </w:tr>
      <w:tr w:rsidR="00C04C83" w:rsidRPr="00C04C83" w:rsidTr="00C04C8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értesítési cím: </w:t>
            </w:r>
          </w:p>
          <w:p w:rsidR="00C04C83" w:rsidRPr="00C04C83" w:rsidRDefault="00E212B4" w:rsidP="00C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…………………………..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értesítési cím: </w:t>
            </w:r>
          </w:p>
          <w:p w:rsidR="00C04C83" w:rsidRPr="00C04C83" w:rsidRDefault="00C04C83" w:rsidP="00C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1024 Budapest, Mechwart liget 1.</w:t>
            </w:r>
          </w:p>
        </w:tc>
      </w:tr>
      <w:tr w:rsidR="00C04C83" w:rsidRPr="00C04C83" w:rsidTr="00C04C8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E21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telefon</w:t>
            </w:r>
            <w:proofErr w:type="gramStart"/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: </w:t>
            </w:r>
            <w:r w:rsidR="00E2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</w:t>
            </w:r>
            <w:proofErr w:type="gramEnd"/>
            <w:r w:rsidR="00E21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………………………..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B20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telefon:</w:t>
            </w:r>
            <w:r w:rsidR="00EB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B2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+361</w:t>
            </w:r>
            <w:r w:rsidR="00B20766" w:rsidRPr="00B20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3465551</w:t>
            </w:r>
          </w:p>
        </w:tc>
      </w:tr>
      <w:tr w:rsidR="00C04C83" w:rsidRPr="00C04C83" w:rsidTr="00C04C8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E21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e-mail</w:t>
            </w:r>
            <w:proofErr w:type="gramStart"/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: </w:t>
            </w:r>
            <w:r w:rsidR="00E212B4" w:rsidRPr="00E212B4"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</w:t>
            </w:r>
            <w:proofErr w:type="gramEnd"/>
            <w:r w:rsidR="00E212B4" w:rsidRPr="00E212B4"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</w:t>
            </w:r>
            <w:r w:rsidR="00E212B4"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</w:t>
            </w:r>
            <w:r w:rsidR="00E4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e-mail: </w:t>
            </w:r>
            <w:hyperlink r:id="rId7" w:history="1">
              <w:r w:rsidR="00E212B4" w:rsidRPr="00420D3A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berg.daniel@masodikkerulet.hu</w:t>
              </w:r>
            </w:hyperlink>
            <w:r w:rsidR="00E42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Egyéb rendelkezések: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13.1. 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A Felek jóhiszeműen együttműködnek annak érdekében, hogy az ilyen rendelkezést mindkét Fél számára elfogadható, érvényes rendelkezéssel helyettesítsék.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13.2. </w:t>
      </w:r>
      <w:r w:rsidRPr="00F415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Szolgáltató kijelenti, hogy </w:t>
      </w:r>
      <w:r w:rsidR="00E212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Magyar Államkincstár Törzskönyvi nyilvántartásában 324041</w:t>
      </w:r>
      <w:r w:rsidRPr="00F415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nyilvántartási számon nyilvántartásba vett,</w:t>
      </w:r>
      <w:r w:rsidRPr="00F41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F415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magyarországi székhellyel </w:t>
      </w:r>
      <w:r w:rsidR="00E212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rendelkező költségvetési szerv</w:t>
      </w:r>
      <w:r w:rsidRPr="00F4156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amelynek szerződéskötési képessége a jelen Szerződés tárgyát képező szolgáltatások vonatkozásban sem kizárás, sem korlátozás alá nem esik.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13.3. A Szolgáltató </w:t>
      </w:r>
      <w:r w:rsidR="00E4213E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</w:t>
      </w:r>
      <w:r w:rsidR="00E421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="00E4213E"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a nemzeti vagyonról szóló 2011. évi CXCVI. törvény 3. § (1) bekezdés 1. pontja szerinti átlátható szervezetnek minősül. E nyilatkozatban foglaltak változása esetén az Önkormányzatot a Szolgáltató haladéktalanul tájékoztatni köteles. Szolgáltató kijelenti továbbá, hogy a nemzeti vagyonról szóló 2011. évi CXCVI. törvény előírásait figyelembe véve, a jelen szerződésben meghatározott közszolgáltatási feladatok megvalósítására alkalmas, a törvény követelményeinek megfelelő jogi személy. </w:t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213E" w:rsidRPr="00E212B4" w:rsidRDefault="00C04C83" w:rsidP="00F4156A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13.4.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felmerülő valamennyi jogvita esetén a hatáskörrel és illetékességgel rendelkező magyar bíróság jár el.</w:t>
      </w:r>
    </w:p>
    <w:p w:rsidR="00C04C83" w:rsidRPr="00C04C83" w:rsidRDefault="00C04C83" w:rsidP="00F4156A">
      <w:pPr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13.5. Jelen szerződésben nem szabályozott kérdésekben Magyarország helyi önkormányzatairól szóló 2011. évi CLXXXIX. törvény, valamint a Polgári Törvénykönyvről szóló 2013. évi V. törvény rendelkezései irányadóak.</w:t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13.6. A jelen szerződés 4 egymással szó szerint megegyező eredeti példányban készült, amelyből aláírás után 1 példány Szolgáltatót, 3 példány az Önkormányzatot illeti.</w:t>
      </w:r>
    </w:p>
    <w:p w:rsid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12B4" w:rsidRDefault="00E212B4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12B4" w:rsidRDefault="00E212B4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12B4" w:rsidRDefault="00E212B4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12B4" w:rsidRDefault="00E212B4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12B4" w:rsidRPr="00C04C83" w:rsidRDefault="00E212B4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213E" w:rsidRPr="00C04C83" w:rsidRDefault="00C04C83" w:rsidP="00E2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Felek a jelen </w:t>
      </w:r>
      <w:r w:rsidR="00E212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oldalból álló folyamatos sorszámozással ellátott szerződést - annak elolvasása és közös értelmezése után - mint akaratukkal mindenben megegyezőt jóváhagyólag írják alá.</w:t>
      </w:r>
    </w:p>
    <w:p w:rsidR="00C04C83" w:rsidRPr="00C04C83" w:rsidRDefault="00C04C83" w:rsidP="00136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4805"/>
      </w:tblGrid>
      <w:tr w:rsidR="00C04C83" w:rsidRPr="00C04C83" w:rsidTr="00C04C8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E212B4" w:rsidP="00C04C83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Budapest, 2023</w:t>
            </w:r>
            <w:r w:rsidR="00C04C83"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..</w:t>
            </w:r>
            <w:proofErr w:type="gramStart"/>
            <w:r w:rsidR="00C04C83"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 …</w:t>
            </w:r>
            <w:proofErr w:type="gramEnd"/>
            <w:r w:rsidR="00C04C83"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………..………</w:t>
            </w:r>
          </w:p>
          <w:p w:rsidR="00C04C83" w:rsidRPr="00C04C83" w:rsidRDefault="00C04C83" w:rsidP="00C04C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04C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04C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04C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C04C83" w:rsidRPr="00C04C83" w:rsidRDefault="00C04C83" w:rsidP="00C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……………………………………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E212B4" w:rsidP="00C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Budapest, 2023</w:t>
            </w:r>
            <w:r w:rsidR="00C04C83"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.. ………….………</w:t>
            </w:r>
          </w:p>
          <w:p w:rsidR="00C04C83" w:rsidRPr="00C04C83" w:rsidRDefault="00C04C83" w:rsidP="00C04C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04C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04C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04C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C04C83" w:rsidRPr="00C04C83" w:rsidRDefault="00C04C83" w:rsidP="00C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……………………………………</w:t>
            </w:r>
          </w:p>
        </w:tc>
      </w:tr>
      <w:tr w:rsidR="00C04C83" w:rsidRPr="00C04C83" w:rsidTr="00C04C8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 Főváros II. Kerület</w:t>
            </w:r>
            <w:r w:rsidR="00F41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Önkormányzat </w:t>
            </w:r>
          </w:p>
          <w:p w:rsidR="00C04C83" w:rsidRPr="00C04C83" w:rsidRDefault="00E212B4" w:rsidP="00C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</w:t>
            </w:r>
            <w:r w:rsidR="00C04C83" w:rsidRPr="00C04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rsi Gergely </w:t>
            </w:r>
          </w:p>
          <w:p w:rsidR="00C04C83" w:rsidRPr="00C04C83" w:rsidRDefault="00C04C83" w:rsidP="00C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E212B4" w:rsidP="00C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Mozgássérült Emberek Integrált Intézménye Budapest</w:t>
            </w:r>
          </w:p>
          <w:p w:rsidR="00C04C83" w:rsidRDefault="00E212B4" w:rsidP="00E2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</w:t>
            </w:r>
          </w:p>
          <w:p w:rsidR="00E212B4" w:rsidRPr="00C04C83" w:rsidRDefault="00E212B4" w:rsidP="00E2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……………….</w:t>
            </w:r>
          </w:p>
        </w:tc>
      </w:tr>
    </w:tbl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236"/>
      </w:tblGrid>
      <w:tr w:rsidR="00C04C83" w:rsidRPr="00C04C83" w:rsidTr="00C04C8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83" w:rsidRPr="00C04C83" w:rsidRDefault="00C04C83" w:rsidP="00C0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EE3D6F" w:rsidRPr="00C04C83" w:rsidRDefault="00EE3D6F">
      <w:pPr>
        <w:rPr>
          <w:rFonts w:ascii="Times New Roman" w:hAnsi="Times New Roman" w:cs="Times New Roman"/>
          <w:sz w:val="24"/>
          <w:szCs w:val="24"/>
        </w:rPr>
      </w:pPr>
    </w:p>
    <w:sectPr w:rsidR="00EE3D6F" w:rsidRPr="00C04C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9F" w:rsidRDefault="00EF3B68">
      <w:pPr>
        <w:spacing w:after="0" w:line="240" w:lineRule="auto"/>
      </w:pPr>
      <w:r>
        <w:separator/>
      </w:r>
    </w:p>
  </w:endnote>
  <w:endnote w:type="continuationSeparator" w:id="0">
    <w:p w:rsidR="00090B9F" w:rsidRDefault="00EF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D35" w:rsidRDefault="00B75A81">
    <w:pPr>
      <w:pStyle w:val="Szvegtrzs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4pt;margin-top:794.85pt;width:15.6pt;height:17.25pt;z-index:-251658752;mso-position-horizontal-relative:page;mso-position-vertical-relative:page" filled="f" stroked="f">
          <v:textbox style="mso-next-textbox:#_x0000_s2049" inset="0,0,0,0">
            <w:txbxContent>
              <w:p w:rsidR="00F87D35" w:rsidRDefault="00366496">
                <w:pPr>
                  <w:spacing w:before="97"/>
                  <w:ind w:left="142"/>
                  <w:rPr>
                    <w:rFonts w:ascii="Courier New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ourier New"/>
                    <w:w w:val="9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75A81">
                  <w:rPr>
                    <w:rFonts w:ascii="Courier New"/>
                    <w:noProof/>
                    <w:w w:val="90"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9F" w:rsidRDefault="00EF3B68">
      <w:pPr>
        <w:spacing w:after="0" w:line="240" w:lineRule="auto"/>
      </w:pPr>
      <w:r>
        <w:separator/>
      </w:r>
    </w:p>
  </w:footnote>
  <w:footnote w:type="continuationSeparator" w:id="0">
    <w:p w:rsidR="00090B9F" w:rsidRDefault="00EF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7E8"/>
    <w:multiLevelType w:val="multilevel"/>
    <w:tmpl w:val="1474F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9694B"/>
    <w:multiLevelType w:val="multilevel"/>
    <w:tmpl w:val="6ECE49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53D89"/>
    <w:multiLevelType w:val="multilevel"/>
    <w:tmpl w:val="E6FCE4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078E8"/>
    <w:multiLevelType w:val="multilevel"/>
    <w:tmpl w:val="378C7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E34B9"/>
    <w:multiLevelType w:val="multilevel"/>
    <w:tmpl w:val="993055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26E93"/>
    <w:multiLevelType w:val="hybridMultilevel"/>
    <w:tmpl w:val="A084943E"/>
    <w:lvl w:ilvl="0" w:tplc="7EEEEEFC">
      <w:start w:val="1"/>
      <w:numFmt w:val="decimal"/>
      <w:lvlText w:val="%1."/>
      <w:lvlJc w:val="left"/>
      <w:pPr>
        <w:ind w:left="950" w:hanging="368"/>
        <w:jc w:val="right"/>
      </w:pPr>
      <w:rPr>
        <w:rFonts w:hint="default"/>
        <w:spacing w:val="-1"/>
        <w:w w:val="98"/>
        <w:lang w:val="hu-HU" w:eastAsia="en-US" w:bidi="ar-SA"/>
      </w:rPr>
    </w:lvl>
    <w:lvl w:ilvl="1" w:tplc="BCCA1FC6">
      <w:numFmt w:val="bullet"/>
      <w:lvlText w:val="•"/>
      <w:lvlJc w:val="left"/>
      <w:pPr>
        <w:ind w:left="1831" w:hanging="368"/>
      </w:pPr>
      <w:rPr>
        <w:rFonts w:hint="default"/>
        <w:lang w:val="hu-HU" w:eastAsia="en-US" w:bidi="ar-SA"/>
      </w:rPr>
    </w:lvl>
    <w:lvl w:ilvl="2" w:tplc="7394942E">
      <w:numFmt w:val="bullet"/>
      <w:lvlText w:val="•"/>
      <w:lvlJc w:val="left"/>
      <w:pPr>
        <w:ind w:left="2702" w:hanging="368"/>
      </w:pPr>
      <w:rPr>
        <w:rFonts w:hint="default"/>
        <w:lang w:val="hu-HU" w:eastAsia="en-US" w:bidi="ar-SA"/>
      </w:rPr>
    </w:lvl>
    <w:lvl w:ilvl="3" w:tplc="156C3D60">
      <w:numFmt w:val="bullet"/>
      <w:lvlText w:val="•"/>
      <w:lvlJc w:val="left"/>
      <w:pPr>
        <w:ind w:left="3574" w:hanging="368"/>
      </w:pPr>
      <w:rPr>
        <w:rFonts w:hint="default"/>
        <w:lang w:val="hu-HU" w:eastAsia="en-US" w:bidi="ar-SA"/>
      </w:rPr>
    </w:lvl>
    <w:lvl w:ilvl="4" w:tplc="11F2DAF0">
      <w:numFmt w:val="bullet"/>
      <w:lvlText w:val="•"/>
      <w:lvlJc w:val="left"/>
      <w:pPr>
        <w:ind w:left="4445" w:hanging="368"/>
      </w:pPr>
      <w:rPr>
        <w:rFonts w:hint="default"/>
        <w:lang w:val="hu-HU" w:eastAsia="en-US" w:bidi="ar-SA"/>
      </w:rPr>
    </w:lvl>
    <w:lvl w:ilvl="5" w:tplc="C19C3520">
      <w:numFmt w:val="bullet"/>
      <w:lvlText w:val="•"/>
      <w:lvlJc w:val="left"/>
      <w:pPr>
        <w:ind w:left="5316" w:hanging="368"/>
      </w:pPr>
      <w:rPr>
        <w:rFonts w:hint="default"/>
        <w:lang w:val="hu-HU" w:eastAsia="en-US" w:bidi="ar-SA"/>
      </w:rPr>
    </w:lvl>
    <w:lvl w:ilvl="6" w:tplc="89D64336">
      <w:numFmt w:val="bullet"/>
      <w:lvlText w:val="•"/>
      <w:lvlJc w:val="left"/>
      <w:pPr>
        <w:ind w:left="6188" w:hanging="368"/>
      </w:pPr>
      <w:rPr>
        <w:rFonts w:hint="default"/>
        <w:lang w:val="hu-HU" w:eastAsia="en-US" w:bidi="ar-SA"/>
      </w:rPr>
    </w:lvl>
    <w:lvl w:ilvl="7" w:tplc="F1D88EFE">
      <w:numFmt w:val="bullet"/>
      <w:lvlText w:val="•"/>
      <w:lvlJc w:val="left"/>
      <w:pPr>
        <w:ind w:left="7059" w:hanging="368"/>
      </w:pPr>
      <w:rPr>
        <w:rFonts w:hint="default"/>
        <w:lang w:val="hu-HU" w:eastAsia="en-US" w:bidi="ar-SA"/>
      </w:rPr>
    </w:lvl>
    <w:lvl w:ilvl="8" w:tplc="4F7CDCC0">
      <w:numFmt w:val="bullet"/>
      <w:lvlText w:val="•"/>
      <w:lvlJc w:val="left"/>
      <w:pPr>
        <w:ind w:left="7930" w:hanging="368"/>
      </w:pPr>
      <w:rPr>
        <w:rFonts w:hint="default"/>
        <w:lang w:val="hu-HU" w:eastAsia="en-US" w:bidi="ar-SA"/>
      </w:rPr>
    </w:lvl>
  </w:abstractNum>
  <w:abstractNum w:abstractNumId="6" w15:restartNumberingAfterBreak="0">
    <w:nsid w:val="395F24F5"/>
    <w:multiLevelType w:val="multilevel"/>
    <w:tmpl w:val="EFFE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D3324"/>
    <w:multiLevelType w:val="hybridMultilevel"/>
    <w:tmpl w:val="989AED54"/>
    <w:lvl w:ilvl="0" w:tplc="7F02D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2336B"/>
    <w:multiLevelType w:val="multilevel"/>
    <w:tmpl w:val="C04C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7755F7"/>
    <w:multiLevelType w:val="multilevel"/>
    <w:tmpl w:val="7B32BE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873D12"/>
    <w:multiLevelType w:val="multilevel"/>
    <w:tmpl w:val="5902FF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DE"/>
    <w:rsid w:val="00090B9F"/>
    <w:rsid w:val="000D30D1"/>
    <w:rsid w:val="000E4BF9"/>
    <w:rsid w:val="00115F0C"/>
    <w:rsid w:val="001161AF"/>
    <w:rsid w:val="00135890"/>
    <w:rsid w:val="00136299"/>
    <w:rsid w:val="001C75A7"/>
    <w:rsid w:val="001D12D5"/>
    <w:rsid w:val="00232DCD"/>
    <w:rsid w:val="002E5C08"/>
    <w:rsid w:val="00335F42"/>
    <w:rsid w:val="00366496"/>
    <w:rsid w:val="003D1BDE"/>
    <w:rsid w:val="003E2BE3"/>
    <w:rsid w:val="003E553F"/>
    <w:rsid w:val="00430F45"/>
    <w:rsid w:val="00442002"/>
    <w:rsid w:val="00454C15"/>
    <w:rsid w:val="004B6C86"/>
    <w:rsid w:val="005B1145"/>
    <w:rsid w:val="005E4784"/>
    <w:rsid w:val="00710CCF"/>
    <w:rsid w:val="007B6374"/>
    <w:rsid w:val="007C3758"/>
    <w:rsid w:val="00873940"/>
    <w:rsid w:val="009A345B"/>
    <w:rsid w:val="009E1DDD"/>
    <w:rsid w:val="009F07BB"/>
    <w:rsid w:val="00B20766"/>
    <w:rsid w:val="00B75A81"/>
    <w:rsid w:val="00BB5E2E"/>
    <w:rsid w:val="00C04C83"/>
    <w:rsid w:val="00C0750A"/>
    <w:rsid w:val="00C3343E"/>
    <w:rsid w:val="00C80AF4"/>
    <w:rsid w:val="00CF1D73"/>
    <w:rsid w:val="00D1050F"/>
    <w:rsid w:val="00E212B4"/>
    <w:rsid w:val="00E25015"/>
    <w:rsid w:val="00E33539"/>
    <w:rsid w:val="00E4213E"/>
    <w:rsid w:val="00EB585E"/>
    <w:rsid w:val="00EE3D6F"/>
    <w:rsid w:val="00EF3B68"/>
    <w:rsid w:val="00F35439"/>
    <w:rsid w:val="00F4156A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A9D6F8A-9ED3-449B-B779-96EA8B60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04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04C8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0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C04C83"/>
  </w:style>
  <w:style w:type="paragraph" w:styleId="Listaszerbekezds">
    <w:name w:val="List Paragraph"/>
    <w:basedOn w:val="Norml"/>
    <w:uiPriority w:val="1"/>
    <w:qFormat/>
    <w:rsid w:val="00EB585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4213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43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1"/>
    <w:qFormat/>
    <w:rsid w:val="003E55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3E553F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5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24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21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rg.daniel@masodikkerul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2847</Words>
  <Characters>19650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Kerényi Gyula</dc:creator>
  <cp:keywords/>
  <dc:description/>
  <cp:lastModifiedBy>Silye Tamás</cp:lastModifiedBy>
  <cp:revision>14</cp:revision>
  <dcterms:created xsi:type="dcterms:W3CDTF">2022-03-23T11:38:00Z</dcterms:created>
  <dcterms:modified xsi:type="dcterms:W3CDTF">2023-09-25T13:45:00Z</dcterms:modified>
</cp:coreProperties>
</file>