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F1FD" w14:textId="77777777" w:rsidR="00A739D4" w:rsidRPr="00A73532" w:rsidRDefault="00A87B29" w:rsidP="008B5D77">
      <w:pPr>
        <w:spacing w:after="0" w:line="240" w:lineRule="auto"/>
        <w:jc w:val="center"/>
        <w:rPr>
          <w:rFonts w:cstheme="minorHAnsi"/>
          <w:b/>
          <w:sz w:val="28"/>
        </w:rPr>
      </w:pPr>
      <w:r w:rsidRPr="00A73532">
        <w:rPr>
          <w:rFonts w:cstheme="minorHAnsi"/>
          <w:b/>
          <w:sz w:val="28"/>
        </w:rPr>
        <w:t>EGYÜTTMŰKÖDÉSI MEGÁLLAPODÁS</w:t>
      </w:r>
    </w:p>
    <w:p w14:paraId="17B2436A" w14:textId="77777777" w:rsidR="00A73532" w:rsidRPr="007F5CA7" w:rsidRDefault="00A73532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D0FE71" w14:textId="77777777" w:rsidR="00A87B29" w:rsidRPr="007F5CA7" w:rsidRDefault="00A87B29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 xml:space="preserve">amely létrejött egyrészről </w:t>
      </w:r>
      <w:proofErr w:type="gramStart"/>
      <w:r w:rsidRPr="007F5CA7">
        <w:rPr>
          <w:rFonts w:cstheme="minorHAnsi"/>
          <w:sz w:val="24"/>
          <w:szCs w:val="24"/>
        </w:rPr>
        <w:t>a</w:t>
      </w:r>
      <w:proofErr w:type="gramEnd"/>
      <w:r w:rsidRPr="007F5CA7">
        <w:rPr>
          <w:rFonts w:cstheme="minorHAnsi"/>
          <w:sz w:val="24"/>
          <w:szCs w:val="24"/>
        </w:rPr>
        <w:t xml:space="preserve"> </w:t>
      </w:r>
    </w:p>
    <w:p w14:paraId="68BE1315" w14:textId="576E8C33" w:rsidR="00A87B29" w:rsidRPr="007F5CA7" w:rsidRDefault="00153B09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153B09">
        <w:rPr>
          <w:rFonts w:cstheme="minorHAnsi"/>
          <w:b/>
          <w:sz w:val="24"/>
          <w:szCs w:val="24"/>
        </w:rPr>
        <w:t>a</w:t>
      </w:r>
      <w:proofErr w:type="gramEnd"/>
      <w:r w:rsidRPr="00153B09">
        <w:rPr>
          <w:rFonts w:cstheme="minorHAnsi"/>
          <w:b/>
          <w:sz w:val="24"/>
          <w:szCs w:val="24"/>
        </w:rPr>
        <w:t xml:space="preserve"> </w:t>
      </w:r>
      <w:proofErr w:type="spellStart"/>
      <w:r w:rsidRPr="00153B09">
        <w:rPr>
          <w:rFonts w:cstheme="minorHAnsi"/>
          <w:b/>
          <w:sz w:val="24"/>
          <w:szCs w:val="24"/>
        </w:rPr>
        <w:t>Mammut</w:t>
      </w:r>
      <w:proofErr w:type="spellEnd"/>
      <w:r w:rsidRPr="00153B09">
        <w:rPr>
          <w:rFonts w:cstheme="minorHAnsi"/>
          <w:b/>
          <w:sz w:val="24"/>
          <w:szCs w:val="24"/>
        </w:rPr>
        <w:t xml:space="preserve"> Management Korlátolt Felelősségű Társaság </w:t>
      </w:r>
      <w:r w:rsidR="00A87B29" w:rsidRPr="007F5CA7">
        <w:rPr>
          <w:rFonts w:cstheme="minorHAnsi"/>
          <w:sz w:val="24"/>
          <w:szCs w:val="24"/>
        </w:rPr>
        <w:t xml:space="preserve">(székhely: </w:t>
      </w:r>
      <w:r w:rsidR="00031176">
        <w:rPr>
          <w:rFonts w:cstheme="minorHAnsi"/>
          <w:sz w:val="24"/>
          <w:szCs w:val="24"/>
        </w:rPr>
        <w:t xml:space="preserve">1024 Budapest, </w:t>
      </w:r>
      <w:proofErr w:type="spellStart"/>
      <w:r w:rsidR="00031176">
        <w:rPr>
          <w:rFonts w:cstheme="minorHAnsi"/>
          <w:sz w:val="24"/>
          <w:szCs w:val="24"/>
        </w:rPr>
        <w:t>Lövőház</w:t>
      </w:r>
      <w:proofErr w:type="spellEnd"/>
      <w:r w:rsidR="00031176">
        <w:rPr>
          <w:rFonts w:cstheme="minorHAnsi"/>
          <w:sz w:val="24"/>
          <w:szCs w:val="24"/>
        </w:rPr>
        <w:t xml:space="preserve"> u. 2-6</w:t>
      </w:r>
      <w:r w:rsidR="00A73532" w:rsidRPr="007F5CA7">
        <w:rPr>
          <w:rFonts w:cstheme="minorHAnsi"/>
          <w:sz w:val="24"/>
          <w:szCs w:val="24"/>
        </w:rPr>
        <w:t>.</w:t>
      </w:r>
      <w:r w:rsidR="00A87B29" w:rsidRPr="007F5CA7">
        <w:rPr>
          <w:rFonts w:cstheme="minorHAnsi"/>
          <w:sz w:val="24"/>
          <w:szCs w:val="24"/>
        </w:rPr>
        <w:t xml:space="preserve">; </w:t>
      </w:r>
      <w:r w:rsidR="00A73532" w:rsidRPr="007F5CA7">
        <w:rPr>
          <w:rFonts w:cstheme="minorHAnsi"/>
          <w:sz w:val="24"/>
          <w:szCs w:val="24"/>
        </w:rPr>
        <w:t>a</w:t>
      </w:r>
      <w:r w:rsidR="00A87B29" w:rsidRPr="007F5CA7">
        <w:rPr>
          <w:rFonts w:cstheme="minorHAnsi"/>
          <w:sz w:val="24"/>
          <w:szCs w:val="24"/>
        </w:rPr>
        <w:t xml:space="preserve">dószám: </w:t>
      </w:r>
      <w:r w:rsidRPr="00153B09">
        <w:rPr>
          <w:rFonts w:cstheme="minorHAnsi"/>
          <w:sz w:val="24"/>
          <w:szCs w:val="24"/>
        </w:rPr>
        <w:t>26146274-2-41</w:t>
      </w:r>
      <w:r w:rsidR="00A73532" w:rsidRPr="007F5CA7">
        <w:rPr>
          <w:rFonts w:cstheme="minorHAnsi"/>
          <w:sz w:val="24"/>
          <w:szCs w:val="24"/>
        </w:rPr>
        <w:t xml:space="preserve">; Cg. </w:t>
      </w:r>
      <w:r w:rsidRPr="00153B09">
        <w:rPr>
          <w:rFonts w:cstheme="minorHAnsi"/>
          <w:sz w:val="24"/>
          <w:szCs w:val="24"/>
        </w:rPr>
        <w:t>01-09-304362</w:t>
      </w:r>
      <w:r w:rsidR="00A73532" w:rsidRPr="007F5CA7">
        <w:rPr>
          <w:rFonts w:cstheme="minorHAnsi"/>
          <w:sz w:val="24"/>
          <w:szCs w:val="24"/>
        </w:rPr>
        <w:t>; k</w:t>
      </w:r>
      <w:r w:rsidR="00A87B29" w:rsidRPr="007F5CA7">
        <w:rPr>
          <w:rFonts w:cstheme="minorHAnsi"/>
          <w:sz w:val="24"/>
          <w:szCs w:val="24"/>
        </w:rPr>
        <w:t>épviseli:</w:t>
      </w:r>
      <w:r w:rsidR="00926A57">
        <w:rPr>
          <w:rFonts w:cstheme="minorHAnsi"/>
          <w:sz w:val="24"/>
          <w:szCs w:val="24"/>
        </w:rPr>
        <w:t xml:space="preserve"> </w:t>
      </w:r>
      <w:r w:rsidR="006B7BA0">
        <w:rPr>
          <w:rFonts w:cstheme="minorHAnsi"/>
          <w:sz w:val="24"/>
          <w:szCs w:val="24"/>
        </w:rPr>
        <w:t>Balla Erna meghatalmazott</w:t>
      </w:r>
      <w:r w:rsidR="00A73532" w:rsidRPr="007F5CA7">
        <w:rPr>
          <w:rFonts w:cstheme="minorHAnsi"/>
          <w:sz w:val="24"/>
          <w:szCs w:val="24"/>
        </w:rPr>
        <w:t xml:space="preserve">) mint </w:t>
      </w:r>
      <w:r>
        <w:rPr>
          <w:rFonts w:cstheme="minorHAnsi"/>
          <w:sz w:val="24"/>
          <w:szCs w:val="24"/>
        </w:rPr>
        <w:t xml:space="preserve">Szolgáltató </w:t>
      </w:r>
      <w:r w:rsidR="00A73532" w:rsidRPr="007F5CA7">
        <w:rPr>
          <w:rFonts w:cstheme="minorHAnsi"/>
          <w:sz w:val="24"/>
          <w:szCs w:val="24"/>
        </w:rPr>
        <w:t xml:space="preserve">(a továbbiakban: </w:t>
      </w:r>
      <w:r>
        <w:rPr>
          <w:rFonts w:cstheme="minorHAnsi"/>
          <w:b/>
          <w:sz w:val="24"/>
          <w:szCs w:val="24"/>
        </w:rPr>
        <w:t>Szolgáltató</w:t>
      </w:r>
      <w:r w:rsidR="00A73532" w:rsidRPr="007F5CA7">
        <w:rPr>
          <w:rFonts w:cstheme="minorHAnsi"/>
          <w:sz w:val="24"/>
          <w:szCs w:val="24"/>
        </w:rPr>
        <w:t>),</w:t>
      </w:r>
    </w:p>
    <w:p w14:paraId="3DB3A397" w14:textId="77777777" w:rsidR="008B5D77" w:rsidRDefault="008B5D77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EF0B42" w14:textId="77777777" w:rsidR="00837258" w:rsidRPr="007F5CA7" w:rsidRDefault="00837258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>másrészről</w:t>
      </w:r>
      <w:r w:rsidR="00A73532" w:rsidRPr="007F5CA7">
        <w:rPr>
          <w:rFonts w:cstheme="minorHAnsi"/>
          <w:sz w:val="24"/>
          <w:szCs w:val="24"/>
        </w:rPr>
        <w:t xml:space="preserve"> </w:t>
      </w:r>
      <w:proofErr w:type="gramStart"/>
      <w:r w:rsidR="00A73532" w:rsidRPr="007F5CA7">
        <w:rPr>
          <w:rFonts w:cstheme="minorHAnsi"/>
          <w:sz w:val="24"/>
          <w:szCs w:val="24"/>
        </w:rPr>
        <w:t>a</w:t>
      </w:r>
      <w:proofErr w:type="gramEnd"/>
    </w:p>
    <w:p w14:paraId="138FBBC5" w14:textId="77777777" w:rsidR="00837258" w:rsidRPr="007F5CA7" w:rsidRDefault="00837258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b/>
          <w:sz w:val="24"/>
          <w:szCs w:val="24"/>
        </w:rPr>
        <w:t>Budapest</w:t>
      </w:r>
      <w:r w:rsidR="008A7F17" w:rsidRPr="007F5CA7">
        <w:rPr>
          <w:rFonts w:cstheme="minorHAnsi"/>
          <w:b/>
          <w:sz w:val="24"/>
          <w:szCs w:val="24"/>
        </w:rPr>
        <w:t xml:space="preserve"> </w:t>
      </w:r>
      <w:r w:rsidRPr="007F5CA7">
        <w:rPr>
          <w:rFonts w:cstheme="minorHAnsi"/>
          <w:b/>
          <w:sz w:val="24"/>
          <w:szCs w:val="24"/>
        </w:rPr>
        <w:t>Főváros II. Kerületi Önkormányzat</w:t>
      </w:r>
      <w:r w:rsidRPr="007F5CA7">
        <w:rPr>
          <w:rFonts w:cstheme="minorHAnsi"/>
          <w:sz w:val="24"/>
          <w:szCs w:val="24"/>
        </w:rPr>
        <w:t xml:space="preserve"> </w:t>
      </w:r>
      <w:r w:rsidR="00A73532" w:rsidRPr="007F5CA7">
        <w:rPr>
          <w:rFonts w:cstheme="minorHAnsi"/>
          <w:sz w:val="24"/>
          <w:szCs w:val="24"/>
        </w:rPr>
        <w:t>(székhely: 1024 Budapest, Mechwart liget 1</w:t>
      </w:r>
      <w:proofErr w:type="gramStart"/>
      <w:r w:rsidR="00A73532" w:rsidRPr="007F5CA7">
        <w:rPr>
          <w:rFonts w:cstheme="minorHAnsi"/>
          <w:sz w:val="24"/>
          <w:szCs w:val="24"/>
        </w:rPr>
        <w:t>.;</w:t>
      </w:r>
      <w:proofErr w:type="gramEnd"/>
      <w:r w:rsidR="00A73532" w:rsidRPr="007F5CA7">
        <w:rPr>
          <w:rFonts w:cstheme="minorHAnsi"/>
          <w:sz w:val="24"/>
          <w:szCs w:val="24"/>
        </w:rPr>
        <w:t xml:space="preserve"> ÁHTI azonosító: 745213, adószám: 15735650-2-41; képviseli: Örsi Gergely, polgármester) </w:t>
      </w:r>
      <w:r w:rsidRPr="007F5CA7">
        <w:rPr>
          <w:rFonts w:cstheme="minorHAnsi"/>
          <w:sz w:val="24"/>
          <w:szCs w:val="24"/>
        </w:rPr>
        <w:t>mint</w:t>
      </w:r>
      <w:r w:rsidR="00A73532" w:rsidRPr="007F5CA7">
        <w:rPr>
          <w:rFonts w:cstheme="minorHAnsi"/>
          <w:sz w:val="24"/>
          <w:szCs w:val="24"/>
        </w:rPr>
        <w:t xml:space="preserve"> Önkormányzat (a továbbiakban: </w:t>
      </w:r>
      <w:r w:rsidR="00A73532" w:rsidRPr="007F5CA7">
        <w:rPr>
          <w:rFonts w:cstheme="minorHAnsi"/>
          <w:b/>
          <w:sz w:val="24"/>
          <w:szCs w:val="24"/>
        </w:rPr>
        <w:t>Önkormányzat</w:t>
      </w:r>
      <w:r w:rsidRPr="007F5CA7">
        <w:rPr>
          <w:rFonts w:cstheme="minorHAnsi"/>
          <w:sz w:val="24"/>
          <w:szCs w:val="24"/>
        </w:rPr>
        <w:t>)</w:t>
      </w:r>
    </w:p>
    <w:p w14:paraId="0C233169" w14:textId="77777777" w:rsidR="00837258" w:rsidRPr="007F5CA7" w:rsidRDefault="00837258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>(</w:t>
      </w:r>
      <w:r w:rsidR="00A73532" w:rsidRPr="007F5CA7">
        <w:rPr>
          <w:rFonts w:cstheme="minorHAnsi"/>
          <w:sz w:val="24"/>
          <w:szCs w:val="24"/>
        </w:rPr>
        <w:t>a továbbiakban együttesen: Felek</w:t>
      </w:r>
      <w:r w:rsidRPr="007F5CA7">
        <w:rPr>
          <w:rFonts w:cstheme="minorHAnsi"/>
          <w:sz w:val="24"/>
          <w:szCs w:val="24"/>
        </w:rPr>
        <w:t>) között az alulírott napon és helyen</w:t>
      </w:r>
      <w:r w:rsidR="00A73532" w:rsidRPr="007F5CA7">
        <w:rPr>
          <w:rFonts w:cstheme="minorHAnsi"/>
          <w:sz w:val="24"/>
          <w:szCs w:val="24"/>
        </w:rPr>
        <w:t>,</w:t>
      </w:r>
      <w:r w:rsidRPr="007F5CA7">
        <w:rPr>
          <w:rFonts w:cstheme="minorHAnsi"/>
          <w:sz w:val="24"/>
          <w:szCs w:val="24"/>
        </w:rPr>
        <w:t xml:space="preserve"> az alábbi feltételekkel:</w:t>
      </w:r>
    </w:p>
    <w:p w14:paraId="3D2B4F81" w14:textId="77777777" w:rsidR="00A73532" w:rsidRPr="007F5CA7" w:rsidRDefault="00A73532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95D0D8" w14:textId="77777777" w:rsidR="00837258" w:rsidRDefault="00A73532" w:rsidP="008B5D7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Előzmények</w:t>
      </w:r>
    </w:p>
    <w:p w14:paraId="5B7A1E93" w14:textId="77777777" w:rsidR="00153B09" w:rsidRPr="005709A6" w:rsidRDefault="00153B09" w:rsidP="008B5D77">
      <w:pPr>
        <w:pStyle w:val="Listaszerbekezds"/>
        <w:spacing w:after="0" w:line="240" w:lineRule="auto"/>
        <w:rPr>
          <w:rFonts w:cstheme="minorHAnsi"/>
          <w:b/>
          <w:sz w:val="24"/>
          <w:szCs w:val="24"/>
        </w:rPr>
      </w:pPr>
    </w:p>
    <w:p w14:paraId="2B79C52A" w14:textId="01D5E1BF" w:rsidR="0013388C" w:rsidRDefault="00153B09" w:rsidP="008B5D7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Budapest II. Kerületében található a </w:t>
      </w:r>
      <w:r w:rsidR="003E5739">
        <w:rPr>
          <w:rFonts w:cstheme="minorHAnsi"/>
          <w:sz w:val="24"/>
          <w:szCs w:val="24"/>
        </w:rPr>
        <w:t xml:space="preserve">Szolgáltató által üzemeltett </w:t>
      </w:r>
      <w:proofErr w:type="spellStart"/>
      <w:r>
        <w:rPr>
          <w:rFonts w:cstheme="minorHAnsi"/>
          <w:sz w:val="24"/>
          <w:szCs w:val="24"/>
        </w:rPr>
        <w:t>Mam</w:t>
      </w:r>
      <w:r w:rsidR="005424F5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ut</w:t>
      </w:r>
      <w:proofErr w:type="spellEnd"/>
      <w:r>
        <w:rPr>
          <w:rFonts w:cstheme="minorHAnsi"/>
          <w:sz w:val="24"/>
          <w:szCs w:val="24"/>
        </w:rPr>
        <w:t xml:space="preserve"> Bevásárló</w:t>
      </w:r>
      <w:r w:rsidR="00E612D3" w:rsidRPr="00397012">
        <w:rPr>
          <w:rFonts w:cstheme="minorHAnsi"/>
          <w:sz w:val="24"/>
          <w:szCs w:val="24"/>
        </w:rPr>
        <w:t>- és Szórakoztató</w:t>
      </w:r>
      <w:r>
        <w:rPr>
          <w:rFonts w:cstheme="minorHAnsi"/>
          <w:sz w:val="24"/>
          <w:szCs w:val="24"/>
        </w:rPr>
        <w:t xml:space="preserve"> K</w:t>
      </w:r>
      <w:r w:rsidR="00C26992">
        <w:rPr>
          <w:rFonts w:cstheme="minorHAnsi"/>
          <w:sz w:val="24"/>
          <w:szCs w:val="24"/>
        </w:rPr>
        <w:t>özpont, melyben az elmúlt évek során megszaporodtak a halálos kimenetelű öngyilkosságok. Az Önkormányzat több lakossági megkeresést is kapott ezzel kapcsolatban, de tekintettel arra, hogy az érintett ingatlan nem az Önkormányzat</w:t>
      </w:r>
      <w:r w:rsidR="00C0066C">
        <w:rPr>
          <w:rFonts w:cstheme="minorHAnsi"/>
          <w:sz w:val="24"/>
          <w:szCs w:val="24"/>
        </w:rPr>
        <w:t xml:space="preserve"> tulajdona</w:t>
      </w:r>
      <w:r w:rsidR="00C26992">
        <w:rPr>
          <w:rFonts w:cstheme="minorHAnsi"/>
          <w:sz w:val="24"/>
          <w:szCs w:val="24"/>
        </w:rPr>
        <w:t xml:space="preserve">, így </w:t>
      </w:r>
      <w:r w:rsidR="00C0066C">
        <w:rPr>
          <w:rFonts w:cstheme="minorHAnsi"/>
          <w:sz w:val="24"/>
          <w:szCs w:val="24"/>
        </w:rPr>
        <w:t xml:space="preserve">ott </w:t>
      </w:r>
      <w:r w:rsidR="00C26992">
        <w:rPr>
          <w:rFonts w:cstheme="minorHAnsi"/>
          <w:sz w:val="24"/>
          <w:szCs w:val="24"/>
        </w:rPr>
        <w:t>nem is jogosult intézkedni. A</w:t>
      </w:r>
      <w:r w:rsidR="0063219F">
        <w:rPr>
          <w:rFonts w:cstheme="minorHAnsi"/>
          <w:sz w:val="24"/>
          <w:szCs w:val="24"/>
        </w:rPr>
        <w:t>z</w:t>
      </w:r>
      <w:r w:rsidR="00C26992">
        <w:rPr>
          <w:rFonts w:cstheme="minorHAnsi"/>
          <w:sz w:val="24"/>
          <w:szCs w:val="24"/>
        </w:rPr>
        <w:t xml:space="preserve"> esetek meg</w:t>
      </w:r>
      <w:r w:rsidR="0063219F">
        <w:rPr>
          <w:rFonts w:cstheme="minorHAnsi"/>
          <w:sz w:val="24"/>
          <w:szCs w:val="24"/>
        </w:rPr>
        <w:t>e</w:t>
      </w:r>
      <w:r w:rsidR="00C26992">
        <w:rPr>
          <w:rFonts w:cstheme="minorHAnsi"/>
          <w:sz w:val="24"/>
          <w:szCs w:val="24"/>
        </w:rPr>
        <w:t>lőzése érdekében az Önkormányzat f</w:t>
      </w:r>
      <w:r w:rsidR="0063219F">
        <w:rPr>
          <w:rFonts w:cstheme="minorHAnsi"/>
          <w:sz w:val="24"/>
          <w:szCs w:val="24"/>
        </w:rPr>
        <w:t xml:space="preserve">elvette a kapcsolatot a </w:t>
      </w:r>
      <w:r w:rsidR="003E5739">
        <w:rPr>
          <w:rFonts w:cstheme="minorHAnsi"/>
          <w:sz w:val="24"/>
          <w:szCs w:val="24"/>
        </w:rPr>
        <w:t>Szolgáltatóval</w:t>
      </w:r>
      <w:r w:rsidR="0063219F">
        <w:rPr>
          <w:rFonts w:cstheme="minorHAnsi"/>
          <w:sz w:val="24"/>
          <w:szCs w:val="24"/>
        </w:rPr>
        <w:t xml:space="preserve">. </w:t>
      </w:r>
    </w:p>
    <w:p w14:paraId="78025AF4" w14:textId="77777777" w:rsidR="00823546" w:rsidRDefault="00823546" w:rsidP="008B5D77">
      <w:pPr>
        <w:pStyle w:val="Listaszerbekezds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06BD7CA" w14:textId="2EF7AF0E" w:rsidR="00397012" w:rsidRPr="008B5D77" w:rsidRDefault="00397012" w:rsidP="008B5D7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cstheme="minorHAnsi"/>
          <w:sz w:val="24"/>
          <w:szCs w:val="24"/>
        </w:rPr>
        <w:t xml:space="preserve">A </w:t>
      </w:r>
      <w:proofErr w:type="spellStart"/>
      <w:r w:rsidRPr="00397012">
        <w:rPr>
          <w:rFonts w:cstheme="minorHAnsi"/>
          <w:sz w:val="24"/>
          <w:szCs w:val="24"/>
        </w:rPr>
        <w:t>Mammut</w:t>
      </w:r>
      <w:proofErr w:type="spellEnd"/>
      <w:r w:rsidRPr="00397012">
        <w:rPr>
          <w:rFonts w:cstheme="minorHAnsi"/>
          <w:sz w:val="24"/>
          <w:szCs w:val="24"/>
        </w:rPr>
        <w:t xml:space="preserve"> Bevásárló- és Szórakoztató Központ</w:t>
      </w:r>
      <w:r w:rsidR="00EC6E44">
        <w:rPr>
          <w:rFonts w:cstheme="minorHAnsi"/>
          <w:sz w:val="24"/>
          <w:szCs w:val="24"/>
        </w:rPr>
        <w:t xml:space="preserve"> az esetek elkerülése érdekében szakértői csoportot állított fel, illetve több módosító intézkedést hajtottak végre. </w:t>
      </w:r>
      <w:r w:rsidR="00EC6E44" w:rsidRPr="008B5D77">
        <w:t xml:space="preserve">Az épület 3. és 4. emelet fokozottan érintett, így ezeken a területeken növelték a járőrözés gyakorisságát, valamint a kamerarendszer beállításánál is ez a terület fokozottan megfigyelt a beavatkozási lehetőség növelésének érdekében. </w:t>
      </w:r>
    </w:p>
    <w:p w14:paraId="47B8C67E" w14:textId="77777777" w:rsidR="0013388C" w:rsidRPr="00031176" w:rsidRDefault="0013388C" w:rsidP="008B5D77">
      <w:pPr>
        <w:pStyle w:val="Listaszerbekezds"/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</w:p>
    <w:p w14:paraId="16A3B4B4" w14:textId="48B65CC6" w:rsidR="0013388C" w:rsidRPr="00397012" w:rsidRDefault="001C3C17" w:rsidP="008B5D7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</w:t>
      </w:r>
      <w:r w:rsidR="0013388C" w:rsidRPr="00397012">
        <w:rPr>
          <w:rFonts w:cstheme="minorHAnsi"/>
          <w:sz w:val="24"/>
          <w:szCs w:val="24"/>
        </w:rPr>
        <w:t>Önkormányzat</w:t>
      </w:r>
      <w:r w:rsidR="00EC6E44">
        <w:rPr>
          <w:rFonts w:cstheme="minorHAnsi"/>
          <w:sz w:val="24"/>
          <w:szCs w:val="24"/>
        </w:rPr>
        <w:t xml:space="preserve">, valamint a Szolgáltató célja, hogy </w:t>
      </w:r>
      <w:r w:rsidR="00083F3E">
        <w:rPr>
          <w:rFonts w:cstheme="minorHAnsi"/>
          <w:sz w:val="24"/>
          <w:szCs w:val="24"/>
        </w:rPr>
        <w:t xml:space="preserve">együttműködésük révén </w:t>
      </w:r>
      <w:r w:rsidR="00EC6E44">
        <w:rPr>
          <w:rFonts w:cstheme="minorHAnsi"/>
          <w:sz w:val="24"/>
          <w:szCs w:val="24"/>
        </w:rPr>
        <w:t>az öngyilkosságok</w:t>
      </w:r>
      <w:r w:rsidR="004E4FAD">
        <w:rPr>
          <w:rFonts w:cstheme="minorHAnsi"/>
          <w:sz w:val="24"/>
          <w:szCs w:val="24"/>
        </w:rPr>
        <w:t xml:space="preserve"> megkísérlé</w:t>
      </w:r>
      <w:r w:rsidR="007F6AB8">
        <w:rPr>
          <w:rFonts w:cstheme="minorHAnsi"/>
          <w:sz w:val="24"/>
          <w:szCs w:val="24"/>
        </w:rPr>
        <w:t>sé</w:t>
      </w:r>
      <w:r w:rsidR="00083F3E">
        <w:rPr>
          <w:rFonts w:cstheme="minorHAnsi"/>
          <w:sz w:val="24"/>
          <w:szCs w:val="24"/>
        </w:rPr>
        <w:t>nek száma</w:t>
      </w:r>
      <w:r w:rsidR="006B3DBD">
        <w:rPr>
          <w:rFonts w:cstheme="minorHAnsi"/>
          <w:sz w:val="24"/>
          <w:szCs w:val="24"/>
        </w:rPr>
        <w:t xml:space="preserve"> a lehető legnagyobb mértékben </w:t>
      </w:r>
      <w:r w:rsidR="00C54A26">
        <w:rPr>
          <w:rFonts w:cstheme="minorHAnsi"/>
          <w:sz w:val="24"/>
          <w:szCs w:val="24"/>
        </w:rPr>
        <w:t>csökken</w:t>
      </w:r>
      <w:r w:rsidR="00083F3E">
        <w:rPr>
          <w:rFonts w:cstheme="minorHAnsi"/>
          <w:sz w:val="24"/>
          <w:szCs w:val="24"/>
        </w:rPr>
        <w:t>jen</w:t>
      </w:r>
      <w:r w:rsidR="00EC6E44">
        <w:rPr>
          <w:rFonts w:cstheme="minorHAnsi"/>
          <w:sz w:val="24"/>
          <w:szCs w:val="24"/>
        </w:rPr>
        <w:t xml:space="preserve">, illetve segítséget nyújtsanak a rászorulók részére. </w:t>
      </w:r>
    </w:p>
    <w:p w14:paraId="21582A92" w14:textId="77777777" w:rsidR="0013388C" w:rsidRPr="007F5CA7" w:rsidRDefault="0013388C" w:rsidP="008B5D77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65D9F6" w14:textId="77777777" w:rsidR="0013388C" w:rsidRPr="005709A6" w:rsidRDefault="007F5CA7" w:rsidP="008B5D7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Az</w:t>
      </w:r>
      <w:r w:rsidR="0013388C" w:rsidRPr="005709A6">
        <w:rPr>
          <w:rFonts w:cstheme="minorHAnsi"/>
          <w:b/>
          <w:sz w:val="24"/>
          <w:szCs w:val="24"/>
        </w:rPr>
        <w:t xml:space="preserve"> együttműködés tartalma</w:t>
      </w:r>
    </w:p>
    <w:p w14:paraId="346791AD" w14:textId="77777777" w:rsidR="0013388C" w:rsidRPr="007F5CA7" w:rsidRDefault="0013388C" w:rsidP="008B5D77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8C753D" w14:textId="43CC920B" w:rsidR="00391C5A" w:rsidRDefault="00397012" w:rsidP="008B5D7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jelen megállapodás </w:t>
      </w:r>
      <w:r w:rsidR="00EC6E44">
        <w:rPr>
          <w:rFonts w:cstheme="minorHAnsi"/>
          <w:sz w:val="24"/>
          <w:szCs w:val="24"/>
        </w:rPr>
        <w:t>I.</w:t>
      </w:r>
      <w:r>
        <w:rPr>
          <w:rFonts w:cstheme="minorHAnsi"/>
          <w:sz w:val="24"/>
          <w:szCs w:val="24"/>
        </w:rPr>
        <w:t>3</w:t>
      </w:r>
      <w:r w:rsidR="00F94A67">
        <w:rPr>
          <w:rFonts w:cstheme="minorHAnsi"/>
          <w:sz w:val="24"/>
          <w:szCs w:val="24"/>
        </w:rPr>
        <w:t xml:space="preserve">. pontjában rögzített cél </w:t>
      </w:r>
      <w:r>
        <w:rPr>
          <w:rFonts w:cstheme="minorHAnsi"/>
          <w:sz w:val="24"/>
          <w:szCs w:val="24"/>
        </w:rPr>
        <w:t>érdekében</w:t>
      </w:r>
      <w:r w:rsidR="00EC6E44">
        <w:rPr>
          <w:rFonts w:cstheme="minorHAnsi"/>
          <w:sz w:val="24"/>
          <w:szCs w:val="24"/>
        </w:rPr>
        <w:t xml:space="preserve"> a Szolgáltató az általa </w:t>
      </w:r>
      <w:r w:rsidR="003632E1">
        <w:rPr>
          <w:rFonts w:cstheme="minorHAnsi"/>
          <w:sz w:val="24"/>
          <w:szCs w:val="24"/>
        </w:rPr>
        <w:t>üzemeltetett</w:t>
      </w:r>
      <w:r w:rsidR="00EC6E44">
        <w:rPr>
          <w:rFonts w:cstheme="minorHAnsi"/>
          <w:sz w:val="24"/>
          <w:szCs w:val="24"/>
        </w:rPr>
        <w:t xml:space="preserve"> </w:t>
      </w:r>
      <w:r w:rsidR="003E5739">
        <w:rPr>
          <w:rFonts w:cstheme="minorHAnsi"/>
          <w:sz w:val="24"/>
          <w:szCs w:val="24"/>
        </w:rPr>
        <w:t>b</w:t>
      </w:r>
      <w:r w:rsidR="003632E1">
        <w:rPr>
          <w:rFonts w:cstheme="minorHAnsi"/>
          <w:sz w:val="24"/>
          <w:szCs w:val="24"/>
        </w:rPr>
        <w:t>evásárló</w:t>
      </w:r>
      <w:r w:rsidR="007670D7">
        <w:rPr>
          <w:rFonts w:cstheme="minorHAnsi"/>
          <w:sz w:val="24"/>
          <w:szCs w:val="24"/>
        </w:rPr>
        <w:t>k</w:t>
      </w:r>
      <w:r w:rsidR="003632E1">
        <w:rPr>
          <w:rFonts w:cstheme="minorHAnsi"/>
          <w:sz w:val="24"/>
          <w:szCs w:val="24"/>
        </w:rPr>
        <w:t xml:space="preserve">özpont területén Mentálhigiénés </w:t>
      </w:r>
      <w:r w:rsidR="00823546">
        <w:rPr>
          <w:rFonts w:cstheme="minorHAnsi"/>
          <w:sz w:val="24"/>
          <w:szCs w:val="24"/>
        </w:rPr>
        <w:t xml:space="preserve">Segítőpont létrehozását és működtetését kívánja megvalósítani. </w:t>
      </w:r>
    </w:p>
    <w:p w14:paraId="1986E256" w14:textId="77777777" w:rsidR="00060647" w:rsidRDefault="00060647" w:rsidP="008B5D77">
      <w:pPr>
        <w:pStyle w:val="Listaszerbekezds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D8B3CDA" w14:textId="1A0B9095" w:rsidR="00823546" w:rsidRDefault="00823546" w:rsidP="008B5D7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Mentálhigiénés Segítőponton tervezetten péntekenként 11:00 és 19:00 között mentálhigiénés tanácsadást és segítő foglalkozásokat fognak biztosítani.</w:t>
      </w:r>
    </w:p>
    <w:p w14:paraId="0E7F6551" w14:textId="77777777" w:rsidR="003E5739" w:rsidRDefault="003E5739" w:rsidP="008B5D77">
      <w:pPr>
        <w:pStyle w:val="Listaszerbekezds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2DDCF22" w14:textId="38F1F325" w:rsidR="00823546" w:rsidRDefault="00823546" w:rsidP="008B5D7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hatékony működés érdekében az Önkormányzat támogatja a </w:t>
      </w:r>
      <w:r w:rsidR="003E5739">
        <w:rPr>
          <w:rFonts w:cstheme="minorHAnsi"/>
          <w:sz w:val="24"/>
          <w:szCs w:val="24"/>
        </w:rPr>
        <w:t xml:space="preserve">Mentálhigiénés </w:t>
      </w:r>
      <w:r>
        <w:rPr>
          <w:rFonts w:cstheme="minorHAnsi"/>
          <w:sz w:val="24"/>
          <w:szCs w:val="24"/>
        </w:rPr>
        <w:t>Segítőponton prevenciós célú egyéb tanács</w:t>
      </w:r>
      <w:r w:rsidR="005424F5">
        <w:rPr>
          <w:rFonts w:cstheme="minorHAnsi"/>
          <w:sz w:val="24"/>
          <w:szCs w:val="24"/>
        </w:rPr>
        <w:t xml:space="preserve">adás megvalósítását, kiemelt tekintettel az érzékeny célcsoportok támogatására. </w:t>
      </w:r>
      <w:r w:rsidR="003E5739">
        <w:rPr>
          <w:rFonts w:cstheme="minorHAnsi"/>
          <w:sz w:val="24"/>
          <w:szCs w:val="24"/>
        </w:rPr>
        <w:t xml:space="preserve">Ennek keretében az Önkormányzat vállalja, hogy – előre egyeztetettek szerint – havonta egy alkalommal a Mentálhigiénés Segítőpont teljes nyitvatartási ideje alatt ingyenes jogi és/vagy szociális tanácsadáshoz megfelelő </w:t>
      </w:r>
      <w:r w:rsidR="003E5739">
        <w:rPr>
          <w:rFonts w:cstheme="minorHAnsi"/>
          <w:sz w:val="24"/>
          <w:szCs w:val="24"/>
        </w:rPr>
        <w:lastRenderedPageBreak/>
        <w:t xml:space="preserve">szakképesítéssel rendelkező személy (továbbiakban: </w:t>
      </w:r>
      <w:r w:rsidR="003E5739" w:rsidRPr="008B5D77">
        <w:rPr>
          <w:rFonts w:cstheme="minorHAnsi"/>
          <w:b/>
          <w:bCs/>
          <w:sz w:val="24"/>
          <w:szCs w:val="24"/>
        </w:rPr>
        <w:t>Szakértő</w:t>
      </w:r>
      <w:r w:rsidR="003E5739">
        <w:rPr>
          <w:rFonts w:cstheme="minorHAnsi"/>
          <w:sz w:val="24"/>
          <w:szCs w:val="24"/>
        </w:rPr>
        <w:t>) közreműködését biztosítja</w:t>
      </w:r>
      <w:r w:rsidR="006862EB">
        <w:rPr>
          <w:rFonts w:cstheme="minorHAnsi"/>
          <w:sz w:val="24"/>
          <w:szCs w:val="24"/>
        </w:rPr>
        <w:t xml:space="preserve"> a Mentálhigiénés Segítőpont szolgáltatásait igénybe vevők részére</w:t>
      </w:r>
      <w:r w:rsidR="003E5739">
        <w:rPr>
          <w:rFonts w:cstheme="minorHAnsi"/>
          <w:sz w:val="24"/>
          <w:szCs w:val="24"/>
        </w:rPr>
        <w:t>.</w:t>
      </w:r>
      <w:r w:rsidR="0048592E">
        <w:rPr>
          <w:rFonts w:cstheme="minorHAnsi"/>
          <w:sz w:val="24"/>
          <w:szCs w:val="24"/>
        </w:rPr>
        <w:t xml:space="preserve"> </w:t>
      </w:r>
    </w:p>
    <w:p w14:paraId="2A68E518" w14:textId="77777777" w:rsidR="003632E1" w:rsidRPr="007F5CA7" w:rsidRDefault="003632E1" w:rsidP="008B5D77">
      <w:pPr>
        <w:pStyle w:val="Listaszerbekezds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777A5EDA" w14:textId="77777777" w:rsidR="00C70B73" w:rsidRPr="005709A6" w:rsidRDefault="005709A6" w:rsidP="008B5D7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m</w:t>
      </w:r>
      <w:r w:rsidR="00C70B73" w:rsidRPr="005709A6">
        <w:rPr>
          <w:rFonts w:cstheme="minorHAnsi"/>
          <w:b/>
          <w:sz w:val="24"/>
          <w:szCs w:val="24"/>
        </w:rPr>
        <w:t>egállapodás hatálya</w:t>
      </w:r>
    </w:p>
    <w:p w14:paraId="2C95CC27" w14:textId="77777777" w:rsidR="00391C5A" w:rsidRPr="007F5CA7" w:rsidRDefault="00391C5A" w:rsidP="008B5D77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09C5D0DC" w14:textId="1254E15D" w:rsidR="00C70B73" w:rsidRPr="002D416D" w:rsidRDefault="00A62583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D416D">
        <w:rPr>
          <w:rFonts w:cstheme="minorHAnsi"/>
          <w:sz w:val="24"/>
          <w:szCs w:val="24"/>
        </w:rPr>
        <w:t>F</w:t>
      </w:r>
      <w:r w:rsidR="00C70B73" w:rsidRPr="002D416D">
        <w:rPr>
          <w:rFonts w:cstheme="minorHAnsi"/>
          <w:sz w:val="24"/>
          <w:szCs w:val="24"/>
        </w:rPr>
        <w:t xml:space="preserve">elek megállapodnak, hogy a jelen </w:t>
      </w:r>
      <w:r w:rsidR="005709A6" w:rsidRPr="002D416D">
        <w:rPr>
          <w:rFonts w:cstheme="minorHAnsi"/>
          <w:sz w:val="24"/>
          <w:szCs w:val="24"/>
        </w:rPr>
        <w:t>m</w:t>
      </w:r>
      <w:r w:rsidR="00C70B73" w:rsidRPr="002D416D">
        <w:rPr>
          <w:rFonts w:cstheme="minorHAnsi"/>
          <w:sz w:val="24"/>
          <w:szCs w:val="24"/>
        </w:rPr>
        <w:t xml:space="preserve">egállapodás annak mindkét </w:t>
      </w:r>
      <w:r w:rsidR="005709A6" w:rsidRPr="002D416D">
        <w:rPr>
          <w:rFonts w:cstheme="minorHAnsi"/>
          <w:sz w:val="24"/>
          <w:szCs w:val="24"/>
        </w:rPr>
        <w:t xml:space="preserve">Fél általi </w:t>
      </w:r>
      <w:r w:rsidR="00C70B73" w:rsidRPr="002D416D">
        <w:rPr>
          <w:rFonts w:cstheme="minorHAnsi"/>
          <w:sz w:val="24"/>
          <w:szCs w:val="24"/>
        </w:rPr>
        <w:t xml:space="preserve">aláírásának napján lép hatályba </w:t>
      </w:r>
      <w:r w:rsidR="003E5739">
        <w:rPr>
          <w:rFonts w:cstheme="minorHAnsi"/>
          <w:sz w:val="24"/>
          <w:szCs w:val="24"/>
        </w:rPr>
        <w:t xml:space="preserve">és </w:t>
      </w:r>
      <w:r w:rsidR="002D416D" w:rsidRPr="002D416D">
        <w:rPr>
          <w:rFonts w:cstheme="minorHAnsi"/>
          <w:sz w:val="24"/>
          <w:szCs w:val="24"/>
        </w:rPr>
        <w:t>határoz</w:t>
      </w:r>
      <w:r w:rsidR="00823546">
        <w:rPr>
          <w:rFonts w:cstheme="minorHAnsi"/>
          <w:sz w:val="24"/>
          <w:szCs w:val="24"/>
        </w:rPr>
        <w:t xml:space="preserve">atlan </w:t>
      </w:r>
      <w:r w:rsidR="002D416D" w:rsidRPr="002D416D">
        <w:rPr>
          <w:rFonts w:cstheme="minorHAnsi"/>
          <w:sz w:val="24"/>
          <w:szCs w:val="24"/>
        </w:rPr>
        <w:t>időtartamra szól</w:t>
      </w:r>
      <w:r w:rsidR="005424F5">
        <w:rPr>
          <w:rFonts w:cstheme="minorHAnsi"/>
          <w:sz w:val="24"/>
          <w:szCs w:val="24"/>
        </w:rPr>
        <w:t>.</w:t>
      </w:r>
    </w:p>
    <w:p w14:paraId="04EA2F7D" w14:textId="77777777" w:rsidR="00391C5A" w:rsidRPr="002D416D" w:rsidRDefault="00391C5A" w:rsidP="008B5D77">
      <w:pPr>
        <w:pStyle w:val="Listaszerbekezds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72C7E4B" w14:textId="596783DF" w:rsidR="00391C5A" w:rsidRDefault="002D416D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D416D">
        <w:rPr>
          <w:rFonts w:cstheme="minorHAnsi"/>
          <w:sz w:val="24"/>
          <w:szCs w:val="24"/>
        </w:rPr>
        <w:t>Felek megállapodnak, hogy a jelen megállapodás</w:t>
      </w:r>
      <w:r w:rsidR="003E5739">
        <w:rPr>
          <w:rFonts w:cstheme="minorHAnsi"/>
          <w:sz w:val="24"/>
          <w:szCs w:val="24"/>
        </w:rPr>
        <w:t xml:space="preserve">t bármelyik fél 45 napos felmondási idővel a tárgyhónapot követő hónap utolsó napjára szóló </w:t>
      </w:r>
      <w:r w:rsidR="00060647">
        <w:rPr>
          <w:rFonts w:cstheme="minorHAnsi"/>
          <w:sz w:val="24"/>
          <w:szCs w:val="24"/>
        </w:rPr>
        <w:t xml:space="preserve">rendes </w:t>
      </w:r>
      <w:r w:rsidR="003E5739">
        <w:rPr>
          <w:rFonts w:cstheme="minorHAnsi"/>
          <w:sz w:val="24"/>
          <w:szCs w:val="24"/>
        </w:rPr>
        <w:t>felmondás útján megszüntetheti.</w:t>
      </w:r>
    </w:p>
    <w:p w14:paraId="47C359CF" w14:textId="77777777" w:rsidR="00060647" w:rsidRPr="008B5D77" w:rsidRDefault="00060647" w:rsidP="008B5D77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59A27084" w14:textId="3B6B4DEA" w:rsidR="00060647" w:rsidRPr="002D416D" w:rsidRDefault="00060647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jelen megállapodás azonnali hatályú felmondásának van helye, ha a fél a jelen szerződés</w:t>
      </w:r>
      <w:r w:rsidR="006B7BA0">
        <w:rPr>
          <w:rFonts w:cstheme="minorHAnsi"/>
          <w:sz w:val="24"/>
          <w:szCs w:val="24"/>
        </w:rPr>
        <w:t xml:space="preserve"> rendelkezéseit súlyosan </w:t>
      </w:r>
      <w:r>
        <w:rPr>
          <w:rFonts w:cstheme="minorHAnsi"/>
          <w:sz w:val="24"/>
          <w:szCs w:val="24"/>
        </w:rPr>
        <w:t xml:space="preserve">megszegi vagy egyébként olyan magatartást tanúsít, amely a másik fél </w:t>
      </w:r>
      <w:proofErr w:type="spellStart"/>
      <w:r>
        <w:rPr>
          <w:rFonts w:cstheme="minorHAnsi"/>
          <w:sz w:val="24"/>
          <w:szCs w:val="24"/>
        </w:rPr>
        <w:t>jóhírnevét</w:t>
      </w:r>
      <w:proofErr w:type="spellEnd"/>
      <w:r>
        <w:rPr>
          <w:rFonts w:cstheme="minorHAnsi"/>
          <w:sz w:val="24"/>
          <w:szCs w:val="24"/>
        </w:rPr>
        <w:t xml:space="preserve"> sérti vagy veszélyezteti.</w:t>
      </w:r>
    </w:p>
    <w:p w14:paraId="70F5B957" w14:textId="77777777" w:rsidR="00391C5A" w:rsidRPr="00847703" w:rsidRDefault="00391C5A" w:rsidP="008B5D77">
      <w:pPr>
        <w:pStyle w:val="Listaszerbekezds"/>
        <w:spacing w:after="0" w:line="240" w:lineRule="auto"/>
        <w:ind w:left="426" w:hanging="426"/>
        <w:jc w:val="both"/>
        <w:rPr>
          <w:rFonts w:cstheme="minorHAnsi"/>
          <w:sz w:val="24"/>
          <w:szCs w:val="24"/>
          <w:highlight w:val="yellow"/>
        </w:rPr>
      </w:pPr>
    </w:p>
    <w:p w14:paraId="770B7033" w14:textId="77777777" w:rsidR="00F2064C" w:rsidRPr="005709A6" w:rsidRDefault="005709A6" w:rsidP="008B5D7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Kapcsolattartás</w:t>
      </w:r>
    </w:p>
    <w:p w14:paraId="0CDC4D17" w14:textId="77777777" w:rsidR="005709A6" w:rsidRDefault="005709A6" w:rsidP="008B5D7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A8628DE" w14:textId="77777777" w:rsidR="005709A6" w:rsidRDefault="005709A6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5709A6">
        <w:rPr>
          <w:rFonts w:cstheme="minorHAnsi"/>
          <w:sz w:val="24"/>
          <w:szCs w:val="24"/>
        </w:rPr>
        <w:t>Felek a jelen szerződés teljesítése érdekében kölcsönösen kijelölik azokat a személyeket, akik egymással folyamatosan kapcsolatot tartanak:</w:t>
      </w:r>
    </w:p>
    <w:p w14:paraId="6B9B73B1" w14:textId="77777777" w:rsidR="00C26992" w:rsidRDefault="00C26992" w:rsidP="008B5D77">
      <w:pPr>
        <w:pStyle w:val="Listaszerbekezds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tbl>
      <w:tblPr>
        <w:tblStyle w:val="Rcsostblzat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5709A6" w14:paraId="226338EF" w14:textId="77777777" w:rsidTr="00C044DD">
        <w:tc>
          <w:tcPr>
            <w:tcW w:w="4820" w:type="dxa"/>
          </w:tcPr>
          <w:p w14:paraId="07DAD1BA" w14:textId="24D3C78F" w:rsidR="005709A6" w:rsidRDefault="00C26992" w:rsidP="008B5D77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Szolgáltató</w:t>
            </w:r>
            <w:r w:rsidR="005709A6">
              <w:rPr>
                <w:rFonts w:cstheme="minorHAnsi"/>
                <w:sz w:val="24"/>
                <w:szCs w:val="24"/>
              </w:rPr>
              <w:t xml:space="preserve"> részéről</w:t>
            </w:r>
          </w:p>
        </w:tc>
        <w:tc>
          <w:tcPr>
            <w:tcW w:w="4961" w:type="dxa"/>
          </w:tcPr>
          <w:p w14:paraId="70AC7075" w14:textId="77777777" w:rsidR="005709A6" w:rsidRDefault="005C51A6" w:rsidP="008B5D77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Önkor</w:t>
            </w:r>
            <w:r w:rsidRPr="004757AB">
              <w:rPr>
                <w:rFonts w:cstheme="minorHAnsi"/>
                <w:sz w:val="24"/>
                <w:szCs w:val="24"/>
              </w:rPr>
              <w:t xml:space="preserve">mányzat </w:t>
            </w:r>
            <w:r w:rsidR="005709A6">
              <w:rPr>
                <w:rFonts w:cstheme="minorHAnsi"/>
                <w:sz w:val="24"/>
                <w:szCs w:val="24"/>
              </w:rPr>
              <w:t>részéről</w:t>
            </w:r>
          </w:p>
        </w:tc>
      </w:tr>
      <w:tr w:rsidR="005709A6" w14:paraId="796C367A" w14:textId="77777777" w:rsidTr="00C044DD">
        <w:tc>
          <w:tcPr>
            <w:tcW w:w="4820" w:type="dxa"/>
          </w:tcPr>
          <w:p w14:paraId="2D2BABC9" w14:textId="1711FE0F" w:rsidR="00DF6174" w:rsidRDefault="00153B09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</w:t>
            </w:r>
            <w:r w:rsidR="007670D7">
              <w:rPr>
                <w:rFonts w:cstheme="minorHAnsi"/>
                <w:sz w:val="24"/>
                <w:szCs w:val="24"/>
              </w:rPr>
              <w:t>ó</w:t>
            </w:r>
            <w:r>
              <w:rPr>
                <w:rFonts w:cstheme="minorHAnsi"/>
                <w:sz w:val="24"/>
                <w:szCs w:val="24"/>
              </w:rPr>
              <w:t>cz Imola</w:t>
            </w:r>
          </w:p>
          <w:p w14:paraId="397DB167" w14:textId="7FA92F3C" w:rsidR="004B2494" w:rsidRDefault="004B249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telefon: </w:t>
            </w:r>
            <w:r w:rsidR="00153B09">
              <w:rPr>
                <w:rFonts w:cstheme="minorHAnsi"/>
                <w:sz w:val="24"/>
                <w:szCs w:val="24"/>
              </w:rPr>
              <w:t>+36 70 452-5839</w:t>
            </w:r>
          </w:p>
          <w:p w14:paraId="260B8387" w14:textId="146F4BE3" w:rsidR="005C51A6" w:rsidRDefault="004B249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e-mail: </w:t>
            </w:r>
            <w:r w:rsidR="00153B09">
              <w:rPr>
                <w:rFonts w:cstheme="minorHAnsi"/>
                <w:sz w:val="24"/>
                <w:szCs w:val="24"/>
              </w:rPr>
              <w:t>Imola</w:t>
            </w:r>
            <w:proofErr w:type="gramStart"/>
            <w:r w:rsidR="00153B09">
              <w:rPr>
                <w:rFonts w:cstheme="minorHAnsi"/>
                <w:sz w:val="24"/>
                <w:szCs w:val="24"/>
              </w:rPr>
              <w:t>.Radocz@nepirockcastle.com</w:t>
            </w:r>
            <w:proofErr w:type="gramEnd"/>
          </w:p>
        </w:tc>
        <w:tc>
          <w:tcPr>
            <w:tcW w:w="4961" w:type="dxa"/>
          </w:tcPr>
          <w:p w14:paraId="22C193FB" w14:textId="6E48E8FA" w:rsidR="005709A6" w:rsidRDefault="00DF617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Gyülvészi András Közösségi Kapcsolatok Igazgató</w:t>
            </w:r>
          </w:p>
          <w:p w14:paraId="7756D806" w14:textId="4ECE6339" w:rsidR="005C51A6" w:rsidRDefault="005C51A6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>telefon: +36</w:t>
            </w:r>
            <w:r w:rsidR="00DF6174">
              <w:rPr>
                <w:rFonts w:cstheme="minorHAnsi"/>
                <w:sz w:val="24"/>
                <w:szCs w:val="24"/>
              </w:rPr>
              <w:t xml:space="preserve"> 20 277 9749</w:t>
            </w:r>
          </w:p>
          <w:p w14:paraId="419DA049" w14:textId="31D63FB7" w:rsidR="005C51A6" w:rsidRDefault="00DF617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  <w:hyperlink r:id="rId10" w:history="1">
              <w:r w:rsidRPr="00C044DD">
                <w:rPr>
                  <w:rStyle w:val="Hiperhivatkozs"/>
                </w:rPr>
                <w:t>gyulveszi.andras@masodikkerulet.hu</w:t>
              </w:r>
            </w:hyperlink>
          </w:p>
          <w:p w14:paraId="7A1DE7FD" w14:textId="13C6BC9E" w:rsidR="00DF6174" w:rsidRDefault="00DF617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Szabó-Bartha Nikolett titkársági koordinátor</w:t>
            </w:r>
          </w:p>
          <w:p w14:paraId="6859C287" w14:textId="574C4F25" w:rsidR="00DF6174" w:rsidRDefault="00DF617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telefon: </w:t>
            </w:r>
            <w:r w:rsidRPr="00DF6174">
              <w:rPr>
                <w:rFonts w:cstheme="minorHAnsi"/>
                <w:sz w:val="24"/>
                <w:szCs w:val="24"/>
              </w:rPr>
              <w:t>+36 30 511-7155</w:t>
            </w:r>
          </w:p>
          <w:p w14:paraId="59AA6832" w14:textId="66D48C6F" w:rsidR="00DF6174" w:rsidRDefault="00DF6174" w:rsidP="008B5D77">
            <w:pPr>
              <w:pStyle w:val="Listaszerbekezds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  <w:hyperlink r:id="rId11" w:history="1">
              <w:r w:rsidR="00C044DD" w:rsidRPr="00C044DD">
                <w:rPr>
                  <w:rStyle w:val="Hiperhivatkozs"/>
                </w:rPr>
                <w:t>szabo.bartha.nikolett</w:t>
              </w:r>
              <w:r w:rsidR="00C044DD" w:rsidRPr="00C044DD">
                <w:rPr>
                  <w:rStyle w:val="Hiperhivatkozs"/>
                  <w:rFonts w:cstheme="minorHAnsi"/>
                </w:rPr>
                <w:t>@masodikkerulet.hu</w:t>
              </w:r>
            </w:hyperlink>
          </w:p>
        </w:tc>
      </w:tr>
    </w:tbl>
    <w:p w14:paraId="4772F13D" w14:textId="77777777" w:rsidR="005C51A6" w:rsidRDefault="005C51A6" w:rsidP="008B5D77">
      <w:pPr>
        <w:pStyle w:val="Listaszerbekezds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F9D8203" w14:textId="77777777" w:rsidR="005709A6" w:rsidRDefault="004B2494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>Felek korlátlanul jogosultak további kapcsolattartókat kijelölni, akik személyéről és elérhetőségeiről egymást értesíteni kötelesek.</w:t>
      </w:r>
    </w:p>
    <w:p w14:paraId="78916030" w14:textId="77777777" w:rsidR="005709A6" w:rsidRPr="005709A6" w:rsidRDefault="005709A6" w:rsidP="008B5D7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C240CFE" w14:textId="77777777" w:rsidR="005709A6" w:rsidRPr="004B2494" w:rsidRDefault="005709A6" w:rsidP="008B5D7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B2494">
        <w:rPr>
          <w:rFonts w:cstheme="minorHAnsi"/>
          <w:b/>
          <w:sz w:val="24"/>
          <w:szCs w:val="24"/>
        </w:rPr>
        <w:t>Záró rendelkezések</w:t>
      </w:r>
    </w:p>
    <w:p w14:paraId="0E135A59" w14:textId="77777777" w:rsidR="003D464A" w:rsidRPr="004B2494" w:rsidRDefault="003D464A" w:rsidP="008B5D77">
      <w:pPr>
        <w:spacing w:after="0" w:line="240" w:lineRule="auto"/>
        <w:rPr>
          <w:rFonts w:cstheme="minorHAnsi"/>
          <w:sz w:val="24"/>
          <w:szCs w:val="24"/>
        </w:rPr>
      </w:pPr>
    </w:p>
    <w:p w14:paraId="177DB55E" w14:textId="77777777" w:rsidR="004B2494" w:rsidRDefault="004B2494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 xml:space="preserve">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kizárólag írásban, Felek közös megegyezése alapján lehet módosítani. Ilyen esetben a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>módosítással nem érintett részei hatályukban változatlanul fennmaradnak.</w:t>
      </w:r>
    </w:p>
    <w:p w14:paraId="4CA390FE" w14:textId="77777777" w:rsidR="004B2494" w:rsidRDefault="004B2494" w:rsidP="008B5D77">
      <w:pPr>
        <w:pStyle w:val="Listaszerbekezds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39FE42CE" w14:textId="77777777" w:rsidR="004B2494" w:rsidRDefault="004B2494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 xml:space="preserve">Amennyiben 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bármely része érvénytelenné válna, vagy a továbbiakban nem alkalmazható, a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egyéb rendelkezései továbbra is teljes hatállyal bírnak, kivéve, ha az érvénytelen vagy érvénytelenné vált rész nélkül Felek a jelen </w:t>
      </w:r>
      <w:r>
        <w:rPr>
          <w:rFonts w:cstheme="minorHAnsi"/>
          <w:sz w:val="24"/>
          <w:szCs w:val="24"/>
        </w:rPr>
        <w:t xml:space="preserve">megállapodást nem kötötték volna meg </w:t>
      </w:r>
      <w:r w:rsidRPr="004B2494">
        <w:rPr>
          <w:rFonts w:cstheme="minorHAnsi"/>
          <w:sz w:val="24"/>
          <w:szCs w:val="24"/>
        </w:rPr>
        <w:t>és az érintett rész megfelelően nem módosítható.</w:t>
      </w:r>
    </w:p>
    <w:p w14:paraId="6A55AD34" w14:textId="77777777" w:rsidR="004B2494" w:rsidRDefault="004B2494" w:rsidP="008B5D77">
      <w:pPr>
        <w:pStyle w:val="Listaszerbekezds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3E291F5" w14:textId="77777777" w:rsidR="00F2064C" w:rsidRPr="007F5CA7" w:rsidRDefault="004B2494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91C5A" w:rsidRPr="007F5CA7">
        <w:rPr>
          <w:rFonts w:cstheme="minorHAnsi"/>
          <w:sz w:val="24"/>
          <w:szCs w:val="24"/>
        </w:rPr>
        <w:t>ele</w:t>
      </w:r>
      <w:r w:rsidR="003E1154" w:rsidRPr="007F5CA7">
        <w:rPr>
          <w:rFonts w:cstheme="minorHAnsi"/>
          <w:sz w:val="24"/>
          <w:szCs w:val="24"/>
        </w:rPr>
        <w:t>k kötelezik magukat, hogy a jel</w:t>
      </w:r>
      <w:r w:rsidR="00391C5A" w:rsidRPr="007F5CA7">
        <w:rPr>
          <w:rFonts w:cstheme="minorHAnsi"/>
          <w:sz w:val="24"/>
          <w:szCs w:val="24"/>
        </w:rPr>
        <w:t xml:space="preserve">en </w:t>
      </w:r>
      <w:r>
        <w:rPr>
          <w:rFonts w:cstheme="minorHAnsi"/>
          <w:sz w:val="24"/>
          <w:szCs w:val="24"/>
        </w:rPr>
        <w:t>m</w:t>
      </w:r>
      <w:r w:rsidR="00391C5A" w:rsidRPr="007F5CA7">
        <w:rPr>
          <w:rFonts w:cstheme="minorHAnsi"/>
          <w:sz w:val="24"/>
          <w:szCs w:val="24"/>
        </w:rPr>
        <w:t xml:space="preserve">egállapodásban meghatározottak teljesítése során a tudomásukra jutott </w:t>
      </w:r>
      <w:r w:rsidR="003E1154" w:rsidRPr="007F5CA7">
        <w:rPr>
          <w:rFonts w:cstheme="minorHAnsi"/>
          <w:sz w:val="24"/>
          <w:szCs w:val="24"/>
        </w:rPr>
        <w:t>információt</w:t>
      </w:r>
      <w:r w:rsidR="00C5408B" w:rsidRPr="007F5CA7">
        <w:rPr>
          <w:rFonts w:cstheme="minorHAnsi"/>
          <w:sz w:val="24"/>
          <w:szCs w:val="24"/>
        </w:rPr>
        <w:t xml:space="preserve">, adatot, dokumentumot időbeli korlátozás nélkül bizalmasan, üzleti titokként kezelik, és azokat kizárólag a jelen </w:t>
      </w:r>
      <w:r>
        <w:rPr>
          <w:rFonts w:cstheme="minorHAnsi"/>
          <w:sz w:val="24"/>
          <w:szCs w:val="24"/>
        </w:rPr>
        <w:t>m</w:t>
      </w:r>
      <w:r w:rsidR="00C5408B" w:rsidRPr="007F5CA7">
        <w:rPr>
          <w:rFonts w:cstheme="minorHAnsi"/>
          <w:sz w:val="24"/>
          <w:szCs w:val="24"/>
        </w:rPr>
        <w:t xml:space="preserve">egállapodás teljesítése körében használják fel. </w:t>
      </w:r>
      <w:r>
        <w:rPr>
          <w:rFonts w:cstheme="minorHAnsi"/>
          <w:sz w:val="24"/>
          <w:szCs w:val="24"/>
        </w:rPr>
        <w:t>F</w:t>
      </w:r>
      <w:r w:rsidR="00C5408B" w:rsidRPr="007F5CA7">
        <w:rPr>
          <w:rFonts w:cstheme="minorHAnsi"/>
          <w:sz w:val="24"/>
          <w:szCs w:val="24"/>
        </w:rPr>
        <w:t xml:space="preserve">elek a tudomásukra jutott információt, </w:t>
      </w:r>
      <w:r w:rsidR="00072306" w:rsidRPr="007F5CA7">
        <w:rPr>
          <w:rFonts w:cstheme="minorHAnsi"/>
          <w:sz w:val="24"/>
          <w:szCs w:val="24"/>
        </w:rPr>
        <w:t xml:space="preserve">adatot, dokumentumot, </w:t>
      </w:r>
      <w:r w:rsidR="00072306" w:rsidRPr="007F5CA7">
        <w:rPr>
          <w:rFonts w:cstheme="minorHAnsi"/>
          <w:sz w:val="24"/>
          <w:szCs w:val="24"/>
        </w:rPr>
        <w:lastRenderedPageBreak/>
        <w:t>harmadik személy tudomására, vagy nyilvánosságra nem hozhatják,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072306" w:rsidRPr="007F5CA7">
        <w:rPr>
          <w:rFonts w:cstheme="minorHAnsi"/>
          <w:sz w:val="24"/>
          <w:szCs w:val="24"/>
        </w:rPr>
        <w:t>kivéve</w:t>
      </w:r>
      <w:proofErr w:type="gramEnd"/>
      <w:r w:rsidR="00072306" w:rsidRPr="007F5CA7">
        <w:rPr>
          <w:rFonts w:cstheme="minorHAnsi"/>
          <w:sz w:val="24"/>
          <w:szCs w:val="24"/>
        </w:rPr>
        <w:t xml:space="preserve"> ha erre a </w:t>
      </w:r>
      <w:r>
        <w:rPr>
          <w:rFonts w:cstheme="minorHAnsi"/>
          <w:sz w:val="24"/>
          <w:szCs w:val="24"/>
        </w:rPr>
        <w:t>F</w:t>
      </w:r>
      <w:r w:rsidR="00072306" w:rsidRPr="007F5CA7">
        <w:rPr>
          <w:rFonts w:cstheme="minorHAnsi"/>
          <w:sz w:val="24"/>
          <w:szCs w:val="24"/>
        </w:rPr>
        <w:t xml:space="preserve">eleket jogszabály vagy bíróság, vagy más hatóság jogerős döntése kötelezi. Ezen kitételt kiterjesztően értelmezni nem lehet. </w:t>
      </w:r>
      <w:r>
        <w:rPr>
          <w:rFonts w:cstheme="minorHAnsi"/>
          <w:sz w:val="24"/>
          <w:szCs w:val="24"/>
        </w:rPr>
        <w:t>F</w:t>
      </w:r>
      <w:r w:rsidR="00072306" w:rsidRPr="007F5CA7">
        <w:rPr>
          <w:rFonts w:cstheme="minorHAnsi"/>
          <w:sz w:val="24"/>
          <w:szCs w:val="24"/>
        </w:rPr>
        <w:t xml:space="preserve">elek </w:t>
      </w:r>
      <w:r w:rsidR="000D4E7E" w:rsidRPr="007F5CA7">
        <w:rPr>
          <w:rFonts w:cstheme="minorHAnsi"/>
          <w:sz w:val="24"/>
          <w:szCs w:val="24"/>
        </w:rPr>
        <w:t xml:space="preserve">jelen pont szerinti kötelezettségéről kötelesek alkalmazottjaikat, megbízottjaikat is tájékoztatni. A titoktartási kötelezettség megsértése súlyos szerződésszegésnek minősül. </w:t>
      </w:r>
    </w:p>
    <w:p w14:paraId="56065DB0" w14:textId="77777777" w:rsidR="008A7F17" w:rsidRPr="007F5CA7" w:rsidRDefault="008A7F17" w:rsidP="008B5D77">
      <w:pPr>
        <w:pStyle w:val="Listaszerbekezds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D45022D" w14:textId="77777777" w:rsidR="008A7F17" w:rsidRDefault="004B2494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Felek </w:t>
      </w:r>
      <w:r w:rsidR="000D4E7E" w:rsidRPr="007F5CA7">
        <w:rPr>
          <w:rFonts w:cstheme="minorHAnsi"/>
          <w:sz w:val="24"/>
          <w:szCs w:val="24"/>
        </w:rPr>
        <w:t xml:space="preserve">a jelen </w:t>
      </w:r>
      <w:r>
        <w:rPr>
          <w:rFonts w:cstheme="minorHAnsi"/>
          <w:sz w:val="24"/>
          <w:szCs w:val="24"/>
        </w:rPr>
        <w:t>m</w:t>
      </w:r>
      <w:r w:rsidR="000D4E7E" w:rsidRPr="007F5CA7">
        <w:rPr>
          <w:rFonts w:cstheme="minorHAnsi"/>
          <w:sz w:val="24"/>
          <w:szCs w:val="24"/>
        </w:rPr>
        <w:t>egállapodásban vállaltak teljesítése során az információs önrendelkezési jogról és az információszabadságról szóló 2011.</w:t>
      </w:r>
      <w:r>
        <w:rPr>
          <w:rFonts w:cstheme="minorHAnsi"/>
          <w:sz w:val="24"/>
          <w:szCs w:val="24"/>
        </w:rPr>
        <w:t xml:space="preserve"> </w:t>
      </w:r>
      <w:r w:rsidR="000D4E7E" w:rsidRPr="007F5CA7">
        <w:rPr>
          <w:rFonts w:cstheme="minorHAnsi"/>
          <w:sz w:val="24"/>
          <w:szCs w:val="24"/>
        </w:rPr>
        <w:t>évi CXII. törvény (</w:t>
      </w:r>
      <w:proofErr w:type="spellStart"/>
      <w:r w:rsidR="000D4E7E" w:rsidRPr="007F5CA7">
        <w:rPr>
          <w:rFonts w:cstheme="minorHAnsi"/>
          <w:sz w:val="24"/>
          <w:szCs w:val="24"/>
        </w:rPr>
        <w:t>Info</w:t>
      </w:r>
      <w:proofErr w:type="spellEnd"/>
      <w:r w:rsidR="000D4E7E" w:rsidRPr="007F5CA7">
        <w:rPr>
          <w:rFonts w:cstheme="minorHAnsi"/>
          <w:sz w:val="24"/>
          <w:szCs w:val="24"/>
        </w:rPr>
        <w:t xml:space="preserve"> tv.), valamint az Európai Parlament és Tanács (EU) 2016/679 </w:t>
      </w:r>
      <w:r w:rsidRPr="007F5CA7">
        <w:rPr>
          <w:rFonts w:cstheme="minorHAnsi"/>
          <w:sz w:val="24"/>
          <w:szCs w:val="24"/>
        </w:rPr>
        <w:t xml:space="preserve">(GDPR) </w:t>
      </w:r>
      <w:r>
        <w:rPr>
          <w:rFonts w:cstheme="minorHAnsi"/>
          <w:sz w:val="24"/>
          <w:szCs w:val="24"/>
        </w:rPr>
        <w:t xml:space="preserve">Rendelet </w:t>
      </w:r>
      <w:r w:rsidR="000D4E7E" w:rsidRPr="007F5CA7">
        <w:rPr>
          <w:rFonts w:cstheme="minorHAnsi"/>
          <w:sz w:val="24"/>
          <w:szCs w:val="24"/>
        </w:rPr>
        <w:t xml:space="preserve">vonatkozó rendelkezéseivel összhangban köteles eljárni. </w:t>
      </w:r>
      <w:r>
        <w:rPr>
          <w:rFonts w:cstheme="minorHAnsi"/>
          <w:sz w:val="24"/>
          <w:szCs w:val="24"/>
        </w:rPr>
        <w:t>Erre</w:t>
      </w:r>
      <w:r w:rsidR="00E62ED6" w:rsidRPr="007F5CA7">
        <w:rPr>
          <w:rFonts w:cstheme="minorHAnsi"/>
          <w:sz w:val="24"/>
          <w:szCs w:val="24"/>
        </w:rPr>
        <w:t xml:space="preserve"> tekintettel </w:t>
      </w:r>
      <w:r>
        <w:rPr>
          <w:rFonts w:cstheme="minorHAnsi"/>
          <w:sz w:val="24"/>
          <w:szCs w:val="24"/>
        </w:rPr>
        <w:t>Felek</w:t>
      </w:r>
      <w:r w:rsidR="00E62ED6" w:rsidRPr="007F5CA7">
        <w:rPr>
          <w:rFonts w:cstheme="minorHAnsi"/>
          <w:sz w:val="24"/>
          <w:szCs w:val="24"/>
        </w:rPr>
        <w:t xml:space="preserve"> kötelezettséget vállal</w:t>
      </w:r>
      <w:r>
        <w:rPr>
          <w:rFonts w:cstheme="minorHAnsi"/>
          <w:sz w:val="24"/>
          <w:szCs w:val="24"/>
        </w:rPr>
        <w:t>nak</w:t>
      </w:r>
      <w:r w:rsidR="00E62ED6" w:rsidRPr="007F5CA7">
        <w:rPr>
          <w:rFonts w:cstheme="minorHAnsi"/>
          <w:sz w:val="24"/>
          <w:szCs w:val="24"/>
        </w:rPr>
        <w:t xml:space="preserve"> arra, hogy a jelen megállapodás</w:t>
      </w:r>
      <w:r>
        <w:rPr>
          <w:rFonts w:cstheme="minorHAnsi"/>
          <w:sz w:val="24"/>
          <w:szCs w:val="24"/>
        </w:rPr>
        <w:t xml:space="preserve"> szerint </w:t>
      </w:r>
      <w:r w:rsidR="00E62ED6" w:rsidRPr="007F5CA7">
        <w:rPr>
          <w:rFonts w:cstheme="minorHAnsi"/>
          <w:sz w:val="24"/>
          <w:szCs w:val="24"/>
        </w:rPr>
        <w:t>vállalt feladat</w:t>
      </w:r>
      <w:r>
        <w:rPr>
          <w:rFonts w:cstheme="minorHAnsi"/>
          <w:sz w:val="24"/>
          <w:szCs w:val="24"/>
        </w:rPr>
        <w:t xml:space="preserve">aik végrehajtása, és </w:t>
      </w:r>
      <w:r w:rsidR="00E62ED6" w:rsidRPr="007F5CA7">
        <w:rPr>
          <w:rFonts w:cstheme="minorHAnsi"/>
          <w:sz w:val="24"/>
          <w:szCs w:val="24"/>
        </w:rPr>
        <w:t>az adatkezelés teljes folyamata-során biztosí</w:t>
      </w:r>
      <w:r w:rsidR="0004702A" w:rsidRPr="007F5CA7">
        <w:rPr>
          <w:rFonts w:cstheme="minorHAnsi"/>
          <w:sz w:val="24"/>
          <w:szCs w:val="24"/>
        </w:rPr>
        <w:t>tj</w:t>
      </w:r>
      <w:r>
        <w:rPr>
          <w:rFonts w:cstheme="minorHAnsi"/>
          <w:sz w:val="24"/>
          <w:szCs w:val="24"/>
        </w:rPr>
        <w:t>ák</w:t>
      </w:r>
      <w:r w:rsidR="0004702A" w:rsidRPr="007F5CA7">
        <w:rPr>
          <w:rFonts w:cstheme="minorHAnsi"/>
          <w:sz w:val="24"/>
          <w:szCs w:val="24"/>
        </w:rPr>
        <w:t xml:space="preserve"> az adatkezelés jogszerűségét</w:t>
      </w:r>
      <w:r w:rsidR="00E62ED6" w:rsidRPr="007F5CA7">
        <w:rPr>
          <w:rFonts w:cstheme="minorHAnsi"/>
          <w:sz w:val="24"/>
          <w:szCs w:val="24"/>
        </w:rPr>
        <w:t>, kizárólag olyan adatok megismerését biztosítja</w:t>
      </w:r>
      <w:r>
        <w:rPr>
          <w:rFonts w:cstheme="minorHAnsi"/>
          <w:sz w:val="24"/>
          <w:szCs w:val="24"/>
        </w:rPr>
        <w:t xml:space="preserve"> a másik Fél </w:t>
      </w:r>
      <w:r w:rsidR="00E62ED6" w:rsidRPr="007F5CA7">
        <w:rPr>
          <w:rFonts w:cstheme="minorHAnsi"/>
          <w:sz w:val="24"/>
          <w:szCs w:val="24"/>
        </w:rPr>
        <w:t>szám</w:t>
      </w:r>
      <w:r>
        <w:rPr>
          <w:rFonts w:cstheme="minorHAnsi"/>
          <w:sz w:val="24"/>
          <w:szCs w:val="24"/>
        </w:rPr>
        <w:t>á</w:t>
      </w:r>
      <w:r w:rsidR="00E62ED6" w:rsidRPr="007F5CA7">
        <w:rPr>
          <w:rFonts w:cstheme="minorHAnsi"/>
          <w:sz w:val="24"/>
          <w:szCs w:val="24"/>
        </w:rPr>
        <w:t xml:space="preserve">ra, amely adatok megismertetése </w:t>
      </w:r>
      <w:r>
        <w:rPr>
          <w:rFonts w:cstheme="minorHAnsi"/>
          <w:sz w:val="24"/>
          <w:szCs w:val="24"/>
        </w:rPr>
        <w:t xml:space="preserve">a másik Fél </w:t>
      </w:r>
      <w:r w:rsidR="00E62ED6" w:rsidRPr="007F5CA7">
        <w:rPr>
          <w:rFonts w:cstheme="minorHAnsi"/>
          <w:sz w:val="24"/>
          <w:szCs w:val="24"/>
        </w:rPr>
        <w:t xml:space="preserve">jelen </w:t>
      </w:r>
      <w:r w:rsidR="0004702A" w:rsidRPr="007F5CA7">
        <w:rPr>
          <w:rFonts w:cstheme="minorHAnsi"/>
          <w:sz w:val="24"/>
          <w:szCs w:val="24"/>
        </w:rPr>
        <w:t>megállapodásban meghatározott feladatainak teljesíté</w:t>
      </w:r>
      <w:r>
        <w:rPr>
          <w:rFonts w:cstheme="minorHAnsi"/>
          <w:sz w:val="24"/>
          <w:szCs w:val="24"/>
        </w:rPr>
        <w:t>séhez szükséges</w:t>
      </w:r>
      <w:r w:rsidR="0004702A" w:rsidRPr="007F5CA7">
        <w:rPr>
          <w:rFonts w:cstheme="minorHAnsi"/>
          <w:sz w:val="24"/>
          <w:szCs w:val="24"/>
        </w:rPr>
        <w:t xml:space="preserve"> és amely</w:t>
      </w:r>
      <w:r>
        <w:rPr>
          <w:rFonts w:cstheme="minorHAnsi"/>
          <w:sz w:val="24"/>
          <w:szCs w:val="24"/>
        </w:rPr>
        <w:t>ek</w:t>
      </w:r>
      <w:r w:rsidR="0004702A" w:rsidRPr="007F5CA7">
        <w:rPr>
          <w:rFonts w:cstheme="minorHAnsi"/>
          <w:sz w:val="24"/>
          <w:szCs w:val="24"/>
        </w:rPr>
        <w:t xml:space="preserve"> </w:t>
      </w:r>
      <w:r w:rsidR="00017713">
        <w:rPr>
          <w:rFonts w:cstheme="minorHAnsi"/>
          <w:sz w:val="24"/>
          <w:szCs w:val="24"/>
        </w:rPr>
        <w:t xml:space="preserve">– </w:t>
      </w:r>
      <w:r w:rsidR="0004702A" w:rsidRPr="007F5CA7">
        <w:rPr>
          <w:rFonts w:cstheme="minorHAnsi"/>
          <w:sz w:val="24"/>
          <w:szCs w:val="24"/>
        </w:rPr>
        <w:t xml:space="preserve">a jelen megállapodásban foglalt célok megvalósítása érdekében történő </w:t>
      </w:r>
      <w:r w:rsidR="00017713">
        <w:rPr>
          <w:rFonts w:cstheme="minorHAnsi"/>
          <w:sz w:val="24"/>
          <w:szCs w:val="24"/>
        </w:rPr>
        <w:t xml:space="preserve">– </w:t>
      </w:r>
      <w:r w:rsidR="0004702A" w:rsidRPr="007F5CA7">
        <w:rPr>
          <w:rFonts w:cstheme="minorHAnsi"/>
          <w:sz w:val="24"/>
          <w:szCs w:val="24"/>
        </w:rPr>
        <w:t>továbbításához az érintett hozzájárulása rendelkezésre áll.</w:t>
      </w:r>
    </w:p>
    <w:p w14:paraId="00AE997B" w14:textId="77777777" w:rsidR="005424F5" w:rsidRPr="005424F5" w:rsidRDefault="005424F5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656FE" w14:textId="2B9E94E3" w:rsidR="00017713" w:rsidRPr="005424F5" w:rsidRDefault="00017713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Felek </w:t>
      </w:r>
      <w:r w:rsidRPr="007F5CA7">
        <w:rPr>
          <w:rFonts w:cstheme="minorHAnsi"/>
          <w:sz w:val="24"/>
          <w:szCs w:val="24"/>
        </w:rPr>
        <w:t xml:space="preserve">a 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>egállap</w:t>
      </w:r>
      <w:r>
        <w:rPr>
          <w:rFonts w:cstheme="minorHAnsi"/>
          <w:sz w:val="24"/>
          <w:szCs w:val="24"/>
        </w:rPr>
        <w:t>odással kapcsolatban felmerülő</w:t>
      </w:r>
      <w:r w:rsidRPr="007F5CA7"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esetleges vitás kérdéseket elsősorban egymás közötti tárgyalások útján kísérelik meg rendezni. Amennyiben a tárgyalások nem vezetnek eredményre, Felek kikötik</w:t>
      </w:r>
      <w:r>
        <w:rPr>
          <w:rFonts w:cstheme="minorHAnsi"/>
          <w:sz w:val="24"/>
          <w:szCs w:val="24"/>
        </w:rPr>
        <w:t xml:space="preserve"> </w:t>
      </w:r>
      <w:r w:rsidRPr="007F5CA7">
        <w:rPr>
          <w:rFonts w:cstheme="minorHAnsi"/>
          <w:sz w:val="24"/>
          <w:szCs w:val="24"/>
        </w:rPr>
        <w:t>a polgári perrendtartásról szóló 2016. évi CXXX. törvény szerint hatáskörrel és illetékességgel rendelkező bíróság illetékes</w:t>
      </w:r>
      <w:r>
        <w:rPr>
          <w:rFonts w:cstheme="minorHAnsi"/>
          <w:sz w:val="24"/>
          <w:szCs w:val="24"/>
        </w:rPr>
        <w:t>ségét.</w:t>
      </w:r>
    </w:p>
    <w:p w14:paraId="2925C928" w14:textId="77777777" w:rsidR="008A7F17" w:rsidRPr="007F5CA7" w:rsidRDefault="008A7F17" w:rsidP="008B5D77">
      <w:pPr>
        <w:pStyle w:val="Listaszerbekezds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9A2DDBF" w14:textId="77777777" w:rsidR="008A7F17" w:rsidRDefault="00017713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jelen m</w:t>
      </w:r>
      <w:r w:rsidR="008A7F17" w:rsidRPr="007F5CA7">
        <w:rPr>
          <w:rFonts w:cstheme="minorHAnsi"/>
          <w:sz w:val="24"/>
          <w:szCs w:val="24"/>
        </w:rPr>
        <w:t xml:space="preserve">egállapodásban nem szabályozott kérdésekben a Polgári Törvénykönyvről szóló 2013. évi V. törvény rendelkezései az irányadóak. </w:t>
      </w:r>
    </w:p>
    <w:p w14:paraId="6E05E2E2" w14:textId="77777777" w:rsidR="00623B2F" w:rsidRPr="00623B2F" w:rsidRDefault="00623B2F" w:rsidP="00623B2F">
      <w:pPr>
        <w:pStyle w:val="Listaszerbekezds"/>
        <w:rPr>
          <w:rFonts w:cstheme="minorHAnsi"/>
          <w:sz w:val="24"/>
          <w:szCs w:val="24"/>
        </w:rPr>
      </w:pPr>
    </w:p>
    <w:p w14:paraId="3745060D" w14:textId="18088AD9" w:rsidR="00623B2F" w:rsidRDefault="00623B2F" w:rsidP="008B5D77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Szolgáltató kijelenti, hogy a nemzeti vagyonról szóló 2011. évi CXCVI. tv. szabályai szerint átlátható szervezet, egyben kötelezettséget vállal arra, hogy a jelen ny</w:t>
      </w:r>
      <w:bookmarkStart w:id="0" w:name="_GoBack"/>
      <w:bookmarkEnd w:id="0"/>
      <w:r>
        <w:rPr>
          <w:rFonts w:cstheme="minorHAnsi"/>
          <w:sz w:val="24"/>
          <w:szCs w:val="24"/>
        </w:rPr>
        <w:t>ilatkozatában történő változás esetén haladéktalanul értesíti az Önkormányzatot.</w:t>
      </w:r>
    </w:p>
    <w:p w14:paraId="6821B689" w14:textId="77777777" w:rsidR="00017713" w:rsidRPr="00017713" w:rsidRDefault="00017713" w:rsidP="008B5D77">
      <w:pPr>
        <w:spacing w:after="0" w:line="240" w:lineRule="auto"/>
        <w:rPr>
          <w:rFonts w:cstheme="minorHAnsi"/>
          <w:sz w:val="24"/>
          <w:szCs w:val="24"/>
        </w:rPr>
      </w:pPr>
    </w:p>
    <w:p w14:paraId="706490EA" w14:textId="2A49E125" w:rsidR="008A7F17" w:rsidRPr="00017713" w:rsidRDefault="00017713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8A7F17" w:rsidRPr="007F5CA7">
        <w:rPr>
          <w:rFonts w:cstheme="minorHAnsi"/>
          <w:sz w:val="24"/>
          <w:szCs w:val="24"/>
        </w:rPr>
        <w:t>elek a jelen négy, egymással mindenben megegyező példányban készült megállapodást, melyből</w:t>
      </w:r>
      <w:r>
        <w:rPr>
          <w:rFonts w:cstheme="minorHAnsi"/>
          <w:sz w:val="24"/>
          <w:szCs w:val="24"/>
        </w:rPr>
        <w:t xml:space="preserve"> </w:t>
      </w:r>
      <w:r w:rsidR="008A7F17" w:rsidRPr="007F5CA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(kettő)</w:t>
      </w:r>
      <w:r w:rsidR="008A7F17" w:rsidRPr="007F5CA7">
        <w:rPr>
          <w:rFonts w:cstheme="minorHAnsi"/>
          <w:sz w:val="24"/>
          <w:szCs w:val="24"/>
        </w:rPr>
        <w:t xml:space="preserve"> példány </w:t>
      </w:r>
      <w:r>
        <w:rPr>
          <w:rFonts w:cstheme="minorHAnsi"/>
          <w:sz w:val="24"/>
          <w:szCs w:val="24"/>
        </w:rPr>
        <w:t xml:space="preserve">a </w:t>
      </w:r>
      <w:r w:rsidR="0048592E">
        <w:rPr>
          <w:rFonts w:cstheme="minorHAnsi"/>
          <w:sz w:val="24"/>
          <w:szCs w:val="24"/>
        </w:rPr>
        <w:t>Szolgáltatót</w:t>
      </w:r>
      <w:r w:rsidR="008A7F17" w:rsidRPr="007F5CA7">
        <w:rPr>
          <w:rFonts w:cstheme="minorHAnsi"/>
          <w:sz w:val="24"/>
          <w:szCs w:val="24"/>
        </w:rPr>
        <w:t xml:space="preserve">, </w:t>
      </w:r>
      <w:r w:rsidRPr="007F5CA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(kettő)</w:t>
      </w:r>
      <w:r w:rsidRPr="007F5CA7">
        <w:rPr>
          <w:rFonts w:cstheme="minorHAnsi"/>
          <w:sz w:val="24"/>
          <w:szCs w:val="24"/>
        </w:rPr>
        <w:t xml:space="preserve"> példány </w:t>
      </w:r>
      <w:r w:rsidR="008A7F17" w:rsidRPr="007F5CA7">
        <w:rPr>
          <w:rFonts w:cstheme="minorHAnsi"/>
          <w:sz w:val="24"/>
          <w:szCs w:val="24"/>
        </w:rPr>
        <w:t>az Önkormányzatot illeti meg, együttesen elolvasták, értelmezték, és mint akaratukkal mindenben m</w:t>
      </w:r>
      <w:r>
        <w:rPr>
          <w:rFonts w:cstheme="minorHAnsi"/>
          <w:sz w:val="24"/>
          <w:szCs w:val="24"/>
        </w:rPr>
        <w:t xml:space="preserve">egegyezőt </w:t>
      </w:r>
      <w:r w:rsidRPr="00017713">
        <w:rPr>
          <w:rFonts w:cstheme="minorHAnsi"/>
          <w:sz w:val="24"/>
          <w:szCs w:val="24"/>
        </w:rPr>
        <w:t>jóváhagyólag írtál alá.</w:t>
      </w:r>
    </w:p>
    <w:p w14:paraId="5D185778" w14:textId="77777777" w:rsidR="00017713" w:rsidRPr="00017713" w:rsidRDefault="00017713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10130" w14:textId="5A8E392F" w:rsidR="00017713" w:rsidRPr="005424F5" w:rsidRDefault="00017713" w:rsidP="008B5D77">
      <w:pPr>
        <w:spacing w:after="0" w:line="240" w:lineRule="auto"/>
        <w:rPr>
          <w:rFonts w:cstheme="minorHAnsi"/>
          <w:sz w:val="24"/>
          <w:szCs w:val="24"/>
        </w:rPr>
      </w:pPr>
      <w:r w:rsidRPr="00017713">
        <w:rPr>
          <w:rFonts w:cstheme="minorHAnsi"/>
          <w:sz w:val="24"/>
          <w:szCs w:val="24"/>
        </w:rPr>
        <w:t xml:space="preserve">Budapest, 2023. </w:t>
      </w:r>
      <w:r w:rsidR="001B0DA6">
        <w:rPr>
          <w:rFonts w:cstheme="minorHAnsi"/>
          <w:sz w:val="24"/>
          <w:szCs w:val="24"/>
        </w:rPr>
        <w:t>…</w:t>
      </w:r>
      <w:proofErr w:type="gramStart"/>
      <w:r w:rsidR="001B0DA6">
        <w:rPr>
          <w:rFonts w:cstheme="minorHAnsi"/>
          <w:sz w:val="24"/>
          <w:szCs w:val="24"/>
        </w:rPr>
        <w:t>…………………….</w:t>
      </w:r>
      <w:proofErr w:type="gramEnd"/>
      <w:r w:rsidR="001B0DA6" w:rsidRPr="00017713"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hó …… nap</w:t>
      </w:r>
    </w:p>
    <w:p w14:paraId="67B75804" w14:textId="77777777" w:rsidR="00017713" w:rsidRPr="00017713" w:rsidRDefault="00017713" w:rsidP="008B5D77">
      <w:pPr>
        <w:spacing w:after="0" w:line="240" w:lineRule="auto"/>
        <w:rPr>
          <w:rFonts w:eastAsia="Garamond"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17713" w:rsidRPr="00017713" w14:paraId="2E41033B" w14:textId="77777777" w:rsidTr="00674CD4">
        <w:tc>
          <w:tcPr>
            <w:tcW w:w="4528" w:type="dxa"/>
          </w:tcPr>
          <w:p w14:paraId="7FB89087" w14:textId="77777777" w:rsidR="00017713" w:rsidRP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……………………………………</w:t>
            </w:r>
          </w:p>
          <w:p w14:paraId="668D8DA4" w14:textId="77777777" w:rsidR="00017713" w:rsidRP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Budapest Főváros II. Kerületi Önkormányzat</w:t>
            </w:r>
          </w:p>
          <w:p w14:paraId="5F7FBD7E" w14:textId="77777777" w:rsidR="00017713" w:rsidRP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képviseletében:</w:t>
            </w:r>
          </w:p>
          <w:p w14:paraId="429580B6" w14:textId="77777777" w:rsid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Örsi Gergely</w:t>
            </w:r>
          </w:p>
          <w:p w14:paraId="7C779C35" w14:textId="77777777" w:rsidR="00017713" w:rsidRP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polgármester</w:t>
            </w:r>
          </w:p>
        </w:tc>
        <w:tc>
          <w:tcPr>
            <w:tcW w:w="4528" w:type="dxa"/>
          </w:tcPr>
          <w:p w14:paraId="13B09225" w14:textId="77777777" w:rsidR="00017713" w:rsidRP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……………………………………</w:t>
            </w:r>
          </w:p>
          <w:p w14:paraId="77E356B3" w14:textId="702FB35E" w:rsidR="00017713" w:rsidRPr="00017713" w:rsidRDefault="00C26992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proofErr w:type="spellStart"/>
            <w:r w:rsidRPr="00C26992">
              <w:rPr>
                <w:rFonts w:eastAsia="Garamond" w:cstheme="minorHAnsi"/>
                <w:sz w:val="24"/>
                <w:szCs w:val="24"/>
              </w:rPr>
              <w:t>Mammut</w:t>
            </w:r>
            <w:proofErr w:type="spellEnd"/>
            <w:r w:rsidRPr="00C26992">
              <w:rPr>
                <w:rFonts w:eastAsia="Garamond" w:cstheme="minorHAnsi"/>
                <w:sz w:val="24"/>
                <w:szCs w:val="24"/>
              </w:rPr>
              <w:t xml:space="preserve"> Management Korlátolt Felelősségű Társasággal</w:t>
            </w:r>
          </w:p>
          <w:p w14:paraId="6782193F" w14:textId="77777777" w:rsidR="00017713" w:rsidRPr="00017713" w:rsidRDefault="00017713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képviseletében:</w:t>
            </w:r>
          </w:p>
          <w:p w14:paraId="3B25A53E" w14:textId="71AAADAF" w:rsidR="00C26992" w:rsidRPr="00017713" w:rsidRDefault="006B7BA0" w:rsidP="008B5D77">
            <w:pPr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Balla Erna meghatalmazott</w:t>
            </w:r>
          </w:p>
        </w:tc>
      </w:tr>
    </w:tbl>
    <w:p w14:paraId="0F25C1C2" w14:textId="77777777" w:rsidR="0013388C" w:rsidRPr="00017713" w:rsidRDefault="0013388C" w:rsidP="008B5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3388C" w:rsidRPr="0001771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6BC5" w16cex:dateUtc="2023-09-20T11:01:00Z"/>
  <w16cex:commentExtensible w16cex:durableId="28B56B60" w16cex:dateUtc="2023-09-20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7C737" w16cid:durableId="28B56BC5"/>
  <w16cid:commentId w16cid:paraId="37183304" w16cid:durableId="28B56B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4A01" w14:textId="77777777" w:rsidR="00F10287" w:rsidRDefault="00F10287" w:rsidP="00894673">
      <w:pPr>
        <w:spacing w:after="0" w:line="240" w:lineRule="auto"/>
      </w:pPr>
      <w:r>
        <w:separator/>
      </w:r>
    </w:p>
  </w:endnote>
  <w:endnote w:type="continuationSeparator" w:id="0">
    <w:p w14:paraId="7A339660" w14:textId="77777777" w:rsidR="00F10287" w:rsidRDefault="00F10287" w:rsidP="0089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50015"/>
      <w:docPartObj>
        <w:docPartGallery w:val="Page Numbers (Bottom of Page)"/>
        <w:docPartUnique/>
      </w:docPartObj>
    </w:sdtPr>
    <w:sdtEndPr/>
    <w:sdtContent>
      <w:p w14:paraId="0C8D53FA" w14:textId="77777777" w:rsidR="000C3A4D" w:rsidRDefault="000C3A4D" w:rsidP="000C3A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2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F66B5" w14:textId="77777777" w:rsidR="00F10287" w:rsidRDefault="00F10287" w:rsidP="00894673">
      <w:pPr>
        <w:spacing w:after="0" w:line="240" w:lineRule="auto"/>
      </w:pPr>
      <w:r>
        <w:separator/>
      </w:r>
    </w:p>
  </w:footnote>
  <w:footnote w:type="continuationSeparator" w:id="0">
    <w:p w14:paraId="20BA8792" w14:textId="77777777" w:rsidR="00F10287" w:rsidRDefault="00F10287" w:rsidP="0089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810"/>
    <w:multiLevelType w:val="hybridMultilevel"/>
    <w:tmpl w:val="A68E331A"/>
    <w:lvl w:ilvl="0" w:tplc="8EBA18F8">
      <w:start w:val="202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D3C2B"/>
    <w:multiLevelType w:val="hybridMultilevel"/>
    <w:tmpl w:val="7E5AC9D6"/>
    <w:lvl w:ilvl="0" w:tplc="56F4542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AC6E10"/>
    <w:multiLevelType w:val="hybridMultilevel"/>
    <w:tmpl w:val="57E083C4"/>
    <w:lvl w:ilvl="0" w:tplc="8EBA18F8">
      <w:start w:val="202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5D0AC8"/>
    <w:multiLevelType w:val="hybridMultilevel"/>
    <w:tmpl w:val="818C803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78F05F5"/>
    <w:multiLevelType w:val="hybridMultilevel"/>
    <w:tmpl w:val="632E571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75B5"/>
    <w:multiLevelType w:val="hybridMultilevel"/>
    <w:tmpl w:val="EBC45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9"/>
    <w:rsid w:val="00017713"/>
    <w:rsid w:val="00031176"/>
    <w:rsid w:val="0004702A"/>
    <w:rsid w:val="00060647"/>
    <w:rsid w:val="00072306"/>
    <w:rsid w:val="00083F3E"/>
    <w:rsid w:val="000C3A4D"/>
    <w:rsid w:val="000D4E7E"/>
    <w:rsid w:val="0013388C"/>
    <w:rsid w:val="00153B09"/>
    <w:rsid w:val="00162939"/>
    <w:rsid w:val="0016511F"/>
    <w:rsid w:val="001B0DA6"/>
    <w:rsid w:val="001C3C17"/>
    <w:rsid w:val="00201A36"/>
    <w:rsid w:val="00290298"/>
    <w:rsid w:val="002D416D"/>
    <w:rsid w:val="00334917"/>
    <w:rsid w:val="003525B2"/>
    <w:rsid w:val="003632E1"/>
    <w:rsid w:val="00383683"/>
    <w:rsid w:val="00391C5A"/>
    <w:rsid w:val="00397012"/>
    <w:rsid w:val="003C496B"/>
    <w:rsid w:val="003D464A"/>
    <w:rsid w:val="003E1154"/>
    <w:rsid w:val="003E5739"/>
    <w:rsid w:val="00435F21"/>
    <w:rsid w:val="004544AA"/>
    <w:rsid w:val="004757AB"/>
    <w:rsid w:val="0048592E"/>
    <w:rsid w:val="004B2494"/>
    <w:rsid w:val="004E4FAD"/>
    <w:rsid w:val="0052571A"/>
    <w:rsid w:val="005424F5"/>
    <w:rsid w:val="00565E2A"/>
    <w:rsid w:val="005709A6"/>
    <w:rsid w:val="005B5E2C"/>
    <w:rsid w:val="005C51A6"/>
    <w:rsid w:val="006048DB"/>
    <w:rsid w:val="00623B2F"/>
    <w:rsid w:val="0063219F"/>
    <w:rsid w:val="006862EB"/>
    <w:rsid w:val="006A28F7"/>
    <w:rsid w:val="006B3DBD"/>
    <w:rsid w:val="006B7BA0"/>
    <w:rsid w:val="006C6C90"/>
    <w:rsid w:val="007670D7"/>
    <w:rsid w:val="00792733"/>
    <w:rsid w:val="007A7C95"/>
    <w:rsid w:val="007E7591"/>
    <w:rsid w:val="007F5CA7"/>
    <w:rsid w:val="007F6AB8"/>
    <w:rsid w:val="0081320B"/>
    <w:rsid w:val="00817DAF"/>
    <w:rsid w:val="00823546"/>
    <w:rsid w:val="00837258"/>
    <w:rsid w:val="00847703"/>
    <w:rsid w:val="00881F0A"/>
    <w:rsid w:val="00894673"/>
    <w:rsid w:val="008A7F17"/>
    <w:rsid w:val="008B5D77"/>
    <w:rsid w:val="00926A57"/>
    <w:rsid w:val="009D27D3"/>
    <w:rsid w:val="00A62583"/>
    <w:rsid w:val="00A73532"/>
    <w:rsid w:val="00A739D4"/>
    <w:rsid w:val="00A87B29"/>
    <w:rsid w:val="00B264D5"/>
    <w:rsid w:val="00B46831"/>
    <w:rsid w:val="00B51543"/>
    <w:rsid w:val="00B80D63"/>
    <w:rsid w:val="00C00173"/>
    <w:rsid w:val="00C0066C"/>
    <w:rsid w:val="00C044DD"/>
    <w:rsid w:val="00C04CD7"/>
    <w:rsid w:val="00C26992"/>
    <w:rsid w:val="00C5408B"/>
    <w:rsid w:val="00C54A26"/>
    <w:rsid w:val="00C54B32"/>
    <w:rsid w:val="00C70B73"/>
    <w:rsid w:val="00C75CBB"/>
    <w:rsid w:val="00C9522F"/>
    <w:rsid w:val="00DF6174"/>
    <w:rsid w:val="00E612CF"/>
    <w:rsid w:val="00E612D3"/>
    <w:rsid w:val="00E62ED6"/>
    <w:rsid w:val="00E7233A"/>
    <w:rsid w:val="00E76FFD"/>
    <w:rsid w:val="00EC6E44"/>
    <w:rsid w:val="00F10287"/>
    <w:rsid w:val="00F2064C"/>
    <w:rsid w:val="00F243B9"/>
    <w:rsid w:val="00F709C8"/>
    <w:rsid w:val="00F7212C"/>
    <w:rsid w:val="00F94A67"/>
    <w:rsid w:val="00FC2553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9C39"/>
  <w15:chartTrackingRefBased/>
  <w15:docId w15:val="{FDAEFC60-8549-4C2C-B029-D93D259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8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9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73"/>
  </w:style>
  <w:style w:type="paragraph" w:styleId="llb">
    <w:name w:val="footer"/>
    <w:basedOn w:val="Norml"/>
    <w:link w:val="llbChar"/>
    <w:uiPriority w:val="99"/>
    <w:unhideWhenUsed/>
    <w:rsid w:val="0089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73"/>
  </w:style>
  <w:style w:type="table" w:styleId="Rcsostblzat">
    <w:name w:val="Table Grid"/>
    <w:basedOn w:val="Normltblzat"/>
    <w:uiPriority w:val="39"/>
    <w:rsid w:val="0057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C3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C3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C3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A4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F6174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76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abo.bartha.nikolett@masodikkerulet.hu" TargetMode="External"/><Relationship Id="rId5" Type="http://schemas.openxmlformats.org/officeDocument/2006/relationships/styles" Target="styles.xml"/><Relationship Id="rId10" Type="http://schemas.openxmlformats.org/officeDocument/2006/relationships/hyperlink" Target="mailto:gyulveszi.andras@masodikkerulet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CFE5D869AB3434EA534B08FB3949E89" ma:contentTypeVersion="19" ma:contentTypeDescription="Új dokumentum létrehozása." ma:contentTypeScope="" ma:versionID="9f47ea99a7c6f0e4a5030e004ef96e01">
  <xsd:schema xmlns:xsd="http://www.w3.org/2001/XMLSchema" xmlns:xs="http://www.w3.org/2001/XMLSchema" xmlns:p="http://schemas.microsoft.com/office/2006/metadata/properties" xmlns:ns1="http://schemas.microsoft.com/sharepoint/v3" xmlns:ns2="e54cff3a-6872-416b-9d62-b0cee1bc0587" xmlns:ns3="b115feb1-04d0-41cd-9a3b-ee5d4a2f7397" targetNamespace="http://schemas.microsoft.com/office/2006/metadata/properties" ma:root="true" ma:fieldsID="a92bcfcd4a127848211e30f6fc5646cd" ns1:_="" ns2:_="" ns3:_="">
    <xsd:import namespace="http://schemas.microsoft.com/sharepoint/v3"/>
    <xsd:import namespace="e54cff3a-6872-416b-9d62-b0cee1bc0587"/>
    <xsd:import namespace="b115feb1-04d0-41cd-9a3b-ee5d4a2f7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cff3a-6872-416b-9d62-b0cee1bc0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fd78a8e5-5dca-4f25-bbb3-b97fff180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feb1-04d0-41cd-9a3b-ee5d4a2f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086873e-854e-49cf-87b4-77489c370631}" ma:internalName="TaxCatchAll" ma:showField="CatchAllData" ma:web="b115feb1-04d0-41cd-9a3b-ee5d4a2f7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187C-753F-4CC4-A849-44FAB46B1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A8835-9D6A-46C8-9844-B5E73377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4cff3a-6872-416b-9d62-b0cee1bc0587"/>
    <ds:schemaRef ds:uri="b115feb1-04d0-41cd-9a3b-ee5d4a2f7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26AD1-156D-47BE-927D-255AF488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6418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Szabó-Barta Nikolett</dc:creator>
  <cp:keywords/>
  <dc:description/>
  <cp:lastModifiedBy>Silye Tamás</cp:lastModifiedBy>
  <cp:revision>5</cp:revision>
  <cp:lastPrinted>2023-09-20T14:03:00Z</cp:lastPrinted>
  <dcterms:created xsi:type="dcterms:W3CDTF">2023-09-20T14:32:00Z</dcterms:created>
  <dcterms:modified xsi:type="dcterms:W3CDTF">2023-09-25T13:56:00Z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2023-09-20T11:52:43Z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d9aba20e-4742-4a42-bbed-b3484187eea4</vt:lpwstr>
  </property>
  <property fmtid="{D5CDD505-2E9C-101B-9397-08002B2CF9AE}" pid="8" name="MSIP_Label_4b31947c-bc8e-4fd1-b8a9-8a41280ea2d6_ContentBits">
    <vt:lpwstr>0</vt:lpwstr>
  </property>
</Properties>
</file>