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01E91" w14:textId="1DFA7C0B" w:rsidR="002E3644" w:rsidRPr="00617B82" w:rsidRDefault="002E3644" w:rsidP="00F01ED3">
      <w:pPr>
        <w:tabs>
          <w:tab w:val="left" w:pos="709"/>
        </w:tabs>
        <w:ind w:firstLine="708"/>
        <w:jc w:val="right"/>
      </w:pPr>
      <w:r w:rsidRPr="00617B82">
        <w:t>……….…</w:t>
      </w:r>
      <w:r w:rsidR="00902216" w:rsidRPr="00617B82" w:rsidDel="00902216">
        <w:t xml:space="preserve"> </w:t>
      </w:r>
      <w:r w:rsidRPr="00617B82">
        <w:t>(sz.) napirend</w:t>
      </w:r>
    </w:p>
    <w:p w14:paraId="45A17A37" w14:textId="77777777" w:rsidR="002E44D0" w:rsidRDefault="002E44D0" w:rsidP="002E44D0">
      <w:pPr>
        <w:pStyle w:val="trobekezdes"/>
      </w:pPr>
    </w:p>
    <w:p w14:paraId="5EDA6C24" w14:textId="77777777" w:rsidR="002E44D0" w:rsidRPr="00617B82" w:rsidRDefault="002E44D0" w:rsidP="002E44D0">
      <w:pPr>
        <w:ind w:left="5664"/>
        <w:outlineLvl w:val="0"/>
      </w:pPr>
      <w:r w:rsidRPr="004B0F03">
        <w:rPr>
          <w:b/>
        </w:rPr>
        <w:t>Előterjesztve:</w:t>
      </w:r>
      <w:r w:rsidRPr="00617B82">
        <w:tab/>
      </w:r>
      <w:r w:rsidRPr="00617B82">
        <w:br/>
        <w:t>Kerületfejlesztési Bizottsághoz</w:t>
      </w:r>
    </w:p>
    <w:p w14:paraId="7C738AF3" w14:textId="77777777" w:rsidR="002E44D0" w:rsidRDefault="002E44D0" w:rsidP="002E44D0">
      <w:pPr>
        <w:pStyle w:val="trobekezdes"/>
      </w:pPr>
    </w:p>
    <w:p w14:paraId="77A67F5D" w14:textId="77777777" w:rsidR="002E44D0" w:rsidRDefault="002E44D0" w:rsidP="002E44D0">
      <w:pPr>
        <w:pStyle w:val="trobekezdes"/>
      </w:pPr>
    </w:p>
    <w:p w14:paraId="497112FD" w14:textId="77777777" w:rsidR="002E44D0" w:rsidRDefault="002E44D0" w:rsidP="002E44D0">
      <w:pPr>
        <w:pStyle w:val="trobekezdes"/>
      </w:pPr>
    </w:p>
    <w:p w14:paraId="11F245A9" w14:textId="77777777" w:rsidR="002E44D0" w:rsidRDefault="002E44D0" w:rsidP="002E44D0">
      <w:pPr>
        <w:pStyle w:val="trodontes"/>
      </w:pPr>
      <w:r>
        <w:t>ELŐTERJESZTÉS</w:t>
      </w:r>
    </w:p>
    <w:p w14:paraId="16671E64" w14:textId="78D93EA3" w:rsidR="002E44D0" w:rsidRPr="000B2DA3" w:rsidRDefault="002E44D0" w:rsidP="002E44D0">
      <w:pPr>
        <w:jc w:val="center"/>
        <w:rPr>
          <w:b/>
        </w:rPr>
      </w:pPr>
      <w:r>
        <w:rPr>
          <w:b/>
          <w:lang w:eastAsia="en-US"/>
        </w:rPr>
        <w:t>a Képviselő-testület 2023</w:t>
      </w:r>
      <w:r w:rsidRPr="000B2DA3">
        <w:rPr>
          <w:b/>
          <w:lang w:eastAsia="en-US"/>
        </w:rPr>
        <w:t xml:space="preserve">. </w:t>
      </w:r>
      <w:r w:rsidR="001145A2">
        <w:rPr>
          <w:b/>
          <w:lang w:eastAsia="en-US"/>
        </w:rPr>
        <w:t xml:space="preserve">június </w:t>
      </w:r>
      <w:r w:rsidR="00F57157" w:rsidRPr="00C84F5C">
        <w:rPr>
          <w:b/>
          <w:lang w:eastAsia="en-US"/>
        </w:rPr>
        <w:t>2</w:t>
      </w:r>
      <w:r w:rsidR="001145A2" w:rsidRPr="00C84F5C">
        <w:rPr>
          <w:b/>
          <w:lang w:eastAsia="en-US"/>
        </w:rPr>
        <w:t>7</w:t>
      </w:r>
      <w:r w:rsidR="00F57157" w:rsidRPr="00C84F5C">
        <w:rPr>
          <w:b/>
          <w:lang w:eastAsia="en-US"/>
        </w:rPr>
        <w:t>-</w:t>
      </w:r>
      <w:r w:rsidRPr="00C84F5C">
        <w:rPr>
          <w:b/>
          <w:lang w:eastAsia="en-US"/>
        </w:rPr>
        <w:t>i rendes</w:t>
      </w:r>
      <w:r w:rsidRPr="000B2DA3">
        <w:rPr>
          <w:b/>
          <w:lang w:eastAsia="en-US"/>
        </w:rPr>
        <w:t xml:space="preserve">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2E44D0" w14:paraId="7922B5DB" w14:textId="77777777" w:rsidTr="00597DFA">
        <w:tc>
          <w:tcPr>
            <w:tcW w:w="1389" w:type="dxa"/>
          </w:tcPr>
          <w:p w14:paraId="0D05AC70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2DB4EA74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10932C99" w14:textId="77777777" w:rsidR="002E44D0" w:rsidRDefault="002E44D0" w:rsidP="00597DFA">
            <w:pPr>
              <w:pStyle w:val="tkvkbekezdes"/>
            </w:pPr>
          </w:p>
        </w:tc>
      </w:tr>
      <w:tr w:rsidR="002E44D0" w14:paraId="299997E2" w14:textId="77777777" w:rsidTr="00597DFA">
        <w:tc>
          <w:tcPr>
            <w:tcW w:w="1389" w:type="dxa"/>
            <w:hideMark/>
          </w:tcPr>
          <w:p w14:paraId="43A78F50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0E31DA8A" w14:textId="242A70A5" w:rsidR="002E44D0" w:rsidRDefault="002E44D0" w:rsidP="00710611">
            <w:pPr>
              <w:pStyle w:val="trobekezdes0"/>
            </w:pPr>
            <w:r w:rsidRPr="000B2DA3">
              <w:t xml:space="preserve">Javaslat a </w:t>
            </w:r>
            <w:r w:rsidR="00D941B6" w:rsidRPr="00D941B6">
              <w:t xml:space="preserve">II. kerület </w:t>
            </w:r>
            <w:r w:rsidR="001145A2">
              <w:t xml:space="preserve">Pálos u. 2. Hrsz.: 10919/2 az egykori Rege Szálló épületegyüttese </w:t>
            </w:r>
            <w:r w:rsidRPr="000B2DA3">
              <w:t>területére készített Telepítési tanulmányterv elfogadásár</w:t>
            </w:r>
            <w:r w:rsidR="00C74C76">
              <w:t>a</w:t>
            </w:r>
            <w:r w:rsidR="00710611">
              <w:t xml:space="preserve"> és </w:t>
            </w:r>
            <w:r w:rsidR="00710611" w:rsidRPr="00710611">
              <w:t>a Budapest II. kerület, Pálos utca – Budakeszi út – Dénes utca – Hárshegyi út által határolt területre vonatkozó KÉSZ (eseti) módosítási eljárás megindításának támogatására</w:t>
            </w:r>
          </w:p>
        </w:tc>
      </w:tr>
      <w:tr w:rsidR="002E44D0" w14:paraId="6B6BFB48" w14:textId="77777777" w:rsidTr="00597DFA">
        <w:tc>
          <w:tcPr>
            <w:tcW w:w="1389" w:type="dxa"/>
          </w:tcPr>
          <w:p w14:paraId="046471FA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  <w:p w14:paraId="1C753221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  <w:p w14:paraId="5710D934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C698917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37BD1218" w14:textId="77777777" w:rsidR="002E44D0" w:rsidRDefault="002E44D0" w:rsidP="00597DFA">
            <w:pPr>
              <w:pStyle w:val="tkvkbekezdes"/>
            </w:pPr>
          </w:p>
        </w:tc>
      </w:tr>
      <w:tr w:rsidR="002E44D0" w14:paraId="6B20D6D2" w14:textId="77777777" w:rsidTr="00597DFA">
        <w:tc>
          <w:tcPr>
            <w:tcW w:w="1389" w:type="dxa"/>
            <w:hideMark/>
          </w:tcPr>
          <w:p w14:paraId="2893EDD2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4E176416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72676ED0" w14:textId="77777777" w:rsidR="002E44D0" w:rsidRDefault="002E44D0" w:rsidP="00597DFA">
            <w:pPr>
              <w:pStyle w:val="trobekezdes0K"/>
            </w:pPr>
            <w:r>
              <w:t xml:space="preserve">Trummer Tamás </w:t>
            </w:r>
          </w:p>
          <w:p w14:paraId="05132511" w14:textId="77777777" w:rsidR="002E44D0" w:rsidRDefault="002E44D0" w:rsidP="00597DFA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4A81A842" w14:textId="77777777" w:rsidR="002E44D0" w:rsidRDefault="002E44D0" w:rsidP="00597DFA">
            <w:pPr>
              <w:pStyle w:val="tkvkbekezdes"/>
            </w:pPr>
          </w:p>
        </w:tc>
      </w:tr>
      <w:tr w:rsidR="002E44D0" w14:paraId="4F3247FB" w14:textId="77777777" w:rsidTr="00597DFA">
        <w:tc>
          <w:tcPr>
            <w:tcW w:w="1389" w:type="dxa"/>
          </w:tcPr>
          <w:p w14:paraId="65DE373D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18FA103B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4C4D5E95" w14:textId="77777777" w:rsidR="002E44D0" w:rsidRDefault="002E44D0" w:rsidP="00597DFA">
            <w:pPr>
              <w:pStyle w:val="tkvkbekezdes"/>
            </w:pPr>
          </w:p>
        </w:tc>
      </w:tr>
      <w:tr w:rsidR="002E44D0" w14:paraId="1EAD0921" w14:textId="77777777" w:rsidTr="00597DFA">
        <w:tc>
          <w:tcPr>
            <w:tcW w:w="1389" w:type="dxa"/>
            <w:hideMark/>
          </w:tcPr>
          <w:p w14:paraId="57003775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3E5C6416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79787F00" w14:textId="77777777" w:rsidR="002E44D0" w:rsidRDefault="002E44D0" w:rsidP="00597DFA">
            <w:pPr>
              <w:pStyle w:val="tkvkbekezdes"/>
            </w:pPr>
          </w:p>
        </w:tc>
      </w:tr>
      <w:tr w:rsidR="002E44D0" w14:paraId="030273DC" w14:textId="77777777" w:rsidTr="00597DFA">
        <w:tc>
          <w:tcPr>
            <w:tcW w:w="1389" w:type="dxa"/>
          </w:tcPr>
          <w:p w14:paraId="6F4400A4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  <w:hideMark/>
          </w:tcPr>
          <w:p w14:paraId="1ED982A0" w14:textId="77777777" w:rsidR="002E44D0" w:rsidRDefault="002E44D0" w:rsidP="00597DFA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1974EF19" w14:textId="77777777" w:rsidR="002E44D0" w:rsidRDefault="002E44D0" w:rsidP="005B4EE0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10" w:type="dxa"/>
          </w:tcPr>
          <w:p w14:paraId="360543AF" w14:textId="77777777" w:rsidR="002E44D0" w:rsidRDefault="002E44D0" w:rsidP="00597DFA">
            <w:pPr>
              <w:pStyle w:val="tkvkbekezdes"/>
            </w:pPr>
          </w:p>
        </w:tc>
      </w:tr>
      <w:tr w:rsidR="002E44D0" w14:paraId="46FA4E07" w14:textId="77777777" w:rsidTr="00597DFA">
        <w:tc>
          <w:tcPr>
            <w:tcW w:w="1389" w:type="dxa"/>
          </w:tcPr>
          <w:p w14:paraId="102365E3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39087A54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1549B03A" w14:textId="77777777" w:rsidR="002E44D0" w:rsidRDefault="002E44D0" w:rsidP="00597DFA">
            <w:pPr>
              <w:pStyle w:val="tkvkbekezdes"/>
            </w:pPr>
          </w:p>
        </w:tc>
      </w:tr>
      <w:tr w:rsidR="002E44D0" w14:paraId="27A5BC7C" w14:textId="77777777" w:rsidTr="00597DFA">
        <w:tc>
          <w:tcPr>
            <w:tcW w:w="1389" w:type="dxa"/>
            <w:hideMark/>
          </w:tcPr>
          <w:p w14:paraId="0B903BC9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37524E4F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6B9300B1" w14:textId="77777777" w:rsidR="002E44D0" w:rsidRDefault="002E44D0" w:rsidP="00597DFA">
            <w:pPr>
              <w:pStyle w:val="trobekezdes0K"/>
            </w:pPr>
            <w:r>
              <w:t>dr. Szalai Tibor</w:t>
            </w:r>
          </w:p>
          <w:p w14:paraId="018E77E5" w14:textId="77777777" w:rsidR="002E44D0" w:rsidRDefault="002E44D0" w:rsidP="00597DFA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519A4DC1" w14:textId="77777777" w:rsidR="002E44D0" w:rsidRDefault="002E44D0" w:rsidP="00597DFA">
            <w:pPr>
              <w:pStyle w:val="tkvkbekezdes"/>
            </w:pPr>
          </w:p>
        </w:tc>
      </w:tr>
      <w:tr w:rsidR="002E44D0" w14:paraId="04D98BC0" w14:textId="77777777" w:rsidTr="00597DFA">
        <w:tc>
          <w:tcPr>
            <w:tcW w:w="1389" w:type="dxa"/>
          </w:tcPr>
          <w:p w14:paraId="1C3C980C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5BA1C446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67F388F2" w14:textId="77777777" w:rsidR="002E44D0" w:rsidRDefault="002E44D0" w:rsidP="00597DFA">
            <w:pPr>
              <w:pStyle w:val="tkvkbekezdes"/>
            </w:pPr>
          </w:p>
        </w:tc>
      </w:tr>
      <w:tr w:rsidR="002E44D0" w14:paraId="217EF474" w14:textId="77777777" w:rsidTr="00597DFA">
        <w:tc>
          <w:tcPr>
            <w:tcW w:w="1389" w:type="dxa"/>
          </w:tcPr>
          <w:p w14:paraId="28D30471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425E25AA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30D7B098" w14:textId="77777777" w:rsidR="002E44D0" w:rsidRDefault="002E44D0" w:rsidP="00597DFA">
            <w:pPr>
              <w:pStyle w:val="trobekezdes0K"/>
            </w:pPr>
            <w:r>
              <w:t>dr. Silye Tamás</w:t>
            </w:r>
          </w:p>
          <w:p w14:paraId="5D9E75C8" w14:textId="77777777" w:rsidR="002E44D0" w:rsidRDefault="002E44D0" w:rsidP="00597DFA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10" w:type="dxa"/>
          </w:tcPr>
          <w:p w14:paraId="23196D33" w14:textId="77777777" w:rsidR="002E44D0" w:rsidRDefault="002E44D0" w:rsidP="00597DFA">
            <w:pPr>
              <w:pStyle w:val="tkvkbekezdes"/>
            </w:pPr>
          </w:p>
        </w:tc>
      </w:tr>
    </w:tbl>
    <w:p w14:paraId="1E74BF17" w14:textId="77777777" w:rsidR="002E44D0" w:rsidRDefault="002E44D0" w:rsidP="002E44D0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6217E195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4936056B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387AB01D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55C324FF" w14:textId="77777777" w:rsidR="00EA7003" w:rsidRPr="000B2DA3" w:rsidRDefault="00EA7003" w:rsidP="00D70231">
      <w:pPr>
        <w:pStyle w:val="Cm"/>
        <w:jc w:val="both"/>
        <w:rPr>
          <w:b w:val="0"/>
          <w:sz w:val="24"/>
        </w:rPr>
      </w:pPr>
    </w:p>
    <w:p w14:paraId="3A6F2A05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5ABE46C" w14:textId="77777777" w:rsidR="00EA7003" w:rsidRDefault="00AB2864" w:rsidP="00EA7003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4323B939" w14:textId="77777777" w:rsidR="00B00F51" w:rsidRDefault="00B00F51">
      <w:pPr>
        <w:rPr>
          <w:b/>
        </w:rPr>
      </w:pPr>
      <w:r>
        <w:rPr>
          <w:b/>
        </w:rPr>
        <w:br w:type="page"/>
      </w:r>
    </w:p>
    <w:p w14:paraId="3E66DE93" w14:textId="3C05BCAB" w:rsidR="00D70231" w:rsidRPr="00EA7003" w:rsidRDefault="00D70231" w:rsidP="00F01ED3">
      <w:pPr>
        <w:spacing w:after="120"/>
        <w:jc w:val="center"/>
        <w:rPr>
          <w:rFonts w:eastAsiaTheme="minorHAnsi"/>
          <w:lang w:eastAsia="en-US"/>
        </w:rPr>
      </w:pPr>
      <w:r w:rsidRPr="00DD1EE8">
        <w:rPr>
          <w:b/>
        </w:rPr>
        <w:lastRenderedPageBreak/>
        <w:t>Tisztelt Képviselő-testület!</w:t>
      </w:r>
    </w:p>
    <w:p w14:paraId="4785A907" w14:textId="316CCD7C" w:rsidR="00547DA0" w:rsidRPr="00AC13ED" w:rsidRDefault="002856E6" w:rsidP="00EF7BDF">
      <w:pPr>
        <w:spacing w:after="60"/>
        <w:jc w:val="both"/>
      </w:pPr>
      <w:r w:rsidRPr="00AC13ED">
        <w:t xml:space="preserve">A </w:t>
      </w:r>
      <w:r w:rsidR="00D941B6" w:rsidRPr="00D941B6">
        <w:t xml:space="preserve">II. kerület </w:t>
      </w:r>
      <w:r w:rsidR="00D8047D">
        <w:t xml:space="preserve">Pálos u. 2. </w:t>
      </w:r>
      <w:r w:rsidR="00D8047D" w:rsidRPr="00D8047D">
        <w:t>szám alatti</w:t>
      </w:r>
      <w:r w:rsidR="00030399">
        <w:t xml:space="preserve"> (h</w:t>
      </w:r>
      <w:r w:rsidR="00D8047D">
        <w:t>rsz.: 10919/2)</w:t>
      </w:r>
      <w:r w:rsidR="00D941B6">
        <w:t xml:space="preserve"> </w:t>
      </w:r>
      <w:r w:rsidRPr="00AC13ED">
        <w:t>ingatl</w:t>
      </w:r>
      <w:r w:rsidR="00E556CD" w:rsidRPr="00AC13ED">
        <w:t>an</w:t>
      </w:r>
      <w:r w:rsidRPr="00AC13ED">
        <w:t xml:space="preserve"> </w:t>
      </w:r>
      <w:r w:rsidR="00C60DAE">
        <w:t xml:space="preserve">tulajdonosa </w:t>
      </w:r>
      <w:r w:rsidR="00030399">
        <w:t xml:space="preserve">a </w:t>
      </w:r>
      <w:r w:rsidR="00D47CB5" w:rsidRPr="00D47CB5">
        <w:t>La Boutique Loft Kft.</w:t>
      </w:r>
      <w:r w:rsidR="00C60DAE">
        <w:t xml:space="preserve"> képviseletében eljáró </w:t>
      </w:r>
      <w:r w:rsidR="00C60DAE" w:rsidRPr="00C60DAE">
        <w:t>Arie Yom-Tov</w:t>
      </w:r>
      <w:r w:rsidR="008073DC" w:rsidRPr="00AC13ED">
        <w:t xml:space="preserve"> </w:t>
      </w:r>
      <w:r w:rsidR="00B00F51" w:rsidRPr="00B00F51">
        <w:t xml:space="preserve">2021. januárjában jelezte a volt Rege Hotel területén fejlesztési szándékát. </w:t>
      </w:r>
      <w:r w:rsidR="00B00F51">
        <w:t>A</w:t>
      </w:r>
      <w:r w:rsidR="00994386">
        <w:t xml:space="preserve"> fejlesztő a</w:t>
      </w:r>
      <w:r w:rsidR="00B00F51">
        <w:t xml:space="preserve">z „Előzmények”-ben részletezett egyeztetésekkel összhangban </w:t>
      </w:r>
      <w:r w:rsidR="008073DC" w:rsidRPr="00AC13ED">
        <w:t xml:space="preserve">megrendelte a </w:t>
      </w:r>
      <w:r w:rsidR="00740019" w:rsidRPr="00AC13ED">
        <w:t>Telepítési Tanulmánytervet</w:t>
      </w:r>
      <w:r w:rsidR="008073DC" w:rsidRPr="00AC13ED">
        <w:t xml:space="preserve"> </w:t>
      </w:r>
      <w:r w:rsidR="00617B82" w:rsidRPr="00AC13ED">
        <w:t>(a továbbiakb</w:t>
      </w:r>
      <w:r w:rsidR="008073DC" w:rsidRPr="00AC13ED">
        <w:t>a</w:t>
      </w:r>
      <w:r w:rsidR="00617B82" w:rsidRPr="00AC13ED">
        <w:t xml:space="preserve">n: </w:t>
      </w:r>
      <w:r w:rsidR="00617B82" w:rsidRPr="00AC13ED">
        <w:rPr>
          <w:b/>
        </w:rPr>
        <w:t>TTT</w:t>
      </w:r>
      <w:r w:rsidR="001622DC" w:rsidRPr="00AC13ED">
        <w:rPr>
          <w:b/>
        </w:rPr>
        <w:t>.</w:t>
      </w:r>
      <w:r w:rsidR="00617B82" w:rsidRPr="00AC13ED">
        <w:t>)</w:t>
      </w:r>
      <w:r w:rsidR="008073DC" w:rsidRPr="00AC13ED">
        <w:t xml:space="preserve"> </w:t>
      </w:r>
      <w:r w:rsidR="00030399">
        <w:t xml:space="preserve">a </w:t>
      </w:r>
      <w:r w:rsidR="00D704B4" w:rsidRPr="00D704B4">
        <w:t>LAMRO Építésziroda Kft</w:t>
      </w:r>
      <w:r w:rsidR="00D704B4">
        <w:t>.</w:t>
      </w:r>
      <w:r w:rsidR="008073DC" w:rsidRPr="00AC13ED">
        <w:t>-től</w:t>
      </w:r>
      <w:r w:rsidRPr="00AC13ED">
        <w:t xml:space="preserve">. A </w:t>
      </w:r>
      <w:r w:rsidR="001622DC" w:rsidRPr="00AC13ED">
        <w:rPr>
          <w:b/>
        </w:rPr>
        <w:t xml:space="preserve">TTT. </w:t>
      </w:r>
      <w:r w:rsidR="00547DA0" w:rsidRPr="00AC13ED">
        <w:t xml:space="preserve">célja </w:t>
      </w:r>
      <w:r w:rsidR="001622DC" w:rsidRPr="00AC13ED">
        <w:t>—</w:t>
      </w:r>
      <w:r w:rsidR="00547DA0" w:rsidRPr="00AC13ED">
        <w:t xml:space="preserve"> a terüle</w:t>
      </w:r>
      <w:r w:rsidR="00C66D44" w:rsidRPr="00AC13ED">
        <w:t>tek</w:t>
      </w:r>
      <w:r w:rsidR="00547DA0" w:rsidRPr="00AC13ED">
        <w:t xml:space="preserve"> adottságainak és a településrendezési kötelezettségek és jogszabályok figyelembe vétele mellett </w:t>
      </w:r>
      <w:r w:rsidR="001622DC" w:rsidRPr="00AC13ED">
        <w:t>—</w:t>
      </w:r>
      <w:r w:rsidR="00547DA0" w:rsidRPr="00AC13ED">
        <w:t xml:space="preserve"> fejlesztési beavatkozások megfogalmazása a hely </w:t>
      </w:r>
      <w:r w:rsidR="00945E94" w:rsidRPr="00AC13ED">
        <w:t>beépítése</w:t>
      </w:r>
      <w:r w:rsidR="00547DA0" w:rsidRPr="00AC13ED">
        <w:t xml:space="preserve"> érdekében. </w:t>
      </w:r>
    </w:p>
    <w:p w14:paraId="6DB24396" w14:textId="77777777" w:rsidR="00074FDF" w:rsidRPr="00126D3A" w:rsidRDefault="00074FDF" w:rsidP="00EF7BDF">
      <w:pPr>
        <w:spacing w:after="60"/>
        <w:jc w:val="both"/>
      </w:pPr>
      <w:r w:rsidRPr="00126D3A">
        <w:rPr>
          <w:smallCaps/>
        </w:rPr>
        <w:t>Előzmények</w:t>
      </w:r>
      <w:r w:rsidRPr="00126D3A">
        <w:t>:</w:t>
      </w:r>
    </w:p>
    <w:p w14:paraId="5FC2DE70" w14:textId="3AF017AC" w:rsidR="00736491" w:rsidRDefault="00A61B70" w:rsidP="00440C9A">
      <w:pPr>
        <w:pStyle w:val="Listaszerbekezds"/>
        <w:numPr>
          <w:ilvl w:val="0"/>
          <w:numId w:val="3"/>
        </w:numPr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26D3A">
        <w:rPr>
          <w:rFonts w:ascii="Times New Roman" w:hAnsi="Times New Roman"/>
          <w:sz w:val="24"/>
          <w:szCs w:val="24"/>
        </w:rPr>
        <w:t>A</w:t>
      </w:r>
      <w:r w:rsidR="00D86716">
        <w:rPr>
          <w:rFonts w:ascii="Times New Roman" w:hAnsi="Times New Roman"/>
          <w:sz w:val="24"/>
          <w:szCs w:val="24"/>
        </w:rPr>
        <w:t xml:space="preserve">rie </w:t>
      </w:r>
      <w:r w:rsidR="0094729C">
        <w:rPr>
          <w:rFonts w:ascii="Times New Roman" w:hAnsi="Times New Roman"/>
          <w:sz w:val="24"/>
          <w:szCs w:val="24"/>
        </w:rPr>
        <w:t>Yom-Tov</w:t>
      </w:r>
      <w:r w:rsidR="00CE7F7F" w:rsidRPr="00126D3A">
        <w:rPr>
          <w:rFonts w:ascii="Times New Roman" w:hAnsi="Times New Roman"/>
          <w:sz w:val="24"/>
          <w:szCs w:val="24"/>
        </w:rPr>
        <w:t xml:space="preserve"> </w:t>
      </w:r>
      <w:r w:rsidR="000C320E" w:rsidRPr="00126D3A">
        <w:rPr>
          <w:rFonts w:ascii="Times New Roman" w:hAnsi="Times New Roman"/>
          <w:sz w:val="24"/>
          <w:szCs w:val="24"/>
        </w:rPr>
        <w:t>202</w:t>
      </w:r>
      <w:r w:rsidR="00126D3A" w:rsidRPr="00126D3A">
        <w:rPr>
          <w:rFonts w:ascii="Times New Roman" w:hAnsi="Times New Roman"/>
          <w:sz w:val="24"/>
          <w:szCs w:val="24"/>
        </w:rPr>
        <w:t>1</w:t>
      </w:r>
      <w:r w:rsidR="00126D3A">
        <w:rPr>
          <w:rFonts w:ascii="Times New Roman" w:hAnsi="Times New Roman"/>
          <w:sz w:val="24"/>
          <w:szCs w:val="24"/>
        </w:rPr>
        <w:t>.</w:t>
      </w:r>
      <w:r w:rsidR="00126D3A" w:rsidRPr="00126D3A">
        <w:rPr>
          <w:rFonts w:ascii="Times New Roman" w:hAnsi="Times New Roman"/>
          <w:sz w:val="24"/>
          <w:szCs w:val="24"/>
        </w:rPr>
        <w:t xml:space="preserve"> </w:t>
      </w:r>
      <w:r w:rsidR="00D86716">
        <w:rPr>
          <w:rFonts w:ascii="Times New Roman" w:hAnsi="Times New Roman"/>
          <w:sz w:val="24"/>
          <w:szCs w:val="24"/>
        </w:rPr>
        <w:t>januárjában</w:t>
      </w:r>
      <w:r w:rsidR="000C320E" w:rsidRPr="00126D3A">
        <w:rPr>
          <w:rFonts w:ascii="Times New Roman" w:hAnsi="Times New Roman"/>
          <w:sz w:val="24"/>
          <w:szCs w:val="24"/>
        </w:rPr>
        <w:t xml:space="preserve"> </w:t>
      </w:r>
      <w:r w:rsidRPr="00126D3A">
        <w:rPr>
          <w:rFonts w:ascii="Times New Roman" w:hAnsi="Times New Roman"/>
          <w:sz w:val="24"/>
          <w:szCs w:val="24"/>
        </w:rPr>
        <w:t>jelezte</w:t>
      </w:r>
      <w:r w:rsidR="000C320E" w:rsidRPr="00126D3A">
        <w:rPr>
          <w:rFonts w:ascii="Times New Roman" w:hAnsi="Times New Roman"/>
          <w:sz w:val="24"/>
          <w:szCs w:val="24"/>
        </w:rPr>
        <w:t xml:space="preserve"> a </w:t>
      </w:r>
      <w:r w:rsidR="000E3F91">
        <w:rPr>
          <w:rFonts w:ascii="Times New Roman" w:hAnsi="Times New Roman"/>
          <w:sz w:val="24"/>
          <w:szCs w:val="24"/>
        </w:rPr>
        <w:t>volt Rege H</w:t>
      </w:r>
      <w:r w:rsidR="00D86716">
        <w:rPr>
          <w:rFonts w:ascii="Times New Roman" w:hAnsi="Times New Roman"/>
          <w:sz w:val="24"/>
          <w:szCs w:val="24"/>
        </w:rPr>
        <w:t>otel területén</w:t>
      </w:r>
      <w:r w:rsidR="000C320E" w:rsidRPr="00126D3A">
        <w:rPr>
          <w:rFonts w:ascii="Times New Roman" w:hAnsi="Times New Roman"/>
          <w:sz w:val="24"/>
          <w:szCs w:val="24"/>
        </w:rPr>
        <w:t xml:space="preserve"> fejlesztési szándék</w:t>
      </w:r>
      <w:r w:rsidRPr="00126D3A">
        <w:rPr>
          <w:rFonts w:ascii="Times New Roman" w:hAnsi="Times New Roman"/>
          <w:sz w:val="24"/>
          <w:szCs w:val="24"/>
        </w:rPr>
        <w:t xml:space="preserve">át. </w:t>
      </w:r>
      <w:r w:rsidR="0094729C">
        <w:rPr>
          <w:rFonts w:ascii="Times New Roman" w:hAnsi="Times New Roman"/>
          <w:sz w:val="24"/>
          <w:szCs w:val="24"/>
        </w:rPr>
        <w:t>A szálloda új tulajdonosa az épület fehér szárnyának felújítása és a szürke szárny bontása mellett új lakóépületek elhelyezését tervezte. A program a megmaradó fehér szárny mellett 3 és 4 tornyos megoldás</w:t>
      </w:r>
      <w:r w:rsidR="00F86BC1">
        <w:rPr>
          <w:rFonts w:ascii="Times New Roman" w:hAnsi="Times New Roman"/>
          <w:sz w:val="24"/>
          <w:szCs w:val="24"/>
        </w:rPr>
        <w:t>oka</w:t>
      </w:r>
      <w:r w:rsidR="0094729C">
        <w:rPr>
          <w:rFonts w:ascii="Times New Roman" w:hAnsi="Times New Roman"/>
          <w:sz w:val="24"/>
          <w:szCs w:val="24"/>
        </w:rPr>
        <w:t>t javasolt</w:t>
      </w:r>
      <w:r w:rsidR="00F86BC1">
        <w:rPr>
          <w:rFonts w:ascii="Times New Roman" w:hAnsi="Times New Roman"/>
          <w:sz w:val="24"/>
          <w:szCs w:val="24"/>
        </w:rPr>
        <w:t>, ahol</w:t>
      </w:r>
      <w:r w:rsidR="0094729C">
        <w:rPr>
          <w:rFonts w:ascii="Times New Roman" w:hAnsi="Times New Roman"/>
          <w:sz w:val="24"/>
          <w:szCs w:val="24"/>
        </w:rPr>
        <w:t xml:space="preserve"> 175 db lakás és 249</w:t>
      </w:r>
      <w:r w:rsidR="00F86BC1">
        <w:rPr>
          <w:rFonts w:ascii="Times New Roman" w:hAnsi="Times New Roman"/>
          <w:sz w:val="24"/>
          <w:szCs w:val="24"/>
        </w:rPr>
        <w:t xml:space="preserve"> gépjármű</w:t>
      </w:r>
      <w:r w:rsidR="0094729C">
        <w:rPr>
          <w:rFonts w:ascii="Times New Roman" w:hAnsi="Times New Roman"/>
          <w:sz w:val="24"/>
          <w:szCs w:val="24"/>
        </w:rPr>
        <w:t xml:space="preserve"> elhelyezésé</w:t>
      </w:r>
      <w:r w:rsidR="00F86BC1">
        <w:rPr>
          <w:rFonts w:ascii="Times New Roman" w:hAnsi="Times New Roman"/>
          <w:sz w:val="24"/>
          <w:szCs w:val="24"/>
        </w:rPr>
        <w:t>t tervezték</w:t>
      </w:r>
      <w:r w:rsidR="0094729C">
        <w:rPr>
          <w:rFonts w:ascii="Times New Roman" w:hAnsi="Times New Roman"/>
          <w:sz w:val="24"/>
          <w:szCs w:val="24"/>
        </w:rPr>
        <w:t xml:space="preserve">. </w:t>
      </w:r>
      <w:r w:rsidRPr="00126D3A">
        <w:rPr>
          <w:rFonts w:ascii="Times New Roman" w:hAnsi="Times New Roman"/>
          <w:sz w:val="24"/>
          <w:szCs w:val="24"/>
        </w:rPr>
        <w:t xml:space="preserve">A Hivatal azt az álláspontot képviselte, </w:t>
      </w:r>
      <w:r w:rsidR="00736491">
        <w:rPr>
          <w:rFonts w:ascii="Times New Roman" w:hAnsi="Times New Roman"/>
          <w:sz w:val="24"/>
          <w:szCs w:val="24"/>
        </w:rPr>
        <w:t xml:space="preserve">hogy a nagyszabású beruházás </w:t>
      </w:r>
      <w:r w:rsidR="00736491" w:rsidRPr="00736491">
        <w:rPr>
          <w:rFonts w:ascii="Times New Roman" w:hAnsi="Times New Roman"/>
          <w:sz w:val="24"/>
          <w:szCs w:val="24"/>
        </w:rPr>
        <w:t>vízió</w:t>
      </w:r>
      <w:r w:rsidR="00736491">
        <w:rPr>
          <w:rFonts w:ascii="Times New Roman" w:hAnsi="Times New Roman"/>
          <w:sz w:val="24"/>
          <w:szCs w:val="24"/>
        </w:rPr>
        <w:t>ja</w:t>
      </w:r>
      <w:r w:rsidR="00736491" w:rsidRPr="00736491">
        <w:rPr>
          <w:rFonts w:ascii="Times New Roman" w:hAnsi="Times New Roman"/>
          <w:sz w:val="24"/>
          <w:szCs w:val="24"/>
        </w:rPr>
        <w:t xml:space="preserve"> nincs összhangban a természeti- és az épített környezet adottságaival.</w:t>
      </w:r>
    </w:p>
    <w:p w14:paraId="6870817F" w14:textId="3613E111" w:rsidR="00963ED3" w:rsidRDefault="00963ED3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494F39">
        <w:rPr>
          <w:rFonts w:ascii="Times New Roman" w:hAnsi="Times New Roman"/>
          <w:sz w:val="24"/>
          <w:szCs w:val="24"/>
        </w:rPr>
        <w:t>2021. júliusában a fejlesztő az ingatlan területére egy újabb tanulmányt nyújtott be, amely paramétereiben megegyezett a korábban benyújtott változattal.</w:t>
      </w:r>
      <w:r w:rsidR="00494F39" w:rsidRPr="00494F39">
        <w:rPr>
          <w:rFonts w:ascii="Times New Roman" w:hAnsi="Times New Roman"/>
          <w:sz w:val="24"/>
          <w:szCs w:val="24"/>
        </w:rPr>
        <w:t xml:space="preserve"> A tanulmány környezetvédelmi, levegőtisztasági vizsgálat, forgalomtechnika, építészet, talajmechanika</w:t>
      </w:r>
      <w:r w:rsidR="00030399">
        <w:rPr>
          <w:rFonts w:ascii="Times New Roman" w:hAnsi="Times New Roman"/>
          <w:sz w:val="24"/>
          <w:szCs w:val="24"/>
        </w:rPr>
        <w:t>i</w:t>
      </w:r>
      <w:r w:rsidR="00494F39" w:rsidRPr="00494F39">
        <w:rPr>
          <w:rFonts w:ascii="Times New Roman" w:hAnsi="Times New Roman"/>
          <w:sz w:val="24"/>
          <w:szCs w:val="24"/>
        </w:rPr>
        <w:t>, geodéziai felmérés</w:t>
      </w:r>
      <w:r w:rsidR="00494F39">
        <w:rPr>
          <w:rFonts w:ascii="Times New Roman" w:hAnsi="Times New Roman"/>
          <w:sz w:val="24"/>
          <w:szCs w:val="24"/>
        </w:rPr>
        <w:t xml:space="preserve"> munkarészt is tartalmazott.</w:t>
      </w:r>
    </w:p>
    <w:p w14:paraId="05F15C48" w14:textId="33AE2CE8" w:rsidR="00494F39" w:rsidRPr="008872E4" w:rsidRDefault="003661B0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2021. novemberében a fejlesztő egy módosított koncepciót nyújtott be. </w:t>
      </w:r>
      <w:r w:rsidRPr="003661B0">
        <w:rPr>
          <w:rFonts w:ascii="Times New Roman" w:hAnsi="Times New Roman"/>
          <w:bCs/>
          <w:sz w:val="24"/>
          <w:szCs w:val="24"/>
        </w:rPr>
        <w:t>Az új koncepcióban a lakásokat összességében 4 darab, alacsonyabb épületben helyezt</w:t>
      </w:r>
      <w:r>
        <w:rPr>
          <w:rFonts w:ascii="Times New Roman" w:hAnsi="Times New Roman"/>
          <w:bCs/>
          <w:sz w:val="24"/>
          <w:szCs w:val="24"/>
        </w:rPr>
        <w:t>é</w:t>
      </w:r>
      <w:r w:rsidRPr="003661B0">
        <w:rPr>
          <w:rFonts w:ascii="Times New Roman" w:hAnsi="Times New Roman"/>
          <w:bCs/>
          <w:sz w:val="24"/>
          <w:szCs w:val="24"/>
        </w:rPr>
        <w:t>k el a korábban tervezett 3</w:t>
      </w:r>
      <w:r w:rsidR="00B00F51">
        <w:rPr>
          <w:rFonts w:ascii="Times New Roman" w:hAnsi="Times New Roman"/>
          <w:bCs/>
          <w:sz w:val="24"/>
          <w:szCs w:val="24"/>
        </w:rPr>
        <w:t> db</w:t>
      </w:r>
      <w:r w:rsidRPr="003661B0">
        <w:rPr>
          <w:rFonts w:ascii="Times New Roman" w:hAnsi="Times New Roman"/>
          <w:bCs/>
          <w:sz w:val="24"/>
          <w:szCs w:val="24"/>
        </w:rPr>
        <w:t xml:space="preserve"> magas</w:t>
      </w:r>
      <w:r w:rsidR="00030399">
        <w:rPr>
          <w:rFonts w:ascii="Times New Roman" w:hAnsi="Times New Roman"/>
          <w:bCs/>
          <w:sz w:val="24"/>
          <w:szCs w:val="24"/>
        </w:rPr>
        <w:t xml:space="preserve"> </w:t>
      </w:r>
      <w:r w:rsidRPr="003661B0">
        <w:rPr>
          <w:rFonts w:ascii="Times New Roman" w:hAnsi="Times New Roman"/>
          <w:bCs/>
          <w:sz w:val="24"/>
          <w:szCs w:val="24"/>
        </w:rPr>
        <w:t>épülettel szemben.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61B0">
        <w:rPr>
          <w:rFonts w:ascii="Times New Roman" w:hAnsi="Times New Roman"/>
          <w:bCs/>
          <w:sz w:val="24"/>
          <w:szCs w:val="24"/>
        </w:rPr>
        <w:t>Ez azonban nagyobb beépítési intenzitást eredményez</w:t>
      </w:r>
      <w:r>
        <w:rPr>
          <w:rFonts w:ascii="Times New Roman" w:hAnsi="Times New Roman"/>
          <w:bCs/>
          <w:sz w:val="24"/>
          <w:szCs w:val="24"/>
        </w:rPr>
        <w:t>ett a területen.</w:t>
      </w:r>
    </w:p>
    <w:p w14:paraId="6AD7CDB9" w14:textId="27C8F7F4" w:rsidR="000C320E" w:rsidRPr="008872E4" w:rsidRDefault="008872E4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8872E4">
        <w:rPr>
          <w:rFonts w:ascii="Times New Roman" w:hAnsi="Times New Roman"/>
          <w:bCs/>
          <w:sz w:val="24"/>
          <w:szCs w:val="24"/>
        </w:rPr>
        <w:t xml:space="preserve">2022. március 9-én a LAMRO Építésziroda Kft., a fejlesztő és a Főépítész részvételével tartott egyeztetésen a Hivatal azt az álláspontot képviselte, </w:t>
      </w:r>
      <w:r w:rsidR="00A61B70" w:rsidRPr="008872E4">
        <w:rPr>
          <w:rFonts w:ascii="Times New Roman" w:hAnsi="Times New Roman"/>
          <w:sz w:val="24"/>
          <w:szCs w:val="24"/>
        </w:rPr>
        <w:t>hogy a fejlesztés megvalósíthatóságát igénylő KÉSZ-módosítás folyamatát megelőzi</w:t>
      </w:r>
      <w:r w:rsidR="00193ECF" w:rsidRPr="008872E4">
        <w:rPr>
          <w:rFonts w:ascii="Times New Roman" w:hAnsi="Times New Roman"/>
          <w:sz w:val="24"/>
          <w:szCs w:val="24"/>
        </w:rPr>
        <w:t xml:space="preserve"> a </w:t>
      </w:r>
      <w:r w:rsidR="00A61B70" w:rsidRPr="00AD1635">
        <w:rPr>
          <w:rFonts w:ascii="Times New Roman" w:eastAsia="Times New Roman" w:hAnsi="Times New Roman"/>
          <w:sz w:val="24"/>
          <w:szCs w:val="24"/>
          <w:lang w:eastAsia="hu-HU"/>
        </w:rPr>
        <w:t>TTT.</w:t>
      </w:r>
      <w:r w:rsidR="00A61B70" w:rsidRPr="008872E4">
        <w:rPr>
          <w:rFonts w:ascii="Times New Roman" w:hAnsi="Times New Roman"/>
          <w:sz w:val="24"/>
          <w:szCs w:val="24"/>
        </w:rPr>
        <w:t xml:space="preserve"> </w:t>
      </w:r>
      <w:r w:rsidR="00193ECF" w:rsidRPr="008872E4">
        <w:rPr>
          <w:rFonts w:ascii="Times New Roman" w:hAnsi="Times New Roman"/>
          <w:sz w:val="24"/>
          <w:szCs w:val="24"/>
        </w:rPr>
        <w:t xml:space="preserve">kidolgozása, </w:t>
      </w:r>
      <w:r w:rsidR="00AC13ED" w:rsidRPr="008872E4">
        <w:rPr>
          <w:rFonts w:ascii="Times New Roman" w:hAnsi="Times New Roman"/>
          <w:sz w:val="24"/>
          <w:szCs w:val="24"/>
        </w:rPr>
        <w:t xml:space="preserve">az </w:t>
      </w:r>
      <w:r w:rsidR="00193ECF" w:rsidRPr="008872E4">
        <w:rPr>
          <w:rFonts w:ascii="Times New Roman" w:hAnsi="Times New Roman"/>
          <w:sz w:val="24"/>
          <w:szCs w:val="24"/>
        </w:rPr>
        <w:t xml:space="preserve">Önkormányzat részéről történő elfogadása, amely alapja a </w:t>
      </w:r>
      <w:r w:rsidR="00A61B70" w:rsidRPr="008872E4">
        <w:rPr>
          <w:rFonts w:ascii="Times New Roman" w:hAnsi="Times New Roman"/>
          <w:sz w:val="24"/>
          <w:szCs w:val="24"/>
        </w:rPr>
        <w:t>Településrendezési Szerződésben rögzítendő vállalások</w:t>
      </w:r>
      <w:r w:rsidR="00193ECF" w:rsidRPr="008872E4">
        <w:rPr>
          <w:rFonts w:ascii="Times New Roman" w:hAnsi="Times New Roman"/>
          <w:sz w:val="24"/>
          <w:szCs w:val="24"/>
        </w:rPr>
        <w:t>nak.</w:t>
      </w:r>
      <w:r w:rsidR="00A61B70" w:rsidRPr="00887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egyeztetésen a rendeltetésszám és a főbb paraméterek rögzítésre kerültek. A jelenlegi</w:t>
      </w:r>
      <w:r w:rsidR="0026569D">
        <w:rPr>
          <w:rFonts w:ascii="Times New Roman" w:hAnsi="Times New Roman"/>
          <w:sz w:val="24"/>
          <w:szCs w:val="24"/>
        </w:rPr>
        <w:t>, megvalósult szintterületi mértéket/volument</w:t>
      </w:r>
      <w:r>
        <w:rPr>
          <w:rFonts w:ascii="Times New Roman" w:hAnsi="Times New Roman"/>
          <w:sz w:val="24"/>
          <w:szCs w:val="24"/>
        </w:rPr>
        <w:t xml:space="preserve"> nem szabad növelni.</w:t>
      </w:r>
    </w:p>
    <w:p w14:paraId="73FC1256" w14:textId="4E739BC5" w:rsidR="00126D3A" w:rsidRDefault="00126D3A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47C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D47CB5">
        <w:rPr>
          <w:rFonts w:ascii="Times New Roman" w:hAnsi="Times New Roman"/>
          <w:sz w:val="24"/>
          <w:szCs w:val="24"/>
        </w:rPr>
        <w:t>április 4-én</w:t>
      </w:r>
      <w:r>
        <w:rPr>
          <w:rFonts w:ascii="Times New Roman" w:hAnsi="Times New Roman"/>
          <w:sz w:val="24"/>
          <w:szCs w:val="24"/>
        </w:rPr>
        <w:t xml:space="preserve"> </w:t>
      </w:r>
      <w:r w:rsidR="00D47CB5">
        <w:rPr>
          <w:rFonts w:ascii="Times New Roman" w:hAnsi="Times New Roman"/>
          <w:sz w:val="24"/>
          <w:szCs w:val="24"/>
        </w:rPr>
        <w:t>érkezett levelében a fejlesztő rögzítette</w:t>
      </w:r>
      <w:r>
        <w:rPr>
          <w:rFonts w:ascii="Times New Roman" w:hAnsi="Times New Roman"/>
          <w:sz w:val="24"/>
          <w:szCs w:val="24"/>
        </w:rPr>
        <w:t xml:space="preserve"> </w:t>
      </w:r>
      <w:r w:rsidR="00D47CB5">
        <w:rPr>
          <w:rFonts w:ascii="Times New Roman" w:hAnsi="Times New Roman"/>
          <w:sz w:val="24"/>
          <w:szCs w:val="24"/>
        </w:rPr>
        <w:t xml:space="preserve">a </w:t>
      </w:r>
      <w:r w:rsidR="00D47CB5" w:rsidRPr="00D47CB5">
        <w:rPr>
          <w:rFonts w:ascii="Times New Roman" w:hAnsi="Times New Roman"/>
          <w:sz w:val="24"/>
          <w:szCs w:val="24"/>
        </w:rPr>
        <w:t>beruházó részéről elfogadható önkormányzati felvetések</w:t>
      </w:r>
      <w:r w:rsidR="00D47CB5">
        <w:rPr>
          <w:rFonts w:ascii="Times New Roman" w:hAnsi="Times New Roman"/>
          <w:sz w:val="24"/>
          <w:szCs w:val="24"/>
        </w:rPr>
        <w:t>et</w:t>
      </w:r>
      <w:r w:rsidR="00297A12">
        <w:rPr>
          <w:rFonts w:ascii="Times New Roman" w:hAnsi="Times New Roman"/>
          <w:sz w:val="24"/>
          <w:szCs w:val="24"/>
        </w:rPr>
        <w:t xml:space="preserve"> és a kifogásokat</w:t>
      </w:r>
      <w:r w:rsidRPr="00D47CB5">
        <w:rPr>
          <w:rFonts w:ascii="Times New Roman" w:hAnsi="Times New Roman"/>
          <w:sz w:val="24"/>
          <w:szCs w:val="24"/>
        </w:rPr>
        <w:t>.</w:t>
      </w:r>
    </w:p>
    <w:p w14:paraId="28586F3F" w14:textId="6439873E" w:rsidR="00C3101B" w:rsidRDefault="00C3101B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C3101B">
        <w:rPr>
          <w:rFonts w:ascii="Times New Roman" w:hAnsi="Times New Roman"/>
          <w:sz w:val="24"/>
          <w:szCs w:val="24"/>
        </w:rPr>
        <w:t xml:space="preserve">. </w:t>
      </w:r>
      <w:r w:rsidR="00D47CB5">
        <w:rPr>
          <w:rFonts w:ascii="Times New Roman" w:hAnsi="Times New Roman"/>
          <w:sz w:val="24"/>
          <w:szCs w:val="24"/>
        </w:rPr>
        <w:t>június</w:t>
      </w:r>
      <w:r w:rsidR="00217FB5">
        <w:rPr>
          <w:rFonts w:ascii="Times New Roman" w:hAnsi="Times New Roman"/>
          <w:sz w:val="24"/>
          <w:szCs w:val="24"/>
        </w:rPr>
        <w:t xml:space="preserve"> </w:t>
      </w:r>
      <w:r w:rsidR="00D47CB5">
        <w:rPr>
          <w:rFonts w:ascii="Times New Roman" w:hAnsi="Times New Roman"/>
          <w:sz w:val="24"/>
          <w:szCs w:val="24"/>
        </w:rPr>
        <w:t>2</w:t>
      </w:r>
      <w:r w:rsidR="00956393">
        <w:rPr>
          <w:rFonts w:ascii="Times New Roman" w:hAnsi="Times New Roman"/>
          <w:sz w:val="24"/>
          <w:szCs w:val="24"/>
        </w:rPr>
        <w:t xml:space="preserve">8-án </w:t>
      </w:r>
      <w:r w:rsidR="00D47CB5">
        <w:rPr>
          <w:rFonts w:ascii="Times New Roman" w:hAnsi="Times New Roman"/>
          <w:sz w:val="24"/>
          <w:szCs w:val="24"/>
        </w:rPr>
        <w:t xml:space="preserve">megküldésre került a Hivatal részére </w:t>
      </w:r>
      <w:r w:rsidR="00AD1635">
        <w:rPr>
          <w:rFonts w:ascii="Times New Roman" w:hAnsi="Times New Roman"/>
          <w:sz w:val="24"/>
          <w:szCs w:val="24"/>
        </w:rPr>
        <w:t>egy újabb, véglegesnek szánt koncepció, amely a</w:t>
      </w:r>
      <w:r w:rsidR="00B00F51">
        <w:rPr>
          <w:rFonts w:ascii="Times New Roman" w:hAnsi="Times New Roman"/>
          <w:sz w:val="24"/>
          <w:szCs w:val="24"/>
        </w:rPr>
        <w:t>z ún.</w:t>
      </w:r>
      <w:r w:rsidR="00AD1635">
        <w:rPr>
          <w:rFonts w:ascii="Times New Roman" w:hAnsi="Times New Roman"/>
          <w:sz w:val="24"/>
          <w:szCs w:val="24"/>
        </w:rPr>
        <w:t xml:space="preserve"> </w:t>
      </w:r>
      <w:r w:rsidR="00B00F51">
        <w:rPr>
          <w:rFonts w:ascii="Times New Roman" w:hAnsi="Times New Roman"/>
          <w:sz w:val="24"/>
          <w:szCs w:val="24"/>
        </w:rPr>
        <w:t>„</w:t>
      </w:r>
      <w:r w:rsidR="00AD1635">
        <w:rPr>
          <w:rFonts w:ascii="Times New Roman" w:hAnsi="Times New Roman"/>
          <w:sz w:val="24"/>
          <w:szCs w:val="24"/>
        </w:rPr>
        <w:t>meglévő fehér szárny</w:t>
      </w:r>
      <w:r w:rsidR="00B00F51">
        <w:rPr>
          <w:rFonts w:ascii="Times New Roman" w:hAnsi="Times New Roman"/>
          <w:sz w:val="24"/>
          <w:szCs w:val="24"/>
        </w:rPr>
        <w:t>”</w:t>
      </w:r>
      <w:r w:rsidR="00AD1635">
        <w:rPr>
          <w:rFonts w:ascii="Times New Roman" w:hAnsi="Times New Roman"/>
          <w:sz w:val="24"/>
          <w:szCs w:val="24"/>
        </w:rPr>
        <w:t xml:space="preserve"> megtartása mellet 3</w:t>
      </w:r>
      <w:r w:rsidR="00B00F51">
        <w:rPr>
          <w:rFonts w:ascii="Times New Roman" w:hAnsi="Times New Roman"/>
          <w:sz w:val="24"/>
          <w:szCs w:val="24"/>
        </w:rPr>
        <w:t> db</w:t>
      </w:r>
      <w:r w:rsidR="00297A12">
        <w:rPr>
          <w:rFonts w:ascii="Times New Roman" w:hAnsi="Times New Roman"/>
          <w:sz w:val="24"/>
          <w:szCs w:val="24"/>
        </w:rPr>
        <w:t>,</w:t>
      </w:r>
      <w:r w:rsidR="00AD1635">
        <w:rPr>
          <w:rFonts w:ascii="Times New Roman" w:hAnsi="Times New Roman"/>
          <w:sz w:val="24"/>
          <w:szCs w:val="24"/>
        </w:rPr>
        <w:t xml:space="preserve"> lakásokat tartalmazó épület elhelyezését tartalmazta. Válaszlevelünkben kértük a TTT kidolgozását </w:t>
      </w:r>
      <w:r w:rsidR="00583133">
        <w:rPr>
          <w:rFonts w:ascii="Times New Roman" w:hAnsi="Times New Roman"/>
          <w:sz w:val="24"/>
          <w:szCs w:val="24"/>
        </w:rPr>
        <w:t xml:space="preserve">a </w:t>
      </w:r>
      <w:r w:rsidR="00583133" w:rsidRPr="00583133">
        <w:rPr>
          <w:rFonts w:ascii="Times New Roman" w:hAnsi="Times New Roman"/>
          <w:sz w:val="24"/>
          <w:szCs w:val="24"/>
        </w:rPr>
        <w:t>településtervek tartalmáról, elkészítésének és elfogadásának rendjéről, valamint egyes településrendezési sajátos jogintézményekről szóló 419/2021. (VII. 15.) Korm. rendelet</w:t>
      </w:r>
      <w:r w:rsidR="00583133">
        <w:rPr>
          <w:rFonts w:ascii="Times New Roman" w:hAnsi="Times New Roman"/>
          <w:sz w:val="24"/>
          <w:szCs w:val="24"/>
        </w:rPr>
        <w:t>ben</w:t>
      </w:r>
      <w:r w:rsidR="00BB05C1">
        <w:rPr>
          <w:rFonts w:ascii="Times New Roman" w:hAnsi="Times New Roman"/>
          <w:sz w:val="24"/>
          <w:szCs w:val="24"/>
        </w:rPr>
        <w:t xml:space="preserve"> </w:t>
      </w:r>
      <w:r w:rsidR="00BB05C1" w:rsidRPr="00BB05C1">
        <w:rPr>
          <w:rFonts w:ascii="Times New Roman" w:hAnsi="Times New Roman"/>
          <w:sz w:val="24"/>
          <w:szCs w:val="24"/>
        </w:rPr>
        <w:t xml:space="preserve">(a továbbiakban: </w:t>
      </w:r>
      <w:r w:rsidR="00BB05C1" w:rsidRPr="00BB05C1">
        <w:rPr>
          <w:rFonts w:ascii="Times New Roman" w:hAnsi="Times New Roman"/>
          <w:b/>
          <w:sz w:val="24"/>
          <w:szCs w:val="24"/>
        </w:rPr>
        <w:t>Új-TRK</w:t>
      </w:r>
      <w:r w:rsidR="00BB05C1" w:rsidRPr="00BB05C1">
        <w:rPr>
          <w:rFonts w:ascii="Times New Roman" w:hAnsi="Times New Roman"/>
          <w:sz w:val="24"/>
          <w:szCs w:val="24"/>
        </w:rPr>
        <w:t xml:space="preserve">.) </w:t>
      </w:r>
      <w:r w:rsidR="00583133">
        <w:rPr>
          <w:rFonts w:ascii="Times New Roman" w:hAnsi="Times New Roman"/>
          <w:sz w:val="24"/>
          <w:szCs w:val="24"/>
        </w:rPr>
        <w:t>rögzítetteknek megfelelően.</w:t>
      </w:r>
    </w:p>
    <w:p w14:paraId="63B07D0E" w14:textId="0D77F4B4" w:rsidR="00C3101B" w:rsidRDefault="00C3101B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2022. </w:t>
      </w:r>
      <w:r w:rsidR="00583133">
        <w:rPr>
          <w:rFonts w:ascii="Times New Roman" w:hAnsi="Times New Roman"/>
          <w:sz w:val="24"/>
          <w:szCs w:val="24"/>
        </w:rPr>
        <w:t>november 10-én</w:t>
      </w:r>
      <w:r>
        <w:rPr>
          <w:rFonts w:ascii="Times New Roman" w:hAnsi="Times New Roman"/>
          <w:sz w:val="24"/>
          <w:szCs w:val="24"/>
        </w:rPr>
        <w:t xml:space="preserve"> </w:t>
      </w:r>
      <w:r w:rsidR="00583133">
        <w:rPr>
          <w:rFonts w:ascii="Times New Roman" w:hAnsi="Times New Roman"/>
          <w:sz w:val="24"/>
          <w:szCs w:val="24"/>
        </w:rPr>
        <w:t>átadásra</w:t>
      </w:r>
      <w:r>
        <w:rPr>
          <w:rFonts w:ascii="Times New Roman" w:hAnsi="Times New Roman"/>
          <w:sz w:val="24"/>
          <w:szCs w:val="24"/>
        </w:rPr>
        <w:t xml:space="preserve"> került a Hivatal </w:t>
      </w:r>
      <w:r w:rsidR="00583133">
        <w:rPr>
          <w:rFonts w:ascii="Times New Roman" w:hAnsi="Times New Roman"/>
          <w:sz w:val="24"/>
          <w:szCs w:val="24"/>
        </w:rPr>
        <w:t>részére</w:t>
      </w:r>
      <w:r>
        <w:rPr>
          <w:rFonts w:ascii="Times New Roman" w:hAnsi="Times New Roman"/>
          <w:sz w:val="24"/>
          <w:szCs w:val="24"/>
        </w:rPr>
        <w:t xml:space="preserve"> </w:t>
      </w:r>
      <w:r w:rsidR="00583133">
        <w:rPr>
          <w:rFonts w:ascii="Times New Roman" w:hAnsi="Times New Roman"/>
          <w:sz w:val="24"/>
          <w:szCs w:val="24"/>
        </w:rPr>
        <w:t>egy módosított beépítési dokumentáció</w:t>
      </w:r>
      <w:r>
        <w:rPr>
          <w:rFonts w:ascii="Times New Roman" w:hAnsi="Times New Roman"/>
          <w:sz w:val="24"/>
          <w:szCs w:val="24"/>
        </w:rPr>
        <w:t>.</w:t>
      </w:r>
    </w:p>
    <w:p w14:paraId="15BC2ECA" w14:textId="63DD16A4" w:rsidR="009D47BC" w:rsidRPr="00C3101B" w:rsidRDefault="009D47BC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2022. november </w:t>
      </w:r>
      <w:r w:rsidR="00B00F51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-én bemutatásra került a lakosság részére </w:t>
      </w:r>
      <w:r w:rsidR="002247B0">
        <w:rPr>
          <w:rFonts w:ascii="Times New Roman" w:hAnsi="Times New Roman"/>
          <w:sz w:val="24"/>
          <w:szCs w:val="24"/>
        </w:rPr>
        <w:t>a módosított beépítési dokumentáció.</w:t>
      </w:r>
    </w:p>
    <w:p w14:paraId="7FCC5D95" w14:textId="766DD20D" w:rsidR="00C3101B" w:rsidRPr="003E4F44" w:rsidRDefault="00C3101B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3E4F44">
        <w:rPr>
          <w:rFonts w:ascii="Times New Roman" w:hAnsi="Times New Roman"/>
          <w:sz w:val="24"/>
          <w:szCs w:val="24"/>
        </w:rPr>
        <w:t>202</w:t>
      </w:r>
      <w:r w:rsidR="004677C1" w:rsidRPr="003E4F44">
        <w:rPr>
          <w:rFonts w:ascii="Times New Roman" w:hAnsi="Times New Roman"/>
          <w:sz w:val="24"/>
          <w:szCs w:val="24"/>
        </w:rPr>
        <w:t>3</w:t>
      </w:r>
      <w:r w:rsidRPr="003E4F44">
        <w:rPr>
          <w:rFonts w:ascii="Times New Roman" w:hAnsi="Times New Roman"/>
          <w:sz w:val="24"/>
          <w:szCs w:val="24"/>
        </w:rPr>
        <w:t xml:space="preserve">. </w:t>
      </w:r>
      <w:r w:rsidR="004677C1" w:rsidRPr="003E4F44">
        <w:rPr>
          <w:rFonts w:ascii="Times New Roman" w:hAnsi="Times New Roman"/>
          <w:sz w:val="24"/>
          <w:szCs w:val="24"/>
        </w:rPr>
        <w:t xml:space="preserve">január </w:t>
      </w:r>
      <w:r w:rsidR="003E4F44" w:rsidRPr="003E4F44">
        <w:rPr>
          <w:rFonts w:ascii="Times New Roman" w:hAnsi="Times New Roman"/>
          <w:sz w:val="24"/>
          <w:szCs w:val="24"/>
        </w:rPr>
        <w:t>26</w:t>
      </w:r>
      <w:r w:rsidR="00E92881" w:rsidRPr="003E4F44">
        <w:rPr>
          <w:rFonts w:ascii="Times New Roman" w:hAnsi="Times New Roman"/>
          <w:sz w:val="24"/>
          <w:szCs w:val="24"/>
        </w:rPr>
        <w:t>-án a Főépítész részvételével tartott egyeztetésen</w:t>
      </w:r>
      <w:r w:rsidR="003E4F44">
        <w:rPr>
          <w:rFonts w:ascii="Times New Roman" w:hAnsi="Times New Roman"/>
          <w:sz w:val="24"/>
          <w:szCs w:val="24"/>
        </w:rPr>
        <w:t xml:space="preserve">, a </w:t>
      </w:r>
      <w:r w:rsidR="00B00F51">
        <w:rPr>
          <w:rFonts w:ascii="Times New Roman" w:hAnsi="Times New Roman"/>
          <w:sz w:val="24"/>
          <w:szCs w:val="24"/>
        </w:rPr>
        <w:t>2022. novemberi</w:t>
      </w:r>
      <w:r w:rsidR="00B00F51" w:rsidRPr="003E4F44">
        <w:rPr>
          <w:rFonts w:ascii="Times New Roman" w:hAnsi="Times New Roman"/>
          <w:sz w:val="24"/>
          <w:szCs w:val="24"/>
        </w:rPr>
        <w:t xml:space="preserve"> </w:t>
      </w:r>
      <w:r w:rsidR="003E4F44" w:rsidRPr="003E4F44">
        <w:rPr>
          <w:rFonts w:ascii="Times New Roman" w:hAnsi="Times New Roman"/>
          <w:sz w:val="24"/>
          <w:szCs w:val="24"/>
        </w:rPr>
        <w:t xml:space="preserve">fórum után átalakított változat (2023.01.26) </w:t>
      </w:r>
      <w:r w:rsidR="003E4F44">
        <w:rPr>
          <w:rFonts w:ascii="Times New Roman" w:hAnsi="Times New Roman"/>
          <w:sz w:val="24"/>
          <w:szCs w:val="24"/>
        </w:rPr>
        <w:t>átadásra került.</w:t>
      </w:r>
      <w:r w:rsidR="00B57397">
        <w:rPr>
          <w:rFonts w:ascii="Times New Roman" w:hAnsi="Times New Roman"/>
          <w:sz w:val="24"/>
          <w:szCs w:val="24"/>
        </w:rPr>
        <w:t xml:space="preserve"> A kért méretűre csökkentett rendeltetésszám (100 db) két lakótömbben kerülne elhelyezésre.</w:t>
      </w:r>
    </w:p>
    <w:p w14:paraId="20EC1DF5" w14:textId="77777777" w:rsidR="00E26662" w:rsidRDefault="00E26662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április 11-én kelt levelünkben ismételten kértük a TTT megküldését.</w:t>
      </w:r>
    </w:p>
    <w:p w14:paraId="5E2F07D3" w14:textId="4DFEDBFC" w:rsidR="00325FC5" w:rsidRDefault="00E26662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május 22-én ismételt egye</w:t>
      </w:r>
      <w:r w:rsidR="00297A12">
        <w:rPr>
          <w:rFonts w:ascii="Times New Roman" w:hAnsi="Times New Roman"/>
          <w:sz w:val="24"/>
          <w:szCs w:val="24"/>
        </w:rPr>
        <w:t>ztető tárgyalásra került sor a F</w:t>
      </w:r>
      <w:r>
        <w:rPr>
          <w:rFonts w:ascii="Times New Roman" w:hAnsi="Times New Roman"/>
          <w:sz w:val="24"/>
          <w:szCs w:val="24"/>
        </w:rPr>
        <w:t xml:space="preserve">őépítész részvételével, amelyen egy </w:t>
      </w:r>
      <w:r w:rsidR="006B15BA">
        <w:rPr>
          <w:rFonts w:ascii="Times New Roman" w:hAnsi="Times New Roman"/>
          <w:sz w:val="24"/>
          <w:szCs w:val="24"/>
        </w:rPr>
        <w:t>beépítési</w:t>
      </w:r>
      <w:r>
        <w:rPr>
          <w:rFonts w:ascii="Times New Roman" w:hAnsi="Times New Roman"/>
          <w:sz w:val="24"/>
          <w:szCs w:val="24"/>
        </w:rPr>
        <w:t xml:space="preserve"> tanulmánytervet adtak át, amely alapján készül majd a TTT.</w:t>
      </w:r>
      <w:r w:rsidR="00217FB5">
        <w:rPr>
          <w:rFonts w:ascii="Times New Roman" w:hAnsi="Times New Roman"/>
          <w:sz w:val="24"/>
          <w:szCs w:val="24"/>
        </w:rPr>
        <w:t xml:space="preserve"> </w:t>
      </w:r>
    </w:p>
    <w:p w14:paraId="298F8A11" w14:textId="1C88E446" w:rsidR="006B15BA" w:rsidRDefault="001D6D83" w:rsidP="00440C9A">
      <w:pPr>
        <w:pStyle w:val="Listaszerbekezds"/>
        <w:numPr>
          <w:ilvl w:val="0"/>
          <w:numId w:val="3"/>
        </w:numPr>
        <w:spacing w:line="240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1D6D83">
        <w:rPr>
          <w:rFonts w:ascii="Times New Roman" w:hAnsi="Times New Roman"/>
          <w:sz w:val="24"/>
          <w:szCs w:val="24"/>
        </w:rPr>
        <w:t>202</w:t>
      </w:r>
      <w:r w:rsidR="006B15BA">
        <w:rPr>
          <w:rFonts w:ascii="Times New Roman" w:hAnsi="Times New Roman"/>
          <w:sz w:val="24"/>
          <w:szCs w:val="24"/>
        </w:rPr>
        <w:t>3</w:t>
      </w:r>
      <w:r w:rsidRPr="001D6D83">
        <w:rPr>
          <w:rFonts w:ascii="Times New Roman" w:hAnsi="Times New Roman"/>
          <w:sz w:val="24"/>
          <w:szCs w:val="24"/>
        </w:rPr>
        <w:t>.</w:t>
      </w:r>
      <w:r w:rsidR="00801FB6">
        <w:rPr>
          <w:rFonts w:ascii="Times New Roman" w:hAnsi="Times New Roman"/>
          <w:sz w:val="24"/>
          <w:szCs w:val="24"/>
        </w:rPr>
        <w:t xml:space="preserve"> </w:t>
      </w:r>
      <w:r w:rsidR="006B15BA">
        <w:rPr>
          <w:rFonts w:ascii="Times New Roman" w:hAnsi="Times New Roman"/>
          <w:sz w:val="24"/>
          <w:szCs w:val="24"/>
        </w:rPr>
        <w:t>május 31-</w:t>
      </w:r>
      <w:r w:rsidR="00994386">
        <w:rPr>
          <w:rFonts w:ascii="Times New Roman" w:hAnsi="Times New Roman"/>
          <w:sz w:val="24"/>
          <w:szCs w:val="24"/>
        </w:rPr>
        <w:t xml:space="preserve">ig </w:t>
      </w:r>
      <w:r w:rsidR="006B15BA">
        <w:rPr>
          <w:rFonts w:ascii="Times New Roman" w:hAnsi="Times New Roman"/>
          <w:sz w:val="24"/>
          <w:szCs w:val="24"/>
        </w:rPr>
        <w:t>leszállításra került a TTT és az előzetes szabályozási koncepció.</w:t>
      </w:r>
    </w:p>
    <w:p w14:paraId="02A8667F" w14:textId="4AAA21AD" w:rsidR="00BF3D28" w:rsidRPr="00400739" w:rsidRDefault="00837416" w:rsidP="0009538D">
      <w:pPr>
        <w:spacing w:after="120"/>
        <w:jc w:val="both"/>
        <w:rPr>
          <w:highlight w:val="cyan"/>
        </w:rPr>
      </w:pPr>
      <w:r w:rsidRPr="00DD1EE8">
        <w:lastRenderedPageBreak/>
        <w:t xml:space="preserve">A fejlesztési beavatkozások </w:t>
      </w:r>
      <w:r w:rsidR="009764D0" w:rsidRPr="00DD1EE8">
        <w:t xml:space="preserve">véglegesítéséhez a </w:t>
      </w:r>
      <w:r w:rsidR="009764D0" w:rsidRPr="00DD1EE8">
        <w:rPr>
          <w:i/>
        </w:rPr>
        <w:t>Budapest Főváros II. Kerületének Építési Szabályzatáról</w:t>
      </w:r>
      <w:r w:rsidR="009764D0" w:rsidRPr="00DD1EE8">
        <w:t xml:space="preserve"> szóló 28/2019.(XI.27.) önkormányzati rendelet (a továbbiakban: </w:t>
      </w:r>
      <w:r w:rsidR="009764D0" w:rsidRPr="00DD1EE8">
        <w:rPr>
          <w:b/>
        </w:rPr>
        <w:t>KÉSZ</w:t>
      </w:r>
      <w:r w:rsidR="009764D0" w:rsidRPr="00DD1EE8">
        <w:t>) módosítása válik szükségessé.</w:t>
      </w:r>
    </w:p>
    <w:p w14:paraId="1170D2FB" w14:textId="15A8850C" w:rsidR="00BF3D28" w:rsidRDefault="00617B82" w:rsidP="00440C9A">
      <w:pPr>
        <w:spacing w:after="120"/>
        <w:jc w:val="both"/>
      </w:pPr>
      <w:r w:rsidRPr="00440C9A">
        <w:t xml:space="preserve">A </w:t>
      </w:r>
      <w:r w:rsidR="001622DC" w:rsidRPr="00440C9A">
        <w:rPr>
          <w:b/>
        </w:rPr>
        <w:t xml:space="preserve">TTT. </w:t>
      </w:r>
      <w:r w:rsidR="004367D7" w:rsidRPr="00440C9A">
        <w:t>„E”-</w:t>
      </w:r>
      <w:r w:rsidR="00B67A67" w:rsidRPr="00440C9A">
        <w:t>fejezet</w:t>
      </w:r>
      <w:r w:rsidR="00357F28" w:rsidRPr="00440C9A">
        <w:t>e</w:t>
      </w:r>
      <w:r w:rsidR="00381E37" w:rsidRPr="00440C9A">
        <w:t xml:space="preserve"> </w:t>
      </w:r>
      <w:r w:rsidRPr="00440C9A">
        <w:t xml:space="preserve">alatt </w:t>
      </w:r>
      <w:r w:rsidR="004367D7" w:rsidRPr="00440C9A">
        <w:t xml:space="preserve">foglalja össze </w:t>
      </w:r>
      <w:r w:rsidRPr="00440C9A">
        <w:t xml:space="preserve">a fejlesztési elképzelést érintő </w:t>
      </w:r>
      <w:r w:rsidR="001622DC" w:rsidRPr="00440C9A">
        <w:t>KÉSZ módosítási</w:t>
      </w:r>
      <w:r w:rsidRPr="00440C9A">
        <w:t xml:space="preserve"> javaslatot</w:t>
      </w:r>
      <w:r w:rsidR="00A12AB2" w:rsidRPr="00440C9A">
        <w:t>, melyeket az alábbiakban foglaltunk össze:</w:t>
      </w:r>
    </w:p>
    <w:p w14:paraId="305AAD8B" w14:textId="3F6195AB" w:rsidR="00C1311F" w:rsidRPr="00B67A67" w:rsidRDefault="00B67A67" w:rsidP="0009538D">
      <w:pPr>
        <w:pStyle w:val="Listaszerbekezds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B67A67">
        <w:rPr>
          <w:rFonts w:ascii="Times New Roman" w:hAnsi="Times New Roman"/>
          <w:sz w:val="24"/>
        </w:rPr>
        <w:t xml:space="preserve">A </w:t>
      </w:r>
      <w:r w:rsidRPr="0009538D">
        <w:rPr>
          <w:rFonts w:ascii="Times New Roman" w:hAnsi="Times New Roman"/>
          <w:sz w:val="24"/>
          <w:szCs w:val="24"/>
        </w:rPr>
        <w:t>megtartásra</w:t>
      </w:r>
      <w:r w:rsidRPr="00B67A67">
        <w:rPr>
          <w:rFonts w:ascii="Times New Roman" w:hAnsi="Times New Roman"/>
          <w:sz w:val="24"/>
        </w:rPr>
        <w:t xml:space="preserve"> és felújításra kerülő </w:t>
      </w:r>
      <w:r w:rsidR="004367D7">
        <w:rPr>
          <w:rFonts w:ascii="Times New Roman" w:hAnsi="Times New Roman"/>
          <w:sz w:val="24"/>
        </w:rPr>
        <w:t>ún. „</w:t>
      </w:r>
      <w:r w:rsidR="00297A12">
        <w:rPr>
          <w:rFonts w:ascii="Times New Roman" w:hAnsi="Times New Roman"/>
          <w:sz w:val="24"/>
        </w:rPr>
        <w:t>fehér szárny</w:t>
      </w:r>
      <w:r w:rsidR="004367D7">
        <w:rPr>
          <w:rFonts w:ascii="Times New Roman" w:hAnsi="Times New Roman"/>
          <w:sz w:val="24"/>
        </w:rPr>
        <w:t>”-</w:t>
      </w:r>
      <w:r w:rsidR="00297A12">
        <w:rPr>
          <w:rFonts w:ascii="Times New Roman" w:hAnsi="Times New Roman"/>
          <w:sz w:val="24"/>
        </w:rPr>
        <w:t>ban</w:t>
      </w:r>
      <w:r w:rsidRPr="00B67A67">
        <w:rPr>
          <w:rFonts w:ascii="Times New Roman" w:hAnsi="Times New Roman"/>
          <w:sz w:val="24"/>
        </w:rPr>
        <w:t xml:space="preserve"> 100 szobás idősek otthona kap helyet, a két új épületben összesen 100 lakás kerül kialakításra. Az összes általános szintterület nem haladja meg a jelenlegi, kialakult állapot szerinti szintterületet (cca. 14.</w:t>
      </w:r>
      <w:r w:rsidR="004367D7" w:rsidRPr="00B67A67">
        <w:rPr>
          <w:rFonts w:ascii="Times New Roman" w:hAnsi="Times New Roman"/>
          <w:sz w:val="24"/>
        </w:rPr>
        <w:t>900</w:t>
      </w:r>
      <w:r w:rsidR="004367D7">
        <w:rPr>
          <w:rFonts w:ascii="Times New Roman" w:hAnsi="Times New Roman"/>
          <w:sz w:val="24"/>
        </w:rPr>
        <w:t> </w:t>
      </w:r>
      <w:r w:rsidRPr="00B67A67">
        <w:rPr>
          <w:rFonts w:ascii="Times New Roman" w:hAnsi="Times New Roman"/>
          <w:sz w:val="24"/>
        </w:rPr>
        <w:t>m</w:t>
      </w:r>
      <w:r w:rsidRPr="0009538D">
        <w:rPr>
          <w:rFonts w:ascii="Times New Roman" w:hAnsi="Times New Roman"/>
          <w:sz w:val="24"/>
          <w:vertAlign w:val="superscript"/>
        </w:rPr>
        <w:t>2</w:t>
      </w:r>
      <w:r w:rsidRPr="00B67A67">
        <w:rPr>
          <w:rFonts w:ascii="Times New Roman" w:hAnsi="Times New Roman"/>
          <w:sz w:val="24"/>
        </w:rPr>
        <w:t xml:space="preserve">), az új épületek magassága nem haladja meg a </w:t>
      </w:r>
      <w:r w:rsidR="0026569D" w:rsidRPr="00B67A67">
        <w:rPr>
          <w:rFonts w:ascii="Times New Roman" w:hAnsi="Times New Roman"/>
          <w:sz w:val="24"/>
        </w:rPr>
        <w:t>m</w:t>
      </w:r>
      <w:r w:rsidR="0026569D">
        <w:rPr>
          <w:rFonts w:ascii="Times New Roman" w:hAnsi="Times New Roman"/>
          <w:sz w:val="24"/>
        </w:rPr>
        <w:t>e</w:t>
      </w:r>
      <w:r w:rsidR="0026569D" w:rsidRPr="00B67A67">
        <w:rPr>
          <w:rFonts w:ascii="Times New Roman" w:hAnsi="Times New Roman"/>
          <w:sz w:val="24"/>
        </w:rPr>
        <w:t xml:space="preserve">glévő </w:t>
      </w:r>
      <w:r w:rsidRPr="00B67A67">
        <w:rPr>
          <w:rFonts w:ascii="Times New Roman" w:hAnsi="Times New Roman"/>
          <w:sz w:val="24"/>
        </w:rPr>
        <w:t xml:space="preserve">megmaradó </w:t>
      </w:r>
      <w:r w:rsidR="007B5895">
        <w:rPr>
          <w:rFonts w:ascii="Times New Roman" w:hAnsi="Times New Roman"/>
          <w:sz w:val="24"/>
        </w:rPr>
        <w:t>épületrész legmagasabb pontját</w:t>
      </w:r>
      <w:r w:rsidR="00C1311F" w:rsidRPr="00B67A67">
        <w:rPr>
          <w:rFonts w:ascii="Times New Roman" w:hAnsi="Times New Roman"/>
          <w:sz w:val="24"/>
        </w:rPr>
        <w:t>;</w:t>
      </w:r>
    </w:p>
    <w:p w14:paraId="21C08D7B" w14:textId="220075FA" w:rsidR="00C1311F" w:rsidRPr="00CC6076" w:rsidRDefault="00CC6076" w:rsidP="0009538D">
      <w:pPr>
        <w:pStyle w:val="Listaszerbekezds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CC6076">
        <w:rPr>
          <w:rFonts w:ascii="Times New Roman" w:hAnsi="Times New Roman"/>
          <w:sz w:val="24"/>
        </w:rPr>
        <w:t xml:space="preserve">z új Ln‐3/EI/SZ‐2 építési </w:t>
      </w:r>
      <w:r w:rsidRPr="004367D7">
        <w:rPr>
          <w:rFonts w:ascii="Times New Roman" w:hAnsi="Times New Roman"/>
          <w:sz w:val="24"/>
        </w:rPr>
        <w:t>övezet</w:t>
      </w:r>
      <w:r w:rsidRPr="00CC6076">
        <w:rPr>
          <w:rFonts w:ascii="Times New Roman" w:hAnsi="Times New Roman"/>
          <w:sz w:val="24"/>
        </w:rPr>
        <w:t xml:space="preserve"> létrehozásának célja, hogy a volt Rege </w:t>
      </w:r>
      <w:r w:rsidR="00297A12">
        <w:rPr>
          <w:rFonts w:ascii="Times New Roman" w:hAnsi="Times New Roman"/>
          <w:sz w:val="24"/>
        </w:rPr>
        <w:t>Hotel</w:t>
      </w:r>
      <w:r w:rsidRPr="00CC6076">
        <w:rPr>
          <w:rFonts w:ascii="Times New Roman" w:hAnsi="Times New Roman"/>
          <w:sz w:val="24"/>
        </w:rPr>
        <w:t xml:space="preserve"> telkének fejlesztése által igényelt beépítési paraméterek és szükség szerint szöveges övezeti elő</w:t>
      </w:r>
      <w:r>
        <w:rPr>
          <w:rFonts w:ascii="Times New Roman" w:hAnsi="Times New Roman"/>
          <w:sz w:val="24"/>
        </w:rPr>
        <w:t>írások meghatározhatók legyenek</w:t>
      </w:r>
      <w:r w:rsidR="00C1311F" w:rsidRPr="00CC6076">
        <w:rPr>
          <w:rFonts w:ascii="Times New Roman" w:hAnsi="Times New Roman"/>
          <w:sz w:val="24"/>
        </w:rPr>
        <w:t xml:space="preserve">; </w:t>
      </w:r>
    </w:p>
    <w:p w14:paraId="7300754E" w14:textId="5DB1E21A" w:rsidR="00C1311F" w:rsidRPr="0009538D" w:rsidRDefault="00C1311F" w:rsidP="0009538D">
      <w:pPr>
        <w:pStyle w:val="Listaszerbekezds"/>
        <w:numPr>
          <w:ilvl w:val="0"/>
          <w:numId w:val="3"/>
        </w:numPr>
        <w:spacing w:line="240" w:lineRule="auto"/>
        <w:ind w:left="426" w:hanging="284"/>
        <w:jc w:val="both"/>
      </w:pPr>
      <w:r w:rsidRPr="0009538D">
        <w:rPr>
          <w:rFonts w:ascii="Times New Roman" w:hAnsi="Times New Roman"/>
          <w:sz w:val="24"/>
        </w:rPr>
        <w:t>a</w:t>
      </w:r>
      <w:r w:rsidR="00297A12" w:rsidRPr="0009538D">
        <w:rPr>
          <w:rFonts w:ascii="Times New Roman" w:hAnsi="Times New Roman"/>
          <w:sz w:val="24"/>
        </w:rPr>
        <w:t xml:space="preserve"> 142</w:t>
      </w:r>
      <w:r w:rsidRPr="0009538D">
        <w:rPr>
          <w:rFonts w:ascii="Times New Roman" w:hAnsi="Times New Roman"/>
          <w:sz w:val="24"/>
        </w:rPr>
        <w:t xml:space="preserve"> </w:t>
      </w:r>
      <w:r w:rsidR="00CC6076" w:rsidRPr="0009538D">
        <w:rPr>
          <w:rFonts w:ascii="Times New Roman" w:hAnsi="Times New Roman"/>
          <w:sz w:val="24"/>
        </w:rPr>
        <w:t>személygépjármű földszinti teremgarázsban történő elhelyezésének lehetősége KÉSZ módosítást igényel</w:t>
      </w:r>
      <w:r w:rsidRPr="0009538D">
        <w:rPr>
          <w:rFonts w:ascii="Times New Roman" w:hAnsi="Times New Roman"/>
          <w:sz w:val="24"/>
        </w:rPr>
        <w:t xml:space="preserve">; </w:t>
      </w:r>
    </w:p>
    <w:p w14:paraId="73A1386E" w14:textId="2D757775" w:rsidR="00C1311F" w:rsidRPr="0009538D" w:rsidRDefault="007B5895" w:rsidP="0009538D">
      <w:pPr>
        <w:pStyle w:val="Listaszerbekezds"/>
        <w:numPr>
          <w:ilvl w:val="0"/>
          <w:numId w:val="3"/>
        </w:numPr>
        <w:spacing w:line="240" w:lineRule="auto"/>
        <w:ind w:left="426" w:hanging="284"/>
        <w:jc w:val="both"/>
      </w:pPr>
      <w:r w:rsidRPr="0009538D">
        <w:rPr>
          <w:rFonts w:ascii="Times New Roman" w:hAnsi="Times New Roman"/>
          <w:sz w:val="24"/>
        </w:rPr>
        <w:t>10‐nél több önálló rendeltetési egység létesítéséhez KÉSZ módosítás szükséges</w:t>
      </w:r>
      <w:r w:rsidR="00030399">
        <w:rPr>
          <w:rFonts w:ascii="Times New Roman" w:hAnsi="Times New Roman"/>
          <w:sz w:val="24"/>
        </w:rPr>
        <w:t>.</w:t>
      </w:r>
    </w:p>
    <w:p w14:paraId="2E020714" w14:textId="77777777" w:rsidR="00C1311F" w:rsidRPr="00C1311F" w:rsidRDefault="00C1311F" w:rsidP="0009538D">
      <w:pPr>
        <w:spacing w:after="120"/>
        <w:jc w:val="both"/>
      </w:pPr>
    </w:p>
    <w:p w14:paraId="1ED6659B" w14:textId="7369BE0A" w:rsidR="00166F5B" w:rsidRPr="00C1311F" w:rsidRDefault="00A12AB2" w:rsidP="00C1311F">
      <w:pPr>
        <w:spacing w:after="120"/>
        <w:jc w:val="both"/>
      </w:pPr>
      <w:r w:rsidRPr="00C1311F">
        <w:t xml:space="preserve">A </w:t>
      </w:r>
      <w:r w:rsidR="00AC629D" w:rsidRPr="00C1311F">
        <w:t>tervezési területen</w:t>
      </w:r>
      <w:r w:rsidR="000B0BFB" w:rsidRPr="00C1311F">
        <w:t xml:space="preserve"> — </w:t>
      </w:r>
      <w:r w:rsidR="00AC629D" w:rsidRPr="00C1311F">
        <w:t>II. kerület</w:t>
      </w:r>
      <w:r w:rsidR="00030399">
        <w:t>,</w:t>
      </w:r>
      <w:r w:rsidR="00AC629D" w:rsidRPr="00C1311F">
        <w:t xml:space="preserve"> </w:t>
      </w:r>
      <w:r w:rsidR="007B5895">
        <w:t>Pálos utca 2</w:t>
      </w:r>
      <w:r w:rsidR="00AC629D" w:rsidRPr="00C1311F">
        <w:t xml:space="preserve"> szám alatti (hrsz.:</w:t>
      </w:r>
      <w:r w:rsidR="00474E85" w:rsidRPr="00474E85">
        <w:t xml:space="preserve"> 10919/2</w:t>
      </w:r>
      <w:r w:rsidR="00AC629D" w:rsidRPr="00C1311F">
        <w:t>) ingatlanon</w:t>
      </w:r>
      <w:r w:rsidR="00CA6493" w:rsidRPr="00C1311F">
        <w:t xml:space="preserve"> </w:t>
      </w:r>
      <w:r w:rsidR="00030399">
        <w:t xml:space="preserve">- </w:t>
      </w:r>
      <w:r w:rsidR="000B0BFB" w:rsidRPr="00C1311F">
        <w:t xml:space="preserve">a </w:t>
      </w:r>
      <w:r w:rsidR="00DA2090" w:rsidRPr="00C1311F">
        <w:t>jelenlegi</w:t>
      </w:r>
      <w:r w:rsidRPr="00C1311F">
        <w:t xml:space="preserve"> </w:t>
      </w:r>
      <w:r w:rsidR="00857D2D" w:rsidRPr="00857D2D">
        <w:t>Ln‐3/EI/SZ‐1</w:t>
      </w:r>
      <w:r w:rsidR="00857D2D">
        <w:t xml:space="preserve"> </w:t>
      </w:r>
      <w:r w:rsidRPr="00C1311F">
        <w:t>építési övezet</w:t>
      </w:r>
      <w:r w:rsidR="00DA2090" w:rsidRPr="00C1311F">
        <w:t xml:space="preserve"> helyett új</w:t>
      </w:r>
      <w:r w:rsidR="00AE1D53">
        <w:t xml:space="preserve"> — a koncepcióban </w:t>
      </w:r>
      <w:r w:rsidR="00AE1D53" w:rsidRPr="00CC6076">
        <w:t>Ln‐3/EI/SZ‐2</w:t>
      </w:r>
      <w:r w:rsidR="00AE1D53">
        <w:t xml:space="preserve"> </w:t>
      </w:r>
      <w:r w:rsidR="00030399">
        <w:t>j</w:t>
      </w:r>
      <w:r w:rsidR="00AE1D53">
        <w:t xml:space="preserve">elű </w:t>
      </w:r>
      <w:r w:rsidR="00030399">
        <w:t xml:space="preserve">- </w:t>
      </w:r>
      <w:r w:rsidR="00DA2090" w:rsidRPr="00C1311F">
        <w:t xml:space="preserve">építési övezet </w:t>
      </w:r>
      <w:r w:rsidR="00297A12">
        <w:t xml:space="preserve">kerül </w:t>
      </w:r>
      <w:r w:rsidR="00DA2090" w:rsidRPr="00C1311F">
        <w:t>meghatározás</w:t>
      </w:r>
      <w:r w:rsidR="00297A12">
        <w:t>r</w:t>
      </w:r>
      <w:r w:rsidR="00DA2090" w:rsidRPr="00C1311F">
        <w:t xml:space="preserve">a, melynek </w:t>
      </w:r>
      <w:r w:rsidR="00166F5B" w:rsidRPr="00C1311F">
        <w:t>paraméterei:</w:t>
      </w:r>
    </w:p>
    <w:p w14:paraId="2204AEE5" w14:textId="1DB7A5C1" w:rsidR="00166F5B" w:rsidRPr="0009538D" w:rsidRDefault="008204A8" w:rsidP="0080524D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09538D">
        <w:rPr>
          <w:rFonts w:ascii="Times New Roman" w:hAnsi="Times New Roman"/>
          <w:sz w:val="24"/>
          <w:szCs w:val="24"/>
        </w:rPr>
        <w:t xml:space="preserve">Telek legnagyobb beépítési </w:t>
      </w:r>
      <w:r w:rsidR="00166F5B" w:rsidRPr="0009538D">
        <w:rPr>
          <w:rFonts w:ascii="Times New Roman" w:hAnsi="Times New Roman"/>
          <w:sz w:val="24"/>
          <w:szCs w:val="24"/>
        </w:rPr>
        <w:t>mérték</w:t>
      </w:r>
      <w:r w:rsidRPr="0009538D">
        <w:rPr>
          <w:rFonts w:ascii="Times New Roman" w:hAnsi="Times New Roman"/>
          <w:sz w:val="24"/>
          <w:szCs w:val="24"/>
        </w:rPr>
        <w:t>e terepszint felett</w:t>
      </w:r>
      <w:r w:rsidR="00166F5B" w:rsidRPr="0009538D">
        <w:rPr>
          <w:rFonts w:ascii="Times New Roman" w:hAnsi="Times New Roman"/>
          <w:sz w:val="24"/>
          <w:szCs w:val="24"/>
        </w:rPr>
        <w:t xml:space="preserve">: </w:t>
      </w:r>
      <w:r w:rsidR="004367D7" w:rsidRPr="0009538D">
        <w:rPr>
          <w:rFonts w:ascii="Times New Roman" w:hAnsi="Times New Roman"/>
          <w:sz w:val="24"/>
          <w:szCs w:val="24"/>
        </w:rPr>
        <w:t>40</w:t>
      </w:r>
      <w:r w:rsidR="00CA6493" w:rsidRPr="0009538D">
        <w:rPr>
          <w:rFonts w:ascii="Times New Roman" w:hAnsi="Times New Roman"/>
          <w:sz w:val="24"/>
          <w:szCs w:val="24"/>
        </w:rPr>
        <w:t>%</w:t>
      </w:r>
      <w:r w:rsidR="00166F5B" w:rsidRPr="0009538D">
        <w:rPr>
          <w:rFonts w:ascii="Times New Roman" w:hAnsi="Times New Roman"/>
          <w:sz w:val="24"/>
          <w:szCs w:val="24"/>
        </w:rPr>
        <w:t>;</w:t>
      </w:r>
    </w:p>
    <w:p w14:paraId="60B50A42" w14:textId="478DB7CA" w:rsidR="00857D2D" w:rsidRPr="0009538D" w:rsidRDefault="00857D2D" w:rsidP="0080524D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09538D">
        <w:rPr>
          <w:rFonts w:ascii="Times New Roman" w:hAnsi="Times New Roman"/>
          <w:sz w:val="24"/>
          <w:szCs w:val="24"/>
        </w:rPr>
        <w:t>Telek legnagyobb beépítési mértéke terepszint alatt: 75%;</w:t>
      </w:r>
    </w:p>
    <w:p w14:paraId="28B65AE3" w14:textId="295E8E6B" w:rsidR="0057126E" w:rsidRPr="0009538D" w:rsidRDefault="00166F5B" w:rsidP="0080524D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09538D">
        <w:rPr>
          <w:rFonts w:ascii="Times New Roman" w:hAnsi="Times New Roman"/>
          <w:sz w:val="24"/>
          <w:szCs w:val="24"/>
        </w:rPr>
        <w:t xml:space="preserve">Telek </w:t>
      </w:r>
      <w:r w:rsidR="008204A8" w:rsidRPr="0009538D">
        <w:rPr>
          <w:rFonts w:ascii="Times New Roman" w:hAnsi="Times New Roman"/>
          <w:sz w:val="24"/>
          <w:szCs w:val="24"/>
        </w:rPr>
        <w:t xml:space="preserve">legkisebb </w:t>
      </w:r>
      <w:r w:rsidRPr="0009538D">
        <w:rPr>
          <w:rFonts w:ascii="Times New Roman" w:hAnsi="Times New Roman"/>
          <w:sz w:val="24"/>
          <w:szCs w:val="24"/>
        </w:rPr>
        <w:t>zöldfelület</w:t>
      </w:r>
      <w:r w:rsidR="008204A8" w:rsidRPr="0009538D">
        <w:rPr>
          <w:rFonts w:ascii="Times New Roman" w:hAnsi="Times New Roman"/>
          <w:sz w:val="24"/>
          <w:szCs w:val="24"/>
        </w:rPr>
        <w:t>i aránya:</w:t>
      </w:r>
      <w:r w:rsidRPr="0009538D">
        <w:rPr>
          <w:rFonts w:ascii="Times New Roman" w:hAnsi="Times New Roman"/>
          <w:sz w:val="24"/>
          <w:szCs w:val="24"/>
        </w:rPr>
        <w:t xml:space="preserve"> </w:t>
      </w:r>
      <w:r w:rsidR="004367D7" w:rsidRPr="0009538D">
        <w:rPr>
          <w:rFonts w:ascii="Times New Roman" w:hAnsi="Times New Roman"/>
          <w:sz w:val="24"/>
          <w:szCs w:val="24"/>
        </w:rPr>
        <w:t>45</w:t>
      </w:r>
      <w:r w:rsidR="00CA6493" w:rsidRPr="0009538D">
        <w:rPr>
          <w:rFonts w:ascii="Times New Roman" w:hAnsi="Times New Roman"/>
          <w:sz w:val="24"/>
          <w:szCs w:val="24"/>
        </w:rPr>
        <w:t>%</w:t>
      </w:r>
      <w:r w:rsidRPr="0009538D">
        <w:rPr>
          <w:rFonts w:ascii="Times New Roman" w:hAnsi="Times New Roman"/>
          <w:sz w:val="24"/>
          <w:szCs w:val="24"/>
        </w:rPr>
        <w:t xml:space="preserve">; </w:t>
      </w:r>
    </w:p>
    <w:p w14:paraId="30AD75AF" w14:textId="0C0EC807" w:rsidR="00857D2D" w:rsidRPr="0009538D" w:rsidRDefault="00857D2D" w:rsidP="0080524D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09538D">
        <w:rPr>
          <w:rFonts w:ascii="Times New Roman" w:hAnsi="Times New Roman"/>
          <w:sz w:val="24"/>
          <w:szCs w:val="24"/>
        </w:rPr>
        <w:t>Tele</w:t>
      </w:r>
      <w:r w:rsidR="00030399">
        <w:rPr>
          <w:rFonts w:ascii="Times New Roman" w:hAnsi="Times New Roman"/>
          <w:sz w:val="24"/>
          <w:szCs w:val="24"/>
        </w:rPr>
        <w:t>k</w:t>
      </w:r>
      <w:r w:rsidRPr="0009538D">
        <w:rPr>
          <w:rFonts w:ascii="Times New Roman" w:hAnsi="Times New Roman"/>
          <w:sz w:val="24"/>
          <w:szCs w:val="24"/>
        </w:rPr>
        <w:t xml:space="preserve"> legnagyobb általános szintterületi mutatója: 1,6 m</w:t>
      </w:r>
      <w:r w:rsidRPr="0009538D">
        <w:rPr>
          <w:rFonts w:ascii="Times New Roman" w:hAnsi="Times New Roman"/>
          <w:sz w:val="24"/>
          <w:szCs w:val="24"/>
          <w:vertAlign w:val="superscript"/>
        </w:rPr>
        <w:t>2</w:t>
      </w:r>
      <w:r w:rsidRPr="0009538D">
        <w:rPr>
          <w:rFonts w:ascii="Times New Roman" w:hAnsi="Times New Roman"/>
          <w:sz w:val="24"/>
          <w:szCs w:val="24"/>
        </w:rPr>
        <w:t>/m</w:t>
      </w:r>
      <w:r w:rsidRPr="0009538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25E19F0" w14:textId="2E1C7296" w:rsidR="00857D2D" w:rsidRPr="0009538D" w:rsidRDefault="00857D2D" w:rsidP="0080524D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09538D">
        <w:rPr>
          <w:rFonts w:ascii="Times New Roman" w:hAnsi="Times New Roman"/>
          <w:sz w:val="24"/>
          <w:szCs w:val="24"/>
        </w:rPr>
        <w:t>Tele</w:t>
      </w:r>
      <w:r w:rsidR="00030399">
        <w:rPr>
          <w:rFonts w:ascii="Times New Roman" w:hAnsi="Times New Roman"/>
          <w:sz w:val="24"/>
          <w:szCs w:val="24"/>
        </w:rPr>
        <w:t>k</w:t>
      </w:r>
      <w:r w:rsidRPr="0009538D">
        <w:rPr>
          <w:rFonts w:ascii="Times New Roman" w:hAnsi="Times New Roman"/>
          <w:sz w:val="24"/>
          <w:szCs w:val="24"/>
        </w:rPr>
        <w:t xml:space="preserve"> legnagyobb parkolási szintterületi mutatója: 0,5 m</w:t>
      </w:r>
      <w:r w:rsidRPr="0009538D">
        <w:rPr>
          <w:rFonts w:ascii="Times New Roman" w:hAnsi="Times New Roman"/>
          <w:sz w:val="24"/>
          <w:szCs w:val="24"/>
          <w:vertAlign w:val="superscript"/>
        </w:rPr>
        <w:t>2</w:t>
      </w:r>
      <w:r w:rsidRPr="0009538D">
        <w:rPr>
          <w:rFonts w:ascii="Times New Roman" w:hAnsi="Times New Roman"/>
          <w:sz w:val="24"/>
          <w:szCs w:val="24"/>
        </w:rPr>
        <w:t>/m</w:t>
      </w:r>
      <w:r w:rsidRPr="0009538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BB17341" w14:textId="2346E7BA" w:rsidR="00857D2D" w:rsidRPr="0009538D" w:rsidRDefault="00857D2D" w:rsidP="0080524D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09538D">
        <w:rPr>
          <w:rFonts w:ascii="Times New Roman" w:hAnsi="Times New Roman"/>
          <w:sz w:val="24"/>
          <w:szCs w:val="24"/>
        </w:rPr>
        <w:t>Épület legnagyobb magassága: 15 m</w:t>
      </w:r>
    </w:p>
    <w:p w14:paraId="76C98C2E" w14:textId="2B8A6648" w:rsidR="0057126E" w:rsidRPr="0009538D" w:rsidRDefault="0000035D" w:rsidP="0080524D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09538D">
        <w:rPr>
          <w:rFonts w:ascii="Times New Roman" w:hAnsi="Times New Roman"/>
          <w:sz w:val="24"/>
          <w:szCs w:val="24"/>
        </w:rPr>
        <w:t xml:space="preserve">Az épület legmagasabb pontjának szöveges </w:t>
      </w:r>
      <w:r w:rsidR="00994386" w:rsidRPr="0009538D">
        <w:rPr>
          <w:rFonts w:ascii="Times New Roman" w:hAnsi="Times New Roman"/>
          <w:sz w:val="24"/>
          <w:szCs w:val="24"/>
        </w:rPr>
        <w:t>m</w:t>
      </w:r>
      <w:r w:rsidR="00994386">
        <w:rPr>
          <w:rFonts w:ascii="Times New Roman" w:hAnsi="Times New Roman"/>
          <w:sz w:val="24"/>
          <w:szCs w:val="24"/>
        </w:rPr>
        <w:t>e</w:t>
      </w:r>
      <w:r w:rsidR="00994386" w:rsidRPr="0009538D">
        <w:rPr>
          <w:rFonts w:ascii="Times New Roman" w:hAnsi="Times New Roman"/>
          <w:sz w:val="24"/>
          <w:szCs w:val="24"/>
        </w:rPr>
        <w:t>ghatározása</w:t>
      </w:r>
      <w:r w:rsidR="008B444F">
        <w:rPr>
          <w:rFonts w:ascii="Times New Roman" w:hAnsi="Times New Roman"/>
          <w:sz w:val="24"/>
          <w:szCs w:val="24"/>
        </w:rPr>
        <w:t>.</w:t>
      </w:r>
    </w:p>
    <w:p w14:paraId="2D13B91F" w14:textId="77777777" w:rsidR="00740019" w:rsidRDefault="00740019" w:rsidP="00440C9A">
      <w:pPr>
        <w:spacing w:after="120"/>
        <w:jc w:val="both"/>
      </w:pPr>
      <w:r w:rsidRPr="00611979">
        <w:t xml:space="preserve">A </w:t>
      </w:r>
      <w:r w:rsidR="001622DC" w:rsidRPr="00611979">
        <w:rPr>
          <w:b/>
        </w:rPr>
        <w:t xml:space="preserve">TTT. </w:t>
      </w:r>
      <w:r w:rsidR="00611979">
        <w:t xml:space="preserve">képezi </w:t>
      </w:r>
      <w:r w:rsidRPr="00611979">
        <w:t xml:space="preserve">az alapját a </w:t>
      </w:r>
      <w:r w:rsidRPr="00611979">
        <w:rPr>
          <w:i/>
        </w:rPr>
        <w:t xml:space="preserve">Településrendezési </w:t>
      </w:r>
      <w:r w:rsidR="001622DC" w:rsidRPr="00611979">
        <w:rPr>
          <w:i/>
        </w:rPr>
        <w:t>Sz</w:t>
      </w:r>
      <w:r w:rsidRPr="00611979">
        <w:rPr>
          <w:i/>
        </w:rPr>
        <w:t>erződés</w:t>
      </w:r>
      <w:r w:rsidRPr="00611979">
        <w:t xml:space="preserve"> </w:t>
      </w:r>
      <w:r w:rsidR="001622DC" w:rsidRPr="00611979">
        <w:t xml:space="preserve">(a továbbiakban: </w:t>
      </w:r>
      <w:r w:rsidR="001622DC" w:rsidRPr="00611979">
        <w:rPr>
          <w:b/>
        </w:rPr>
        <w:t>TRSZ.</w:t>
      </w:r>
      <w:r w:rsidR="001622DC" w:rsidRPr="00611979">
        <w:t>)</w:t>
      </w:r>
      <w:r w:rsidRPr="00611979">
        <w:t xml:space="preserve"> megkötésének, melyben </w:t>
      </w:r>
      <w:r w:rsidR="00342EE4" w:rsidRPr="00611979">
        <w:t>rögzít</w:t>
      </w:r>
      <w:r w:rsidRPr="00611979">
        <w:t>ik</w:t>
      </w:r>
      <w:r w:rsidR="00342EE4" w:rsidRPr="00611979">
        <w:t xml:space="preserve"> a tel</w:t>
      </w:r>
      <w:r w:rsidR="00611979">
        <w:t>kek</w:t>
      </w:r>
      <w:r w:rsidR="00342EE4" w:rsidRPr="00611979">
        <w:t xml:space="preserve"> tulajdonosának és üzemeltetőjének közcélú felajánlásait. </w:t>
      </w:r>
    </w:p>
    <w:p w14:paraId="4806B5EC" w14:textId="3AAC7B92" w:rsidR="00710611" w:rsidRPr="00710611" w:rsidRDefault="00710611" w:rsidP="00440C9A">
      <w:pPr>
        <w:spacing w:after="120"/>
        <w:jc w:val="both"/>
      </w:pPr>
      <w:r w:rsidRPr="00710611">
        <w:t xml:space="preserve">A KÉSZ (eseti) módosítási eljárás lebonyolításával kapcsolatban </w:t>
      </w:r>
      <w:r w:rsidR="00BB05C1" w:rsidRPr="00BB05C1">
        <w:t>az</w:t>
      </w:r>
      <w:r w:rsidRPr="00BB05C1">
        <w:t xml:space="preserve"> Új-TRK</w:t>
      </w:r>
      <w:r w:rsidRPr="00710611">
        <w:t xml:space="preserve">. 7. § (7)-(8) bekezdéseinek rendelkezései alapján a </w:t>
      </w:r>
      <w:r w:rsidRPr="00710611">
        <w:rPr>
          <w:i/>
        </w:rPr>
        <w:t>„… megalapozó vizsgálat és az alátámasztó javaslat tartalmát, … a települési önkormányzati főépítész egyetértésével a településtervezés felelős tervezője vagy az önkormányzat által a településtervezéssel megbízott településtervező (a továbbiakban együtt: tervező) … határozza meg … a képviselő-testületnek címzett feljegyzésben.”</w:t>
      </w:r>
      <w:r w:rsidRPr="00710611">
        <w:t xml:space="preserve">. Mely feljegyzést a </w:t>
      </w:r>
      <w:r w:rsidRPr="00710611">
        <w:rPr>
          <w:i/>
        </w:rPr>
        <w:t>„… képviselő-testületnek jóvá kell hagynia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kiegészíthető.”</w:t>
      </w:r>
    </w:p>
    <w:p w14:paraId="447DF341" w14:textId="6EC1EC98" w:rsidR="00710611" w:rsidRPr="00710611" w:rsidRDefault="00710611" w:rsidP="00440C9A">
      <w:pPr>
        <w:spacing w:after="120"/>
        <w:jc w:val="both"/>
        <w:rPr>
          <w:i/>
        </w:rPr>
      </w:pPr>
      <w:r w:rsidRPr="00710611">
        <w:t xml:space="preserve">Az Új-TRK szerint a KÉSZ (eseti) módosítás </w:t>
      </w:r>
      <w:r w:rsidRPr="00710611">
        <w:rPr>
          <w:b/>
        </w:rPr>
        <w:t>egyszerűsített eljárásban</w:t>
      </w:r>
      <w:r w:rsidRPr="00710611">
        <w:t xml:space="preserve"> módosítható tekintve, hogy az „…</w:t>
      </w:r>
      <w:r w:rsidR="00AE1D53">
        <w:t xml:space="preserve"> </w:t>
      </w:r>
      <w:r w:rsidRPr="00710611">
        <w:rPr>
          <w:i/>
        </w:rPr>
        <w:t>az alábbi feltételek együttesen teljesülnek:</w:t>
      </w:r>
    </w:p>
    <w:p w14:paraId="2EE9DA42" w14:textId="77777777" w:rsidR="00710611" w:rsidRPr="00710611" w:rsidRDefault="00710611" w:rsidP="00440C9A">
      <w:pPr>
        <w:jc w:val="both"/>
        <w:rPr>
          <w:i/>
        </w:rPr>
      </w:pPr>
      <w:r w:rsidRPr="00710611">
        <w:rPr>
          <w:i/>
        </w:rPr>
        <w:t>1. a településszerkezetet meghatározó műszakiinfrastruktúra-főhálózat nem változik,</w:t>
      </w:r>
    </w:p>
    <w:p w14:paraId="5C66E10E" w14:textId="77777777" w:rsidR="00710611" w:rsidRPr="00710611" w:rsidRDefault="00710611" w:rsidP="00440C9A">
      <w:pPr>
        <w:jc w:val="both"/>
        <w:rPr>
          <w:i/>
        </w:rPr>
      </w:pPr>
      <w:r w:rsidRPr="00710611">
        <w:rPr>
          <w:i/>
        </w:rPr>
        <w:t>2. nem történik új beépítésre szánt terület kijelölése, és</w:t>
      </w:r>
    </w:p>
    <w:p w14:paraId="71D4B012" w14:textId="77777777" w:rsidR="00710611" w:rsidRPr="00710611" w:rsidRDefault="00710611" w:rsidP="00440C9A">
      <w:pPr>
        <w:spacing w:after="120"/>
        <w:jc w:val="both"/>
        <w:rPr>
          <w:i/>
        </w:rPr>
      </w:pPr>
      <w:r w:rsidRPr="00710611">
        <w:rPr>
          <w:i/>
        </w:rPr>
        <w:t>3. nem történik zöld, vízgazdálkodási, erdő- és természetközeli terület megszüntetése.”</w:t>
      </w:r>
    </w:p>
    <w:p w14:paraId="0773A884" w14:textId="67BD7494" w:rsidR="00710611" w:rsidRPr="00710611" w:rsidRDefault="00710611" w:rsidP="00440C9A">
      <w:pPr>
        <w:spacing w:after="120"/>
        <w:jc w:val="both"/>
      </w:pPr>
      <w:r w:rsidRPr="00710611">
        <w:lastRenderedPageBreak/>
        <w:t>A Főépítész kialakította a készítendő KÉSZ (eseti) módosítás</w:t>
      </w:r>
      <w:r w:rsidR="005462AD">
        <w:t>i</w:t>
      </w:r>
      <w:r w:rsidRPr="00710611">
        <w:t xml:space="preserve"> dokumentáció megalapozó vizsgálat és az alátámasztó javaslatának tartalmát, mely a határozati javaslat melléklete.</w:t>
      </w:r>
    </w:p>
    <w:p w14:paraId="68B1B034" w14:textId="060D6649" w:rsidR="00837416" w:rsidRPr="00BC1591" w:rsidRDefault="00710611" w:rsidP="00DF05F8">
      <w:pPr>
        <w:spacing w:after="120" w:line="276" w:lineRule="auto"/>
        <w:jc w:val="both"/>
        <w:rPr>
          <w:highlight w:val="cyan"/>
        </w:rPr>
      </w:pPr>
      <w:r w:rsidRPr="00710611">
        <w:t>Az Új-TRK. rendelkezéseinek eleget téve kérem a határozati javaslatok elfogadását.</w:t>
      </w:r>
    </w:p>
    <w:p w14:paraId="3447C591" w14:textId="77777777" w:rsidR="008C43E7" w:rsidRDefault="007D640A" w:rsidP="001C08CA">
      <w:pPr>
        <w:spacing w:before="120" w:after="120"/>
        <w:jc w:val="center"/>
        <w:rPr>
          <w:b/>
        </w:rPr>
      </w:pPr>
      <w:r w:rsidRPr="001A2E8A">
        <w:rPr>
          <w:b/>
        </w:rPr>
        <w:t>Határozati javaslat</w:t>
      </w:r>
      <w:r w:rsidR="000A7CB4" w:rsidRPr="001A2E8A">
        <w:rPr>
          <w:b/>
        </w:rPr>
        <w:t>ok</w:t>
      </w:r>
    </w:p>
    <w:p w14:paraId="75F1413E" w14:textId="77777777" w:rsidR="00F01ED3" w:rsidRPr="001A2E8A" w:rsidRDefault="00F01ED3" w:rsidP="001C08CA">
      <w:pPr>
        <w:spacing w:before="120" w:after="120"/>
        <w:jc w:val="center"/>
        <w:rPr>
          <w:b/>
        </w:rPr>
      </w:pPr>
    </w:p>
    <w:p w14:paraId="190931F1" w14:textId="46248ECD" w:rsidR="00400739" w:rsidRPr="001A2E8A" w:rsidRDefault="00400739" w:rsidP="00F01ED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sz w:val="24"/>
          <w:szCs w:val="24"/>
        </w:rPr>
        <w:t>Budapest Főváros II. Kerületi Önkormányzat Képviselő-testülete úgy dönt, hogy</w:t>
      </w:r>
      <w:r w:rsidR="004253B7" w:rsidRPr="001A2E8A">
        <w:rPr>
          <w:rFonts w:ascii="Times New Roman" w:hAnsi="Times New Roman"/>
          <w:sz w:val="24"/>
          <w:szCs w:val="24"/>
        </w:rPr>
        <w:t xml:space="preserve"> a</w:t>
      </w:r>
      <w:r w:rsidRPr="001A2E8A">
        <w:rPr>
          <w:rFonts w:ascii="Times New Roman" w:hAnsi="Times New Roman"/>
          <w:sz w:val="24"/>
          <w:szCs w:val="24"/>
        </w:rPr>
        <w:t xml:space="preserve"> </w:t>
      </w:r>
      <w:r w:rsidR="00E32F1A" w:rsidRPr="001A2E8A">
        <w:rPr>
          <w:rFonts w:ascii="Times New Roman" w:hAnsi="Times New Roman"/>
          <w:b/>
          <w:sz w:val="24"/>
          <w:szCs w:val="24"/>
        </w:rPr>
        <w:t xml:space="preserve">II. kerület </w:t>
      </w:r>
      <w:r w:rsidR="00296D29" w:rsidRPr="001A2E8A">
        <w:rPr>
          <w:rFonts w:ascii="Times New Roman" w:hAnsi="Times New Roman"/>
          <w:b/>
          <w:sz w:val="24"/>
          <w:szCs w:val="24"/>
        </w:rPr>
        <w:t>Pálos utca 2</w:t>
      </w:r>
      <w:r w:rsidR="00902216" w:rsidRPr="001A2E8A">
        <w:rPr>
          <w:rFonts w:ascii="Times New Roman" w:hAnsi="Times New Roman"/>
          <w:b/>
          <w:sz w:val="24"/>
          <w:szCs w:val="24"/>
        </w:rPr>
        <w:t>.</w:t>
      </w:r>
      <w:r w:rsidR="00296D29" w:rsidRPr="001A2E8A">
        <w:rPr>
          <w:rFonts w:ascii="Times New Roman" w:hAnsi="Times New Roman"/>
          <w:b/>
          <w:sz w:val="24"/>
          <w:szCs w:val="24"/>
        </w:rPr>
        <w:t xml:space="preserve"> szám alatti (hrsz.: 10919/2) </w:t>
      </w:r>
      <w:r w:rsidRPr="001A2E8A">
        <w:rPr>
          <w:rFonts w:ascii="Times New Roman" w:hAnsi="Times New Roman"/>
          <w:b/>
          <w:sz w:val="24"/>
          <w:szCs w:val="24"/>
        </w:rPr>
        <w:t>tel</w:t>
      </w:r>
      <w:r w:rsidR="00296D29" w:rsidRPr="001A2E8A">
        <w:rPr>
          <w:rFonts w:ascii="Times New Roman" w:hAnsi="Times New Roman"/>
          <w:b/>
          <w:sz w:val="24"/>
          <w:szCs w:val="24"/>
        </w:rPr>
        <w:t>e</w:t>
      </w:r>
      <w:r w:rsidRPr="001A2E8A">
        <w:rPr>
          <w:rFonts w:ascii="Times New Roman" w:hAnsi="Times New Roman"/>
          <w:b/>
          <w:sz w:val="24"/>
          <w:szCs w:val="24"/>
        </w:rPr>
        <w:t>k</w:t>
      </w:r>
      <w:r w:rsidR="00EE2558" w:rsidRPr="001A2E8A">
        <w:rPr>
          <w:rFonts w:ascii="Times New Roman" w:hAnsi="Times New Roman"/>
          <w:b/>
          <w:sz w:val="24"/>
          <w:szCs w:val="24"/>
        </w:rPr>
        <w:t xml:space="preserve">re </w:t>
      </w:r>
      <w:r w:rsidRPr="001A2E8A">
        <w:rPr>
          <w:rFonts w:ascii="Times New Roman" w:hAnsi="Times New Roman"/>
          <w:sz w:val="24"/>
          <w:szCs w:val="24"/>
        </w:rPr>
        <w:t xml:space="preserve">vonatkozó, a </w:t>
      </w:r>
      <w:r w:rsidR="00664CD3">
        <w:rPr>
          <w:rFonts w:ascii="Times New Roman" w:hAnsi="Times New Roman"/>
          <w:sz w:val="24"/>
          <w:szCs w:val="24"/>
        </w:rPr>
        <w:t xml:space="preserve">jelen </w:t>
      </w:r>
      <w:r w:rsidRPr="001A2E8A">
        <w:rPr>
          <w:rFonts w:ascii="Times New Roman" w:hAnsi="Times New Roman"/>
          <w:sz w:val="24"/>
          <w:szCs w:val="24"/>
        </w:rPr>
        <w:t>határozat mellékletét képező Telepítési Tanulmánytervet elfogadja, a Településrendezési szerződés előkészítését megkezdi.</w:t>
      </w:r>
    </w:p>
    <w:p w14:paraId="0C6595DD" w14:textId="4B19B49E" w:rsidR="00902216" w:rsidRPr="001A2E8A" w:rsidRDefault="00902216" w:rsidP="00F01ED3">
      <w:pPr>
        <w:tabs>
          <w:tab w:val="left" w:pos="1276"/>
        </w:tabs>
        <w:ind w:left="720"/>
        <w:jc w:val="both"/>
        <w:rPr>
          <w:b/>
        </w:rPr>
      </w:pPr>
    </w:p>
    <w:p w14:paraId="10CDB6C2" w14:textId="4B1EE19A" w:rsidR="00400739" w:rsidRPr="001A2E8A" w:rsidRDefault="00902216" w:rsidP="00F01ED3">
      <w:pPr>
        <w:tabs>
          <w:tab w:val="left" w:pos="1276"/>
        </w:tabs>
        <w:jc w:val="both"/>
      </w:pPr>
      <w:r w:rsidRPr="001A2E8A">
        <w:rPr>
          <w:b/>
        </w:rPr>
        <w:t xml:space="preserve">            </w:t>
      </w:r>
      <w:r w:rsidR="00400739" w:rsidRPr="001A2E8A">
        <w:rPr>
          <w:b/>
        </w:rPr>
        <w:t>Felelős:</w:t>
      </w:r>
      <w:r w:rsidR="00400739" w:rsidRPr="001A2E8A">
        <w:t xml:space="preserve"> Polgármester</w:t>
      </w:r>
    </w:p>
    <w:p w14:paraId="3EE8D98A" w14:textId="65B82869" w:rsidR="00400739" w:rsidRPr="001A2E8A" w:rsidRDefault="00400739" w:rsidP="00F01ED3">
      <w:pPr>
        <w:tabs>
          <w:tab w:val="left" w:pos="1276"/>
        </w:tabs>
        <w:jc w:val="both"/>
      </w:pPr>
      <w:r w:rsidRPr="001A2E8A">
        <w:rPr>
          <w:b/>
        </w:rPr>
        <w:t xml:space="preserve">            Határidő: </w:t>
      </w:r>
      <w:r w:rsidR="0078567A" w:rsidRPr="001A2E8A">
        <w:t xml:space="preserve">2023. </w:t>
      </w:r>
      <w:r w:rsidR="006F5071" w:rsidRPr="001A2E8A">
        <w:t>november 30</w:t>
      </w:r>
      <w:r w:rsidR="0078567A" w:rsidRPr="001A2E8A">
        <w:t>.</w:t>
      </w:r>
    </w:p>
    <w:p w14:paraId="51197E63" w14:textId="77777777" w:rsidR="00902216" w:rsidRPr="001A2E8A" w:rsidRDefault="00902216" w:rsidP="00902216">
      <w:pPr>
        <w:ind w:firstLine="708"/>
        <w:jc w:val="both"/>
        <w:rPr>
          <w:bCs/>
          <w:i/>
          <w:lang w:eastAsia="ar-SA"/>
        </w:rPr>
      </w:pPr>
    </w:p>
    <w:p w14:paraId="05EE4B4B" w14:textId="77777777" w:rsidR="00400739" w:rsidRPr="001A2E8A" w:rsidRDefault="00400739" w:rsidP="00902216">
      <w:pPr>
        <w:ind w:firstLine="708"/>
        <w:jc w:val="both"/>
        <w:rPr>
          <w:bCs/>
          <w:i/>
          <w:lang w:eastAsia="ar-SA"/>
        </w:rPr>
      </w:pPr>
      <w:r w:rsidRPr="001A2E8A">
        <w:rPr>
          <w:bCs/>
          <w:i/>
          <w:lang w:eastAsia="ar-SA"/>
        </w:rPr>
        <w:t>A határozat</w:t>
      </w:r>
      <w:r w:rsidR="0078567A" w:rsidRPr="001A2E8A">
        <w:rPr>
          <w:bCs/>
          <w:i/>
          <w:lang w:eastAsia="ar-SA"/>
        </w:rPr>
        <w:t>i javaslat</w:t>
      </w:r>
      <w:r w:rsidRPr="001A2E8A">
        <w:rPr>
          <w:bCs/>
          <w:i/>
          <w:lang w:eastAsia="ar-SA"/>
        </w:rPr>
        <w:t xml:space="preserve"> elfogadásához egyszerű többségű szavazati arány szükséges.</w:t>
      </w:r>
    </w:p>
    <w:p w14:paraId="7B780A2C" w14:textId="77777777" w:rsidR="00E47FB1" w:rsidRPr="001A2E8A" w:rsidRDefault="00E47FB1" w:rsidP="00902216">
      <w:pPr>
        <w:ind w:firstLine="708"/>
        <w:jc w:val="both"/>
        <w:rPr>
          <w:bCs/>
          <w:i/>
          <w:lang w:eastAsia="ar-SA"/>
        </w:rPr>
      </w:pPr>
    </w:p>
    <w:p w14:paraId="6FDD4020" w14:textId="738ED25C" w:rsidR="00E47FB1" w:rsidRPr="00F01ED3" w:rsidRDefault="00E47FB1" w:rsidP="00F01ED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ED3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Pr="00F01ED3">
        <w:rPr>
          <w:rFonts w:ascii="Times New Roman" w:hAnsi="Times New Roman"/>
          <w:b/>
          <w:sz w:val="24"/>
          <w:szCs w:val="24"/>
        </w:rPr>
        <w:t>külső költségviselő bevonásával hozzájárul</w:t>
      </w:r>
      <w:r w:rsidRPr="00F01ED3">
        <w:rPr>
          <w:rFonts w:ascii="Times New Roman" w:hAnsi="Times New Roman"/>
          <w:sz w:val="24"/>
          <w:szCs w:val="24"/>
        </w:rPr>
        <w:t xml:space="preserve"> Budapest Főváros II. kerületének Építési Szabályzatáról szóló 28/2019.(XI.27.) önkormányzati rendelet </w:t>
      </w:r>
      <w:r w:rsidRPr="00F01ED3">
        <w:rPr>
          <w:rFonts w:ascii="Times New Roman" w:hAnsi="Times New Roman"/>
          <w:b/>
          <w:sz w:val="24"/>
          <w:szCs w:val="24"/>
        </w:rPr>
        <w:t>Pálos utca – Budakeszi út – Dénes utca – Hárshegyi út által határolt területre vonatkozó KÉSZ (eseti) módosítási eljárásának megindításához,</w:t>
      </w:r>
      <w:r w:rsidRPr="00F01ED3">
        <w:rPr>
          <w:rFonts w:ascii="Times New Roman" w:hAnsi="Times New Roman"/>
          <w:sz w:val="24"/>
          <w:szCs w:val="24"/>
        </w:rPr>
        <w:t xml:space="preserve"> összhangban a …</w:t>
      </w:r>
      <w:r w:rsidRPr="001A2E8A">
        <w:rPr>
          <w:rFonts w:ascii="Times New Roman" w:hAnsi="Times New Roman"/>
          <w:sz w:val="24"/>
          <w:szCs w:val="24"/>
        </w:rPr>
        <w:t xml:space="preserve"> /2023.(VI.27</w:t>
      </w:r>
      <w:r w:rsidRPr="00F01ED3">
        <w:rPr>
          <w:rFonts w:ascii="Times New Roman" w:hAnsi="Times New Roman"/>
          <w:sz w:val="24"/>
          <w:szCs w:val="24"/>
        </w:rPr>
        <w:t xml:space="preserve">.) </w:t>
      </w:r>
      <w:r w:rsidRPr="001A2E8A">
        <w:rPr>
          <w:rFonts w:ascii="Times New Roman" w:hAnsi="Times New Roman"/>
          <w:sz w:val="24"/>
          <w:szCs w:val="24"/>
        </w:rPr>
        <w:t xml:space="preserve">képviselő-testületi </w:t>
      </w:r>
      <w:r w:rsidRPr="00F01ED3">
        <w:rPr>
          <w:rFonts w:ascii="Times New Roman" w:hAnsi="Times New Roman"/>
          <w:sz w:val="24"/>
          <w:szCs w:val="24"/>
        </w:rPr>
        <w:t>határozat mellékletét képező Telepítési Tanulmánytervvel.</w:t>
      </w:r>
    </w:p>
    <w:p w14:paraId="15F1F820" w14:textId="77777777" w:rsidR="00E47FB1" w:rsidRPr="001A2E8A" w:rsidRDefault="00E47FB1" w:rsidP="00E47FB1">
      <w:pPr>
        <w:pStyle w:val="Listaszerbekezds"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7EC897B2" w14:textId="77777777" w:rsidR="00E47FB1" w:rsidRPr="001A2E8A" w:rsidRDefault="00E47FB1" w:rsidP="00E47FB1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>Felelős:</w:t>
      </w:r>
      <w:r w:rsidRPr="001A2E8A">
        <w:rPr>
          <w:rFonts w:ascii="Times New Roman" w:hAnsi="Times New Roman"/>
          <w:sz w:val="24"/>
          <w:szCs w:val="24"/>
        </w:rPr>
        <w:t xml:space="preserve"> Polgármester</w:t>
      </w:r>
    </w:p>
    <w:p w14:paraId="70709114" w14:textId="4E31601D" w:rsidR="00E47FB1" w:rsidRPr="001A2E8A" w:rsidRDefault="00E47FB1" w:rsidP="00E47FB1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 xml:space="preserve">Határidő: </w:t>
      </w:r>
      <w:r w:rsidRPr="001A2E8A">
        <w:rPr>
          <w:rFonts w:ascii="Times New Roman" w:hAnsi="Times New Roman"/>
          <w:sz w:val="24"/>
          <w:szCs w:val="24"/>
        </w:rPr>
        <w:t>2023. november 30.</w:t>
      </w:r>
    </w:p>
    <w:p w14:paraId="574108EF" w14:textId="77777777" w:rsidR="00E47FB1" w:rsidRPr="001A2E8A" w:rsidRDefault="00E47FB1" w:rsidP="00E47FB1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7AB191" w14:textId="77777777" w:rsidR="00E47FB1" w:rsidRPr="001A2E8A" w:rsidRDefault="00E47FB1" w:rsidP="00E47FB1">
      <w:pPr>
        <w:ind w:firstLine="708"/>
        <w:jc w:val="both"/>
        <w:rPr>
          <w:bCs/>
          <w:i/>
          <w:lang w:eastAsia="ar-SA"/>
        </w:rPr>
      </w:pPr>
      <w:r w:rsidRPr="001A2E8A">
        <w:rPr>
          <w:bCs/>
          <w:i/>
          <w:lang w:eastAsia="ar-SA"/>
        </w:rPr>
        <w:t>A határozati javaslat elfogadásához egyszerű többségű szavazati arány szükséges.</w:t>
      </w:r>
    </w:p>
    <w:p w14:paraId="62FAC08B" w14:textId="77777777" w:rsidR="00E47FB1" w:rsidRPr="001A2E8A" w:rsidRDefault="00E47FB1" w:rsidP="00E47FB1">
      <w:pPr>
        <w:ind w:firstLine="708"/>
        <w:jc w:val="both"/>
        <w:rPr>
          <w:bCs/>
          <w:i/>
          <w:lang w:eastAsia="ar-SA"/>
        </w:rPr>
      </w:pPr>
    </w:p>
    <w:p w14:paraId="48B98F87" w14:textId="3DAB0310" w:rsidR="00E47FB1" w:rsidRPr="00F01ED3" w:rsidRDefault="00E47FB1" w:rsidP="00E47FB1">
      <w:pPr>
        <w:pStyle w:val="Listaszerbekezds"/>
        <w:numPr>
          <w:ilvl w:val="0"/>
          <w:numId w:val="1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01ED3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Pr="00F01ED3">
        <w:rPr>
          <w:rFonts w:ascii="Times New Roman" w:hAnsi="Times New Roman"/>
          <w:b/>
          <w:sz w:val="24"/>
          <w:szCs w:val="24"/>
        </w:rPr>
        <w:t>a Pálos utca – Budakeszi út – Dénes utca – Hárshegyi út által határolt területre</w:t>
      </w:r>
      <w:r w:rsidRPr="00F01ED3">
        <w:rPr>
          <w:rFonts w:ascii="Times New Roman" w:hAnsi="Times New Roman"/>
          <w:sz w:val="24"/>
          <w:szCs w:val="24"/>
        </w:rPr>
        <w:t xml:space="preserve"> </w:t>
      </w:r>
      <w:r w:rsidRPr="00F01ED3">
        <w:rPr>
          <w:rFonts w:ascii="Times New Roman" w:hAnsi="Times New Roman"/>
          <w:b/>
          <w:sz w:val="24"/>
          <w:szCs w:val="24"/>
        </w:rPr>
        <w:t>vonatkozó KÉSZ (eseti) módosítás megalapozó vizsgálatának és az alátámasztó javaslatának tartalmát részletező „Feljegyzés"-t</w:t>
      </w:r>
      <w:r w:rsidRPr="00F01ED3">
        <w:rPr>
          <w:rFonts w:ascii="Times New Roman" w:hAnsi="Times New Roman"/>
          <w:sz w:val="24"/>
          <w:szCs w:val="24"/>
        </w:rPr>
        <w:t xml:space="preserve"> a </w:t>
      </w:r>
      <w:r w:rsidR="00664CD3">
        <w:rPr>
          <w:rFonts w:ascii="Times New Roman" w:hAnsi="Times New Roman"/>
          <w:sz w:val="24"/>
          <w:szCs w:val="24"/>
        </w:rPr>
        <w:t xml:space="preserve">jelen </w:t>
      </w:r>
      <w:r w:rsidRPr="00F01ED3">
        <w:rPr>
          <w:rFonts w:ascii="Times New Roman" w:hAnsi="Times New Roman"/>
          <w:sz w:val="24"/>
          <w:szCs w:val="24"/>
        </w:rPr>
        <w:t>határozat</w:t>
      </w:r>
      <w:r w:rsidR="00664CD3">
        <w:rPr>
          <w:rFonts w:ascii="Times New Roman" w:hAnsi="Times New Roman"/>
          <w:sz w:val="24"/>
          <w:szCs w:val="24"/>
        </w:rPr>
        <w:t xml:space="preserve"> </w:t>
      </w:r>
      <w:r w:rsidRPr="00F01ED3">
        <w:rPr>
          <w:rFonts w:ascii="Times New Roman" w:hAnsi="Times New Roman"/>
          <w:sz w:val="24"/>
          <w:szCs w:val="24"/>
        </w:rPr>
        <w:t xml:space="preserve">melléklete szerint </w:t>
      </w:r>
      <w:r w:rsidRPr="00F01ED3">
        <w:rPr>
          <w:rFonts w:ascii="Times New Roman" w:hAnsi="Times New Roman"/>
          <w:b/>
          <w:sz w:val="24"/>
          <w:szCs w:val="24"/>
        </w:rPr>
        <w:t>elfogadja</w:t>
      </w:r>
      <w:r w:rsidRPr="00F01ED3">
        <w:rPr>
          <w:rFonts w:ascii="Times New Roman" w:hAnsi="Times New Roman"/>
          <w:sz w:val="24"/>
          <w:szCs w:val="24"/>
        </w:rPr>
        <w:t>.</w:t>
      </w:r>
    </w:p>
    <w:p w14:paraId="11C411A0" w14:textId="77777777" w:rsidR="00E47FB1" w:rsidRPr="00F01ED3" w:rsidRDefault="00E47FB1" w:rsidP="00E47FB1">
      <w:pPr>
        <w:pStyle w:val="Listaszerbekezds"/>
        <w:spacing w:after="6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9E4E9F6" w14:textId="77777777" w:rsidR="00E47FB1" w:rsidRPr="00F01ED3" w:rsidRDefault="00E47FB1" w:rsidP="00E47FB1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F01ED3">
        <w:rPr>
          <w:rFonts w:ascii="Times New Roman" w:hAnsi="Times New Roman"/>
          <w:b/>
          <w:sz w:val="24"/>
          <w:szCs w:val="24"/>
        </w:rPr>
        <w:t>Felelős:</w:t>
      </w:r>
      <w:r w:rsidRPr="00F01ED3">
        <w:rPr>
          <w:rFonts w:ascii="Times New Roman" w:hAnsi="Times New Roman"/>
          <w:sz w:val="24"/>
          <w:szCs w:val="24"/>
        </w:rPr>
        <w:t xml:space="preserve"> Polgármester</w:t>
      </w:r>
    </w:p>
    <w:p w14:paraId="182536F6" w14:textId="3432F0C8" w:rsidR="001A2E8A" w:rsidRPr="00F01ED3" w:rsidRDefault="00E47FB1" w:rsidP="00E47FB1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F01ED3">
        <w:rPr>
          <w:rFonts w:ascii="Times New Roman" w:hAnsi="Times New Roman"/>
          <w:b/>
          <w:sz w:val="24"/>
          <w:szCs w:val="24"/>
        </w:rPr>
        <w:t xml:space="preserve">Határidő: </w:t>
      </w:r>
      <w:r w:rsidRPr="00F01ED3">
        <w:rPr>
          <w:rFonts w:ascii="Times New Roman" w:hAnsi="Times New Roman"/>
          <w:sz w:val="24"/>
          <w:szCs w:val="24"/>
        </w:rPr>
        <w:t>2023. november 30.</w:t>
      </w:r>
    </w:p>
    <w:p w14:paraId="66BA41DF" w14:textId="77777777" w:rsidR="001A2E8A" w:rsidRPr="00F01ED3" w:rsidRDefault="001A2E8A" w:rsidP="00E47FB1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1930AD60" w14:textId="77777777" w:rsidR="00E47FB1" w:rsidRPr="00F01ED3" w:rsidRDefault="00E47FB1" w:rsidP="00F01ED3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F01ED3">
        <w:rPr>
          <w:rFonts w:ascii="Times New Roman" w:hAnsi="Times New Roman"/>
          <w:sz w:val="24"/>
          <w:szCs w:val="24"/>
        </w:rPr>
        <w:t>A határozati javaslat elfogadásához egyszerű többségű szavazati arány szükséges.</w:t>
      </w:r>
    </w:p>
    <w:p w14:paraId="21CB2CA7" w14:textId="77777777" w:rsidR="00414790" w:rsidRPr="001A2E8A" w:rsidRDefault="00414790" w:rsidP="00414790">
      <w:pPr>
        <w:spacing w:after="60"/>
        <w:jc w:val="both"/>
      </w:pPr>
    </w:p>
    <w:p w14:paraId="3D28E96E" w14:textId="7D58E4AD" w:rsidR="005C730B" w:rsidRPr="001A2E8A" w:rsidRDefault="005C730B" w:rsidP="002817D2">
      <w:pPr>
        <w:pStyle w:val="Listaszerbekezds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a </w:t>
      </w:r>
      <w:r w:rsidR="00DD2CEB" w:rsidRPr="001A2E8A">
        <w:rPr>
          <w:rFonts w:ascii="Times New Roman" w:hAnsi="Times New Roman"/>
          <w:sz w:val="24"/>
          <w:szCs w:val="24"/>
        </w:rPr>
        <w:t>…/2023.(</w:t>
      </w:r>
      <w:r w:rsidR="00296D29" w:rsidRPr="001A2E8A">
        <w:rPr>
          <w:rFonts w:ascii="Times New Roman" w:hAnsi="Times New Roman"/>
          <w:sz w:val="24"/>
          <w:szCs w:val="24"/>
        </w:rPr>
        <w:t>V</w:t>
      </w:r>
      <w:r w:rsidR="007A3026" w:rsidRPr="001A2E8A">
        <w:rPr>
          <w:rFonts w:ascii="Times New Roman" w:hAnsi="Times New Roman"/>
          <w:sz w:val="24"/>
          <w:szCs w:val="24"/>
        </w:rPr>
        <w:t>I</w:t>
      </w:r>
      <w:r w:rsidR="00DD2CEB" w:rsidRPr="001A2E8A">
        <w:rPr>
          <w:rFonts w:ascii="Times New Roman" w:hAnsi="Times New Roman"/>
          <w:sz w:val="24"/>
          <w:szCs w:val="24"/>
        </w:rPr>
        <w:t>.2</w:t>
      </w:r>
      <w:r w:rsidR="00E47FB1" w:rsidRPr="001A2E8A">
        <w:rPr>
          <w:rFonts w:ascii="Times New Roman" w:hAnsi="Times New Roman"/>
          <w:sz w:val="24"/>
          <w:szCs w:val="24"/>
        </w:rPr>
        <w:t>7</w:t>
      </w:r>
      <w:r w:rsidR="00DD2CEB" w:rsidRPr="001A2E8A">
        <w:rPr>
          <w:rFonts w:ascii="Times New Roman" w:hAnsi="Times New Roman"/>
          <w:sz w:val="24"/>
          <w:szCs w:val="24"/>
        </w:rPr>
        <w:t xml:space="preserve">.) </w:t>
      </w:r>
      <w:r w:rsidR="00E47FB1" w:rsidRPr="001A2E8A">
        <w:rPr>
          <w:rFonts w:ascii="Times New Roman" w:hAnsi="Times New Roman"/>
          <w:sz w:val="24"/>
          <w:szCs w:val="24"/>
        </w:rPr>
        <w:t xml:space="preserve">képviselő-testületi </w:t>
      </w:r>
      <w:r w:rsidR="004E0767" w:rsidRPr="001A2E8A">
        <w:rPr>
          <w:rFonts w:ascii="Times New Roman" w:hAnsi="Times New Roman"/>
          <w:sz w:val="24"/>
          <w:szCs w:val="24"/>
        </w:rPr>
        <w:t>határozat</w:t>
      </w:r>
      <w:r w:rsidRPr="001A2E8A">
        <w:rPr>
          <w:rFonts w:ascii="Times New Roman" w:eastAsia="Times New Roman" w:hAnsi="Times New Roman"/>
          <w:iCs/>
          <w:sz w:val="24"/>
          <w:szCs w:val="24"/>
        </w:rPr>
        <w:t xml:space="preserve"> mellékletét képező </w:t>
      </w:r>
      <w:r w:rsidRPr="001A2E8A">
        <w:rPr>
          <w:rFonts w:ascii="Times New Roman" w:hAnsi="Times New Roman"/>
          <w:sz w:val="24"/>
          <w:szCs w:val="24"/>
        </w:rPr>
        <w:t>Telepítési Tanulmányterv elfogadásával összhangban a Képviselő-testület felkéri a Kerületfejlesztési Bizottságot, hogy vizsgálja meg szakmai becslés készíttetésének lehetőségét az (elsősorban KÉSZ módosulásából adódó) értéknövekedés megállapítására.</w:t>
      </w:r>
    </w:p>
    <w:p w14:paraId="3EA5F946" w14:textId="77777777" w:rsidR="0081400D" w:rsidRDefault="0081400D" w:rsidP="00441156">
      <w:pPr>
        <w:pStyle w:val="Listaszerbekezds"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2183758D" w14:textId="77777777" w:rsidR="00F01ED3" w:rsidRPr="001A2E8A" w:rsidRDefault="00F01ED3" w:rsidP="00441156">
      <w:pPr>
        <w:pStyle w:val="Listaszerbekezds"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58FFD6C" w14:textId="77777777" w:rsidR="005C730B" w:rsidRPr="001A2E8A" w:rsidRDefault="005C730B" w:rsidP="00441156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lastRenderedPageBreak/>
        <w:t>Felelős:</w:t>
      </w:r>
      <w:r w:rsidRPr="001A2E8A">
        <w:rPr>
          <w:rFonts w:ascii="Times New Roman" w:hAnsi="Times New Roman"/>
          <w:sz w:val="24"/>
          <w:szCs w:val="24"/>
        </w:rPr>
        <w:t xml:space="preserve"> Polgármester</w:t>
      </w:r>
    </w:p>
    <w:p w14:paraId="5FF9F79E" w14:textId="77777777" w:rsidR="005C730B" w:rsidRPr="001A2E8A" w:rsidRDefault="005C730B" w:rsidP="00441156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 xml:space="preserve">Határidő: </w:t>
      </w:r>
      <w:r w:rsidRPr="001A2E8A">
        <w:rPr>
          <w:rFonts w:ascii="Times New Roman" w:hAnsi="Times New Roman"/>
          <w:sz w:val="24"/>
          <w:szCs w:val="24"/>
        </w:rPr>
        <w:t>2023. november 30.</w:t>
      </w:r>
    </w:p>
    <w:p w14:paraId="4B415433" w14:textId="77777777" w:rsidR="00F01ED3" w:rsidRDefault="00F01ED3" w:rsidP="005C730B">
      <w:pPr>
        <w:ind w:firstLine="708"/>
        <w:jc w:val="both"/>
        <w:rPr>
          <w:bCs/>
          <w:i/>
          <w:lang w:eastAsia="ar-SA"/>
        </w:rPr>
      </w:pPr>
    </w:p>
    <w:p w14:paraId="139D4B02" w14:textId="77777777" w:rsidR="005C730B" w:rsidRPr="001A2E8A" w:rsidRDefault="005C730B" w:rsidP="005C730B">
      <w:pPr>
        <w:ind w:firstLine="708"/>
        <w:jc w:val="both"/>
        <w:rPr>
          <w:bCs/>
          <w:i/>
          <w:lang w:eastAsia="ar-SA"/>
        </w:rPr>
      </w:pPr>
      <w:r w:rsidRPr="001A2E8A">
        <w:rPr>
          <w:bCs/>
          <w:i/>
          <w:lang w:eastAsia="ar-SA"/>
        </w:rPr>
        <w:t>A határozati javaslat elfogadásához egyszerű többségű szavazati arány szükséges.</w:t>
      </w:r>
    </w:p>
    <w:p w14:paraId="145340B4" w14:textId="77777777" w:rsidR="005C730B" w:rsidRPr="001A2E8A" w:rsidRDefault="005C730B" w:rsidP="005C730B">
      <w:pPr>
        <w:spacing w:after="60"/>
        <w:jc w:val="both"/>
      </w:pPr>
    </w:p>
    <w:p w14:paraId="58E5FCFA" w14:textId="1BD0FE7D" w:rsidR="009442D3" w:rsidRPr="001A2E8A" w:rsidRDefault="005C730B" w:rsidP="002817D2">
      <w:pPr>
        <w:pStyle w:val="Listaszerbekezds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="009442D3" w:rsidRPr="001A2E8A">
        <w:rPr>
          <w:rFonts w:ascii="Times New Roman" w:eastAsia="Times New Roman" w:hAnsi="Times New Roman"/>
          <w:iCs/>
          <w:sz w:val="24"/>
          <w:szCs w:val="24"/>
        </w:rPr>
        <w:t xml:space="preserve">felkéri a </w:t>
      </w:r>
      <w:r w:rsidR="00296D29" w:rsidRPr="001A2E8A">
        <w:rPr>
          <w:rFonts w:ascii="Times New Roman" w:eastAsia="Times New Roman" w:hAnsi="Times New Roman"/>
          <w:iCs/>
          <w:sz w:val="24"/>
          <w:szCs w:val="24"/>
        </w:rPr>
        <w:t>La Boutique Loft Kft.</w:t>
      </w:r>
      <w:r w:rsidR="009442D3" w:rsidRPr="001A2E8A">
        <w:rPr>
          <w:rFonts w:ascii="Times New Roman" w:eastAsia="Times New Roman" w:hAnsi="Times New Roman"/>
          <w:iCs/>
          <w:sz w:val="24"/>
          <w:szCs w:val="24"/>
        </w:rPr>
        <w:t xml:space="preserve">-t, mint beruházót, hogy </w:t>
      </w:r>
      <w:r w:rsidRPr="001A2E8A">
        <w:rPr>
          <w:rFonts w:ascii="Times New Roman" w:hAnsi="Times New Roman"/>
          <w:sz w:val="24"/>
          <w:szCs w:val="24"/>
        </w:rPr>
        <w:t xml:space="preserve">a </w:t>
      </w:r>
      <w:r w:rsidR="00DD2CEB" w:rsidRPr="001A2E8A">
        <w:rPr>
          <w:rFonts w:ascii="Times New Roman" w:hAnsi="Times New Roman"/>
          <w:sz w:val="24"/>
          <w:szCs w:val="24"/>
        </w:rPr>
        <w:t>…/2023.(</w:t>
      </w:r>
      <w:r w:rsidR="00296D29" w:rsidRPr="001A2E8A">
        <w:rPr>
          <w:rFonts w:ascii="Times New Roman" w:hAnsi="Times New Roman"/>
          <w:sz w:val="24"/>
          <w:szCs w:val="24"/>
        </w:rPr>
        <w:t>V</w:t>
      </w:r>
      <w:r w:rsidR="007A3026" w:rsidRPr="001A2E8A">
        <w:rPr>
          <w:rFonts w:ascii="Times New Roman" w:hAnsi="Times New Roman"/>
          <w:sz w:val="24"/>
          <w:szCs w:val="24"/>
        </w:rPr>
        <w:t>I</w:t>
      </w:r>
      <w:r w:rsidR="00DD2CEB" w:rsidRPr="001A2E8A">
        <w:rPr>
          <w:rFonts w:ascii="Times New Roman" w:hAnsi="Times New Roman"/>
          <w:sz w:val="24"/>
          <w:szCs w:val="24"/>
        </w:rPr>
        <w:t>.2</w:t>
      </w:r>
      <w:r w:rsidR="00664CD3">
        <w:rPr>
          <w:rFonts w:ascii="Times New Roman" w:hAnsi="Times New Roman"/>
          <w:sz w:val="24"/>
          <w:szCs w:val="24"/>
        </w:rPr>
        <w:t>7</w:t>
      </w:r>
      <w:r w:rsidR="00DD2CEB" w:rsidRPr="001A2E8A">
        <w:rPr>
          <w:rFonts w:ascii="Times New Roman" w:hAnsi="Times New Roman"/>
          <w:sz w:val="24"/>
          <w:szCs w:val="24"/>
        </w:rPr>
        <w:t>.)</w:t>
      </w:r>
      <w:r w:rsidR="002817D2" w:rsidRPr="00F01ED3">
        <w:rPr>
          <w:rFonts w:ascii="Times New Roman" w:hAnsi="Times New Roman"/>
          <w:sz w:val="24"/>
          <w:szCs w:val="24"/>
        </w:rPr>
        <w:t xml:space="preserve"> </w:t>
      </w:r>
      <w:r w:rsidR="00E47FB1" w:rsidRPr="001A2E8A">
        <w:rPr>
          <w:rFonts w:ascii="Times New Roman" w:hAnsi="Times New Roman"/>
          <w:sz w:val="24"/>
          <w:szCs w:val="24"/>
        </w:rPr>
        <w:t>képviselő-testületi</w:t>
      </w:r>
      <w:r w:rsidR="00DD2CEB" w:rsidRPr="001A2E8A">
        <w:rPr>
          <w:rFonts w:ascii="Times New Roman" w:hAnsi="Times New Roman"/>
          <w:sz w:val="24"/>
          <w:szCs w:val="24"/>
        </w:rPr>
        <w:t xml:space="preserve"> </w:t>
      </w:r>
      <w:r w:rsidR="004E0767" w:rsidRPr="001A2E8A">
        <w:rPr>
          <w:rFonts w:ascii="Times New Roman" w:hAnsi="Times New Roman"/>
          <w:sz w:val="24"/>
          <w:szCs w:val="24"/>
        </w:rPr>
        <w:t xml:space="preserve">határozat </w:t>
      </w:r>
      <w:r w:rsidRPr="001A2E8A">
        <w:rPr>
          <w:rFonts w:ascii="Times New Roman" w:eastAsia="Times New Roman" w:hAnsi="Times New Roman"/>
          <w:iCs/>
          <w:sz w:val="24"/>
          <w:szCs w:val="24"/>
        </w:rPr>
        <w:t xml:space="preserve">mellékletét képező </w:t>
      </w:r>
      <w:r w:rsidRPr="001A2E8A">
        <w:rPr>
          <w:rFonts w:ascii="Times New Roman" w:hAnsi="Times New Roman"/>
          <w:sz w:val="24"/>
          <w:szCs w:val="24"/>
        </w:rPr>
        <w:t>Telepítési Tanulmányterv</w:t>
      </w:r>
      <w:r w:rsidR="009442D3" w:rsidRPr="001A2E8A">
        <w:rPr>
          <w:rFonts w:ascii="Times New Roman" w:hAnsi="Times New Roman"/>
          <w:sz w:val="24"/>
          <w:szCs w:val="24"/>
        </w:rPr>
        <w:t xml:space="preserve">et </w:t>
      </w:r>
      <w:r w:rsidR="009442D3" w:rsidRPr="001A2E8A">
        <w:rPr>
          <w:rFonts w:ascii="Times New Roman" w:eastAsia="Times New Roman" w:hAnsi="Times New Roman"/>
          <w:iCs/>
          <w:sz w:val="24"/>
          <w:szCs w:val="24"/>
        </w:rPr>
        <w:t xml:space="preserve">jelenítse meg a beruházással kapcsolatosan kialakított elektronikus (WEB) felületén, továbbá minden, a kivitelezést megelőzően és annak folyamán keletkező </w:t>
      </w:r>
      <w:r w:rsidR="009442D3" w:rsidRPr="001A2E8A">
        <w:rPr>
          <w:rFonts w:ascii="Times New Roman" w:eastAsia="Times New Roman" w:hAnsi="Times New Roman"/>
          <w:bCs/>
          <w:iCs/>
          <w:sz w:val="24"/>
          <w:szCs w:val="24"/>
        </w:rPr>
        <w:t>a későbbiekben elkészítendő részletes forgalomtechnikai-, geotechnikai- és hidrogeológiai- és egyéb terveket (tanulmányokat),</w:t>
      </w:r>
      <w:r w:rsidR="009442D3" w:rsidRPr="001A2E8A">
        <w:rPr>
          <w:rFonts w:ascii="Times New Roman" w:eastAsia="Times New Roman" w:hAnsi="Times New Roman"/>
          <w:iCs/>
          <w:sz w:val="24"/>
          <w:szCs w:val="24"/>
        </w:rPr>
        <w:t xml:space="preserve"> dokumentumokat</w:t>
      </w:r>
      <w:r w:rsidR="009442D3" w:rsidRPr="001A2E8A">
        <w:rPr>
          <w:rFonts w:ascii="Times New Roman" w:eastAsia="Times New Roman" w:hAnsi="Times New Roman"/>
          <w:bCs/>
          <w:iCs/>
          <w:sz w:val="24"/>
          <w:szCs w:val="24"/>
        </w:rPr>
        <w:t xml:space="preserve"> az elkészítésüket követő 10 napon belül</w:t>
      </w:r>
      <w:r w:rsidR="009442D3" w:rsidRPr="001A2E8A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058D377" w14:textId="77777777" w:rsidR="0081400D" w:rsidRPr="001A2E8A" w:rsidRDefault="0081400D" w:rsidP="00441156">
      <w:pPr>
        <w:pStyle w:val="Listaszerbekezds"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0A26D685" w14:textId="77777777" w:rsidR="005C730B" w:rsidRPr="001A2E8A" w:rsidRDefault="005C730B" w:rsidP="00441156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>Felelős:</w:t>
      </w:r>
      <w:r w:rsidRPr="001A2E8A">
        <w:rPr>
          <w:rFonts w:ascii="Times New Roman" w:hAnsi="Times New Roman"/>
          <w:sz w:val="24"/>
          <w:szCs w:val="24"/>
        </w:rPr>
        <w:t xml:space="preserve"> Polgármester</w:t>
      </w:r>
    </w:p>
    <w:p w14:paraId="0F005BAD" w14:textId="77777777" w:rsidR="005C730B" w:rsidRPr="001A2E8A" w:rsidRDefault="005C730B" w:rsidP="00441156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 xml:space="preserve">Határidő: </w:t>
      </w:r>
      <w:r w:rsidRPr="001A2E8A">
        <w:rPr>
          <w:rFonts w:ascii="Times New Roman" w:hAnsi="Times New Roman"/>
          <w:sz w:val="24"/>
          <w:szCs w:val="24"/>
        </w:rPr>
        <w:t>2023. november 30.</w:t>
      </w:r>
    </w:p>
    <w:p w14:paraId="0CD11C2E" w14:textId="77777777" w:rsidR="001A2E8A" w:rsidRDefault="001A2E8A" w:rsidP="005C730B">
      <w:pPr>
        <w:ind w:firstLine="708"/>
        <w:jc w:val="both"/>
        <w:rPr>
          <w:bCs/>
          <w:i/>
          <w:lang w:eastAsia="ar-SA"/>
        </w:rPr>
      </w:pPr>
    </w:p>
    <w:p w14:paraId="1BC9A789" w14:textId="77777777" w:rsidR="005C730B" w:rsidRPr="001A2E8A" w:rsidRDefault="005C730B" w:rsidP="005C730B">
      <w:pPr>
        <w:ind w:firstLine="708"/>
        <w:jc w:val="both"/>
        <w:rPr>
          <w:bCs/>
          <w:i/>
          <w:lang w:eastAsia="ar-SA"/>
        </w:rPr>
      </w:pPr>
      <w:r w:rsidRPr="001A2E8A">
        <w:rPr>
          <w:bCs/>
          <w:i/>
          <w:lang w:eastAsia="ar-SA"/>
        </w:rPr>
        <w:t>A határozati javaslat elfogadásához egyszerű többségű szavazati arány szükséges.</w:t>
      </w:r>
    </w:p>
    <w:p w14:paraId="222CE247" w14:textId="77777777" w:rsidR="005C730B" w:rsidRPr="001A2E8A" w:rsidRDefault="005C730B" w:rsidP="005C730B">
      <w:pPr>
        <w:spacing w:after="60"/>
        <w:jc w:val="both"/>
      </w:pPr>
    </w:p>
    <w:p w14:paraId="2EF1776A" w14:textId="634B9F4B" w:rsidR="005C730B" w:rsidRPr="001A2E8A" w:rsidRDefault="005C730B" w:rsidP="002817D2">
      <w:pPr>
        <w:pStyle w:val="Listaszerbekezds"/>
        <w:keepLines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a </w:t>
      </w:r>
      <w:r w:rsidR="00DD2CEB" w:rsidRPr="001A2E8A">
        <w:rPr>
          <w:rFonts w:ascii="Times New Roman" w:hAnsi="Times New Roman"/>
          <w:sz w:val="24"/>
          <w:szCs w:val="24"/>
        </w:rPr>
        <w:t>…/2023.(</w:t>
      </w:r>
      <w:r w:rsidR="00296D29" w:rsidRPr="001A2E8A">
        <w:rPr>
          <w:rFonts w:ascii="Times New Roman" w:hAnsi="Times New Roman"/>
          <w:sz w:val="24"/>
          <w:szCs w:val="24"/>
        </w:rPr>
        <w:t>V</w:t>
      </w:r>
      <w:r w:rsidR="007A3026" w:rsidRPr="001A2E8A">
        <w:rPr>
          <w:rFonts w:ascii="Times New Roman" w:hAnsi="Times New Roman"/>
          <w:sz w:val="24"/>
          <w:szCs w:val="24"/>
        </w:rPr>
        <w:t>I</w:t>
      </w:r>
      <w:r w:rsidR="00DD2CEB" w:rsidRPr="001A2E8A">
        <w:rPr>
          <w:rFonts w:ascii="Times New Roman" w:hAnsi="Times New Roman"/>
          <w:sz w:val="24"/>
          <w:szCs w:val="24"/>
        </w:rPr>
        <w:t>.2</w:t>
      </w:r>
      <w:r w:rsidR="00E47FB1" w:rsidRPr="001A2E8A">
        <w:rPr>
          <w:rFonts w:ascii="Times New Roman" w:hAnsi="Times New Roman"/>
          <w:sz w:val="24"/>
          <w:szCs w:val="24"/>
        </w:rPr>
        <w:t>7</w:t>
      </w:r>
      <w:r w:rsidR="00DD2CEB" w:rsidRPr="001A2E8A">
        <w:rPr>
          <w:rFonts w:ascii="Times New Roman" w:hAnsi="Times New Roman"/>
          <w:sz w:val="24"/>
          <w:szCs w:val="24"/>
        </w:rPr>
        <w:t xml:space="preserve">.) </w:t>
      </w:r>
      <w:r w:rsidR="00E47FB1" w:rsidRPr="001A2E8A">
        <w:rPr>
          <w:rFonts w:ascii="Times New Roman" w:hAnsi="Times New Roman"/>
          <w:sz w:val="24"/>
          <w:szCs w:val="24"/>
        </w:rPr>
        <w:t>képviselő-testületi</w:t>
      </w:r>
      <w:r w:rsidR="002817D2" w:rsidRPr="001A2E8A">
        <w:rPr>
          <w:rFonts w:ascii="Times New Roman" w:hAnsi="Times New Roman"/>
          <w:sz w:val="24"/>
          <w:szCs w:val="24"/>
        </w:rPr>
        <w:t xml:space="preserve"> </w:t>
      </w:r>
      <w:r w:rsidR="004E0767" w:rsidRPr="001A2E8A">
        <w:rPr>
          <w:rFonts w:ascii="Times New Roman" w:hAnsi="Times New Roman"/>
          <w:sz w:val="24"/>
          <w:szCs w:val="24"/>
        </w:rPr>
        <w:t xml:space="preserve">határozat </w:t>
      </w:r>
      <w:r w:rsidRPr="001A2E8A">
        <w:rPr>
          <w:rFonts w:ascii="Times New Roman" w:eastAsia="Times New Roman" w:hAnsi="Times New Roman"/>
          <w:iCs/>
          <w:sz w:val="24"/>
          <w:szCs w:val="24"/>
        </w:rPr>
        <w:t xml:space="preserve">mellékletét képező </w:t>
      </w:r>
      <w:r w:rsidRPr="001A2E8A">
        <w:rPr>
          <w:rFonts w:ascii="Times New Roman" w:hAnsi="Times New Roman"/>
          <w:sz w:val="24"/>
          <w:szCs w:val="24"/>
        </w:rPr>
        <w:t xml:space="preserve">Telepítési Tanulmányterv </w:t>
      </w:r>
      <w:r w:rsidR="0093628F" w:rsidRPr="001A2E8A">
        <w:rPr>
          <w:rFonts w:ascii="Times New Roman" w:hAnsi="Times New Roman"/>
          <w:sz w:val="24"/>
          <w:szCs w:val="24"/>
        </w:rPr>
        <w:t xml:space="preserve">alapján </w:t>
      </w:r>
      <w:r w:rsidR="00EB4801" w:rsidRPr="001A2E8A">
        <w:rPr>
          <w:rFonts w:ascii="Times New Roman" w:hAnsi="Times New Roman"/>
          <w:sz w:val="24"/>
          <w:szCs w:val="24"/>
        </w:rPr>
        <w:t xml:space="preserve">majdan </w:t>
      </w:r>
      <w:r w:rsidR="0093628F" w:rsidRPr="001A2E8A">
        <w:rPr>
          <w:rFonts w:ascii="Times New Roman" w:hAnsi="Times New Roman"/>
          <w:sz w:val="24"/>
          <w:szCs w:val="24"/>
        </w:rPr>
        <w:t>lefolytat</w:t>
      </w:r>
      <w:r w:rsidR="00EB4801" w:rsidRPr="001A2E8A">
        <w:rPr>
          <w:rFonts w:ascii="Times New Roman" w:hAnsi="Times New Roman"/>
          <w:sz w:val="24"/>
          <w:szCs w:val="24"/>
        </w:rPr>
        <w:t>andó</w:t>
      </w:r>
      <w:r w:rsidR="0093628F" w:rsidRPr="001A2E8A">
        <w:rPr>
          <w:rFonts w:ascii="Times New Roman" w:hAnsi="Times New Roman"/>
          <w:sz w:val="24"/>
          <w:szCs w:val="24"/>
        </w:rPr>
        <w:t xml:space="preserve"> KÉSZ-módosítási eljárást követően, az építési engedélyezési eljárás során megvalósítandó beruházás kivitelezésekor, az építkezéssel összefüggésben keletkező környezeti zajterhelésből esetlegesen adódó panaszok megelőzése érdekében egyeztet a beruházóval az előírásoknál szigorúbb építési időkeret vállalása tekintetében</w:t>
      </w:r>
      <w:r w:rsidRPr="001A2E8A">
        <w:rPr>
          <w:rFonts w:ascii="Times New Roman" w:hAnsi="Times New Roman"/>
          <w:sz w:val="24"/>
          <w:szCs w:val="24"/>
        </w:rPr>
        <w:t>.</w:t>
      </w:r>
    </w:p>
    <w:p w14:paraId="6AB53852" w14:textId="77777777" w:rsidR="0081400D" w:rsidRPr="001A2E8A" w:rsidRDefault="0081400D" w:rsidP="00441156">
      <w:pPr>
        <w:pStyle w:val="Listaszerbekezds"/>
        <w:keepLines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007EEB23" w14:textId="77777777" w:rsidR="005C730B" w:rsidRPr="001A2E8A" w:rsidRDefault="005C730B" w:rsidP="00441156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>Felelős:</w:t>
      </w:r>
      <w:r w:rsidRPr="001A2E8A">
        <w:rPr>
          <w:rFonts w:ascii="Times New Roman" w:hAnsi="Times New Roman"/>
          <w:sz w:val="24"/>
          <w:szCs w:val="24"/>
        </w:rPr>
        <w:t xml:space="preserve"> Polgármester</w:t>
      </w:r>
    </w:p>
    <w:p w14:paraId="200F5816" w14:textId="77777777" w:rsidR="005C730B" w:rsidRPr="001A2E8A" w:rsidRDefault="005C730B" w:rsidP="00441156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 xml:space="preserve">Határidő: </w:t>
      </w:r>
      <w:r w:rsidRPr="001A2E8A">
        <w:rPr>
          <w:rFonts w:ascii="Times New Roman" w:hAnsi="Times New Roman"/>
          <w:sz w:val="24"/>
          <w:szCs w:val="24"/>
        </w:rPr>
        <w:t>2023. november 30.</w:t>
      </w:r>
    </w:p>
    <w:p w14:paraId="4D32D366" w14:textId="77777777" w:rsidR="001A2E8A" w:rsidRDefault="001A2E8A" w:rsidP="005C730B">
      <w:pPr>
        <w:ind w:firstLine="708"/>
        <w:jc w:val="both"/>
        <w:rPr>
          <w:bCs/>
          <w:i/>
          <w:lang w:eastAsia="ar-SA"/>
        </w:rPr>
      </w:pPr>
    </w:p>
    <w:p w14:paraId="07B30A94" w14:textId="77777777" w:rsidR="005C730B" w:rsidRPr="001A2E8A" w:rsidRDefault="005C730B" w:rsidP="005C730B">
      <w:pPr>
        <w:ind w:firstLine="708"/>
        <w:jc w:val="both"/>
        <w:rPr>
          <w:bCs/>
          <w:i/>
          <w:lang w:eastAsia="ar-SA"/>
        </w:rPr>
      </w:pPr>
      <w:r w:rsidRPr="001A2E8A">
        <w:rPr>
          <w:bCs/>
          <w:i/>
          <w:lang w:eastAsia="ar-SA"/>
        </w:rPr>
        <w:t>A határozati javaslat elfogadásához egyszerű többségű szavazati arány szükséges.</w:t>
      </w:r>
    </w:p>
    <w:p w14:paraId="7AA992C9" w14:textId="77777777" w:rsidR="005C730B" w:rsidRPr="001A2E8A" w:rsidRDefault="005C730B" w:rsidP="005C730B">
      <w:pPr>
        <w:spacing w:after="60"/>
        <w:jc w:val="both"/>
      </w:pPr>
    </w:p>
    <w:p w14:paraId="5671285C" w14:textId="1D5F7C64" w:rsidR="005C730B" w:rsidRPr="001A2E8A" w:rsidRDefault="005C730B" w:rsidP="002817D2">
      <w:pPr>
        <w:pStyle w:val="Listaszerbekezds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a </w:t>
      </w:r>
      <w:r w:rsidR="00DD2CEB" w:rsidRPr="001A2E8A">
        <w:rPr>
          <w:rFonts w:ascii="Times New Roman" w:hAnsi="Times New Roman"/>
          <w:sz w:val="24"/>
          <w:szCs w:val="24"/>
        </w:rPr>
        <w:t>…/2023.(</w:t>
      </w:r>
      <w:r w:rsidR="00296D29" w:rsidRPr="001A2E8A">
        <w:rPr>
          <w:rFonts w:ascii="Times New Roman" w:hAnsi="Times New Roman"/>
          <w:sz w:val="24"/>
          <w:szCs w:val="24"/>
        </w:rPr>
        <w:t>V</w:t>
      </w:r>
      <w:r w:rsidR="007A3026" w:rsidRPr="001A2E8A">
        <w:rPr>
          <w:rFonts w:ascii="Times New Roman" w:hAnsi="Times New Roman"/>
          <w:sz w:val="24"/>
          <w:szCs w:val="24"/>
        </w:rPr>
        <w:t>I</w:t>
      </w:r>
      <w:r w:rsidR="00DD2CEB" w:rsidRPr="001A2E8A">
        <w:rPr>
          <w:rFonts w:ascii="Times New Roman" w:hAnsi="Times New Roman"/>
          <w:sz w:val="24"/>
          <w:szCs w:val="24"/>
        </w:rPr>
        <w:t>.2</w:t>
      </w:r>
      <w:r w:rsidR="00E47FB1" w:rsidRPr="001A2E8A">
        <w:rPr>
          <w:rFonts w:ascii="Times New Roman" w:hAnsi="Times New Roman"/>
          <w:sz w:val="24"/>
          <w:szCs w:val="24"/>
        </w:rPr>
        <w:t>7</w:t>
      </w:r>
      <w:r w:rsidR="00DD2CEB" w:rsidRPr="001A2E8A">
        <w:rPr>
          <w:rFonts w:ascii="Times New Roman" w:hAnsi="Times New Roman"/>
          <w:sz w:val="24"/>
          <w:szCs w:val="24"/>
        </w:rPr>
        <w:t xml:space="preserve">.) </w:t>
      </w:r>
      <w:r w:rsidR="00E47FB1" w:rsidRPr="001A2E8A">
        <w:rPr>
          <w:rFonts w:ascii="Times New Roman" w:hAnsi="Times New Roman"/>
          <w:sz w:val="24"/>
          <w:szCs w:val="24"/>
        </w:rPr>
        <w:t xml:space="preserve">képviselő-testületi </w:t>
      </w:r>
      <w:r w:rsidRPr="001A2E8A">
        <w:rPr>
          <w:rFonts w:ascii="Times New Roman" w:hAnsi="Times New Roman"/>
          <w:sz w:val="24"/>
          <w:szCs w:val="24"/>
        </w:rPr>
        <w:t>határozat</w:t>
      </w:r>
      <w:r w:rsidRPr="001A2E8A">
        <w:rPr>
          <w:rFonts w:ascii="Times New Roman" w:eastAsia="Times New Roman" w:hAnsi="Times New Roman"/>
          <w:iCs/>
          <w:sz w:val="24"/>
          <w:szCs w:val="24"/>
        </w:rPr>
        <w:t xml:space="preserve"> mellékletét képező </w:t>
      </w:r>
      <w:r w:rsidRPr="001A2E8A">
        <w:rPr>
          <w:rFonts w:ascii="Times New Roman" w:hAnsi="Times New Roman"/>
          <w:sz w:val="24"/>
          <w:szCs w:val="24"/>
        </w:rPr>
        <w:t xml:space="preserve">Telepítési Tanulmányterv </w:t>
      </w:r>
      <w:r w:rsidR="0093628F" w:rsidRPr="001A2E8A">
        <w:rPr>
          <w:rFonts w:ascii="Times New Roman" w:hAnsi="Times New Roman"/>
          <w:sz w:val="24"/>
          <w:szCs w:val="24"/>
        </w:rPr>
        <w:t>alapján nyugvó, későbbiekben előterjesztésre kerülő településrendezési szerződésben kerüljenek kidolgozásra a</w:t>
      </w:r>
      <w:r w:rsidR="00296D29" w:rsidRPr="001A2E8A">
        <w:rPr>
          <w:rFonts w:ascii="Times New Roman" w:hAnsi="Times New Roman"/>
          <w:sz w:val="24"/>
          <w:szCs w:val="24"/>
        </w:rPr>
        <w:t xml:space="preserve"> …./2023.(V</w:t>
      </w:r>
      <w:r w:rsidR="007A3026" w:rsidRPr="001A2E8A">
        <w:rPr>
          <w:rFonts w:ascii="Times New Roman" w:hAnsi="Times New Roman"/>
          <w:sz w:val="24"/>
          <w:szCs w:val="24"/>
        </w:rPr>
        <w:t>I</w:t>
      </w:r>
      <w:r w:rsidR="0081400D" w:rsidRPr="001A2E8A">
        <w:rPr>
          <w:rFonts w:ascii="Times New Roman" w:hAnsi="Times New Roman"/>
          <w:sz w:val="24"/>
          <w:szCs w:val="24"/>
        </w:rPr>
        <w:t>.2</w:t>
      </w:r>
      <w:r w:rsidR="00E47FB1" w:rsidRPr="001A2E8A">
        <w:rPr>
          <w:rFonts w:ascii="Times New Roman" w:hAnsi="Times New Roman"/>
          <w:sz w:val="24"/>
          <w:szCs w:val="24"/>
        </w:rPr>
        <w:t>7</w:t>
      </w:r>
      <w:r w:rsidR="0081400D" w:rsidRPr="001A2E8A">
        <w:rPr>
          <w:rFonts w:ascii="Times New Roman" w:hAnsi="Times New Roman"/>
          <w:sz w:val="24"/>
          <w:szCs w:val="24"/>
        </w:rPr>
        <w:t xml:space="preserve">.) </w:t>
      </w:r>
      <w:r w:rsidR="0093628F" w:rsidRPr="001A2E8A">
        <w:rPr>
          <w:rFonts w:ascii="Times New Roman" w:hAnsi="Times New Roman"/>
          <w:sz w:val="24"/>
          <w:szCs w:val="24"/>
        </w:rPr>
        <w:t xml:space="preserve">és </w:t>
      </w:r>
      <w:r w:rsidR="0081400D" w:rsidRPr="001A2E8A">
        <w:rPr>
          <w:rFonts w:ascii="Times New Roman" w:hAnsi="Times New Roman"/>
          <w:sz w:val="24"/>
          <w:szCs w:val="24"/>
        </w:rPr>
        <w:t>a ……/2023.(</w:t>
      </w:r>
      <w:r w:rsidR="00296D29" w:rsidRPr="001A2E8A">
        <w:rPr>
          <w:rFonts w:ascii="Times New Roman" w:hAnsi="Times New Roman"/>
          <w:sz w:val="24"/>
          <w:szCs w:val="24"/>
        </w:rPr>
        <w:t>V</w:t>
      </w:r>
      <w:r w:rsidR="007A3026" w:rsidRPr="001A2E8A">
        <w:rPr>
          <w:rFonts w:ascii="Times New Roman" w:hAnsi="Times New Roman"/>
          <w:sz w:val="24"/>
          <w:szCs w:val="24"/>
        </w:rPr>
        <w:t>I</w:t>
      </w:r>
      <w:r w:rsidR="0081400D" w:rsidRPr="001A2E8A">
        <w:rPr>
          <w:rFonts w:ascii="Times New Roman" w:hAnsi="Times New Roman"/>
          <w:sz w:val="24"/>
          <w:szCs w:val="24"/>
        </w:rPr>
        <w:t>.2</w:t>
      </w:r>
      <w:r w:rsidR="00E47FB1" w:rsidRPr="001A2E8A">
        <w:rPr>
          <w:rFonts w:ascii="Times New Roman" w:hAnsi="Times New Roman"/>
          <w:sz w:val="24"/>
          <w:szCs w:val="24"/>
        </w:rPr>
        <w:t>7</w:t>
      </w:r>
      <w:r w:rsidR="0081400D" w:rsidRPr="001A2E8A">
        <w:rPr>
          <w:rFonts w:ascii="Times New Roman" w:hAnsi="Times New Roman"/>
          <w:sz w:val="24"/>
          <w:szCs w:val="24"/>
        </w:rPr>
        <w:t xml:space="preserve">.) </w:t>
      </w:r>
      <w:r w:rsidR="00E47FB1" w:rsidRPr="001A2E8A">
        <w:rPr>
          <w:rFonts w:ascii="Times New Roman" w:hAnsi="Times New Roman"/>
          <w:sz w:val="24"/>
          <w:szCs w:val="24"/>
        </w:rPr>
        <w:t xml:space="preserve">képviselő-testületi </w:t>
      </w:r>
      <w:r w:rsidR="0093628F" w:rsidRPr="001A2E8A">
        <w:rPr>
          <w:rFonts w:ascii="Times New Roman" w:hAnsi="Times New Roman"/>
          <w:sz w:val="24"/>
          <w:szCs w:val="24"/>
        </w:rPr>
        <w:t>hat</w:t>
      </w:r>
      <w:r w:rsidR="004E0767" w:rsidRPr="001A2E8A">
        <w:rPr>
          <w:rFonts w:ascii="Times New Roman" w:hAnsi="Times New Roman"/>
          <w:sz w:val="24"/>
          <w:szCs w:val="24"/>
        </w:rPr>
        <w:t>ározatok</w:t>
      </w:r>
      <w:r w:rsidR="0093628F" w:rsidRPr="001A2E8A">
        <w:rPr>
          <w:rFonts w:ascii="Times New Roman" w:hAnsi="Times New Roman"/>
          <w:sz w:val="24"/>
          <w:szCs w:val="24"/>
        </w:rPr>
        <w:t xml:space="preserve"> részletei is</w:t>
      </w:r>
      <w:r w:rsidRPr="001A2E8A">
        <w:rPr>
          <w:rFonts w:ascii="Times New Roman" w:hAnsi="Times New Roman"/>
          <w:sz w:val="24"/>
          <w:szCs w:val="24"/>
        </w:rPr>
        <w:t>.</w:t>
      </w:r>
    </w:p>
    <w:p w14:paraId="073326BB" w14:textId="77777777" w:rsidR="0081400D" w:rsidRPr="001A2E8A" w:rsidRDefault="0081400D" w:rsidP="00441156">
      <w:pPr>
        <w:pStyle w:val="Listaszerbekezds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632E7" w14:textId="77777777" w:rsidR="005C730B" w:rsidRPr="001A2E8A" w:rsidRDefault="005C730B" w:rsidP="004E0767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>Felelős:</w:t>
      </w:r>
      <w:r w:rsidRPr="001A2E8A">
        <w:rPr>
          <w:rFonts w:ascii="Times New Roman" w:hAnsi="Times New Roman"/>
          <w:sz w:val="24"/>
          <w:szCs w:val="24"/>
        </w:rPr>
        <w:t xml:space="preserve"> Polgármester</w:t>
      </w:r>
    </w:p>
    <w:p w14:paraId="2A7BADD2" w14:textId="77777777" w:rsidR="005C730B" w:rsidRPr="001A2E8A" w:rsidRDefault="005C730B" w:rsidP="004E0767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8A">
        <w:rPr>
          <w:rFonts w:ascii="Times New Roman" w:hAnsi="Times New Roman"/>
          <w:b/>
          <w:sz w:val="24"/>
          <w:szCs w:val="24"/>
        </w:rPr>
        <w:t xml:space="preserve">Határidő: </w:t>
      </w:r>
      <w:r w:rsidRPr="001A2E8A">
        <w:rPr>
          <w:rFonts w:ascii="Times New Roman" w:hAnsi="Times New Roman"/>
          <w:sz w:val="24"/>
          <w:szCs w:val="24"/>
        </w:rPr>
        <w:t>2023. november 30.</w:t>
      </w:r>
    </w:p>
    <w:p w14:paraId="70AED150" w14:textId="77777777" w:rsidR="00E47FB1" w:rsidRPr="001A2E8A" w:rsidRDefault="00E47FB1" w:rsidP="004E0767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5C82C53" w14:textId="77777777" w:rsidR="005C730B" w:rsidRPr="001A2E8A" w:rsidRDefault="005C730B" w:rsidP="005C730B">
      <w:pPr>
        <w:ind w:firstLine="708"/>
        <w:jc w:val="both"/>
        <w:rPr>
          <w:bCs/>
          <w:i/>
          <w:lang w:eastAsia="ar-SA"/>
        </w:rPr>
      </w:pPr>
      <w:r w:rsidRPr="001A2E8A">
        <w:rPr>
          <w:bCs/>
          <w:i/>
          <w:lang w:eastAsia="ar-SA"/>
        </w:rPr>
        <w:t>A határozati javaslat elfogadásához egyszerű többségű szavazati arány szükséges.</w:t>
      </w:r>
    </w:p>
    <w:p w14:paraId="5AB80BD8" w14:textId="77777777" w:rsidR="00EB4801" w:rsidRPr="001A2E8A" w:rsidRDefault="00EB4801" w:rsidP="00EB4801">
      <w:pPr>
        <w:jc w:val="both"/>
        <w:rPr>
          <w:bCs/>
          <w:lang w:eastAsia="ar-SA"/>
        </w:rPr>
      </w:pPr>
    </w:p>
    <w:p w14:paraId="3EDB6509" w14:textId="45FC046C" w:rsidR="00D70231" w:rsidRPr="00664CD3" w:rsidRDefault="00D70231" w:rsidP="001C08CA">
      <w:pPr>
        <w:spacing w:before="240" w:after="60"/>
        <w:jc w:val="both"/>
        <w:rPr>
          <w:b/>
        </w:rPr>
      </w:pPr>
      <w:bookmarkStart w:id="0" w:name="_GoBack"/>
      <w:r w:rsidRPr="00664CD3">
        <w:rPr>
          <w:b/>
        </w:rPr>
        <w:t xml:space="preserve">Budapest, </w:t>
      </w:r>
      <w:r w:rsidR="0078567A" w:rsidRPr="00664CD3">
        <w:rPr>
          <w:b/>
        </w:rPr>
        <w:t xml:space="preserve">2023. </w:t>
      </w:r>
      <w:r w:rsidR="00296D29" w:rsidRPr="00664CD3">
        <w:rPr>
          <w:b/>
        </w:rPr>
        <w:t>jú</w:t>
      </w:r>
      <w:r w:rsidR="00F01ED3" w:rsidRPr="00664CD3">
        <w:rPr>
          <w:b/>
        </w:rPr>
        <w:t>n</w:t>
      </w:r>
      <w:r w:rsidR="00296D29" w:rsidRPr="00664CD3">
        <w:rPr>
          <w:b/>
        </w:rPr>
        <w:t>ius</w:t>
      </w:r>
      <w:r w:rsidR="00AC5E42" w:rsidRPr="00664CD3">
        <w:rPr>
          <w:b/>
        </w:rPr>
        <w:t xml:space="preserve"> </w:t>
      </w:r>
      <w:r w:rsidR="00E47FB1" w:rsidRPr="00664CD3">
        <w:rPr>
          <w:b/>
        </w:rPr>
        <w:t>1</w:t>
      </w:r>
      <w:r w:rsidR="00F01ED3" w:rsidRPr="00664CD3">
        <w:rPr>
          <w:b/>
        </w:rPr>
        <w:t>9</w:t>
      </w:r>
      <w:r w:rsidR="00E47FB1" w:rsidRPr="00664CD3">
        <w:rPr>
          <w:b/>
        </w:rPr>
        <w:t>.</w:t>
      </w:r>
    </w:p>
    <w:bookmarkEnd w:id="0"/>
    <w:p w14:paraId="01BFDE7E" w14:textId="77777777" w:rsidR="00414790" w:rsidRPr="001A2E8A" w:rsidRDefault="00414790" w:rsidP="00D70231">
      <w:pPr>
        <w:spacing w:after="60"/>
        <w:jc w:val="both"/>
      </w:pPr>
    </w:p>
    <w:p w14:paraId="38C7418B" w14:textId="77777777" w:rsidR="00D70231" w:rsidRPr="001A2E8A" w:rsidRDefault="00D70231" w:rsidP="00D70231">
      <w:pPr>
        <w:tabs>
          <w:tab w:val="center" w:pos="6804"/>
        </w:tabs>
        <w:jc w:val="both"/>
        <w:rPr>
          <w:b/>
        </w:rPr>
      </w:pPr>
      <w:r w:rsidRPr="001A2E8A">
        <w:rPr>
          <w:b/>
        </w:rPr>
        <w:tab/>
      </w:r>
      <w:r w:rsidR="0078567A" w:rsidRPr="001A2E8A">
        <w:rPr>
          <w:b/>
        </w:rPr>
        <w:t>Ö</w:t>
      </w:r>
      <w:r w:rsidRPr="001A2E8A">
        <w:rPr>
          <w:b/>
        </w:rPr>
        <w:t>rsi Gergely</w:t>
      </w:r>
    </w:p>
    <w:p w14:paraId="3A08B591" w14:textId="366A7B62" w:rsidR="00BB05C1" w:rsidRPr="004B0F03" w:rsidRDefault="004B0F03" w:rsidP="0009538D">
      <w:pPr>
        <w:tabs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</w:p>
    <w:p w14:paraId="0C34070A" w14:textId="77777777" w:rsidR="00AC5E42" w:rsidRDefault="00AC5E42">
      <w:pPr>
        <w:rPr>
          <w:b/>
          <w:highlight w:val="cyan"/>
        </w:rPr>
      </w:pPr>
    </w:p>
    <w:p w14:paraId="42AA0C02" w14:textId="2432DAB4" w:rsidR="00755826" w:rsidRDefault="00755826">
      <w:pPr>
        <w:rPr>
          <w:b/>
          <w:highlight w:val="cyan"/>
        </w:rPr>
      </w:pPr>
    </w:p>
    <w:p w14:paraId="109B802C" w14:textId="77777777" w:rsidR="00DA3F29" w:rsidRPr="00BC1591" w:rsidRDefault="00DA3F29" w:rsidP="00DA3F29">
      <w:pPr>
        <w:tabs>
          <w:tab w:val="center" w:pos="6804"/>
        </w:tabs>
        <w:jc w:val="both"/>
        <w:rPr>
          <w:b/>
          <w:highlight w:val="cyan"/>
        </w:rPr>
      </w:pPr>
    </w:p>
    <w:p w14:paraId="3890CA7D" w14:textId="1F366B79" w:rsidR="00A26BAC" w:rsidRPr="00C66D44" w:rsidRDefault="00A26BAC" w:rsidP="00441156">
      <w:pPr>
        <w:tabs>
          <w:tab w:val="center" w:pos="6804"/>
        </w:tabs>
        <w:jc w:val="center"/>
      </w:pPr>
      <w:r w:rsidRPr="00C66D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FD646" wp14:editId="649C23BA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0B0D" w14:textId="0D8A39DB" w:rsidR="00A26BAC" w:rsidRDefault="00DA3F29" w:rsidP="00A26B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EA3C85">
                              <w:rPr>
                                <w:b/>
                              </w:rPr>
                              <w:t xml:space="preserve"> </w:t>
                            </w:r>
                            <w:r w:rsidR="00675272" w:rsidRPr="00675272">
                              <w:rPr>
                                <w:b/>
                              </w:rPr>
                              <w:t>…./2023.(V</w:t>
                            </w:r>
                            <w:r w:rsidR="00C3202A">
                              <w:rPr>
                                <w:b/>
                              </w:rPr>
                              <w:t>I</w:t>
                            </w:r>
                            <w:r w:rsidR="00675272" w:rsidRPr="00675272">
                              <w:rPr>
                                <w:b/>
                              </w:rPr>
                              <w:t>.2</w:t>
                            </w:r>
                            <w:r w:rsidR="00FC5230">
                              <w:rPr>
                                <w:b/>
                              </w:rPr>
                              <w:t>7</w:t>
                            </w:r>
                            <w:r w:rsidR="00675272" w:rsidRPr="00675272">
                              <w:rPr>
                                <w:b/>
                              </w:rPr>
                              <w:t>.)</w:t>
                            </w:r>
                            <w:r w:rsidR="00675272">
                              <w:rPr>
                                <w:b/>
                              </w:rPr>
                              <w:t xml:space="preserve"> — </w:t>
                            </w:r>
                            <w:r w:rsidR="00EA3C85">
                              <w:rPr>
                                <w:b/>
                              </w:rPr>
                              <w:t xml:space="preserve">1. </w:t>
                            </w:r>
                            <w:r w:rsidR="00675272">
                              <w:rPr>
                                <w:b/>
                              </w:rPr>
                              <w:t xml:space="preserve">számú —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="00BF0325">
                              <w:rPr>
                                <w:b/>
                              </w:rPr>
                              <w:t>atározat</w:t>
                            </w:r>
                            <w:r w:rsidR="00A26BAC"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0FD64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31170B0D" w14:textId="0D8A39DB" w:rsidR="00A26BAC" w:rsidRDefault="00DA3F29" w:rsidP="00A26B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EA3C85">
                        <w:rPr>
                          <w:b/>
                        </w:rPr>
                        <w:t xml:space="preserve"> </w:t>
                      </w:r>
                      <w:r w:rsidR="00675272" w:rsidRPr="00675272">
                        <w:rPr>
                          <w:b/>
                        </w:rPr>
                        <w:t>…./2023.(V</w:t>
                      </w:r>
                      <w:r w:rsidR="00C3202A">
                        <w:rPr>
                          <w:b/>
                        </w:rPr>
                        <w:t>I</w:t>
                      </w:r>
                      <w:r w:rsidR="00675272" w:rsidRPr="00675272">
                        <w:rPr>
                          <w:b/>
                        </w:rPr>
                        <w:t>.2</w:t>
                      </w:r>
                      <w:r w:rsidR="00FC5230">
                        <w:rPr>
                          <w:b/>
                        </w:rPr>
                        <w:t>7</w:t>
                      </w:r>
                      <w:r w:rsidR="00675272" w:rsidRPr="00675272">
                        <w:rPr>
                          <w:b/>
                        </w:rPr>
                        <w:t>.)</w:t>
                      </w:r>
                      <w:r w:rsidR="00675272">
                        <w:rPr>
                          <w:b/>
                        </w:rPr>
                        <w:t xml:space="preserve"> — </w:t>
                      </w:r>
                      <w:r w:rsidR="00EA3C85">
                        <w:rPr>
                          <w:b/>
                        </w:rPr>
                        <w:t xml:space="preserve">1. </w:t>
                      </w:r>
                      <w:r w:rsidR="00675272">
                        <w:rPr>
                          <w:b/>
                        </w:rPr>
                        <w:t xml:space="preserve">számú — </w:t>
                      </w:r>
                      <w:r>
                        <w:rPr>
                          <w:b/>
                        </w:rPr>
                        <w:t>h</w:t>
                      </w:r>
                      <w:r w:rsidR="00BF0325">
                        <w:rPr>
                          <w:b/>
                        </w:rPr>
                        <w:t>atározat</w:t>
                      </w:r>
                      <w:r w:rsidR="00A26BAC"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D44">
        <w:rPr>
          <w:b/>
          <w:noProof/>
        </w:rPr>
        <w:t xml:space="preserve">Budapest </w:t>
      </w:r>
      <w:r w:rsidR="00E32F1A" w:rsidRPr="00E32F1A">
        <w:rPr>
          <w:b/>
          <w:noProof/>
        </w:rPr>
        <w:t xml:space="preserve">II. kerület </w:t>
      </w:r>
      <w:r w:rsidR="00C84F5C" w:rsidRPr="00C84F5C">
        <w:rPr>
          <w:b/>
          <w:noProof/>
        </w:rPr>
        <w:t>Pálos utca 2</w:t>
      </w:r>
      <w:r w:rsidR="00FC5230">
        <w:rPr>
          <w:b/>
          <w:noProof/>
        </w:rPr>
        <w:t>.</w:t>
      </w:r>
      <w:r w:rsidR="00C84F5C" w:rsidRPr="00C84F5C">
        <w:rPr>
          <w:b/>
          <w:noProof/>
        </w:rPr>
        <w:t xml:space="preserve"> szám alatti (hrsz.: 10919/2) </w:t>
      </w:r>
      <w:r w:rsidR="0093628F">
        <w:rPr>
          <w:b/>
          <w:noProof/>
        </w:rPr>
        <w:t xml:space="preserve">alatti telek fejlesztése - </w:t>
      </w:r>
      <w:r w:rsidRPr="00C66D44">
        <w:rPr>
          <w:b/>
        </w:rPr>
        <w:t xml:space="preserve">Telepítési </w:t>
      </w:r>
      <w:r w:rsidR="00AC6C43" w:rsidRPr="00C66D44">
        <w:rPr>
          <w:b/>
        </w:rPr>
        <w:t>T</w:t>
      </w:r>
      <w:r w:rsidRPr="00C66D44">
        <w:rPr>
          <w:b/>
        </w:rPr>
        <w:t>anulmányterv</w:t>
      </w:r>
    </w:p>
    <w:p w14:paraId="25B4E139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273109F2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1F575245" w14:textId="77777777" w:rsidR="00A26BAC" w:rsidRPr="00E556CD" w:rsidRDefault="00A26BAC" w:rsidP="00A26BAC">
      <w:pPr>
        <w:tabs>
          <w:tab w:val="center" w:pos="6804"/>
        </w:tabs>
        <w:spacing w:after="60"/>
        <w:jc w:val="both"/>
        <w:outlineLvl w:val="0"/>
      </w:pPr>
      <w:r w:rsidRPr="00E556CD">
        <w:t xml:space="preserve">lásd: külön dokumentumban </w:t>
      </w:r>
    </w:p>
    <w:p w14:paraId="73FBF43C" w14:textId="77777777" w:rsidR="00A26BAC" w:rsidRPr="00E556CD" w:rsidRDefault="00A26BAC" w:rsidP="00207023">
      <w:pPr>
        <w:tabs>
          <w:tab w:val="center" w:pos="6804"/>
        </w:tabs>
        <w:jc w:val="both"/>
      </w:pPr>
    </w:p>
    <w:p w14:paraId="11E69D6D" w14:textId="10456E5B" w:rsidR="009E593F" w:rsidRDefault="00446BFF" w:rsidP="0093760B">
      <w:pPr>
        <w:tabs>
          <w:tab w:val="center" w:pos="4536"/>
        </w:tabs>
        <w:jc w:val="both"/>
      </w:pPr>
      <w:r w:rsidRPr="00FB12A6">
        <w:t>tartalom:</w:t>
      </w:r>
      <w:r w:rsidR="00DA3F29" w:rsidRPr="00FB12A6">
        <w:tab/>
      </w:r>
      <w:r w:rsidR="0093628F" w:rsidRPr="00FB12A6">
        <w:t xml:space="preserve"> </w:t>
      </w:r>
      <w:r w:rsidR="00FB12A6" w:rsidRPr="0009538D">
        <w:t xml:space="preserve">Telepítési Tanulmányterv </w:t>
      </w:r>
      <w:r w:rsidR="00FB12A6" w:rsidRPr="00FB12A6">
        <w:t xml:space="preserve">az egykori Rege Szálló épületegyüttes területére; </w:t>
      </w:r>
      <w:r w:rsidR="0093628F" w:rsidRPr="00FB12A6">
        <w:t xml:space="preserve">Budapest </w:t>
      </w:r>
      <w:r w:rsidR="0093628F" w:rsidRPr="0009538D">
        <w:t xml:space="preserve">II. kerület </w:t>
      </w:r>
      <w:r w:rsidR="00EA3C85" w:rsidRPr="0009538D">
        <w:t>Pálos utca 2.</w:t>
      </w:r>
      <w:r w:rsidR="00FB12A6" w:rsidRPr="0009538D">
        <w:t>;</w:t>
      </w:r>
      <w:r w:rsidR="00755826" w:rsidRPr="0009538D">
        <w:t xml:space="preserve"> </w:t>
      </w:r>
      <w:r w:rsidR="00FB12A6" w:rsidRPr="0009538D">
        <w:t>hrsz: 10919/2</w:t>
      </w:r>
      <w:r w:rsidR="0093628F" w:rsidRPr="0009538D">
        <w:t xml:space="preserve"> </w:t>
      </w:r>
    </w:p>
    <w:p w14:paraId="57320D21" w14:textId="77777777" w:rsidR="009E593F" w:rsidRDefault="009E593F" w:rsidP="0093760B">
      <w:pPr>
        <w:tabs>
          <w:tab w:val="center" w:pos="4536"/>
        </w:tabs>
        <w:jc w:val="both"/>
      </w:pPr>
    </w:p>
    <w:p w14:paraId="362E7D1C" w14:textId="42FECB12" w:rsidR="00BB05C1" w:rsidRDefault="00BB05C1">
      <w:r>
        <w:br w:type="page"/>
      </w:r>
    </w:p>
    <w:p w14:paraId="25EB672F" w14:textId="77777777" w:rsidR="00EA3C85" w:rsidRPr="005200A7" w:rsidRDefault="00EA3C85" w:rsidP="00EA3C85">
      <w:pPr>
        <w:tabs>
          <w:tab w:val="center" w:pos="6804"/>
        </w:tabs>
        <w:rPr>
          <w:b/>
          <w:highlight w:val="cyan"/>
        </w:rPr>
      </w:pPr>
    </w:p>
    <w:p w14:paraId="52E2450C" w14:textId="77777777" w:rsidR="00EA3C85" w:rsidRPr="003C47DF" w:rsidRDefault="00EA3C85" w:rsidP="00EA3C85">
      <w:pPr>
        <w:tabs>
          <w:tab w:val="center" w:pos="6804"/>
        </w:tabs>
      </w:pPr>
      <w:r w:rsidRPr="003C47D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9E751" wp14:editId="18DBCC9E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45B9C" w14:textId="2E7B261A" w:rsidR="00EA3C85" w:rsidRDefault="00EA3C85" w:rsidP="00EA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0D4385">
                              <w:rPr>
                                <w:b/>
                              </w:rPr>
                              <w:t xml:space="preserve"> </w:t>
                            </w:r>
                            <w:r w:rsidR="00675272" w:rsidRPr="00675272">
                              <w:rPr>
                                <w:b/>
                              </w:rPr>
                              <w:t>…./2023.(V</w:t>
                            </w:r>
                            <w:r w:rsidR="00C3202A">
                              <w:rPr>
                                <w:b/>
                              </w:rPr>
                              <w:t>I</w:t>
                            </w:r>
                            <w:r w:rsidR="00675272" w:rsidRPr="00675272">
                              <w:rPr>
                                <w:b/>
                              </w:rPr>
                              <w:t>.2</w:t>
                            </w:r>
                            <w:r w:rsidR="00FC5230">
                              <w:rPr>
                                <w:b/>
                              </w:rPr>
                              <w:t>7.</w:t>
                            </w:r>
                            <w:r w:rsidR="00675272" w:rsidRPr="00675272">
                              <w:rPr>
                                <w:b/>
                              </w:rPr>
                              <w:t xml:space="preserve">) </w:t>
                            </w:r>
                            <w:r w:rsidR="00FC5230">
                              <w:rPr>
                                <w:b/>
                              </w:rPr>
                              <w:t xml:space="preserve">— </w:t>
                            </w:r>
                            <w:r w:rsidR="00FC5230">
                              <w:rPr>
                                <w:b/>
                              </w:rPr>
                              <w:t>3</w:t>
                            </w:r>
                            <w:r w:rsidR="00FC5230">
                              <w:rPr>
                                <w:b/>
                              </w:rPr>
                              <w:t xml:space="preserve">. számú — </w:t>
                            </w:r>
                            <w:r w:rsidRPr="000D4385">
                              <w:rPr>
                                <w:b/>
                              </w:rPr>
                              <w:t>határozat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9E751" id="Szövegdoboz 2" o:spid="_x0000_s1027" type="#_x0000_t202" style="position:absolute;margin-left:0;margin-top:-21.15pt;width:450.25pt;height:21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" filled="f" stroked="f">
                <v:textbox style="mso-fit-shape-to-text:t">
                  <w:txbxContent>
                    <w:p w14:paraId="57745B9C" w14:textId="2E7B261A" w:rsidR="00EA3C85" w:rsidRDefault="00EA3C85" w:rsidP="00EA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0D4385">
                        <w:rPr>
                          <w:b/>
                        </w:rPr>
                        <w:t xml:space="preserve"> </w:t>
                      </w:r>
                      <w:r w:rsidR="00675272" w:rsidRPr="00675272">
                        <w:rPr>
                          <w:b/>
                        </w:rPr>
                        <w:t>…./2023.(V</w:t>
                      </w:r>
                      <w:r w:rsidR="00C3202A">
                        <w:rPr>
                          <w:b/>
                        </w:rPr>
                        <w:t>I</w:t>
                      </w:r>
                      <w:r w:rsidR="00675272" w:rsidRPr="00675272">
                        <w:rPr>
                          <w:b/>
                        </w:rPr>
                        <w:t>.2</w:t>
                      </w:r>
                      <w:r w:rsidR="00FC5230">
                        <w:rPr>
                          <w:b/>
                        </w:rPr>
                        <w:t>7.</w:t>
                      </w:r>
                      <w:r w:rsidR="00675272" w:rsidRPr="00675272">
                        <w:rPr>
                          <w:b/>
                        </w:rPr>
                        <w:t xml:space="preserve">) </w:t>
                      </w:r>
                      <w:r w:rsidR="00FC5230">
                        <w:rPr>
                          <w:b/>
                        </w:rPr>
                        <w:t xml:space="preserve">— </w:t>
                      </w:r>
                      <w:r w:rsidR="00FC5230">
                        <w:rPr>
                          <w:b/>
                        </w:rPr>
                        <w:t>3</w:t>
                      </w:r>
                      <w:r w:rsidR="00FC5230">
                        <w:rPr>
                          <w:b/>
                        </w:rPr>
                        <w:t xml:space="preserve">. számú — </w:t>
                      </w:r>
                      <w:r w:rsidRPr="000D4385">
                        <w:rPr>
                          <w:b/>
                        </w:rPr>
                        <w:t>határozat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FC86E" w14:textId="2DFFA2C5" w:rsidR="00EA3C85" w:rsidRPr="006A6B76" w:rsidRDefault="00EA3C85" w:rsidP="00EA3C85">
      <w:pPr>
        <w:pBdr>
          <w:bottom w:val="single" w:sz="4" w:space="1" w:color="auto"/>
        </w:pBdr>
        <w:spacing w:after="120"/>
        <w:jc w:val="center"/>
        <w:rPr>
          <w:rFonts w:cs="Calibri"/>
          <w:b/>
        </w:rPr>
      </w:pPr>
      <w:r w:rsidRPr="006A6B76">
        <w:rPr>
          <w:rFonts w:cs="Calibri"/>
          <w:b/>
        </w:rPr>
        <w:t xml:space="preserve">A </w:t>
      </w:r>
      <w:r w:rsidRPr="00EA3C85">
        <w:rPr>
          <w:rFonts w:cs="Calibri"/>
          <w:b/>
        </w:rPr>
        <w:t xml:space="preserve">Pálos utca – Budakeszi út – Dénes utca – Hárshegyi út </w:t>
      </w:r>
      <w:r w:rsidRPr="006A6B76">
        <w:rPr>
          <w:rFonts w:cs="Calibri"/>
          <w:b/>
        </w:rPr>
        <w:t xml:space="preserve">– által határolt területre vonatkozó </w:t>
      </w:r>
      <w:r>
        <w:rPr>
          <w:rFonts w:cs="Calibri"/>
          <w:b/>
        </w:rPr>
        <w:t>KÉSZ (eseti) módosítás</w:t>
      </w:r>
      <w:r w:rsidRPr="006A6B76">
        <w:rPr>
          <w:rFonts w:cs="Calibri"/>
          <w:b/>
        </w:rPr>
        <w:t xml:space="preserve"> </w:t>
      </w:r>
      <w:r>
        <w:rPr>
          <w:rFonts w:cs="Calibri"/>
          <w:b/>
        </w:rPr>
        <w:br/>
      </w:r>
      <w:r w:rsidRPr="006A6B76">
        <w:rPr>
          <w:rFonts w:cs="Calibri"/>
          <w:b/>
        </w:rPr>
        <w:t>TERVI TARTALMAT MEGHATÁROZÓ FŐÉPÍTÉSZI FELJEGYZÉS</w:t>
      </w:r>
    </w:p>
    <w:p w14:paraId="3A391374" w14:textId="2CF8E137" w:rsidR="00EA3C85" w:rsidRDefault="00EA3C85" w:rsidP="002C4705">
      <w:pPr>
        <w:spacing w:before="240"/>
        <w:jc w:val="both"/>
        <w:rPr>
          <w:rFonts w:cs="Calibri"/>
          <w:bCs/>
        </w:rPr>
      </w:pPr>
      <w:r w:rsidRPr="006A6B76">
        <w:rPr>
          <w:rFonts w:cs="Calibri"/>
          <w:bCs/>
        </w:rPr>
        <w:t xml:space="preserve">A 28/2019.(XI.27.) </w:t>
      </w:r>
      <w:r>
        <w:rPr>
          <w:rFonts w:cs="Calibri"/>
          <w:bCs/>
        </w:rPr>
        <w:t xml:space="preserve">önkormányzati </w:t>
      </w:r>
      <w:r w:rsidRPr="006A6B76">
        <w:rPr>
          <w:rFonts w:cs="Calibri"/>
          <w:bCs/>
        </w:rPr>
        <w:t xml:space="preserve">rendelettel elfogadott II. kerületi építési szabályzat (a továbbiakban KÉSZ) eseti módosításának célja, hogy a KÉSZ biztosítsa </w:t>
      </w:r>
      <w:r w:rsidRPr="002C41F7">
        <w:rPr>
          <w:rFonts w:cs="Calibri"/>
          <w:bCs/>
        </w:rPr>
        <w:t xml:space="preserve">a </w:t>
      </w:r>
      <w:r>
        <w:rPr>
          <w:rFonts w:cs="Calibri"/>
          <w:bCs/>
        </w:rPr>
        <w:t>Pálos utca 2</w:t>
      </w:r>
      <w:r w:rsidRPr="002C41F7">
        <w:rPr>
          <w:rFonts w:cs="Calibri"/>
          <w:bCs/>
        </w:rPr>
        <w:t xml:space="preserve">. szám alatti </w:t>
      </w:r>
      <w:r w:rsidRPr="00EA3C85">
        <w:rPr>
          <w:rFonts w:cs="Calibri"/>
          <w:bCs/>
        </w:rPr>
        <w:t>10919/2</w:t>
      </w:r>
      <w:r>
        <w:rPr>
          <w:rFonts w:cs="Calibri"/>
          <w:bCs/>
        </w:rPr>
        <w:t xml:space="preserve"> </w:t>
      </w:r>
      <w:r w:rsidRPr="002C41F7">
        <w:rPr>
          <w:rFonts w:cs="Calibri"/>
          <w:bCs/>
        </w:rPr>
        <w:t>hrsz-ú telke</w:t>
      </w:r>
      <w:r>
        <w:rPr>
          <w:rFonts w:cs="Calibri"/>
          <w:bCs/>
        </w:rPr>
        <w:t>n tervezett fejlesztés létrejöttét</w:t>
      </w:r>
      <w:r w:rsidR="00FC5230">
        <w:rPr>
          <w:rFonts w:cs="Calibri"/>
          <w:bCs/>
        </w:rPr>
        <w:t>, összhangban a …/2023.(VI.27</w:t>
      </w:r>
      <w:r w:rsidR="008C5FDA" w:rsidRPr="008C5FDA">
        <w:rPr>
          <w:rFonts w:cs="Calibri"/>
          <w:bCs/>
        </w:rPr>
        <w:t xml:space="preserve">.) — </w:t>
      </w:r>
      <w:r w:rsidR="008C5FDA" w:rsidRPr="00FC5230">
        <w:rPr>
          <w:rFonts w:cs="Calibri"/>
          <w:bCs/>
        </w:rPr>
        <w:t>1. számú —</w:t>
      </w:r>
      <w:r w:rsidR="008C5FDA" w:rsidRPr="008C5FDA">
        <w:rPr>
          <w:rFonts w:cs="Calibri"/>
          <w:bCs/>
        </w:rPr>
        <w:t xml:space="preserve"> határozat mellékletét képező Telepítési Tanulmánytervvel</w:t>
      </w:r>
      <w:r>
        <w:rPr>
          <w:rFonts w:cs="Calibri"/>
          <w:bCs/>
        </w:rPr>
        <w:t>.</w:t>
      </w:r>
      <w:r w:rsidRPr="002C41F7">
        <w:rPr>
          <w:rFonts w:cs="Calibri"/>
          <w:bCs/>
        </w:rPr>
        <w:t xml:space="preserve"> </w:t>
      </w:r>
    </w:p>
    <w:p w14:paraId="3AAC2DC5" w14:textId="77777777" w:rsidR="00EA3C85" w:rsidRPr="00A51FAE" w:rsidRDefault="00EA3C85" w:rsidP="002C4705">
      <w:pPr>
        <w:spacing w:after="120"/>
        <w:jc w:val="both"/>
        <w:rPr>
          <w:rFonts w:cs="Calibri"/>
        </w:rPr>
      </w:pPr>
      <w:r>
        <w:rPr>
          <w:rFonts w:cs="Calibri"/>
          <w:i/>
          <w:iCs/>
        </w:rPr>
        <w:t>A</w:t>
      </w:r>
      <w:r w:rsidRPr="003E25EE">
        <w:rPr>
          <w:rFonts w:cs="Calibri"/>
          <w:i/>
          <w:iCs/>
        </w:rPr>
        <w:t xml:space="preserve"> településtervek tartalmáról, elkészítésének és elfogadásának rendjéről, valamint egyes településrendezési sajátos jogintézményekről</w:t>
      </w:r>
      <w:r w:rsidRPr="003E25EE">
        <w:rPr>
          <w:rFonts w:cs="Calibri"/>
        </w:rPr>
        <w:t xml:space="preserve"> szóló 419/2021.(VII.15.) Korm. rendelet (a továbbiakban: 419. Kr.) </w:t>
      </w:r>
      <w:r w:rsidRPr="00D55499">
        <w:rPr>
          <w:rFonts w:cs="Calibri"/>
        </w:rPr>
        <w:t xml:space="preserve"> 68.</w:t>
      </w:r>
      <w:r>
        <w:rPr>
          <w:rFonts w:cs="Calibri"/>
        </w:rPr>
        <w:t xml:space="preserve"> </w:t>
      </w:r>
      <w:r w:rsidRPr="00D55499">
        <w:rPr>
          <w:rFonts w:cs="Calibri"/>
        </w:rPr>
        <w:t xml:space="preserve">§ (1) bekezdés </w:t>
      </w:r>
      <w:r>
        <w:rPr>
          <w:rFonts w:cs="Calibri"/>
        </w:rPr>
        <w:t>b</w:t>
      </w:r>
      <w:r w:rsidRPr="00D55499">
        <w:rPr>
          <w:rFonts w:cs="Calibri"/>
        </w:rPr>
        <w:t xml:space="preserve">) pont </w:t>
      </w:r>
      <w:r>
        <w:rPr>
          <w:rFonts w:cs="Calibri"/>
        </w:rPr>
        <w:t>bb</w:t>
      </w:r>
      <w:r w:rsidRPr="00D55499">
        <w:rPr>
          <w:rFonts w:cs="Calibri"/>
        </w:rPr>
        <w:t xml:space="preserve">) alpontja szerint </w:t>
      </w:r>
      <w:r>
        <w:rPr>
          <w:rFonts w:cs="Calibri"/>
        </w:rPr>
        <w:t xml:space="preserve">amennyiben az </w:t>
      </w:r>
      <w:r w:rsidRPr="00A51FAE">
        <w:rPr>
          <w:rFonts w:cs="Calibri"/>
        </w:rPr>
        <w:t>alábbi feltételek együttesen teljesülnek:</w:t>
      </w:r>
    </w:p>
    <w:p w14:paraId="7A64B63B" w14:textId="77777777" w:rsidR="00EA3C85" w:rsidRPr="00A51FAE" w:rsidRDefault="00EA3C85" w:rsidP="00440C9A">
      <w:pPr>
        <w:spacing w:after="120"/>
        <w:contextualSpacing/>
        <w:jc w:val="both"/>
        <w:rPr>
          <w:rFonts w:cs="Calibri"/>
        </w:rPr>
      </w:pPr>
      <w:r w:rsidRPr="00A51FAE">
        <w:rPr>
          <w:rFonts w:cs="Calibri"/>
        </w:rPr>
        <w:t>1. a településszerkezetet meghatározó műszakiinfrastruktúra-főhálózat nem változik,</w:t>
      </w:r>
    </w:p>
    <w:p w14:paraId="04AFE335" w14:textId="77777777" w:rsidR="00EA3C85" w:rsidRPr="00A51FAE" w:rsidRDefault="00EA3C85" w:rsidP="00440C9A">
      <w:pPr>
        <w:spacing w:after="120"/>
        <w:contextualSpacing/>
        <w:rPr>
          <w:rFonts w:cs="Calibri"/>
        </w:rPr>
      </w:pPr>
      <w:r w:rsidRPr="00A51FAE">
        <w:rPr>
          <w:rFonts w:cs="Calibri"/>
        </w:rPr>
        <w:t>2. nem történik új beépítésre szánt terület kijelölése, és</w:t>
      </w:r>
    </w:p>
    <w:p w14:paraId="6AAC1FC6" w14:textId="77777777" w:rsidR="00EA3C85" w:rsidRPr="00A51FAE" w:rsidRDefault="00EA3C85">
      <w:pPr>
        <w:spacing w:after="120"/>
        <w:rPr>
          <w:rFonts w:cs="Calibri"/>
        </w:rPr>
      </w:pPr>
      <w:r w:rsidRPr="00A51FAE">
        <w:rPr>
          <w:rFonts w:cs="Calibri"/>
        </w:rPr>
        <w:t>3. nem történik zöld</w:t>
      </w:r>
      <w:r>
        <w:rPr>
          <w:rFonts w:cs="Calibri"/>
        </w:rPr>
        <w:t>-</w:t>
      </w:r>
      <w:r w:rsidRPr="00A51FAE">
        <w:rPr>
          <w:rFonts w:cs="Calibri"/>
        </w:rPr>
        <w:t>, vízgazdálkodási</w:t>
      </w:r>
      <w:r>
        <w:rPr>
          <w:rFonts w:cs="Calibri"/>
        </w:rPr>
        <w:t>-</w:t>
      </w:r>
      <w:r w:rsidRPr="00A51FAE">
        <w:rPr>
          <w:rFonts w:cs="Calibri"/>
        </w:rPr>
        <w:t>, erdő- és természetközeli terület megszüntetése.</w:t>
      </w:r>
    </w:p>
    <w:p w14:paraId="684BDF9F" w14:textId="77777777" w:rsidR="00EA3C85" w:rsidRPr="006A6B76" w:rsidRDefault="00EA3C85" w:rsidP="00EA3C85">
      <w:pPr>
        <w:spacing w:after="120"/>
        <w:rPr>
          <w:rFonts w:cs="Calibri"/>
        </w:rPr>
      </w:pPr>
      <w:r w:rsidRPr="00D55499">
        <w:rPr>
          <w:rFonts w:cs="Calibri"/>
        </w:rPr>
        <w:t xml:space="preserve">a településterv </w:t>
      </w:r>
      <w:r w:rsidRPr="006A6B76">
        <w:rPr>
          <w:rFonts w:cs="Calibri"/>
          <w:b/>
        </w:rPr>
        <w:t>egyszerűsített eljárásban</w:t>
      </w:r>
      <w:r w:rsidRPr="00D55499">
        <w:rPr>
          <w:rFonts w:cs="Calibri"/>
        </w:rPr>
        <w:t xml:space="preserve"> </w:t>
      </w:r>
      <w:r w:rsidRPr="006A6B76">
        <w:rPr>
          <w:rFonts w:cs="Calibri"/>
        </w:rPr>
        <w:t>módosítható.</w:t>
      </w:r>
    </w:p>
    <w:p w14:paraId="41CEB7CB" w14:textId="77777777" w:rsidR="00EA3C85" w:rsidRPr="006A6B76" w:rsidRDefault="00EA3C85" w:rsidP="0080524D">
      <w:pPr>
        <w:numPr>
          <w:ilvl w:val="0"/>
          <w:numId w:val="8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>TELEPÜLÉSRENDEZÉSI FELADATOK:</w:t>
      </w:r>
    </w:p>
    <w:p w14:paraId="326DC934" w14:textId="297AB7BC" w:rsidR="00EA3C85" w:rsidRPr="006A6B76" w:rsidRDefault="00EA3C85" w:rsidP="0080524D">
      <w:pPr>
        <w:numPr>
          <w:ilvl w:val="0"/>
          <w:numId w:val="6"/>
        </w:numPr>
        <w:spacing w:after="60"/>
        <w:ind w:left="709" w:hanging="357"/>
        <w:contextualSpacing/>
        <w:jc w:val="both"/>
        <w:rPr>
          <w:rFonts w:cs="Calibri"/>
        </w:rPr>
      </w:pPr>
      <w:r w:rsidRPr="006A6B76">
        <w:rPr>
          <w:rFonts w:cs="Calibri"/>
          <w:bCs/>
        </w:rPr>
        <w:t xml:space="preserve">a Szabályozási Terven szükséges szabályozási elemek meghatározása (pl.: építési övezet </w:t>
      </w:r>
      <w:r>
        <w:rPr>
          <w:rFonts w:cs="Calibri"/>
          <w:bCs/>
        </w:rPr>
        <w:t>módosítása</w:t>
      </w:r>
      <w:r w:rsidRPr="006A6B76">
        <w:rPr>
          <w:rFonts w:cs="Calibri"/>
          <w:bCs/>
        </w:rPr>
        <w:t xml:space="preserve"> stb.)</w:t>
      </w:r>
    </w:p>
    <w:p w14:paraId="38CC9D4B" w14:textId="77777777" w:rsidR="00EA3C85" w:rsidRPr="006A6B76" w:rsidRDefault="00EA3C85" w:rsidP="00EA3C85">
      <w:pPr>
        <w:ind w:left="709"/>
        <w:contextualSpacing/>
        <w:rPr>
          <w:rFonts w:cs="Calibri"/>
        </w:rPr>
      </w:pPr>
    </w:p>
    <w:p w14:paraId="1CBB1213" w14:textId="77777777" w:rsidR="00EA3C85" w:rsidRPr="006A6B76" w:rsidRDefault="00EA3C85" w:rsidP="0080524D">
      <w:pPr>
        <w:numPr>
          <w:ilvl w:val="0"/>
          <w:numId w:val="8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>ADATSZOLGÁLTATÁS</w:t>
      </w:r>
    </w:p>
    <w:p w14:paraId="4FB135D9" w14:textId="77777777" w:rsidR="00EA3C85" w:rsidRPr="006A6B76" w:rsidRDefault="00EA3C85" w:rsidP="0080524D">
      <w:pPr>
        <w:numPr>
          <w:ilvl w:val="0"/>
          <w:numId w:val="10"/>
        </w:numPr>
        <w:spacing w:after="60"/>
        <w:ind w:left="709"/>
        <w:contextualSpacing/>
        <w:jc w:val="both"/>
        <w:rPr>
          <w:rFonts w:cs="Calibri"/>
          <w:bCs/>
        </w:rPr>
      </w:pPr>
      <w:r w:rsidRPr="006A6B76">
        <w:rPr>
          <w:rFonts w:cs="Calibri"/>
        </w:rPr>
        <w:t xml:space="preserve">Az </w:t>
      </w:r>
      <w:r w:rsidRPr="006A6B76">
        <w:rPr>
          <w:rFonts w:cs="Calibri"/>
          <w:bCs/>
        </w:rPr>
        <w:t xml:space="preserve">önkormányzat biztosítja a </w:t>
      </w:r>
      <w:r w:rsidRPr="006A6B76">
        <w:rPr>
          <w:rFonts w:cs="Calibri"/>
        </w:rPr>
        <w:t>419. Kr. szerinti E-TÉR adatszolgáltatást az ott meghatározottak szerint</w:t>
      </w:r>
      <w:r w:rsidRPr="006A6B76">
        <w:rPr>
          <w:rFonts w:cs="Calibri"/>
          <w:bCs/>
        </w:rPr>
        <w:t xml:space="preserve">. </w:t>
      </w:r>
    </w:p>
    <w:p w14:paraId="5C6BA298" w14:textId="77777777" w:rsidR="00EA3C85" w:rsidRPr="006A6B76" w:rsidRDefault="00EA3C85" w:rsidP="00EA3C85">
      <w:pPr>
        <w:spacing w:after="60"/>
        <w:ind w:left="709"/>
        <w:contextualSpacing/>
        <w:rPr>
          <w:rFonts w:cs="Calibri"/>
          <w:bCs/>
        </w:rPr>
      </w:pPr>
    </w:p>
    <w:p w14:paraId="2849761D" w14:textId="77777777" w:rsidR="00EA3C85" w:rsidRPr="006A6B76" w:rsidRDefault="00EA3C85" w:rsidP="0080524D">
      <w:pPr>
        <w:numPr>
          <w:ilvl w:val="0"/>
          <w:numId w:val="8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 xml:space="preserve">A TERVI TARTALOM MEGHATÁROZÁSA </w:t>
      </w:r>
    </w:p>
    <w:p w14:paraId="254508A9" w14:textId="77777777" w:rsidR="00EA3C85" w:rsidRPr="006A6B76" w:rsidRDefault="00EA3C85" w:rsidP="0080524D">
      <w:pPr>
        <w:numPr>
          <w:ilvl w:val="0"/>
          <w:numId w:val="9"/>
        </w:numPr>
        <w:tabs>
          <w:tab w:val="left" w:pos="709"/>
        </w:tabs>
        <w:spacing w:after="60"/>
        <w:jc w:val="both"/>
        <w:rPr>
          <w:rFonts w:cs="Calibri"/>
        </w:rPr>
      </w:pPr>
      <w:r w:rsidRPr="006A6B76">
        <w:rPr>
          <w:rFonts w:cs="Calibri"/>
        </w:rPr>
        <w:t xml:space="preserve">A 419. Kr. 7§ (5) bekezdésének figyelembevételével a 7 éven belül készült, </w:t>
      </w:r>
      <w:r w:rsidRPr="006A6B76">
        <w:rPr>
          <w:rFonts w:cs="Calibri"/>
          <w:i/>
        </w:rPr>
        <w:t>„… megalapozó vizsgálat és alátámasztó javaslat - ideértve a nem e rendelet szerinti tartalommal elkészített megalapozó vizsgálatot és alátámasztó javaslatot is - a szerzői jogi szabályok betartása mellett …”</w:t>
      </w:r>
      <w:r w:rsidRPr="006A6B76">
        <w:rPr>
          <w:rFonts w:cs="Calibri"/>
        </w:rPr>
        <w:t xml:space="preserve"> felhasználható a KÉSZ módosításánál a szükséges aktualizálással.</w:t>
      </w:r>
    </w:p>
    <w:p w14:paraId="01B48712" w14:textId="77777777" w:rsidR="00691A07" w:rsidRPr="003A6453" w:rsidRDefault="00691A07" w:rsidP="00691A07">
      <w:pPr>
        <w:numPr>
          <w:ilvl w:val="0"/>
          <w:numId w:val="9"/>
        </w:numPr>
        <w:tabs>
          <w:tab w:val="left" w:pos="709"/>
        </w:tabs>
        <w:spacing w:after="60"/>
        <w:ind w:left="714" w:hanging="357"/>
        <w:jc w:val="both"/>
      </w:pPr>
      <w:r w:rsidRPr="003A6453">
        <w:t xml:space="preserve">A 419. Kr. 7§ (7) bekezdésének figyelembevételével a vonatkozó megalapozó vizsgálat, alátámasztó javaslat és telepítési tanulmányterv felhasználhatóságát az önkormányzati főépítész határozza meg a képviselő-testületnek címzett jelen feljegyzésében. Ennek során mérlegelésre kerül a módosítási szándék szerinti szükséges tartalom, figyelemmel az érintett tervezési területre, tervezési feladatra és annak települési összefüggéseire. A telepítési tanulmánytervek szerinti módosítási szándékról és az annak megfelelő vizsgálati és alátámasztó javaslat megfelelőségéről, és alátámasztó munkarészként való figyelembevételről a képviselőtestület dönt [419. Kr. 7.§ (8)].  </w:t>
      </w:r>
    </w:p>
    <w:p w14:paraId="6469F1DE" w14:textId="77777777" w:rsidR="00EA3C85" w:rsidRPr="006A6B76" w:rsidRDefault="00EA3C85" w:rsidP="00CE6349">
      <w:pPr>
        <w:jc w:val="both"/>
        <w:rPr>
          <w:rFonts w:cs="Calibri"/>
          <w:bCs/>
        </w:rPr>
      </w:pPr>
      <w:r w:rsidRPr="006A6B76">
        <w:rPr>
          <w:rFonts w:cs="Calibri"/>
          <w:bCs/>
        </w:rPr>
        <w:t>Tervező a megalapozó vizsgálatot és az alátámasztó javaslatot a fentiek figyelembevételével készíti el, és szerepelteti a tervanyagban. Ennek megfelelően a tervi tartalom – tekintettel arra, hogy hatályos településrendezési eszköz módosításáról van szó –</w:t>
      </w:r>
      <w:r w:rsidRPr="006A6B76">
        <w:t xml:space="preserve"> a 314/2012. (XI.8.) Kr</w:t>
      </w:r>
      <w:r>
        <w:t>.</w:t>
      </w:r>
      <w:r w:rsidRPr="006A6B76">
        <w:t xml:space="preserve"> szerint </w:t>
      </w:r>
      <w:r w:rsidRPr="006A6B76">
        <w:rPr>
          <w:rFonts w:cs="Calibri"/>
          <w:bCs/>
        </w:rPr>
        <w:t>a következő:</w:t>
      </w:r>
    </w:p>
    <w:p w14:paraId="4F70AD83" w14:textId="77777777" w:rsidR="00EA3C85" w:rsidRPr="006A6B76" w:rsidRDefault="00EA3C85" w:rsidP="009874FC">
      <w:pPr>
        <w:numPr>
          <w:ilvl w:val="0"/>
          <w:numId w:val="7"/>
        </w:numPr>
        <w:tabs>
          <w:tab w:val="left" w:pos="567"/>
        </w:tabs>
        <w:spacing w:after="60"/>
        <w:ind w:left="426"/>
        <w:contextualSpacing/>
        <w:rPr>
          <w:rFonts w:cs="Calibri"/>
          <w:b/>
        </w:rPr>
      </w:pPr>
      <w:r w:rsidRPr="006A6B76">
        <w:rPr>
          <w:rFonts w:cs="Calibri"/>
          <w:b/>
        </w:rPr>
        <w:t>JÓVÁHAGYANDÓ MUNKARÉSZEK</w:t>
      </w:r>
    </w:p>
    <w:p w14:paraId="30BD4897" w14:textId="77777777" w:rsidR="00EA3C85" w:rsidRPr="006A6B76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 w:hanging="357"/>
        <w:contextualSpacing/>
        <w:rPr>
          <w:rFonts w:cs="Calibri"/>
        </w:rPr>
      </w:pPr>
      <w:r w:rsidRPr="006A6B76">
        <w:rPr>
          <w:rFonts w:cs="Calibri"/>
        </w:rPr>
        <w:t>normaszöveg tervezet,</w:t>
      </w:r>
    </w:p>
    <w:p w14:paraId="6896A610" w14:textId="57ADA358" w:rsidR="00EA3C85" w:rsidRPr="006A6B76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  <w:rPr>
          <w:rFonts w:cs="Calibri"/>
        </w:rPr>
      </w:pPr>
      <w:r w:rsidRPr="006A6B76">
        <w:rPr>
          <w:rFonts w:cs="Calibri"/>
        </w:rPr>
        <w:t>módosított szabályozási tervlap + egyéb térképi mellékletek, amennyiben módosulnak;</w:t>
      </w:r>
    </w:p>
    <w:p w14:paraId="766DB283" w14:textId="55A589B1" w:rsidR="00EA3C85" w:rsidRPr="006A6B76" w:rsidRDefault="00EA3C85" w:rsidP="00440C9A">
      <w:pPr>
        <w:numPr>
          <w:ilvl w:val="0"/>
          <w:numId w:val="7"/>
        </w:numPr>
        <w:tabs>
          <w:tab w:val="left" w:pos="567"/>
        </w:tabs>
        <w:spacing w:after="60"/>
        <w:ind w:left="426"/>
        <w:contextualSpacing/>
        <w:rPr>
          <w:rFonts w:cs="Calibri"/>
        </w:rPr>
      </w:pPr>
      <w:r w:rsidRPr="006A6B76">
        <w:rPr>
          <w:rFonts w:cs="Calibri"/>
          <w:b/>
        </w:rPr>
        <w:lastRenderedPageBreak/>
        <w:t>MEGALAP</w:t>
      </w:r>
      <w:r w:rsidR="009874FC">
        <w:rPr>
          <w:rFonts w:cs="Calibri"/>
          <w:b/>
        </w:rPr>
        <w:t>O</w:t>
      </w:r>
      <w:r w:rsidRPr="006A6B76">
        <w:rPr>
          <w:rFonts w:cs="Calibri"/>
          <w:b/>
        </w:rPr>
        <w:t>ZÓ VIZSGÁLAT</w:t>
      </w:r>
      <w:r w:rsidRPr="006A6B76">
        <w:rPr>
          <w:rFonts w:cs="Calibri"/>
        </w:rPr>
        <w:t xml:space="preserve"> – a KÉSZ </w:t>
      </w:r>
      <w:r w:rsidRPr="006A6B76">
        <w:rPr>
          <w:rFonts w:cs="Calibri"/>
          <w:i/>
        </w:rPr>
        <w:t>301/2019.(XI.26.) képviselő-testületi határozatával elfogadott megalapozó vizsgálat</w:t>
      </w:r>
      <w:r w:rsidRPr="006A6B76">
        <w:rPr>
          <w:rFonts w:cs="Calibri"/>
        </w:rPr>
        <w:t xml:space="preserve"> felhasználásával</w:t>
      </w:r>
    </w:p>
    <w:p w14:paraId="696651B6" w14:textId="77777777" w:rsidR="00EA3C85" w:rsidRPr="00440C9A" w:rsidRDefault="00EA3C85" w:rsidP="009874FC">
      <w:pPr>
        <w:keepNext/>
        <w:numPr>
          <w:ilvl w:val="1"/>
          <w:numId w:val="7"/>
        </w:numPr>
        <w:tabs>
          <w:tab w:val="left" w:pos="567"/>
        </w:tabs>
        <w:spacing w:after="60"/>
        <w:ind w:left="567" w:hanging="357"/>
        <w:contextualSpacing/>
      </w:pPr>
      <w:r w:rsidRPr="00440C9A">
        <w:t>Településrendezési tervi előzmények</w:t>
      </w:r>
    </w:p>
    <w:p w14:paraId="1559925B" w14:textId="77777777" w:rsidR="00EA3C85" w:rsidRPr="00440C9A" w:rsidRDefault="00EA3C85" w:rsidP="009874FC">
      <w:pPr>
        <w:keepNext/>
        <w:numPr>
          <w:ilvl w:val="1"/>
          <w:numId w:val="7"/>
        </w:numPr>
        <w:tabs>
          <w:tab w:val="left" w:pos="567"/>
        </w:tabs>
        <w:spacing w:after="60"/>
        <w:ind w:left="567" w:hanging="357"/>
        <w:contextualSpacing/>
      </w:pPr>
      <w:r w:rsidRPr="00440C9A">
        <w:t>Táji és természeti adottságok vizsgálata</w:t>
      </w:r>
    </w:p>
    <w:p w14:paraId="28505B5E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>Zöldfelületi rendszer vizsgálata</w:t>
      </w:r>
    </w:p>
    <w:p w14:paraId="2DCDE25E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>Az épített környezet vizsgálata</w:t>
      </w:r>
    </w:p>
    <w:p w14:paraId="4E71F2FC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>Közlekedés</w:t>
      </w:r>
    </w:p>
    <w:p w14:paraId="0483884A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>Közművesítés</w:t>
      </w:r>
    </w:p>
    <w:p w14:paraId="45103116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>Helyzetelemzés és helyzetértékelés</w:t>
      </w:r>
    </w:p>
    <w:p w14:paraId="1937E74C" w14:textId="77777777" w:rsidR="00EA3C85" w:rsidRPr="00440C9A" w:rsidRDefault="00EA3C85" w:rsidP="00440C9A">
      <w:pPr>
        <w:numPr>
          <w:ilvl w:val="0"/>
          <w:numId w:val="7"/>
        </w:numPr>
        <w:tabs>
          <w:tab w:val="left" w:pos="567"/>
        </w:tabs>
        <w:spacing w:after="60"/>
        <w:ind w:left="426"/>
        <w:contextualSpacing/>
      </w:pPr>
      <w:r w:rsidRPr="009874FC">
        <w:rPr>
          <w:rFonts w:cs="Calibri"/>
          <w:b/>
        </w:rPr>
        <w:t>ALÁTÁMASZTÓ</w:t>
      </w:r>
      <w:r w:rsidRPr="00440C9A">
        <w:rPr>
          <w:b/>
        </w:rPr>
        <w:t xml:space="preserve"> JAVASLAT</w:t>
      </w:r>
      <w:r w:rsidRPr="00440C9A">
        <w:t xml:space="preserve"> </w:t>
      </w:r>
    </w:p>
    <w:p w14:paraId="10B0FAF8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>Településrendezési javaslatok</w:t>
      </w:r>
    </w:p>
    <w:p w14:paraId="7098C3F3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 xml:space="preserve">Táj és zöldfelületi rendszer fejlesztése  </w:t>
      </w:r>
    </w:p>
    <w:p w14:paraId="2FA22289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</w:pPr>
      <w:r w:rsidRPr="00440C9A">
        <w:t>Közlekedési javaslatok</w:t>
      </w:r>
    </w:p>
    <w:p w14:paraId="7A13B2EA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  <w:rPr>
          <w:bCs/>
        </w:rPr>
      </w:pPr>
      <w:r w:rsidRPr="00440C9A">
        <w:t>Közművesítési javaslatok</w:t>
      </w:r>
    </w:p>
    <w:p w14:paraId="60C3B058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  <w:rPr>
          <w:bCs/>
        </w:rPr>
      </w:pPr>
      <w:r w:rsidRPr="00440C9A">
        <w:t>Környezeti hatások és feltételek</w:t>
      </w:r>
    </w:p>
    <w:p w14:paraId="4E510B31" w14:textId="77777777" w:rsidR="00EA3C85" w:rsidRPr="00440C9A" w:rsidRDefault="00EA3C85" w:rsidP="009874FC">
      <w:pPr>
        <w:numPr>
          <w:ilvl w:val="1"/>
          <w:numId w:val="7"/>
        </w:numPr>
        <w:tabs>
          <w:tab w:val="left" w:pos="567"/>
        </w:tabs>
        <w:spacing w:after="60"/>
        <w:ind w:left="567"/>
        <w:contextualSpacing/>
        <w:rPr>
          <w:bCs/>
        </w:rPr>
      </w:pPr>
      <w:r w:rsidRPr="00440C9A">
        <w:t>Szabályozási koncepció</w:t>
      </w:r>
    </w:p>
    <w:p w14:paraId="16272DDF" w14:textId="77777777" w:rsidR="00EA3C85" w:rsidRPr="006A6B76" w:rsidRDefault="00EA3C85" w:rsidP="00EA3C85">
      <w:pPr>
        <w:tabs>
          <w:tab w:val="left" w:pos="567"/>
        </w:tabs>
        <w:spacing w:after="60"/>
        <w:rPr>
          <w:rFonts w:cs="Calibri"/>
          <w:b/>
        </w:rPr>
      </w:pPr>
    </w:p>
    <w:p w14:paraId="78177A08" w14:textId="77777777" w:rsidR="00EA3C85" w:rsidRPr="006A6B76" w:rsidRDefault="00EA3C85" w:rsidP="00EA3C85">
      <w:pPr>
        <w:tabs>
          <w:tab w:val="left" w:pos="567"/>
        </w:tabs>
        <w:spacing w:after="60"/>
        <w:rPr>
          <w:rFonts w:cs="Calibri"/>
        </w:rPr>
      </w:pPr>
      <w:r w:rsidRPr="006A6B76">
        <w:rPr>
          <w:rFonts w:cs="Calibri"/>
          <w:b/>
        </w:rPr>
        <w:t>MEGBÍZÓI ELVÁRÁS</w:t>
      </w:r>
      <w:r w:rsidRPr="006A6B76">
        <w:rPr>
          <w:rFonts w:cs="Calibri"/>
          <w:bCs/>
        </w:rPr>
        <w:t>:</w:t>
      </w:r>
      <w:r w:rsidRPr="006A6B76">
        <w:rPr>
          <w:rFonts w:cs="Calibri"/>
        </w:rPr>
        <w:t xml:space="preserve"> rövid, áttekinthető, csak a legszükségesebb kérdésekre kitérő alátámasztó dokumentáció elkészítése.</w:t>
      </w:r>
    </w:p>
    <w:p w14:paraId="37B183B0" w14:textId="77777777" w:rsidR="00EA3C85" w:rsidRPr="00E61360" w:rsidRDefault="00EA3C85" w:rsidP="00EA3C85">
      <w:pPr>
        <w:rPr>
          <w:rFonts w:cs="Calibri"/>
          <w:spacing w:val="-6"/>
          <w:highlight w:val="yellow"/>
        </w:rPr>
      </w:pPr>
    </w:p>
    <w:p w14:paraId="3015B74D" w14:textId="4E1B4798" w:rsidR="00EA3C85" w:rsidRPr="006A6B76" w:rsidRDefault="00EA3C85" w:rsidP="00EA3C85">
      <w:pPr>
        <w:tabs>
          <w:tab w:val="left" w:pos="567"/>
        </w:tabs>
        <w:ind w:left="567" w:hanging="567"/>
        <w:rPr>
          <w:rFonts w:cs="Calibri"/>
        </w:rPr>
      </w:pPr>
      <w:r w:rsidRPr="006A6B76">
        <w:rPr>
          <w:rFonts w:cs="Calibri"/>
        </w:rPr>
        <w:t xml:space="preserve">Budapest, 2023. </w:t>
      </w:r>
      <w:r w:rsidR="0080524D">
        <w:rPr>
          <w:rFonts w:cs="Calibri"/>
        </w:rPr>
        <w:t>június</w:t>
      </w:r>
      <w:r>
        <w:rPr>
          <w:rFonts w:cs="Calibri"/>
        </w:rPr>
        <w:t xml:space="preserve"> </w:t>
      </w:r>
      <w:r w:rsidR="00FC5230">
        <w:rPr>
          <w:rFonts w:cs="Calibri"/>
        </w:rPr>
        <w:t>19</w:t>
      </w:r>
      <w:r w:rsidRPr="00440C9A">
        <w:rPr>
          <w:rFonts w:cs="Calibri"/>
        </w:rPr>
        <w:t>.</w:t>
      </w:r>
    </w:p>
    <w:p w14:paraId="4C25DFEF" w14:textId="77777777" w:rsidR="00EA3C85" w:rsidRPr="006A6B76" w:rsidRDefault="00EA3C85" w:rsidP="00EA3C85">
      <w:pPr>
        <w:tabs>
          <w:tab w:val="left" w:pos="567"/>
        </w:tabs>
        <w:ind w:left="567" w:hanging="567"/>
        <w:rPr>
          <w:rFonts w:cs="Calibri"/>
          <w:b/>
        </w:rPr>
      </w:pPr>
    </w:p>
    <w:p w14:paraId="640CC14B" w14:textId="77777777" w:rsidR="00EA3C85" w:rsidRPr="006A6B76" w:rsidRDefault="00EA3C85" w:rsidP="00EA3C85">
      <w:pPr>
        <w:tabs>
          <w:tab w:val="left" w:pos="567"/>
        </w:tabs>
        <w:ind w:left="567" w:hanging="567"/>
        <w:rPr>
          <w:rFonts w:cs="Calibri"/>
          <w:b/>
        </w:rPr>
      </w:pPr>
      <w:r w:rsidRPr="006A6B76">
        <w:rPr>
          <w:rFonts w:cs="Calibri"/>
          <w:b/>
        </w:rPr>
        <w:t xml:space="preserve">Trummer Tamás </w:t>
      </w:r>
    </w:p>
    <w:p w14:paraId="5860428C" w14:textId="77777777" w:rsidR="00EA3C85" w:rsidRPr="006A6B76" w:rsidRDefault="00EA3C85" w:rsidP="00EA3C85">
      <w:pPr>
        <w:tabs>
          <w:tab w:val="left" w:pos="567"/>
        </w:tabs>
        <w:ind w:left="567" w:hanging="567"/>
        <w:rPr>
          <w:rFonts w:cs="Calibri"/>
        </w:rPr>
      </w:pPr>
      <w:r w:rsidRPr="006A6B76">
        <w:rPr>
          <w:rFonts w:cs="Calibri"/>
          <w:b/>
        </w:rPr>
        <w:t>főépítész sk.</w:t>
      </w:r>
    </w:p>
    <w:p w14:paraId="7FE5C8B3" w14:textId="77777777" w:rsidR="00EA3C85" w:rsidRPr="00E61360" w:rsidRDefault="00EA3C85" w:rsidP="00EA3C85">
      <w:pPr>
        <w:rPr>
          <w:highlight w:val="yellow"/>
        </w:rPr>
      </w:pPr>
    </w:p>
    <w:p w14:paraId="2D51850C" w14:textId="77777777" w:rsidR="00EA3C85" w:rsidRPr="00E61360" w:rsidRDefault="00EA3C85" w:rsidP="00EA3C85">
      <w:pPr>
        <w:rPr>
          <w:highlight w:val="yellow"/>
        </w:rPr>
      </w:pPr>
    </w:p>
    <w:p w14:paraId="656005F0" w14:textId="77777777" w:rsidR="00F946F2" w:rsidRPr="00BC1591" w:rsidRDefault="00F946F2" w:rsidP="00F946F2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2FD0A327" w14:textId="77777777" w:rsidR="0035139A" w:rsidRPr="002E4EA1" w:rsidRDefault="0035139A" w:rsidP="00207023">
      <w:pPr>
        <w:tabs>
          <w:tab w:val="center" w:pos="6804"/>
        </w:tabs>
        <w:jc w:val="both"/>
      </w:pPr>
    </w:p>
    <w:sectPr w:rsidR="0035139A" w:rsidRPr="002E4EA1" w:rsidSect="009563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8C697" w14:textId="77777777" w:rsidR="00CF59F4" w:rsidRDefault="00CF59F4">
      <w:r>
        <w:separator/>
      </w:r>
    </w:p>
  </w:endnote>
  <w:endnote w:type="continuationSeparator" w:id="0">
    <w:p w14:paraId="7547EB10" w14:textId="77777777" w:rsidR="00CF59F4" w:rsidRDefault="00CF59F4">
      <w:r>
        <w:continuationSeparator/>
      </w:r>
    </w:p>
  </w:endnote>
  <w:endnote w:type="continuationNotice" w:id="1">
    <w:p w14:paraId="38DA5D91" w14:textId="77777777" w:rsidR="00CF59F4" w:rsidRDefault="00CF5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578684"/>
      <w:docPartObj>
        <w:docPartGallery w:val="Page Numbers (Bottom of Page)"/>
        <w:docPartUnique/>
      </w:docPartObj>
    </w:sdtPr>
    <w:sdtEndPr/>
    <w:sdtContent>
      <w:p w14:paraId="1DC7B338" w14:textId="77777777" w:rsidR="00956393" w:rsidRDefault="009563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D3" w:rsidRPr="00664CD3">
          <w:rPr>
            <w:noProof/>
            <w:lang w:val="hu-HU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447CA" w14:textId="77777777" w:rsidR="00CF59F4" w:rsidRDefault="00CF59F4">
      <w:r>
        <w:separator/>
      </w:r>
    </w:p>
  </w:footnote>
  <w:footnote w:type="continuationSeparator" w:id="0">
    <w:p w14:paraId="1DB3F271" w14:textId="77777777" w:rsidR="00CF59F4" w:rsidRDefault="00CF59F4">
      <w:r>
        <w:continuationSeparator/>
      </w:r>
    </w:p>
  </w:footnote>
  <w:footnote w:type="continuationNotice" w:id="1">
    <w:p w14:paraId="198FB2EB" w14:textId="77777777" w:rsidR="00CF59F4" w:rsidRDefault="00CF59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ACA41" w14:textId="77777777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1EFC"/>
    <w:multiLevelType w:val="hybridMultilevel"/>
    <w:tmpl w:val="BDEED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22618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A963B9"/>
    <w:multiLevelType w:val="hybridMultilevel"/>
    <w:tmpl w:val="FDDEF45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F0120CB"/>
    <w:multiLevelType w:val="hybridMultilevel"/>
    <w:tmpl w:val="112AF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6597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31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03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875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947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019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091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63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2357" w:hanging="180"/>
      </w:pPr>
      <w:rPr>
        <w:rFonts w:cs="Times New Roman"/>
      </w:rPr>
    </w:lvl>
  </w:abstractNum>
  <w:abstractNum w:abstractNumId="9" w15:restartNumberingAfterBreak="0">
    <w:nsid w:val="686E7E7B"/>
    <w:multiLevelType w:val="hybridMultilevel"/>
    <w:tmpl w:val="BD304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20AD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035D"/>
    <w:rsid w:val="00001EA7"/>
    <w:rsid w:val="00002407"/>
    <w:rsid w:val="00004557"/>
    <w:rsid w:val="00004F00"/>
    <w:rsid w:val="00007747"/>
    <w:rsid w:val="00007C08"/>
    <w:rsid w:val="00010066"/>
    <w:rsid w:val="000112E7"/>
    <w:rsid w:val="00012994"/>
    <w:rsid w:val="00017EE8"/>
    <w:rsid w:val="000204DF"/>
    <w:rsid w:val="00021DB6"/>
    <w:rsid w:val="00022171"/>
    <w:rsid w:val="00023B26"/>
    <w:rsid w:val="00030399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298"/>
    <w:rsid w:val="00073C7D"/>
    <w:rsid w:val="00074AAE"/>
    <w:rsid w:val="00074FDF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38D"/>
    <w:rsid w:val="00095C4F"/>
    <w:rsid w:val="00096A58"/>
    <w:rsid w:val="000A04AA"/>
    <w:rsid w:val="000A2FA6"/>
    <w:rsid w:val="000A3A1C"/>
    <w:rsid w:val="000A3DD5"/>
    <w:rsid w:val="000A464C"/>
    <w:rsid w:val="000A5435"/>
    <w:rsid w:val="000A5CEE"/>
    <w:rsid w:val="000A7CB4"/>
    <w:rsid w:val="000B0734"/>
    <w:rsid w:val="000B089F"/>
    <w:rsid w:val="000B0BFB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DF7"/>
    <w:rsid w:val="000C320E"/>
    <w:rsid w:val="000C6618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3F91"/>
    <w:rsid w:val="000E5680"/>
    <w:rsid w:val="000E7B33"/>
    <w:rsid w:val="000F04D9"/>
    <w:rsid w:val="000F0C79"/>
    <w:rsid w:val="000F11ED"/>
    <w:rsid w:val="000F19FC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145A2"/>
    <w:rsid w:val="001203DE"/>
    <w:rsid w:val="00120499"/>
    <w:rsid w:val="00121CC4"/>
    <w:rsid w:val="001224AD"/>
    <w:rsid w:val="00123C87"/>
    <w:rsid w:val="0012475E"/>
    <w:rsid w:val="001253C4"/>
    <w:rsid w:val="001262A8"/>
    <w:rsid w:val="00126D3A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66F5B"/>
    <w:rsid w:val="00177B53"/>
    <w:rsid w:val="00181F5C"/>
    <w:rsid w:val="001854AF"/>
    <w:rsid w:val="00185EA1"/>
    <w:rsid w:val="00186719"/>
    <w:rsid w:val="001872B1"/>
    <w:rsid w:val="0019119C"/>
    <w:rsid w:val="00193ECF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2E8A"/>
    <w:rsid w:val="001A4964"/>
    <w:rsid w:val="001A5217"/>
    <w:rsid w:val="001B0FE6"/>
    <w:rsid w:val="001B12C4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C7933"/>
    <w:rsid w:val="001D0630"/>
    <w:rsid w:val="001D066D"/>
    <w:rsid w:val="001D0D0A"/>
    <w:rsid w:val="001D12CA"/>
    <w:rsid w:val="001D1918"/>
    <w:rsid w:val="001D3693"/>
    <w:rsid w:val="001D4598"/>
    <w:rsid w:val="001D6D83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056C"/>
    <w:rsid w:val="00211EC2"/>
    <w:rsid w:val="00213413"/>
    <w:rsid w:val="00214930"/>
    <w:rsid w:val="00214DCA"/>
    <w:rsid w:val="00215D59"/>
    <w:rsid w:val="0021755D"/>
    <w:rsid w:val="00217742"/>
    <w:rsid w:val="00217FB5"/>
    <w:rsid w:val="002220E6"/>
    <w:rsid w:val="00222509"/>
    <w:rsid w:val="00222704"/>
    <w:rsid w:val="002247B0"/>
    <w:rsid w:val="002266D2"/>
    <w:rsid w:val="002267E0"/>
    <w:rsid w:val="002275B2"/>
    <w:rsid w:val="00230521"/>
    <w:rsid w:val="00231B12"/>
    <w:rsid w:val="00232490"/>
    <w:rsid w:val="00232B28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614CC"/>
    <w:rsid w:val="00262E6E"/>
    <w:rsid w:val="00265243"/>
    <w:rsid w:val="0026569D"/>
    <w:rsid w:val="00265FF2"/>
    <w:rsid w:val="00266B5E"/>
    <w:rsid w:val="0026770A"/>
    <w:rsid w:val="00272CC8"/>
    <w:rsid w:val="00276A2F"/>
    <w:rsid w:val="00277507"/>
    <w:rsid w:val="00280624"/>
    <w:rsid w:val="002817D2"/>
    <w:rsid w:val="00282DE9"/>
    <w:rsid w:val="00282FE0"/>
    <w:rsid w:val="002856E6"/>
    <w:rsid w:val="002863EE"/>
    <w:rsid w:val="00286F82"/>
    <w:rsid w:val="00291384"/>
    <w:rsid w:val="00292E69"/>
    <w:rsid w:val="0029425E"/>
    <w:rsid w:val="0029522E"/>
    <w:rsid w:val="00296D29"/>
    <w:rsid w:val="00297481"/>
    <w:rsid w:val="00297A12"/>
    <w:rsid w:val="002A0A80"/>
    <w:rsid w:val="002A1B51"/>
    <w:rsid w:val="002A2653"/>
    <w:rsid w:val="002A357E"/>
    <w:rsid w:val="002A3EEE"/>
    <w:rsid w:val="002B0D84"/>
    <w:rsid w:val="002B145E"/>
    <w:rsid w:val="002B2453"/>
    <w:rsid w:val="002B477F"/>
    <w:rsid w:val="002B6007"/>
    <w:rsid w:val="002B6427"/>
    <w:rsid w:val="002B75F4"/>
    <w:rsid w:val="002C2867"/>
    <w:rsid w:val="002C41CA"/>
    <w:rsid w:val="002C4705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439"/>
    <w:rsid w:val="002E1BE3"/>
    <w:rsid w:val="002E326C"/>
    <w:rsid w:val="002E3644"/>
    <w:rsid w:val="002E44D0"/>
    <w:rsid w:val="002E4EA1"/>
    <w:rsid w:val="002E555F"/>
    <w:rsid w:val="002F18BD"/>
    <w:rsid w:val="002F212E"/>
    <w:rsid w:val="002F2E60"/>
    <w:rsid w:val="002F4E6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21BE"/>
    <w:rsid w:val="0032540C"/>
    <w:rsid w:val="00325FC5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2EE4"/>
    <w:rsid w:val="00343441"/>
    <w:rsid w:val="00346414"/>
    <w:rsid w:val="0034678C"/>
    <w:rsid w:val="0034780C"/>
    <w:rsid w:val="00350DB6"/>
    <w:rsid w:val="0035139A"/>
    <w:rsid w:val="003519C3"/>
    <w:rsid w:val="003525B2"/>
    <w:rsid w:val="0035321A"/>
    <w:rsid w:val="003536A1"/>
    <w:rsid w:val="00354A0F"/>
    <w:rsid w:val="00357625"/>
    <w:rsid w:val="00357DD7"/>
    <w:rsid w:val="00357F28"/>
    <w:rsid w:val="0036026F"/>
    <w:rsid w:val="00360D8C"/>
    <w:rsid w:val="00362ED2"/>
    <w:rsid w:val="00365C6C"/>
    <w:rsid w:val="003661B0"/>
    <w:rsid w:val="003705E1"/>
    <w:rsid w:val="0037081E"/>
    <w:rsid w:val="00370F7F"/>
    <w:rsid w:val="003718EC"/>
    <w:rsid w:val="00373884"/>
    <w:rsid w:val="0037555C"/>
    <w:rsid w:val="00377AFB"/>
    <w:rsid w:val="00381E37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4F44"/>
    <w:rsid w:val="003E5646"/>
    <w:rsid w:val="003F1A22"/>
    <w:rsid w:val="003F1B9C"/>
    <w:rsid w:val="003F3EB0"/>
    <w:rsid w:val="003F3F4A"/>
    <w:rsid w:val="003F4165"/>
    <w:rsid w:val="003F5637"/>
    <w:rsid w:val="003F7A4D"/>
    <w:rsid w:val="00400739"/>
    <w:rsid w:val="0040209B"/>
    <w:rsid w:val="00402312"/>
    <w:rsid w:val="00403DE1"/>
    <w:rsid w:val="00404DA8"/>
    <w:rsid w:val="00405611"/>
    <w:rsid w:val="00405D88"/>
    <w:rsid w:val="0040614C"/>
    <w:rsid w:val="00406983"/>
    <w:rsid w:val="00407238"/>
    <w:rsid w:val="004115AB"/>
    <w:rsid w:val="00414790"/>
    <w:rsid w:val="00415CCB"/>
    <w:rsid w:val="00420207"/>
    <w:rsid w:val="0042028A"/>
    <w:rsid w:val="0042188E"/>
    <w:rsid w:val="004253B7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367D7"/>
    <w:rsid w:val="00440C9A"/>
    <w:rsid w:val="00441156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677C1"/>
    <w:rsid w:val="00470163"/>
    <w:rsid w:val="00470D20"/>
    <w:rsid w:val="004719F8"/>
    <w:rsid w:val="00471E65"/>
    <w:rsid w:val="00471F3D"/>
    <w:rsid w:val="00473E1E"/>
    <w:rsid w:val="00474E85"/>
    <w:rsid w:val="004760D8"/>
    <w:rsid w:val="00483BC7"/>
    <w:rsid w:val="004843B4"/>
    <w:rsid w:val="00484F7A"/>
    <w:rsid w:val="0048589E"/>
    <w:rsid w:val="00486593"/>
    <w:rsid w:val="004872AB"/>
    <w:rsid w:val="004876D5"/>
    <w:rsid w:val="0049083E"/>
    <w:rsid w:val="004913E6"/>
    <w:rsid w:val="00492C3F"/>
    <w:rsid w:val="00493B1B"/>
    <w:rsid w:val="0049454D"/>
    <w:rsid w:val="00494F39"/>
    <w:rsid w:val="004950E6"/>
    <w:rsid w:val="0049598C"/>
    <w:rsid w:val="00496FD7"/>
    <w:rsid w:val="00497BA1"/>
    <w:rsid w:val="004A0B98"/>
    <w:rsid w:val="004A33E4"/>
    <w:rsid w:val="004A41F0"/>
    <w:rsid w:val="004A4F02"/>
    <w:rsid w:val="004A501A"/>
    <w:rsid w:val="004A53CE"/>
    <w:rsid w:val="004A6521"/>
    <w:rsid w:val="004A7844"/>
    <w:rsid w:val="004B0F03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76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62AD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198"/>
    <w:rsid w:val="00561CB3"/>
    <w:rsid w:val="00564ADD"/>
    <w:rsid w:val="0056566A"/>
    <w:rsid w:val="00566F0A"/>
    <w:rsid w:val="005706AF"/>
    <w:rsid w:val="0057126E"/>
    <w:rsid w:val="0057192F"/>
    <w:rsid w:val="00571992"/>
    <w:rsid w:val="00571C87"/>
    <w:rsid w:val="0057281C"/>
    <w:rsid w:val="00572E6D"/>
    <w:rsid w:val="00576B14"/>
    <w:rsid w:val="00580A98"/>
    <w:rsid w:val="00583133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B4EE0"/>
    <w:rsid w:val="005C210A"/>
    <w:rsid w:val="005C2DF4"/>
    <w:rsid w:val="005C473E"/>
    <w:rsid w:val="005C730B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5451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1979"/>
    <w:rsid w:val="006132E0"/>
    <w:rsid w:val="00613BCB"/>
    <w:rsid w:val="00615D45"/>
    <w:rsid w:val="006175AE"/>
    <w:rsid w:val="006179A5"/>
    <w:rsid w:val="00617B82"/>
    <w:rsid w:val="00623C09"/>
    <w:rsid w:val="0062408A"/>
    <w:rsid w:val="0062485C"/>
    <w:rsid w:val="0062558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47CF5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4CD3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5272"/>
    <w:rsid w:val="0067674A"/>
    <w:rsid w:val="00676E75"/>
    <w:rsid w:val="00681191"/>
    <w:rsid w:val="006815E1"/>
    <w:rsid w:val="006835D4"/>
    <w:rsid w:val="00684115"/>
    <w:rsid w:val="00684639"/>
    <w:rsid w:val="00684E6C"/>
    <w:rsid w:val="00685363"/>
    <w:rsid w:val="00690606"/>
    <w:rsid w:val="00690C32"/>
    <w:rsid w:val="00690D7F"/>
    <w:rsid w:val="00690E09"/>
    <w:rsid w:val="00691A07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15BA"/>
    <w:rsid w:val="006B2A2C"/>
    <w:rsid w:val="006B5815"/>
    <w:rsid w:val="006C08AB"/>
    <w:rsid w:val="006C1A31"/>
    <w:rsid w:val="006C21B4"/>
    <w:rsid w:val="006C289C"/>
    <w:rsid w:val="006C64A6"/>
    <w:rsid w:val="006C6CF5"/>
    <w:rsid w:val="006C7D62"/>
    <w:rsid w:val="006D0650"/>
    <w:rsid w:val="006D10C5"/>
    <w:rsid w:val="006D2C5B"/>
    <w:rsid w:val="006D55F2"/>
    <w:rsid w:val="006D6CDF"/>
    <w:rsid w:val="006D7E5B"/>
    <w:rsid w:val="006E3012"/>
    <w:rsid w:val="006E46C3"/>
    <w:rsid w:val="006E541C"/>
    <w:rsid w:val="006E65B9"/>
    <w:rsid w:val="006F0A1C"/>
    <w:rsid w:val="006F11DC"/>
    <w:rsid w:val="006F249F"/>
    <w:rsid w:val="006F46F2"/>
    <w:rsid w:val="006F5071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0611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6491"/>
    <w:rsid w:val="00737B02"/>
    <w:rsid w:val="00740019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5826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567A"/>
    <w:rsid w:val="00787B7D"/>
    <w:rsid w:val="00787D78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3026"/>
    <w:rsid w:val="007A40ED"/>
    <w:rsid w:val="007B0042"/>
    <w:rsid w:val="007B4032"/>
    <w:rsid w:val="007B42BE"/>
    <w:rsid w:val="007B5895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1FB6"/>
    <w:rsid w:val="008024C6"/>
    <w:rsid w:val="008024D5"/>
    <w:rsid w:val="0080498A"/>
    <w:rsid w:val="0080524D"/>
    <w:rsid w:val="00806788"/>
    <w:rsid w:val="008073DC"/>
    <w:rsid w:val="008076FD"/>
    <w:rsid w:val="0081003D"/>
    <w:rsid w:val="00810437"/>
    <w:rsid w:val="0081400D"/>
    <w:rsid w:val="0081467C"/>
    <w:rsid w:val="00816425"/>
    <w:rsid w:val="008204A8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D2D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80"/>
    <w:rsid w:val="00880DEB"/>
    <w:rsid w:val="008821CD"/>
    <w:rsid w:val="00882C11"/>
    <w:rsid w:val="00882D1E"/>
    <w:rsid w:val="00884823"/>
    <w:rsid w:val="008863D4"/>
    <w:rsid w:val="00886CEE"/>
    <w:rsid w:val="008872E4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B444F"/>
    <w:rsid w:val="008B5F23"/>
    <w:rsid w:val="008B74DF"/>
    <w:rsid w:val="008C1993"/>
    <w:rsid w:val="008C219D"/>
    <w:rsid w:val="008C262B"/>
    <w:rsid w:val="008C43E7"/>
    <w:rsid w:val="008C5FDA"/>
    <w:rsid w:val="008D0DAE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492E"/>
    <w:rsid w:val="008E5BAD"/>
    <w:rsid w:val="008E6DB6"/>
    <w:rsid w:val="008F0254"/>
    <w:rsid w:val="008F2076"/>
    <w:rsid w:val="008F2779"/>
    <w:rsid w:val="008F3CBB"/>
    <w:rsid w:val="008F3FDF"/>
    <w:rsid w:val="00900F8A"/>
    <w:rsid w:val="00902216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28F"/>
    <w:rsid w:val="00936DB8"/>
    <w:rsid w:val="009371EF"/>
    <w:rsid w:val="0093760B"/>
    <w:rsid w:val="00940DAB"/>
    <w:rsid w:val="00941E35"/>
    <w:rsid w:val="009438A7"/>
    <w:rsid w:val="009442D3"/>
    <w:rsid w:val="00945E94"/>
    <w:rsid w:val="00947060"/>
    <w:rsid w:val="0094729C"/>
    <w:rsid w:val="00950192"/>
    <w:rsid w:val="009507C4"/>
    <w:rsid w:val="00950FFB"/>
    <w:rsid w:val="00951C14"/>
    <w:rsid w:val="009521C8"/>
    <w:rsid w:val="00952655"/>
    <w:rsid w:val="00955347"/>
    <w:rsid w:val="00956393"/>
    <w:rsid w:val="00957224"/>
    <w:rsid w:val="009613B3"/>
    <w:rsid w:val="009620E1"/>
    <w:rsid w:val="00963ED3"/>
    <w:rsid w:val="009653C0"/>
    <w:rsid w:val="009665DA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EC5"/>
    <w:rsid w:val="009874FC"/>
    <w:rsid w:val="00991160"/>
    <w:rsid w:val="0099132E"/>
    <w:rsid w:val="00992FE5"/>
    <w:rsid w:val="00994386"/>
    <w:rsid w:val="009953EE"/>
    <w:rsid w:val="009958B4"/>
    <w:rsid w:val="009967E4"/>
    <w:rsid w:val="009A1207"/>
    <w:rsid w:val="009A167B"/>
    <w:rsid w:val="009A16C2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5E13"/>
    <w:rsid w:val="009C6D5E"/>
    <w:rsid w:val="009D47BC"/>
    <w:rsid w:val="009D631A"/>
    <w:rsid w:val="009D6523"/>
    <w:rsid w:val="009E289A"/>
    <w:rsid w:val="009E2F3B"/>
    <w:rsid w:val="009E4E7F"/>
    <w:rsid w:val="009E56C6"/>
    <w:rsid w:val="009E593F"/>
    <w:rsid w:val="009E5CCA"/>
    <w:rsid w:val="009E5DA6"/>
    <w:rsid w:val="009E625C"/>
    <w:rsid w:val="009E6FDB"/>
    <w:rsid w:val="009F1E6D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42FB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2AB2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1B70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2C74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864"/>
    <w:rsid w:val="00AB44E9"/>
    <w:rsid w:val="00AB4DEE"/>
    <w:rsid w:val="00AB56B4"/>
    <w:rsid w:val="00AB5FA7"/>
    <w:rsid w:val="00AB76E9"/>
    <w:rsid w:val="00AC13ED"/>
    <w:rsid w:val="00AC171A"/>
    <w:rsid w:val="00AC5309"/>
    <w:rsid w:val="00AC5E42"/>
    <w:rsid w:val="00AC629D"/>
    <w:rsid w:val="00AC6C43"/>
    <w:rsid w:val="00AC784E"/>
    <w:rsid w:val="00AD1635"/>
    <w:rsid w:val="00AD172E"/>
    <w:rsid w:val="00AD2275"/>
    <w:rsid w:val="00AD2907"/>
    <w:rsid w:val="00AD36A0"/>
    <w:rsid w:val="00AD59FC"/>
    <w:rsid w:val="00AD6D90"/>
    <w:rsid w:val="00AE1D53"/>
    <w:rsid w:val="00AE209D"/>
    <w:rsid w:val="00AE23CC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4EC0"/>
    <w:rsid w:val="00AF5536"/>
    <w:rsid w:val="00B00F51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2BF1"/>
    <w:rsid w:val="00B22F6F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3960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397"/>
    <w:rsid w:val="00B57622"/>
    <w:rsid w:val="00B5777F"/>
    <w:rsid w:val="00B57BED"/>
    <w:rsid w:val="00B61B63"/>
    <w:rsid w:val="00B6464D"/>
    <w:rsid w:val="00B654F6"/>
    <w:rsid w:val="00B65B0C"/>
    <w:rsid w:val="00B67483"/>
    <w:rsid w:val="00B67A67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EC2"/>
    <w:rsid w:val="00BA3F62"/>
    <w:rsid w:val="00BA482D"/>
    <w:rsid w:val="00BA60A5"/>
    <w:rsid w:val="00BA7137"/>
    <w:rsid w:val="00BA7C75"/>
    <w:rsid w:val="00BB05C1"/>
    <w:rsid w:val="00BB13EB"/>
    <w:rsid w:val="00BB1E05"/>
    <w:rsid w:val="00BB23A4"/>
    <w:rsid w:val="00BB3E08"/>
    <w:rsid w:val="00BB45C8"/>
    <w:rsid w:val="00BB4756"/>
    <w:rsid w:val="00BB50CF"/>
    <w:rsid w:val="00BB54FA"/>
    <w:rsid w:val="00BB5633"/>
    <w:rsid w:val="00BB5C64"/>
    <w:rsid w:val="00BB6AA4"/>
    <w:rsid w:val="00BC0EA9"/>
    <w:rsid w:val="00BC1591"/>
    <w:rsid w:val="00BC21DF"/>
    <w:rsid w:val="00BC590E"/>
    <w:rsid w:val="00BC6FE6"/>
    <w:rsid w:val="00BC7BF6"/>
    <w:rsid w:val="00BD00C7"/>
    <w:rsid w:val="00BD0869"/>
    <w:rsid w:val="00BD0AD1"/>
    <w:rsid w:val="00BD4CCD"/>
    <w:rsid w:val="00BE00F8"/>
    <w:rsid w:val="00BE0623"/>
    <w:rsid w:val="00BE3C64"/>
    <w:rsid w:val="00BE3D80"/>
    <w:rsid w:val="00BE4570"/>
    <w:rsid w:val="00BE4DBF"/>
    <w:rsid w:val="00BF0325"/>
    <w:rsid w:val="00BF1A1E"/>
    <w:rsid w:val="00BF29E5"/>
    <w:rsid w:val="00BF3D28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11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3101B"/>
    <w:rsid w:val="00C3130F"/>
    <w:rsid w:val="00C3202A"/>
    <w:rsid w:val="00C325C7"/>
    <w:rsid w:val="00C32A8C"/>
    <w:rsid w:val="00C35194"/>
    <w:rsid w:val="00C36743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0DAE"/>
    <w:rsid w:val="00C62679"/>
    <w:rsid w:val="00C639B5"/>
    <w:rsid w:val="00C65045"/>
    <w:rsid w:val="00C650AD"/>
    <w:rsid w:val="00C65757"/>
    <w:rsid w:val="00C657AC"/>
    <w:rsid w:val="00C65FF5"/>
    <w:rsid w:val="00C66D44"/>
    <w:rsid w:val="00C70E64"/>
    <w:rsid w:val="00C71010"/>
    <w:rsid w:val="00C72106"/>
    <w:rsid w:val="00C73D5D"/>
    <w:rsid w:val="00C7442C"/>
    <w:rsid w:val="00C74C76"/>
    <w:rsid w:val="00C76B0F"/>
    <w:rsid w:val="00C806B6"/>
    <w:rsid w:val="00C80E2C"/>
    <w:rsid w:val="00C818F2"/>
    <w:rsid w:val="00C828C2"/>
    <w:rsid w:val="00C8410B"/>
    <w:rsid w:val="00C84F5C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6AC"/>
    <w:rsid w:val="00C96966"/>
    <w:rsid w:val="00C96E85"/>
    <w:rsid w:val="00C96FC6"/>
    <w:rsid w:val="00CA45FA"/>
    <w:rsid w:val="00CA4C0E"/>
    <w:rsid w:val="00CA6109"/>
    <w:rsid w:val="00CA619F"/>
    <w:rsid w:val="00CA6493"/>
    <w:rsid w:val="00CA7247"/>
    <w:rsid w:val="00CA7C97"/>
    <w:rsid w:val="00CB266A"/>
    <w:rsid w:val="00CB4441"/>
    <w:rsid w:val="00CB4FF6"/>
    <w:rsid w:val="00CC0E47"/>
    <w:rsid w:val="00CC1978"/>
    <w:rsid w:val="00CC220A"/>
    <w:rsid w:val="00CC3F95"/>
    <w:rsid w:val="00CC4EB4"/>
    <w:rsid w:val="00CC521C"/>
    <w:rsid w:val="00CC6076"/>
    <w:rsid w:val="00CC6FFF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7DD"/>
    <w:rsid w:val="00CE595C"/>
    <w:rsid w:val="00CE6349"/>
    <w:rsid w:val="00CE6949"/>
    <w:rsid w:val="00CE6BD8"/>
    <w:rsid w:val="00CE6C50"/>
    <w:rsid w:val="00CE7F7F"/>
    <w:rsid w:val="00CF3BEA"/>
    <w:rsid w:val="00CF490C"/>
    <w:rsid w:val="00CF59F4"/>
    <w:rsid w:val="00CF644E"/>
    <w:rsid w:val="00CF7410"/>
    <w:rsid w:val="00D03521"/>
    <w:rsid w:val="00D04FC2"/>
    <w:rsid w:val="00D050AB"/>
    <w:rsid w:val="00D06EFB"/>
    <w:rsid w:val="00D07ADF"/>
    <w:rsid w:val="00D1101E"/>
    <w:rsid w:val="00D1193F"/>
    <w:rsid w:val="00D14148"/>
    <w:rsid w:val="00D148F3"/>
    <w:rsid w:val="00D14CE4"/>
    <w:rsid w:val="00D14D4B"/>
    <w:rsid w:val="00D20348"/>
    <w:rsid w:val="00D24C6E"/>
    <w:rsid w:val="00D272C0"/>
    <w:rsid w:val="00D3117B"/>
    <w:rsid w:val="00D33842"/>
    <w:rsid w:val="00D344AD"/>
    <w:rsid w:val="00D35162"/>
    <w:rsid w:val="00D437E8"/>
    <w:rsid w:val="00D4389A"/>
    <w:rsid w:val="00D44D28"/>
    <w:rsid w:val="00D44E69"/>
    <w:rsid w:val="00D4593C"/>
    <w:rsid w:val="00D47BC1"/>
    <w:rsid w:val="00D47CB5"/>
    <w:rsid w:val="00D51BAD"/>
    <w:rsid w:val="00D51ECD"/>
    <w:rsid w:val="00D52A69"/>
    <w:rsid w:val="00D5593C"/>
    <w:rsid w:val="00D55F2B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04B4"/>
    <w:rsid w:val="00D712CA"/>
    <w:rsid w:val="00D71B27"/>
    <w:rsid w:val="00D72F30"/>
    <w:rsid w:val="00D7415C"/>
    <w:rsid w:val="00D7563A"/>
    <w:rsid w:val="00D77DB3"/>
    <w:rsid w:val="00D8047D"/>
    <w:rsid w:val="00D82B86"/>
    <w:rsid w:val="00D84CF5"/>
    <w:rsid w:val="00D84FEC"/>
    <w:rsid w:val="00D85D22"/>
    <w:rsid w:val="00D86716"/>
    <w:rsid w:val="00D86BB9"/>
    <w:rsid w:val="00D86D64"/>
    <w:rsid w:val="00D918B5"/>
    <w:rsid w:val="00D924FF"/>
    <w:rsid w:val="00D927FE"/>
    <w:rsid w:val="00D929AD"/>
    <w:rsid w:val="00D92FAE"/>
    <w:rsid w:val="00D937E3"/>
    <w:rsid w:val="00D941B6"/>
    <w:rsid w:val="00D9509A"/>
    <w:rsid w:val="00D9535D"/>
    <w:rsid w:val="00DA1594"/>
    <w:rsid w:val="00DA2090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4809"/>
    <w:rsid w:val="00DC591F"/>
    <w:rsid w:val="00DD11B5"/>
    <w:rsid w:val="00DD12F2"/>
    <w:rsid w:val="00DD1EE8"/>
    <w:rsid w:val="00DD1F1B"/>
    <w:rsid w:val="00DD2CE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6662"/>
    <w:rsid w:val="00E276E3"/>
    <w:rsid w:val="00E30B65"/>
    <w:rsid w:val="00E30D8F"/>
    <w:rsid w:val="00E31E70"/>
    <w:rsid w:val="00E32663"/>
    <w:rsid w:val="00E32F1A"/>
    <w:rsid w:val="00E3516E"/>
    <w:rsid w:val="00E35912"/>
    <w:rsid w:val="00E35E58"/>
    <w:rsid w:val="00E362DC"/>
    <w:rsid w:val="00E3744C"/>
    <w:rsid w:val="00E37C88"/>
    <w:rsid w:val="00E4099C"/>
    <w:rsid w:val="00E41A56"/>
    <w:rsid w:val="00E422CB"/>
    <w:rsid w:val="00E4259C"/>
    <w:rsid w:val="00E4312C"/>
    <w:rsid w:val="00E45C9F"/>
    <w:rsid w:val="00E47FB1"/>
    <w:rsid w:val="00E510F0"/>
    <w:rsid w:val="00E535FB"/>
    <w:rsid w:val="00E553AD"/>
    <w:rsid w:val="00E555CB"/>
    <w:rsid w:val="00E556CD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2881"/>
    <w:rsid w:val="00E93C7D"/>
    <w:rsid w:val="00E93FEF"/>
    <w:rsid w:val="00E9622F"/>
    <w:rsid w:val="00E96C2C"/>
    <w:rsid w:val="00E96D6B"/>
    <w:rsid w:val="00E97F17"/>
    <w:rsid w:val="00EA0840"/>
    <w:rsid w:val="00EA274B"/>
    <w:rsid w:val="00EA3703"/>
    <w:rsid w:val="00EA3C85"/>
    <w:rsid w:val="00EA5019"/>
    <w:rsid w:val="00EA7003"/>
    <w:rsid w:val="00EB1BF0"/>
    <w:rsid w:val="00EB1DE1"/>
    <w:rsid w:val="00EB2F16"/>
    <w:rsid w:val="00EB3795"/>
    <w:rsid w:val="00EB3944"/>
    <w:rsid w:val="00EB42E6"/>
    <w:rsid w:val="00EB4801"/>
    <w:rsid w:val="00EB4C11"/>
    <w:rsid w:val="00EB60AD"/>
    <w:rsid w:val="00EB6A22"/>
    <w:rsid w:val="00EB7BF1"/>
    <w:rsid w:val="00EB7D15"/>
    <w:rsid w:val="00EB7E8B"/>
    <w:rsid w:val="00EC11E0"/>
    <w:rsid w:val="00EC3054"/>
    <w:rsid w:val="00EC6A55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2558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EF7BDF"/>
    <w:rsid w:val="00EF7C84"/>
    <w:rsid w:val="00F000A7"/>
    <w:rsid w:val="00F0117C"/>
    <w:rsid w:val="00F01ED3"/>
    <w:rsid w:val="00F02283"/>
    <w:rsid w:val="00F02B17"/>
    <w:rsid w:val="00F02BE8"/>
    <w:rsid w:val="00F04F6B"/>
    <w:rsid w:val="00F05A35"/>
    <w:rsid w:val="00F0775A"/>
    <w:rsid w:val="00F078F0"/>
    <w:rsid w:val="00F10221"/>
    <w:rsid w:val="00F104D9"/>
    <w:rsid w:val="00F13072"/>
    <w:rsid w:val="00F1350F"/>
    <w:rsid w:val="00F135E5"/>
    <w:rsid w:val="00F138FC"/>
    <w:rsid w:val="00F147B4"/>
    <w:rsid w:val="00F14EE6"/>
    <w:rsid w:val="00F158E7"/>
    <w:rsid w:val="00F15F5A"/>
    <w:rsid w:val="00F163AA"/>
    <w:rsid w:val="00F16D28"/>
    <w:rsid w:val="00F16D61"/>
    <w:rsid w:val="00F17496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157"/>
    <w:rsid w:val="00F576F4"/>
    <w:rsid w:val="00F63D11"/>
    <w:rsid w:val="00F70DE8"/>
    <w:rsid w:val="00F714E8"/>
    <w:rsid w:val="00F71510"/>
    <w:rsid w:val="00F71DB0"/>
    <w:rsid w:val="00F72983"/>
    <w:rsid w:val="00F73562"/>
    <w:rsid w:val="00F7432C"/>
    <w:rsid w:val="00F74C20"/>
    <w:rsid w:val="00F807B7"/>
    <w:rsid w:val="00F81D00"/>
    <w:rsid w:val="00F81FD0"/>
    <w:rsid w:val="00F837B2"/>
    <w:rsid w:val="00F83A51"/>
    <w:rsid w:val="00F842AE"/>
    <w:rsid w:val="00F84ACE"/>
    <w:rsid w:val="00F851B1"/>
    <w:rsid w:val="00F86AB1"/>
    <w:rsid w:val="00F86BC1"/>
    <w:rsid w:val="00F86EC5"/>
    <w:rsid w:val="00F87F05"/>
    <w:rsid w:val="00F946F2"/>
    <w:rsid w:val="00F94AF8"/>
    <w:rsid w:val="00F951BE"/>
    <w:rsid w:val="00F9683C"/>
    <w:rsid w:val="00F9707C"/>
    <w:rsid w:val="00F97868"/>
    <w:rsid w:val="00FA0DBA"/>
    <w:rsid w:val="00FA1383"/>
    <w:rsid w:val="00FA230D"/>
    <w:rsid w:val="00FA3BE8"/>
    <w:rsid w:val="00FA3DFF"/>
    <w:rsid w:val="00FA5142"/>
    <w:rsid w:val="00FA5C06"/>
    <w:rsid w:val="00FA6A1E"/>
    <w:rsid w:val="00FB12A6"/>
    <w:rsid w:val="00FB2AED"/>
    <w:rsid w:val="00FB30EC"/>
    <w:rsid w:val="00FB3894"/>
    <w:rsid w:val="00FB5E93"/>
    <w:rsid w:val="00FC1858"/>
    <w:rsid w:val="00FC1A54"/>
    <w:rsid w:val="00FC1EA4"/>
    <w:rsid w:val="00FC2368"/>
    <w:rsid w:val="00FC2903"/>
    <w:rsid w:val="00FC3655"/>
    <w:rsid w:val="00FC5230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920"/>
    <w:rsid w:val="00FE0B39"/>
    <w:rsid w:val="00FE1A29"/>
    <w:rsid w:val="00FE200D"/>
    <w:rsid w:val="00FE41A2"/>
    <w:rsid w:val="00FE79CD"/>
    <w:rsid w:val="00FE7D3B"/>
    <w:rsid w:val="00FE7DE8"/>
    <w:rsid w:val="00FF2CF7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D129A2E"/>
  <w15:docId w15:val="{454BD311-5344-43FE-BBB4-3D7A27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30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uiPriority w:val="99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1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paragraph" w:customStyle="1" w:styleId="trobekezdes0">
    <w:name w:val="tro_bekezdes_0"/>
    <w:basedOn w:val="Norml"/>
    <w:qFormat/>
    <w:rsid w:val="002E44D0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2E44D0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2E44D0"/>
    <w:pPr>
      <w:jc w:val="center"/>
    </w:pPr>
  </w:style>
  <w:style w:type="paragraph" w:customStyle="1" w:styleId="trodontes">
    <w:name w:val="tro_dontes"/>
    <w:basedOn w:val="tkvkbekezdes"/>
    <w:next w:val="tkvkbekezdes"/>
    <w:rsid w:val="002E44D0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2E44D0"/>
    <w:rPr>
      <w:b/>
      <w:bCs/>
    </w:rPr>
  </w:style>
  <w:style w:type="paragraph" w:customStyle="1" w:styleId="trobekezdes">
    <w:name w:val="tro_bekezdes"/>
    <w:basedOn w:val="Norml"/>
    <w:rsid w:val="002E44D0"/>
    <w:pPr>
      <w:spacing w:after="120"/>
      <w:jc w:val="both"/>
    </w:pPr>
    <w:rPr>
      <w:szCs w:val="20"/>
      <w:lang w:eastAsia="en-US"/>
    </w:rPr>
  </w:style>
  <w:style w:type="paragraph" w:customStyle="1" w:styleId="troalairN">
    <w:name w:val="tro_alair_N"/>
    <w:basedOn w:val="Norml"/>
    <w:rsid w:val="001C7933"/>
    <w:pPr>
      <w:spacing w:after="120"/>
      <w:ind w:left="3402"/>
      <w:contextualSpacing/>
      <w:jc w:val="center"/>
    </w:pPr>
    <w:rPr>
      <w:bCs/>
      <w:szCs w:val="20"/>
      <w:lang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34"/>
    <w:rsid w:val="007106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D301-A150-47FE-985D-DBC723253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B7123-821F-4EC0-B3F3-E2F015AB0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49B4B-DA4C-4932-83AB-C979B8C77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21560-CD6A-4929-AF4E-88A9D1CD1A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DD8F9-B7BB-441E-8E2C-AE0C9A09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1860</Words>
  <Characters>13767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creator>Erdei Gyula</dc:creator>
  <cp:lastModifiedBy>Silye Tamás</cp:lastModifiedBy>
  <cp:revision>10</cp:revision>
  <cp:lastPrinted>2023-06-15T12:59:00Z</cp:lastPrinted>
  <dcterms:created xsi:type="dcterms:W3CDTF">2023-06-13T12:00:00Z</dcterms:created>
  <dcterms:modified xsi:type="dcterms:W3CDTF">2023-06-16T15:46:00Z</dcterms:modified>
</cp:coreProperties>
</file>