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C6B4B" w14:textId="77777777" w:rsidR="0043525F" w:rsidRPr="0043525F" w:rsidRDefault="0043525F" w:rsidP="0043525F">
      <w:pPr>
        <w:spacing w:before="240" w:after="480"/>
        <w:jc w:val="center"/>
        <w:rPr>
          <w:b/>
          <w:bCs/>
        </w:rPr>
      </w:pPr>
      <w:r w:rsidRPr="0043525F">
        <w:rPr>
          <w:b/>
          <w:bCs/>
        </w:rPr>
        <w:t>Budapest Főváros II. Kerületi Önkorm</w:t>
      </w:r>
      <w:r w:rsidR="00043C88">
        <w:rPr>
          <w:b/>
          <w:bCs/>
        </w:rPr>
        <w:t>ányzat Képviselő-testületének  …./2023</w:t>
      </w:r>
      <w:r w:rsidRPr="0043525F">
        <w:rPr>
          <w:b/>
          <w:bCs/>
        </w:rPr>
        <w:t>. (V.31.) önkormányzati rendelete</w:t>
      </w:r>
    </w:p>
    <w:p w14:paraId="17FCEF0B" w14:textId="77777777" w:rsidR="0043525F" w:rsidRPr="0043525F" w:rsidRDefault="00043C88" w:rsidP="0043525F">
      <w:pPr>
        <w:spacing w:before="240" w:after="480"/>
        <w:jc w:val="center"/>
        <w:rPr>
          <w:b/>
          <w:bCs/>
        </w:rPr>
      </w:pPr>
      <w:r>
        <w:rPr>
          <w:b/>
          <w:bCs/>
        </w:rPr>
        <w:t>az Önkormányzat 2022</w:t>
      </w:r>
      <w:r w:rsidR="0043525F" w:rsidRPr="0043525F">
        <w:rPr>
          <w:b/>
          <w:bCs/>
        </w:rPr>
        <w:t>. évi költségvetésének végrehajtásáról</w:t>
      </w:r>
    </w:p>
    <w:p w14:paraId="5D6B47D2" w14:textId="77777777" w:rsidR="00586EDB" w:rsidRDefault="00035CFF">
      <w:pPr>
        <w:pStyle w:val="Szvegtrzs"/>
        <w:spacing w:before="220" w:after="0" w:line="240" w:lineRule="auto"/>
        <w:jc w:val="both"/>
      </w:pPr>
      <w:r>
        <w:t>A Budapest Főváros II. Kerületi Önkormányzat Képviselő-testülete Magyarország Alaptörvénye 32. cikk (2) bekezdésében meghatározott eredeti jogalkotói hatáskörében, az Alaptörvény 32. cikk (1) bekezdés f) pontjában, valamint az államháztartásról szóló 2011. évi CXCV. törvény 91. §-ában meghatározott feladatkörében eljárva a Budapest Főváro</w:t>
      </w:r>
      <w:r w:rsidR="00043C88">
        <w:t>s II. Kerületi Önkormányzat 2022</w:t>
      </w:r>
      <w:r>
        <w:t>. évi költségvetési zárszámadásáról a következőket rendeli el:</w:t>
      </w:r>
    </w:p>
    <w:p w14:paraId="77AF206C" w14:textId="77777777"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47BC6F9" w14:textId="77777777" w:rsidR="00586EDB" w:rsidRPr="00043C88" w:rsidRDefault="00035CFF">
      <w:pPr>
        <w:pStyle w:val="Szvegtrzs"/>
        <w:spacing w:after="0" w:line="240" w:lineRule="auto"/>
        <w:jc w:val="both"/>
      </w:pPr>
      <w:r>
        <w:t>(1) A Képviselő-testület a Budapest Főváro</w:t>
      </w:r>
      <w:r w:rsidR="00043C88">
        <w:t>s II. Kerületi Önkormányzat 2022. évi 2/2022. (II. 25</w:t>
      </w:r>
      <w:r>
        <w:t>.) önkormányzati rendelet végrehajtását a betét lekötés okozta halmozódás nélkül</w:t>
      </w:r>
      <w:r>
        <w:tab/>
        <w:t xml:space="preserve"> </w:t>
      </w:r>
      <w:r>
        <w:br/>
      </w:r>
      <w:r w:rsidR="00043C88" w:rsidRPr="00043C88">
        <w:t>31 997 838 029</w:t>
      </w:r>
      <w:r w:rsidRPr="00043C88">
        <w:t xml:space="preserve"> Ft bevételi,</w:t>
      </w:r>
      <w:r w:rsidRPr="00043C88">
        <w:tab/>
        <w:t xml:space="preserve"> </w:t>
      </w:r>
      <w:r w:rsidRPr="00043C88">
        <w:br/>
      </w:r>
      <w:r w:rsidR="00043C88" w:rsidRPr="00043C88">
        <w:t>25 462 007 098</w:t>
      </w:r>
      <w:r w:rsidRPr="00043C88">
        <w:t xml:space="preserve"> Ft kiadási</w:t>
      </w:r>
      <w:r w:rsidRPr="00043C88">
        <w:tab/>
        <w:t xml:space="preserve"> </w:t>
      </w:r>
      <w:r w:rsidRPr="00043C88">
        <w:br/>
        <w:t>főösszeggel hagyja jóvá.</w:t>
      </w:r>
    </w:p>
    <w:p w14:paraId="6B8CFC1F" w14:textId="77777777" w:rsidR="00586EDB" w:rsidRPr="002C3120" w:rsidRDefault="00035CFF">
      <w:pPr>
        <w:pStyle w:val="Szvegtrzs"/>
        <w:spacing w:before="240" w:after="0" w:line="240" w:lineRule="auto"/>
        <w:jc w:val="both"/>
      </w:pPr>
      <w:r w:rsidRPr="002C3120">
        <w:t>(2) Az (1) bekezdés szerinti főösszegeken belül a működési és felhalmozási célú kiadásokat és bevételeket mérlegszerűen a melléklet 1. számú táblája tartalmazza.</w:t>
      </w:r>
    </w:p>
    <w:p w14:paraId="1AB11DE9" w14:textId="77777777" w:rsidR="00586EDB" w:rsidRPr="002C3120" w:rsidRDefault="00035CFF">
      <w:pPr>
        <w:pStyle w:val="Szvegtrzs"/>
        <w:spacing w:before="240" w:after="0" w:line="240" w:lineRule="auto"/>
        <w:jc w:val="both"/>
      </w:pPr>
      <w:r w:rsidRPr="002C3120">
        <w:t>(3) Az (1) bekezdés szerinti kiadási főösszeg előirányzat csoportonkénti teljesítési összegeit a melléklet 2. számú tábla 5. oszlopa tartalmazza.</w:t>
      </w:r>
    </w:p>
    <w:p w14:paraId="17D535CF" w14:textId="77777777" w:rsidR="00586EDB" w:rsidRPr="002C3120" w:rsidRDefault="00035CFF">
      <w:pPr>
        <w:pStyle w:val="Szvegtrzs"/>
        <w:spacing w:before="240" w:after="0" w:line="240" w:lineRule="auto"/>
        <w:jc w:val="both"/>
      </w:pPr>
      <w:r w:rsidRPr="002C3120">
        <w:t>(4) Az (1) bekezdés szerinti bevételi főösszeg előirányzat csoportonkénti teljesítési összegeit a melléklet 3. számú tábla 5. oszlopa tartalmazza.</w:t>
      </w:r>
    </w:p>
    <w:p w14:paraId="697E0895" w14:textId="77777777" w:rsidR="00586EDB" w:rsidRPr="007A6476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7A6476">
        <w:rPr>
          <w:b/>
          <w:bCs/>
        </w:rPr>
        <w:t>2. §</w:t>
      </w:r>
    </w:p>
    <w:p w14:paraId="231C39C9" w14:textId="77777777" w:rsidR="00586EDB" w:rsidRPr="007A6476" w:rsidRDefault="00035CFF">
      <w:pPr>
        <w:pStyle w:val="Szvegtrzs"/>
        <w:spacing w:after="0" w:line="240" w:lineRule="auto"/>
        <w:jc w:val="both"/>
      </w:pPr>
      <w:r w:rsidRPr="007A6476">
        <w:t>(1) A Képviselő-testület a Budapest Főváro</w:t>
      </w:r>
      <w:r w:rsidR="002C3120" w:rsidRPr="007A6476">
        <w:t>s II. Kerületi Önkormányzat 2022</w:t>
      </w:r>
      <w:r w:rsidRPr="007A6476">
        <w:t xml:space="preserve">. évi maradványát </w:t>
      </w:r>
      <w:r w:rsidR="007A6476" w:rsidRPr="007A6476">
        <w:t>6 535 830 931</w:t>
      </w:r>
      <w:r w:rsidRPr="007A6476">
        <w:t xml:space="preserve"> Ft összegben hagyja jóvá.</w:t>
      </w:r>
    </w:p>
    <w:p w14:paraId="0CE19EF4" w14:textId="77777777" w:rsidR="00586EDB" w:rsidRPr="00CC6E5A" w:rsidRDefault="00035CFF">
      <w:pPr>
        <w:pStyle w:val="Szvegtrzs"/>
        <w:spacing w:before="240" w:after="0" w:line="240" w:lineRule="auto"/>
        <w:jc w:val="both"/>
      </w:pPr>
      <w:r w:rsidRPr="008A6057">
        <w:t>(2) Az (1) bekezdés sz</w:t>
      </w:r>
      <w:r w:rsidR="00333A0E">
        <w:t xml:space="preserve">erinti </w:t>
      </w:r>
      <w:r w:rsidR="00333A0E" w:rsidRPr="00CC6E5A">
        <w:t>maradványt a melléklet 19</w:t>
      </w:r>
      <w:r w:rsidRPr="00CC6E5A">
        <w:t>. számú tábla 1. oldala, valamint intézményenkén</w:t>
      </w:r>
      <w:r w:rsidR="00333A0E" w:rsidRPr="00CC6E5A">
        <w:t>ti részletezésben a melléklet 19</w:t>
      </w:r>
      <w:r w:rsidRPr="00CC6E5A">
        <w:t>. számú tábla 2. oldala tartalmazza.</w:t>
      </w:r>
    </w:p>
    <w:p w14:paraId="469B9C54" w14:textId="77777777" w:rsidR="00586EDB" w:rsidRPr="008A6057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CC6E5A">
        <w:rPr>
          <w:b/>
          <w:bCs/>
        </w:rPr>
        <w:t>3. §</w:t>
      </w:r>
    </w:p>
    <w:p w14:paraId="5AC92A5D" w14:textId="77777777" w:rsidR="00586EDB" w:rsidRPr="008A6057" w:rsidRDefault="00035CFF">
      <w:pPr>
        <w:pStyle w:val="Szvegtrzs"/>
        <w:spacing w:after="0" w:line="240" w:lineRule="auto"/>
        <w:jc w:val="both"/>
      </w:pPr>
      <w:r w:rsidRPr="008A6057">
        <w:t>(1) A Budapest Főváros II. Kerületi Önkormányzat „Önkormányzat feladatai” a Polgármesteri Hivatal, a gazdasági szervezettel nem rendelkező intézmények összesített, é</w:t>
      </w:r>
      <w:r w:rsidR="008A6057" w:rsidRPr="008A6057">
        <w:t>s az Egészségügyi Szolgálat 2022</w:t>
      </w:r>
      <w:r w:rsidRPr="008A6057">
        <w:t>. évi kiadási előirányzatainak teljesítését a melléklet 4. számú tábla tartalmazza.</w:t>
      </w:r>
    </w:p>
    <w:p w14:paraId="726B288B" w14:textId="77777777" w:rsidR="00586EDB" w:rsidRPr="008A6057" w:rsidRDefault="00035CFF">
      <w:pPr>
        <w:pStyle w:val="Szvegtrzs"/>
        <w:spacing w:before="240" w:after="0" w:line="240" w:lineRule="auto"/>
        <w:jc w:val="both"/>
      </w:pPr>
      <w:r w:rsidRPr="008A6057">
        <w:t>(2) A Budapest Főváros II. Kerületi Önkormányzat „Önkormányzat feladatai”, a Polgármesteri Hivatal, a gazdasági szervezettel nem rendelkező intézmények összesített, é</w:t>
      </w:r>
      <w:r w:rsidR="008A6057" w:rsidRPr="008A6057">
        <w:t>s az Egészségügyi Szolgálat 2022</w:t>
      </w:r>
      <w:r w:rsidRPr="008A6057">
        <w:t>. évi bevételi előirányzatainak teljesítését a melléklet 5. számú tábla tartalmazza.</w:t>
      </w:r>
    </w:p>
    <w:p w14:paraId="13FF58E1" w14:textId="77777777" w:rsidR="00586EDB" w:rsidRPr="008A6057" w:rsidRDefault="00035CFF">
      <w:pPr>
        <w:pStyle w:val="Szvegtrzs"/>
        <w:spacing w:before="240" w:after="0" w:line="240" w:lineRule="auto"/>
        <w:jc w:val="both"/>
      </w:pPr>
      <w:r w:rsidRPr="008A6057">
        <w:t>(3) A Budapest Főváros II. Kerületi Önkormányzat irányítása alá tartozó, gazdasági szervezettel nem rende</w:t>
      </w:r>
      <w:r w:rsidR="008A6057" w:rsidRPr="008A6057">
        <w:t>lkező költségvetési szervei 2022</w:t>
      </w:r>
      <w:r w:rsidRPr="008A6057">
        <w:t>. évi kiadási, és létszám előirányzatainak teljesítését a melléklet 6. számú tábla tartalmazza.</w:t>
      </w:r>
    </w:p>
    <w:p w14:paraId="4601774B" w14:textId="77777777" w:rsidR="00586EDB" w:rsidRPr="008A6057" w:rsidRDefault="00035CFF">
      <w:pPr>
        <w:pStyle w:val="Szvegtrzs"/>
        <w:spacing w:before="240" w:after="0" w:line="240" w:lineRule="auto"/>
        <w:jc w:val="both"/>
      </w:pPr>
      <w:r w:rsidRPr="008A6057">
        <w:lastRenderedPageBreak/>
        <w:t>(4) A Budapest Főváros II. Kerületi Önkormányzat irányítása alá tartozó, gazdasági szervezettel nem rendelkező költségveté</w:t>
      </w:r>
      <w:r w:rsidR="008A6057" w:rsidRPr="008A6057">
        <w:t>si szervei 2022</w:t>
      </w:r>
      <w:r w:rsidRPr="008A6057">
        <w:t>. évi bevételi előirányzatainak teljesítését a melléklet 7. számú tábla tartalmazza.</w:t>
      </w:r>
    </w:p>
    <w:p w14:paraId="414A63FE" w14:textId="77777777" w:rsidR="00586EDB" w:rsidRPr="006F6451" w:rsidRDefault="00035CFF">
      <w:pPr>
        <w:pStyle w:val="Szvegtrzs"/>
        <w:spacing w:before="240" w:after="0" w:line="240" w:lineRule="auto"/>
        <w:jc w:val="both"/>
      </w:pPr>
      <w:r w:rsidRPr="006F6451">
        <w:t>(5) Budapest Főváros II. Kerületi Önkormányzat irányítása alá tartozó gazdasági szervezettel nem rende</w:t>
      </w:r>
      <w:r w:rsidR="008A6057" w:rsidRPr="006F6451">
        <w:t>lkező költségvetési szervek 2022</w:t>
      </w:r>
      <w:r w:rsidRPr="006F6451">
        <w:t>. évi céljellegű kiadási előirányzatainak teljesítését a melléklet 8. számú tábla tartalmazza.</w:t>
      </w:r>
    </w:p>
    <w:p w14:paraId="5DEAE8C1" w14:textId="77777777" w:rsidR="00586EDB" w:rsidRPr="006F6451" w:rsidRDefault="00035CFF">
      <w:pPr>
        <w:pStyle w:val="Szvegtrzs"/>
        <w:spacing w:before="240" w:after="0" w:line="240" w:lineRule="auto"/>
        <w:jc w:val="both"/>
      </w:pPr>
      <w:r w:rsidRPr="006F6451">
        <w:t>(6) A Budapest Főváro</w:t>
      </w:r>
      <w:r w:rsidR="006F6451" w:rsidRPr="006F6451">
        <w:t>s II. Kerületi Önkormányzat 2022</w:t>
      </w:r>
      <w:r w:rsidRPr="006F6451">
        <w:t>. évi költségvetésében az “Önkormányzat feladatai” címen belül megtervezett támogatásértékű működési kiadások és működési célú pénzeszközátadások teljesítését a melléklet 9. számú, átvételeinek teljesítését a 10. számú tábla tartalmazza.</w:t>
      </w:r>
    </w:p>
    <w:p w14:paraId="17F01A05" w14:textId="77777777" w:rsidR="00586EDB" w:rsidRPr="006F6451" w:rsidRDefault="00035CFF">
      <w:pPr>
        <w:pStyle w:val="Szvegtrzs"/>
        <w:spacing w:before="240" w:after="0" w:line="240" w:lineRule="auto"/>
        <w:jc w:val="both"/>
      </w:pPr>
      <w:r w:rsidRPr="006F6451">
        <w:t>(7) A Budapest Főváro</w:t>
      </w:r>
      <w:r w:rsidR="006F6451" w:rsidRPr="006F6451">
        <w:t>s II. Kerületi Önkormányzat 2022</w:t>
      </w:r>
      <w:r w:rsidRPr="006F6451">
        <w:t>. évi költségvetésében az “Önkormányzat feladatai” támogatásértékű felhalmozási kiadások és felhalmozási célú pénzeszközátadások teljesítését a melléklet 11. számú tábla, átvételeinek teljesítését a 12. számú tábla tartalmazza.</w:t>
      </w:r>
    </w:p>
    <w:p w14:paraId="7122E67D" w14:textId="77777777" w:rsidR="00586EDB" w:rsidRPr="006F6451" w:rsidRDefault="00035CFF">
      <w:pPr>
        <w:pStyle w:val="Szvegtrzs"/>
        <w:spacing w:before="240" w:after="0" w:line="240" w:lineRule="auto"/>
        <w:jc w:val="both"/>
      </w:pPr>
      <w:r w:rsidRPr="006F6451">
        <w:t>(8) A Budapest Főváro</w:t>
      </w:r>
      <w:r w:rsidR="006F6451" w:rsidRPr="006F6451">
        <w:t>s II. Kerületi Önkormányzat 2022</w:t>
      </w:r>
      <w:r w:rsidRPr="006F6451">
        <w:t>. évi költségvetésében az “Önkormányzat feladatai” címen belül megtervezett kölcsön nyújtások és visszatérülések teljesítését a melléklet 13. számú tábla tartalmazza.</w:t>
      </w:r>
    </w:p>
    <w:p w14:paraId="62F13DD9" w14:textId="77777777" w:rsidR="00586EDB" w:rsidRPr="006F6451" w:rsidRDefault="00035CFF">
      <w:pPr>
        <w:pStyle w:val="Szvegtrzs"/>
        <w:spacing w:before="240" w:after="0" w:line="240" w:lineRule="auto"/>
        <w:jc w:val="both"/>
      </w:pPr>
      <w:r w:rsidRPr="006F6451">
        <w:t>(9) A Budapest Főváro</w:t>
      </w:r>
      <w:r w:rsidR="006F6451" w:rsidRPr="006F6451">
        <w:t>s II. Kerületi Önkormányzat 2022</w:t>
      </w:r>
      <w:r w:rsidRPr="006F6451">
        <w:t>. évi felújítási előirányzatainak teljesítését a melléklet 14. számú tábla tartalmazza.</w:t>
      </w:r>
    </w:p>
    <w:p w14:paraId="5BDE9229" w14:textId="77777777" w:rsidR="00586EDB" w:rsidRPr="006F6451" w:rsidRDefault="00035CFF">
      <w:pPr>
        <w:pStyle w:val="Szvegtrzs"/>
        <w:spacing w:before="240" w:after="0" w:line="240" w:lineRule="auto"/>
        <w:jc w:val="both"/>
      </w:pPr>
      <w:r w:rsidRPr="006F6451">
        <w:t>(10) A Budapest Főváro</w:t>
      </w:r>
      <w:r w:rsidR="006F6451" w:rsidRPr="006F6451">
        <w:t>s II. Kerületi Önkormányzat 2022</w:t>
      </w:r>
      <w:r w:rsidRPr="006F6451">
        <w:t>. évi beruházási előirányzatainak teljesítését a melléklet 15. számú tábla tartalmazza.</w:t>
      </w:r>
    </w:p>
    <w:p w14:paraId="049A110E" w14:textId="77777777" w:rsidR="00586EDB" w:rsidRPr="008576F7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8576F7">
        <w:rPr>
          <w:b/>
          <w:bCs/>
        </w:rPr>
        <w:t>4. §</w:t>
      </w:r>
    </w:p>
    <w:p w14:paraId="258CF79E" w14:textId="77777777" w:rsidR="00586EDB" w:rsidRDefault="00333A0E">
      <w:pPr>
        <w:pStyle w:val="Szvegtrzs"/>
        <w:spacing w:after="0" w:line="240" w:lineRule="auto"/>
        <w:jc w:val="both"/>
      </w:pPr>
      <w:r>
        <w:t xml:space="preserve">(1) </w:t>
      </w:r>
      <w:r w:rsidR="00035CFF" w:rsidRPr="008576F7">
        <w:t>A Budapest Főváro</w:t>
      </w:r>
      <w:r w:rsidR="006F6451" w:rsidRPr="008576F7">
        <w:t>s II. Kerületi Önkormányzat 2022</w:t>
      </w:r>
      <w:r w:rsidR="00035CFF" w:rsidRPr="008576F7">
        <w:t>. évi tartalék előirányzatának maradványait a melléklet 16. számú tábla tartalmazza.</w:t>
      </w:r>
    </w:p>
    <w:p w14:paraId="2C041E59" w14:textId="77777777" w:rsidR="00333A0E" w:rsidRDefault="00333A0E">
      <w:pPr>
        <w:pStyle w:val="Szvegtrzs"/>
        <w:spacing w:after="0" w:line="240" w:lineRule="auto"/>
        <w:jc w:val="both"/>
      </w:pPr>
    </w:p>
    <w:p w14:paraId="350D0DC8" w14:textId="77777777" w:rsidR="00333A0E" w:rsidRPr="00CC6E5A" w:rsidRDefault="00333A0E">
      <w:pPr>
        <w:pStyle w:val="Szvegtrzs"/>
        <w:spacing w:after="0" w:line="240" w:lineRule="auto"/>
        <w:jc w:val="both"/>
      </w:pPr>
      <w:r w:rsidRPr="00CC6E5A">
        <w:t>(2) A Budapest Főváros II. Kerületi Önkormányzat 2022. évi pénzkészlet változását a melléklet 17. számú tábla tartalmazza.</w:t>
      </w:r>
    </w:p>
    <w:p w14:paraId="50D67624" w14:textId="77777777" w:rsidR="00333A0E" w:rsidRPr="00CC6E5A" w:rsidRDefault="00333A0E">
      <w:pPr>
        <w:pStyle w:val="Szvegtrzs"/>
        <w:spacing w:after="0" w:line="240" w:lineRule="auto"/>
        <w:jc w:val="both"/>
      </w:pPr>
    </w:p>
    <w:p w14:paraId="4E7F1DAA" w14:textId="77777777" w:rsidR="00333A0E" w:rsidRPr="00CC6E5A" w:rsidRDefault="00333A0E">
      <w:pPr>
        <w:pStyle w:val="Szvegtrzs"/>
        <w:spacing w:after="0" w:line="240" w:lineRule="auto"/>
        <w:jc w:val="both"/>
      </w:pPr>
      <w:r w:rsidRPr="00CC6E5A">
        <w:t xml:space="preserve">(3) A Budapest Főváros II. Kerületi Önkormányzat 2022. évben meghatározott 2023. évi kötelezettségvállalások felső határát </w:t>
      </w:r>
      <w:r w:rsidR="00FC2399" w:rsidRPr="00CC6E5A">
        <w:t>a melléklet 17. számú tábla tartalmazza.</w:t>
      </w:r>
    </w:p>
    <w:p w14:paraId="7DA1F3BF" w14:textId="77777777" w:rsidR="00586EDB" w:rsidRPr="008576F7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FC2399">
        <w:rPr>
          <w:b/>
          <w:bCs/>
        </w:rPr>
        <w:t>5. §</w:t>
      </w:r>
    </w:p>
    <w:p w14:paraId="4910E34B" w14:textId="77777777" w:rsidR="00586EDB" w:rsidRPr="008576F7" w:rsidRDefault="00035CFF">
      <w:pPr>
        <w:pStyle w:val="Szvegtrzs"/>
        <w:spacing w:after="0" w:line="240" w:lineRule="auto"/>
        <w:jc w:val="both"/>
      </w:pPr>
      <w:r w:rsidRPr="008576F7">
        <w:t>A Polgármester tájékoztatásul az Önkormányzat zárszámadási rendelete előterjesztésének kötelező mellékleteként az alábbi mérlegeket és kimutatásokat mutatja be.</w:t>
      </w:r>
    </w:p>
    <w:p w14:paraId="27EC864B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a)</w:t>
      </w:r>
      <w:r w:rsidRPr="008576F7">
        <w:tab/>
        <w:t>a Budapest Főváros II. Kerületi Önkormányzat összevont mérlegét tényleges adatok alapján,</w:t>
      </w:r>
    </w:p>
    <w:p w14:paraId="37E8C11D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b)</w:t>
      </w:r>
      <w:r w:rsidRPr="008576F7">
        <w:tab/>
        <w:t>a Budapest Főváros II. Kerületi Önkormányzat vagyonkimutatását,</w:t>
      </w:r>
    </w:p>
    <w:p w14:paraId="77455584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c)</w:t>
      </w:r>
      <w:r w:rsidRPr="008576F7">
        <w:tab/>
        <w:t>a többéves kihatással járó döntések számszerűsítését évenkénti bontásban, valamint összesítve,</w:t>
      </w:r>
    </w:p>
    <w:p w14:paraId="39EE9CF1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d)</w:t>
      </w:r>
      <w:r w:rsidRPr="008576F7">
        <w:tab/>
        <w:t>a közvetett támogatásokat (az adóelengedést, az adómentességet) jogcímenként, a támogatás összege szerinti bontásban,</w:t>
      </w:r>
    </w:p>
    <w:p w14:paraId="1207AA49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e)</w:t>
      </w:r>
      <w:r w:rsidRPr="008576F7">
        <w:tab/>
        <w:t>a Budapest Főváros II. Kerületi Önkormányzat tulajdonában álló gazdálkodó szervezetekben lévő részesedések alakulását,</w:t>
      </w:r>
    </w:p>
    <w:p w14:paraId="4B1C791A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f)</w:t>
      </w:r>
      <w:r w:rsidRPr="008576F7">
        <w:tab/>
        <w:t>az Európai Uniós támogatással megvalósuló programok, projektek alakulását,</w:t>
      </w:r>
    </w:p>
    <w:p w14:paraId="1E5EB855" w14:textId="77777777" w:rsidR="00586EDB" w:rsidRPr="008576F7" w:rsidRDefault="00035CFF">
      <w:pPr>
        <w:pStyle w:val="Szvegtrzs"/>
        <w:spacing w:after="0" w:line="240" w:lineRule="auto"/>
        <w:ind w:left="580" w:hanging="560"/>
        <w:jc w:val="both"/>
      </w:pPr>
      <w:r w:rsidRPr="008576F7">
        <w:rPr>
          <w:i/>
          <w:iCs/>
        </w:rPr>
        <w:t>g)</w:t>
      </w:r>
      <w:r w:rsidRPr="008576F7">
        <w:tab/>
        <w:t>a Budapest Főváros II. Kerületi Önkormányzat saját bevételeinek és az adósságot keletkeztető ügyletekből eredő fizetési kötelezettségek költségvetési évet követő 3 évr</w:t>
      </w:r>
      <w:r w:rsidR="00333A0E">
        <w:t>e várható összegét.</w:t>
      </w:r>
    </w:p>
    <w:p w14:paraId="32D25F35" w14:textId="77777777" w:rsidR="00586EDB" w:rsidRPr="008576F7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8576F7">
        <w:rPr>
          <w:b/>
          <w:bCs/>
        </w:rPr>
        <w:lastRenderedPageBreak/>
        <w:t>6. §</w:t>
      </w:r>
    </w:p>
    <w:p w14:paraId="4B9B5549" w14:textId="77777777" w:rsidR="00586EDB" w:rsidRPr="008576F7" w:rsidRDefault="008576F7">
      <w:pPr>
        <w:pStyle w:val="Szvegtrzs"/>
        <w:spacing w:after="0" w:line="240" w:lineRule="auto"/>
        <w:jc w:val="both"/>
      </w:pPr>
      <w:r w:rsidRPr="008576F7">
        <w:t>Az önkormányzat 2022</w:t>
      </w:r>
      <w:r w:rsidR="00035CFF" w:rsidRPr="008576F7">
        <w:t>. évi költségvetése végrehajtásáról szóló részletes adatokat jelen rendelet 1. mellékletében található táblák tartalmazzák.</w:t>
      </w:r>
    </w:p>
    <w:p w14:paraId="2123B3FA" w14:textId="77777777" w:rsidR="00586EDB" w:rsidRPr="009535A5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9535A5">
        <w:rPr>
          <w:b/>
          <w:bCs/>
        </w:rPr>
        <w:t>7. §</w:t>
      </w:r>
    </w:p>
    <w:p w14:paraId="71BC4B38" w14:textId="77777777" w:rsidR="00586EDB" w:rsidRPr="009535A5" w:rsidRDefault="00035CFF">
      <w:pPr>
        <w:pStyle w:val="Szvegtrzs"/>
        <w:spacing w:after="0" w:line="240" w:lineRule="auto"/>
        <w:jc w:val="both"/>
      </w:pPr>
      <w:r w:rsidRPr="009535A5">
        <w:t xml:space="preserve">Ez a rendelet </w:t>
      </w:r>
      <w:r w:rsidR="00C924EA" w:rsidRPr="009535A5">
        <w:t>a kihirdetés napján</w:t>
      </w:r>
      <w:r w:rsidRPr="009535A5">
        <w:t xml:space="preserve"> 18 órakor lép hatályba.</w:t>
      </w:r>
    </w:p>
    <w:p w14:paraId="5F9E9588" w14:textId="77777777" w:rsidR="00035CFF" w:rsidRPr="00043C88" w:rsidRDefault="00035CFF">
      <w:pPr>
        <w:pStyle w:val="Szvegtrzs"/>
        <w:spacing w:after="0" w:line="240" w:lineRule="auto"/>
        <w:jc w:val="both"/>
        <w:rPr>
          <w:color w:val="FF0000"/>
        </w:rPr>
      </w:pPr>
    </w:p>
    <w:p w14:paraId="61DB7BB7" w14:textId="77777777" w:rsidR="00035CFF" w:rsidRPr="00043C88" w:rsidRDefault="00035CFF">
      <w:pPr>
        <w:pStyle w:val="Szvegtrzs"/>
        <w:spacing w:after="0" w:line="240" w:lineRule="auto"/>
        <w:jc w:val="both"/>
        <w:rPr>
          <w:color w:val="FF0000"/>
        </w:rPr>
      </w:pPr>
    </w:p>
    <w:p w14:paraId="3C25F83E" w14:textId="77777777" w:rsidR="00035CFF" w:rsidRPr="00043C88" w:rsidRDefault="00035CFF">
      <w:pPr>
        <w:pStyle w:val="Szvegtrzs"/>
        <w:spacing w:after="0" w:line="240" w:lineRule="auto"/>
        <w:jc w:val="both"/>
        <w:rPr>
          <w:color w:val="FF0000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86EDB" w:rsidRPr="00043C88" w14:paraId="35C94E1C" w14:textId="77777777">
        <w:tc>
          <w:tcPr>
            <w:tcW w:w="4818" w:type="dxa"/>
          </w:tcPr>
          <w:p w14:paraId="17B1376C" w14:textId="77777777" w:rsidR="00586EDB" w:rsidRPr="008576F7" w:rsidRDefault="008576F7">
            <w:pPr>
              <w:pStyle w:val="Szvegtrzs"/>
              <w:spacing w:after="0" w:line="240" w:lineRule="auto"/>
              <w:jc w:val="center"/>
            </w:pPr>
            <w:r w:rsidRPr="008576F7">
              <w:rPr>
                <w:b/>
                <w:bCs/>
              </w:rPr>
              <w:t>Ö</w:t>
            </w:r>
            <w:r w:rsidR="00035CFF" w:rsidRPr="008576F7">
              <w:rPr>
                <w:b/>
                <w:bCs/>
              </w:rPr>
              <w:t>rsi Gergely</w:t>
            </w:r>
            <w:r w:rsidR="00035CFF" w:rsidRPr="008576F7">
              <w:br/>
            </w:r>
            <w:r w:rsidR="00035CFF" w:rsidRPr="008576F7"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14:paraId="04A7D5FF" w14:textId="77777777" w:rsidR="00586EDB" w:rsidRPr="008576F7" w:rsidRDefault="00035CFF">
            <w:pPr>
              <w:pStyle w:val="Szvegtrzs"/>
              <w:spacing w:after="0" w:line="240" w:lineRule="auto"/>
              <w:jc w:val="center"/>
            </w:pPr>
            <w:r w:rsidRPr="008576F7">
              <w:rPr>
                <w:b/>
                <w:bCs/>
              </w:rPr>
              <w:t>dr. Szalai Tibor</w:t>
            </w:r>
            <w:r w:rsidRPr="008576F7">
              <w:br/>
            </w:r>
            <w:r w:rsidRPr="008576F7">
              <w:rPr>
                <w:b/>
                <w:bCs/>
              </w:rPr>
              <w:t>jegyző</w:t>
            </w:r>
          </w:p>
        </w:tc>
      </w:tr>
    </w:tbl>
    <w:p w14:paraId="06C6640A" w14:textId="77777777" w:rsidR="0043525F" w:rsidRPr="00043C88" w:rsidRDefault="0043525F">
      <w:pPr>
        <w:pStyle w:val="Szvegtrzs"/>
        <w:spacing w:line="240" w:lineRule="auto"/>
        <w:jc w:val="right"/>
        <w:rPr>
          <w:color w:val="FF0000"/>
        </w:rPr>
      </w:pPr>
    </w:p>
    <w:p w14:paraId="03F87B46" w14:textId="77777777" w:rsidR="0043525F" w:rsidRPr="00043C88" w:rsidRDefault="0043525F" w:rsidP="0043525F">
      <w:pPr>
        <w:rPr>
          <w:color w:val="FF0000"/>
        </w:rPr>
      </w:pPr>
    </w:p>
    <w:p w14:paraId="6E9DE346" w14:textId="77777777" w:rsidR="0043525F" w:rsidRPr="00043C88" w:rsidRDefault="0043525F" w:rsidP="0043525F">
      <w:pPr>
        <w:rPr>
          <w:color w:val="FF0000"/>
        </w:rPr>
      </w:pPr>
    </w:p>
    <w:p w14:paraId="3A24F322" w14:textId="77777777" w:rsidR="0043525F" w:rsidRPr="00043C88" w:rsidRDefault="0043525F" w:rsidP="0043525F">
      <w:pPr>
        <w:rPr>
          <w:color w:val="FF0000"/>
        </w:rPr>
      </w:pPr>
    </w:p>
    <w:p w14:paraId="36903F30" w14:textId="77777777" w:rsidR="0043525F" w:rsidRPr="00043C88" w:rsidRDefault="0043525F" w:rsidP="0043525F">
      <w:pPr>
        <w:rPr>
          <w:color w:val="FF0000"/>
        </w:rPr>
      </w:pPr>
    </w:p>
    <w:p w14:paraId="56D4D420" w14:textId="77777777" w:rsidR="0043525F" w:rsidRPr="00043C88" w:rsidRDefault="0043525F" w:rsidP="0043525F">
      <w:pPr>
        <w:rPr>
          <w:color w:val="FF0000"/>
        </w:rPr>
      </w:pPr>
    </w:p>
    <w:p w14:paraId="3DDAB89A" w14:textId="77777777" w:rsidR="0043525F" w:rsidRPr="00043C88" w:rsidRDefault="0043525F" w:rsidP="0043525F">
      <w:pPr>
        <w:rPr>
          <w:color w:val="FF0000"/>
        </w:rPr>
      </w:pPr>
    </w:p>
    <w:p w14:paraId="0AE8B1C8" w14:textId="77777777" w:rsidR="00586EDB" w:rsidRPr="00CC6E5A" w:rsidRDefault="00035CFF">
      <w:pPr>
        <w:pStyle w:val="Szvegtrzs"/>
        <w:spacing w:line="240" w:lineRule="auto"/>
        <w:jc w:val="right"/>
        <w:rPr>
          <w:i/>
          <w:iCs/>
          <w:u w:val="single"/>
        </w:rPr>
      </w:pPr>
      <w:r w:rsidRPr="00043C88">
        <w:rPr>
          <w:color w:val="FF0000"/>
        </w:rPr>
        <w:br w:type="page"/>
      </w:r>
      <w:r w:rsidRPr="00CC6E5A">
        <w:rPr>
          <w:i/>
          <w:iCs/>
          <w:u w:val="single"/>
        </w:rPr>
        <w:lastRenderedPageBreak/>
        <w:t>1. melléklet</w:t>
      </w:r>
    </w:p>
    <w:p w14:paraId="1BF90439" w14:textId="77777777" w:rsidR="00586EDB" w:rsidRPr="00043C88" w:rsidRDefault="00035CFF">
      <w:pPr>
        <w:pStyle w:val="Szvegtrzs"/>
        <w:spacing w:before="240" w:after="480" w:line="240" w:lineRule="auto"/>
        <w:jc w:val="center"/>
        <w:rPr>
          <w:b/>
          <w:bCs/>
          <w:color w:val="FF0000"/>
        </w:rPr>
        <w:sectPr w:rsidR="00586EDB" w:rsidRPr="00043C88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CC6E5A">
        <w:rPr>
          <w:b/>
          <w:bCs/>
        </w:rPr>
        <w:t>Táblák</w:t>
      </w:r>
    </w:p>
    <w:p w14:paraId="3B23CBE2" w14:textId="77777777" w:rsidR="00586EDB" w:rsidRPr="00CC6E5A" w:rsidRDefault="00586EDB">
      <w:pPr>
        <w:pStyle w:val="Szvegtrzs"/>
        <w:spacing w:after="0"/>
        <w:jc w:val="center"/>
      </w:pPr>
    </w:p>
    <w:p w14:paraId="67517A63" w14:textId="77777777" w:rsidR="00586EDB" w:rsidRPr="00CC6E5A" w:rsidRDefault="00035CFF">
      <w:pPr>
        <w:pStyle w:val="Szvegtrzs"/>
        <w:spacing w:after="159" w:line="240" w:lineRule="auto"/>
        <w:ind w:left="159" w:right="159"/>
        <w:jc w:val="center"/>
      </w:pPr>
      <w:r w:rsidRPr="00CC6E5A">
        <w:t>Általános indokolás</w:t>
      </w:r>
    </w:p>
    <w:p w14:paraId="3BD10746" w14:textId="77777777" w:rsidR="00586EDB" w:rsidRPr="00CC6E5A" w:rsidRDefault="00035CFF">
      <w:pPr>
        <w:pStyle w:val="Szvegtrzs"/>
        <w:spacing w:before="159" w:after="159" w:line="240" w:lineRule="auto"/>
        <w:ind w:left="159" w:right="159"/>
        <w:jc w:val="both"/>
      </w:pPr>
      <w:r w:rsidRPr="00CC6E5A">
        <w:t>A törvényi előírásoknak megfelelően a rendelet – a jóváhagyott költségvetés szerkezetében – tartalmazza a Budapest Főváro</w:t>
      </w:r>
      <w:r w:rsidR="00CC6E5A" w:rsidRPr="00CC6E5A">
        <w:t>s II. Kerületi Önkormányzat 2022</w:t>
      </w:r>
      <w:r w:rsidRPr="00CC6E5A">
        <w:t>. évi költségvetésének végrehajtási adatait.</w:t>
      </w:r>
    </w:p>
    <w:p w14:paraId="5D10E411" w14:textId="77777777" w:rsidR="00586EDB" w:rsidRPr="00CC6E5A" w:rsidRDefault="00035CFF">
      <w:pPr>
        <w:pStyle w:val="Szvegtrzs"/>
        <w:spacing w:before="476" w:after="159" w:line="240" w:lineRule="auto"/>
        <w:ind w:left="159" w:right="159"/>
        <w:jc w:val="center"/>
      </w:pPr>
      <w:r w:rsidRPr="00CC6E5A">
        <w:t>Részletes indokolás</w:t>
      </w:r>
    </w:p>
    <w:p w14:paraId="6C0A3FA2" w14:textId="77777777" w:rsidR="00586EDB" w:rsidRPr="00CC6E5A" w:rsidRDefault="00035CFF">
      <w:pPr>
        <w:spacing w:before="159" w:after="79"/>
        <w:ind w:left="159" w:right="159"/>
        <w:jc w:val="center"/>
        <w:rPr>
          <w:b/>
          <w:bCs/>
        </w:rPr>
      </w:pPr>
      <w:r w:rsidRPr="00CC6E5A">
        <w:rPr>
          <w:b/>
          <w:bCs/>
        </w:rPr>
        <w:t xml:space="preserve">Az 1. §-hoz </w:t>
      </w:r>
    </w:p>
    <w:p w14:paraId="6038136D" w14:textId="77777777" w:rsidR="00586EDB" w:rsidRPr="00CC6E5A" w:rsidRDefault="00CC6E5A">
      <w:pPr>
        <w:pStyle w:val="Szvegtrzs"/>
        <w:spacing w:before="159" w:after="159" w:line="240" w:lineRule="auto"/>
        <w:ind w:left="159" w:right="159"/>
        <w:jc w:val="both"/>
      </w:pPr>
      <w:r w:rsidRPr="00CC6E5A">
        <w:t>Az 2022</w:t>
      </w:r>
      <w:r w:rsidR="00035CFF" w:rsidRPr="00CC6E5A">
        <w:t>. évi költségvetés bevételi és kiadási teljesítésének főösszegét tartalmazza.</w:t>
      </w:r>
    </w:p>
    <w:p w14:paraId="624E13E3" w14:textId="77777777" w:rsidR="00586EDB" w:rsidRPr="00CC6E5A" w:rsidRDefault="00035CFF">
      <w:pPr>
        <w:spacing w:before="159" w:after="79"/>
        <w:ind w:left="159" w:right="159"/>
        <w:jc w:val="center"/>
        <w:rPr>
          <w:b/>
          <w:bCs/>
        </w:rPr>
      </w:pPr>
      <w:r w:rsidRPr="00CC6E5A">
        <w:rPr>
          <w:b/>
          <w:bCs/>
        </w:rPr>
        <w:t xml:space="preserve">A 2. §-hoz </w:t>
      </w:r>
    </w:p>
    <w:p w14:paraId="685DDCC1" w14:textId="77777777" w:rsidR="00586EDB" w:rsidRPr="00CC6E5A" w:rsidRDefault="00CC6E5A">
      <w:pPr>
        <w:pStyle w:val="Szvegtrzs"/>
        <w:spacing w:before="159" w:after="159" w:line="240" w:lineRule="auto"/>
        <w:ind w:left="159" w:right="159"/>
        <w:jc w:val="both"/>
      </w:pPr>
      <w:r w:rsidRPr="00CC6E5A">
        <w:t>A 2022</w:t>
      </w:r>
      <w:r w:rsidR="00035CFF" w:rsidRPr="00CC6E5A">
        <w:t>. évi maradvány összegét tartalmazza.</w:t>
      </w:r>
    </w:p>
    <w:p w14:paraId="73EACA87" w14:textId="77777777" w:rsidR="00586EDB" w:rsidRPr="00CC6E5A" w:rsidRDefault="00035CFF">
      <w:pPr>
        <w:spacing w:before="159" w:after="79"/>
        <w:ind w:left="159" w:right="159"/>
        <w:jc w:val="center"/>
        <w:rPr>
          <w:b/>
          <w:bCs/>
        </w:rPr>
      </w:pPr>
      <w:r w:rsidRPr="00CC6E5A">
        <w:rPr>
          <w:b/>
          <w:bCs/>
        </w:rPr>
        <w:t xml:space="preserve">A 3. §-hoz és a 4. §-hoz </w:t>
      </w:r>
    </w:p>
    <w:p w14:paraId="116884E6" w14:textId="09313295" w:rsidR="00586EDB" w:rsidRPr="00CC6E5A" w:rsidRDefault="00CC6E5A">
      <w:pPr>
        <w:pStyle w:val="Szvegtrzs"/>
        <w:spacing w:before="159" w:after="159" w:line="240" w:lineRule="auto"/>
        <w:ind w:left="159" w:right="159"/>
        <w:jc w:val="both"/>
      </w:pPr>
      <w:r w:rsidRPr="00CC6E5A">
        <w:t>A 2022</w:t>
      </w:r>
      <w:r w:rsidR="00035CFF" w:rsidRPr="00CC6E5A">
        <w:t xml:space="preserve">. évi költségvetés bevételi és kiadási teljesítésének adatait </w:t>
      </w:r>
      <w:r w:rsidR="00D11FBF">
        <w:t>mutatja be</w:t>
      </w:r>
      <w:r w:rsidR="00035CFF" w:rsidRPr="00CC6E5A">
        <w:t xml:space="preserve"> előirányzat csoportonkénti – feladatonkénti</w:t>
      </w:r>
      <w:r w:rsidR="00D11FBF">
        <w:t xml:space="preserve"> bontásban, mely magában foglalja a</w:t>
      </w:r>
      <w:r w:rsidR="00035CFF" w:rsidRPr="00CC6E5A">
        <w:t xml:space="preserve"> módosított bevételi és kiadási előirán</w:t>
      </w:r>
      <w:r w:rsidR="00D11FBF">
        <w:t>yzatainak főösszegét is</w:t>
      </w:r>
      <w:r w:rsidR="00035CFF" w:rsidRPr="00CC6E5A">
        <w:t>.</w:t>
      </w:r>
    </w:p>
    <w:p w14:paraId="71BF15BD" w14:textId="77777777" w:rsidR="00586EDB" w:rsidRPr="00CC6E5A" w:rsidRDefault="00035CFF">
      <w:pPr>
        <w:spacing w:before="159" w:after="79"/>
        <w:ind w:left="159" w:right="159"/>
        <w:jc w:val="center"/>
        <w:rPr>
          <w:b/>
          <w:bCs/>
        </w:rPr>
      </w:pPr>
      <w:r w:rsidRPr="00CC6E5A">
        <w:rPr>
          <w:b/>
          <w:bCs/>
        </w:rPr>
        <w:t xml:space="preserve">Az 5. §-hoz </w:t>
      </w:r>
    </w:p>
    <w:p w14:paraId="4AB1D79D" w14:textId="3510038A" w:rsidR="00586EDB" w:rsidRPr="00CC6E5A" w:rsidRDefault="00D11FBF">
      <w:pPr>
        <w:pStyle w:val="Szvegtrzs"/>
        <w:spacing w:before="159" w:after="159" w:line="240" w:lineRule="auto"/>
        <w:ind w:left="159" w:right="159"/>
        <w:jc w:val="both"/>
      </w:pPr>
      <w:r>
        <w:t xml:space="preserve">A jelen rendelethez tartozó </w:t>
      </w:r>
      <w:r w:rsidR="00035CFF" w:rsidRPr="00CC6E5A">
        <w:t>előterjesztéssel egyidejűleg a Képviselő-testületnek benyújtott tájékoztató mérlegeket és kimutatásokat sorolja fel.</w:t>
      </w:r>
    </w:p>
    <w:p w14:paraId="23A987DD" w14:textId="77777777" w:rsidR="00586EDB" w:rsidRPr="00CC6E5A" w:rsidRDefault="00035CFF">
      <w:pPr>
        <w:spacing w:before="159" w:after="79"/>
        <w:ind w:left="159" w:right="159"/>
        <w:jc w:val="center"/>
        <w:rPr>
          <w:b/>
          <w:bCs/>
        </w:rPr>
      </w:pPr>
      <w:r w:rsidRPr="00CC6E5A">
        <w:rPr>
          <w:b/>
          <w:bCs/>
        </w:rPr>
        <w:t xml:space="preserve">A 6. §-hoz </w:t>
      </w:r>
      <w:bookmarkStart w:id="0" w:name="_GoBack"/>
      <w:bookmarkEnd w:id="0"/>
    </w:p>
    <w:p w14:paraId="39CDFD5B" w14:textId="77777777" w:rsidR="00586EDB" w:rsidRPr="00CC6E5A" w:rsidRDefault="00035CFF">
      <w:pPr>
        <w:pStyle w:val="Szvegtrzs"/>
        <w:spacing w:before="159" w:after="159" w:line="240" w:lineRule="auto"/>
        <w:ind w:left="159" w:right="159"/>
        <w:jc w:val="both"/>
      </w:pPr>
      <w:r w:rsidRPr="00CC6E5A">
        <w:t>A részletes adatokat tartalmazó 1. melléklet tábláira történő utalást tartalmazza.</w:t>
      </w:r>
    </w:p>
    <w:p w14:paraId="2E7D5E42" w14:textId="77777777" w:rsidR="00586EDB" w:rsidRPr="00CC6E5A" w:rsidRDefault="00035CFF">
      <w:pPr>
        <w:spacing w:before="159" w:after="79"/>
        <w:ind w:left="159" w:right="159"/>
        <w:jc w:val="center"/>
        <w:rPr>
          <w:b/>
          <w:bCs/>
        </w:rPr>
      </w:pPr>
      <w:r w:rsidRPr="00CC6E5A">
        <w:rPr>
          <w:b/>
          <w:bCs/>
        </w:rPr>
        <w:t xml:space="preserve">A 7. §-hoz </w:t>
      </w:r>
    </w:p>
    <w:p w14:paraId="1A95C76C" w14:textId="77777777" w:rsidR="00586EDB" w:rsidRPr="00CC6E5A" w:rsidRDefault="00035CFF">
      <w:pPr>
        <w:pStyle w:val="Szvegtrzs"/>
        <w:spacing w:before="159" w:after="159" w:line="240" w:lineRule="auto"/>
        <w:ind w:left="159" w:right="159"/>
        <w:jc w:val="both"/>
      </w:pPr>
      <w:r w:rsidRPr="00CC6E5A">
        <w:t>A hatályba lépésről rendelkezik.</w:t>
      </w:r>
    </w:p>
    <w:sectPr w:rsidR="00586EDB" w:rsidRPr="00CC6E5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61A1D" w14:textId="77777777" w:rsidR="00724B61" w:rsidRDefault="00724B61">
      <w:r>
        <w:separator/>
      </w:r>
    </w:p>
  </w:endnote>
  <w:endnote w:type="continuationSeparator" w:id="0">
    <w:p w14:paraId="279CC257" w14:textId="77777777" w:rsidR="00724B61" w:rsidRDefault="0072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A989" w14:textId="77777777" w:rsidR="00586EDB" w:rsidRDefault="00035C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535A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4E0D" w14:textId="77777777" w:rsidR="00586EDB" w:rsidRDefault="00035C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535A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4EE47" w14:textId="77777777" w:rsidR="00724B61" w:rsidRDefault="00724B61">
      <w:r>
        <w:separator/>
      </w:r>
    </w:p>
  </w:footnote>
  <w:footnote w:type="continuationSeparator" w:id="0">
    <w:p w14:paraId="46132A97" w14:textId="77777777" w:rsidR="00724B61" w:rsidRDefault="0072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9508F"/>
    <w:multiLevelType w:val="multilevel"/>
    <w:tmpl w:val="913081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DB"/>
    <w:rsid w:val="00035CFF"/>
    <w:rsid w:val="00043C88"/>
    <w:rsid w:val="002C3120"/>
    <w:rsid w:val="002D1705"/>
    <w:rsid w:val="00333A0E"/>
    <w:rsid w:val="0038125A"/>
    <w:rsid w:val="0043525F"/>
    <w:rsid w:val="00493C1E"/>
    <w:rsid w:val="00586EDB"/>
    <w:rsid w:val="005E39A2"/>
    <w:rsid w:val="006A0EE7"/>
    <w:rsid w:val="006F6451"/>
    <w:rsid w:val="00702F44"/>
    <w:rsid w:val="00724B61"/>
    <w:rsid w:val="007A6476"/>
    <w:rsid w:val="0080172C"/>
    <w:rsid w:val="008576F7"/>
    <w:rsid w:val="008A6057"/>
    <w:rsid w:val="009535A5"/>
    <w:rsid w:val="009A250C"/>
    <w:rsid w:val="00A71ECA"/>
    <w:rsid w:val="00B3326A"/>
    <w:rsid w:val="00C15425"/>
    <w:rsid w:val="00C924EA"/>
    <w:rsid w:val="00CC6E5A"/>
    <w:rsid w:val="00D11FBF"/>
    <w:rsid w:val="00E048AA"/>
    <w:rsid w:val="00F53C0D"/>
    <w:rsid w:val="00F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70C0"/>
  <w15:docId w15:val="{AA4546A8-C606-48E8-A3FA-ECD7AFF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Jegyzethivatkozs">
    <w:name w:val="annotation reference"/>
    <w:basedOn w:val="Bekezdsalapbettpusa"/>
    <w:uiPriority w:val="99"/>
    <w:semiHidden/>
    <w:unhideWhenUsed/>
    <w:rsid w:val="00702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2F44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2F44"/>
    <w:rPr>
      <w:rFonts w:ascii="Times New Roman" w:hAnsi="Times New Roman" w:cs="Mangal"/>
      <w:sz w:val="20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2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2F44"/>
    <w:rPr>
      <w:rFonts w:ascii="Times New Roman" w:hAnsi="Times New Roman" w:cs="Mangal"/>
      <w:b/>
      <w:bCs/>
      <w:sz w:val="20"/>
      <w:szCs w:val="18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2F4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2F44"/>
    <w:rPr>
      <w:rFonts w:ascii="Segoe UI" w:hAnsi="Segoe UI" w:cs="Mangal"/>
      <w:sz w:val="18"/>
      <w:szCs w:val="16"/>
      <w:lang w:val="hu-HU"/>
    </w:rPr>
  </w:style>
  <w:style w:type="paragraph" w:styleId="Vltozat">
    <w:name w:val="Revision"/>
    <w:hidden/>
    <w:uiPriority w:val="99"/>
    <w:semiHidden/>
    <w:rsid w:val="00D11FBF"/>
    <w:pPr>
      <w:suppressAutoHyphens w:val="0"/>
    </w:pPr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dc:description/>
  <cp:lastModifiedBy>Silye Tamás</cp:lastModifiedBy>
  <cp:revision>5</cp:revision>
  <dcterms:created xsi:type="dcterms:W3CDTF">2023-05-19T05:20:00Z</dcterms:created>
  <dcterms:modified xsi:type="dcterms:W3CDTF">2023-05-22T08:41:00Z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