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579E9" w14:textId="0AB8EDA4" w:rsidR="00575615" w:rsidRPr="005A25B4" w:rsidRDefault="00575615" w:rsidP="00575615">
      <w:pPr>
        <w:ind w:right="-1276"/>
        <w:jc w:val="both"/>
        <w:rPr>
          <w:b w:val="0"/>
          <w:sz w:val="24"/>
          <w:szCs w:val="24"/>
        </w:rPr>
      </w:pPr>
      <w:r w:rsidRPr="005A25B4">
        <w:rPr>
          <w:b w:val="0"/>
          <w:sz w:val="24"/>
          <w:szCs w:val="24"/>
        </w:rPr>
        <w:t xml:space="preserve">                                                                                                            .</w:t>
      </w:r>
      <w:proofErr w:type="gramStart"/>
      <w:r w:rsidRPr="005A25B4">
        <w:rPr>
          <w:b w:val="0"/>
          <w:sz w:val="24"/>
          <w:szCs w:val="24"/>
        </w:rPr>
        <w:t>................</w:t>
      </w:r>
      <w:proofErr w:type="gramEnd"/>
      <w:r w:rsidR="003B5F63">
        <w:rPr>
          <w:b w:val="0"/>
          <w:sz w:val="24"/>
          <w:szCs w:val="24"/>
        </w:rPr>
        <w:t xml:space="preserve"> </w:t>
      </w:r>
      <w:proofErr w:type="gramStart"/>
      <w:r w:rsidRPr="005A25B4">
        <w:rPr>
          <w:b w:val="0"/>
          <w:sz w:val="24"/>
          <w:szCs w:val="24"/>
        </w:rPr>
        <w:t>( sz.</w:t>
      </w:r>
      <w:proofErr w:type="gramEnd"/>
      <w:r w:rsidRPr="005A25B4">
        <w:rPr>
          <w:b w:val="0"/>
          <w:sz w:val="24"/>
          <w:szCs w:val="24"/>
        </w:rPr>
        <w:t xml:space="preserve">) napirend                              </w:t>
      </w:r>
    </w:p>
    <w:p w14:paraId="5AE2AB52" w14:textId="77777777" w:rsidR="00575615" w:rsidRPr="001C1AB7" w:rsidRDefault="00575615" w:rsidP="00575615">
      <w:pPr>
        <w:pStyle w:val="Renalr"/>
        <w:keepNext w:val="0"/>
        <w:tabs>
          <w:tab w:val="clear" w:pos="2835"/>
          <w:tab w:val="clear" w:pos="7088"/>
        </w:tabs>
        <w:overflowPunct/>
        <w:autoSpaceDE/>
        <w:autoSpaceDN/>
        <w:adjustRightInd/>
        <w:spacing w:before="0"/>
        <w:textAlignment w:val="auto"/>
        <w:rPr>
          <w:sz w:val="24"/>
          <w:szCs w:val="24"/>
        </w:rPr>
      </w:pPr>
      <w:r w:rsidRPr="001C1AB7">
        <w:rPr>
          <w:sz w:val="24"/>
          <w:szCs w:val="24"/>
        </w:rPr>
        <w:t xml:space="preserve">                               </w:t>
      </w:r>
    </w:p>
    <w:p w14:paraId="44D35429" w14:textId="77777777" w:rsidR="00575615" w:rsidRPr="00D93105" w:rsidRDefault="00575615" w:rsidP="00575615">
      <w:pPr>
        <w:pStyle w:val="Cmsor3"/>
        <w:ind w:left="5670"/>
        <w:jc w:val="both"/>
        <w:rPr>
          <w:b w:val="0"/>
          <w:sz w:val="24"/>
          <w:szCs w:val="24"/>
        </w:rPr>
      </w:pPr>
      <w:r w:rsidRPr="005A25B4">
        <w:rPr>
          <w:b w:val="0"/>
          <w:sz w:val="24"/>
          <w:szCs w:val="24"/>
        </w:rPr>
        <w:t>Előterjesztve:</w:t>
      </w:r>
      <w:r w:rsidRPr="00D93105">
        <w:rPr>
          <w:sz w:val="24"/>
          <w:szCs w:val="24"/>
        </w:rPr>
        <w:t xml:space="preserve"> </w:t>
      </w:r>
      <w:r>
        <w:rPr>
          <w:b w:val="0"/>
          <w:sz w:val="24"/>
          <w:szCs w:val="24"/>
        </w:rPr>
        <w:t xml:space="preserve">a </w:t>
      </w:r>
      <w:r w:rsidRPr="00D93105">
        <w:rPr>
          <w:b w:val="0"/>
          <w:sz w:val="24"/>
          <w:szCs w:val="24"/>
        </w:rPr>
        <w:t>Közoktatási, Közművelődési, Sport</w:t>
      </w:r>
      <w:r>
        <w:rPr>
          <w:b w:val="0"/>
          <w:sz w:val="24"/>
          <w:szCs w:val="24"/>
        </w:rPr>
        <w:t>,</w:t>
      </w:r>
      <w:r w:rsidRPr="00D93105">
        <w:rPr>
          <w:b w:val="0"/>
          <w:sz w:val="24"/>
          <w:szCs w:val="24"/>
        </w:rPr>
        <w:t xml:space="preserve"> Egészségügyi, Szociális és Lakásügyi Bizottsághoz</w:t>
      </w:r>
    </w:p>
    <w:p w14:paraId="7A508DE5" w14:textId="77777777" w:rsidR="00575615" w:rsidRPr="00D93105" w:rsidRDefault="00575615" w:rsidP="00575615">
      <w:pPr>
        <w:pStyle w:val="Cmsor3"/>
        <w:ind w:left="5670"/>
        <w:jc w:val="both"/>
        <w:rPr>
          <w:b w:val="0"/>
          <w:sz w:val="28"/>
          <w:szCs w:val="28"/>
        </w:rPr>
      </w:pPr>
    </w:p>
    <w:p w14:paraId="7F6084B2" w14:textId="77777777" w:rsidR="00575615" w:rsidRPr="00D93105" w:rsidRDefault="00575615" w:rsidP="00575615">
      <w:pPr>
        <w:rPr>
          <w:sz w:val="24"/>
          <w:szCs w:val="24"/>
        </w:rPr>
      </w:pPr>
    </w:p>
    <w:p w14:paraId="34CFA045" w14:textId="77777777" w:rsidR="00575615" w:rsidRPr="00D93105" w:rsidRDefault="00575615" w:rsidP="00575615">
      <w:pPr>
        <w:pStyle w:val="Cmsor3"/>
        <w:rPr>
          <w:sz w:val="24"/>
          <w:szCs w:val="24"/>
        </w:rPr>
      </w:pPr>
      <w:r w:rsidRPr="00D93105">
        <w:rPr>
          <w:sz w:val="24"/>
          <w:szCs w:val="24"/>
        </w:rPr>
        <w:t xml:space="preserve">E L Ő T E R J E S Z T É S </w:t>
      </w:r>
    </w:p>
    <w:p w14:paraId="1C44376F" w14:textId="77777777" w:rsidR="00575615" w:rsidRPr="00D93105" w:rsidRDefault="00575615" w:rsidP="00575615">
      <w:pPr>
        <w:jc w:val="center"/>
        <w:rPr>
          <w:sz w:val="24"/>
          <w:szCs w:val="24"/>
        </w:rPr>
      </w:pPr>
    </w:p>
    <w:p w14:paraId="000F51EE" w14:textId="6830AB0E" w:rsidR="00575615" w:rsidRPr="00D93105" w:rsidRDefault="00651699" w:rsidP="00575615">
      <w:pPr>
        <w:jc w:val="center"/>
        <w:rPr>
          <w:sz w:val="24"/>
          <w:szCs w:val="24"/>
        </w:rPr>
      </w:pPr>
      <w:proofErr w:type="gramStart"/>
      <w:r>
        <w:rPr>
          <w:sz w:val="24"/>
          <w:szCs w:val="24"/>
        </w:rPr>
        <w:t>a</w:t>
      </w:r>
      <w:proofErr w:type="gramEnd"/>
      <w:r>
        <w:rPr>
          <w:sz w:val="24"/>
          <w:szCs w:val="24"/>
        </w:rPr>
        <w:t xml:space="preserve"> Képviselő-testület 2023</w:t>
      </w:r>
      <w:r w:rsidR="00575615" w:rsidRPr="00D93105">
        <w:rPr>
          <w:sz w:val="24"/>
          <w:szCs w:val="24"/>
        </w:rPr>
        <w:t xml:space="preserve">. </w:t>
      </w:r>
      <w:r>
        <w:rPr>
          <w:sz w:val="24"/>
          <w:szCs w:val="24"/>
        </w:rPr>
        <w:t>április</w:t>
      </w:r>
      <w:r w:rsidR="00831DB7">
        <w:rPr>
          <w:sz w:val="24"/>
          <w:szCs w:val="24"/>
        </w:rPr>
        <w:t xml:space="preserve"> </w:t>
      </w:r>
      <w:r>
        <w:rPr>
          <w:sz w:val="24"/>
          <w:szCs w:val="24"/>
        </w:rPr>
        <w:t>27</w:t>
      </w:r>
      <w:r w:rsidR="00E34A2A">
        <w:rPr>
          <w:sz w:val="24"/>
          <w:szCs w:val="24"/>
        </w:rPr>
        <w:t>-</w:t>
      </w:r>
      <w:r w:rsidR="00575615" w:rsidRPr="00D93105">
        <w:rPr>
          <w:sz w:val="24"/>
          <w:szCs w:val="24"/>
        </w:rPr>
        <w:t>i rendes ülésére</w:t>
      </w:r>
    </w:p>
    <w:p w14:paraId="66C6B834" w14:textId="77777777" w:rsidR="00575615" w:rsidRPr="00D93105" w:rsidRDefault="00575615" w:rsidP="00575615">
      <w:pPr>
        <w:jc w:val="center"/>
        <w:rPr>
          <w:b w:val="0"/>
          <w:sz w:val="24"/>
          <w:szCs w:val="24"/>
        </w:rPr>
      </w:pPr>
    </w:p>
    <w:p w14:paraId="70958B31" w14:textId="77777777" w:rsidR="00575615" w:rsidRPr="00D93105" w:rsidRDefault="00575615" w:rsidP="00575615">
      <w:pPr>
        <w:pStyle w:val="Szvegtrzs2"/>
        <w:jc w:val="both"/>
        <w:rPr>
          <w:snapToGrid w:val="0"/>
          <w:sz w:val="24"/>
          <w:szCs w:val="24"/>
        </w:rPr>
      </w:pPr>
      <w:r w:rsidRPr="00D93105">
        <w:rPr>
          <w:sz w:val="24"/>
          <w:szCs w:val="24"/>
          <w:u w:val="single"/>
        </w:rPr>
        <w:t>Tárgy:</w:t>
      </w:r>
      <w:r w:rsidRPr="00D93105">
        <w:rPr>
          <w:sz w:val="24"/>
          <w:szCs w:val="24"/>
        </w:rPr>
        <w:t xml:space="preserve"> Javaslat </w:t>
      </w:r>
      <w:r w:rsidR="001C1AB7">
        <w:rPr>
          <w:rFonts w:cs="Arial"/>
          <w:sz w:val="24"/>
          <w:szCs w:val="24"/>
        </w:rPr>
        <w:t>a</w:t>
      </w:r>
      <w:r w:rsidRPr="00D93105">
        <w:rPr>
          <w:rFonts w:cs="Arial"/>
          <w:sz w:val="24"/>
          <w:szCs w:val="24"/>
        </w:rPr>
        <w:t xml:space="preserve"> Budapest Főváros II. Kerületi Önkormányzat Képviselő-testületének a szociális igazgatásról és egyes szociális és gyermekjóléti ellátásokról szóló 3/2015.</w:t>
      </w:r>
      <w:r w:rsidR="001F7DF5">
        <w:rPr>
          <w:rFonts w:cs="Arial"/>
          <w:sz w:val="24"/>
          <w:szCs w:val="24"/>
        </w:rPr>
        <w:t xml:space="preserve"> </w:t>
      </w:r>
      <w:r w:rsidRPr="00D93105">
        <w:rPr>
          <w:rFonts w:cs="Arial"/>
          <w:sz w:val="24"/>
          <w:szCs w:val="24"/>
        </w:rPr>
        <w:t>(II.</w:t>
      </w:r>
      <w:r w:rsidR="001F7DF5">
        <w:rPr>
          <w:rFonts w:cs="Arial"/>
          <w:sz w:val="24"/>
          <w:szCs w:val="24"/>
        </w:rPr>
        <w:t xml:space="preserve"> </w:t>
      </w:r>
      <w:r w:rsidRPr="00D93105">
        <w:rPr>
          <w:rFonts w:cs="Arial"/>
          <w:sz w:val="24"/>
          <w:szCs w:val="24"/>
        </w:rPr>
        <w:t xml:space="preserve">27.) önkormányzati rendeletének </w:t>
      </w:r>
      <w:r w:rsidRPr="00D93105">
        <w:rPr>
          <w:sz w:val="24"/>
          <w:szCs w:val="24"/>
        </w:rPr>
        <w:t>módosítására</w:t>
      </w:r>
    </w:p>
    <w:p w14:paraId="3409B849" w14:textId="77777777" w:rsidR="00575615" w:rsidRPr="00D93105" w:rsidRDefault="00575615" w:rsidP="00575615">
      <w:pPr>
        <w:jc w:val="right"/>
        <w:rPr>
          <w:sz w:val="24"/>
          <w:szCs w:val="24"/>
        </w:rPr>
      </w:pP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r w:rsidRPr="00D93105">
        <w:rPr>
          <w:sz w:val="24"/>
          <w:szCs w:val="24"/>
        </w:rPr>
        <w:tab/>
      </w:r>
    </w:p>
    <w:p w14:paraId="73EF8821" w14:textId="77777777" w:rsidR="00575615" w:rsidRPr="00D93105" w:rsidRDefault="00575615" w:rsidP="00575615">
      <w:pPr>
        <w:rPr>
          <w:sz w:val="24"/>
          <w:szCs w:val="24"/>
        </w:rPr>
      </w:pPr>
    </w:p>
    <w:p w14:paraId="4746625C" w14:textId="77777777" w:rsidR="00575615" w:rsidRPr="00D93105" w:rsidRDefault="00575615" w:rsidP="00575615">
      <w:pPr>
        <w:rPr>
          <w:b w:val="0"/>
          <w:sz w:val="24"/>
          <w:szCs w:val="24"/>
        </w:rPr>
      </w:pPr>
      <w:r w:rsidRPr="00D93105">
        <w:rPr>
          <w:sz w:val="24"/>
          <w:szCs w:val="24"/>
        </w:rPr>
        <w:t>Készítette</w:t>
      </w:r>
      <w:r w:rsidRPr="00D93105">
        <w:rPr>
          <w:b w:val="0"/>
          <w:sz w:val="24"/>
          <w:szCs w:val="24"/>
        </w:rPr>
        <w:t xml:space="preserve">: </w:t>
      </w:r>
      <w:r w:rsidRPr="00D93105">
        <w:rPr>
          <w:b w:val="0"/>
          <w:sz w:val="24"/>
          <w:szCs w:val="24"/>
        </w:rPr>
        <w:tab/>
        <w:t xml:space="preserve"> …</w:t>
      </w:r>
      <w:proofErr w:type="gramStart"/>
      <w:r w:rsidRPr="00D93105">
        <w:rPr>
          <w:b w:val="0"/>
          <w:sz w:val="24"/>
          <w:szCs w:val="24"/>
        </w:rPr>
        <w:t>…………………………………..</w:t>
      </w:r>
      <w:proofErr w:type="gramEnd"/>
    </w:p>
    <w:p w14:paraId="72382D60" w14:textId="77777777" w:rsidR="00575615" w:rsidRPr="00D93105" w:rsidRDefault="00575615" w:rsidP="00575615">
      <w:pPr>
        <w:rPr>
          <w:b w:val="0"/>
          <w:sz w:val="24"/>
          <w:szCs w:val="24"/>
        </w:rPr>
      </w:pPr>
      <w:r w:rsidRPr="00D93105">
        <w:rPr>
          <w:b w:val="0"/>
          <w:sz w:val="24"/>
          <w:szCs w:val="24"/>
        </w:rPr>
        <w:t xml:space="preserve">                                       Fábik Gabriella</w:t>
      </w:r>
    </w:p>
    <w:p w14:paraId="7031A06D" w14:textId="2E1F22B6" w:rsidR="00657832" w:rsidRDefault="00575615" w:rsidP="00575615">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r>
      <w:r w:rsidR="00191679">
        <w:rPr>
          <w:b w:val="0"/>
          <w:sz w:val="24"/>
          <w:szCs w:val="24"/>
        </w:rPr>
        <w:t xml:space="preserve">  </w:t>
      </w:r>
      <w:r w:rsidRPr="00D93105">
        <w:rPr>
          <w:b w:val="0"/>
          <w:sz w:val="24"/>
          <w:szCs w:val="24"/>
        </w:rPr>
        <w:t xml:space="preserve"> </w:t>
      </w:r>
      <w:r w:rsidR="00191679">
        <w:rPr>
          <w:b w:val="0"/>
          <w:sz w:val="24"/>
          <w:szCs w:val="24"/>
        </w:rPr>
        <w:t xml:space="preserve">     </w:t>
      </w:r>
      <w:proofErr w:type="gramStart"/>
      <w:r w:rsidR="00191679">
        <w:rPr>
          <w:b w:val="0"/>
          <w:sz w:val="24"/>
          <w:szCs w:val="24"/>
        </w:rPr>
        <w:t>e</w:t>
      </w:r>
      <w:r w:rsidRPr="00D93105">
        <w:rPr>
          <w:b w:val="0"/>
          <w:sz w:val="24"/>
          <w:szCs w:val="24"/>
        </w:rPr>
        <w:t>llátási</w:t>
      </w:r>
      <w:proofErr w:type="gramEnd"/>
      <w:r w:rsidRPr="00D93105">
        <w:rPr>
          <w:b w:val="0"/>
          <w:sz w:val="24"/>
          <w:szCs w:val="24"/>
        </w:rPr>
        <w:t xml:space="preserve"> </w:t>
      </w:r>
      <w:r w:rsidR="00191679">
        <w:rPr>
          <w:b w:val="0"/>
          <w:sz w:val="24"/>
          <w:szCs w:val="24"/>
        </w:rPr>
        <w:t>osztályvezető</w:t>
      </w:r>
      <w:r w:rsidR="001C1AB7">
        <w:rPr>
          <w:b w:val="0"/>
          <w:sz w:val="24"/>
          <w:szCs w:val="24"/>
        </w:rPr>
        <w:t xml:space="preserve"> s.k.</w:t>
      </w:r>
    </w:p>
    <w:p w14:paraId="3AE46CCF" w14:textId="77777777" w:rsidR="006E59C2" w:rsidRDefault="006E59C2" w:rsidP="00575615">
      <w:pPr>
        <w:rPr>
          <w:b w:val="0"/>
          <w:sz w:val="24"/>
          <w:szCs w:val="24"/>
        </w:rPr>
      </w:pPr>
    </w:p>
    <w:p w14:paraId="682F1ABD" w14:textId="77777777" w:rsidR="006E59C2" w:rsidRPr="00D93105" w:rsidRDefault="006E59C2" w:rsidP="006E59C2">
      <w:pPr>
        <w:rPr>
          <w:b w:val="0"/>
          <w:sz w:val="24"/>
          <w:szCs w:val="24"/>
        </w:rPr>
      </w:pPr>
      <w:r>
        <w:rPr>
          <w:b w:val="0"/>
          <w:sz w:val="24"/>
          <w:szCs w:val="24"/>
        </w:rPr>
        <w:t xml:space="preserve">                        </w:t>
      </w:r>
      <w:r w:rsidRPr="00D93105">
        <w:rPr>
          <w:b w:val="0"/>
          <w:sz w:val="24"/>
          <w:szCs w:val="24"/>
        </w:rPr>
        <w:t>……………………………………..</w:t>
      </w:r>
    </w:p>
    <w:p w14:paraId="7221A0D2" w14:textId="77777777" w:rsidR="006E59C2" w:rsidRPr="00D93105" w:rsidRDefault="006E59C2" w:rsidP="006E59C2">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w:t>
      </w:r>
      <w:r>
        <w:rPr>
          <w:b w:val="0"/>
          <w:sz w:val="24"/>
          <w:szCs w:val="24"/>
        </w:rPr>
        <w:t xml:space="preserve">         Ötvös Zoltán</w:t>
      </w:r>
    </w:p>
    <w:p w14:paraId="0F23822B" w14:textId="688702AF" w:rsidR="006E59C2" w:rsidRDefault="006E59C2" w:rsidP="006E59C2">
      <w:pPr>
        <w:ind w:left="708" w:firstLine="708"/>
        <w:jc w:val="both"/>
        <w:rPr>
          <w:b w:val="0"/>
          <w:sz w:val="24"/>
          <w:szCs w:val="24"/>
        </w:rPr>
      </w:pPr>
      <w:proofErr w:type="gramStart"/>
      <w:r>
        <w:rPr>
          <w:b w:val="0"/>
          <w:sz w:val="24"/>
          <w:szCs w:val="24"/>
        </w:rPr>
        <w:t>intézményirányítási</w:t>
      </w:r>
      <w:proofErr w:type="gramEnd"/>
      <w:r>
        <w:rPr>
          <w:b w:val="0"/>
          <w:sz w:val="24"/>
          <w:szCs w:val="24"/>
        </w:rPr>
        <w:t xml:space="preserve"> osztályvezető</w:t>
      </w:r>
      <w:r w:rsidR="00CD25CA">
        <w:rPr>
          <w:b w:val="0"/>
          <w:sz w:val="24"/>
          <w:szCs w:val="24"/>
        </w:rPr>
        <w:t xml:space="preserve">  s.k.</w:t>
      </w:r>
    </w:p>
    <w:p w14:paraId="6045520F" w14:textId="77777777" w:rsidR="00575615" w:rsidRPr="00D93105" w:rsidRDefault="00575615" w:rsidP="00575615">
      <w:pPr>
        <w:ind w:left="708" w:firstLine="708"/>
        <w:jc w:val="both"/>
        <w:rPr>
          <w:b w:val="0"/>
          <w:sz w:val="24"/>
          <w:szCs w:val="24"/>
        </w:rPr>
      </w:pPr>
    </w:p>
    <w:p w14:paraId="5E69EA41" w14:textId="77777777" w:rsidR="0052741B" w:rsidRDefault="0052741B" w:rsidP="00FB2311">
      <w:pPr>
        <w:rPr>
          <w:sz w:val="24"/>
          <w:szCs w:val="24"/>
        </w:rPr>
      </w:pPr>
    </w:p>
    <w:p w14:paraId="204CB388" w14:textId="77777777" w:rsidR="00FB2311" w:rsidRPr="00D93105" w:rsidRDefault="00831DB7" w:rsidP="00FB2311">
      <w:pPr>
        <w:rPr>
          <w:b w:val="0"/>
          <w:sz w:val="24"/>
          <w:szCs w:val="24"/>
        </w:rPr>
      </w:pPr>
      <w:r w:rsidRPr="00D93105">
        <w:rPr>
          <w:sz w:val="24"/>
          <w:szCs w:val="24"/>
        </w:rPr>
        <w:t>Egyeztetve</w:t>
      </w:r>
      <w:proofErr w:type="gramStart"/>
      <w:r w:rsidRPr="00D93105">
        <w:rPr>
          <w:b w:val="0"/>
          <w:sz w:val="24"/>
          <w:szCs w:val="24"/>
        </w:rPr>
        <w:t xml:space="preserve">:   </w:t>
      </w:r>
      <w:r w:rsidR="00FB2311" w:rsidRPr="00D93105">
        <w:rPr>
          <w:b w:val="0"/>
          <w:sz w:val="24"/>
          <w:szCs w:val="24"/>
        </w:rPr>
        <w:t>…</w:t>
      </w:r>
      <w:proofErr w:type="gramEnd"/>
      <w:r w:rsidR="00FB2311" w:rsidRPr="00D93105">
        <w:rPr>
          <w:b w:val="0"/>
          <w:sz w:val="24"/>
          <w:szCs w:val="24"/>
        </w:rPr>
        <w:t>…………………………………..</w:t>
      </w:r>
    </w:p>
    <w:p w14:paraId="39901BCF" w14:textId="77777777" w:rsidR="00FB2311" w:rsidRPr="00D93105" w:rsidRDefault="00FB2311" w:rsidP="00FB2311">
      <w:pPr>
        <w:rPr>
          <w:b w:val="0"/>
          <w:sz w:val="24"/>
          <w:szCs w:val="24"/>
        </w:rPr>
      </w:pPr>
      <w:r w:rsidRPr="00D93105">
        <w:rPr>
          <w:b w:val="0"/>
          <w:sz w:val="24"/>
          <w:szCs w:val="24"/>
        </w:rPr>
        <w:t xml:space="preserve">    </w:t>
      </w:r>
      <w:r w:rsidRPr="00D93105">
        <w:rPr>
          <w:b w:val="0"/>
          <w:sz w:val="24"/>
          <w:szCs w:val="24"/>
        </w:rPr>
        <w:tab/>
      </w:r>
      <w:r w:rsidRPr="00D93105">
        <w:rPr>
          <w:b w:val="0"/>
          <w:sz w:val="24"/>
          <w:szCs w:val="24"/>
        </w:rPr>
        <w:tab/>
        <w:t xml:space="preserve">       Vargáné Luketics Gabriella</w:t>
      </w:r>
    </w:p>
    <w:p w14:paraId="68879EE7" w14:textId="7B8365CC" w:rsidR="00FB2311" w:rsidRDefault="00FB2311" w:rsidP="00FB2311">
      <w:pPr>
        <w:ind w:left="708" w:firstLine="708"/>
        <w:jc w:val="both"/>
        <w:rPr>
          <w:b w:val="0"/>
          <w:sz w:val="24"/>
          <w:szCs w:val="24"/>
        </w:rPr>
      </w:pPr>
      <w:r w:rsidRPr="00D93105">
        <w:rPr>
          <w:b w:val="0"/>
          <w:sz w:val="24"/>
          <w:szCs w:val="24"/>
        </w:rPr>
        <w:t xml:space="preserve">    </w:t>
      </w:r>
      <w:proofErr w:type="gramStart"/>
      <w:r w:rsidRPr="00D93105">
        <w:rPr>
          <w:b w:val="0"/>
          <w:sz w:val="24"/>
          <w:szCs w:val="24"/>
        </w:rPr>
        <w:t>humánszolgáltatási</w:t>
      </w:r>
      <w:proofErr w:type="gramEnd"/>
      <w:r w:rsidRPr="00D93105">
        <w:rPr>
          <w:b w:val="0"/>
          <w:sz w:val="24"/>
          <w:szCs w:val="24"/>
        </w:rPr>
        <w:t xml:space="preserve"> igazgató</w:t>
      </w:r>
      <w:r w:rsidR="001C1AB7">
        <w:rPr>
          <w:b w:val="0"/>
          <w:sz w:val="24"/>
          <w:szCs w:val="24"/>
        </w:rPr>
        <w:t xml:space="preserve"> s.k.</w:t>
      </w:r>
    </w:p>
    <w:p w14:paraId="35E7E16E" w14:textId="77777777" w:rsidR="00FB2311" w:rsidRDefault="00FB2311" w:rsidP="00831DB7">
      <w:pPr>
        <w:jc w:val="both"/>
        <w:rPr>
          <w:b w:val="0"/>
          <w:sz w:val="24"/>
          <w:szCs w:val="24"/>
        </w:rPr>
      </w:pPr>
    </w:p>
    <w:p w14:paraId="1BC006D0" w14:textId="77777777" w:rsidR="002B244B" w:rsidRDefault="00FB2311" w:rsidP="002B244B">
      <w:pPr>
        <w:jc w:val="both"/>
        <w:rPr>
          <w:b w:val="0"/>
          <w:sz w:val="24"/>
          <w:szCs w:val="24"/>
        </w:rPr>
      </w:pPr>
      <w:r>
        <w:rPr>
          <w:b w:val="0"/>
          <w:sz w:val="24"/>
          <w:szCs w:val="24"/>
        </w:rPr>
        <w:t xml:space="preserve">                           </w:t>
      </w:r>
    </w:p>
    <w:p w14:paraId="30D228D6" w14:textId="77777777" w:rsidR="002B244B" w:rsidRDefault="002B244B" w:rsidP="002B244B">
      <w:pPr>
        <w:jc w:val="both"/>
        <w:rPr>
          <w:b w:val="0"/>
          <w:sz w:val="24"/>
          <w:szCs w:val="24"/>
        </w:rPr>
      </w:pPr>
      <w:r>
        <w:rPr>
          <w:b w:val="0"/>
          <w:sz w:val="24"/>
          <w:szCs w:val="24"/>
        </w:rPr>
        <w:t xml:space="preserve">                     </w:t>
      </w:r>
      <w:r w:rsidR="001C1AB7">
        <w:rPr>
          <w:b w:val="0"/>
          <w:sz w:val="24"/>
          <w:szCs w:val="24"/>
        </w:rPr>
        <w:t xml:space="preserve">  </w:t>
      </w:r>
      <w:r>
        <w:rPr>
          <w:b w:val="0"/>
          <w:sz w:val="24"/>
          <w:szCs w:val="24"/>
        </w:rPr>
        <w:t>……………………………………</w:t>
      </w:r>
    </w:p>
    <w:p w14:paraId="09757A54" w14:textId="77777777" w:rsidR="002B244B" w:rsidRDefault="002B244B" w:rsidP="002B244B">
      <w:pPr>
        <w:ind w:left="1416" w:firstLine="708"/>
        <w:jc w:val="both"/>
        <w:rPr>
          <w:b w:val="0"/>
          <w:sz w:val="24"/>
          <w:szCs w:val="24"/>
        </w:rPr>
      </w:pPr>
      <w:r>
        <w:rPr>
          <w:b w:val="0"/>
          <w:sz w:val="24"/>
          <w:szCs w:val="24"/>
        </w:rPr>
        <w:t xml:space="preserve">  Annus Béláné</w:t>
      </w:r>
    </w:p>
    <w:p w14:paraId="7AE2A128" w14:textId="77777777" w:rsidR="002B244B" w:rsidRPr="005B398B" w:rsidRDefault="002B244B" w:rsidP="002B244B">
      <w:pPr>
        <w:ind w:left="708" w:firstLine="708"/>
        <w:jc w:val="both"/>
        <w:rPr>
          <w:b w:val="0"/>
          <w:sz w:val="24"/>
          <w:szCs w:val="24"/>
        </w:rPr>
      </w:pPr>
      <w:r>
        <w:rPr>
          <w:b w:val="0"/>
          <w:sz w:val="24"/>
          <w:szCs w:val="24"/>
        </w:rPr>
        <w:t xml:space="preserve">          </w:t>
      </w:r>
      <w:proofErr w:type="gramStart"/>
      <w:r>
        <w:rPr>
          <w:b w:val="0"/>
          <w:sz w:val="24"/>
          <w:szCs w:val="24"/>
        </w:rPr>
        <w:t>gazdasági</w:t>
      </w:r>
      <w:proofErr w:type="gramEnd"/>
      <w:r>
        <w:rPr>
          <w:b w:val="0"/>
          <w:sz w:val="24"/>
          <w:szCs w:val="24"/>
        </w:rPr>
        <w:t xml:space="preserve"> igazgató</w:t>
      </w:r>
    </w:p>
    <w:p w14:paraId="634D8805" w14:textId="77777777" w:rsidR="002B244B" w:rsidRPr="00D93105" w:rsidRDefault="002B244B" w:rsidP="00575615">
      <w:pPr>
        <w:ind w:left="708" w:firstLine="708"/>
        <w:jc w:val="both"/>
        <w:rPr>
          <w:b w:val="0"/>
          <w:sz w:val="24"/>
          <w:szCs w:val="24"/>
        </w:rPr>
      </w:pPr>
    </w:p>
    <w:p w14:paraId="306817D6" w14:textId="77777777" w:rsidR="00575615" w:rsidRPr="00D93105" w:rsidRDefault="00575615" w:rsidP="00575615">
      <w:pPr>
        <w:jc w:val="both"/>
        <w:rPr>
          <w:b w:val="0"/>
          <w:sz w:val="24"/>
          <w:szCs w:val="24"/>
        </w:rPr>
      </w:pPr>
      <w:r w:rsidRPr="00D93105">
        <w:rPr>
          <w:b w:val="0"/>
          <w:sz w:val="24"/>
          <w:szCs w:val="24"/>
        </w:rPr>
        <w:tab/>
      </w:r>
    </w:p>
    <w:p w14:paraId="2467356D" w14:textId="77777777" w:rsidR="00575615" w:rsidRPr="00D93105" w:rsidRDefault="00575615" w:rsidP="00575615">
      <w:pPr>
        <w:jc w:val="both"/>
        <w:rPr>
          <w:b w:val="0"/>
          <w:sz w:val="24"/>
          <w:szCs w:val="24"/>
        </w:rPr>
      </w:pPr>
      <w:r w:rsidRPr="00D93105">
        <w:rPr>
          <w:sz w:val="24"/>
          <w:szCs w:val="24"/>
        </w:rPr>
        <w:t>Látta</w:t>
      </w:r>
      <w:proofErr w:type="gramStart"/>
      <w:r w:rsidRPr="00D93105">
        <w:rPr>
          <w:b w:val="0"/>
          <w:sz w:val="24"/>
          <w:szCs w:val="24"/>
        </w:rPr>
        <w:t>:           …</w:t>
      </w:r>
      <w:proofErr w:type="gramEnd"/>
      <w:r w:rsidRPr="00D93105">
        <w:rPr>
          <w:b w:val="0"/>
          <w:sz w:val="24"/>
          <w:szCs w:val="24"/>
        </w:rPr>
        <w:t>………………………………….</w:t>
      </w:r>
    </w:p>
    <w:p w14:paraId="2679516B" w14:textId="77777777" w:rsidR="00575615" w:rsidRPr="00D93105" w:rsidRDefault="00575615" w:rsidP="00575615">
      <w:pPr>
        <w:jc w:val="both"/>
        <w:rPr>
          <w:b w:val="0"/>
          <w:sz w:val="24"/>
          <w:szCs w:val="24"/>
        </w:rPr>
      </w:pPr>
      <w:r w:rsidRPr="00D93105">
        <w:rPr>
          <w:b w:val="0"/>
          <w:sz w:val="24"/>
          <w:szCs w:val="24"/>
        </w:rPr>
        <w:t xml:space="preserve">                                    </w:t>
      </w:r>
      <w:proofErr w:type="gramStart"/>
      <w:r w:rsidRPr="00D93105">
        <w:rPr>
          <w:b w:val="0"/>
          <w:sz w:val="24"/>
          <w:szCs w:val="24"/>
        </w:rPr>
        <w:t>dr.</w:t>
      </w:r>
      <w:proofErr w:type="gramEnd"/>
      <w:r w:rsidRPr="00D93105">
        <w:rPr>
          <w:b w:val="0"/>
          <w:sz w:val="24"/>
          <w:szCs w:val="24"/>
        </w:rPr>
        <w:t xml:space="preserve"> Szalai Tibor </w:t>
      </w:r>
    </w:p>
    <w:p w14:paraId="17353FE7" w14:textId="77777777" w:rsidR="00575615" w:rsidRPr="00D93105" w:rsidRDefault="00575615" w:rsidP="00575615">
      <w:pPr>
        <w:jc w:val="both"/>
        <w:rPr>
          <w:b w:val="0"/>
          <w:sz w:val="24"/>
          <w:szCs w:val="24"/>
        </w:rPr>
      </w:pPr>
      <w:r w:rsidRPr="00D93105">
        <w:rPr>
          <w:b w:val="0"/>
          <w:sz w:val="24"/>
          <w:szCs w:val="24"/>
        </w:rPr>
        <w:t xml:space="preserve">                                          </w:t>
      </w:r>
      <w:proofErr w:type="gramStart"/>
      <w:r w:rsidRPr="00D93105">
        <w:rPr>
          <w:b w:val="0"/>
          <w:sz w:val="24"/>
          <w:szCs w:val="24"/>
        </w:rPr>
        <w:t>jegyző</w:t>
      </w:r>
      <w:proofErr w:type="gramEnd"/>
    </w:p>
    <w:p w14:paraId="70E14613" w14:textId="77777777" w:rsidR="00575615" w:rsidRPr="00D93105" w:rsidRDefault="00575615" w:rsidP="00575615">
      <w:pPr>
        <w:jc w:val="both"/>
        <w:rPr>
          <w:b w:val="0"/>
          <w:sz w:val="24"/>
          <w:szCs w:val="24"/>
        </w:rPr>
      </w:pPr>
    </w:p>
    <w:p w14:paraId="0D4A39D9"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w:t>
      </w:r>
    </w:p>
    <w:p w14:paraId="7399DF85"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r w:rsidR="00E34A2A">
        <w:rPr>
          <w:b w:val="0"/>
          <w:sz w:val="24"/>
          <w:szCs w:val="24"/>
        </w:rPr>
        <w:t xml:space="preserve"> </w:t>
      </w:r>
      <w:proofErr w:type="gramStart"/>
      <w:r w:rsidRPr="00D93105">
        <w:rPr>
          <w:b w:val="0"/>
          <w:sz w:val="24"/>
          <w:szCs w:val="24"/>
        </w:rPr>
        <w:t>dr.</w:t>
      </w:r>
      <w:proofErr w:type="gramEnd"/>
      <w:r w:rsidRPr="00D93105">
        <w:rPr>
          <w:b w:val="0"/>
          <w:sz w:val="24"/>
          <w:szCs w:val="24"/>
        </w:rPr>
        <w:t xml:space="preserve"> </w:t>
      </w:r>
      <w:r w:rsidR="00E34A2A">
        <w:rPr>
          <w:b w:val="0"/>
          <w:sz w:val="24"/>
          <w:szCs w:val="24"/>
        </w:rPr>
        <w:t>Silye Tamás</w:t>
      </w:r>
    </w:p>
    <w:p w14:paraId="7120D92A" w14:textId="77777777" w:rsidR="00575615" w:rsidRPr="00D93105" w:rsidRDefault="00575615" w:rsidP="00575615">
      <w:pPr>
        <w:jc w:val="both"/>
        <w:rPr>
          <w:b w:val="0"/>
          <w:sz w:val="24"/>
          <w:szCs w:val="24"/>
        </w:rPr>
      </w:pPr>
      <w:r w:rsidRPr="00D93105">
        <w:rPr>
          <w:b w:val="0"/>
          <w:sz w:val="24"/>
          <w:szCs w:val="24"/>
        </w:rPr>
        <w:tab/>
      </w:r>
      <w:r w:rsidRPr="00D93105">
        <w:rPr>
          <w:b w:val="0"/>
          <w:sz w:val="24"/>
          <w:szCs w:val="24"/>
        </w:rPr>
        <w:tab/>
        <w:t xml:space="preserve">            </w:t>
      </w:r>
      <w:proofErr w:type="gramStart"/>
      <w:r w:rsidRPr="00D93105">
        <w:rPr>
          <w:b w:val="0"/>
          <w:sz w:val="24"/>
          <w:szCs w:val="24"/>
        </w:rPr>
        <w:t>jegyzői</w:t>
      </w:r>
      <w:proofErr w:type="gramEnd"/>
      <w:r w:rsidRPr="00D93105">
        <w:rPr>
          <w:b w:val="0"/>
          <w:sz w:val="24"/>
          <w:szCs w:val="24"/>
        </w:rPr>
        <w:t xml:space="preserve"> igazgató          </w:t>
      </w:r>
    </w:p>
    <w:p w14:paraId="1438172C" w14:textId="77777777" w:rsidR="00575615" w:rsidRPr="00D93105" w:rsidRDefault="00575615" w:rsidP="00575615">
      <w:pPr>
        <w:jc w:val="both"/>
        <w:rPr>
          <w:sz w:val="24"/>
          <w:szCs w:val="24"/>
        </w:rPr>
      </w:pPr>
      <w:r w:rsidRPr="00D93105">
        <w:rPr>
          <w:sz w:val="24"/>
          <w:szCs w:val="24"/>
        </w:rPr>
        <w:t xml:space="preserve"> </w:t>
      </w:r>
    </w:p>
    <w:p w14:paraId="46DDB0A6" w14:textId="77777777" w:rsidR="00D345A0" w:rsidRDefault="00D345A0" w:rsidP="002B244B">
      <w:pPr>
        <w:ind w:left="3540" w:firstLine="708"/>
        <w:jc w:val="both"/>
        <w:rPr>
          <w:sz w:val="24"/>
          <w:szCs w:val="24"/>
        </w:rPr>
      </w:pPr>
    </w:p>
    <w:p w14:paraId="41CEBCF3" w14:textId="77777777" w:rsidR="001C1AB7" w:rsidRDefault="001C1AB7" w:rsidP="002B244B">
      <w:pPr>
        <w:ind w:left="3540" w:firstLine="708"/>
        <w:jc w:val="both"/>
        <w:rPr>
          <w:sz w:val="24"/>
          <w:szCs w:val="24"/>
        </w:rPr>
      </w:pPr>
    </w:p>
    <w:p w14:paraId="33339EA7" w14:textId="77777777" w:rsidR="001C1AB7" w:rsidRDefault="001C1AB7" w:rsidP="002B244B">
      <w:pPr>
        <w:ind w:left="3540" w:firstLine="708"/>
        <w:jc w:val="both"/>
        <w:rPr>
          <w:sz w:val="24"/>
          <w:szCs w:val="24"/>
        </w:rPr>
      </w:pPr>
    </w:p>
    <w:p w14:paraId="5E5A477B" w14:textId="77777777" w:rsidR="001C1AB7" w:rsidRDefault="001C1AB7" w:rsidP="002B244B">
      <w:pPr>
        <w:ind w:left="3540" w:firstLine="708"/>
        <w:jc w:val="both"/>
        <w:rPr>
          <w:sz w:val="24"/>
          <w:szCs w:val="24"/>
        </w:rPr>
      </w:pPr>
    </w:p>
    <w:p w14:paraId="48751938" w14:textId="77777777" w:rsidR="001C1AB7" w:rsidRDefault="001C1AB7" w:rsidP="002B244B">
      <w:pPr>
        <w:ind w:left="3540" w:firstLine="708"/>
        <w:jc w:val="both"/>
        <w:rPr>
          <w:sz w:val="24"/>
          <w:szCs w:val="24"/>
        </w:rPr>
      </w:pPr>
    </w:p>
    <w:p w14:paraId="4F554386" w14:textId="77777777" w:rsidR="004D48B2" w:rsidRDefault="00575615" w:rsidP="006E59C2">
      <w:pPr>
        <w:ind w:left="3540" w:firstLine="708"/>
        <w:jc w:val="both"/>
        <w:rPr>
          <w:b w:val="0"/>
          <w:sz w:val="24"/>
          <w:szCs w:val="24"/>
        </w:rPr>
      </w:pPr>
      <w:r w:rsidRPr="003B58F0">
        <w:rPr>
          <w:b w:val="0"/>
          <w:sz w:val="24"/>
          <w:szCs w:val="24"/>
        </w:rPr>
        <w:t>A napirend tárgyalása zárt ülést nem igényel.</w:t>
      </w:r>
    </w:p>
    <w:p w14:paraId="150C3EC7" w14:textId="77777777" w:rsidR="006E59C2" w:rsidRDefault="006E59C2" w:rsidP="006E59C2">
      <w:pPr>
        <w:ind w:left="3540" w:firstLine="708"/>
        <w:jc w:val="both"/>
        <w:rPr>
          <w:sz w:val="24"/>
          <w:szCs w:val="24"/>
        </w:rPr>
      </w:pPr>
    </w:p>
    <w:p w14:paraId="11D11CA1" w14:textId="77777777" w:rsidR="00575615" w:rsidRPr="00D93105" w:rsidRDefault="00575615" w:rsidP="00575615">
      <w:pPr>
        <w:jc w:val="both"/>
        <w:rPr>
          <w:b w:val="0"/>
          <w:sz w:val="24"/>
          <w:szCs w:val="24"/>
        </w:rPr>
      </w:pPr>
      <w:r w:rsidRPr="00D93105">
        <w:rPr>
          <w:sz w:val="24"/>
          <w:szCs w:val="24"/>
        </w:rPr>
        <w:lastRenderedPageBreak/>
        <w:t>Tisztelt Képviselő-testület!</w:t>
      </w:r>
    </w:p>
    <w:p w14:paraId="1E441924" w14:textId="77777777" w:rsidR="00575615" w:rsidRPr="00D93105" w:rsidRDefault="00575615" w:rsidP="00575615">
      <w:pPr>
        <w:jc w:val="both"/>
        <w:rPr>
          <w:sz w:val="24"/>
          <w:szCs w:val="24"/>
        </w:rPr>
      </w:pPr>
    </w:p>
    <w:p w14:paraId="35854CF3" w14:textId="77777777" w:rsidR="00575615" w:rsidRDefault="00575615" w:rsidP="00575615">
      <w:pPr>
        <w:pStyle w:val="Szvegtrzs2"/>
        <w:jc w:val="both"/>
        <w:rPr>
          <w:b w:val="0"/>
          <w:sz w:val="24"/>
          <w:szCs w:val="24"/>
        </w:rPr>
      </w:pPr>
      <w:r w:rsidRPr="00D93105">
        <w:rPr>
          <w:b w:val="0"/>
          <w:sz w:val="24"/>
          <w:szCs w:val="24"/>
        </w:rPr>
        <w:t>A szociális igazgatásról és egyes szociális és gyermekjóléti ellátásokról szóló 3/2015.</w:t>
      </w:r>
      <w:r w:rsidR="001F7DF5">
        <w:rPr>
          <w:b w:val="0"/>
          <w:sz w:val="24"/>
          <w:szCs w:val="24"/>
        </w:rPr>
        <w:t xml:space="preserve"> </w:t>
      </w:r>
      <w:r w:rsidRPr="00D93105">
        <w:rPr>
          <w:b w:val="0"/>
          <w:sz w:val="24"/>
          <w:szCs w:val="24"/>
        </w:rPr>
        <w:t>(II.</w:t>
      </w:r>
      <w:r w:rsidR="001F7DF5">
        <w:rPr>
          <w:b w:val="0"/>
          <w:sz w:val="24"/>
          <w:szCs w:val="24"/>
        </w:rPr>
        <w:t xml:space="preserve"> </w:t>
      </w:r>
      <w:r w:rsidRPr="00D93105">
        <w:rPr>
          <w:b w:val="0"/>
          <w:sz w:val="24"/>
          <w:szCs w:val="24"/>
        </w:rPr>
        <w:t xml:space="preserve">27.) önkormányzati rendelet (továbbiakban: R.) </w:t>
      </w:r>
      <w:r w:rsidR="00A2538B">
        <w:rPr>
          <w:b w:val="0"/>
          <w:sz w:val="24"/>
          <w:szCs w:val="24"/>
        </w:rPr>
        <w:t>módosítására teszünk javaslatot az alábbiak szerint.</w:t>
      </w:r>
      <w:r w:rsidR="00191679">
        <w:rPr>
          <w:b w:val="0"/>
          <w:sz w:val="24"/>
          <w:szCs w:val="24"/>
        </w:rPr>
        <w:t xml:space="preserve"> </w:t>
      </w:r>
    </w:p>
    <w:p w14:paraId="55E5DC12" w14:textId="77777777" w:rsidR="00D00CAE" w:rsidRDefault="00D00CAE" w:rsidP="00D00CAE">
      <w:pPr>
        <w:pStyle w:val="Listaszerbekezds"/>
        <w:ind w:left="0"/>
        <w:jc w:val="both"/>
      </w:pPr>
    </w:p>
    <w:p w14:paraId="6E38778D" w14:textId="77777777" w:rsidR="00565DE3" w:rsidRDefault="00241B94" w:rsidP="00565DE3">
      <w:pPr>
        <w:pStyle w:val="Listaszerbekezds"/>
        <w:ind w:left="0"/>
        <w:jc w:val="both"/>
      </w:pPr>
      <w:r w:rsidRPr="00B95F10">
        <w:t>A</w:t>
      </w:r>
      <w:r>
        <w:t xml:space="preserve">z R. </w:t>
      </w:r>
      <w:proofErr w:type="gramStart"/>
      <w:r>
        <w:t>szabályozza</w:t>
      </w:r>
      <w:proofErr w:type="gramEnd"/>
      <w:r w:rsidRPr="00B95F10">
        <w:t xml:space="preserve"> a pénzbeli és természetbeni ellátások rendszerét </w:t>
      </w:r>
      <w:r>
        <w:t>a kerületben, melyet</w:t>
      </w:r>
      <w:r w:rsidRPr="00B95F10">
        <w:t xml:space="preserve"> </w:t>
      </w:r>
      <w:r w:rsidRPr="00D93105">
        <w:t>az Önkormán</w:t>
      </w:r>
      <w:r>
        <w:t>yzat időről időre felülvizsgál</w:t>
      </w:r>
      <w:r w:rsidRPr="00D93105">
        <w:t>, és a napi ügyintézés tapa</w:t>
      </w:r>
      <w:r>
        <w:t>sztalatait alapul véve módosít</w:t>
      </w:r>
      <w:r w:rsidRPr="00D93105">
        <w:t xml:space="preserve">. </w:t>
      </w:r>
    </w:p>
    <w:p w14:paraId="074F5456" w14:textId="3B483515" w:rsidR="005E4967" w:rsidRPr="005E4967" w:rsidRDefault="00BF02C3" w:rsidP="005E4967">
      <w:pPr>
        <w:pStyle w:val="Listaszerbekezds"/>
        <w:ind w:left="0"/>
        <w:jc w:val="both"/>
      </w:pPr>
      <w:r w:rsidRPr="005E4967">
        <w:t>Az</w:t>
      </w:r>
      <w:r w:rsidR="007B3679" w:rsidRPr="007B3679">
        <w:t xml:space="preserve"> </w:t>
      </w:r>
      <w:r w:rsidR="007B3679" w:rsidRPr="007B3679">
        <w:rPr>
          <w:bCs/>
        </w:rPr>
        <w:t xml:space="preserve">általános gazdasági helyzetre, az inflációra, a közüzemi és napi kiadásokra fordított költségek emelkedésére való tekintettel </w:t>
      </w:r>
      <w:r w:rsidRPr="005E4967">
        <w:t>- az</w:t>
      </w:r>
      <w:r w:rsidRPr="007B3679">
        <w:t xml:space="preserve"> R</w:t>
      </w:r>
      <w:r>
        <w:rPr>
          <w:b/>
        </w:rPr>
        <w:t>.</w:t>
      </w:r>
      <w:r w:rsidRPr="007B3679">
        <w:t xml:space="preserve"> 2022. év október hónapban hatályba lépett módosításaira is figyelemmel </w:t>
      </w:r>
      <w:r>
        <w:rPr>
          <w:b/>
        </w:rPr>
        <w:t xml:space="preserve">- </w:t>
      </w:r>
      <w:r w:rsidR="007B3679" w:rsidRPr="007B3679">
        <w:rPr>
          <w:bCs/>
        </w:rPr>
        <w:t>a támogatások felülvizsgálata ismét szükségessé vál</w:t>
      </w:r>
      <w:r w:rsidR="001F7DF5">
        <w:rPr>
          <w:bCs/>
        </w:rPr>
        <w:t>t</w:t>
      </w:r>
      <w:r w:rsidR="007B3679" w:rsidRPr="007B3679">
        <w:rPr>
          <w:bCs/>
        </w:rPr>
        <w:t>.</w:t>
      </w:r>
      <w:r>
        <w:rPr>
          <w:b/>
          <w:bCs/>
        </w:rPr>
        <w:t xml:space="preserve"> </w:t>
      </w:r>
      <w:r>
        <w:t>A támogatások</w:t>
      </w:r>
      <w:r w:rsidR="005E4967">
        <w:t>ra való jogosultság jelentős</w:t>
      </w:r>
      <w:r>
        <w:t xml:space="preserve"> szélesítését az energiaárak mindenkit érintő jelentős emelkedése is indokolja. </w:t>
      </w:r>
      <w:r w:rsidR="005E4967" w:rsidRPr="005E4967">
        <w:t xml:space="preserve">A jövedelemhatárok és a támogatási összegek </w:t>
      </w:r>
      <w:r w:rsidR="005E4967">
        <w:t>nagyobb</w:t>
      </w:r>
      <w:r w:rsidR="001536B7">
        <w:t xml:space="preserve"> mértékű</w:t>
      </w:r>
      <w:r w:rsidR="005E4967">
        <w:t xml:space="preserve"> </w:t>
      </w:r>
      <w:r w:rsidR="005E4967" w:rsidRPr="005E4967">
        <w:t>emelésével a támogatás</w:t>
      </w:r>
      <w:r w:rsidR="005E4967">
        <w:t>ok hatékonyságát kívánjuk</w:t>
      </w:r>
      <w:r w:rsidR="001536B7">
        <w:t xml:space="preserve"> növelni, ezzel minél több kerületi </w:t>
      </w:r>
      <w:r w:rsidR="00C81531">
        <w:t xml:space="preserve">lakosnak </w:t>
      </w:r>
      <w:r w:rsidR="001536B7">
        <w:t>nyújtva segítséget.</w:t>
      </w:r>
    </w:p>
    <w:p w14:paraId="09632151" w14:textId="77777777" w:rsidR="00BF02C3" w:rsidRDefault="00BF02C3" w:rsidP="00BF02C3">
      <w:pPr>
        <w:pStyle w:val="Listaszerbekezds"/>
        <w:ind w:left="0"/>
        <w:jc w:val="both"/>
        <w:rPr>
          <w:bCs/>
        </w:rPr>
      </w:pPr>
    </w:p>
    <w:p w14:paraId="3B01CB23" w14:textId="77777777" w:rsidR="00326DB1" w:rsidRPr="00565DE3" w:rsidRDefault="00326DB1" w:rsidP="00565DE3">
      <w:pPr>
        <w:pStyle w:val="Listaszerbekezds"/>
        <w:ind w:left="0"/>
        <w:jc w:val="both"/>
      </w:pPr>
      <w:r>
        <w:rPr>
          <w:bCs/>
        </w:rPr>
        <w:t xml:space="preserve">A módosítás az alábbi támogatások felülvizsgálatát érinti: </w:t>
      </w:r>
    </w:p>
    <w:p w14:paraId="4EDAC5B8" w14:textId="77777777" w:rsidR="003736A2" w:rsidRDefault="003736A2" w:rsidP="00D00CAE">
      <w:pPr>
        <w:pStyle w:val="Listaszerbekezds"/>
        <w:ind w:left="0"/>
        <w:jc w:val="both"/>
      </w:pPr>
    </w:p>
    <w:p w14:paraId="39E0130A" w14:textId="5C294AB1" w:rsidR="005266DB" w:rsidRDefault="00341389" w:rsidP="00B6044A">
      <w:pPr>
        <w:pStyle w:val="Listaszerbekezds"/>
        <w:numPr>
          <w:ilvl w:val="0"/>
          <w:numId w:val="1"/>
        </w:numPr>
        <w:jc w:val="both"/>
      </w:pPr>
      <w:r w:rsidRPr="00341389">
        <w:t xml:space="preserve">Az R. lehetőséget biztosít a közüzemi kiadásokra való tekintettel lakhatási támogatás igénybevételére, mely támogatás közvetlenül a szolgáltatónak kerül utalásra, ezáltal csökkentve az ügyfelek rezsiszámláit. A </w:t>
      </w:r>
      <w:r>
        <w:t xml:space="preserve">jelenlegi gazdasági helyzetben a közüzemi számlák jelentős emelkedése </w:t>
      </w:r>
      <w:r w:rsidR="005E4967">
        <w:t xml:space="preserve">továbbra is </w:t>
      </w:r>
      <w:r>
        <w:t>várható minden háztartásban, és ennek kiegyenlítése problémát jelenthet a magas</w:t>
      </w:r>
      <w:r w:rsidR="00111EB4">
        <w:t>abb jövedelemmel rendelkező háztar</w:t>
      </w:r>
      <w:r>
        <w:t>tásoknak is. A támogatásra való jogosultság jövedelemhatára</w:t>
      </w:r>
      <w:r w:rsidR="00111EB4">
        <w:t>,</w:t>
      </w:r>
      <w:r>
        <w:t xml:space="preserve"> ha többtagú a háztartás </w:t>
      </w:r>
      <w:r w:rsidR="005E4967">
        <w:t>128.250</w:t>
      </w:r>
      <w:r w:rsidR="005266DB">
        <w:t>,-</w:t>
      </w:r>
      <w:r w:rsidR="00735CB6">
        <w:t xml:space="preserve"> </w:t>
      </w:r>
      <w:r w:rsidR="005266DB">
        <w:t xml:space="preserve">Ft-ra </w:t>
      </w:r>
      <w:r w:rsidR="00111EB4">
        <w:t xml:space="preserve">(eddig </w:t>
      </w:r>
      <w:r w:rsidR="005E4967">
        <w:t>91.200</w:t>
      </w:r>
      <w:r w:rsidR="00111EB4">
        <w:t>,-</w:t>
      </w:r>
      <w:r w:rsidR="00735CB6">
        <w:t xml:space="preserve"> </w:t>
      </w:r>
      <w:r w:rsidR="00111EB4">
        <w:t>Ft</w:t>
      </w:r>
      <w:r w:rsidR="005266DB">
        <w:t xml:space="preserve"> volt)</w:t>
      </w:r>
      <w:r w:rsidRPr="00341389">
        <w:t xml:space="preserve">, </w:t>
      </w:r>
      <w:proofErr w:type="spellStart"/>
      <w:r w:rsidR="00206489">
        <w:t>egyedülélő</w:t>
      </w:r>
      <w:proofErr w:type="spellEnd"/>
      <w:r w:rsidR="00206489">
        <w:t xml:space="preserve"> </w:t>
      </w:r>
      <w:r w:rsidR="005266DB">
        <w:t xml:space="preserve">személy esetében pedig </w:t>
      </w:r>
      <w:r w:rsidR="005E4967">
        <w:t>142.500</w:t>
      </w:r>
      <w:r w:rsidR="005266DB">
        <w:t>,-</w:t>
      </w:r>
      <w:r w:rsidR="00735CB6">
        <w:t xml:space="preserve"> </w:t>
      </w:r>
      <w:r w:rsidR="005266DB">
        <w:t xml:space="preserve">Ft-ra </w:t>
      </w:r>
      <w:r w:rsidR="00C81531">
        <w:t xml:space="preserve">emelkedne </w:t>
      </w:r>
      <w:r w:rsidR="005266DB">
        <w:t xml:space="preserve">(eddig </w:t>
      </w:r>
      <w:r w:rsidR="005E4967">
        <w:t>99.750</w:t>
      </w:r>
      <w:r w:rsidR="005266DB">
        <w:t>,-</w:t>
      </w:r>
      <w:r w:rsidR="00735CB6">
        <w:t xml:space="preserve"> </w:t>
      </w:r>
      <w:r w:rsidR="005266DB">
        <w:t xml:space="preserve">Ft volt). </w:t>
      </w:r>
    </w:p>
    <w:p w14:paraId="64472F63" w14:textId="5E00B882" w:rsidR="00111EB4" w:rsidRPr="00111EB4" w:rsidRDefault="00111EB4" w:rsidP="00111EB4">
      <w:pPr>
        <w:pStyle w:val="Listaszerbekezds"/>
        <w:jc w:val="both"/>
      </w:pPr>
      <w:r w:rsidRPr="00111EB4">
        <w:t>A havi közüzemi kiadások kifizetése mellett</w:t>
      </w:r>
      <w:r w:rsidR="00735CB6">
        <w:t>,</w:t>
      </w:r>
      <w:r w:rsidRPr="00111EB4">
        <w:t xml:space="preserve"> ha kifizetetlen számlák halmozódnak fel, a nagyobb összeg kiegyenlítése súlyos nehézséget jelenthet a család</w:t>
      </w:r>
      <w:r w:rsidR="00C02C97">
        <w:t>ok</w:t>
      </w:r>
      <w:r w:rsidRPr="00111EB4">
        <w:t>nak, ezért javasolt a hátralékkezelési támogatás jövedelem</w:t>
      </w:r>
      <w:r w:rsidR="00565DE3">
        <w:t>-</w:t>
      </w:r>
      <w:r w:rsidRPr="00111EB4">
        <w:t>értékhatára</w:t>
      </w:r>
      <w:r>
        <w:t>i</w:t>
      </w:r>
      <w:r w:rsidR="001536B7">
        <w:t>nak emelés</w:t>
      </w:r>
      <w:r w:rsidR="00C02C97">
        <w:t>e</w:t>
      </w:r>
      <w:r w:rsidR="001536B7">
        <w:t xml:space="preserve"> is</w:t>
      </w:r>
      <w:r>
        <w:t>, ezzel is segítve az eladósodás megelőzését.</w:t>
      </w:r>
      <w:r w:rsidRPr="00111EB4">
        <w:t xml:space="preserve"> </w:t>
      </w:r>
      <w:r w:rsidR="001536B7">
        <w:t>Többtagú háztartás esetében 91.200,- Ft-ról 114.000,-</w:t>
      </w:r>
      <w:r w:rsidR="00C02C97">
        <w:t xml:space="preserve"> </w:t>
      </w:r>
      <w:r w:rsidR="001536B7">
        <w:t>Ft-ra,</w:t>
      </w:r>
      <w:r w:rsidR="001536B7" w:rsidRPr="00341389">
        <w:t xml:space="preserve"> </w:t>
      </w:r>
      <w:proofErr w:type="spellStart"/>
      <w:r w:rsidR="001536B7">
        <w:t>egyedülélő</w:t>
      </w:r>
      <w:proofErr w:type="spellEnd"/>
      <w:r w:rsidR="001536B7">
        <w:t xml:space="preserve"> személy esetében pedig 99.750,- Ft</w:t>
      </w:r>
      <w:r w:rsidR="00C02C97">
        <w:t>-</w:t>
      </w:r>
      <w:r w:rsidR="001536B7">
        <w:t>ról 128.25,-</w:t>
      </w:r>
      <w:r w:rsidR="00C02C97">
        <w:t xml:space="preserve"> </w:t>
      </w:r>
      <w:r w:rsidR="001536B7">
        <w:t>Ft-ra javasoljuk az emelést.</w:t>
      </w:r>
    </w:p>
    <w:p w14:paraId="19F1D11E" w14:textId="77777777" w:rsidR="0047145E" w:rsidRDefault="0047145E" w:rsidP="00111EB4">
      <w:pPr>
        <w:pStyle w:val="Listaszerbekezds"/>
        <w:jc w:val="both"/>
        <w:rPr>
          <w:b/>
        </w:rPr>
      </w:pPr>
    </w:p>
    <w:p w14:paraId="6CF031CE" w14:textId="77777777" w:rsidR="0005253F" w:rsidRDefault="00E6423A" w:rsidP="004F7620">
      <w:pPr>
        <w:pStyle w:val="Listaszerbekezds"/>
        <w:numPr>
          <w:ilvl w:val="0"/>
          <w:numId w:val="1"/>
        </w:numPr>
        <w:jc w:val="both"/>
      </w:pPr>
      <w:r w:rsidRPr="00E6423A">
        <w:t>Az Ellátási Osztály tapasztalatai azt mutatják, hogy mind a rendszeres gyógyszerkiadások, mind pedig az alkalmanként jelentkező gyógyszerszükségletek nagymértékben megterhelik a családokat anyagilag. Sok esetben létfenntartási támogatást nyújtanak be a kérelmezők a magas gy</w:t>
      </w:r>
      <w:r>
        <w:t xml:space="preserve">ógyszerköltségeikre hivatkozva. </w:t>
      </w:r>
      <w:r w:rsidRPr="00E6423A">
        <w:t xml:space="preserve">A gyógyszertámogatás jövedelemhatárainak megemelésével jelentősen több személynek tudnánk segítséget nyújtani, akik így a gyógyszertámogatás mellett a létfenntartási támogatást egyéb megélhetési nehézségekre hivatkozva kérelmezhetnék. </w:t>
      </w:r>
      <w:r w:rsidR="00743A6B">
        <w:t>A jövedelemhatár és a támogatási</w:t>
      </w:r>
      <w:r w:rsidRPr="00E6423A">
        <w:t xml:space="preserve"> összeg</w:t>
      </w:r>
      <w:r w:rsidR="00743A6B">
        <w:t>ek</w:t>
      </w:r>
      <w:r w:rsidRPr="00E6423A">
        <w:t xml:space="preserve"> emelésével várhatóan több személy részére lennének elérhetőek a </w:t>
      </w:r>
      <w:r w:rsidR="00743A6B">
        <w:t xml:space="preserve">rendszeresen szedett gyógyszerek és a </w:t>
      </w:r>
      <w:r w:rsidRPr="00E6423A">
        <w:t xml:space="preserve">sokszor nagyon fontos oltóanyagok. </w:t>
      </w:r>
      <w:r w:rsidR="0005253F">
        <w:t xml:space="preserve">A jövedelemhatárok </w:t>
      </w:r>
      <w:r w:rsidR="004F7620">
        <w:t>módosítására az alábbiak szerint teszünk javaslatot</w:t>
      </w:r>
      <w:r w:rsidR="0005253F">
        <w:t xml:space="preserve">: </w:t>
      </w:r>
    </w:p>
    <w:p w14:paraId="55B397BB" w14:textId="69C5F8E6" w:rsidR="00E6423A" w:rsidRDefault="0005253F" w:rsidP="0005253F">
      <w:pPr>
        <w:pStyle w:val="Listaszerbekezds"/>
        <w:jc w:val="both"/>
      </w:pPr>
      <w:proofErr w:type="gramStart"/>
      <w:r>
        <w:t>családos</w:t>
      </w:r>
      <w:proofErr w:type="gramEnd"/>
      <w:r>
        <w:t xml:space="preserve"> kérelmező esetében 91.200,-</w:t>
      </w:r>
      <w:r w:rsidR="00792E13">
        <w:t xml:space="preserve"> </w:t>
      </w:r>
      <w:r>
        <w:t>Ft-ról 114.000,-</w:t>
      </w:r>
      <w:r w:rsidR="00792E13">
        <w:t xml:space="preserve"> </w:t>
      </w:r>
      <w:r>
        <w:t>Ft-ra,</w:t>
      </w:r>
    </w:p>
    <w:p w14:paraId="65D0D05A" w14:textId="3FC5A340" w:rsidR="0005253F" w:rsidRDefault="0005253F" w:rsidP="0005253F">
      <w:pPr>
        <w:pStyle w:val="Listaszerbekezds"/>
        <w:jc w:val="both"/>
      </w:pPr>
      <w:proofErr w:type="spellStart"/>
      <w:r>
        <w:t>egyedülélő</w:t>
      </w:r>
      <w:proofErr w:type="spellEnd"/>
      <w:r>
        <w:t xml:space="preserve"> vagy nyugdíjas esetében 114.000,-</w:t>
      </w:r>
      <w:r w:rsidR="00792E13">
        <w:t xml:space="preserve"> </w:t>
      </w:r>
      <w:r>
        <w:t>Ft-ról 142.500,-</w:t>
      </w:r>
      <w:r w:rsidR="00792E13">
        <w:t xml:space="preserve"> </w:t>
      </w:r>
      <w:r>
        <w:t>Ft-ra,</w:t>
      </w:r>
    </w:p>
    <w:p w14:paraId="16D5EA5C" w14:textId="5D53A51D" w:rsidR="0005253F" w:rsidRDefault="0005253F" w:rsidP="0005253F">
      <w:pPr>
        <w:pStyle w:val="Listaszerbekezds"/>
        <w:jc w:val="both"/>
      </w:pPr>
      <w:r>
        <w:t>80 év feletti esetében 128.250,-</w:t>
      </w:r>
      <w:r w:rsidR="00792E13">
        <w:t xml:space="preserve"> </w:t>
      </w:r>
      <w:r>
        <w:t>Ft-ról 156.750,-</w:t>
      </w:r>
      <w:r w:rsidR="00792E13">
        <w:t xml:space="preserve"> </w:t>
      </w:r>
      <w:r>
        <w:t>Ft-ra.</w:t>
      </w:r>
    </w:p>
    <w:p w14:paraId="278C80D9" w14:textId="77777777" w:rsidR="004F7620" w:rsidRDefault="004F7620" w:rsidP="0005253F">
      <w:pPr>
        <w:pStyle w:val="Listaszerbekezds"/>
        <w:jc w:val="both"/>
      </w:pPr>
      <w:r w:rsidRPr="004F7620">
        <w:t xml:space="preserve">Az eseti gyógyszertámogatás esetében a jövedelemhatár minden kérelmező tekintetében </w:t>
      </w:r>
      <w:r>
        <w:t xml:space="preserve">továbbra is </w:t>
      </w:r>
      <w:r w:rsidRPr="004F7620">
        <w:t xml:space="preserve">egységesen </w:t>
      </w:r>
      <w:r>
        <w:t xml:space="preserve">a legmagasabb jövedelemhatár, </w:t>
      </w:r>
      <w:r w:rsidRPr="004F7620">
        <w:t xml:space="preserve">ami az oltóanyaghoz nyújtott támogatási forma miatt indokolt. Mindemellett továbbra is igényelheti a támogatás eseti formáját jövedelemigazolások benyújtása és jövedelemszámítás nélkül, aki már bármely R. </w:t>
      </w:r>
      <w:proofErr w:type="gramStart"/>
      <w:r w:rsidRPr="004F7620">
        <w:t>szerinti</w:t>
      </w:r>
      <w:proofErr w:type="gramEnd"/>
      <w:r w:rsidRPr="004F7620">
        <w:t xml:space="preserve"> havi rendszerességgel nyújtott támogatásban  részesül.</w:t>
      </w:r>
    </w:p>
    <w:p w14:paraId="5437CBDD" w14:textId="5CB33DB3" w:rsidR="0005253F" w:rsidRDefault="004D77A0" w:rsidP="0005253F">
      <w:pPr>
        <w:pStyle w:val="Listaszerbekezds"/>
        <w:jc w:val="both"/>
      </w:pPr>
      <w:r>
        <w:t xml:space="preserve">A rendszeres gyógyszertámogatás összege továbbra is az igazolt havi rendszeres gyógyszerköltség 90-80-70-60%-a jövedelemtől függően, azonban a maximum </w:t>
      </w:r>
      <w:r>
        <w:lastRenderedPageBreak/>
        <w:t>megállapítható havi támogatási összege a javasolt módosítás alapján 7.000,-</w:t>
      </w:r>
      <w:r w:rsidR="00792E13">
        <w:t xml:space="preserve"> </w:t>
      </w:r>
      <w:r>
        <w:t>Ft-ról 10.000,-</w:t>
      </w:r>
      <w:r w:rsidR="00792E13">
        <w:t xml:space="preserve"> </w:t>
      </w:r>
      <w:r>
        <w:t>Ft-ra emelked</w:t>
      </w:r>
      <w:r w:rsidR="00287673">
        <w:t>ne</w:t>
      </w:r>
      <w:r>
        <w:t>, melyet a gyógyszerköltségek jelentős drágulása indokol.</w:t>
      </w:r>
    </w:p>
    <w:p w14:paraId="7B94BE9D" w14:textId="77777777" w:rsidR="0005253F" w:rsidRPr="00E6423A" w:rsidRDefault="0005253F" w:rsidP="0005253F">
      <w:pPr>
        <w:pStyle w:val="Listaszerbekezds"/>
        <w:jc w:val="both"/>
      </w:pPr>
    </w:p>
    <w:p w14:paraId="14618B5E" w14:textId="6352DA23" w:rsidR="009C0613" w:rsidRPr="009C0613" w:rsidRDefault="009C0613" w:rsidP="00296941">
      <w:pPr>
        <w:pStyle w:val="Listaszerbekezds"/>
        <w:numPr>
          <w:ilvl w:val="0"/>
          <w:numId w:val="1"/>
        </w:numPr>
        <w:jc w:val="both"/>
      </w:pPr>
      <w:r w:rsidRPr="009A40B4">
        <w:t xml:space="preserve">Az </w:t>
      </w:r>
      <w:r>
        <w:t>Ellátási O</w:t>
      </w:r>
      <w:r w:rsidRPr="009A40B4">
        <w:t xml:space="preserve">sztály tapasztalatai azt mutatják, hogy </w:t>
      </w:r>
      <w:r>
        <w:t xml:space="preserve">a </w:t>
      </w:r>
      <w:r w:rsidRPr="009A40B4">
        <w:t>mind</w:t>
      </w:r>
      <w:r>
        <w:t>ennapi,</w:t>
      </w:r>
      <w:r w:rsidRPr="009A40B4">
        <w:t xml:space="preserve"> </w:t>
      </w:r>
      <w:r>
        <w:t xml:space="preserve">megemelkedett </w:t>
      </w:r>
      <w:r w:rsidRPr="009A40B4">
        <w:t>rendszeres kiadások</w:t>
      </w:r>
      <w:r>
        <w:t xml:space="preserve">on felül </w:t>
      </w:r>
      <w:r w:rsidRPr="009A40B4">
        <w:t xml:space="preserve">az alkalmanként jelentkező </w:t>
      </w:r>
      <w:r>
        <w:t xml:space="preserve">többletkiadások is egyre jobban megterhelik a családokat, köztük azokat is, amelyek magasabb jövedelemmel rendelkeznek. Ennek következtében egyre több kérelmező fordul a </w:t>
      </w:r>
      <w:r w:rsidRPr="00D93105">
        <w:t>Közoktatási, Közművelődési, Sport</w:t>
      </w:r>
      <w:r>
        <w:rPr>
          <w:b/>
        </w:rPr>
        <w:t>,</w:t>
      </w:r>
      <w:r w:rsidRPr="00D93105">
        <w:t xml:space="preserve"> </w:t>
      </w:r>
      <w:r>
        <w:t>Egészségügyi</w:t>
      </w:r>
      <w:r w:rsidRPr="00D93105">
        <w:t>, Szociális és Lakásügyi</w:t>
      </w:r>
      <w:r>
        <w:t xml:space="preserve"> Bizottsághoz méltányossági támogatásért. </w:t>
      </w:r>
      <w:r w:rsidRPr="00545BF5">
        <w:t xml:space="preserve">Tekintettel arra, hogy </w:t>
      </w:r>
      <w:r>
        <w:t xml:space="preserve">a rendszeres kiadások, illetve </w:t>
      </w:r>
      <w:r w:rsidRPr="00545BF5">
        <w:t xml:space="preserve">egy-egy </w:t>
      </w:r>
      <w:r>
        <w:t>alkalmanként jelentkező többlet</w:t>
      </w:r>
      <w:r w:rsidRPr="00545BF5">
        <w:t xml:space="preserve">kiadás az aránylag magasabb jövedelemmel rendelkező személyeknek is komoly létfenntartási gondot jelenthet, így indokoltnak tartjuk a </w:t>
      </w:r>
      <w:r>
        <w:t xml:space="preserve">létfenntartási támogatás </w:t>
      </w:r>
      <w:r w:rsidRPr="00545BF5">
        <w:t>felső jövedelemhatár</w:t>
      </w:r>
      <w:r>
        <w:t>á</w:t>
      </w:r>
      <w:r w:rsidRPr="00545BF5">
        <w:t xml:space="preserve">t </w:t>
      </w:r>
      <w:r>
        <w:t xml:space="preserve">családos </w:t>
      </w:r>
      <w:r w:rsidR="008240FB">
        <w:t xml:space="preserve">kérelmező </w:t>
      </w:r>
      <w:r>
        <w:t>esetén a 99.750</w:t>
      </w:r>
      <w:r w:rsidRPr="00545BF5">
        <w:t>,</w:t>
      </w:r>
      <w:r>
        <w:t>-</w:t>
      </w:r>
      <w:r w:rsidR="00792E13">
        <w:t xml:space="preserve"> </w:t>
      </w:r>
      <w:r>
        <w:t>Ft-ról 128.250,-</w:t>
      </w:r>
      <w:r w:rsidR="00792E13">
        <w:t xml:space="preserve"> </w:t>
      </w:r>
      <w:r>
        <w:t>Ft-ra</w:t>
      </w:r>
      <w:r w:rsidRPr="00545BF5">
        <w:t xml:space="preserve"> emelni</w:t>
      </w:r>
      <w:r>
        <w:t xml:space="preserve">, </w:t>
      </w:r>
      <w:proofErr w:type="spellStart"/>
      <w:r>
        <w:t>egyedülélő</w:t>
      </w:r>
      <w:proofErr w:type="spellEnd"/>
      <w:r>
        <w:t xml:space="preserve"> személy esetében pedig a 114.000,-</w:t>
      </w:r>
      <w:r w:rsidR="00792E13">
        <w:t xml:space="preserve"> </w:t>
      </w:r>
      <w:r>
        <w:t>Ft-ról 142.500</w:t>
      </w:r>
      <w:r w:rsidRPr="00545BF5">
        <w:t>,</w:t>
      </w:r>
      <w:r w:rsidR="00296941">
        <w:t>-</w:t>
      </w:r>
      <w:r w:rsidR="00792E13">
        <w:t xml:space="preserve"> </w:t>
      </w:r>
      <w:r w:rsidR="00296941">
        <w:t>Ft-ra</w:t>
      </w:r>
      <w:r w:rsidRPr="00545BF5">
        <w:t xml:space="preserve"> emelni.</w:t>
      </w:r>
      <w:r>
        <w:t xml:space="preserve"> Javasoljuk az adható összeg éves keretének emelését is, a jövedelemhatárokon belül az alacsonyabb jövedelműek esetében </w:t>
      </w:r>
      <w:r w:rsidR="00296941">
        <w:t>200</w:t>
      </w:r>
      <w:r>
        <w:t>.000,-</w:t>
      </w:r>
      <w:r w:rsidR="00792E13">
        <w:t xml:space="preserve"> </w:t>
      </w:r>
      <w:r>
        <w:t>Ft-ra, a magasabb jövedelműek esetében 1</w:t>
      </w:r>
      <w:r w:rsidR="00296941">
        <w:t>7</w:t>
      </w:r>
      <w:r>
        <w:t>0.000,-</w:t>
      </w:r>
      <w:r w:rsidR="00792E13">
        <w:t xml:space="preserve"> </w:t>
      </w:r>
      <w:r>
        <w:t xml:space="preserve">Ft-ra.  </w:t>
      </w:r>
      <w:r w:rsidRPr="009C0613">
        <w:t xml:space="preserve">A módosítással az egyes jövedelem értékhatárokhoz a havonta megállapítható támogatások maximális összegei 12 hónapra vetítve sem haladják meg az éves keretösszeget, ezzel biztosítva azt a lehetőséget, hogy – indokolt esetben - eseti </w:t>
      </w:r>
      <w:r w:rsidR="00296941">
        <w:t xml:space="preserve">létfenntartási </w:t>
      </w:r>
      <w:r w:rsidRPr="009C0613">
        <w:t>támogatás is megállapításra kerülhessen</w:t>
      </w:r>
      <w:r w:rsidR="00296941">
        <w:t xml:space="preserve"> a rendszeres létfenntartási támogatáson felül</w:t>
      </w:r>
      <w:r w:rsidRPr="009C0613">
        <w:t>.</w:t>
      </w:r>
      <w:r w:rsidR="00296941">
        <w:t xml:space="preserve"> </w:t>
      </w:r>
      <w:r w:rsidRPr="009C0613">
        <w:t>A havonta adható támogatás összege a</w:t>
      </w:r>
      <w:r w:rsidR="00296941">
        <w:t>z alacsonyabb jövedelműek esetén 12.000,-</w:t>
      </w:r>
      <w:r w:rsidR="00792E13">
        <w:t xml:space="preserve"> </w:t>
      </w:r>
      <w:r w:rsidR="00296941">
        <w:t xml:space="preserve">Ft-ra, a </w:t>
      </w:r>
      <w:r w:rsidRPr="009C0613">
        <w:t xml:space="preserve">magasabb jövedelemmel rendelkező kérelmezők esetében </w:t>
      </w:r>
      <w:r w:rsidR="00296941">
        <w:t>9</w:t>
      </w:r>
      <w:r w:rsidRPr="009C0613">
        <w:t>000</w:t>
      </w:r>
      <w:r w:rsidR="00792E13">
        <w:t>,-</w:t>
      </w:r>
      <w:r w:rsidRPr="009C0613">
        <w:t xml:space="preserve"> Ft-ra emelésével arányos a támogatási összeg </w:t>
      </w:r>
      <w:r w:rsidR="00296941">
        <w:t>az éves adható kerettel</w:t>
      </w:r>
      <w:r w:rsidRPr="009C0613">
        <w:t>.</w:t>
      </w:r>
    </w:p>
    <w:p w14:paraId="7D2C5236" w14:textId="6885E0C3" w:rsidR="00E6423A" w:rsidRPr="008F7748" w:rsidRDefault="009C0613" w:rsidP="009C0613">
      <w:pPr>
        <w:pStyle w:val="Listaszerbekezds"/>
        <w:jc w:val="both"/>
        <w:rPr>
          <w:b/>
          <w:color w:val="FF0000"/>
        </w:rPr>
      </w:pPr>
      <w:r w:rsidRPr="00296941">
        <w:t xml:space="preserve">Az R. </w:t>
      </w:r>
      <w:proofErr w:type="gramStart"/>
      <w:r w:rsidRPr="00296941">
        <w:t>lehetőséget</w:t>
      </w:r>
      <w:proofErr w:type="gramEnd"/>
      <w:r w:rsidRPr="00296941">
        <w:t xml:space="preserve"> biztosít arra, hogy magasabb jövedelemmel rendelkező, de </w:t>
      </w:r>
      <w:r w:rsidR="00296941" w:rsidRPr="00296941">
        <w:t xml:space="preserve">váratlan és </w:t>
      </w:r>
      <w:r w:rsidRPr="00296941">
        <w:t xml:space="preserve">rendkívüli élethelyzetbe került személyek esetén méltányosságból a Közoktatási, Közművelődési, Sport, Egészségügyi, Szociális és Lakásügyi Bizottság egyszeri létfenntartási támogatást állapítson meg. </w:t>
      </w:r>
      <w:r w:rsidRPr="00D93105">
        <w:t xml:space="preserve">Az R. </w:t>
      </w:r>
      <w:proofErr w:type="gramStart"/>
      <w:r w:rsidRPr="00D93105">
        <w:t>alapján</w:t>
      </w:r>
      <w:proofErr w:type="gramEnd"/>
      <w:r w:rsidRPr="00D93105">
        <w:t xml:space="preserve"> jelenleg a jövedelemhatár </w:t>
      </w:r>
      <w:r w:rsidR="00296941">
        <w:t>156.750,-</w:t>
      </w:r>
      <w:r w:rsidR="00792E13">
        <w:t xml:space="preserve"> Ft</w:t>
      </w:r>
      <w:r w:rsidRPr="00D93105">
        <w:t xml:space="preserve">. Tekintettel arra, hogy egy-egy rendkívüli kiadás az aránylag magasabb jövedelemmel rendelkező személyeknek is komoly létfenntartási gondot jelenthet, így indokoltnak tartjuk a felső jövedelemhatárt </w:t>
      </w:r>
      <w:r w:rsidR="00296941">
        <w:t>171.000</w:t>
      </w:r>
      <w:r w:rsidRPr="00D93105">
        <w:t>,-</w:t>
      </w:r>
      <w:r w:rsidR="00792E13">
        <w:t xml:space="preserve"> </w:t>
      </w:r>
      <w:r w:rsidRPr="00D93105">
        <w:t xml:space="preserve">Ft-ra emelni. A jelen rendelet alapján a Bizottsághoz évente legfeljebb </w:t>
      </w:r>
      <w:r w:rsidR="00296941">
        <w:t>két</w:t>
      </w:r>
      <w:r w:rsidRPr="00D93105">
        <w:t xml:space="preserve"> alkalommal lehet fordulni ugyanannak a személynek, a támogatási összeg </w:t>
      </w:r>
      <w:r w:rsidR="00296941">
        <w:t xml:space="preserve">tárgyévi </w:t>
      </w:r>
      <w:r w:rsidRPr="00D93105">
        <w:t xml:space="preserve">maximum összege </w:t>
      </w:r>
      <w:r w:rsidR="00296941">
        <w:t xml:space="preserve">családonként </w:t>
      </w:r>
      <w:r w:rsidRPr="00D93105">
        <w:t>100.000,-</w:t>
      </w:r>
      <w:r w:rsidR="00792E13">
        <w:t xml:space="preserve"> </w:t>
      </w:r>
      <w:r w:rsidRPr="00D93105">
        <w:t>Ft.</w:t>
      </w:r>
      <w:r>
        <w:t xml:space="preserve"> </w:t>
      </w:r>
      <w:r w:rsidR="00296941">
        <w:t>Az Osztály tapasztalatai alapján a váratlan, rendkívüli kiadások egyre többször haladják meg a jelenleg nyújtható éves összeget, j</w:t>
      </w:r>
      <w:r w:rsidR="00496FF1">
        <w:t>a</w:t>
      </w:r>
      <w:r w:rsidR="00296941">
        <w:t>vasoljuk a méltányosságból adható bizottsági támogatás éves összegének 150.000,-</w:t>
      </w:r>
      <w:r w:rsidR="00792E13">
        <w:t xml:space="preserve"> </w:t>
      </w:r>
      <w:r w:rsidR="00296941">
        <w:t xml:space="preserve">Ft-ra történő emelését. Fentieken túl, tekintettel a közüzemi díjak drasztikus emelkedésére, </w:t>
      </w:r>
      <w:r w:rsidR="00D20803">
        <w:t xml:space="preserve">javasoljuk </w:t>
      </w:r>
      <w:r>
        <w:t xml:space="preserve">az egyre gyakrabban előforduló, </w:t>
      </w:r>
      <w:r w:rsidR="00D20803">
        <w:t>közüzemi éves elszámoló számla, mint a kérelmező életvitelében jelentősen hátrányt okozó körülményt, a példálózó felsorolásba</w:t>
      </w:r>
      <w:r>
        <w:t xml:space="preserve"> beemelni.</w:t>
      </w:r>
    </w:p>
    <w:p w14:paraId="285AE33F" w14:textId="77777777" w:rsidR="00435C02" w:rsidRPr="00E6423A" w:rsidRDefault="00435C02" w:rsidP="00435C02">
      <w:pPr>
        <w:pStyle w:val="Listaszerbekezds"/>
        <w:jc w:val="both"/>
        <w:rPr>
          <w:b/>
        </w:rPr>
      </w:pPr>
    </w:p>
    <w:p w14:paraId="41CCA4A7" w14:textId="7C874FF2" w:rsidR="0096601A" w:rsidRPr="0096601A" w:rsidRDefault="00947FDB" w:rsidP="0096601A">
      <w:pPr>
        <w:pStyle w:val="Listaszerbekezds"/>
        <w:numPr>
          <w:ilvl w:val="0"/>
          <w:numId w:val="1"/>
        </w:numPr>
        <w:jc w:val="both"/>
        <w:rPr>
          <w:b/>
        </w:rPr>
      </w:pPr>
      <w:r w:rsidRPr="00D93105">
        <w:t xml:space="preserve">Az önkormányzat eseti gyermekvédelmi támogatást nyújt a gyermekes családoknak alkalmanként jelentkező </w:t>
      </w:r>
      <w:r>
        <w:t>többlet</w:t>
      </w:r>
      <w:r w:rsidRPr="00D93105">
        <w:t>kiadásaikhoz.</w:t>
      </w:r>
      <w:r>
        <w:t xml:space="preserve"> Ezek </w:t>
      </w:r>
      <w:r w:rsidRPr="009A40B4">
        <w:t xml:space="preserve">az alkalmanként jelentkező </w:t>
      </w:r>
      <w:r>
        <w:t>gyermekekkel kapcsolatos költségek nagy</w:t>
      </w:r>
      <w:r w:rsidRPr="009A40B4">
        <w:t>mértékben meg</w:t>
      </w:r>
      <w:r>
        <w:t>terhelik a családokat anyagilag. Sok esetben létfenntartási támogatást nyújtanak be a kérelmezők a jelentős gyermekekkel kapcsolatos többletkiadásaikra hivatkozva, tekintettel arra, hogy annak a támogatásnak magasabb a jövedelemhatára. Az es</w:t>
      </w:r>
      <w:r w:rsidR="00735CB6">
        <w:t>e</w:t>
      </w:r>
      <w:r>
        <w:t xml:space="preserve">ti gyermekvédelmi támogatás jövedelemhatárának </w:t>
      </w:r>
      <w:r w:rsidR="00051270">
        <w:t>99.750,-</w:t>
      </w:r>
      <w:r w:rsidR="00792E13">
        <w:t xml:space="preserve"> </w:t>
      </w:r>
      <w:r w:rsidR="001F5B6C">
        <w:t xml:space="preserve">Ft-ról </w:t>
      </w:r>
      <w:r w:rsidR="00051270">
        <w:t>128.250</w:t>
      </w:r>
      <w:r w:rsidR="001F5B6C">
        <w:t>,-</w:t>
      </w:r>
      <w:r w:rsidR="00792E13">
        <w:t xml:space="preserve"> </w:t>
      </w:r>
      <w:r w:rsidR="001F5B6C">
        <w:t xml:space="preserve">Ft-ra történő </w:t>
      </w:r>
      <w:r>
        <w:t>emelésével jelentősen több családnak tudnánk ilyen formában is segítséget nyújtani.</w:t>
      </w:r>
      <w:r w:rsidR="0096601A">
        <w:t xml:space="preserve"> </w:t>
      </w:r>
      <w:r w:rsidR="0096601A" w:rsidRPr="000752A1">
        <w:t xml:space="preserve">A módosítás szerint a </w:t>
      </w:r>
      <w:r w:rsidR="0096601A">
        <w:t xml:space="preserve">gyermekenkénti </w:t>
      </w:r>
      <w:r w:rsidR="0096601A" w:rsidRPr="000752A1">
        <w:t xml:space="preserve">támogatás </w:t>
      </w:r>
      <w:r w:rsidR="0096601A">
        <w:t>éves maximális</w:t>
      </w:r>
      <w:r w:rsidR="0096601A" w:rsidRPr="000752A1">
        <w:t xml:space="preserve"> összege </w:t>
      </w:r>
      <w:r w:rsidR="0096601A">
        <w:t>35.0</w:t>
      </w:r>
      <w:r w:rsidR="0096601A" w:rsidRPr="000752A1">
        <w:t>00,-</w:t>
      </w:r>
      <w:r w:rsidR="0096601A">
        <w:t xml:space="preserve"> </w:t>
      </w:r>
      <w:r w:rsidR="0096601A" w:rsidRPr="000752A1">
        <w:t xml:space="preserve">Ft-ra, </w:t>
      </w:r>
      <w:r w:rsidR="0096601A">
        <w:t>rendszeres gyermekvédelmi kedvezményre jogosult gyermek esetén 40</w:t>
      </w:r>
      <w:r w:rsidR="0096601A" w:rsidRPr="000752A1">
        <w:t>.000,-</w:t>
      </w:r>
      <w:r w:rsidR="0096601A">
        <w:t xml:space="preserve"> </w:t>
      </w:r>
      <w:r w:rsidR="0096601A" w:rsidRPr="000752A1">
        <w:t>Ft-ra emelked</w:t>
      </w:r>
      <w:r w:rsidR="00287673">
        <w:t>ne</w:t>
      </w:r>
      <w:r w:rsidR="0096601A" w:rsidRPr="000752A1">
        <w:t>.</w:t>
      </w:r>
    </w:p>
    <w:p w14:paraId="62D5806B" w14:textId="77777777" w:rsidR="0096601A" w:rsidRPr="00886C08" w:rsidRDefault="0096601A" w:rsidP="0096601A">
      <w:pPr>
        <w:pStyle w:val="Listaszerbekezds"/>
        <w:jc w:val="both"/>
        <w:rPr>
          <w:b/>
        </w:rPr>
      </w:pPr>
    </w:p>
    <w:p w14:paraId="33AC7C56" w14:textId="7B6B1B78" w:rsidR="00947FDB" w:rsidRPr="00435C02" w:rsidRDefault="00435C02" w:rsidP="006E59C2">
      <w:pPr>
        <w:pStyle w:val="Listaszerbekezds"/>
        <w:numPr>
          <w:ilvl w:val="0"/>
          <w:numId w:val="1"/>
        </w:numPr>
        <w:jc w:val="both"/>
        <w:rPr>
          <w:b/>
        </w:rPr>
      </w:pPr>
      <w:r>
        <w:t xml:space="preserve">A tapasztalatok alapján számos alkalommal nyújtottak be kérelmezők rendkívüli temetési költségekre hivatkozva méltányossági létfenntartási kérelmet a Bizottság felé, indokolt ismét </w:t>
      </w:r>
      <w:r>
        <w:lastRenderedPageBreak/>
        <w:t>a temetési támogatás felső jövedelemhatárát a bizottsági támogatás jövedelemhatárához igazítani, azaz 171.000,-</w:t>
      </w:r>
      <w:r w:rsidR="00792E13">
        <w:t xml:space="preserve"> </w:t>
      </w:r>
      <w:r>
        <w:t xml:space="preserve">Ft-ra, mellyel továbbra is egyszerűbben, gördülékenyebben történnének a kérelmek elbírálásai. </w:t>
      </w:r>
    </w:p>
    <w:p w14:paraId="519E7E93" w14:textId="77777777" w:rsidR="00E52929" w:rsidRDefault="00E52929" w:rsidP="00C5076B"/>
    <w:p w14:paraId="486AB75A" w14:textId="5709D49C" w:rsidR="0006700F" w:rsidRPr="00886C08" w:rsidRDefault="009A2CD6" w:rsidP="0047145E">
      <w:pPr>
        <w:pStyle w:val="Listaszerbekezds"/>
        <w:numPr>
          <w:ilvl w:val="0"/>
          <w:numId w:val="1"/>
        </w:numPr>
        <w:jc w:val="both"/>
        <w:rPr>
          <w:b/>
        </w:rPr>
      </w:pPr>
      <w:r>
        <w:t>A hivatalból indult támogatási összegek esetében is indokolt az infláció követés, így az időskorú személyek egyszeri pénzbeli támogatásának, valamint az eseti kiegészítő gyermeknevelési támogatás összegének 12.000,-</w:t>
      </w:r>
      <w:r w:rsidR="00792E13">
        <w:t xml:space="preserve"> </w:t>
      </w:r>
      <w:r>
        <w:t>Ft-ra történő emelése javasolt.</w:t>
      </w:r>
    </w:p>
    <w:p w14:paraId="4108CB64" w14:textId="77777777" w:rsidR="00886C08" w:rsidRPr="00886C08" w:rsidRDefault="00886C08" w:rsidP="00886C08">
      <w:pPr>
        <w:pStyle w:val="Listaszerbekezds"/>
        <w:rPr>
          <w:b/>
        </w:rPr>
      </w:pPr>
    </w:p>
    <w:p w14:paraId="096F910D" w14:textId="77777777" w:rsidR="00886C08" w:rsidRPr="00850720" w:rsidRDefault="00297DE0" w:rsidP="004A0F5E">
      <w:pPr>
        <w:pStyle w:val="Listaszerbekezds"/>
        <w:numPr>
          <w:ilvl w:val="0"/>
          <w:numId w:val="1"/>
        </w:numPr>
        <w:jc w:val="both"/>
      </w:pPr>
      <w:r w:rsidRPr="00850720">
        <w:t xml:space="preserve">A II. Kerületi Önkormányzat a pénzbeli születéshez nyújtott támogatás mellett a kerületi újszülött gyermekeket - megkülönböztetett módon – </w:t>
      </w:r>
      <w:r w:rsidR="00AD2AD4" w:rsidRPr="00850720">
        <w:t>b</w:t>
      </w:r>
      <w:r w:rsidR="009A2CD6" w:rsidRPr="00850720">
        <w:t>aba</w:t>
      </w:r>
      <w:r w:rsidRPr="00850720">
        <w:t>csomaggal köszöntené a jövőben.</w:t>
      </w:r>
      <w:r w:rsidR="00AD2AD4" w:rsidRPr="00850720">
        <w:t xml:space="preserve"> A babaköszöntő csomag egyfelől tartalmaz egy babaokmányok és egészségügyi kiskönyv tartó mappát, melyet minden II. kerületi lakcímmel rendelkező és életvitelszerűen itt tartózkodó újszülött megkapna az illetékes védőnőn keresztül. Ezen felül </w:t>
      </w:r>
      <w:r w:rsidR="00F24EFC" w:rsidRPr="00850720">
        <w:t>kérelemre, a család igényének megfelelően vagy egy fa elültetésével üdvözöljük a gyermeket, vagy amennyiben a családban az egy főre jutó havi nettó jövedelem nem haladja meg az 550 ezer forintot babakelengye csomagot biztosítunk a családnak.</w:t>
      </w:r>
      <w:r w:rsidR="00A44CBF" w:rsidRPr="00850720">
        <w:t xml:space="preserve"> A babakelengye csomag az újszülött személyes szükségleteinek kielégítésére, a jólétének elősegítésére, valamint az újszülöttkor emlékeinek megőrzésére szolgáló tárgyi eszközöket tartalmaz. A babakelengye csomag értéke 2023. évben bruttó 10 000 Ft/gyermek. 2024. évtől a csomag értékét az Önkormányzat mindenkori éves költségvetési rendeletében biztosított forrás keretén belül a Polgármester határozná meg.</w:t>
      </w:r>
      <w:r w:rsidR="009A2CD6" w:rsidRPr="00850720">
        <w:t xml:space="preserve"> </w:t>
      </w:r>
      <w:r w:rsidR="00850720" w:rsidRPr="00850720">
        <w:t>A kérelemnyomtatványt a megszokott módon tudják eljuttatni a családok az Önkormányzathoz.</w:t>
      </w:r>
      <w:r w:rsidR="009A2CD6" w:rsidRPr="00850720">
        <w:t xml:space="preserve"> </w:t>
      </w:r>
    </w:p>
    <w:p w14:paraId="181C4B69" w14:textId="77777777" w:rsidR="009A2CD6" w:rsidRPr="009A2CD6" w:rsidRDefault="009A2CD6" w:rsidP="009A2CD6">
      <w:pPr>
        <w:pStyle w:val="Listaszerbekezds"/>
        <w:rPr>
          <w:color w:val="FF0000"/>
        </w:rPr>
      </w:pPr>
    </w:p>
    <w:p w14:paraId="7F8F8449" w14:textId="77777777" w:rsidR="00E441C2" w:rsidRPr="00C5076B" w:rsidRDefault="009A2CD6" w:rsidP="009A2CD6">
      <w:pPr>
        <w:pStyle w:val="Listaszerbekezds"/>
        <w:numPr>
          <w:ilvl w:val="0"/>
          <w:numId w:val="1"/>
        </w:numPr>
        <w:jc w:val="both"/>
      </w:pPr>
      <w:r w:rsidRPr="00C5076B">
        <w:t xml:space="preserve">A személyes gondoskodást nyújtó ellátások intézményi térítési díjáról a Képviselő-testület márciusi ülésén döntött. Az intézményi térítési díjak önköltsége (rezsi, garantált bérminimum) az előző évhez viszonyítva növekedtek, de ezt a költségnövekedést az önkormányzat nem kívánná áthárítani a gondozottak részére. </w:t>
      </w:r>
    </w:p>
    <w:p w14:paraId="1085AAA7" w14:textId="5C5394D9" w:rsidR="009A2CD6" w:rsidRPr="00C5076B" w:rsidRDefault="009A2CD6" w:rsidP="00C5076B">
      <w:pPr>
        <w:ind w:left="709"/>
        <w:jc w:val="both"/>
        <w:rPr>
          <w:b w:val="0"/>
          <w:sz w:val="24"/>
          <w:szCs w:val="24"/>
        </w:rPr>
      </w:pPr>
      <w:r w:rsidRPr="00C5076B">
        <w:rPr>
          <w:b w:val="0"/>
          <w:sz w:val="24"/>
          <w:szCs w:val="24"/>
        </w:rPr>
        <w:t>Javasolt a</w:t>
      </w:r>
      <w:r w:rsidR="00140466" w:rsidRPr="00C5076B">
        <w:rPr>
          <w:b w:val="0"/>
          <w:sz w:val="24"/>
          <w:szCs w:val="24"/>
        </w:rPr>
        <w:t>z egyes jövedelmi sávokhoz tartozó térítési díjak változatlanul hagyás</w:t>
      </w:r>
      <w:r w:rsidR="00E441C2" w:rsidRPr="00C5076B">
        <w:rPr>
          <w:b w:val="0"/>
          <w:sz w:val="24"/>
          <w:szCs w:val="24"/>
        </w:rPr>
        <w:t>a</w:t>
      </w:r>
      <w:r w:rsidR="00140466" w:rsidRPr="00C5076B">
        <w:rPr>
          <w:b w:val="0"/>
          <w:sz w:val="24"/>
          <w:szCs w:val="24"/>
        </w:rPr>
        <w:t>, de a kötelezettek jövedelmi változásait a felülvizsgálat során érvényesíteni szükséges. Természetesen a térítési díjak megállapításánál újra lehetősége van az illetékes Bizottságnak méltányosságot gyakorolni indokolt esetben.</w:t>
      </w:r>
      <w:r w:rsidRPr="00C5076B">
        <w:rPr>
          <w:b w:val="0"/>
          <w:sz w:val="24"/>
          <w:szCs w:val="24"/>
        </w:rPr>
        <w:t xml:space="preserve"> A személyi térítési díj összege az Szt. 115. § (6)- (7) bekezdését figyelembe véve évente két alkalommal felülvizsgálható, és a felülvizsgálat során megállapított új személyi térítési díj megfizetésének időpontjáról a fenntartó rendelkezik.</w:t>
      </w:r>
    </w:p>
    <w:p w14:paraId="72F08249" w14:textId="77777777" w:rsidR="00886C08" w:rsidRPr="00886C08" w:rsidRDefault="00886C08" w:rsidP="00886C08">
      <w:pPr>
        <w:pStyle w:val="Listaszerbekezds"/>
      </w:pPr>
    </w:p>
    <w:p w14:paraId="0FC31E83" w14:textId="77777777" w:rsidR="002305ED" w:rsidRPr="002305ED" w:rsidRDefault="002305ED" w:rsidP="002305ED">
      <w:pPr>
        <w:jc w:val="both"/>
      </w:pPr>
    </w:p>
    <w:p w14:paraId="4B7641F5" w14:textId="77777777" w:rsidR="00575615" w:rsidRDefault="009A2CD6" w:rsidP="00575615">
      <w:pPr>
        <w:ind w:right="57"/>
        <w:jc w:val="both"/>
        <w:rPr>
          <w:b w:val="0"/>
          <w:sz w:val="24"/>
          <w:szCs w:val="24"/>
        </w:rPr>
      </w:pPr>
      <w:r>
        <w:rPr>
          <w:b w:val="0"/>
          <w:sz w:val="24"/>
          <w:szCs w:val="24"/>
        </w:rPr>
        <w:t>Figyelembe véve az eddig felhasznált kereteket, valamint a várható többletkiadásokat a</w:t>
      </w:r>
      <w:r w:rsidR="008B2DC0" w:rsidRPr="00D93105">
        <w:rPr>
          <w:b w:val="0"/>
          <w:sz w:val="24"/>
          <w:szCs w:val="24"/>
        </w:rPr>
        <w:t xml:space="preserve">z </w:t>
      </w:r>
      <w:r w:rsidR="00651699">
        <w:rPr>
          <w:b w:val="0"/>
          <w:sz w:val="24"/>
          <w:szCs w:val="24"/>
        </w:rPr>
        <w:t>Ellátási Osztály 2023</w:t>
      </w:r>
      <w:r w:rsidR="008B2DC0">
        <w:rPr>
          <w:b w:val="0"/>
          <w:sz w:val="24"/>
          <w:szCs w:val="24"/>
        </w:rPr>
        <w:t>. évi</w:t>
      </w:r>
      <w:r w:rsidR="008B2DC0" w:rsidRPr="00D93105">
        <w:rPr>
          <w:b w:val="0"/>
          <w:sz w:val="24"/>
          <w:szCs w:val="24"/>
        </w:rPr>
        <w:t xml:space="preserve"> költségvetés</w:t>
      </w:r>
      <w:r>
        <w:rPr>
          <w:b w:val="0"/>
          <w:sz w:val="24"/>
          <w:szCs w:val="24"/>
        </w:rPr>
        <w:t>é</w:t>
      </w:r>
      <w:r w:rsidR="008B2DC0" w:rsidRPr="00D93105">
        <w:rPr>
          <w:b w:val="0"/>
          <w:sz w:val="24"/>
          <w:szCs w:val="24"/>
        </w:rPr>
        <w:t>ben a változtatásokhoz szükséges forrás rendelkezésre áll.</w:t>
      </w:r>
    </w:p>
    <w:p w14:paraId="12CD40F4" w14:textId="77777777" w:rsidR="008B2DC0" w:rsidRPr="00D93105" w:rsidRDefault="008B2DC0" w:rsidP="00575615">
      <w:pPr>
        <w:ind w:right="57"/>
        <w:jc w:val="both"/>
        <w:rPr>
          <w:b w:val="0"/>
          <w:sz w:val="24"/>
          <w:szCs w:val="24"/>
        </w:rPr>
      </w:pPr>
    </w:p>
    <w:p w14:paraId="67418829" w14:textId="77777777" w:rsidR="00575615" w:rsidRPr="00D93105" w:rsidRDefault="00575615" w:rsidP="00575615">
      <w:pPr>
        <w:jc w:val="both"/>
        <w:rPr>
          <w:b w:val="0"/>
          <w:sz w:val="24"/>
          <w:szCs w:val="24"/>
        </w:rPr>
      </w:pPr>
      <w:r w:rsidRPr="00D93105">
        <w:rPr>
          <w:b w:val="0"/>
          <w:sz w:val="24"/>
          <w:szCs w:val="24"/>
        </w:rPr>
        <w:t xml:space="preserve">Kérem a Tisztelt Képviselő-testületet az előterjesztés megvitatására és a rendelet módosításának elfogadására! </w:t>
      </w:r>
    </w:p>
    <w:p w14:paraId="58117D96" w14:textId="77777777" w:rsidR="00575615" w:rsidRPr="00D93105" w:rsidRDefault="00575615" w:rsidP="00575615">
      <w:pPr>
        <w:pStyle w:val="Szvegtrzs3"/>
        <w:jc w:val="center"/>
        <w:rPr>
          <w:b w:val="0"/>
          <w:sz w:val="24"/>
          <w:szCs w:val="24"/>
        </w:rPr>
      </w:pPr>
    </w:p>
    <w:p w14:paraId="320BC487" w14:textId="77777777" w:rsidR="00575615" w:rsidRPr="00D93105" w:rsidRDefault="00575615" w:rsidP="00575615">
      <w:pPr>
        <w:rPr>
          <w:sz w:val="24"/>
          <w:szCs w:val="24"/>
        </w:rPr>
      </w:pPr>
      <w:r w:rsidRPr="00D93105">
        <w:rPr>
          <w:b w:val="0"/>
          <w:sz w:val="24"/>
          <w:szCs w:val="24"/>
        </w:rPr>
        <w:t>A rendelet módosítás elfogadásához</w:t>
      </w:r>
      <w:r w:rsidRPr="00D93105">
        <w:rPr>
          <w:sz w:val="24"/>
          <w:szCs w:val="24"/>
        </w:rPr>
        <w:t xml:space="preserve"> minősített többségű </w:t>
      </w:r>
      <w:r w:rsidRPr="00D93105">
        <w:rPr>
          <w:b w:val="0"/>
          <w:sz w:val="24"/>
          <w:szCs w:val="24"/>
        </w:rPr>
        <w:t>szavazati arány szükséges</w:t>
      </w:r>
      <w:r w:rsidRPr="00D93105">
        <w:rPr>
          <w:sz w:val="24"/>
          <w:szCs w:val="24"/>
        </w:rPr>
        <w:t xml:space="preserve">. </w:t>
      </w:r>
    </w:p>
    <w:p w14:paraId="087F2B24" w14:textId="77777777" w:rsidR="00575615" w:rsidRPr="00D93105" w:rsidRDefault="00575615" w:rsidP="00575615">
      <w:pPr>
        <w:rPr>
          <w:b w:val="0"/>
          <w:sz w:val="24"/>
          <w:szCs w:val="24"/>
        </w:rPr>
      </w:pPr>
    </w:p>
    <w:p w14:paraId="11A6AB1E" w14:textId="666DF07B" w:rsidR="00575615" w:rsidRPr="00C5076B" w:rsidRDefault="00575615" w:rsidP="00575615">
      <w:pPr>
        <w:pStyle w:val="Szvegtrzs2"/>
        <w:jc w:val="both"/>
        <w:rPr>
          <w:sz w:val="24"/>
          <w:szCs w:val="24"/>
        </w:rPr>
      </w:pPr>
      <w:r w:rsidRPr="00C5076B">
        <w:rPr>
          <w:sz w:val="24"/>
          <w:szCs w:val="24"/>
        </w:rPr>
        <w:t>Budapest</w:t>
      </w:r>
      <w:r w:rsidR="00651699" w:rsidRPr="00C5076B">
        <w:rPr>
          <w:sz w:val="24"/>
          <w:szCs w:val="24"/>
        </w:rPr>
        <w:t>, 2023</w:t>
      </w:r>
      <w:r w:rsidRPr="00C5076B">
        <w:rPr>
          <w:sz w:val="24"/>
          <w:szCs w:val="24"/>
        </w:rPr>
        <w:t xml:space="preserve">. </w:t>
      </w:r>
      <w:r w:rsidR="00CD3318" w:rsidRPr="00C5076B">
        <w:rPr>
          <w:sz w:val="24"/>
          <w:szCs w:val="24"/>
        </w:rPr>
        <w:t xml:space="preserve">április </w:t>
      </w:r>
      <w:r w:rsidR="00E441C2" w:rsidRPr="00C5076B">
        <w:rPr>
          <w:sz w:val="24"/>
          <w:szCs w:val="24"/>
        </w:rPr>
        <w:t>25</w:t>
      </w:r>
      <w:r w:rsidR="00287673" w:rsidRPr="00C5076B">
        <w:rPr>
          <w:sz w:val="24"/>
          <w:szCs w:val="24"/>
        </w:rPr>
        <w:t>.</w:t>
      </w:r>
    </w:p>
    <w:p w14:paraId="41FF69BA" w14:textId="77777777" w:rsidR="00B15EB1" w:rsidRDefault="00B15EB1" w:rsidP="00575615">
      <w:pPr>
        <w:pStyle w:val="Szvegtrzs2"/>
        <w:jc w:val="both"/>
        <w:rPr>
          <w:b w:val="0"/>
          <w:sz w:val="24"/>
          <w:szCs w:val="24"/>
        </w:rPr>
      </w:pPr>
    </w:p>
    <w:p w14:paraId="7E87D783" w14:textId="77777777" w:rsidR="00B15EB1" w:rsidRPr="00D93105" w:rsidRDefault="00B15EB1" w:rsidP="00575615">
      <w:pPr>
        <w:pStyle w:val="Szvegtrzs2"/>
        <w:jc w:val="both"/>
        <w:rPr>
          <w:b w:val="0"/>
          <w:sz w:val="24"/>
          <w:szCs w:val="24"/>
        </w:rPr>
      </w:pPr>
    </w:p>
    <w:p w14:paraId="3C63BFB7" w14:textId="77777777" w:rsidR="00575615" w:rsidRPr="00D93105" w:rsidRDefault="00575615" w:rsidP="00575615">
      <w:pPr>
        <w:pStyle w:val="Szvegtrzs2"/>
        <w:jc w:val="both"/>
        <w:rPr>
          <w:b w:val="0"/>
          <w:sz w:val="24"/>
          <w:szCs w:val="24"/>
        </w:rPr>
      </w:pPr>
    </w:p>
    <w:p w14:paraId="59BEA486" w14:textId="77777777" w:rsidR="00575615" w:rsidRPr="00D93105" w:rsidRDefault="001C1AB7" w:rsidP="00735CB6">
      <w:pPr>
        <w:pStyle w:val="Szvegtrzs2"/>
        <w:ind w:left="2124" w:firstLine="708"/>
        <w:rPr>
          <w:sz w:val="24"/>
          <w:szCs w:val="24"/>
        </w:rPr>
      </w:pPr>
      <w:r>
        <w:rPr>
          <w:sz w:val="24"/>
          <w:szCs w:val="24"/>
        </w:rPr>
        <w:t>Kovács Márton</w:t>
      </w:r>
    </w:p>
    <w:p w14:paraId="01BA88BE" w14:textId="77777777" w:rsidR="004C7882" w:rsidRPr="00C5076B" w:rsidRDefault="00651699" w:rsidP="00B63593">
      <w:pPr>
        <w:pStyle w:val="Szvegtrzs2"/>
        <w:ind w:left="2124" w:firstLine="708"/>
        <w:rPr>
          <w:b w:val="0"/>
          <w:sz w:val="24"/>
          <w:szCs w:val="24"/>
        </w:rPr>
      </w:pPr>
      <w:r w:rsidRPr="00C5076B">
        <w:rPr>
          <w:b w:val="0"/>
          <w:sz w:val="24"/>
          <w:szCs w:val="24"/>
        </w:rPr>
        <w:t xml:space="preserve">  </w:t>
      </w:r>
      <w:proofErr w:type="gramStart"/>
      <w:r w:rsidR="001C1AB7" w:rsidRPr="00C5076B">
        <w:rPr>
          <w:b w:val="0"/>
          <w:sz w:val="24"/>
          <w:szCs w:val="24"/>
        </w:rPr>
        <w:t>alp</w:t>
      </w:r>
      <w:r w:rsidR="00735CB6" w:rsidRPr="00C5076B">
        <w:rPr>
          <w:b w:val="0"/>
          <w:sz w:val="24"/>
          <w:szCs w:val="24"/>
        </w:rPr>
        <w:t>olgármester</w:t>
      </w:r>
      <w:proofErr w:type="gramEnd"/>
      <w:r w:rsidR="001C1AB7" w:rsidRPr="00C5076B">
        <w:rPr>
          <w:b w:val="0"/>
          <w:sz w:val="24"/>
          <w:szCs w:val="24"/>
        </w:rPr>
        <w:t xml:space="preserve"> s.k.</w:t>
      </w:r>
    </w:p>
    <w:p w14:paraId="6C1C8F40" w14:textId="65A69CE0" w:rsidR="007635DD" w:rsidRDefault="00792E13" w:rsidP="00C5076B">
      <w:pPr>
        <w:spacing w:after="160" w:line="259" w:lineRule="auto"/>
        <w:rPr>
          <w:snapToGrid w:val="0"/>
          <w:sz w:val="24"/>
          <w:szCs w:val="24"/>
        </w:rPr>
      </w:pPr>
      <w:r>
        <w:rPr>
          <w:sz w:val="24"/>
          <w:szCs w:val="24"/>
        </w:rPr>
        <w:br w:type="page"/>
      </w:r>
      <w:r w:rsidR="007635DD">
        <w:rPr>
          <w:bCs/>
          <w:sz w:val="24"/>
          <w:szCs w:val="24"/>
        </w:rPr>
        <w:lastRenderedPageBreak/>
        <w:t>Budapest Főváros II. Kerületi Önkormányz</w:t>
      </w:r>
      <w:r w:rsidR="00E109DC">
        <w:rPr>
          <w:bCs/>
          <w:sz w:val="24"/>
          <w:szCs w:val="24"/>
        </w:rPr>
        <w:t xml:space="preserve">at </w:t>
      </w:r>
      <w:proofErr w:type="gramStart"/>
      <w:r w:rsidR="00E109DC">
        <w:rPr>
          <w:bCs/>
          <w:sz w:val="24"/>
          <w:szCs w:val="24"/>
        </w:rPr>
        <w:t>Képviselő-testületének …</w:t>
      </w:r>
      <w:proofErr w:type="gramEnd"/>
      <w:r w:rsidR="00E109DC">
        <w:rPr>
          <w:bCs/>
          <w:sz w:val="24"/>
          <w:szCs w:val="24"/>
        </w:rPr>
        <w:t>/2023</w:t>
      </w:r>
      <w:r w:rsidR="007635DD">
        <w:rPr>
          <w:bCs/>
          <w:sz w:val="24"/>
          <w:szCs w:val="24"/>
        </w:rPr>
        <w:t xml:space="preserve"> (……) önkormányzati rendelete </w:t>
      </w:r>
      <w:r w:rsidR="007635DD">
        <w:rPr>
          <w:rFonts w:cs="Arial"/>
          <w:bCs/>
          <w:sz w:val="24"/>
          <w:szCs w:val="24"/>
        </w:rPr>
        <w:t>a szociális igazgatásról és egyes szociális és gyermekjóléti ellátásokról szóló 3/2015.</w:t>
      </w:r>
      <w:r w:rsidR="001F7DF5">
        <w:rPr>
          <w:rFonts w:cs="Arial"/>
          <w:bCs/>
          <w:sz w:val="24"/>
          <w:szCs w:val="24"/>
        </w:rPr>
        <w:t xml:space="preserve"> </w:t>
      </w:r>
      <w:r w:rsidR="007635DD">
        <w:rPr>
          <w:rFonts w:cs="Arial"/>
          <w:bCs/>
          <w:sz w:val="24"/>
          <w:szCs w:val="24"/>
        </w:rPr>
        <w:t>(II.</w:t>
      </w:r>
      <w:r w:rsidR="001F7DF5">
        <w:rPr>
          <w:rFonts w:cs="Arial"/>
          <w:bCs/>
          <w:sz w:val="24"/>
          <w:szCs w:val="24"/>
        </w:rPr>
        <w:t xml:space="preserve"> </w:t>
      </w:r>
      <w:r w:rsidR="007635DD">
        <w:rPr>
          <w:rFonts w:cs="Arial"/>
          <w:bCs/>
          <w:sz w:val="24"/>
          <w:szCs w:val="24"/>
        </w:rPr>
        <w:t xml:space="preserve">27.) önkormányzati rendeletének </w:t>
      </w:r>
      <w:r w:rsidR="007635DD">
        <w:rPr>
          <w:snapToGrid w:val="0"/>
          <w:sz w:val="24"/>
          <w:szCs w:val="24"/>
        </w:rPr>
        <w:t>módosításáról</w:t>
      </w:r>
    </w:p>
    <w:p w14:paraId="1EB08D3B" w14:textId="77777777" w:rsidR="007635DD" w:rsidRDefault="007635DD" w:rsidP="007635DD">
      <w:pPr>
        <w:overflowPunct w:val="0"/>
        <w:autoSpaceDE w:val="0"/>
        <w:autoSpaceDN w:val="0"/>
        <w:adjustRightInd w:val="0"/>
        <w:jc w:val="center"/>
        <w:textAlignment w:val="baseline"/>
        <w:rPr>
          <w:snapToGrid w:val="0"/>
          <w:sz w:val="24"/>
          <w:szCs w:val="24"/>
        </w:rPr>
      </w:pPr>
    </w:p>
    <w:p w14:paraId="7626C81A" w14:textId="77777777" w:rsidR="007635DD" w:rsidRDefault="007635DD" w:rsidP="007635DD">
      <w:pPr>
        <w:overflowPunct w:val="0"/>
        <w:autoSpaceDE w:val="0"/>
        <w:autoSpaceDN w:val="0"/>
        <w:adjustRightInd w:val="0"/>
        <w:jc w:val="center"/>
        <w:textAlignment w:val="baseline"/>
        <w:rPr>
          <w:snapToGrid w:val="0"/>
          <w:sz w:val="24"/>
          <w:szCs w:val="24"/>
        </w:rPr>
      </w:pPr>
    </w:p>
    <w:tbl>
      <w:tblPr>
        <w:tblStyle w:val="Rcsostblzat"/>
        <w:tblW w:w="0" w:type="auto"/>
        <w:tblLook w:val="04A0" w:firstRow="1" w:lastRow="0" w:firstColumn="1" w:lastColumn="0" w:noHBand="0" w:noVBand="1"/>
      </w:tblPr>
      <w:tblGrid>
        <w:gridCol w:w="4531"/>
        <w:gridCol w:w="4531"/>
      </w:tblGrid>
      <w:tr w:rsidR="007635DD" w14:paraId="0BBF6240" w14:textId="77777777" w:rsidTr="001C7EE0">
        <w:tc>
          <w:tcPr>
            <w:tcW w:w="4531" w:type="dxa"/>
            <w:tcBorders>
              <w:top w:val="single" w:sz="4" w:space="0" w:color="auto"/>
              <w:left w:val="single" w:sz="4" w:space="0" w:color="auto"/>
              <w:bottom w:val="single" w:sz="4" w:space="0" w:color="auto"/>
              <w:right w:val="single" w:sz="4" w:space="0" w:color="auto"/>
            </w:tcBorders>
            <w:hideMark/>
          </w:tcPr>
          <w:p w14:paraId="48D78C13" w14:textId="77777777" w:rsidR="007635DD" w:rsidRDefault="007635DD" w:rsidP="001C7EE0">
            <w:pPr>
              <w:jc w:val="center"/>
              <w:rPr>
                <w:sz w:val="24"/>
                <w:szCs w:val="24"/>
                <w:lang w:eastAsia="en-US"/>
              </w:rPr>
            </w:pPr>
            <w:r>
              <w:rPr>
                <w:sz w:val="24"/>
                <w:szCs w:val="24"/>
                <w:lang w:eastAsia="en-US"/>
              </w:rPr>
              <w:t>Jelenlegi szövegezés</w:t>
            </w:r>
          </w:p>
        </w:tc>
        <w:tc>
          <w:tcPr>
            <w:tcW w:w="4531" w:type="dxa"/>
            <w:tcBorders>
              <w:top w:val="single" w:sz="4" w:space="0" w:color="auto"/>
              <w:left w:val="single" w:sz="4" w:space="0" w:color="auto"/>
              <w:bottom w:val="single" w:sz="4" w:space="0" w:color="auto"/>
              <w:right w:val="single" w:sz="4" w:space="0" w:color="auto"/>
            </w:tcBorders>
            <w:hideMark/>
          </w:tcPr>
          <w:p w14:paraId="10258DD8" w14:textId="77777777" w:rsidR="007635DD" w:rsidRDefault="007635DD" w:rsidP="001C7EE0">
            <w:pPr>
              <w:jc w:val="center"/>
              <w:rPr>
                <w:sz w:val="24"/>
                <w:szCs w:val="24"/>
                <w:lang w:eastAsia="en-US"/>
              </w:rPr>
            </w:pPr>
            <w:r>
              <w:rPr>
                <w:sz w:val="24"/>
                <w:szCs w:val="24"/>
                <w:lang w:eastAsia="en-US"/>
              </w:rPr>
              <w:t>Javasolt módosítás</w:t>
            </w:r>
          </w:p>
        </w:tc>
      </w:tr>
      <w:tr w:rsidR="007635DD" w14:paraId="22A23164" w14:textId="77777777" w:rsidTr="001C7EE0">
        <w:tc>
          <w:tcPr>
            <w:tcW w:w="4531" w:type="dxa"/>
            <w:tcBorders>
              <w:top w:val="single" w:sz="4" w:space="0" w:color="auto"/>
              <w:left w:val="single" w:sz="4" w:space="0" w:color="auto"/>
              <w:bottom w:val="single" w:sz="4" w:space="0" w:color="auto"/>
              <w:right w:val="single" w:sz="4" w:space="0" w:color="auto"/>
            </w:tcBorders>
          </w:tcPr>
          <w:p w14:paraId="4828EF5E" w14:textId="77777777" w:rsidR="007635DD" w:rsidRDefault="007635DD" w:rsidP="001C7EE0">
            <w:pPr>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6573B2E0" w14:textId="77777777" w:rsidR="00B15EB1" w:rsidRDefault="003E5496" w:rsidP="00B50A98">
            <w:pPr>
              <w:jc w:val="both"/>
              <w:rPr>
                <w:sz w:val="24"/>
                <w:szCs w:val="24"/>
                <w:lang w:eastAsia="en-US"/>
              </w:rPr>
            </w:pPr>
            <w:r w:rsidRPr="003E5496">
              <w:rPr>
                <w:b w:val="0"/>
                <w:sz w:val="24"/>
                <w:szCs w:val="24"/>
                <w:lang w:eastAsia="en-US"/>
              </w:rPr>
              <w:t>Budapest Főváros II. Kerületi Önkormányzat Képviselő-testülete a szociális igazgatásról és szociális ellátásokról szóló 1993. évi III. törvény 26. §</w:t>
            </w:r>
            <w:proofErr w:type="spellStart"/>
            <w:r w:rsidRPr="003E5496">
              <w:rPr>
                <w:b w:val="0"/>
                <w:sz w:val="24"/>
                <w:szCs w:val="24"/>
                <w:lang w:eastAsia="en-US"/>
              </w:rPr>
              <w:t>-ában</w:t>
            </w:r>
            <w:proofErr w:type="spellEnd"/>
            <w:r w:rsidRPr="003E5496">
              <w:rPr>
                <w:b w:val="0"/>
                <w:sz w:val="24"/>
                <w:szCs w:val="24"/>
                <w:lang w:eastAsia="en-US"/>
              </w:rPr>
              <w:t>, 92. § (2) bekezdésében, illetve 132. § (4) bekezdés g) pontjában kapott felhatalmazás alapján, valamint Magyarország helyi önkormányzatairól szóló 2011. évi CLXXXIX. törvény 23. § (5) bekezdés 11. és 11a. és a 12. pontjában meghatározott feladatkörében eljárva a következőket rendeli el:</w:t>
            </w:r>
          </w:p>
        </w:tc>
      </w:tr>
      <w:tr w:rsidR="00854016" w14:paraId="104CAB4A" w14:textId="77777777" w:rsidTr="001C7EE0">
        <w:tc>
          <w:tcPr>
            <w:tcW w:w="4531" w:type="dxa"/>
            <w:tcBorders>
              <w:top w:val="single" w:sz="4" w:space="0" w:color="auto"/>
              <w:left w:val="single" w:sz="4" w:space="0" w:color="auto"/>
              <w:bottom w:val="single" w:sz="4" w:space="0" w:color="auto"/>
              <w:right w:val="single" w:sz="4" w:space="0" w:color="auto"/>
            </w:tcBorders>
          </w:tcPr>
          <w:p w14:paraId="434D8007" w14:textId="77777777" w:rsidR="000C4C1D" w:rsidRPr="000C4C1D" w:rsidRDefault="000C4C1D" w:rsidP="00C903D2">
            <w:pPr>
              <w:jc w:val="both"/>
              <w:rPr>
                <w:b w:val="0"/>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0F3556F3" w14:textId="77777777" w:rsidR="00C903D2" w:rsidRDefault="00C903D2" w:rsidP="00C903D2">
            <w:pPr>
              <w:tabs>
                <w:tab w:val="left" w:pos="0"/>
              </w:tabs>
              <w:jc w:val="center"/>
              <w:rPr>
                <w:rFonts w:cs="Arial"/>
                <w:sz w:val="24"/>
                <w:szCs w:val="24"/>
                <w:lang w:eastAsia="en-US"/>
              </w:rPr>
            </w:pPr>
            <w:r>
              <w:rPr>
                <w:rFonts w:cs="Arial"/>
                <w:sz w:val="24"/>
                <w:szCs w:val="24"/>
                <w:lang w:eastAsia="en-US"/>
              </w:rPr>
              <w:t>1. §</w:t>
            </w:r>
          </w:p>
          <w:p w14:paraId="0C5569EB" w14:textId="77777777" w:rsidR="00854016" w:rsidRDefault="00854016" w:rsidP="00C903D2">
            <w:pPr>
              <w:jc w:val="center"/>
              <w:rPr>
                <w:b w:val="0"/>
                <w:sz w:val="24"/>
                <w:szCs w:val="24"/>
                <w:lang w:eastAsia="en-US"/>
              </w:rPr>
            </w:pPr>
          </w:p>
          <w:p w14:paraId="43CD1458" w14:textId="77777777" w:rsidR="00C903D2" w:rsidRDefault="003E5496" w:rsidP="00C903D2">
            <w:pPr>
              <w:keepLines/>
              <w:contextualSpacing/>
              <w:jc w:val="both"/>
              <w:rPr>
                <w:b w:val="0"/>
                <w:sz w:val="24"/>
                <w:szCs w:val="24"/>
                <w:lang w:eastAsia="en-US"/>
              </w:rPr>
            </w:pPr>
            <w:r w:rsidRPr="003E5496">
              <w:rPr>
                <w:b w:val="0"/>
                <w:sz w:val="24"/>
                <w:szCs w:val="24"/>
                <w:lang w:eastAsia="en-US"/>
              </w:rPr>
              <w:t xml:space="preserve">A szociális igazgatásról és egyes szociális és gyermekjóléti ellátásokról szóló 3/2015. (II. 27.) önkormányzati rendelet 9. § c) pontja a következő </w:t>
            </w:r>
            <w:proofErr w:type="spellStart"/>
            <w:r w:rsidRPr="003E5496">
              <w:rPr>
                <w:b w:val="0"/>
                <w:sz w:val="24"/>
                <w:szCs w:val="24"/>
                <w:lang w:eastAsia="en-US"/>
              </w:rPr>
              <w:t>cj</w:t>
            </w:r>
            <w:proofErr w:type="spellEnd"/>
            <w:r w:rsidRPr="003E5496">
              <w:rPr>
                <w:b w:val="0"/>
                <w:sz w:val="24"/>
                <w:szCs w:val="24"/>
                <w:lang w:eastAsia="en-US"/>
              </w:rPr>
              <w:t>) alponttal egészül ki:</w:t>
            </w:r>
          </w:p>
          <w:p w14:paraId="2D9241BF" w14:textId="77777777" w:rsidR="003E5496" w:rsidRDefault="003E5496" w:rsidP="00C903D2">
            <w:pPr>
              <w:keepLines/>
              <w:contextualSpacing/>
              <w:jc w:val="both"/>
              <w:rPr>
                <w:b w:val="0"/>
                <w:sz w:val="24"/>
                <w:szCs w:val="24"/>
                <w:lang w:eastAsia="en-US"/>
              </w:rPr>
            </w:pPr>
          </w:p>
          <w:p w14:paraId="5EF104B1" w14:textId="77777777" w:rsidR="003E5496" w:rsidRDefault="003E5496" w:rsidP="00C903D2">
            <w:pPr>
              <w:keepLines/>
              <w:contextualSpacing/>
              <w:jc w:val="both"/>
              <w:rPr>
                <w:b w:val="0"/>
                <w:sz w:val="24"/>
                <w:szCs w:val="24"/>
                <w:lang w:eastAsia="en-US"/>
              </w:rPr>
            </w:pPr>
            <w:r w:rsidRPr="003E5496">
              <w:rPr>
                <w:b w:val="0"/>
                <w:i/>
                <w:iCs/>
                <w:sz w:val="24"/>
                <w:szCs w:val="24"/>
                <w:lang w:eastAsia="en-US"/>
              </w:rPr>
              <w:t>(E rendelet szerint nyújtható szociális pénzbeli és te</w:t>
            </w:r>
            <w:r>
              <w:rPr>
                <w:b w:val="0"/>
                <w:i/>
                <w:iCs/>
                <w:sz w:val="24"/>
                <w:szCs w:val="24"/>
                <w:lang w:eastAsia="en-US"/>
              </w:rPr>
              <w:t>rmészetbeni támogatások formái:</w:t>
            </w:r>
            <w:r w:rsidRPr="003E5496">
              <w:rPr>
                <w:b w:val="0"/>
                <w:i/>
                <w:iCs/>
                <w:sz w:val="24"/>
                <w:szCs w:val="24"/>
                <w:lang w:eastAsia="en-US"/>
              </w:rPr>
              <w:t xml:space="preserve"> </w:t>
            </w:r>
            <w:r w:rsidRPr="003E5496">
              <w:rPr>
                <w:b w:val="0"/>
                <w:i/>
                <w:iCs/>
                <w:sz w:val="24"/>
                <w:szCs w:val="24"/>
                <w:lang w:eastAsia="en-US"/>
              </w:rPr>
              <w:br/>
              <w:t>egyéb támogatások:)</w:t>
            </w:r>
          </w:p>
          <w:p w14:paraId="5F4DDF01" w14:textId="77777777" w:rsidR="00C903D2" w:rsidRDefault="00C903D2" w:rsidP="00C903D2">
            <w:pPr>
              <w:jc w:val="both"/>
              <w:rPr>
                <w:b w:val="0"/>
                <w:sz w:val="24"/>
                <w:szCs w:val="24"/>
                <w:lang w:eastAsia="en-US"/>
              </w:rPr>
            </w:pPr>
            <w:r>
              <w:rPr>
                <w:b w:val="0"/>
                <w:sz w:val="24"/>
                <w:szCs w:val="24"/>
                <w:lang w:eastAsia="en-US"/>
              </w:rPr>
              <w:t>„</w:t>
            </w:r>
            <w:proofErr w:type="spellStart"/>
            <w:r>
              <w:rPr>
                <w:b w:val="0"/>
                <w:sz w:val="24"/>
                <w:szCs w:val="24"/>
                <w:lang w:eastAsia="en-US"/>
              </w:rPr>
              <w:t>cj</w:t>
            </w:r>
            <w:proofErr w:type="spellEnd"/>
            <w:r>
              <w:rPr>
                <w:b w:val="0"/>
                <w:sz w:val="24"/>
                <w:szCs w:val="24"/>
                <w:lang w:eastAsia="en-US"/>
              </w:rPr>
              <w:t>) babaköszöntő csomag.”</w:t>
            </w:r>
          </w:p>
          <w:p w14:paraId="497107FF" w14:textId="77777777" w:rsidR="003E5496" w:rsidRPr="00D121C4" w:rsidRDefault="003E5496" w:rsidP="00C903D2">
            <w:pPr>
              <w:jc w:val="both"/>
              <w:rPr>
                <w:b w:val="0"/>
                <w:sz w:val="24"/>
                <w:szCs w:val="24"/>
                <w:lang w:eastAsia="en-US"/>
              </w:rPr>
            </w:pPr>
          </w:p>
        </w:tc>
      </w:tr>
      <w:tr w:rsidR="007635DD" w14:paraId="3E59AC31" w14:textId="77777777" w:rsidTr="001C7EE0">
        <w:tc>
          <w:tcPr>
            <w:tcW w:w="4531" w:type="dxa"/>
            <w:tcBorders>
              <w:top w:val="single" w:sz="4" w:space="0" w:color="auto"/>
              <w:left w:val="single" w:sz="4" w:space="0" w:color="auto"/>
              <w:bottom w:val="single" w:sz="4" w:space="0" w:color="auto"/>
              <w:right w:val="single" w:sz="4" w:space="0" w:color="auto"/>
            </w:tcBorders>
          </w:tcPr>
          <w:p w14:paraId="6853EDB4" w14:textId="77777777" w:rsidR="003E5496" w:rsidRDefault="003E5496" w:rsidP="001C7EE0">
            <w:pPr>
              <w:rPr>
                <w:sz w:val="24"/>
                <w:szCs w:val="24"/>
                <w:lang w:eastAsia="en-US"/>
              </w:rPr>
            </w:pPr>
          </w:p>
          <w:p w14:paraId="76D2F897" w14:textId="77777777" w:rsidR="003E5496" w:rsidRDefault="003E5496" w:rsidP="001C7EE0">
            <w:pPr>
              <w:rPr>
                <w:sz w:val="24"/>
                <w:szCs w:val="24"/>
                <w:lang w:eastAsia="en-US"/>
              </w:rPr>
            </w:pPr>
          </w:p>
          <w:p w14:paraId="1697AFC5" w14:textId="77777777" w:rsidR="003E5496" w:rsidRDefault="003E5496" w:rsidP="001C7EE0">
            <w:pPr>
              <w:rPr>
                <w:sz w:val="24"/>
                <w:szCs w:val="24"/>
                <w:lang w:eastAsia="en-US"/>
              </w:rPr>
            </w:pPr>
          </w:p>
          <w:p w14:paraId="543ED63B" w14:textId="77777777" w:rsidR="003E5496" w:rsidRDefault="003E5496" w:rsidP="001C7EE0">
            <w:pPr>
              <w:rPr>
                <w:sz w:val="24"/>
                <w:szCs w:val="24"/>
                <w:lang w:eastAsia="en-US"/>
              </w:rPr>
            </w:pPr>
          </w:p>
          <w:p w14:paraId="09AD8215" w14:textId="77777777" w:rsidR="003E5496" w:rsidRDefault="003E5496" w:rsidP="001C7EE0">
            <w:pPr>
              <w:rPr>
                <w:sz w:val="24"/>
                <w:szCs w:val="24"/>
                <w:lang w:eastAsia="en-US"/>
              </w:rPr>
            </w:pPr>
          </w:p>
          <w:p w14:paraId="606421A4" w14:textId="77777777" w:rsidR="003E5496" w:rsidRDefault="003E5496" w:rsidP="001C7EE0">
            <w:pPr>
              <w:rPr>
                <w:sz w:val="24"/>
                <w:szCs w:val="24"/>
                <w:lang w:eastAsia="en-US"/>
              </w:rPr>
            </w:pPr>
          </w:p>
          <w:p w14:paraId="7C6B6B63" w14:textId="77777777" w:rsidR="007635DD" w:rsidRPr="0062501E" w:rsidRDefault="003E5496" w:rsidP="001C7EE0">
            <w:pPr>
              <w:rPr>
                <w:sz w:val="24"/>
                <w:szCs w:val="24"/>
                <w:lang w:eastAsia="en-US"/>
              </w:rPr>
            </w:pPr>
            <w:r>
              <w:rPr>
                <w:sz w:val="24"/>
                <w:szCs w:val="24"/>
                <w:lang w:eastAsia="en-US"/>
              </w:rPr>
              <w:t>R. 14. § (4</w:t>
            </w:r>
            <w:r w:rsidR="007635DD">
              <w:rPr>
                <w:sz w:val="24"/>
                <w:szCs w:val="24"/>
                <w:lang w:eastAsia="en-US"/>
              </w:rPr>
              <w:t>)</w:t>
            </w:r>
            <w:r w:rsidR="007635DD" w:rsidRPr="0062501E">
              <w:rPr>
                <w:sz w:val="24"/>
                <w:szCs w:val="24"/>
                <w:lang w:eastAsia="en-US"/>
              </w:rPr>
              <w:t xml:space="preserve"> bekezdés</w:t>
            </w:r>
            <w:r>
              <w:rPr>
                <w:sz w:val="24"/>
                <w:szCs w:val="24"/>
                <w:lang w:eastAsia="en-US"/>
              </w:rPr>
              <w:t>e</w:t>
            </w:r>
            <w:r w:rsidR="007635DD" w:rsidRPr="0062501E">
              <w:rPr>
                <w:sz w:val="24"/>
                <w:szCs w:val="24"/>
                <w:lang w:eastAsia="en-US"/>
              </w:rPr>
              <w:t>:</w:t>
            </w:r>
          </w:p>
          <w:p w14:paraId="4003BADD" w14:textId="77777777" w:rsidR="007635DD" w:rsidRPr="0062501E" w:rsidRDefault="007635DD" w:rsidP="001C7EE0">
            <w:pPr>
              <w:rPr>
                <w:sz w:val="24"/>
                <w:szCs w:val="24"/>
                <w:lang w:eastAsia="en-US"/>
              </w:rPr>
            </w:pPr>
          </w:p>
          <w:p w14:paraId="6A247A89" w14:textId="77777777" w:rsidR="007635DD" w:rsidRDefault="003E5496" w:rsidP="00C903D2">
            <w:pPr>
              <w:jc w:val="both"/>
              <w:rPr>
                <w:b w:val="0"/>
                <w:sz w:val="24"/>
                <w:szCs w:val="24"/>
                <w:lang w:eastAsia="en-US"/>
              </w:rPr>
            </w:pPr>
            <w:r w:rsidRPr="003E5496">
              <w:rPr>
                <w:b w:val="0"/>
                <w:sz w:val="24"/>
                <w:szCs w:val="24"/>
                <w:lang w:eastAsia="en-US"/>
              </w:rPr>
              <w:t>(4) A rendszeres gyógyszertámogatás havi mértéke legfeljebb az igazolt havi rendszeres gyógyszerköltség</w:t>
            </w:r>
          </w:p>
          <w:p w14:paraId="147DDA33" w14:textId="77777777" w:rsidR="00735B69" w:rsidRDefault="00735B69" w:rsidP="00C903D2">
            <w:pPr>
              <w:jc w:val="both"/>
              <w:rPr>
                <w:b w:val="0"/>
                <w:sz w:val="24"/>
                <w:szCs w:val="24"/>
                <w:lang w:eastAsia="en-US"/>
              </w:rPr>
            </w:pPr>
            <w:r w:rsidRPr="00735B69">
              <w:rPr>
                <w:b w:val="0"/>
                <w:i/>
                <w:sz w:val="24"/>
                <w:szCs w:val="24"/>
                <w:lang w:eastAsia="en-US"/>
              </w:rPr>
              <w:t>a)</w:t>
            </w:r>
            <w:r>
              <w:rPr>
                <w:b w:val="0"/>
                <w:sz w:val="24"/>
                <w:szCs w:val="24"/>
                <w:lang w:eastAsia="en-US"/>
              </w:rPr>
              <w:t xml:space="preserve"> </w:t>
            </w:r>
            <w:r w:rsidRPr="00735B69">
              <w:rPr>
                <w:b w:val="0"/>
                <w:sz w:val="24"/>
                <w:szCs w:val="24"/>
                <w:lang w:eastAsia="en-US"/>
              </w:rPr>
              <w:t>90%-</w:t>
            </w:r>
            <w:proofErr w:type="gramStart"/>
            <w:r w:rsidRPr="00735B69">
              <w:rPr>
                <w:b w:val="0"/>
                <w:sz w:val="24"/>
                <w:szCs w:val="24"/>
                <w:lang w:eastAsia="en-US"/>
              </w:rPr>
              <w:t>a</w:t>
            </w:r>
            <w:proofErr w:type="gramEnd"/>
            <w:r w:rsidRPr="00735B69">
              <w:rPr>
                <w:b w:val="0"/>
                <w:sz w:val="24"/>
                <w:szCs w:val="24"/>
                <w:lang w:eastAsia="en-US"/>
              </w:rPr>
              <w:t xml:space="preserve">, amennyiben a kérelmező családjában az egy főre jutó havi jövedelem nem haladja meg a szociális vetítési alap összegének 250%-át, </w:t>
            </w:r>
            <w:proofErr w:type="spellStart"/>
            <w:r w:rsidRPr="00735B69">
              <w:rPr>
                <w:b w:val="0"/>
                <w:sz w:val="24"/>
                <w:szCs w:val="24"/>
                <w:lang w:eastAsia="en-US"/>
              </w:rPr>
              <w:t>egyedülélő</w:t>
            </w:r>
            <w:proofErr w:type="spellEnd"/>
            <w:r w:rsidRPr="00735B69">
              <w:rPr>
                <w:b w:val="0"/>
                <w:sz w:val="24"/>
                <w:szCs w:val="24"/>
                <w:lang w:eastAsia="en-US"/>
              </w:rPr>
              <w:t xml:space="preserve"> valamint gyermeket nevelő egyedülálló személy esetén a 300%-át,</w:t>
            </w:r>
          </w:p>
          <w:p w14:paraId="3B2896BE" w14:textId="77777777" w:rsidR="00735B69" w:rsidRDefault="00735B69" w:rsidP="00C903D2">
            <w:pPr>
              <w:jc w:val="both"/>
              <w:rPr>
                <w:b w:val="0"/>
                <w:sz w:val="24"/>
                <w:szCs w:val="24"/>
                <w:lang w:eastAsia="en-US"/>
              </w:rPr>
            </w:pPr>
            <w:r w:rsidRPr="00735B69">
              <w:rPr>
                <w:b w:val="0"/>
                <w:i/>
                <w:sz w:val="24"/>
                <w:szCs w:val="24"/>
                <w:lang w:eastAsia="en-US"/>
              </w:rPr>
              <w:t>b)</w:t>
            </w:r>
            <w:r>
              <w:rPr>
                <w:b w:val="0"/>
                <w:sz w:val="24"/>
                <w:szCs w:val="24"/>
                <w:lang w:eastAsia="en-US"/>
              </w:rPr>
              <w:t xml:space="preserve"> </w:t>
            </w:r>
            <w:r w:rsidRPr="00735B69">
              <w:rPr>
                <w:b w:val="0"/>
                <w:sz w:val="24"/>
                <w:szCs w:val="24"/>
                <w:lang w:eastAsia="en-US"/>
              </w:rPr>
              <w:t>80%-</w:t>
            </w:r>
            <w:proofErr w:type="gramStart"/>
            <w:r w:rsidRPr="00735B69">
              <w:rPr>
                <w:b w:val="0"/>
                <w:sz w:val="24"/>
                <w:szCs w:val="24"/>
                <w:lang w:eastAsia="en-US"/>
              </w:rPr>
              <w:t>a</w:t>
            </w:r>
            <w:proofErr w:type="gramEnd"/>
            <w:r w:rsidRPr="00735B69">
              <w:rPr>
                <w:b w:val="0"/>
                <w:sz w:val="24"/>
                <w:szCs w:val="24"/>
                <w:lang w:eastAsia="en-US"/>
              </w:rPr>
              <w:t xml:space="preserve">, amennyiben a kérelmező családjában az egy főre jutó havi jövedelem </w:t>
            </w:r>
            <w:r w:rsidRPr="00735B69">
              <w:rPr>
                <w:b w:val="0"/>
                <w:sz w:val="24"/>
                <w:szCs w:val="24"/>
                <w:lang w:eastAsia="en-US"/>
              </w:rPr>
              <w:lastRenderedPageBreak/>
              <w:t xml:space="preserve">nem haladja meg a szociális vetítési alap összegének 280%-át, </w:t>
            </w:r>
            <w:proofErr w:type="spellStart"/>
            <w:r w:rsidRPr="00735B69">
              <w:rPr>
                <w:b w:val="0"/>
                <w:sz w:val="24"/>
                <w:szCs w:val="24"/>
                <w:lang w:eastAsia="en-US"/>
              </w:rPr>
              <w:t>egyedülélő</w:t>
            </w:r>
            <w:proofErr w:type="spellEnd"/>
            <w:r w:rsidRPr="00735B69">
              <w:rPr>
                <w:b w:val="0"/>
                <w:sz w:val="24"/>
                <w:szCs w:val="24"/>
                <w:lang w:eastAsia="en-US"/>
              </w:rPr>
              <w:t xml:space="preserve"> valamint gyermeket nevelő egyedülálló személy esetén a 320%-át,</w:t>
            </w:r>
          </w:p>
          <w:p w14:paraId="1F2BC40D" w14:textId="77777777" w:rsidR="00735B69" w:rsidRDefault="00735B69" w:rsidP="00C903D2">
            <w:pPr>
              <w:jc w:val="both"/>
              <w:rPr>
                <w:b w:val="0"/>
                <w:sz w:val="24"/>
                <w:szCs w:val="24"/>
                <w:lang w:eastAsia="en-US"/>
              </w:rPr>
            </w:pPr>
            <w:r w:rsidRPr="00735B69">
              <w:rPr>
                <w:b w:val="0"/>
                <w:i/>
                <w:sz w:val="24"/>
                <w:szCs w:val="24"/>
                <w:lang w:eastAsia="en-US"/>
              </w:rPr>
              <w:t>c)</w:t>
            </w:r>
            <w:r>
              <w:rPr>
                <w:b w:val="0"/>
                <w:sz w:val="24"/>
                <w:szCs w:val="24"/>
                <w:lang w:eastAsia="en-US"/>
              </w:rPr>
              <w:t xml:space="preserve"> </w:t>
            </w:r>
            <w:r w:rsidRPr="00735B69">
              <w:rPr>
                <w:b w:val="0"/>
                <w:sz w:val="24"/>
                <w:szCs w:val="24"/>
                <w:lang w:eastAsia="en-US"/>
              </w:rPr>
              <w:t>70%-</w:t>
            </w:r>
            <w:proofErr w:type="gramStart"/>
            <w:r w:rsidRPr="00735B69">
              <w:rPr>
                <w:b w:val="0"/>
                <w:sz w:val="24"/>
                <w:szCs w:val="24"/>
                <w:lang w:eastAsia="en-US"/>
              </w:rPr>
              <w:t>a</w:t>
            </w:r>
            <w:proofErr w:type="gramEnd"/>
            <w:r w:rsidRPr="00735B69">
              <w:rPr>
                <w:b w:val="0"/>
                <w:sz w:val="24"/>
                <w:szCs w:val="24"/>
                <w:lang w:eastAsia="en-US"/>
              </w:rPr>
              <w:t xml:space="preserve">, amennyiben a kérelmező családjában az egy főre jutó havi jövedelem nem haladja meg a szociális vetítési alap összegének 300%-át, </w:t>
            </w:r>
            <w:proofErr w:type="spellStart"/>
            <w:r w:rsidRPr="00735B69">
              <w:rPr>
                <w:b w:val="0"/>
                <w:sz w:val="24"/>
                <w:szCs w:val="24"/>
                <w:lang w:eastAsia="en-US"/>
              </w:rPr>
              <w:t>egyedülélő</w:t>
            </w:r>
            <w:proofErr w:type="spellEnd"/>
            <w:r w:rsidRPr="00735B69">
              <w:rPr>
                <w:b w:val="0"/>
                <w:sz w:val="24"/>
                <w:szCs w:val="24"/>
                <w:lang w:eastAsia="en-US"/>
              </w:rPr>
              <w:t xml:space="preserve"> valamint gyermeket nevelő egyedülálló személy esetén a 380%-át,</w:t>
            </w:r>
          </w:p>
          <w:p w14:paraId="6D0CF612" w14:textId="77777777" w:rsidR="00735B69" w:rsidRDefault="00735B69" w:rsidP="00C903D2">
            <w:pPr>
              <w:jc w:val="both"/>
              <w:rPr>
                <w:b w:val="0"/>
                <w:sz w:val="24"/>
                <w:szCs w:val="24"/>
                <w:lang w:eastAsia="en-US"/>
              </w:rPr>
            </w:pPr>
            <w:r w:rsidRPr="00735B69">
              <w:rPr>
                <w:b w:val="0"/>
                <w:i/>
                <w:sz w:val="24"/>
                <w:szCs w:val="24"/>
                <w:lang w:eastAsia="en-US"/>
              </w:rPr>
              <w:t>d)</w:t>
            </w:r>
            <w:r>
              <w:rPr>
                <w:b w:val="0"/>
                <w:sz w:val="24"/>
                <w:szCs w:val="24"/>
                <w:lang w:eastAsia="en-US"/>
              </w:rPr>
              <w:t xml:space="preserve"> </w:t>
            </w:r>
            <w:r w:rsidRPr="00735B69">
              <w:rPr>
                <w:b w:val="0"/>
                <w:sz w:val="24"/>
                <w:szCs w:val="24"/>
                <w:lang w:eastAsia="en-US"/>
              </w:rPr>
              <w:t>60%-</w:t>
            </w:r>
            <w:proofErr w:type="gramStart"/>
            <w:r w:rsidRPr="00735B69">
              <w:rPr>
                <w:b w:val="0"/>
                <w:sz w:val="24"/>
                <w:szCs w:val="24"/>
                <w:lang w:eastAsia="en-US"/>
              </w:rPr>
              <w:t>a</w:t>
            </w:r>
            <w:proofErr w:type="gramEnd"/>
            <w:r w:rsidRPr="00735B69">
              <w:rPr>
                <w:b w:val="0"/>
                <w:sz w:val="24"/>
                <w:szCs w:val="24"/>
                <w:lang w:eastAsia="en-US"/>
              </w:rPr>
              <w:t>, amennyiben a kérelmező családjában az egy főre jutó</w:t>
            </w:r>
            <w:r w:rsidRPr="00735B69">
              <w:rPr>
                <w:b w:val="0"/>
                <w:i/>
                <w:iCs/>
                <w:sz w:val="24"/>
                <w:szCs w:val="24"/>
                <w:lang w:eastAsia="en-US"/>
              </w:rPr>
              <w:t xml:space="preserve"> </w:t>
            </w:r>
            <w:r w:rsidRPr="00735B69">
              <w:rPr>
                <w:b w:val="0"/>
                <w:sz w:val="24"/>
                <w:szCs w:val="24"/>
                <w:lang w:eastAsia="en-US"/>
              </w:rPr>
              <w:t>havi jövedelem nem haladja meg a szociális vetítési alap összegének 400%-át,</w:t>
            </w:r>
            <w:r w:rsidRPr="00735B69">
              <w:rPr>
                <w:bCs/>
                <w:sz w:val="24"/>
                <w:szCs w:val="24"/>
                <w:lang w:eastAsia="en-US"/>
              </w:rPr>
              <w:t xml:space="preserve"> </w:t>
            </w:r>
            <w:r w:rsidRPr="00735B69">
              <w:rPr>
                <w:b w:val="0"/>
                <w:sz w:val="24"/>
                <w:szCs w:val="24"/>
                <w:lang w:eastAsia="en-US"/>
              </w:rPr>
              <w:t>vagy 80. életévet betöltött személy esetén a 450%-át,</w:t>
            </w:r>
          </w:p>
          <w:p w14:paraId="2548F818" w14:textId="77777777" w:rsidR="00735B69" w:rsidRPr="003E5496" w:rsidRDefault="00735B69" w:rsidP="00C903D2">
            <w:pPr>
              <w:jc w:val="both"/>
              <w:rPr>
                <w:b w:val="0"/>
                <w:sz w:val="24"/>
                <w:szCs w:val="24"/>
                <w:lang w:eastAsia="en-US"/>
              </w:rPr>
            </w:pPr>
            <w:r w:rsidRPr="00735B69">
              <w:rPr>
                <w:b w:val="0"/>
                <w:sz w:val="24"/>
                <w:szCs w:val="24"/>
                <w:lang w:eastAsia="en-US"/>
              </w:rPr>
              <w:t>de egyik esetben sem haladhatja meg a 7000 Ft-ot.</w:t>
            </w:r>
          </w:p>
        </w:tc>
        <w:tc>
          <w:tcPr>
            <w:tcW w:w="4531" w:type="dxa"/>
            <w:tcBorders>
              <w:top w:val="single" w:sz="4" w:space="0" w:color="auto"/>
              <w:left w:val="single" w:sz="4" w:space="0" w:color="auto"/>
              <w:bottom w:val="single" w:sz="4" w:space="0" w:color="auto"/>
              <w:right w:val="single" w:sz="4" w:space="0" w:color="auto"/>
            </w:tcBorders>
          </w:tcPr>
          <w:p w14:paraId="7B626564" w14:textId="77777777" w:rsidR="007635DD" w:rsidRDefault="00C903D2" w:rsidP="001C7EE0">
            <w:pPr>
              <w:tabs>
                <w:tab w:val="left" w:pos="0"/>
              </w:tabs>
              <w:jc w:val="center"/>
              <w:rPr>
                <w:rFonts w:cs="Arial"/>
                <w:sz w:val="24"/>
                <w:szCs w:val="24"/>
                <w:lang w:eastAsia="en-US"/>
              </w:rPr>
            </w:pPr>
            <w:r>
              <w:rPr>
                <w:rFonts w:cs="Arial"/>
                <w:sz w:val="24"/>
                <w:szCs w:val="24"/>
                <w:lang w:eastAsia="en-US"/>
              </w:rPr>
              <w:lastRenderedPageBreak/>
              <w:t>2</w:t>
            </w:r>
            <w:r w:rsidR="007635DD">
              <w:rPr>
                <w:rFonts w:cs="Arial"/>
                <w:sz w:val="24"/>
                <w:szCs w:val="24"/>
                <w:lang w:eastAsia="en-US"/>
              </w:rPr>
              <w:t>. §</w:t>
            </w:r>
          </w:p>
          <w:p w14:paraId="08D8A1C5" w14:textId="77777777" w:rsidR="007635DD" w:rsidRDefault="007635DD" w:rsidP="001C7EE0">
            <w:pPr>
              <w:jc w:val="both"/>
              <w:rPr>
                <w:rFonts w:cs="Arial"/>
                <w:b w:val="0"/>
                <w:sz w:val="24"/>
                <w:szCs w:val="24"/>
                <w:lang w:eastAsia="en-US"/>
              </w:rPr>
            </w:pPr>
          </w:p>
          <w:p w14:paraId="79C2C087" w14:textId="77777777" w:rsidR="00B50A98" w:rsidRPr="00B50A98" w:rsidRDefault="003E5496" w:rsidP="00B50A98">
            <w:pPr>
              <w:jc w:val="both"/>
              <w:rPr>
                <w:rFonts w:cs="Arial"/>
                <w:b w:val="0"/>
                <w:sz w:val="24"/>
                <w:szCs w:val="24"/>
                <w:lang w:eastAsia="en-US"/>
              </w:rPr>
            </w:pPr>
            <w:r w:rsidRPr="003E5496">
              <w:rPr>
                <w:rFonts w:eastAsia="Noto Sans CJK SC Regular" w:cs="FreeSans"/>
                <w:b w:val="0"/>
                <w:kern w:val="2"/>
                <w:sz w:val="24"/>
                <w:szCs w:val="24"/>
                <w:lang w:eastAsia="zh-CN" w:bidi="hi-IN"/>
              </w:rPr>
              <w:t>A szociális igazgatásról és egyes szociális és gyermekjóléti ellátásokról szóló 3/2015. (II. 27.) önkormányzati rendelet 14. § (4) bekezdése helyébe a következő rendelkezés lép:</w:t>
            </w:r>
          </w:p>
          <w:p w14:paraId="3F610390" w14:textId="77777777" w:rsidR="00D121C4" w:rsidRDefault="00D121C4" w:rsidP="00D121C4">
            <w:pPr>
              <w:suppressAutoHyphens/>
              <w:jc w:val="both"/>
              <w:rPr>
                <w:rFonts w:eastAsia="Noto Sans CJK SC Regular" w:cs="FreeSans"/>
                <w:b w:val="0"/>
                <w:kern w:val="2"/>
                <w:sz w:val="24"/>
                <w:szCs w:val="24"/>
                <w:lang w:eastAsia="zh-CN" w:bidi="hi-IN"/>
              </w:rPr>
            </w:pPr>
          </w:p>
          <w:p w14:paraId="07D2835B" w14:textId="77777777" w:rsidR="003E5496" w:rsidRPr="003E5496" w:rsidRDefault="003E5496" w:rsidP="003E5496">
            <w:pPr>
              <w:suppressAutoHyphens/>
              <w:jc w:val="both"/>
              <w:rPr>
                <w:rFonts w:eastAsia="Noto Sans CJK SC Regular" w:cs="FreeSans"/>
                <w:b w:val="0"/>
                <w:kern w:val="2"/>
                <w:sz w:val="24"/>
                <w:szCs w:val="24"/>
                <w:lang w:eastAsia="zh-CN" w:bidi="hi-IN"/>
              </w:rPr>
            </w:pPr>
            <w:r w:rsidRPr="003E5496">
              <w:rPr>
                <w:rFonts w:eastAsia="Noto Sans CJK SC Regular" w:cs="FreeSans"/>
                <w:b w:val="0"/>
                <w:kern w:val="2"/>
                <w:sz w:val="24"/>
                <w:szCs w:val="24"/>
                <w:lang w:eastAsia="zh-CN" w:bidi="hi-IN"/>
              </w:rPr>
              <w:t>„(4) A rendszeres gyógyszertámogatás havi mértéke legfeljebb az igazolt havi rendszeres gyógyszerköltség</w:t>
            </w:r>
          </w:p>
          <w:p w14:paraId="3205FDF2" w14:textId="77777777" w:rsidR="003E5496" w:rsidRPr="003E5496" w:rsidRDefault="003E5496" w:rsidP="003E5496">
            <w:pPr>
              <w:suppressAutoHyphens/>
              <w:jc w:val="both"/>
              <w:rPr>
                <w:rFonts w:eastAsia="Noto Sans CJK SC Regular" w:cs="FreeSans"/>
                <w:b w:val="0"/>
                <w:kern w:val="2"/>
                <w:sz w:val="24"/>
                <w:szCs w:val="24"/>
                <w:lang w:eastAsia="zh-CN" w:bidi="hi-IN"/>
              </w:rPr>
            </w:pPr>
            <w:r w:rsidRPr="003E5496">
              <w:rPr>
                <w:rFonts w:eastAsia="Noto Sans CJK SC Regular" w:cs="FreeSans"/>
                <w:b w:val="0"/>
                <w:i/>
                <w:iCs/>
                <w:kern w:val="2"/>
                <w:sz w:val="24"/>
                <w:szCs w:val="24"/>
                <w:lang w:eastAsia="zh-CN" w:bidi="hi-IN"/>
              </w:rPr>
              <w:t>a)</w:t>
            </w:r>
            <w:r w:rsidR="00735B69">
              <w:rPr>
                <w:rFonts w:eastAsia="Noto Sans CJK SC Regular" w:cs="FreeSans"/>
                <w:b w:val="0"/>
                <w:kern w:val="2"/>
                <w:sz w:val="24"/>
                <w:szCs w:val="24"/>
                <w:lang w:eastAsia="zh-CN" w:bidi="hi-IN"/>
              </w:rPr>
              <w:t xml:space="preserve"> </w:t>
            </w:r>
            <w:r w:rsidRPr="003E5496">
              <w:rPr>
                <w:rFonts w:eastAsia="Noto Sans CJK SC Regular" w:cs="FreeSans"/>
                <w:b w:val="0"/>
                <w:kern w:val="2"/>
                <w:sz w:val="24"/>
                <w:szCs w:val="24"/>
                <w:lang w:eastAsia="zh-CN" w:bidi="hi-IN"/>
              </w:rPr>
              <w:t>90%-</w:t>
            </w:r>
            <w:proofErr w:type="gramStart"/>
            <w:r w:rsidRPr="003E5496">
              <w:rPr>
                <w:rFonts w:eastAsia="Noto Sans CJK SC Regular" w:cs="FreeSans"/>
                <w:b w:val="0"/>
                <w:kern w:val="2"/>
                <w:sz w:val="24"/>
                <w:szCs w:val="24"/>
                <w:lang w:eastAsia="zh-CN" w:bidi="hi-IN"/>
              </w:rPr>
              <w:t>a</w:t>
            </w:r>
            <w:proofErr w:type="gramEnd"/>
            <w:r w:rsidRPr="003E5496">
              <w:rPr>
                <w:rFonts w:eastAsia="Noto Sans CJK SC Regular" w:cs="FreeSans"/>
                <w:b w:val="0"/>
                <w:kern w:val="2"/>
                <w:sz w:val="24"/>
                <w:szCs w:val="24"/>
                <w:lang w:eastAsia="zh-CN" w:bidi="hi-IN"/>
              </w:rPr>
              <w:t xml:space="preserve">, amennyiben a kérelmező családjában az egy főre jutó havi jövedelem nem haladja meg a szociális vetítési alap összegének 280%-át, </w:t>
            </w:r>
            <w:proofErr w:type="spellStart"/>
            <w:r w:rsidRPr="003E5496">
              <w:rPr>
                <w:rFonts w:eastAsia="Noto Sans CJK SC Regular" w:cs="FreeSans"/>
                <w:b w:val="0"/>
                <w:kern w:val="2"/>
                <w:sz w:val="24"/>
                <w:szCs w:val="24"/>
                <w:lang w:eastAsia="zh-CN" w:bidi="hi-IN"/>
              </w:rPr>
              <w:t>egyedülélő</w:t>
            </w:r>
            <w:proofErr w:type="spellEnd"/>
            <w:r w:rsidRPr="003E5496">
              <w:rPr>
                <w:rFonts w:eastAsia="Noto Sans CJK SC Regular" w:cs="FreeSans"/>
                <w:b w:val="0"/>
                <w:kern w:val="2"/>
                <w:sz w:val="24"/>
                <w:szCs w:val="24"/>
                <w:lang w:eastAsia="zh-CN" w:bidi="hi-IN"/>
              </w:rPr>
              <w:t xml:space="preserve"> valamint gyermeket nevelő egyedülálló személy esetén a 350%-át,</w:t>
            </w:r>
          </w:p>
          <w:p w14:paraId="2AEBF61F" w14:textId="77777777" w:rsidR="003E5496" w:rsidRPr="003E5496" w:rsidRDefault="003E5496" w:rsidP="003E5496">
            <w:pPr>
              <w:suppressAutoHyphens/>
              <w:jc w:val="both"/>
              <w:rPr>
                <w:rFonts w:eastAsia="Noto Sans CJK SC Regular" w:cs="FreeSans"/>
                <w:b w:val="0"/>
                <w:kern w:val="2"/>
                <w:sz w:val="24"/>
                <w:szCs w:val="24"/>
                <w:lang w:eastAsia="zh-CN" w:bidi="hi-IN"/>
              </w:rPr>
            </w:pPr>
            <w:r w:rsidRPr="003E5496">
              <w:rPr>
                <w:rFonts w:eastAsia="Noto Sans CJK SC Regular" w:cs="FreeSans"/>
                <w:b w:val="0"/>
                <w:i/>
                <w:iCs/>
                <w:kern w:val="2"/>
                <w:sz w:val="24"/>
                <w:szCs w:val="24"/>
                <w:lang w:eastAsia="zh-CN" w:bidi="hi-IN"/>
              </w:rPr>
              <w:t>b)</w:t>
            </w:r>
            <w:r w:rsidR="00735B69">
              <w:rPr>
                <w:rFonts w:eastAsia="Noto Sans CJK SC Regular" w:cs="FreeSans"/>
                <w:b w:val="0"/>
                <w:kern w:val="2"/>
                <w:sz w:val="24"/>
                <w:szCs w:val="24"/>
                <w:lang w:eastAsia="zh-CN" w:bidi="hi-IN"/>
              </w:rPr>
              <w:t xml:space="preserve"> </w:t>
            </w:r>
            <w:r w:rsidRPr="003E5496">
              <w:rPr>
                <w:rFonts w:eastAsia="Noto Sans CJK SC Regular" w:cs="FreeSans"/>
                <w:b w:val="0"/>
                <w:kern w:val="2"/>
                <w:sz w:val="24"/>
                <w:szCs w:val="24"/>
                <w:lang w:eastAsia="zh-CN" w:bidi="hi-IN"/>
              </w:rPr>
              <w:t>80%-</w:t>
            </w:r>
            <w:proofErr w:type="gramStart"/>
            <w:r w:rsidRPr="003E5496">
              <w:rPr>
                <w:rFonts w:eastAsia="Noto Sans CJK SC Regular" w:cs="FreeSans"/>
                <w:b w:val="0"/>
                <w:kern w:val="2"/>
                <w:sz w:val="24"/>
                <w:szCs w:val="24"/>
                <w:lang w:eastAsia="zh-CN" w:bidi="hi-IN"/>
              </w:rPr>
              <w:t>a</w:t>
            </w:r>
            <w:proofErr w:type="gramEnd"/>
            <w:r w:rsidRPr="003E5496">
              <w:rPr>
                <w:rFonts w:eastAsia="Noto Sans CJK SC Regular" w:cs="FreeSans"/>
                <w:b w:val="0"/>
                <w:kern w:val="2"/>
                <w:sz w:val="24"/>
                <w:szCs w:val="24"/>
                <w:lang w:eastAsia="zh-CN" w:bidi="hi-IN"/>
              </w:rPr>
              <w:t xml:space="preserve">, amennyiben a kérelmező családjában az egy főre jutó havi jövedelem </w:t>
            </w:r>
            <w:r w:rsidRPr="003E5496">
              <w:rPr>
                <w:rFonts w:eastAsia="Noto Sans CJK SC Regular" w:cs="FreeSans"/>
                <w:b w:val="0"/>
                <w:kern w:val="2"/>
                <w:sz w:val="24"/>
                <w:szCs w:val="24"/>
                <w:lang w:eastAsia="zh-CN" w:bidi="hi-IN"/>
              </w:rPr>
              <w:lastRenderedPageBreak/>
              <w:t xml:space="preserve">nem haladja meg a szociális vetítési alap összegének 320%-át, </w:t>
            </w:r>
            <w:proofErr w:type="spellStart"/>
            <w:r w:rsidRPr="003E5496">
              <w:rPr>
                <w:rFonts w:eastAsia="Noto Sans CJK SC Regular" w:cs="FreeSans"/>
                <w:b w:val="0"/>
                <w:kern w:val="2"/>
                <w:sz w:val="24"/>
                <w:szCs w:val="24"/>
                <w:lang w:eastAsia="zh-CN" w:bidi="hi-IN"/>
              </w:rPr>
              <w:t>egyedülélő</w:t>
            </w:r>
            <w:proofErr w:type="spellEnd"/>
            <w:r w:rsidRPr="003E5496">
              <w:rPr>
                <w:rFonts w:eastAsia="Noto Sans CJK SC Regular" w:cs="FreeSans"/>
                <w:b w:val="0"/>
                <w:kern w:val="2"/>
                <w:sz w:val="24"/>
                <w:szCs w:val="24"/>
                <w:lang w:eastAsia="zh-CN" w:bidi="hi-IN"/>
              </w:rPr>
              <w:t xml:space="preserve"> valamint gyermeket nevelő egyedülálló személy esetén a 400%-át,</w:t>
            </w:r>
          </w:p>
          <w:p w14:paraId="394DC87F" w14:textId="77777777" w:rsidR="003E5496" w:rsidRPr="003E5496" w:rsidRDefault="003E5496" w:rsidP="003E5496">
            <w:pPr>
              <w:suppressAutoHyphens/>
              <w:jc w:val="both"/>
              <w:rPr>
                <w:rFonts w:eastAsia="Noto Sans CJK SC Regular" w:cs="FreeSans"/>
                <w:b w:val="0"/>
                <w:kern w:val="2"/>
                <w:sz w:val="24"/>
                <w:szCs w:val="24"/>
                <w:lang w:eastAsia="zh-CN" w:bidi="hi-IN"/>
              </w:rPr>
            </w:pPr>
            <w:r w:rsidRPr="003E5496">
              <w:rPr>
                <w:rFonts w:eastAsia="Noto Sans CJK SC Regular" w:cs="FreeSans"/>
                <w:b w:val="0"/>
                <w:i/>
                <w:iCs/>
                <w:kern w:val="2"/>
                <w:sz w:val="24"/>
                <w:szCs w:val="24"/>
                <w:lang w:eastAsia="zh-CN" w:bidi="hi-IN"/>
              </w:rPr>
              <w:t>c)</w:t>
            </w:r>
            <w:r w:rsidR="00735B69">
              <w:rPr>
                <w:rFonts w:eastAsia="Noto Sans CJK SC Regular" w:cs="FreeSans"/>
                <w:b w:val="0"/>
                <w:kern w:val="2"/>
                <w:sz w:val="24"/>
                <w:szCs w:val="24"/>
                <w:lang w:eastAsia="zh-CN" w:bidi="hi-IN"/>
              </w:rPr>
              <w:t xml:space="preserve"> </w:t>
            </w:r>
            <w:r w:rsidRPr="003E5496">
              <w:rPr>
                <w:rFonts w:eastAsia="Noto Sans CJK SC Regular" w:cs="FreeSans"/>
                <w:b w:val="0"/>
                <w:kern w:val="2"/>
                <w:sz w:val="24"/>
                <w:szCs w:val="24"/>
                <w:lang w:eastAsia="zh-CN" w:bidi="hi-IN"/>
              </w:rPr>
              <w:t>70%-</w:t>
            </w:r>
            <w:proofErr w:type="gramStart"/>
            <w:r w:rsidRPr="003E5496">
              <w:rPr>
                <w:rFonts w:eastAsia="Noto Sans CJK SC Regular" w:cs="FreeSans"/>
                <w:b w:val="0"/>
                <w:kern w:val="2"/>
                <w:sz w:val="24"/>
                <w:szCs w:val="24"/>
                <w:lang w:eastAsia="zh-CN" w:bidi="hi-IN"/>
              </w:rPr>
              <w:t>a</w:t>
            </w:r>
            <w:proofErr w:type="gramEnd"/>
            <w:r w:rsidRPr="003E5496">
              <w:rPr>
                <w:rFonts w:eastAsia="Noto Sans CJK SC Regular" w:cs="FreeSans"/>
                <w:b w:val="0"/>
                <w:kern w:val="2"/>
                <w:sz w:val="24"/>
                <w:szCs w:val="24"/>
                <w:lang w:eastAsia="zh-CN" w:bidi="hi-IN"/>
              </w:rPr>
              <w:t xml:space="preserve">, amennyiben a kérelmező családjában az egy főre jutó havi jövedelem nem haladja meg a szociális vetítési alap összegének 360%-át, </w:t>
            </w:r>
            <w:proofErr w:type="spellStart"/>
            <w:r w:rsidRPr="003E5496">
              <w:rPr>
                <w:rFonts w:eastAsia="Noto Sans CJK SC Regular" w:cs="FreeSans"/>
                <w:b w:val="0"/>
                <w:kern w:val="2"/>
                <w:sz w:val="24"/>
                <w:szCs w:val="24"/>
                <w:lang w:eastAsia="zh-CN" w:bidi="hi-IN"/>
              </w:rPr>
              <w:t>egyedülélő</w:t>
            </w:r>
            <w:proofErr w:type="spellEnd"/>
            <w:r w:rsidRPr="003E5496">
              <w:rPr>
                <w:rFonts w:eastAsia="Noto Sans CJK SC Regular" w:cs="FreeSans"/>
                <w:b w:val="0"/>
                <w:kern w:val="2"/>
                <w:sz w:val="24"/>
                <w:szCs w:val="24"/>
                <w:lang w:eastAsia="zh-CN" w:bidi="hi-IN"/>
              </w:rPr>
              <w:t xml:space="preserve"> valamint gyermeket nevelő egyedülálló személy esetén a 450%-át,</w:t>
            </w:r>
          </w:p>
          <w:p w14:paraId="781183AE" w14:textId="77777777" w:rsidR="003E5496" w:rsidRPr="003E5496" w:rsidRDefault="003E5496" w:rsidP="003E5496">
            <w:pPr>
              <w:suppressAutoHyphens/>
              <w:jc w:val="both"/>
              <w:rPr>
                <w:rFonts w:eastAsia="Noto Sans CJK SC Regular" w:cs="FreeSans"/>
                <w:b w:val="0"/>
                <w:kern w:val="2"/>
                <w:sz w:val="24"/>
                <w:szCs w:val="24"/>
                <w:lang w:eastAsia="zh-CN" w:bidi="hi-IN"/>
              </w:rPr>
            </w:pPr>
            <w:r w:rsidRPr="003E5496">
              <w:rPr>
                <w:rFonts w:eastAsia="Noto Sans CJK SC Regular" w:cs="FreeSans"/>
                <w:b w:val="0"/>
                <w:i/>
                <w:iCs/>
                <w:kern w:val="2"/>
                <w:sz w:val="24"/>
                <w:szCs w:val="24"/>
                <w:lang w:eastAsia="zh-CN" w:bidi="hi-IN"/>
              </w:rPr>
              <w:t>d)</w:t>
            </w:r>
            <w:r w:rsidR="00735B69">
              <w:rPr>
                <w:rFonts w:eastAsia="Noto Sans CJK SC Regular" w:cs="FreeSans"/>
                <w:b w:val="0"/>
                <w:kern w:val="2"/>
                <w:sz w:val="24"/>
                <w:szCs w:val="24"/>
                <w:lang w:eastAsia="zh-CN" w:bidi="hi-IN"/>
              </w:rPr>
              <w:t xml:space="preserve"> </w:t>
            </w:r>
            <w:r w:rsidRPr="003E5496">
              <w:rPr>
                <w:rFonts w:eastAsia="Noto Sans CJK SC Regular" w:cs="FreeSans"/>
                <w:b w:val="0"/>
                <w:kern w:val="2"/>
                <w:sz w:val="24"/>
                <w:szCs w:val="24"/>
                <w:lang w:eastAsia="zh-CN" w:bidi="hi-IN"/>
              </w:rPr>
              <w:t>60%-</w:t>
            </w:r>
            <w:proofErr w:type="gramStart"/>
            <w:r w:rsidRPr="003E5496">
              <w:rPr>
                <w:rFonts w:eastAsia="Noto Sans CJK SC Regular" w:cs="FreeSans"/>
                <w:b w:val="0"/>
                <w:kern w:val="2"/>
                <w:sz w:val="24"/>
                <w:szCs w:val="24"/>
                <w:lang w:eastAsia="zh-CN" w:bidi="hi-IN"/>
              </w:rPr>
              <w:t>a</w:t>
            </w:r>
            <w:proofErr w:type="gramEnd"/>
            <w:r w:rsidRPr="003E5496">
              <w:rPr>
                <w:rFonts w:eastAsia="Noto Sans CJK SC Regular" w:cs="FreeSans"/>
                <w:b w:val="0"/>
                <w:kern w:val="2"/>
                <w:sz w:val="24"/>
                <w:szCs w:val="24"/>
                <w:lang w:eastAsia="zh-CN" w:bidi="hi-IN"/>
              </w:rPr>
              <w:t>, amennyiben a kérelmező családjában az egy főre jutó havi jövedelem meghaladja a c) pontban megjelölt értékeket, de nem haladja meg a (3) bekezdés szerinti értékeket szociális vetítési alap összegének 400%-át, vagy 80. életévet betöltött személy esetén a 450%-át,</w:t>
            </w:r>
          </w:p>
          <w:p w14:paraId="52F5985B" w14:textId="77777777" w:rsidR="003E5496" w:rsidRPr="00D121C4" w:rsidRDefault="003E5496" w:rsidP="003E5496">
            <w:pPr>
              <w:suppressAutoHyphens/>
              <w:jc w:val="both"/>
              <w:rPr>
                <w:rFonts w:eastAsia="Noto Sans CJK SC Regular" w:cs="FreeSans"/>
                <w:b w:val="0"/>
                <w:kern w:val="2"/>
                <w:sz w:val="24"/>
                <w:szCs w:val="24"/>
                <w:lang w:eastAsia="zh-CN" w:bidi="hi-IN"/>
              </w:rPr>
            </w:pPr>
            <w:r w:rsidRPr="003E5496">
              <w:rPr>
                <w:rFonts w:eastAsia="Noto Sans CJK SC Regular" w:cs="FreeSans"/>
                <w:b w:val="0"/>
                <w:kern w:val="2"/>
                <w:sz w:val="24"/>
                <w:szCs w:val="24"/>
                <w:lang w:eastAsia="zh-CN" w:bidi="hi-IN"/>
              </w:rPr>
              <w:t>de egyik esetben sem haladhatja meg a 10000 Ft-ot.”</w:t>
            </w:r>
          </w:p>
          <w:p w14:paraId="32E2B580" w14:textId="77777777" w:rsidR="00B15EB1" w:rsidRDefault="00B15EB1" w:rsidP="00EA5506">
            <w:pPr>
              <w:jc w:val="both"/>
              <w:rPr>
                <w:b w:val="0"/>
                <w:sz w:val="24"/>
                <w:szCs w:val="24"/>
                <w:lang w:eastAsia="en-US"/>
              </w:rPr>
            </w:pPr>
          </w:p>
        </w:tc>
      </w:tr>
      <w:tr w:rsidR="007635DD" w14:paraId="0C02CE2A" w14:textId="77777777" w:rsidTr="001C7EE0">
        <w:tc>
          <w:tcPr>
            <w:tcW w:w="4531" w:type="dxa"/>
            <w:tcBorders>
              <w:top w:val="single" w:sz="4" w:space="0" w:color="auto"/>
              <w:left w:val="single" w:sz="4" w:space="0" w:color="auto"/>
              <w:bottom w:val="single" w:sz="4" w:space="0" w:color="auto"/>
              <w:right w:val="single" w:sz="4" w:space="0" w:color="auto"/>
            </w:tcBorders>
          </w:tcPr>
          <w:p w14:paraId="112FB297" w14:textId="77777777" w:rsidR="00735B69" w:rsidRDefault="00735B69" w:rsidP="00BA6DB4">
            <w:pPr>
              <w:keepLines/>
              <w:rPr>
                <w:sz w:val="24"/>
                <w:szCs w:val="24"/>
                <w:lang w:eastAsia="en-US"/>
              </w:rPr>
            </w:pPr>
          </w:p>
          <w:p w14:paraId="6DE2F5B6" w14:textId="77777777" w:rsidR="00735B69" w:rsidRDefault="00735B69" w:rsidP="00BA6DB4">
            <w:pPr>
              <w:keepLines/>
              <w:rPr>
                <w:sz w:val="24"/>
                <w:szCs w:val="24"/>
                <w:lang w:eastAsia="en-US"/>
              </w:rPr>
            </w:pPr>
          </w:p>
          <w:p w14:paraId="36F9436D" w14:textId="77777777" w:rsidR="00735B69" w:rsidRDefault="00735B69" w:rsidP="00BA6DB4">
            <w:pPr>
              <w:keepLines/>
              <w:rPr>
                <w:sz w:val="24"/>
                <w:szCs w:val="24"/>
                <w:lang w:eastAsia="en-US"/>
              </w:rPr>
            </w:pPr>
          </w:p>
          <w:p w14:paraId="139C6D44" w14:textId="77777777" w:rsidR="00735B69" w:rsidRDefault="00735B69" w:rsidP="00BA6DB4">
            <w:pPr>
              <w:keepLines/>
              <w:rPr>
                <w:sz w:val="24"/>
                <w:szCs w:val="24"/>
                <w:lang w:eastAsia="en-US"/>
              </w:rPr>
            </w:pPr>
          </w:p>
          <w:p w14:paraId="731873CF" w14:textId="77777777" w:rsidR="00735B69" w:rsidRDefault="00735B69" w:rsidP="00BA6DB4">
            <w:pPr>
              <w:keepLines/>
              <w:rPr>
                <w:sz w:val="24"/>
                <w:szCs w:val="24"/>
                <w:lang w:eastAsia="en-US"/>
              </w:rPr>
            </w:pPr>
          </w:p>
          <w:p w14:paraId="0C1FCF8D" w14:textId="77777777" w:rsidR="00735B69" w:rsidRDefault="00735B69" w:rsidP="00BA6DB4">
            <w:pPr>
              <w:keepLines/>
              <w:rPr>
                <w:sz w:val="24"/>
                <w:szCs w:val="24"/>
                <w:lang w:eastAsia="en-US"/>
              </w:rPr>
            </w:pPr>
          </w:p>
          <w:p w14:paraId="3B6A17BC" w14:textId="77777777" w:rsidR="00BA6DB4" w:rsidRDefault="00BA6DB4" w:rsidP="00BA6DB4">
            <w:pPr>
              <w:keepLines/>
              <w:rPr>
                <w:sz w:val="24"/>
                <w:szCs w:val="24"/>
                <w:lang w:eastAsia="en-US"/>
              </w:rPr>
            </w:pPr>
            <w:r>
              <w:rPr>
                <w:sz w:val="24"/>
                <w:szCs w:val="24"/>
                <w:lang w:eastAsia="en-US"/>
              </w:rPr>
              <w:t>R. 1</w:t>
            </w:r>
            <w:r w:rsidR="00735B69">
              <w:rPr>
                <w:sz w:val="24"/>
                <w:szCs w:val="24"/>
                <w:lang w:eastAsia="en-US"/>
              </w:rPr>
              <w:t>9. § (4</w:t>
            </w:r>
            <w:r>
              <w:rPr>
                <w:sz w:val="24"/>
                <w:szCs w:val="24"/>
                <w:lang w:eastAsia="en-US"/>
              </w:rPr>
              <w:t xml:space="preserve">) </w:t>
            </w:r>
            <w:r w:rsidR="00B50A98">
              <w:rPr>
                <w:sz w:val="24"/>
                <w:szCs w:val="24"/>
                <w:lang w:eastAsia="en-US"/>
              </w:rPr>
              <w:t>bekezdés</w:t>
            </w:r>
            <w:r w:rsidR="00735B69">
              <w:rPr>
                <w:sz w:val="24"/>
                <w:szCs w:val="24"/>
                <w:lang w:eastAsia="en-US"/>
              </w:rPr>
              <w:t xml:space="preserve"> a) és</w:t>
            </w:r>
            <w:r w:rsidR="00B50A98">
              <w:rPr>
                <w:sz w:val="24"/>
                <w:szCs w:val="24"/>
                <w:lang w:eastAsia="en-US"/>
              </w:rPr>
              <w:t xml:space="preserve"> </w:t>
            </w:r>
            <w:r>
              <w:rPr>
                <w:sz w:val="24"/>
                <w:szCs w:val="24"/>
                <w:lang w:eastAsia="en-US"/>
              </w:rPr>
              <w:t>b) pont</w:t>
            </w:r>
            <w:r w:rsidR="00735B69">
              <w:rPr>
                <w:sz w:val="24"/>
                <w:szCs w:val="24"/>
                <w:lang w:eastAsia="en-US"/>
              </w:rPr>
              <w:t>ja</w:t>
            </w:r>
            <w:r>
              <w:rPr>
                <w:sz w:val="24"/>
                <w:szCs w:val="24"/>
                <w:lang w:eastAsia="en-US"/>
              </w:rPr>
              <w:t>:</w:t>
            </w:r>
          </w:p>
          <w:p w14:paraId="701D5405" w14:textId="77777777" w:rsidR="00BA6DB4" w:rsidRPr="00735B69" w:rsidRDefault="00BA6DB4" w:rsidP="00BA6DB4">
            <w:pPr>
              <w:keepLines/>
              <w:rPr>
                <w:b w:val="0"/>
                <w:sz w:val="24"/>
                <w:szCs w:val="24"/>
                <w:lang w:eastAsia="en-US"/>
              </w:rPr>
            </w:pPr>
          </w:p>
          <w:p w14:paraId="302D4405" w14:textId="77777777" w:rsidR="007635DD" w:rsidRPr="00735B69" w:rsidRDefault="00735B69" w:rsidP="00B50A98">
            <w:pPr>
              <w:widowControl w:val="0"/>
              <w:autoSpaceDE w:val="0"/>
              <w:autoSpaceDN w:val="0"/>
              <w:adjustRightInd w:val="0"/>
              <w:jc w:val="both"/>
              <w:rPr>
                <w:b w:val="0"/>
                <w:i/>
                <w:sz w:val="24"/>
                <w:szCs w:val="24"/>
                <w:lang w:eastAsia="en-US"/>
              </w:rPr>
            </w:pPr>
            <w:r w:rsidRPr="00735B69">
              <w:rPr>
                <w:b w:val="0"/>
                <w:i/>
                <w:sz w:val="24"/>
                <w:szCs w:val="24"/>
                <w:lang w:eastAsia="en-US"/>
              </w:rPr>
              <w:t>[Létfenntartási támogatás mértéke összességében - ide nem értve a 21. § (3) és (4) bekezdéseiben és a 22. § (2) bekezdésben foglalt támogatásokat - egy naptári éven belül nem haladhatja meg]</w:t>
            </w:r>
          </w:p>
          <w:p w14:paraId="53974590" w14:textId="77777777" w:rsidR="00735B69" w:rsidRPr="00735B69" w:rsidRDefault="00735B69" w:rsidP="00B50A98">
            <w:pPr>
              <w:widowControl w:val="0"/>
              <w:autoSpaceDE w:val="0"/>
              <w:autoSpaceDN w:val="0"/>
              <w:adjustRightInd w:val="0"/>
              <w:jc w:val="both"/>
              <w:rPr>
                <w:b w:val="0"/>
                <w:sz w:val="24"/>
                <w:szCs w:val="24"/>
                <w:lang w:eastAsia="en-US"/>
              </w:rPr>
            </w:pPr>
          </w:p>
          <w:p w14:paraId="6D5485AB" w14:textId="77777777" w:rsidR="00735B69" w:rsidRPr="00735B69" w:rsidRDefault="00735B69" w:rsidP="00B50A98">
            <w:pPr>
              <w:widowControl w:val="0"/>
              <w:autoSpaceDE w:val="0"/>
              <w:autoSpaceDN w:val="0"/>
              <w:adjustRightInd w:val="0"/>
              <w:jc w:val="both"/>
              <w:rPr>
                <w:b w:val="0"/>
                <w:sz w:val="24"/>
                <w:szCs w:val="24"/>
                <w:lang w:eastAsia="en-US"/>
              </w:rPr>
            </w:pPr>
            <w:r w:rsidRPr="00735B69">
              <w:rPr>
                <w:b w:val="0"/>
                <w:i/>
                <w:sz w:val="24"/>
                <w:szCs w:val="24"/>
                <w:lang w:eastAsia="en-US"/>
              </w:rPr>
              <w:t>a)</w:t>
            </w:r>
            <w:r w:rsidRPr="00735B69">
              <w:rPr>
                <w:b w:val="0"/>
                <w:sz w:val="24"/>
                <w:szCs w:val="24"/>
                <w:lang w:eastAsia="en-US"/>
              </w:rPr>
              <w:t xml:space="preserve"> </w:t>
            </w:r>
            <w:proofErr w:type="spellStart"/>
            <w:r w:rsidRPr="00735B69">
              <w:rPr>
                <w:b w:val="0"/>
                <w:sz w:val="24"/>
                <w:szCs w:val="24"/>
                <w:lang w:eastAsia="en-US"/>
              </w:rPr>
              <w:t>a</w:t>
            </w:r>
            <w:proofErr w:type="spellEnd"/>
            <w:r w:rsidRPr="00735B69">
              <w:rPr>
                <w:b w:val="0"/>
                <w:sz w:val="24"/>
                <w:szCs w:val="24"/>
                <w:lang w:eastAsia="en-US"/>
              </w:rPr>
              <w:t xml:space="preserve"> 160 000 Ft-ot, amennyiben a családban az egy főre jutó jövedelem nem haladja meg a szociális vetítési alap összegének a 300%-át, </w:t>
            </w:r>
            <w:proofErr w:type="spellStart"/>
            <w:r w:rsidRPr="00735B69">
              <w:rPr>
                <w:b w:val="0"/>
                <w:sz w:val="24"/>
                <w:szCs w:val="24"/>
                <w:lang w:eastAsia="en-US"/>
              </w:rPr>
              <w:t>egyedülélő</w:t>
            </w:r>
            <w:proofErr w:type="spellEnd"/>
            <w:r w:rsidRPr="00735B69">
              <w:rPr>
                <w:b w:val="0"/>
                <w:sz w:val="24"/>
                <w:szCs w:val="24"/>
                <w:lang w:eastAsia="en-US"/>
              </w:rPr>
              <w:t xml:space="preserve"> valamint gyermeket nevelő egyedülálló személy esetén a 350%-át;</w:t>
            </w:r>
          </w:p>
          <w:p w14:paraId="5E98E196" w14:textId="77777777" w:rsidR="00735B69" w:rsidRPr="00735B69" w:rsidRDefault="00735B69" w:rsidP="00B50A98">
            <w:pPr>
              <w:widowControl w:val="0"/>
              <w:autoSpaceDE w:val="0"/>
              <w:autoSpaceDN w:val="0"/>
              <w:adjustRightInd w:val="0"/>
              <w:jc w:val="both"/>
              <w:rPr>
                <w:b w:val="0"/>
                <w:sz w:val="24"/>
                <w:szCs w:val="24"/>
                <w:lang w:eastAsia="en-US"/>
              </w:rPr>
            </w:pPr>
            <w:r w:rsidRPr="00735B69">
              <w:rPr>
                <w:b w:val="0"/>
                <w:i/>
                <w:sz w:val="24"/>
                <w:szCs w:val="24"/>
                <w:lang w:eastAsia="en-US"/>
              </w:rPr>
              <w:t>b)</w:t>
            </w:r>
            <w:r w:rsidRPr="00735B69">
              <w:rPr>
                <w:b w:val="0"/>
                <w:sz w:val="24"/>
                <w:szCs w:val="24"/>
                <w:lang w:eastAsia="en-US"/>
              </w:rPr>
              <w:t xml:space="preserve"> a 130 000 Ft-ot, amennyiben a családban az egy főre jutó jövedelem meghaladja az</w:t>
            </w:r>
            <w:r w:rsidRPr="00735B69">
              <w:rPr>
                <w:b w:val="0"/>
                <w:iCs/>
                <w:sz w:val="24"/>
                <w:szCs w:val="24"/>
                <w:lang w:eastAsia="en-US"/>
              </w:rPr>
              <w:t xml:space="preserve"> a)</w:t>
            </w:r>
            <w:r w:rsidRPr="00735B69">
              <w:rPr>
                <w:b w:val="0"/>
                <w:sz w:val="24"/>
                <w:szCs w:val="24"/>
                <w:lang w:eastAsia="en-US"/>
              </w:rPr>
              <w:t xml:space="preserve"> pontban megjelölt értéket, de nem haladja meg az (1) bekezdés szerinti értéket.</w:t>
            </w:r>
          </w:p>
          <w:p w14:paraId="2A132A0F" w14:textId="77777777" w:rsidR="00735B69" w:rsidRDefault="00735B69" w:rsidP="00B50A98">
            <w:pPr>
              <w:widowControl w:val="0"/>
              <w:autoSpaceDE w:val="0"/>
              <w:autoSpaceDN w:val="0"/>
              <w:adjustRightInd w:val="0"/>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3C4150E0" w14:textId="77777777" w:rsidR="007635DD" w:rsidRDefault="00C903D2" w:rsidP="001C7EE0">
            <w:pPr>
              <w:tabs>
                <w:tab w:val="left" w:pos="0"/>
              </w:tabs>
              <w:jc w:val="center"/>
              <w:rPr>
                <w:rFonts w:cs="Arial"/>
                <w:sz w:val="24"/>
                <w:szCs w:val="24"/>
                <w:lang w:eastAsia="en-US"/>
              </w:rPr>
            </w:pPr>
            <w:r>
              <w:rPr>
                <w:rFonts w:cs="Arial"/>
                <w:sz w:val="24"/>
                <w:szCs w:val="24"/>
                <w:lang w:eastAsia="en-US"/>
              </w:rPr>
              <w:t>3</w:t>
            </w:r>
            <w:r w:rsidR="007635DD">
              <w:rPr>
                <w:rFonts w:cs="Arial"/>
                <w:sz w:val="24"/>
                <w:szCs w:val="24"/>
                <w:lang w:eastAsia="en-US"/>
              </w:rPr>
              <w:t>. §</w:t>
            </w:r>
          </w:p>
          <w:p w14:paraId="30C86988" w14:textId="77777777" w:rsidR="007635DD" w:rsidRDefault="007635DD" w:rsidP="001C7EE0">
            <w:pPr>
              <w:jc w:val="both"/>
              <w:rPr>
                <w:rFonts w:cs="Arial"/>
                <w:b w:val="0"/>
                <w:sz w:val="24"/>
                <w:szCs w:val="24"/>
                <w:lang w:eastAsia="en-US"/>
              </w:rPr>
            </w:pPr>
          </w:p>
          <w:p w14:paraId="13855D2D" w14:textId="77777777" w:rsidR="00B50A98" w:rsidRPr="00B50A98" w:rsidRDefault="00735B69" w:rsidP="00B50A98">
            <w:pPr>
              <w:jc w:val="both"/>
              <w:rPr>
                <w:rFonts w:cs="Arial"/>
                <w:b w:val="0"/>
                <w:sz w:val="24"/>
                <w:szCs w:val="24"/>
                <w:lang w:eastAsia="en-US"/>
              </w:rPr>
            </w:pPr>
            <w:r w:rsidRPr="00735B69">
              <w:rPr>
                <w:rFonts w:cs="Arial"/>
                <w:b w:val="0"/>
                <w:sz w:val="24"/>
                <w:szCs w:val="24"/>
                <w:lang w:eastAsia="en-US"/>
              </w:rPr>
              <w:t>A szociális igazgatásról és egyes szociális és gyermekjóléti ellátásokról szóló 3/2015. (II. 27.) önkormányzati rendelet 19. § (4) bekezdés a) és b) pontja helyébe a következő rendelkezések lépnek:</w:t>
            </w:r>
          </w:p>
          <w:p w14:paraId="7E5447DC" w14:textId="77777777" w:rsidR="00B50A98" w:rsidRPr="00BA6DB4" w:rsidRDefault="00B50A98" w:rsidP="00BA6DB4">
            <w:pPr>
              <w:jc w:val="both"/>
              <w:rPr>
                <w:rFonts w:cs="Arial"/>
                <w:b w:val="0"/>
                <w:sz w:val="24"/>
                <w:szCs w:val="24"/>
                <w:lang w:eastAsia="en-US"/>
              </w:rPr>
            </w:pPr>
          </w:p>
          <w:p w14:paraId="0255ABD3" w14:textId="77777777" w:rsidR="00C20DB0" w:rsidRDefault="00735B69" w:rsidP="00D96D77">
            <w:pPr>
              <w:jc w:val="both"/>
              <w:rPr>
                <w:b w:val="0"/>
                <w:i/>
                <w:iCs/>
                <w:sz w:val="24"/>
                <w:szCs w:val="24"/>
                <w:lang w:eastAsia="en-US"/>
              </w:rPr>
            </w:pPr>
            <w:r w:rsidRPr="00735B69">
              <w:rPr>
                <w:b w:val="0"/>
                <w:i/>
                <w:iCs/>
                <w:sz w:val="24"/>
                <w:szCs w:val="24"/>
                <w:lang w:eastAsia="en-US"/>
              </w:rPr>
              <w:t>[Létfenntartási támogatás mértéke összességében – ide nem értve a 21. § (3) és (4) bekezdéseiben és a 22. § (2) bekezdésben foglalt támogatásokat – egy naptári éven belül nem haladhatja meg]</w:t>
            </w:r>
          </w:p>
          <w:p w14:paraId="2BAD7C85" w14:textId="77777777" w:rsidR="00735B69" w:rsidRDefault="00735B69" w:rsidP="00D96D77">
            <w:pPr>
              <w:jc w:val="both"/>
              <w:rPr>
                <w:b w:val="0"/>
                <w:i/>
                <w:iCs/>
                <w:sz w:val="24"/>
                <w:szCs w:val="24"/>
                <w:lang w:eastAsia="en-US"/>
              </w:rPr>
            </w:pPr>
          </w:p>
          <w:p w14:paraId="398EBD01" w14:textId="77777777" w:rsidR="00735B69" w:rsidRPr="00735B69" w:rsidRDefault="00735B69" w:rsidP="00735B69">
            <w:pPr>
              <w:jc w:val="both"/>
              <w:rPr>
                <w:b w:val="0"/>
                <w:sz w:val="24"/>
                <w:szCs w:val="24"/>
                <w:lang w:eastAsia="en-US"/>
              </w:rPr>
            </w:pPr>
            <w:r w:rsidRPr="00735B69">
              <w:rPr>
                <w:b w:val="0"/>
                <w:iCs/>
                <w:sz w:val="24"/>
                <w:szCs w:val="24"/>
                <w:lang w:eastAsia="en-US"/>
              </w:rPr>
              <w:t>„</w:t>
            </w:r>
            <w:r>
              <w:rPr>
                <w:b w:val="0"/>
                <w:i/>
                <w:iCs/>
                <w:sz w:val="24"/>
                <w:szCs w:val="24"/>
                <w:lang w:eastAsia="en-US"/>
              </w:rPr>
              <w:t xml:space="preserve">a) </w:t>
            </w:r>
            <w:proofErr w:type="spellStart"/>
            <w:r w:rsidRPr="00735B69">
              <w:rPr>
                <w:b w:val="0"/>
                <w:i/>
                <w:iCs/>
                <w:sz w:val="24"/>
                <w:szCs w:val="24"/>
                <w:lang w:eastAsia="en-US"/>
              </w:rPr>
              <w:t>a</w:t>
            </w:r>
            <w:proofErr w:type="spellEnd"/>
            <w:r w:rsidRPr="00735B69">
              <w:rPr>
                <w:b w:val="0"/>
                <w:i/>
                <w:iCs/>
                <w:sz w:val="24"/>
                <w:szCs w:val="24"/>
                <w:lang w:eastAsia="en-US"/>
              </w:rPr>
              <w:t xml:space="preserve"> 200 000 Ft-ot,</w:t>
            </w:r>
            <w:r w:rsidRPr="00735B69">
              <w:rPr>
                <w:b w:val="0"/>
                <w:sz w:val="24"/>
                <w:szCs w:val="24"/>
                <w:lang w:eastAsia="en-US"/>
              </w:rPr>
              <w:t xml:space="preserve"> amennyiben a családban az egy főre jutó jövedelem nem haladja meg a szociális vetítési alap összegének a </w:t>
            </w:r>
            <w:r w:rsidRPr="00735B69">
              <w:rPr>
                <w:b w:val="0"/>
                <w:i/>
                <w:iCs/>
                <w:sz w:val="24"/>
                <w:szCs w:val="24"/>
                <w:lang w:eastAsia="en-US"/>
              </w:rPr>
              <w:t>350%-át</w:t>
            </w:r>
            <w:r w:rsidRPr="00735B69">
              <w:rPr>
                <w:b w:val="0"/>
                <w:sz w:val="24"/>
                <w:szCs w:val="24"/>
                <w:lang w:eastAsia="en-US"/>
              </w:rPr>
              <w:t xml:space="preserve">, </w:t>
            </w:r>
            <w:proofErr w:type="spellStart"/>
            <w:r w:rsidRPr="00735B69">
              <w:rPr>
                <w:b w:val="0"/>
                <w:sz w:val="24"/>
                <w:szCs w:val="24"/>
                <w:lang w:eastAsia="en-US"/>
              </w:rPr>
              <w:t>egyedülélő</w:t>
            </w:r>
            <w:proofErr w:type="spellEnd"/>
            <w:r w:rsidRPr="00735B69">
              <w:rPr>
                <w:b w:val="0"/>
                <w:sz w:val="24"/>
                <w:szCs w:val="24"/>
                <w:lang w:eastAsia="en-US"/>
              </w:rPr>
              <w:t xml:space="preserve"> valamint gyermeket nevelő egyedülálló személy esetén a </w:t>
            </w:r>
            <w:r w:rsidRPr="00735B69">
              <w:rPr>
                <w:b w:val="0"/>
                <w:i/>
                <w:iCs/>
                <w:sz w:val="24"/>
                <w:szCs w:val="24"/>
                <w:lang w:eastAsia="en-US"/>
              </w:rPr>
              <w:t>400%-át</w:t>
            </w:r>
            <w:r w:rsidRPr="00735B69">
              <w:rPr>
                <w:b w:val="0"/>
                <w:sz w:val="24"/>
                <w:szCs w:val="24"/>
                <w:lang w:eastAsia="en-US"/>
              </w:rPr>
              <w:t>;</w:t>
            </w:r>
          </w:p>
          <w:p w14:paraId="33F5B32B" w14:textId="77777777" w:rsidR="00735B69" w:rsidRDefault="00735B69" w:rsidP="00735B69">
            <w:pPr>
              <w:jc w:val="both"/>
              <w:rPr>
                <w:b w:val="0"/>
                <w:sz w:val="24"/>
                <w:szCs w:val="24"/>
                <w:lang w:eastAsia="en-US"/>
              </w:rPr>
            </w:pPr>
            <w:r w:rsidRPr="00735B69">
              <w:rPr>
                <w:b w:val="0"/>
                <w:i/>
                <w:iCs/>
                <w:sz w:val="24"/>
                <w:szCs w:val="24"/>
                <w:lang w:eastAsia="en-US"/>
              </w:rPr>
              <w:t>b)</w:t>
            </w:r>
            <w:r>
              <w:rPr>
                <w:b w:val="0"/>
                <w:sz w:val="24"/>
                <w:szCs w:val="24"/>
                <w:lang w:eastAsia="en-US"/>
              </w:rPr>
              <w:t xml:space="preserve"> </w:t>
            </w:r>
            <w:r w:rsidRPr="00735B69">
              <w:rPr>
                <w:b w:val="0"/>
                <w:sz w:val="24"/>
                <w:szCs w:val="24"/>
                <w:lang w:eastAsia="en-US"/>
              </w:rPr>
              <w:t xml:space="preserve">a </w:t>
            </w:r>
            <w:r w:rsidRPr="00735B69">
              <w:rPr>
                <w:b w:val="0"/>
                <w:i/>
                <w:iCs/>
                <w:sz w:val="24"/>
                <w:szCs w:val="24"/>
                <w:lang w:eastAsia="en-US"/>
              </w:rPr>
              <w:t>1</w:t>
            </w:r>
            <w:r w:rsidRPr="00735B69">
              <w:rPr>
                <w:b w:val="0"/>
                <w:sz w:val="24"/>
                <w:szCs w:val="24"/>
                <w:lang w:eastAsia="en-US"/>
              </w:rPr>
              <w:t>7</w:t>
            </w:r>
            <w:r w:rsidRPr="00735B69">
              <w:rPr>
                <w:b w:val="0"/>
                <w:i/>
                <w:iCs/>
                <w:sz w:val="24"/>
                <w:szCs w:val="24"/>
                <w:lang w:eastAsia="en-US"/>
              </w:rPr>
              <w:t>0 000 Ft-ot</w:t>
            </w:r>
            <w:r w:rsidRPr="00735B69">
              <w:rPr>
                <w:b w:val="0"/>
                <w:sz w:val="24"/>
                <w:szCs w:val="24"/>
                <w:lang w:eastAsia="en-US"/>
              </w:rPr>
              <w:t>, amennyiben a családban az egy főre jutó jövedelem meghaladja az</w:t>
            </w:r>
            <w:r w:rsidRPr="00735B69">
              <w:rPr>
                <w:b w:val="0"/>
                <w:i/>
                <w:iCs/>
                <w:sz w:val="24"/>
                <w:szCs w:val="24"/>
                <w:lang w:eastAsia="en-US"/>
              </w:rPr>
              <w:t xml:space="preserve"> </w:t>
            </w:r>
            <w:r w:rsidRPr="00735B69">
              <w:rPr>
                <w:b w:val="0"/>
                <w:sz w:val="24"/>
                <w:szCs w:val="24"/>
                <w:lang w:eastAsia="en-US"/>
              </w:rPr>
              <w:t>a) pontban megjelölt értéket, de nem haladja meg az (1) bekezdés szerinti értéket.”</w:t>
            </w:r>
          </w:p>
          <w:p w14:paraId="73E7505C" w14:textId="77777777" w:rsidR="00735B69" w:rsidRPr="009371D1" w:rsidRDefault="00735B69" w:rsidP="00735B69">
            <w:pPr>
              <w:jc w:val="both"/>
              <w:rPr>
                <w:b w:val="0"/>
                <w:sz w:val="24"/>
                <w:szCs w:val="24"/>
                <w:lang w:eastAsia="en-US"/>
              </w:rPr>
            </w:pPr>
          </w:p>
        </w:tc>
      </w:tr>
      <w:tr w:rsidR="007635DD" w14:paraId="0A3B4FFB" w14:textId="77777777" w:rsidTr="001C7EE0">
        <w:tc>
          <w:tcPr>
            <w:tcW w:w="4531" w:type="dxa"/>
            <w:tcBorders>
              <w:top w:val="single" w:sz="4" w:space="0" w:color="auto"/>
              <w:left w:val="single" w:sz="4" w:space="0" w:color="auto"/>
              <w:bottom w:val="single" w:sz="4" w:space="0" w:color="auto"/>
              <w:right w:val="single" w:sz="4" w:space="0" w:color="auto"/>
            </w:tcBorders>
          </w:tcPr>
          <w:p w14:paraId="62ABD4BB" w14:textId="77777777" w:rsidR="007635DD" w:rsidRDefault="007635DD" w:rsidP="00F75063">
            <w:pPr>
              <w:widowControl w:val="0"/>
              <w:autoSpaceDE w:val="0"/>
              <w:autoSpaceDN w:val="0"/>
              <w:adjustRightInd w:val="0"/>
              <w:jc w:val="both"/>
              <w:rPr>
                <w:b w:val="0"/>
                <w:sz w:val="24"/>
                <w:szCs w:val="24"/>
              </w:rPr>
            </w:pPr>
          </w:p>
          <w:p w14:paraId="750D01F7" w14:textId="77777777" w:rsidR="00E158EF" w:rsidRDefault="00E158EF" w:rsidP="00F75063">
            <w:pPr>
              <w:widowControl w:val="0"/>
              <w:autoSpaceDE w:val="0"/>
              <w:autoSpaceDN w:val="0"/>
              <w:adjustRightInd w:val="0"/>
              <w:jc w:val="both"/>
              <w:rPr>
                <w:b w:val="0"/>
                <w:sz w:val="24"/>
                <w:szCs w:val="24"/>
              </w:rPr>
            </w:pPr>
          </w:p>
          <w:p w14:paraId="0F11607D" w14:textId="77777777" w:rsidR="00E158EF" w:rsidRDefault="00E158EF" w:rsidP="00F75063">
            <w:pPr>
              <w:widowControl w:val="0"/>
              <w:autoSpaceDE w:val="0"/>
              <w:autoSpaceDN w:val="0"/>
              <w:adjustRightInd w:val="0"/>
              <w:jc w:val="both"/>
              <w:rPr>
                <w:b w:val="0"/>
                <w:sz w:val="24"/>
                <w:szCs w:val="24"/>
              </w:rPr>
            </w:pPr>
          </w:p>
          <w:p w14:paraId="28AF4359" w14:textId="77777777" w:rsidR="00E158EF" w:rsidRDefault="00E158EF" w:rsidP="00F75063">
            <w:pPr>
              <w:widowControl w:val="0"/>
              <w:autoSpaceDE w:val="0"/>
              <w:autoSpaceDN w:val="0"/>
              <w:adjustRightInd w:val="0"/>
              <w:jc w:val="both"/>
              <w:rPr>
                <w:b w:val="0"/>
                <w:sz w:val="24"/>
                <w:szCs w:val="24"/>
              </w:rPr>
            </w:pPr>
          </w:p>
          <w:p w14:paraId="66B7800D" w14:textId="77777777" w:rsidR="00E158EF" w:rsidRDefault="00E158EF" w:rsidP="00F75063">
            <w:pPr>
              <w:widowControl w:val="0"/>
              <w:autoSpaceDE w:val="0"/>
              <w:autoSpaceDN w:val="0"/>
              <w:adjustRightInd w:val="0"/>
              <w:jc w:val="both"/>
              <w:rPr>
                <w:b w:val="0"/>
                <w:sz w:val="24"/>
                <w:szCs w:val="24"/>
              </w:rPr>
            </w:pPr>
          </w:p>
          <w:p w14:paraId="28B860F2" w14:textId="77777777" w:rsidR="00E158EF" w:rsidRDefault="00E158EF" w:rsidP="00F75063">
            <w:pPr>
              <w:widowControl w:val="0"/>
              <w:autoSpaceDE w:val="0"/>
              <w:autoSpaceDN w:val="0"/>
              <w:adjustRightInd w:val="0"/>
              <w:jc w:val="both"/>
              <w:rPr>
                <w:b w:val="0"/>
                <w:sz w:val="24"/>
                <w:szCs w:val="24"/>
              </w:rPr>
            </w:pPr>
          </w:p>
          <w:p w14:paraId="446BDECF" w14:textId="77777777" w:rsidR="00E158EF" w:rsidRPr="00E158EF" w:rsidRDefault="00E158EF" w:rsidP="00F75063">
            <w:pPr>
              <w:widowControl w:val="0"/>
              <w:autoSpaceDE w:val="0"/>
              <w:autoSpaceDN w:val="0"/>
              <w:adjustRightInd w:val="0"/>
              <w:jc w:val="both"/>
              <w:rPr>
                <w:sz w:val="24"/>
                <w:szCs w:val="24"/>
              </w:rPr>
            </w:pPr>
            <w:r w:rsidRPr="00E158EF">
              <w:rPr>
                <w:sz w:val="24"/>
                <w:szCs w:val="24"/>
              </w:rPr>
              <w:lastRenderedPageBreak/>
              <w:t>R. 20. § (2) bekezdés a) és b) pontja:</w:t>
            </w:r>
          </w:p>
          <w:p w14:paraId="794F7C32" w14:textId="77777777" w:rsidR="00E158EF" w:rsidRDefault="00E158EF" w:rsidP="00F75063">
            <w:pPr>
              <w:widowControl w:val="0"/>
              <w:autoSpaceDE w:val="0"/>
              <w:autoSpaceDN w:val="0"/>
              <w:adjustRightInd w:val="0"/>
              <w:jc w:val="both"/>
              <w:rPr>
                <w:b w:val="0"/>
                <w:sz w:val="24"/>
                <w:szCs w:val="24"/>
              </w:rPr>
            </w:pPr>
          </w:p>
          <w:p w14:paraId="795C7190" w14:textId="77777777" w:rsidR="00E158EF" w:rsidRPr="00E158EF" w:rsidRDefault="00E158EF" w:rsidP="00F75063">
            <w:pPr>
              <w:widowControl w:val="0"/>
              <w:autoSpaceDE w:val="0"/>
              <w:autoSpaceDN w:val="0"/>
              <w:adjustRightInd w:val="0"/>
              <w:jc w:val="both"/>
              <w:rPr>
                <w:b w:val="0"/>
                <w:i/>
                <w:sz w:val="24"/>
                <w:szCs w:val="24"/>
              </w:rPr>
            </w:pPr>
            <w:r w:rsidRPr="00E158EF">
              <w:rPr>
                <w:b w:val="0"/>
                <w:i/>
                <w:sz w:val="24"/>
                <w:szCs w:val="24"/>
              </w:rPr>
              <w:t>(A tervezett létfenntartási támogatás egy hónapra megállapítható összege nem haladhatja meg:)</w:t>
            </w:r>
          </w:p>
          <w:p w14:paraId="6A7D94A0" w14:textId="77777777" w:rsidR="00E158EF" w:rsidRDefault="00E158EF" w:rsidP="00F75063">
            <w:pPr>
              <w:widowControl w:val="0"/>
              <w:autoSpaceDE w:val="0"/>
              <w:autoSpaceDN w:val="0"/>
              <w:adjustRightInd w:val="0"/>
              <w:jc w:val="both"/>
              <w:rPr>
                <w:b w:val="0"/>
                <w:sz w:val="24"/>
                <w:szCs w:val="24"/>
              </w:rPr>
            </w:pPr>
          </w:p>
          <w:p w14:paraId="6EBBACF1" w14:textId="77777777" w:rsidR="00E158EF" w:rsidRDefault="00E158EF" w:rsidP="00F75063">
            <w:pPr>
              <w:widowControl w:val="0"/>
              <w:autoSpaceDE w:val="0"/>
              <w:autoSpaceDN w:val="0"/>
              <w:adjustRightInd w:val="0"/>
              <w:jc w:val="both"/>
              <w:rPr>
                <w:b w:val="0"/>
                <w:sz w:val="24"/>
                <w:szCs w:val="24"/>
              </w:rPr>
            </w:pPr>
            <w:r w:rsidRPr="00E158EF">
              <w:rPr>
                <w:b w:val="0"/>
                <w:i/>
                <w:sz w:val="24"/>
                <w:szCs w:val="24"/>
              </w:rPr>
              <w:t>a)</w:t>
            </w:r>
            <w:r>
              <w:rPr>
                <w:b w:val="0"/>
                <w:sz w:val="24"/>
                <w:szCs w:val="24"/>
              </w:rPr>
              <w:t xml:space="preserve"> </w:t>
            </w:r>
            <w:proofErr w:type="spellStart"/>
            <w:r w:rsidRPr="00E158EF">
              <w:rPr>
                <w:b w:val="0"/>
                <w:sz w:val="24"/>
                <w:szCs w:val="24"/>
              </w:rPr>
              <w:t>a</w:t>
            </w:r>
            <w:proofErr w:type="spellEnd"/>
            <w:r w:rsidRPr="00E158EF">
              <w:rPr>
                <w:b w:val="0"/>
                <w:sz w:val="24"/>
                <w:szCs w:val="24"/>
              </w:rPr>
              <w:t xml:space="preserve"> 10 000 Ft-ot, amennyiben a családban az egy főre jutó havi jövedelem nem haladja meg a szociális vetítési alap összegének 200%-át, </w:t>
            </w:r>
            <w:proofErr w:type="spellStart"/>
            <w:r w:rsidRPr="00E158EF">
              <w:rPr>
                <w:b w:val="0"/>
                <w:sz w:val="24"/>
                <w:szCs w:val="24"/>
              </w:rPr>
              <w:t>egyedülélő</w:t>
            </w:r>
            <w:proofErr w:type="spellEnd"/>
            <w:r w:rsidRPr="00E158EF">
              <w:rPr>
                <w:b w:val="0"/>
                <w:sz w:val="24"/>
                <w:szCs w:val="24"/>
              </w:rPr>
              <w:t xml:space="preserve"> valamint gyermeket nevelő egyedülálló személy esetén a 250%-át,</w:t>
            </w:r>
          </w:p>
          <w:p w14:paraId="30E68C31" w14:textId="77777777" w:rsidR="00E158EF" w:rsidRDefault="00E158EF" w:rsidP="00F75063">
            <w:pPr>
              <w:widowControl w:val="0"/>
              <w:autoSpaceDE w:val="0"/>
              <w:autoSpaceDN w:val="0"/>
              <w:adjustRightInd w:val="0"/>
              <w:jc w:val="both"/>
              <w:rPr>
                <w:b w:val="0"/>
                <w:sz w:val="24"/>
                <w:szCs w:val="24"/>
              </w:rPr>
            </w:pPr>
            <w:r w:rsidRPr="00E158EF">
              <w:rPr>
                <w:b w:val="0"/>
                <w:i/>
                <w:sz w:val="24"/>
                <w:szCs w:val="24"/>
              </w:rPr>
              <w:t>b)</w:t>
            </w:r>
            <w:r>
              <w:rPr>
                <w:b w:val="0"/>
                <w:sz w:val="24"/>
                <w:szCs w:val="24"/>
              </w:rPr>
              <w:t xml:space="preserve"> </w:t>
            </w:r>
            <w:r w:rsidRPr="00E158EF">
              <w:rPr>
                <w:b w:val="0"/>
                <w:sz w:val="24"/>
                <w:szCs w:val="24"/>
              </w:rPr>
              <w:t>a 8000 Ft-ot, amennyiben a családban az egy főre jutó havi jövedelem meghaladja az</w:t>
            </w:r>
            <w:r w:rsidRPr="00E158EF">
              <w:rPr>
                <w:b w:val="0"/>
                <w:i/>
                <w:iCs/>
                <w:sz w:val="24"/>
                <w:szCs w:val="24"/>
              </w:rPr>
              <w:t xml:space="preserve"> a)</w:t>
            </w:r>
            <w:r w:rsidRPr="00E158EF">
              <w:rPr>
                <w:b w:val="0"/>
                <w:sz w:val="24"/>
                <w:szCs w:val="24"/>
              </w:rPr>
              <w:t xml:space="preserve"> pontban meghatározott értéket, de nem haladja a szociális vetítési alap összegének 250%-át </w:t>
            </w:r>
            <w:proofErr w:type="spellStart"/>
            <w:r w:rsidRPr="00E158EF">
              <w:rPr>
                <w:b w:val="0"/>
                <w:sz w:val="24"/>
                <w:szCs w:val="24"/>
              </w:rPr>
              <w:t>egyedülélő</w:t>
            </w:r>
            <w:proofErr w:type="spellEnd"/>
            <w:r w:rsidRPr="00E158EF">
              <w:rPr>
                <w:b w:val="0"/>
                <w:sz w:val="24"/>
                <w:szCs w:val="24"/>
              </w:rPr>
              <w:t xml:space="preserve"> valamint gyermeket nevelő egyedülálló személy esetén 300%-át,</w:t>
            </w:r>
          </w:p>
          <w:p w14:paraId="179D0A59" w14:textId="77777777" w:rsidR="00E158EF" w:rsidRPr="00F75063" w:rsidRDefault="00E158EF" w:rsidP="00F75063">
            <w:pPr>
              <w:widowControl w:val="0"/>
              <w:autoSpaceDE w:val="0"/>
              <w:autoSpaceDN w:val="0"/>
              <w:adjustRightInd w:val="0"/>
              <w:jc w:val="both"/>
              <w:rPr>
                <w:b w:val="0"/>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EA2A3F0" w14:textId="77777777" w:rsidR="007635DD" w:rsidRDefault="00C903D2" w:rsidP="001C7EE0">
            <w:pPr>
              <w:tabs>
                <w:tab w:val="left" w:pos="0"/>
              </w:tabs>
              <w:jc w:val="center"/>
              <w:rPr>
                <w:rFonts w:cs="Arial"/>
                <w:sz w:val="24"/>
                <w:szCs w:val="24"/>
                <w:lang w:eastAsia="en-US"/>
              </w:rPr>
            </w:pPr>
            <w:r>
              <w:rPr>
                <w:rFonts w:cs="Arial"/>
                <w:sz w:val="24"/>
                <w:szCs w:val="24"/>
                <w:lang w:eastAsia="en-US"/>
              </w:rPr>
              <w:lastRenderedPageBreak/>
              <w:t>4</w:t>
            </w:r>
            <w:r w:rsidR="007635DD">
              <w:rPr>
                <w:rFonts w:cs="Arial"/>
                <w:sz w:val="24"/>
                <w:szCs w:val="24"/>
                <w:lang w:eastAsia="en-US"/>
              </w:rPr>
              <w:t>. §</w:t>
            </w:r>
          </w:p>
          <w:p w14:paraId="40782373" w14:textId="77777777" w:rsidR="00B50A98" w:rsidRDefault="00B50A98" w:rsidP="00BA6DB4">
            <w:pPr>
              <w:jc w:val="both"/>
              <w:rPr>
                <w:rFonts w:cs="Arial"/>
                <w:b w:val="0"/>
                <w:sz w:val="24"/>
                <w:szCs w:val="24"/>
                <w:lang w:eastAsia="en-US"/>
              </w:rPr>
            </w:pPr>
          </w:p>
          <w:p w14:paraId="5BF4D6F5" w14:textId="77777777" w:rsidR="00BA6DB4" w:rsidRDefault="00E158EF" w:rsidP="00BA6DB4">
            <w:pPr>
              <w:jc w:val="both"/>
              <w:rPr>
                <w:rFonts w:cs="Arial"/>
                <w:b w:val="0"/>
                <w:sz w:val="24"/>
                <w:szCs w:val="24"/>
                <w:lang w:eastAsia="en-US"/>
              </w:rPr>
            </w:pPr>
            <w:r w:rsidRPr="00E158EF">
              <w:rPr>
                <w:rFonts w:cs="Arial"/>
                <w:b w:val="0"/>
                <w:sz w:val="24"/>
                <w:szCs w:val="24"/>
                <w:lang w:eastAsia="en-US"/>
              </w:rPr>
              <w:t xml:space="preserve">A szociális igazgatásról és egyes szociális és gyermekjóléti ellátásokról szóló 3/2015. (II. 27.) önkormányzati rendelet 20. § (2) </w:t>
            </w:r>
            <w:r w:rsidRPr="00E158EF">
              <w:rPr>
                <w:rFonts w:cs="Arial"/>
                <w:b w:val="0"/>
                <w:sz w:val="24"/>
                <w:szCs w:val="24"/>
                <w:lang w:eastAsia="en-US"/>
              </w:rPr>
              <w:lastRenderedPageBreak/>
              <w:t>bekezdés a) és b) pontja helyébe a következő rendelkezések lépnek:</w:t>
            </w:r>
          </w:p>
          <w:p w14:paraId="5AE74939" w14:textId="77777777" w:rsidR="00E158EF" w:rsidRPr="00E158EF" w:rsidRDefault="00E158EF" w:rsidP="00BA6DB4">
            <w:pPr>
              <w:jc w:val="both"/>
              <w:rPr>
                <w:rFonts w:cs="Arial"/>
                <w:b w:val="0"/>
                <w:sz w:val="24"/>
                <w:szCs w:val="24"/>
                <w:lang w:eastAsia="en-US"/>
              </w:rPr>
            </w:pPr>
          </w:p>
          <w:p w14:paraId="75F0EFD6" w14:textId="77777777" w:rsidR="00E158EF" w:rsidRDefault="00E158EF" w:rsidP="00E158EF">
            <w:pPr>
              <w:jc w:val="both"/>
              <w:rPr>
                <w:b w:val="0"/>
                <w:i/>
                <w:iCs/>
                <w:sz w:val="24"/>
                <w:szCs w:val="24"/>
                <w:lang w:eastAsia="en-US"/>
              </w:rPr>
            </w:pPr>
            <w:r w:rsidRPr="00E158EF">
              <w:rPr>
                <w:b w:val="0"/>
                <w:i/>
                <w:iCs/>
                <w:sz w:val="24"/>
                <w:szCs w:val="24"/>
                <w:lang w:eastAsia="en-US"/>
              </w:rPr>
              <w:t>(A tervezett létfenntartási támogatás egy hónapra megállapítható összege nem haladhatja meg:)</w:t>
            </w:r>
          </w:p>
          <w:p w14:paraId="372DE6AB" w14:textId="77777777" w:rsidR="00E158EF" w:rsidRPr="00E158EF" w:rsidRDefault="00E158EF" w:rsidP="00E158EF">
            <w:pPr>
              <w:jc w:val="both"/>
              <w:rPr>
                <w:b w:val="0"/>
                <w:i/>
                <w:iCs/>
                <w:sz w:val="24"/>
                <w:szCs w:val="24"/>
                <w:lang w:eastAsia="en-US"/>
              </w:rPr>
            </w:pPr>
          </w:p>
          <w:p w14:paraId="76F706C2" w14:textId="77777777" w:rsidR="00E158EF" w:rsidRPr="00E158EF" w:rsidRDefault="00E158EF" w:rsidP="00E158EF">
            <w:pPr>
              <w:jc w:val="both"/>
              <w:rPr>
                <w:b w:val="0"/>
                <w:sz w:val="24"/>
                <w:szCs w:val="24"/>
                <w:lang w:eastAsia="en-US"/>
              </w:rPr>
            </w:pPr>
            <w:r w:rsidRPr="00E158EF">
              <w:rPr>
                <w:b w:val="0"/>
                <w:sz w:val="24"/>
                <w:szCs w:val="24"/>
                <w:lang w:eastAsia="en-US"/>
              </w:rPr>
              <w:t>„</w:t>
            </w:r>
            <w:r w:rsidRPr="00E158EF">
              <w:rPr>
                <w:b w:val="0"/>
                <w:i/>
                <w:iCs/>
                <w:sz w:val="24"/>
                <w:szCs w:val="24"/>
                <w:lang w:eastAsia="en-US"/>
              </w:rPr>
              <w:t>a)</w:t>
            </w:r>
            <w:r>
              <w:rPr>
                <w:b w:val="0"/>
                <w:sz w:val="24"/>
                <w:szCs w:val="24"/>
                <w:lang w:eastAsia="en-US"/>
              </w:rPr>
              <w:t xml:space="preserve"> </w:t>
            </w:r>
            <w:proofErr w:type="spellStart"/>
            <w:r w:rsidRPr="00E158EF">
              <w:rPr>
                <w:b w:val="0"/>
                <w:sz w:val="24"/>
                <w:szCs w:val="24"/>
                <w:lang w:eastAsia="en-US"/>
              </w:rPr>
              <w:t>a</w:t>
            </w:r>
            <w:proofErr w:type="spellEnd"/>
            <w:r w:rsidRPr="00E158EF">
              <w:rPr>
                <w:b w:val="0"/>
                <w:sz w:val="24"/>
                <w:szCs w:val="24"/>
                <w:lang w:eastAsia="en-US"/>
              </w:rPr>
              <w:t xml:space="preserve"> 12 000 Ft-ot, amennyiben a családban az egy főre jutó havi jövedelem nem haladja meg a szociális vetítési alap összegének 350%-át, </w:t>
            </w:r>
            <w:proofErr w:type="spellStart"/>
            <w:r w:rsidRPr="00E158EF">
              <w:rPr>
                <w:b w:val="0"/>
                <w:sz w:val="24"/>
                <w:szCs w:val="24"/>
                <w:lang w:eastAsia="en-US"/>
              </w:rPr>
              <w:t>egyedülélő</w:t>
            </w:r>
            <w:proofErr w:type="spellEnd"/>
            <w:r w:rsidRPr="00E158EF">
              <w:rPr>
                <w:b w:val="0"/>
                <w:sz w:val="24"/>
                <w:szCs w:val="24"/>
                <w:lang w:eastAsia="en-US"/>
              </w:rPr>
              <w:t xml:space="preserve"> valamint gyermeket nevelő egyedülálló személy esetén a 400%-át,</w:t>
            </w:r>
          </w:p>
          <w:p w14:paraId="7DCB3C1B" w14:textId="77777777" w:rsidR="00B15EB1" w:rsidRDefault="00E158EF" w:rsidP="00E158EF">
            <w:pPr>
              <w:jc w:val="both"/>
              <w:rPr>
                <w:b w:val="0"/>
                <w:sz w:val="24"/>
                <w:szCs w:val="24"/>
                <w:lang w:eastAsia="en-US"/>
              </w:rPr>
            </w:pPr>
            <w:r w:rsidRPr="00E158EF">
              <w:rPr>
                <w:b w:val="0"/>
                <w:i/>
                <w:iCs/>
                <w:sz w:val="24"/>
                <w:szCs w:val="24"/>
                <w:lang w:eastAsia="en-US"/>
              </w:rPr>
              <w:t>b)</w:t>
            </w:r>
            <w:r>
              <w:rPr>
                <w:b w:val="0"/>
                <w:sz w:val="24"/>
                <w:szCs w:val="24"/>
                <w:lang w:eastAsia="en-US"/>
              </w:rPr>
              <w:t xml:space="preserve"> </w:t>
            </w:r>
            <w:r w:rsidRPr="00E158EF">
              <w:rPr>
                <w:b w:val="0"/>
                <w:sz w:val="24"/>
                <w:szCs w:val="24"/>
                <w:lang w:eastAsia="en-US"/>
              </w:rPr>
              <w:t>a 9000 Ft-ot, amennyiben a családban az egy főre jutó havi jövedelem meghaladja az a) pontban meghatározott értéket, de nem haladja meg a 19. § (1)</w:t>
            </w:r>
            <w:r>
              <w:rPr>
                <w:b w:val="0"/>
                <w:sz w:val="24"/>
                <w:szCs w:val="24"/>
                <w:lang w:eastAsia="en-US"/>
              </w:rPr>
              <w:t xml:space="preserve"> bekezdés szerinti értékhatárt.</w:t>
            </w:r>
            <w:r w:rsidRPr="00E158EF">
              <w:rPr>
                <w:b w:val="0"/>
                <w:sz w:val="24"/>
                <w:szCs w:val="24"/>
                <w:lang w:eastAsia="en-US"/>
              </w:rPr>
              <w:t>”</w:t>
            </w:r>
          </w:p>
          <w:p w14:paraId="78CDCCEB" w14:textId="77777777" w:rsidR="00E158EF" w:rsidRPr="00CB66F6" w:rsidRDefault="00E158EF" w:rsidP="00E158EF">
            <w:pPr>
              <w:jc w:val="both"/>
              <w:rPr>
                <w:lang w:eastAsia="en-US"/>
              </w:rPr>
            </w:pPr>
          </w:p>
        </w:tc>
      </w:tr>
      <w:tr w:rsidR="007635DD" w14:paraId="7CC425F2" w14:textId="77777777" w:rsidTr="001C7EE0">
        <w:tc>
          <w:tcPr>
            <w:tcW w:w="4531" w:type="dxa"/>
            <w:tcBorders>
              <w:top w:val="single" w:sz="4" w:space="0" w:color="auto"/>
              <w:left w:val="single" w:sz="4" w:space="0" w:color="auto"/>
              <w:bottom w:val="single" w:sz="4" w:space="0" w:color="auto"/>
              <w:right w:val="single" w:sz="4" w:space="0" w:color="auto"/>
            </w:tcBorders>
          </w:tcPr>
          <w:p w14:paraId="2078065C" w14:textId="77777777" w:rsidR="00BA6DB4" w:rsidRDefault="00BA6DB4" w:rsidP="00BA6DB4">
            <w:pPr>
              <w:keepLines/>
              <w:rPr>
                <w:sz w:val="24"/>
                <w:szCs w:val="24"/>
                <w:lang w:eastAsia="en-US"/>
              </w:rPr>
            </w:pPr>
          </w:p>
          <w:p w14:paraId="3798B769" w14:textId="77777777" w:rsidR="00BA6DB4" w:rsidRDefault="00BA6DB4" w:rsidP="00BA6DB4">
            <w:pPr>
              <w:keepLines/>
              <w:rPr>
                <w:sz w:val="24"/>
                <w:szCs w:val="24"/>
                <w:lang w:eastAsia="en-US"/>
              </w:rPr>
            </w:pPr>
          </w:p>
          <w:p w14:paraId="78C115A0" w14:textId="77777777" w:rsidR="00BA6DB4" w:rsidRDefault="00BA6DB4" w:rsidP="00BA6DB4">
            <w:pPr>
              <w:keepLines/>
              <w:rPr>
                <w:sz w:val="24"/>
                <w:szCs w:val="24"/>
                <w:lang w:eastAsia="en-US"/>
              </w:rPr>
            </w:pPr>
          </w:p>
          <w:p w14:paraId="22679D34" w14:textId="77777777" w:rsidR="00BA6DB4" w:rsidRDefault="00BA6DB4" w:rsidP="00BA6DB4">
            <w:pPr>
              <w:keepLines/>
              <w:rPr>
                <w:sz w:val="24"/>
                <w:szCs w:val="24"/>
                <w:lang w:eastAsia="en-US"/>
              </w:rPr>
            </w:pPr>
          </w:p>
          <w:p w14:paraId="7C0693F3" w14:textId="77777777" w:rsidR="00BA6DB4" w:rsidRDefault="00BA6DB4" w:rsidP="00BA6DB4">
            <w:pPr>
              <w:keepLines/>
              <w:rPr>
                <w:sz w:val="24"/>
                <w:szCs w:val="24"/>
                <w:lang w:eastAsia="en-US"/>
              </w:rPr>
            </w:pPr>
          </w:p>
          <w:p w14:paraId="2366DD18" w14:textId="77777777" w:rsidR="00E82757" w:rsidRDefault="00E82757" w:rsidP="00BA6DB4">
            <w:pPr>
              <w:keepLines/>
              <w:rPr>
                <w:sz w:val="24"/>
                <w:szCs w:val="24"/>
                <w:lang w:eastAsia="en-US"/>
              </w:rPr>
            </w:pPr>
          </w:p>
          <w:p w14:paraId="3C3CB976" w14:textId="77777777" w:rsidR="00BA6DB4" w:rsidRDefault="00E82757" w:rsidP="00BA6DB4">
            <w:pPr>
              <w:keepLines/>
              <w:rPr>
                <w:sz w:val="24"/>
                <w:szCs w:val="24"/>
                <w:lang w:eastAsia="en-US"/>
              </w:rPr>
            </w:pPr>
            <w:r>
              <w:rPr>
                <w:sz w:val="24"/>
                <w:szCs w:val="24"/>
                <w:lang w:eastAsia="en-US"/>
              </w:rPr>
              <w:t>R. 22. § (2) és (3) bekezdése:</w:t>
            </w:r>
          </w:p>
          <w:p w14:paraId="00A3B23F" w14:textId="77777777" w:rsidR="00E82757" w:rsidRPr="00E82757" w:rsidRDefault="00E82757" w:rsidP="00E82757">
            <w:pPr>
              <w:keepLines/>
              <w:jc w:val="both"/>
              <w:rPr>
                <w:b w:val="0"/>
                <w:sz w:val="24"/>
                <w:szCs w:val="24"/>
                <w:lang w:eastAsia="en-US"/>
              </w:rPr>
            </w:pPr>
          </w:p>
          <w:p w14:paraId="22F9CE37" w14:textId="77777777" w:rsidR="00E82757" w:rsidRPr="00E82757" w:rsidRDefault="00E82757" w:rsidP="00E82757">
            <w:pPr>
              <w:keepLines/>
              <w:jc w:val="both"/>
              <w:rPr>
                <w:b w:val="0"/>
                <w:sz w:val="24"/>
                <w:szCs w:val="24"/>
                <w:lang w:eastAsia="en-US"/>
              </w:rPr>
            </w:pPr>
            <w:r w:rsidRPr="00E82757">
              <w:rPr>
                <w:b w:val="0"/>
                <w:sz w:val="24"/>
                <w:szCs w:val="24"/>
                <w:lang w:eastAsia="en-US"/>
              </w:rPr>
              <w:t>(2) Évente legfeljebb két alkalommal a Bizottság annak a személynek is megállapíthat létfenntartási</w:t>
            </w:r>
            <w:r w:rsidRPr="00E82757">
              <w:rPr>
                <w:b w:val="0"/>
                <w:bCs/>
                <w:sz w:val="24"/>
                <w:szCs w:val="24"/>
                <w:lang w:eastAsia="en-US"/>
              </w:rPr>
              <w:t xml:space="preserve"> </w:t>
            </w:r>
            <w:r w:rsidRPr="00E82757">
              <w:rPr>
                <w:b w:val="0"/>
                <w:sz w:val="24"/>
                <w:szCs w:val="24"/>
                <w:lang w:eastAsia="en-US"/>
              </w:rPr>
              <w:t>támogatást, akinek családjában az egy főre jutó havi jövedelem nem haladja meg a szociális vetítési alap összegének 550%-át és a kérelmező életvitelében jelentősen akadályozó vagy hátrányt okozó, váratlan esemény - különösen: elemi kár, kilakoltatás, keresőképtelenséggel járó betegség, gyógyászati segédeszköz szükséglet, lakhatást veszélyeztető körülmény - miatt létfenntartást veszélyeztető élethelyzetbe került.</w:t>
            </w:r>
          </w:p>
          <w:p w14:paraId="6468D7B7" w14:textId="77777777" w:rsidR="00E82757" w:rsidRDefault="00E82757" w:rsidP="00E82757">
            <w:pPr>
              <w:keepLines/>
              <w:jc w:val="both"/>
              <w:rPr>
                <w:b w:val="0"/>
                <w:sz w:val="24"/>
                <w:szCs w:val="24"/>
                <w:lang w:eastAsia="en-US"/>
              </w:rPr>
            </w:pPr>
          </w:p>
          <w:p w14:paraId="2528749E" w14:textId="77777777" w:rsidR="00E82757" w:rsidRPr="00E82757" w:rsidRDefault="00E82757" w:rsidP="00E82757">
            <w:pPr>
              <w:keepLines/>
              <w:jc w:val="both"/>
              <w:rPr>
                <w:b w:val="0"/>
                <w:sz w:val="24"/>
                <w:szCs w:val="24"/>
                <w:lang w:eastAsia="en-US"/>
              </w:rPr>
            </w:pPr>
            <w:r w:rsidRPr="00E82757">
              <w:rPr>
                <w:b w:val="0"/>
                <w:sz w:val="24"/>
                <w:szCs w:val="24"/>
                <w:lang w:eastAsia="en-US"/>
              </w:rPr>
              <w:t>(3) A (2) bekezdésben foglaltak szerint megállapítható létfenntartási támogatás tárgyévi összege családonként a 100 ezer forintot nem haladhatja meg.</w:t>
            </w:r>
          </w:p>
          <w:p w14:paraId="1C0E8733" w14:textId="77777777" w:rsidR="007635DD" w:rsidRDefault="007635DD" w:rsidP="00A508A6">
            <w:pPr>
              <w:widowControl w:val="0"/>
              <w:autoSpaceDE w:val="0"/>
              <w:autoSpaceDN w:val="0"/>
              <w:adjustRightInd w:val="0"/>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74657309" w14:textId="77777777" w:rsidR="007635DD" w:rsidRDefault="00C903D2" w:rsidP="001C7EE0">
            <w:pPr>
              <w:tabs>
                <w:tab w:val="left" w:pos="0"/>
              </w:tabs>
              <w:jc w:val="center"/>
              <w:rPr>
                <w:rFonts w:cs="Arial"/>
                <w:sz w:val="24"/>
                <w:szCs w:val="24"/>
                <w:lang w:eastAsia="en-US"/>
              </w:rPr>
            </w:pPr>
            <w:r>
              <w:rPr>
                <w:rFonts w:cs="Arial"/>
                <w:sz w:val="24"/>
                <w:szCs w:val="24"/>
                <w:lang w:eastAsia="en-US"/>
              </w:rPr>
              <w:t>5</w:t>
            </w:r>
            <w:r w:rsidR="007635DD">
              <w:rPr>
                <w:rFonts w:cs="Arial"/>
                <w:sz w:val="24"/>
                <w:szCs w:val="24"/>
                <w:lang w:eastAsia="en-US"/>
              </w:rPr>
              <w:t>. §</w:t>
            </w:r>
          </w:p>
          <w:p w14:paraId="72FB135B" w14:textId="77777777" w:rsidR="007635DD" w:rsidRPr="00E82757" w:rsidRDefault="007635DD" w:rsidP="00E82757">
            <w:pPr>
              <w:tabs>
                <w:tab w:val="left" w:pos="0"/>
              </w:tabs>
              <w:jc w:val="both"/>
              <w:rPr>
                <w:rFonts w:cs="Arial"/>
                <w:b w:val="0"/>
                <w:sz w:val="24"/>
                <w:szCs w:val="24"/>
                <w:lang w:eastAsia="en-US"/>
              </w:rPr>
            </w:pPr>
          </w:p>
          <w:p w14:paraId="25228A43" w14:textId="77777777" w:rsidR="00C20DB0" w:rsidRPr="00E82757" w:rsidRDefault="00E82757" w:rsidP="00E82757">
            <w:pPr>
              <w:jc w:val="both"/>
              <w:rPr>
                <w:b w:val="0"/>
                <w:sz w:val="24"/>
                <w:szCs w:val="24"/>
                <w:lang w:eastAsia="en-US"/>
              </w:rPr>
            </w:pPr>
            <w:r w:rsidRPr="00E82757">
              <w:rPr>
                <w:b w:val="0"/>
                <w:sz w:val="24"/>
                <w:szCs w:val="24"/>
                <w:lang w:eastAsia="en-US"/>
              </w:rPr>
              <w:t>A szociális igazgatásról és egyes szociális és gyermekjóléti ellátásokról szóló 3/2015. (II. 27.) önkormányzati rendelet 22. § (2) és (3) bekezdése helyébe a következő rendelkezések lépnek:</w:t>
            </w:r>
          </w:p>
          <w:p w14:paraId="391EFE16" w14:textId="77777777" w:rsidR="00E82757" w:rsidRDefault="00E82757" w:rsidP="00E82757">
            <w:pPr>
              <w:jc w:val="both"/>
              <w:rPr>
                <w:b w:val="0"/>
                <w:sz w:val="24"/>
                <w:szCs w:val="24"/>
                <w:lang w:eastAsia="en-US"/>
              </w:rPr>
            </w:pPr>
          </w:p>
          <w:p w14:paraId="75067259" w14:textId="77777777" w:rsidR="00E82757" w:rsidRDefault="00E82757" w:rsidP="00E82757">
            <w:pPr>
              <w:jc w:val="both"/>
              <w:rPr>
                <w:b w:val="0"/>
                <w:sz w:val="24"/>
                <w:szCs w:val="24"/>
                <w:lang w:eastAsia="en-US"/>
              </w:rPr>
            </w:pPr>
            <w:r w:rsidRPr="00E82757">
              <w:rPr>
                <w:b w:val="0"/>
                <w:sz w:val="24"/>
                <w:szCs w:val="24"/>
                <w:lang w:eastAsia="en-US"/>
              </w:rPr>
              <w:t>„(2) Évente legfeljebb két alkalommal a Bizottság annak a személynek is megállapíthat létfenntartási támogatást, akinek családjában az egy főre jutó havi jövedelem nem haladja meg a szociális vetítési alap összegének 600%-át és a kérelmező életvitelében jelentősen akadályozó vagy hátrányt okozó, váratlan esemény – különösen: elemi kár, kilakoltatás, keresőképtelenséggel járó betegség, gyógyászati segédeszköz szükséglet, lakhatást veszélyeztető körülmény, közüzemi éves elszámoló számla – miatt létfenntartást veszélyeztető élethelyzetbe került.</w:t>
            </w:r>
          </w:p>
          <w:p w14:paraId="135DB0CD" w14:textId="77777777" w:rsidR="00E82757" w:rsidRPr="00E82757" w:rsidRDefault="00E82757" w:rsidP="00E82757">
            <w:pPr>
              <w:jc w:val="both"/>
              <w:rPr>
                <w:b w:val="0"/>
                <w:sz w:val="24"/>
                <w:szCs w:val="24"/>
                <w:lang w:eastAsia="en-US"/>
              </w:rPr>
            </w:pPr>
          </w:p>
          <w:p w14:paraId="0C5474AE" w14:textId="77777777" w:rsidR="00E82757" w:rsidRPr="00E82757" w:rsidRDefault="00E82757" w:rsidP="00E82757">
            <w:pPr>
              <w:jc w:val="both"/>
              <w:rPr>
                <w:b w:val="0"/>
                <w:sz w:val="24"/>
                <w:szCs w:val="24"/>
                <w:lang w:eastAsia="en-US"/>
              </w:rPr>
            </w:pPr>
            <w:r w:rsidRPr="00E82757">
              <w:rPr>
                <w:b w:val="0"/>
                <w:sz w:val="24"/>
                <w:szCs w:val="24"/>
                <w:lang w:eastAsia="en-US"/>
              </w:rPr>
              <w:t>(3) A (2) bekezdésben foglaltak szerint megállapítható létfenntartási támogatás tárgyévi összege családonként a 150 ezer forintot nem haladhatja meg.”</w:t>
            </w:r>
          </w:p>
          <w:p w14:paraId="1F0CE046" w14:textId="77777777" w:rsidR="00E82757" w:rsidRDefault="00E82757" w:rsidP="00144279">
            <w:pPr>
              <w:jc w:val="both"/>
              <w:rPr>
                <w:sz w:val="24"/>
                <w:szCs w:val="24"/>
                <w:lang w:eastAsia="en-US"/>
              </w:rPr>
            </w:pPr>
          </w:p>
          <w:p w14:paraId="4C04A596" w14:textId="77777777" w:rsidR="00E82757" w:rsidRDefault="00E82757" w:rsidP="00144279">
            <w:pPr>
              <w:jc w:val="both"/>
              <w:rPr>
                <w:sz w:val="24"/>
                <w:szCs w:val="24"/>
                <w:lang w:eastAsia="en-US"/>
              </w:rPr>
            </w:pPr>
          </w:p>
          <w:p w14:paraId="69514242" w14:textId="77777777" w:rsidR="00E82757" w:rsidRDefault="00E82757" w:rsidP="00144279">
            <w:pPr>
              <w:jc w:val="both"/>
              <w:rPr>
                <w:sz w:val="24"/>
                <w:szCs w:val="24"/>
                <w:lang w:eastAsia="en-US"/>
              </w:rPr>
            </w:pPr>
          </w:p>
          <w:p w14:paraId="6D67C4DA" w14:textId="77777777" w:rsidR="00E82757" w:rsidRDefault="00E82757" w:rsidP="00144279">
            <w:pPr>
              <w:jc w:val="both"/>
              <w:rPr>
                <w:sz w:val="24"/>
                <w:szCs w:val="24"/>
                <w:lang w:eastAsia="en-US"/>
              </w:rPr>
            </w:pPr>
          </w:p>
          <w:p w14:paraId="40F7C818" w14:textId="77777777" w:rsidR="00E82757" w:rsidRDefault="00E82757" w:rsidP="00144279">
            <w:pPr>
              <w:jc w:val="both"/>
              <w:rPr>
                <w:sz w:val="24"/>
                <w:szCs w:val="24"/>
                <w:lang w:eastAsia="en-US"/>
              </w:rPr>
            </w:pPr>
          </w:p>
        </w:tc>
      </w:tr>
      <w:tr w:rsidR="004226E0" w14:paraId="53C5FA84" w14:textId="77777777" w:rsidTr="001C7EE0">
        <w:tc>
          <w:tcPr>
            <w:tcW w:w="4531" w:type="dxa"/>
            <w:tcBorders>
              <w:top w:val="single" w:sz="4" w:space="0" w:color="auto"/>
              <w:left w:val="single" w:sz="4" w:space="0" w:color="auto"/>
              <w:bottom w:val="single" w:sz="4" w:space="0" w:color="auto"/>
              <w:right w:val="single" w:sz="4" w:space="0" w:color="auto"/>
            </w:tcBorders>
          </w:tcPr>
          <w:p w14:paraId="0BF09DF8" w14:textId="77777777" w:rsidR="00AF681D" w:rsidRDefault="00AF681D" w:rsidP="00520A9E">
            <w:pPr>
              <w:widowControl w:val="0"/>
              <w:autoSpaceDE w:val="0"/>
              <w:autoSpaceDN w:val="0"/>
              <w:adjustRightInd w:val="0"/>
              <w:jc w:val="both"/>
              <w:rPr>
                <w:sz w:val="24"/>
                <w:szCs w:val="24"/>
                <w:lang w:eastAsia="en-US"/>
              </w:rPr>
            </w:pPr>
          </w:p>
          <w:p w14:paraId="28E8D9AF" w14:textId="77777777" w:rsidR="00E82757" w:rsidRDefault="00E82757" w:rsidP="00520A9E">
            <w:pPr>
              <w:widowControl w:val="0"/>
              <w:autoSpaceDE w:val="0"/>
              <w:autoSpaceDN w:val="0"/>
              <w:adjustRightInd w:val="0"/>
              <w:jc w:val="both"/>
              <w:rPr>
                <w:sz w:val="24"/>
                <w:szCs w:val="24"/>
                <w:lang w:eastAsia="en-US"/>
              </w:rPr>
            </w:pPr>
          </w:p>
          <w:p w14:paraId="07F3D6F5" w14:textId="77777777" w:rsidR="00E82757" w:rsidRDefault="00E82757" w:rsidP="00520A9E">
            <w:pPr>
              <w:widowControl w:val="0"/>
              <w:autoSpaceDE w:val="0"/>
              <w:autoSpaceDN w:val="0"/>
              <w:adjustRightInd w:val="0"/>
              <w:jc w:val="both"/>
              <w:rPr>
                <w:sz w:val="24"/>
                <w:szCs w:val="24"/>
                <w:lang w:eastAsia="en-US"/>
              </w:rPr>
            </w:pPr>
          </w:p>
          <w:p w14:paraId="308A3A50" w14:textId="77777777" w:rsidR="00E82757" w:rsidRDefault="00E82757" w:rsidP="00520A9E">
            <w:pPr>
              <w:widowControl w:val="0"/>
              <w:autoSpaceDE w:val="0"/>
              <w:autoSpaceDN w:val="0"/>
              <w:adjustRightInd w:val="0"/>
              <w:jc w:val="both"/>
              <w:rPr>
                <w:sz w:val="24"/>
                <w:szCs w:val="24"/>
                <w:lang w:eastAsia="en-US"/>
              </w:rPr>
            </w:pPr>
          </w:p>
          <w:p w14:paraId="41EBE993" w14:textId="77777777" w:rsidR="00E82757" w:rsidRDefault="00E82757" w:rsidP="00520A9E">
            <w:pPr>
              <w:widowControl w:val="0"/>
              <w:autoSpaceDE w:val="0"/>
              <w:autoSpaceDN w:val="0"/>
              <w:adjustRightInd w:val="0"/>
              <w:jc w:val="both"/>
              <w:rPr>
                <w:sz w:val="24"/>
                <w:szCs w:val="24"/>
                <w:lang w:eastAsia="en-US"/>
              </w:rPr>
            </w:pPr>
          </w:p>
          <w:p w14:paraId="126C966E" w14:textId="77777777" w:rsidR="00E82757" w:rsidRDefault="00E82757" w:rsidP="00520A9E">
            <w:pPr>
              <w:widowControl w:val="0"/>
              <w:autoSpaceDE w:val="0"/>
              <w:autoSpaceDN w:val="0"/>
              <w:adjustRightInd w:val="0"/>
              <w:jc w:val="both"/>
              <w:rPr>
                <w:sz w:val="24"/>
                <w:szCs w:val="24"/>
                <w:lang w:eastAsia="en-US"/>
              </w:rPr>
            </w:pPr>
          </w:p>
          <w:p w14:paraId="6AD3AE42" w14:textId="77777777" w:rsidR="00E82757" w:rsidRDefault="00E82757" w:rsidP="00520A9E">
            <w:pPr>
              <w:widowControl w:val="0"/>
              <w:autoSpaceDE w:val="0"/>
              <w:autoSpaceDN w:val="0"/>
              <w:adjustRightInd w:val="0"/>
              <w:jc w:val="both"/>
              <w:rPr>
                <w:sz w:val="24"/>
                <w:szCs w:val="24"/>
                <w:lang w:eastAsia="en-US"/>
              </w:rPr>
            </w:pPr>
            <w:r>
              <w:rPr>
                <w:sz w:val="24"/>
                <w:szCs w:val="24"/>
                <w:lang w:eastAsia="en-US"/>
              </w:rPr>
              <w:t>R. 28. § (3) bekezdése:</w:t>
            </w:r>
          </w:p>
          <w:p w14:paraId="55D111F0" w14:textId="77777777" w:rsidR="00E82757" w:rsidRPr="00E82757" w:rsidRDefault="00E82757" w:rsidP="00520A9E">
            <w:pPr>
              <w:widowControl w:val="0"/>
              <w:autoSpaceDE w:val="0"/>
              <w:autoSpaceDN w:val="0"/>
              <w:adjustRightInd w:val="0"/>
              <w:jc w:val="both"/>
              <w:rPr>
                <w:b w:val="0"/>
                <w:sz w:val="24"/>
                <w:szCs w:val="24"/>
                <w:lang w:eastAsia="en-US"/>
              </w:rPr>
            </w:pPr>
          </w:p>
          <w:p w14:paraId="50A9F6AF" w14:textId="77777777" w:rsidR="00E82757" w:rsidRDefault="00E82757" w:rsidP="00520A9E">
            <w:pPr>
              <w:widowControl w:val="0"/>
              <w:autoSpaceDE w:val="0"/>
              <w:autoSpaceDN w:val="0"/>
              <w:adjustRightInd w:val="0"/>
              <w:jc w:val="both"/>
              <w:rPr>
                <w:sz w:val="24"/>
                <w:szCs w:val="24"/>
                <w:lang w:eastAsia="en-US"/>
              </w:rPr>
            </w:pPr>
            <w:r w:rsidRPr="00E82757">
              <w:rPr>
                <w:b w:val="0"/>
                <w:sz w:val="24"/>
                <w:szCs w:val="24"/>
                <w:lang w:eastAsia="en-US"/>
              </w:rPr>
              <w:t xml:space="preserve">(3) A gyermeknevelési támogatás havi összege gyermekenként 7500 Ft, </w:t>
            </w:r>
            <w:proofErr w:type="spellStart"/>
            <w:r w:rsidRPr="00E82757">
              <w:rPr>
                <w:b w:val="0"/>
                <w:sz w:val="24"/>
                <w:szCs w:val="24"/>
                <w:lang w:eastAsia="en-US"/>
              </w:rPr>
              <w:t>egyedülélő</w:t>
            </w:r>
            <w:proofErr w:type="spellEnd"/>
            <w:r w:rsidRPr="00E82757">
              <w:rPr>
                <w:b w:val="0"/>
                <w:sz w:val="24"/>
                <w:szCs w:val="24"/>
                <w:lang w:eastAsia="en-US"/>
              </w:rPr>
              <w:t xml:space="preserve"> valamint gyermeket nevelő egyedülálló személy esetén 9000 Ft.</w:t>
            </w:r>
          </w:p>
        </w:tc>
        <w:tc>
          <w:tcPr>
            <w:tcW w:w="4531" w:type="dxa"/>
            <w:tcBorders>
              <w:top w:val="single" w:sz="4" w:space="0" w:color="auto"/>
              <w:left w:val="single" w:sz="4" w:space="0" w:color="auto"/>
              <w:bottom w:val="single" w:sz="4" w:space="0" w:color="auto"/>
              <w:right w:val="single" w:sz="4" w:space="0" w:color="auto"/>
            </w:tcBorders>
          </w:tcPr>
          <w:p w14:paraId="236970E4" w14:textId="77777777" w:rsidR="004226E0" w:rsidRPr="006F0E34" w:rsidRDefault="00C903D2" w:rsidP="00E82757">
            <w:pPr>
              <w:suppressAutoHyphens/>
              <w:jc w:val="center"/>
              <w:rPr>
                <w:rFonts w:eastAsia="Noto Sans CJK SC Regular" w:cs="FreeSans"/>
                <w:bCs/>
                <w:kern w:val="2"/>
                <w:sz w:val="24"/>
                <w:szCs w:val="24"/>
                <w:lang w:eastAsia="zh-CN" w:bidi="hi-IN"/>
              </w:rPr>
            </w:pPr>
            <w:r>
              <w:rPr>
                <w:rFonts w:eastAsia="Noto Sans CJK SC Regular" w:cs="FreeSans"/>
                <w:bCs/>
                <w:kern w:val="2"/>
                <w:sz w:val="24"/>
                <w:szCs w:val="24"/>
                <w:lang w:eastAsia="zh-CN" w:bidi="hi-IN"/>
              </w:rPr>
              <w:t>6</w:t>
            </w:r>
            <w:r w:rsidR="004226E0" w:rsidRPr="006F0E34">
              <w:rPr>
                <w:rFonts w:eastAsia="Noto Sans CJK SC Regular" w:cs="FreeSans"/>
                <w:bCs/>
                <w:kern w:val="2"/>
                <w:sz w:val="24"/>
                <w:szCs w:val="24"/>
                <w:lang w:eastAsia="zh-CN" w:bidi="hi-IN"/>
              </w:rPr>
              <w:t>. §</w:t>
            </w:r>
          </w:p>
          <w:p w14:paraId="1F1CA216" w14:textId="77777777" w:rsidR="00CA58C8" w:rsidRDefault="00CA58C8" w:rsidP="00E82757">
            <w:pPr>
              <w:keepLines/>
              <w:contextualSpacing/>
              <w:jc w:val="both"/>
              <w:rPr>
                <w:rFonts w:cs="Arial"/>
                <w:b w:val="0"/>
                <w:iCs/>
                <w:sz w:val="24"/>
                <w:szCs w:val="24"/>
                <w:lang w:eastAsia="en-US"/>
              </w:rPr>
            </w:pPr>
          </w:p>
          <w:p w14:paraId="2882F5DE" w14:textId="77777777" w:rsidR="00E82757" w:rsidRDefault="00E82757" w:rsidP="00E82757">
            <w:pPr>
              <w:keepLines/>
              <w:contextualSpacing/>
              <w:jc w:val="both"/>
              <w:rPr>
                <w:rFonts w:cs="Arial"/>
                <w:b w:val="0"/>
                <w:iCs/>
                <w:sz w:val="24"/>
                <w:szCs w:val="24"/>
                <w:lang w:eastAsia="en-US"/>
              </w:rPr>
            </w:pPr>
            <w:r w:rsidRPr="00E82757">
              <w:rPr>
                <w:rFonts w:cs="Arial"/>
                <w:b w:val="0"/>
                <w:iCs/>
                <w:sz w:val="24"/>
                <w:szCs w:val="24"/>
                <w:lang w:eastAsia="en-US"/>
              </w:rPr>
              <w:t>A szociális igazgatásról és egyes szociális és gyermekjóléti ellátásokról szóló 3/2015. (II. 27.) önkormányzati rendelet 28. § (3) bekezdése helyébe a következő rendelkezés lép:</w:t>
            </w:r>
          </w:p>
          <w:p w14:paraId="431F1140" w14:textId="77777777" w:rsidR="00E82757" w:rsidRPr="00E82757" w:rsidRDefault="00E82757" w:rsidP="00E82757">
            <w:pPr>
              <w:keepLines/>
              <w:contextualSpacing/>
              <w:jc w:val="both"/>
              <w:rPr>
                <w:rFonts w:cs="Arial"/>
                <w:b w:val="0"/>
                <w:iCs/>
                <w:sz w:val="24"/>
                <w:szCs w:val="24"/>
                <w:lang w:eastAsia="en-US"/>
              </w:rPr>
            </w:pPr>
          </w:p>
          <w:p w14:paraId="19E5A8A8" w14:textId="77777777" w:rsidR="00E82757" w:rsidRPr="00CA58C8" w:rsidRDefault="00E82757" w:rsidP="00E82757">
            <w:pPr>
              <w:keepLines/>
              <w:contextualSpacing/>
              <w:jc w:val="both"/>
              <w:rPr>
                <w:rFonts w:cs="Arial"/>
                <w:b w:val="0"/>
                <w:iCs/>
                <w:sz w:val="24"/>
                <w:szCs w:val="24"/>
                <w:lang w:eastAsia="en-US"/>
              </w:rPr>
            </w:pPr>
            <w:r w:rsidRPr="00E82757">
              <w:rPr>
                <w:rFonts w:cs="Arial"/>
                <w:b w:val="0"/>
                <w:iCs/>
                <w:sz w:val="24"/>
                <w:szCs w:val="24"/>
                <w:lang w:eastAsia="en-US"/>
              </w:rPr>
              <w:t xml:space="preserve">„(3) A gyermeknevelési támogatás havi összege gyermekenként nem haladhatja meg a 7500 Ft-ot, </w:t>
            </w:r>
            <w:proofErr w:type="spellStart"/>
            <w:r w:rsidRPr="00E82757">
              <w:rPr>
                <w:rFonts w:cs="Arial"/>
                <w:b w:val="0"/>
                <w:iCs/>
                <w:sz w:val="24"/>
                <w:szCs w:val="24"/>
                <w:lang w:eastAsia="en-US"/>
              </w:rPr>
              <w:t>egyedülélő</w:t>
            </w:r>
            <w:proofErr w:type="spellEnd"/>
            <w:r w:rsidRPr="00E82757">
              <w:rPr>
                <w:rFonts w:cs="Arial"/>
                <w:b w:val="0"/>
                <w:iCs/>
                <w:sz w:val="24"/>
                <w:szCs w:val="24"/>
                <w:lang w:eastAsia="en-US"/>
              </w:rPr>
              <w:t xml:space="preserve"> valamint gyermeket nevelő egyedülálló személy esetén a 9000 Ft-ot.”</w:t>
            </w:r>
          </w:p>
          <w:p w14:paraId="1A83F7CC" w14:textId="77777777" w:rsidR="00AF681D" w:rsidRDefault="00AF681D" w:rsidP="00520A9E">
            <w:pPr>
              <w:widowControl w:val="0"/>
              <w:autoSpaceDE w:val="0"/>
              <w:autoSpaceDN w:val="0"/>
              <w:adjustRightInd w:val="0"/>
              <w:jc w:val="both"/>
              <w:rPr>
                <w:rFonts w:cs="Arial"/>
                <w:sz w:val="24"/>
                <w:szCs w:val="24"/>
                <w:lang w:eastAsia="en-US"/>
              </w:rPr>
            </w:pPr>
          </w:p>
        </w:tc>
      </w:tr>
      <w:tr w:rsidR="007635DD" w14:paraId="020C50D4" w14:textId="77777777" w:rsidTr="001C7EE0">
        <w:tc>
          <w:tcPr>
            <w:tcW w:w="4531" w:type="dxa"/>
            <w:tcBorders>
              <w:top w:val="single" w:sz="4" w:space="0" w:color="auto"/>
              <w:left w:val="single" w:sz="4" w:space="0" w:color="auto"/>
              <w:bottom w:val="single" w:sz="4" w:space="0" w:color="auto"/>
              <w:right w:val="single" w:sz="4" w:space="0" w:color="auto"/>
            </w:tcBorders>
          </w:tcPr>
          <w:p w14:paraId="6D2876A3" w14:textId="77777777" w:rsidR="00C015A3" w:rsidRDefault="00C015A3" w:rsidP="0087105E">
            <w:pPr>
              <w:widowControl w:val="0"/>
              <w:autoSpaceDE w:val="0"/>
              <w:autoSpaceDN w:val="0"/>
              <w:adjustRightInd w:val="0"/>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445C3F81" w14:textId="77777777" w:rsidR="007635DD" w:rsidRDefault="00C903D2" w:rsidP="001C7EE0">
            <w:pPr>
              <w:tabs>
                <w:tab w:val="left" w:pos="0"/>
              </w:tabs>
              <w:jc w:val="center"/>
              <w:rPr>
                <w:rFonts w:cs="Arial"/>
                <w:sz w:val="24"/>
                <w:szCs w:val="24"/>
                <w:lang w:eastAsia="en-US"/>
              </w:rPr>
            </w:pPr>
            <w:r>
              <w:rPr>
                <w:rFonts w:cs="Arial"/>
                <w:sz w:val="24"/>
                <w:szCs w:val="24"/>
                <w:lang w:eastAsia="en-US"/>
              </w:rPr>
              <w:t>7</w:t>
            </w:r>
            <w:r w:rsidR="007635DD">
              <w:rPr>
                <w:rFonts w:cs="Arial"/>
                <w:sz w:val="24"/>
                <w:szCs w:val="24"/>
                <w:lang w:eastAsia="en-US"/>
              </w:rPr>
              <w:t>. §</w:t>
            </w:r>
          </w:p>
          <w:p w14:paraId="21FD0E1C" w14:textId="77777777" w:rsidR="007635DD" w:rsidRDefault="007635DD" w:rsidP="001C7EE0">
            <w:pPr>
              <w:tabs>
                <w:tab w:val="left" w:pos="0"/>
              </w:tabs>
              <w:jc w:val="center"/>
              <w:rPr>
                <w:rFonts w:cs="Arial"/>
                <w:sz w:val="24"/>
                <w:szCs w:val="24"/>
                <w:lang w:eastAsia="en-US"/>
              </w:rPr>
            </w:pPr>
          </w:p>
          <w:p w14:paraId="0412FE46" w14:textId="77777777" w:rsidR="0087105E" w:rsidRPr="00B50A98" w:rsidRDefault="00CB355C" w:rsidP="0087105E">
            <w:pPr>
              <w:jc w:val="both"/>
              <w:rPr>
                <w:rFonts w:cs="Arial"/>
                <w:b w:val="0"/>
                <w:sz w:val="24"/>
                <w:szCs w:val="24"/>
                <w:lang w:eastAsia="en-US"/>
              </w:rPr>
            </w:pPr>
            <w:r w:rsidRPr="00CB355C">
              <w:rPr>
                <w:rFonts w:cs="Arial"/>
                <w:b w:val="0"/>
                <w:iCs/>
                <w:sz w:val="24"/>
                <w:szCs w:val="24"/>
                <w:lang w:eastAsia="en-US"/>
              </w:rPr>
              <w:t>A szociális igazgatásról és egyes szociális és gyermekjóléti ellátásokról szóló 3/2015. (II. 27.) önkormányzati rendelet III. Fejezete a következő alcímmel egészül ki:</w:t>
            </w:r>
          </w:p>
          <w:p w14:paraId="67B17C73" w14:textId="77777777" w:rsidR="00BA6DB4" w:rsidRDefault="00BA6DB4" w:rsidP="00BA6DB4">
            <w:pPr>
              <w:keepLines/>
              <w:spacing w:before="60"/>
              <w:contextualSpacing/>
              <w:jc w:val="both"/>
              <w:rPr>
                <w:rFonts w:cs="Arial"/>
                <w:b w:val="0"/>
                <w:iCs/>
                <w:sz w:val="24"/>
                <w:szCs w:val="24"/>
                <w:lang w:eastAsia="en-US"/>
              </w:rPr>
            </w:pPr>
          </w:p>
          <w:p w14:paraId="1F002A63" w14:textId="77777777" w:rsidR="00CB355C" w:rsidRDefault="00CB355C" w:rsidP="00CB355C">
            <w:pPr>
              <w:keepLines/>
              <w:spacing w:before="60"/>
              <w:contextualSpacing/>
              <w:jc w:val="center"/>
              <w:rPr>
                <w:rFonts w:cs="Arial"/>
                <w:bCs/>
                <w:iCs/>
                <w:sz w:val="24"/>
                <w:szCs w:val="24"/>
                <w:lang w:eastAsia="en-US"/>
              </w:rPr>
            </w:pPr>
            <w:r w:rsidRPr="00CB355C">
              <w:rPr>
                <w:rFonts w:cs="Arial"/>
                <w:b w:val="0"/>
                <w:bCs/>
                <w:iCs/>
                <w:sz w:val="24"/>
                <w:szCs w:val="24"/>
                <w:lang w:eastAsia="en-US"/>
              </w:rPr>
              <w:t>„</w:t>
            </w:r>
            <w:r w:rsidRPr="00CB355C">
              <w:rPr>
                <w:rFonts w:cs="Arial"/>
                <w:bCs/>
                <w:iCs/>
                <w:sz w:val="24"/>
                <w:szCs w:val="24"/>
                <w:lang w:eastAsia="en-US"/>
              </w:rPr>
              <w:t>7/A. Babaköszöntő csomag</w:t>
            </w:r>
          </w:p>
          <w:p w14:paraId="6466CCF0" w14:textId="77777777" w:rsidR="00CB355C" w:rsidRPr="00CB355C" w:rsidRDefault="00CB355C" w:rsidP="00CB355C">
            <w:pPr>
              <w:keepLines/>
              <w:spacing w:before="60"/>
              <w:contextualSpacing/>
              <w:jc w:val="center"/>
              <w:rPr>
                <w:rFonts w:cs="Arial"/>
                <w:bCs/>
                <w:iCs/>
                <w:sz w:val="24"/>
                <w:szCs w:val="24"/>
                <w:lang w:eastAsia="en-US"/>
              </w:rPr>
            </w:pPr>
          </w:p>
          <w:p w14:paraId="56D0FD23" w14:textId="77777777" w:rsidR="00CB355C" w:rsidRDefault="00CB355C" w:rsidP="00CB355C">
            <w:pPr>
              <w:keepLines/>
              <w:spacing w:before="60"/>
              <w:contextualSpacing/>
              <w:jc w:val="center"/>
              <w:rPr>
                <w:rFonts w:cs="Arial"/>
                <w:bCs/>
                <w:iCs/>
                <w:sz w:val="24"/>
                <w:szCs w:val="24"/>
                <w:lang w:eastAsia="en-US"/>
              </w:rPr>
            </w:pPr>
            <w:r w:rsidRPr="00CB355C">
              <w:rPr>
                <w:rFonts w:cs="Arial"/>
                <w:bCs/>
                <w:iCs/>
                <w:sz w:val="24"/>
                <w:szCs w:val="24"/>
                <w:lang w:eastAsia="en-US"/>
              </w:rPr>
              <w:t>32/D. §</w:t>
            </w:r>
          </w:p>
          <w:p w14:paraId="2A8BFB69" w14:textId="77777777" w:rsidR="00CB355C" w:rsidRPr="00CB355C" w:rsidRDefault="00CB355C" w:rsidP="00CB355C">
            <w:pPr>
              <w:keepLines/>
              <w:spacing w:before="60"/>
              <w:contextualSpacing/>
              <w:jc w:val="both"/>
              <w:rPr>
                <w:rFonts w:cs="Arial"/>
                <w:b w:val="0"/>
                <w:bCs/>
                <w:iCs/>
                <w:sz w:val="24"/>
                <w:szCs w:val="24"/>
                <w:lang w:eastAsia="en-US"/>
              </w:rPr>
            </w:pPr>
          </w:p>
          <w:p w14:paraId="5738C0DD" w14:textId="77777777" w:rsidR="00CB355C" w:rsidRPr="00CB355C" w:rsidRDefault="00CB355C" w:rsidP="00CB355C">
            <w:pPr>
              <w:keepLines/>
              <w:spacing w:before="60"/>
              <w:contextualSpacing/>
              <w:jc w:val="both"/>
              <w:rPr>
                <w:rFonts w:cs="Arial"/>
                <w:b w:val="0"/>
                <w:iCs/>
                <w:sz w:val="24"/>
                <w:szCs w:val="24"/>
                <w:lang w:eastAsia="en-US"/>
              </w:rPr>
            </w:pPr>
            <w:r w:rsidRPr="00CB355C">
              <w:rPr>
                <w:rFonts w:cs="Arial"/>
                <w:b w:val="0"/>
                <w:iCs/>
                <w:sz w:val="24"/>
                <w:szCs w:val="24"/>
                <w:lang w:eastAsia="en-US"/>
              </w:rPr>
              <w:t>(1) Az Önkormányzat a II. kerületi lakcímmel rendelkező és életvitelszerűen itt tartózkodó családok újszülött gyermekeit köszönti egy tájékoztató füzetet tartalmazó irattartó mappa átadásával, valamint a szülő kérelmére</w:t>
            </w:r>
          </w:p>
          <w:p w14:paraId="374BB055" w14:textId="77777777" w:rsidR="00CB355C" w:rsidRPr="00CB355C" w:rsidRDefault="00CB355C" w:rsidP="00CB355C">
            <w:pPr>
              <w:keepLines/>
              <w:spacing w:before="60"/>
              <w:contextualSpacing/>
              <w:jc w:val="both"/>
              <w:rPr>
                <w:rFonts w:cs="Arial"/>
                <w:b w:val="0"/>
                <w:iCs/>
                <w:sz w:val="24"/>
                <w:szCs w:val="24"/>
                <w:lang w:eastAsia="en-US"/>
              </w:rPr>
            </w:pPr>
            <w:r w:rsidRPr="00CB355C">
              <w:rPr>
                <w:rFonts w:cs="Arial"/>
                <w:b w:val="0"/>
                <w:i/>
                <w:iCs/>
                <w:sz w:val="24"/>
                <w:szCs w:val="24"/>
                <w:lang w:eastAsia="en-US"/>
              </w:rPr>
              <w:t>a)</w:t>
            </w:r>
            <w:r>
              <w:rPr>
                <w:rFonts w:cs="Arial"/>
                <w:b w:val="0"/>
                <w:iCs/>
                <w:sz w:val="24"/>
                <w:szCs w:val="24"/>
                <w:lang w:eastAsia="en-US"/>
              </w:rPr>
              <w:t xml:space="preserve"> </w:t>
            </w:r>
            <w:r w:rsidRPr="00CB355C">
              <w:rPr>
                <w:rFonts w:cs="Arial"/>
                <w:b w:val="0"/>
                <w:iCs/>
                <w:sz w:val="24"/>
                <w:szCs w:val="24"/>
                <w:lang w:eastAsia="en-US"/>
              </w:rPr>
              <w:t>egy fa elültetésével, vagy</w:t>
            </w:r>
          </w:p>
          <w:p w14:paraId="6DB882BF" w14:textId="77777777" w:rsidR="00CB355C" w:rsidRDefault="00CB355C" w:rsidP="00CB355C">
            <w:pPr>
              <w:keepLines/>
              <w:spacing w:before="60"/>
              <w:contextualSpacing/>
              <w:jc w:val="both"/>
              <w:rPr>
                <w:rFonts w:cs="Arial"/>
                <w:b w:val="0"/>
                <w:iCs/>
                <w:sz w:val="24"/>
                <w:szCs w:val="24"/>
                <w:lang w:eastAsia="en-US"/>
              </w:rPr>
            </w:pPr>
            <w:r w:rsidRPr="00CB355C">
              <w:rPr>
                <w:rFonts w:cs="Arial"/>
                <w:b w:val="0"/>
                <w:i/>
                <w:iCs/>
                <w:sz w:val="24"/>
                <w:szCs w:val="24"/>
                <w:lang w:eastAsia="en-US"/>
              </w:rPr>
              <w:t>b)</w:t>
            </w:r>
            <w:r>
              <w:rPr>
                <w:rFonts w:cs="Arial"/>
                <w:b w:val="0"/>
                <w:iCs/>
                <w:sz w:val="24"/>
                <w:szCs w:val="24"/>
                <w:lang w:eastAsia="en-US"/>
              </w:rPr>
              <w:t xml:space="preserve"> </w:t>
            </w:r>
            <w:r w:rsidRPr="00CB355C">
              <w:rPr>
                <w:rFonts w:cs="Arial"/>
                <w:b w:val="0"/>
                <w:iCs/>
                <w:sz w:val="24"/>
                <w:szCs w:val="24"/>
                <w:lang w:eastAsia="en-US"/>
              </w:rPr>
              <w:t>babakelengye csomaggal, amennyiben a családban az egy főre jutó havi nettó jövedelem nem haladja meg az 550 ezer forintot.</w:t>
            </w:r>
          </w:p>
          <w:p w14:paraId="5A7CB95E" w14:textId="77777777" w:rsidR="00CB355C" w:rsidRPr="00CB355C" w:rsidRDefault="00CB355C" w:rsidP="00CB355C">
            <w:pPr>
              <w:keepLines/>
              <w:spacing w:before="60"/>
              <w:contextualSpacing/>
              <w:jc w:val="both"/>
              <w:rPr>
                <w:rFonts w:cs="Arial"/>
                <w:b w:val="0"/>
                <w:iCs/>
                <w:sz w:val="24"/>
                <w:szCs w:val="24"/>
                <w:lang w:eastAsia="en-US"/>
              </w:rPr>
            </w:pPr>
          </w:p>
          <w:p w14:paraId="7DE03F35" w14:textId="77777777" w:rsidR="00CB355C" w:rsidRPr="00CB355C" w:rsidRDefault="00CB355C" w:rsidP="00CB355C">
            <w:pPr>
              <w:keepLines/>
              <w:spacing w:before="60"/>
              <w:contextualSpacing/>
              <w:jc w:val="both"/>
              <w:rPr>
                <w:rFonts w:cs="Arial"/>
                <w:b w:val="0"/>
                <w:iCs/>
                <w:sz w:val="24"/>
                <w:szCs w:val="24"/>
                <w:lang w:eastAsia="en-US"/>
              </w:rPr>
            </w:pPr>
            <w:r w:rsidRPr="00CB355C">
              <w:rPr>
                <w:rFonts w:cs="Arial"/>
                <w:b w:val="0"/>
                <w:iCs/>
                <w:sz w:val="24"/>
                <w:szCs w:val="24"/>
                <w:lang w:eastAsia="en-US"/>
              </w:rPr>
              <w:t>(2) Az (1) bekezdés szerinti babaköszöntő csomag iránti igényt a gyermek születésének napjától legfeljebb hat hónapig lehet benyújtani. A babaköszöntő csomagot egy gyermek után egy alkalommal, és csak az egyik szülő jogosult igénybe venni.</w:t>
            </w:r>
          </w:p>
          <w:p w14:paraId="1EE5E252" w14:textId="77777777" w:rsidR="00CB355C" w:rsidRPr="00CB355C" w:rsidRDefault="00CB355C" w:rsidP="00CB355C">
            <w:pPr>
              <w:keepLines/>
              <w:spacing w:before="60"/>
              <w:contextualSpacing/>
              <w:jc w:val="both"/>
              <w:rPr>
                <w:rFonts w:cs="Arial"/>
                <w:b w:val="0"/>
                <w:iCs/>
                <w:sz w:val="24"/>
                <w:szCs w:val="24"/>
                <w:lang w:eastAsia="en-US"/>
              </w:rPr>
            </w:pPr>
            <w:r w:rsidRPr="00CB355C">
              <w:rPr>
                <w:rFonts w:cs="Arial"/>
                <w:b w:val="0"/>
                <w:iCs/>
                <w:sz w:val="24"/>
                <w:szCs w:val="24"/>
                <w:lang w:eastAsia="en-US"/>
              </w:rPr>
              <w:lastRenderedPageBreak/>
              <w:t>(3) Az igénylőnek a nyomtatványon nyilatkoznia kell, hogy a gyermeket saját háztartásban neveli, valamint az (1) bekezdés b) pontja szerinti babakelengye csomag esetében a család kérelem benyújtását megelőző három havi nettó átlagjövedelméről is. A kérelemhez csatolni kell:</w:t>
            </w:r>
          </w:p>
          <w:p w14:paraId="7428263F" w14:textId="77777777" w:rsidR="00CB355C" w:rsidRPr="00CB355C" w:rsidRDefault="00CB355C" w:rsidP="00CB355C">
            <w:pPr>
              <w:keepLines/>
              <w:spacing w:before="60"/>
              <w:contextualSpacing/>
              <w:jc w:val="both"/>
              <w:rPr>
                <w:rFonts w:cs="Arial"/>
                <w:b w:val="0"/>
                <w:iCs/>
                <w:sz w:val="24"/>
                <w:szCs w:val="24"/>
                <w:lang w:eastAsia="en-US"/>
              </w:rPr>
            </w:pPr>
            <w:r w:rsidRPr="00CB355C">
              <w:rPr>
                <w:rFonts w:cs="Arial"/>
                <w:b w:val="0"/>
                <w:i/>
                <w:iCs/>
                <w:sz w:val="24"/>
                <w:szCs w:val="24"/>
                <w:lang w:eastAsia="en-US"/>
              </w:rPr>
              <w:t>a)</w:t>
            </w:r>
            <w:r>
              <w:rPr>
                <w:rFonts w:cs="Arial"/>
                <w:b w:val="0"/>
                <w:iCs/>
                <w:sz w:val="24"/>
                <w:szCs w:val="24"/>
                <w:lang w:eastAsia="en-US"/>
              </w:rPr>
              <w:t xml:space="preserve"> </w:t>
            </w:r>
            <w:r w:rsidRPr="00CB355C">
              <w:rPr>
                <w:rFonts w:cs="Arial"/>
                <w:b w:val="0"/>
                <w:iCs/>
                <w:sz w:val="24"/>
                <w:szCs w:val="24"/>
                <w:lang w:eastAsia="en-US"/>
              </w:rPr>
              <w:t>az igénylő szülő és az újszülött lakcímkártyájának másolatát, és</w:t>
            </w:r>
          </w:p>
          <w:p w14:paraId="43504383" w14:textId="77777777" w:rsidR="00CB355C" w:rsidRDefault="00CB355C" w:rsidP="00CB355C">
            <w:pPr>
              <w:keepLines/>
              <w:spacing w:before="60"/>
              <w:contextualSpacing/>
              <w:jc w:val="both"/>
              <w:rPr>
                <w:rFonts w:cs="Arial"/>
                <w:b w:val="0"/>
                <w:iCs/>
                <w:sz w:val="24"/>
                <w:szCs w:val="24"/>
                <w:lang w:eastAsia="en-US"/>
              </w:rPr>
            </w:pPr>
            <w:r w:rsidRPr="00CB355C">
              <w:rPr>
                <w:rFonts w:cs="Arial"/>
                <w:b w:val="0"/>
                <w:i/>
                <w:iCs/>
                <w:sz w:val="24"/>
                <w:szCs w:val="24"/>
                <w:lang w:eastAsia="en-US"/>
              </w:rPr>
              <w:t>b)</w:t>
            </w:r>
            <w:r>
              <w:rPr>
                <w:rFonts w:cs="Arial"/>
                <w:b w:val="0"/>
                <w:iCs/>
                <w:sz w:val="24"/>
                <w:szCs w:val="24"/>
                <w:lang w:eastAsia="en-US"/>
              </w:rPr>
              <w:t xml:space="preserve"> </w:t>
            </w:r>
            <w:r w:rsidRPr="00CB355C">
              <w:rPr>
                <w:rFonts w:cs="Arial"/>
                <w:b w:val="0"/>
                <w:iCs/>
                <w:sz w:val="24"/>
                <w:szCs w:val="24"/>
                <w:lang w:eastAsia="en-US"/>
              </w:rPr>
              <w:t>ha a kérelmező az újszülöttnek nem vér szerinti szülője, a szülői felügyeleti jog vagy a gyámság gyakorlását igazoló okirat másolatát.</w:t>
            </w:r>
          </w:p>
          <w:p w14:paraId="793ABF8B" w14:textId="77777777" w:rsidR="00CB355C" w:rsidRPr="00CB355C" w:rsidRDefault="00CB355C" w:rsidP="00CB355C">
            <w:pPr>
              <w:keepLines/>
              <w:spacing w:before="60"/>
              <w:contextualSpacing/>
              <w:jc w:val="both"/>
              <w:rPr>
                <w:rFonts w:cs="Arial"/>
                <w:b w:val="0"/>
                <w:iCs/>
                <w:sz w:val="24"/>
                <w:szCs w:val="24"/>
                <w:lang w:eastAsia="en-US"/>
              </w:rPr>
            </w:pPr>
          </w:p>
          <w:p w14:paraId="5DD33839" w14:textId="77777777" w:rsidR="00CB355C" w:rsidRDefault="00CB355C" w:rsidP="00CB355C">
            <w:pPr>
              <w:keepLines/>
              <w:spacing w:before="60"/>
              <w:contextualSpacing/>
              <w:jc w:val="both"/>
              <w:rPr>
                <w:rFonts w:cs="Arial"/>
                <w:b w:val="0"/>
                <w:iCs/>
                <w:sz w:val="24"/>
                <w:szCs w:val="24"/>
                <w:lang w:eastAsia="en-US"/>
              </w:rPr>
            </w:pPr>
            <w:r w:rsidRPr="00CB355C">
              <w:rPr>
                <w:rFonts w:cs="Arial"/>
                <w:b w:val="0"/>
                <w:iCs/>
                <w:sz w:val="24"/>
                <w:szCs w:val="24"/>
                <w:lang w:eastAsia="en-US"/>
              </w:rPr>
              <w:t>(4) A babakelengye csomag az újszülött személyes szükségleteinek kielégítésére, a jólétének elősegítésére, valamint az újszülöttkor emlékeinek megőrzésére szolgáló tárgyi eszközöket tartalmazhat.</w:t>
            </w:r>
          </w:p>
          <w:p w14:paraId="0B20BEF3" w14:textId="77777777" w:rsidR="00CB355C" w:rsidRPr="00CB355C" w:rsidRDefault="00CB355C" w:rsidP="00CB355C">
            <w:pPr>
              <w:keepLines/>
              <w:spacing w:before="60"/>
              <w:contextualSpacing/>
              <w:jc w:val="both"/>
              <w:rPr>
                <w:rFonts w:cs="Arial"/>
                <w:b w:val="0"/>
                <w:iCs/>
                <w:sz w:val="24"/>
                <w:szCs w:val="24"/>
                <w:lang w:eastAsia="en-US"/>
              </w:rPr>
            </w:pPr>
          </w:p>
          <w:p w14:paraId="024A1466" w14:textId="77777777" w:rsidR="00CB355C" w:rsidRPr="00BA6DB4" w:rsidRDefault="00CB355C" w:rsidP="00CB355C">
            <w:pPr>
              <w:keepLines/>
              <w:spacing w:before="60"/>
              <w:contextualSpacing/>
              <w:jc w:val="both"/>
              <w:rPr>
                <w:rFonts w:cs="Arial"/>
                <w:b w:val="0"/>
                <w:iCs/>
                <w:sz w:val="24"/>
                <w:szCs w:val="24"/>
                <w:lang w:eastAsia="en-US"/>
              </w:rPr>
            </w:pPr>
            <w:r w:rsidRPr="00CB355C">
              <w:rPr>
                <w:rFonts w:cs="Arial"/>
                <w:b w:val="0"/>
                <w:iCs/>
                <w:sz w:val="24"/>
                <w:szCs w:val="24"/>
                <w:lang w:eastAsia="en-US"/>
              </w:rPr>
              <w:t>(5) A babakelengye csomag értéke 2023. évben bruttó 10000 Ft/gyermek. 2024. évtől a csomag értékét az Önkormányzat mindenkori éves költségvetési rendeletében biztosított forrás keretén belül a Polgármester határozza meg.”</w:t>
            </w:r>
          </w:p>
          <w:p w14:paraId="6EFD2F4B" w14:textId="77777777" w:rsidR="007635DD" w:rsidRDefault="007635DD" w:rsidP="0087105E">
            <w:pPr>
              <w:keepLines/>
              <w:spacing w:before="60"/>
              <w:contextualSpacing/>
              <w:jc w:val="both"/>
              <w:rPr>
                <w:sz w:val="24"/>
                <w:szCs w:val="24"/>
                <w:lang w:eastAsia="en-US"/>
              </w:rPr>
            </w:pPr>
          </w:p>
        </w:tc>
      </w:tr>
      <w:tr w:rsidR="00D36F7C" w14:paraId="0D86E46D" w14:textId="77777777" w:rsidTr="007018DA">
        <w:trPr>
          <w:trHeight w:val="699"/>
        </w:trPr>
        <w:tc>
          <w:tcPr>
            <w:tcW w:w="4531" w:type="dxa"/>
            <w:tcBorders>
              <w:top w:val="single" w:sz="4" w:space="0" w:color="auto"/>
              <w:left w:val="single" w:sz="4" w:space="0" w:color="auto"/>
              <w:bottom w:val="single" w:sz="4" w:space="0" w:color="auto"/>
              <w:right w:val="single" w:sz="4" w:space="0" w:color="auto"/>
            </w:tcBorders>
          </w:tcPr>
          <w:p w14:paraId="2D8593E2" w14:textId="77777777" w:rsidR="00D36F7C" w:rsidRDefault="00D36F7C" w:rsidP="00AB6A49">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788707C9" w14:textId="77777777" w:rsidR="00D36F7C" w:rsidRDefault="00C903D2" w:rsidP="00C903D2">
            <w:pPr>
              <w:tabs>
                <w:tab w:val="left" w:pos="0"/>
              </w:tabs>
              <w:jc w:val="center"/>
              <w:rPr>
                <w:rFonts w:cs="Arial"/>
                <w:sz w:val="24"/>
                <w:szCs w:val="24"/>
                <w:lang w:eastAsia="en-US"/>
              </w:rPr>
            </w:pPr>
            <w:r>
              <w:rPr>
                <w:rFonts w:cs="Arial"/>
                <w:sz w:val="24"/>
                <w:szCs w:val="24"/>
                <w:lang w:eastAsia="en-US"/>
              </w:rPr>
              <w:t>8</w:t>
            </w:r>
            <w:r w:rsidR="00D36F7C">
              <w:rPr>
                <w:rFonts w:cs="Arial"/>
                <w:sz w:val="24"/>
                <w:szCs w:val="24"/>
                <w:lang w:eastAsia="en-US"/>
              </w:rPr>
              <w:t>. §</w:t>
            </w:r>
          </w:p>
          <w:p w14:paraId="6F42B42F" w14:textId="77777777" w:rsidR="00C903D2" w:rsidRDefault="00C903D2" w:rsidP="00C903D2">
            <w:pPr>
              <w:tabs>
                <w:tab w:val="left" w:pos="0"/>
              </w:tabs>
              <w:jc w:val="center"/>
              <w:rPr>
                <w:rFonts w:cs="Arial"/>
                <w:sz w:val="24"/>
                <w:szCs w:val="24"/>
                <w:lang w:eastAsia="en-US"/>
              </w:rPr>
            </w:pPr>
          </w:p>
          <w:p w14:paraId="50F181DE" w14:textId="31B7717A" w:rsidR="00C31177" w:rsidRDefault="00C31177" w:rsidP="00C31177">
            <w:pPr>
              <w:keepLines/>
              <w:contextualSpacing/>
              <w:jc w:val="both"/>
              <w:rPr>
                <w:rFonts w:cs="Arial"/>
                <w:b w:val="0"/>
                <w:iCs/>
                <w:sz w:val="24"/>
                <w:szCs w:val="24"/>
                <w:lang w:eastAsia="en-US"/>
              </w:rPr>
            </w:pPr>
            <w:r w:rsidRPr="00E82757">
              <w:rPr>
                <w:rFonts w:cs="Arial"/>
                <w:b w:val="0"/>
                <w:iCs/>
                <w:sz w:val="24"/>
                <w:szCs w:val="24"/>
                <w:lang w:eastAsia="en-US"/>
              </w:rPr>
              <w:t xml:space="preserve">A szociális igazgatásról és egyes szociális és gyermekjóléti ellátásokról szóló 3/2015. (II. 27.) önkormányzati rendelet </w:t>
            </w:r>
            <w:r>
              <w:rPr>
                <w:rFonts w:cs="Arial"/>
                <w:b w:val="0"/>
                <w:iCs/>
                <w:sz w:val="24"/>
                <w:szCs w:val="24"/>
                <w:lang w:eastAsia="en-US"/>
              </w:rPr>
              <w:t>37</w:t>
            </w:r>
            <w:r w:rsidRPr="00E82757">
              <w:rPr>
                <w:rFonts w:cs="Arial"/>
                <w:b w:val="0"/>
                <w:iCs/>
                <w:sz w:val="24"/>
                <w:szCs w:val="24"/>
                <w:lang w:eastAsia="en-US"/>
              </w:rPr>
              <w:t>. § (</w:t>
            </w:r>
            <w:r>
              <w:rPr>
                <w:rFonts w:cs="Arial"/>
                <w:b w:val="0"/>
                <w:iCs/>
                <w:sz w:val="24"/>
                <w:szCs w:val="24"/>
                <w:lang w:eastAsia="en-US"/>
              </w:rPr>
              <w:t>1</w:t>
            </w:r>
            <w:r w:rsidRPr="00E82757">
              <w:rPr>
                <w:rFonts w:cs="Arial"/>
                <w:b w:val="0"/>
                <w:iCs/>
                <w:sz w:val="24"/>
                <w:szCs w:val="24"/>
                <w:lang w:eastAsia="en-US"/>
              </w:rPr>
              <w:t>) bekezdése helyébe a következő rendelkezés lép:</w:t>
            </w:r>
          </w:p>
          <w:p w14:paraId="5C0FF87D" w14:textId="77777777" w:rsidR="00C31177" w:rsidRPr="00E82757" w:rsidRDefault="00C31177" w:rsidP="00C31177">
            <w:pPr>
              <w:keepLines/>
              <w:contextualSpacing/>
              <w:jc w:val="both"/>
              <w:rPr>
                <w:rFonts w:cs="Arial"/>
                <w:b w:val="0"/>
                <w:iCs/>
                <w:sz w:val="24"/>
                <w:szCs w:val="24"/>
                <w:lang w:eastAsia="en-US"/>
              </w:rPr>
            </w:pPr>
          </w:p>
          <w:p w14:paraId="1F364303" w14:textId="77777777" w:rsidR="00CB355C" w:rsidRDefault="00C31177" w:rsidP="005A0EAC">
            <w:pPr>
              <w:jc w:val="both"/>
              <w:rPr>
                <w:b w:val="0"/>
                <w:sz w:val="24"/>
                <w:szCs w:val="24"/>
              </w:rPr>
            </w:pPr>
            <w:r w:rsidRPr="005A0EAC">
              <w:rPr>
                <w:b w:val="0"/>
                <w:bCs/>
                <w:sz w:val="24"/>
                <w:szCs w:val="24"/>
              </w:rPr>
              <w:t xml:space="preserve">„37. § </w:t>
            </w:r>
            <w:r w:rsidRPr="005A0EAC">
              <w:rPr>
                <w:b w:val="0"/>
                <w:sz w:val="24"/>
                <w:szCs w:val="24"/>
              </w:rPr>
              <w:t xml:space="preserve">(1) A szolgáltatásért a kötelezett által fizetendő személyi térítési díjakat a 2. mellékletben foglaltak alkalmazásával az intézményvezető állapítja meg. Eltérő rendelkezés hiányában a megállapított személyi térítési díjakat - függetlenül a megállapítás időpontjától </w:t>
            </w:r>
            <w:r w:rsidR="00DD17C4" w:rsidRPr="005A0EAC">
              <w:rPr>
                <w:b w:val="0"/>
                <w:sz w:val="24"/>
                <w:szCs w:val="24"/>
              </w:rPr>
              <w:t>-</w:t>
            </w:r>
            <w:r w:rsidRPr="005A0EAC">
              <w:rPr>
                <w:b w:val="0"/>
                <w:sz w:val="24"/>
                <w:szCs w:val="24"/>
              </w:rPr>
              <w:t xml:space="preserve"> a tárgyév</w:t>
            </w:r>
            <w:r w:rsidR="007018DA" w:rsidRPr="005A0EAC">
              <w:rPr>
                <w:b w:val="0"/>
                <w:sz w:val="24"/>
                <w:szCs w:val="24"/>
              </w:rPr>
              <w:t>i</w:t>
            </w:r>
            <w:r w:rsidRPr="005A0EAC">
              <w:rPr>
                <w:b w:val="0"/>
                <w:sz w:val="24"/>
                <w:szCs w:val="24"/>
              </w:rPr>
              <w:t xml:space="preserve"> intézményi térítési díj </w:t>
            </w:r>
            <w:r w:rsidR="00DD17C4" w:rsidRPr="005A0EAC">
              <w:rPr>
                <w:b w:val="0"/>
                <w:sz w:val="24"/>
                <w:szCs w:val="24"/>
              </w:rPr>
              <w:t>megállapítását</w:t>
            </w:r>
            <w:r w:rsidRPr="005A0EAC">
              <w:rPr>
                <w:b w:val="0"/>
                <w:sz w:val="24"/>
                <w:szCs w:val="24"/>
              </w:rPr>
              <w:t xml:space="preserve"> követően felül kell vizsgálni. A felülvizsgálat eredményeként a kötelezett által fizetendő új személyi térítési díjat az intézményi térítési díj </w:t>
            </w:r>
            <w:r w:rsidR="00733D48" w:rsidRPr="005A0EAC">
              <w:rPr>
                <w:b w:val="0"/>
                <w:sz w:val="24"/>
                <w:szCs w:val="24"/>
              </w:rPr>
              <w:t>megállapítását</w:t>
            </w:r>
            <w:r w:rsidRPr="005A0EAC">
              <w:rPr>
                <w:b w:val="0"/>
                <w:sz w:val="24"/>
                <w:szCs w:val="24"/>
              </w:rPr>
              <w:t xml:space="preserve"> követő második hónap első napjától kell megfizetni.”</w:t>
            </w:r>
          </w:p>
          <w:p w14:paraId="63B76412" w14:textId="5045C227" w:rsidR="005A0EAC" w:rsidRPr="005A0EAC" w:rsidRDefault="005A0EAC" w:rsidP="005A0EAC">
            <w:pPr>
              <w:jc w:val="both"/>
              <w:rPr>
                <w:b w:val="0"/>
                <w:sz w:val="24"/>
                <w:szCs w:val="24"/>
              </w:rPr>
            </w:pPr>
          </w:p>
        </w:tc>
      </w:tr>
      <w:tr w:rsidR="00C31177" w14:paraId="36895D69" w14:textId="77777777" w:rsidTr="001C7EE0">
        <w:tc>
          <w:tcPr>
            <w:tcW w:w="4531" w:type="dxa"/>
            <w:tcBorders>
              <w:top w:val="single" w:sz="4" w:space="0" w:color="auto"/>
              <w:left w:val="single" w:sz="4" w:space="0" w:color="auto"/>
              <w:bottom w:val="single" w:sz="4" w:space="0" w:color="auto"/>
              <w:right w:val="single" w:sz="4" w:space="0" w:color="auto"/>
            </w:tcBorders>
          </w:tcPr>
          <w:p w14:paraId="1F3B263C" w14:textId="77777777" w:rsidR="00C31177" w:rsidRDefault="00C31177" w:rsidP="00AB6A49">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5F2DD5EB" w14:textId="7A195FE0" w:rsidR="00C31177" w:rsidRPr="007018DA" w:rsidRDefault="00C31177" w:rsidP="00C5076B">
            <w:pPr>
              <w:tabs>
                <w:tab w:val="left" w:pos="0"/>
              </w:tabs>
              <w:jc w:val="center"/>
              <w:rPr>
                <w:rFonts w:cs="Arial"/>
                <w:iCs/>
                <w:sz w:val="24"/>
                <w:szCs w:val="24"/>
                <w:lang w:eastAsia="en-US"/>
              </w:rPr>
            </w:pPr>
            <w:r w:rsidRPr="007018DA">
              <w:rPr>
                <w:rFonts w:cs="Arial"/>
                <w:iCs/>
                <w:sz w:val="24"/>
                <w:szCs w:val="24"/>
                <w:lang w:eastAsia="en-US"/>
              </w:rPr>
              <w:t>9. §</w:t>
            </w:r>
          </w:p>
          <w:p w14:paraId="7C749187" w14:textId="539A27B8" w:rsidR="00C31177" w:rsidRDefault="00C31177" w:rsidP="00C31177">
            <w:pPr>
              <w:tabs>
                <w:tab w:val="left" w:pos="0"/>
              </w:tabs>
              <w:jc w:val="both"/>
              <w:rPr>
                <w:rFonts w:cs="Arial"/>
                <w:b w:val="0"/>
                <w:iCs/>
                <w:sz w:val="24"/>
                <w:szCs w:val="24"/>
                <w:lang w:eastAsia="en-US"/>
              </w:rPr>
            </w:pPr>
            <w:r w:rsidRPr="00CB355C">
              <w:rPr>
                <w:rFonts w:cs="Arial"/>
                <w:b w:val="0"/>
                <w:iCs/>
                <w:sz w:val="24"/>
                <w:szCs w:val="24"/>
                <w:lang w:eastAsia="en-US"/>
              </w:rPr>
              <w:t>A szociális igazgatásról és egyes szociális és gyermekjóléti ellátásokról szóló 3/2015. (II. 27.) önkormányzati rendelet 4. melléklet</w:t>
            </w:r>
            <w:r w:rsidR="00AA6448">
              <w:rPr>
                <w:rFonts w:cs="Arial"/>
                <w:b w:val="0"/>
                <w:iCs/>
                <w:sz w:val="24"/>
                <w:szCs w:val="24"/>
                <w:lang w:eastAsia="en-US"/>
              </w:rPr>
              <w:t>e</w:t>
            </w:r>
            <w:r w:rsidRPr="00CB355C">
              <w:rPr>
                <w:rFonts w:cs="Arial"/>
                <w:b w:val="0"/>
                <w:iCs/>
                <w:sz w:val="24"/>
                <w:szCs w:val="24"/>
                <w:lang w:eastAsia="en-US"/>
              </w:rPr>
              <w:t xml:space="preserve"> kiegészül a</w:t>
            </w:r>
            <w:r w:rsidR="00EE0B6A">
              <w:rPr>
                <w:rFonts w:cs="Arial"/>
                <w:b w:val="0"/>
                <w:iCs/>
                <w:sz w:val="24"/>
                <w:szCs w:val="24"/>
                <w:lang w:eastAsia="en-US"/>
              </w:rPr>
              <w:t>z</w:t>
            </w:r>
            <w:r w:rsidRPr="00CB355C">
              <w:rPr>
                <w:rFonts w:cs="Arial"/>
                <w:b w:val="0"/>
                <w:iCs/>
                <w:sz w:val="24"/>
                <w:szCs w:val="24"/>
                <w:lang w:eastAsia="en-US"/>
              </w:rPr>
              <w:t xml:space="preserve"> </w:t>
            </w:r>
            <w:r>
              <w:rPr>
                <w:rFonts w:cs="Arial"/>
                <w:b w:val="0"/>
                <w:iCs/>
                <w:sz w:val="24"/>
                <w:szCs w:val="24"/>
                <w:lang w:eastAsia="en-US"/>
              </w:rPr>
              <w:t>1</w:t>
            </w:r>
            <w:r w:rsidRPr="00CB355C">
              <w:rPr>
                <w:rFonts w:cs="Arial"/>
                <w:b w:val="0"/>
                <w:iCs/>
                <w:sz w:val="24"/>
                <w:szCs w:val="24"/>
                <w:lang w:eastAsia="en-US"/>
              </w:rPr>
              <w:t>. melléklettel.</w:t>
            </w:r>
          </w:p>
          <w:p w14:paraId="3B368B43" w14:textId="77777777" w:rsidR="00C31177" w:rsidRDefault="00C31177" w:rsidP="00C903D2">
            <w:pPr>
              <w:tabs>
                <w:tab w:val="left" w:pos="0"/>
              </w:tabs>
              <w:jc w:val="center"/>
              <w:rPr>
                <w:rFonts w:cs="Arial"/>
                <w:sz w:val="24"/>
                <w:szCs w:val="24"/>
                <w:lang w:eastAsia="en-US"/>
              </w:rPr>
            </w:pPr>
          </w:p>
        </w:tc>
      </w:tr>
      <w:tr w:rsidR="00D36F7C" w14:paraId="2F6884FE" w14:textId="77777777" w:rsidTr="001C7EE0">
        <w:tc>
          <w:tcPr>
            <w:tcW w:w="4531" w:type="dxa"/>
            <w:tcBorders>
              <w:top w:val="single" w:sz="4" w:space="0" w:color="auto"/>
              <w:left w:val="single" w:sz="4" w:space="0" w:color="auto"/>
              <w:bottom w:val="single" w:sz="4" w:space="0" w:color="auto"/>
              <w:right w:val="single" w:sz="4" w:space="0" w:color="auto"/>
            </w:tcBorders>
          </w:tcPr>
          <w:p w14:paraId="0AF5F3EE" w14:textId="77777777" w:rsidR="0005435F" w:rsidRDefault="0005435F" w:rsidP="00335B88">
            <w:pPr>
              <w:keepLines/>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189BAC22" w14:textId="0DB8163F" w:rsidR="00D36F7C" w:rsidRDefault="00C31177" w:rsidP="00D36F7C">
            <w:pPr>
              <w:tabs>
                <w:tab w:val="left" w:pos="0"/>
              </w:tabs>
              <w:jc w:val="center"/>
              <w:rPr>
                <w:rFonts w:cs="Arial"/>
                <w:sz w:val="24"/>
                <w:szCs w:val="24"/>
                <w:lang w:eastAsia="en-US"/>
              </w:rPr>
            </w:pPr>
            <w:r>
              <w:rPr>
                <w:rFonts w:cs="Arial"/>
                <w:sz w:val="24"/>
                <w:szCs w:val="24"/>
                <w:lang w:eastAsia="en-US"/>
              </w:rPr>
              <w:t>10</w:t>
            </w:r>
            <w:r w:rsidR="00D36F7C">
              <w:rPr>
                <w:rFonts w:cs="Arial"/>
                <w:sz w:val="24"/>
                <w:szCs w:val="24"/>
                <w:lang w:eastAsia="en-US"/>
              </w:rPr>
              <w:t>. §</w:t>
            </w:r>
          </w:p>
          <w:p w14:paraId="27275072" w14:textId="77777777" w:rsidR="00D36F7C" w:rsidRDefault="00D36F7C" w:rsidP="001C7EE0">
            <w:pPr>
              <w:tabs>
                <w:tab w:val="left" w:pos="0"/>
              </w:tabs>
              <w:jc w:val="center"/>
              <w:rPr>
                <w:rFonts w:cs="Arial"/>
                <w:sz w:val="24"/>
                <w:szCs w:val="24"/>
                <w:lang w:eastAsia="en-US"/>
              </w:rPr>
            </w:pPr>
          </w:p>
          <w:p w14:paraId="2A45F2D1"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Cs/>
                <w:sz w:val="24"/>
                <w:szCs w:val="24"/>
                <w:lang w:eastAsia="en-US"/>
              </w:rPr>
              <w:t>A szociális igazgatásról és egyes szociális és gyermekjóléti ellátásokról szóló 3/2015. (II. 27.) önkormányzati rendelet</w:t>
            </w:r>
          </w:p>
          <w:p w14:paraId="588107C1"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a)</w:t>
            </w:r>
            <w:r>
              <w:rPr>
                <w:rFonts w:cs="Arial"/>
                <w:b w:val="0"/>
                <w:iCs/>
                <w:sz w:val="24"/>
                <w:szCs w:val="24"/>
                <w:lang w:eastAsia="en-US"/>
              </w:rPr>
              <w:t xml:space="preserve"> </w:t>
            </w:r>
            <w:r w:rsidRPr="00B503E3">
              <w:rPr>
                <w:rFonts w:cs="Arial"/>
                <w:b w:val="0"/>
                <w:iCs/>
                <w:sz w:val="24"/>
                <w:szCs w:val="24"/>
                <w:lang w:eastAsia="en-US"/>
              </w:rPr>
              <w:t>10. § (3) bekezdés a) pontjában a „320%-át” szövegrész helyébe a „450%-át” szöveg és a „350%-át” szövegrész helyébe az „500%-át” szöveg,</w:t>
            </w:r>
          </w:p>
          <w:p w14:paraId="69134A0F"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b)</w:t>
            </w:r>
            <w:r>
              <w:rPr>
                <w:rFonts w:cs="Arial"/>
                <w:b w:val="0"/>
                <w:iCs/>
                <w:sz w:val="24"/>
                <w:szCs w:val="24"/>
                <w:lang w:eastAsia="en-US"/>
              </w:rPr>
              <w:t xml:space="preserve"> </w:t>
            </w:r>
            <w:r w:rsidRPr="00B503E3">
              <w:rPr>
                <w:rFonts w:cs="Arial"/>
                <w:b w:val="0"/>
                <w:iCs/>
                <w:sz w:val="24"/>
                <w:szCs w:val="24"/>
                <w:lang w:eastAsia="en-US"/>
              </w:rPr>
              <w:t>12. § (2) bekezdés b) pontjában a „320%-át” szövegrész helyébe a „400%-át” szöveg és a „350%-át” szövegrész helyébe a „450%-át” szöveg,</w:t>
            </w:r>
          </w:p>
          <w:p w14:paraId="240CFE36"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c)</w:t>
            </w:r>
            <w:r>
              <w:rPr>
                <w:rFonts w:cs="Arial"/>
                <w:b w:val="0"/>
                <w:iCs/>
                <w:sz w:val="24"/>
                <w:szCs w:val="24"/>
                <w:lang w:eastAsia="en-US"/>
              </w:rPr>
              <w:t xml:space="preserve"> </w:t>
            </w:r>
            <w:r w:rsidRPr="00B503E3">
              <w:rPr>
                <w:rFonts w:cs="Arial"/>
                <w:b w:val="0"/>
                <w:iCs/>
                <w:sz w:val="24"/>
                <w:szCs w:val="24"/>
                <w:lang w:eastAsia="en-US"/>
              </w:rPr>
              <w:t>14. § (3) bekezdés a) pontjában a „320%-át” szövegrész helyébe a „400%-át” szöveg,</w:t>
            </w:r>
          </w:p>
          <w:p w14:paraId="21813283"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d)</w:t>
            </w:r>
            <w:r>
              <w:rPr>
                <w:rFonts w:cs="Arial"/>
                <w:b w:val="0"/>
                <w:iCs/>
                <w:sz w:val="24"/>
                <w:szCs w:val="24"/>
                <w:lang w:eastAsia="en-US"/>
              </w:rPr>
              <w:t xml:space="preserve"> </w:t>
            </w:r>
            <w:r w:rsidRPr="00B503E3">
              <w:rPr>
                <w:rFonts w:cs="Arial"/>
                <w:b w:val="0"/>
                <w:iCs/>
                <w:sz w:val="24"/>
                <w:szCs w:val="24"/>
                <w:lang w:eastAsia="en-US"/>
              </w:rPr>
              <w:t>14. § (3) bekezdés b) pontjában a „400%-át” szövegrész helyébe az „500%-át” szöveg,</w:t>
            </w:r>
          </w:p>
          <w:p w14:paraId="747B9DB5"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e)</w:t>
            </w:r>
            <w:r>
              <w:rPr>
                <w:rFonts w:cs="Arial"/>
                <w:b w:val="0"/>
                <w:iCs/>
                <w:sz w:val="24"/>
                <w:szCs w:val="24"/>
                <w:lang w:eastAsia="en-US"/>
              </w:rPr>
              <w:t xml:space="preserve"> </w:t>
            </w:r>
            <w:r w:rsidRPr="00B503E3">
              <w:rPr>
                <w:rFonts w:cs="Arial"/>
                <w:b w:val="0"/>
                <w:iCs/>
                <w:sz w:val="24"/>
                <w:szCs w:val="24"/>
                <w:lang w:eastAsia="en-US"/>
              </w:rPr>
              <w:t>14. § (3) bekezdés c) pontjában a „450%-át” szövegrész helyébe az „550%-át” szöveg,</w:t>
            </w:r>
          </w:p>
          <w:p w14:paraId="455E2BF4"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f)</w:t>
            </w:r>
            <w:r>
              <w:rPr>
                <w:rFonts w:cs="Arial"/>
                <w:b w:val="0"/>
                <w:iCs/>
                <w:sz w:val="24"/>
                <w:szCs w:val="24"/>
                <w:lang w:eastAsia="en-US"/>
              </w:rPr>
              <w:t xml:space="preserve"> </w:t>
            </w:r>
            <w:r w:rsidRPr="00B503E3">
              <w:rPr>
                <w:rFonts w:cs="Arial"/>
                <w:b w:val="0"/>
                <w:iCs/>
                <w:sz w:val="24"/>
                <w:szCs w:val="24"/>
                <w:lang w:eastAsia="en-US"/>
              </w:rPr>
              <w:t>15. § (1) bekezdésében a „450%-át” szövegrész helyébe az „550%-át” szöveg,</w:t>
            </w:r>
          </w:p>
          <w:p w14:paraId="48C90B94"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g)</w:t>
            </w:r>
            <w:r>
              <w:rPr>
                <w:rFonts w:cs="Arial"/>
                <w:b w:val="0"/>
                <w:iCs/>
                <w:sz w:val="24"/>
                <w:szCs w:val="24"/>
                <w:lang w:eastAsia="en-US"/>
              </w:rPr>
              <w:t xml:space="preserve"> </w:t>
            </w:r>
            <w:r w:rsidRPr="00B503E3">
              <w:rPr>
                <w:rFonts w:cs="Arial"/>
                <w:b w:val="0"/>
                <w:iCs/>
                <w:sz w:val="24"/>
                <w:szCs w:val="24"/>
                <w:lang w:eastAsia="en-US"/>
              </w:rPr>
              <w:t>19. § (1) bekezdésében a „350%-át” szövegrész helyébe a „450%-át” szöveg és a „400%-át” szövegrész helyébe az „500%-át” szöveg,</w:t>
            </w:r>
          </w:p>
          <w:p w14:paraId="63CE01BC"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h)</w:t>
            </w:r>
            <w:r>
              <w:rPr>
                <w:rFonts w:cs="Arial"/>
                <w:b w:val="0"/>
                <w:iCs/>
                <w:sz w:val="24"/>
                <w:szCs w:val="24"/>
                <w:lang w:eastAsia="en-US"/>
              </w:rPr>
              <w:t xml:space="preserve"> </w:t>
            </w:r>
            <w:r w:rsidRPr="00B503E3">
              <w:rPr>
                <w:rFonts w:cs="Arial"/>
                <w:b w:val="0"/>
                <w:iCs/>
                <w:sz w:val="24"/>
                <w:szCs w:val="24"/>
                <w:lang w:eastAsia="en-US"/>
              </w:rPr>
              <w:t>24. § (1) bekezdésében a „350%-át” szövegrész helyébe a „450%-át” szöveg,</w:t>
            </w:r>
          </w:p>
          <w:p w14:paraId="71256262"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i)</w:t>
            </w:r>
            <w:r>
              <w:rPr>
                <w:rFonts w:cs="Arial"/>
                <w:b w:val="0"/>
                <w:iCs/>
                <w:sz w:val="24"/>
                <w:szCs w:val="24"/>
                <w:lang w:eastAsia="en-US"/>
              </w:rPr>
              <w:t xml:space="preserve"> </w:t>
            </w:r>
            <w:r w:rsidRPr="00B503E3">
              <w:rPr>
                <w:rFonts w:cs="Arial"/>
                <w:b w:val="0"/>
                <w:iCs/>
                <w:sz w:val="24"/>
                <w:szCs w:val="24"/>
                <w:lang w:eastAsia="en-US"/>
              </w:rPr>
              <w:t>24. § (2) bekezdésében a „30 ezer forintot” szövegrész helyébe a „35 ezer forintot” szöveg és a „35 ezer forintot” szövegrész helyébe a „40 ezer forintot” szöveg,</w:t>
            </w:r>
          </w:p>
          <w:p w14:paraId="423C48AE"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j)</w:t>
            </w:r>
            <w:r>
              <w:rPr>
                <w:rFonts w:cs="Arial"/>
                <w:b w:val="0"/>
                <w:iCs/>
                <w:sz w:val="24"/>
                <w:szCs w:val="24"/>
                <w:lang w:eastAsia="en-US"/>
              </w:rPr>
              <w:t xml:space="preserve"> </w:t>
            </w:r>
            <w:r w:rsidRPr="00B503E3">
              <w:rPr>
                <w:rFonts w:cs="Arial"/>
                <w:b w:val="0"/>
                <w:iCs/>
                <w:sz w:val="24"/>
                <w:szCs w:val="24"/>
                <w:lang w:eastAsia="en-US"/>
              </w:rPr>
              <w:t>25. § (1) bekezdésében az „550%-át” szövegrész helyébe a „600%-át” szöveg,</w:t>
            </w:r>
          </w:p>
          <w:p w14:paraId="1DBD1773"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k)</w:t>
            </w:r>
            <w:r>
              <w:rPr>
                <w:rFonts w:cs="Arial"/>
                <w:b w:val="0"/>
                <w:iCs/>
                <w:sz w:val="24"/>
                <w:szCs w:val="24"/>
                <w:lang w:eastAsia="en-US"/>
              </w:rPr>
              <w:t xml:space="preserve"> </w:t>
            </w:r>
            <w:r w:rsidRPr="00B503E3">
              <w:rPr>
                <w:rFonts w:cs="Arial"/>
                <w:b w:val="0"/>
                <w:iCs/>
                <w:sz w:val="24"/>
                <w:szCs w:val="24"/>
                <w:lang w:eastAsia="en-US"/>
              </w:rPr>
              <w:t>32/A. § (2) bekezdésében a „10 000” szövegrész helyébe a „12 000” szöveg,</w:t>
            </w:r>
          </w:p>
          <w:p w14:paraId="7A396141" w14:textId="77777777" w:rsidR="00B503E3" w:rsidRPr="00B503E3" w:rsidRDefault="00B503E3" w:rsidP="00B503E3">
            <w:pPr>
              <w:keepLines/>
              <w:spacing w:before="60"/>
              <w:contextualSpacing/>
              <w:jc w:val="both"/>
              <w:rPr>
                <w:rFonts w:cs="Arial"/>
                <w:b w:val="0"/>
                <w:iCs/>
                <w:sz w:val="24"/>
                <w:szCs w:val="24"/>
                <w:lang w:eastAsia="en-US"/>
              </w:rPr>
            </w:pPr>
            <w:r w:rsidRPr="00B503E3">
              <w:rPr>
                <w:rFonts w:cs="Arial"/>
                <w:b w:val="0"/>
                <w:i/>
                <w:iCs/>
                <w:sz w:val="24"/>
                <w:szCs w:val="24"/>
                <w:lang w:eastAsia="en-US"/>
              </w:rPr>
              <w:t>l)</w:t>
            </w:r>
            <w:r>
              <w:rPr>
                <w:rFonts w:cs="Arial"/>
                <w:b w:val="0"/>
                <w:iCs/>
                <w:sz w:val="24"/>
                <w:szCs w:val="24"/>
                <w:lang w:eastAsia="en-US"/>
              </w:rPr>
              <w:t xml:space="preserve"> </w:t>
            </w:r>
            <w:r w:rsidRPr="00B503E3">
              <w:rPr>
                <w:rFonts w:cs="Arial"/>
                <w:b w:val="0"/>
                <w:iCs/>
                <w:sz w:val="24"/>
                <w:szCs w:val="24"/>
                <w:lang w:eastAsia="en-US"/>
              </w:rPr>
              <w:t>32/C. § (2) bekezdésében a „10 000” szövegrész helyébe a „12 000” szöveg</w:t>
            </w:r>
          </w:p>
          <w:p w14:paraId="0654E996" w14:textId="77777777" w:rsidR="00335B88" w:rsidRDefault="00B503E3" w:rsidP="00B503E3">
            <w:pPr>
              <w:keepLines/>
              <w:spacing w:before="60"/>
              <w:contextualSpacing/>
              <w:jc w:val="both"/>
              <w:rPr>
                <w:rFonts w:cs="Arial"/>
                <w:sz w:val="24"/>
                <w:szCs w:val="24"/>
                <w:lang w:eastAsia="en-US"/>
              </w:rPr>
            </w:pPr>
            <w:r w:rsidRPr="00B503E3">
              <w:rPr>
                <w:rFonts w:cs="Arial"/>
                <w:b w:val="0"/>
                <w:iCs/>
                <w:sz w:val="24"/>
                <w:szCs w:val="24"/>
                <w:lang w:eastAsia="en-US"/>
              </w:rPr>
              <w:t>lép.</w:t>
            </w:r>
          </w:p>
          <w:p w14:paraId="43DD35B6" w14:textId="77777777" w:rsidR="00335B88" w:rsidRDefault="00335B88" w:rsidP="00335B88">
            <w:pPr>
              <w:tabs>
                <w:tab w:val="left" w:pos="0"/>
              </w:tabs>
              <w:jc w:val="both"/>
              <w:rPr>
                <w:rFonts w:cs="Arial"/>
                <w:b w:val="0"/>
                <w:sz w:val="24"/>
                <w:szCs w:val="24"/>
                <w:lang w:eastAsia="en-US"/>
              </w:rPr>
            </w:pPr>
          </w:p>
          <w:p w14:paraId="18625605" w14:textId="77777777" w:rsidR="00C5076B" w:rsidRDefault="00C5076B" w:rsidP="00335B88">
            <w:pPr>
              <w:tabs>
                <w:tab w:val="left" w:pos="0"/>
              </w:tabs>
              <w:jc w:val="both"/>
              <w:rPr>
                <w:rFonts w:cs="Arial"/>
                <w:b w:val="0"/>
                <w:sz w:val="24"/>
                <w:szCs w:val="24"/>
                <w:lang w:eastAsia="en-US"/>
              </w:rPr>
            </w:pPr>
          </w:p>
          <w:p w14:paraId="29CDE85E" w14:textId="77777777" w:rsidR="00C5076B" w:rsidRDefault="00C5076B" w:rsidP="00335B88">
            <w:pPr>
              <w:tabs>
                <w:tab w:val="left" w:pos="0"/>
              </w:tabs>
              <w:jc w:val="both"/>
              <w:rPr>
                <w:rFonts w:cs="Arial"/>
                <w:b w:val="0"/>
                <w:sz w:val="24"/>
                <w:szCs w:val="24"/>
                <w:lang w:eastAsia="en-US"/>
              </w:rPr>
            </w:pPr>
          </w:p>
          <w:p w14:paraId="7FB592B1" w14:textId="77777777" w:rsidR="007018DA" w:rsidRDefault="007018DA" w:rsidP="00335B88">
            <w:pPr>
              <w:tabs>
                <w:tab w:val="left" w:pos="0"/>
              </w:tabs>
              <w:jc w:val="both"/>
              <w:rPr>
                <w:rFonts w:cs="Arial"/>
                <w:b w:val="0"/>
                <w:sz w:val="24"/>
                <w:szCs w:val="24"/>
                <w:lang w:eastAsia="en-US"/>
              </w:rPr>
            </w:pPr>
          </w:p>
          <w:p w14:paraId="73C990E0" w14:textId="77777777" w:rsidR="005A0EAC" w:rsidRDefault="005A0EAC" w:rsidP="00335B88">
            <w:pPr>
              <w:tabs>
                <w:tab w:val="left" w:pos="0"/>
              </w:tabs>
              <w:jc w:val="both"/>
              <w:rPr>
                <w:rFonts w:cs="Arial"/>
                <w:b w:val="0"/>
                <w:sz w:val="24"/>
                <w:szCs w:val="24"/>
                <w:lang w:eastAsia="en-US"/>
              </w:rPr>
            </w:pPr>
          </w:p>
          <w:p w14:paraId="0291D36C" w14:textId="77777777" w:rsidR="005A0EAC" w:rsidRPr="00335B88" w:rsidRDefault="005A0EAC" w:rsidP="00335B88">
            <w:pPr>
              <w:tabs>
                <w:tab w:val="left" w:pos="0"/>
              </w:tabs>
              <w:jc w:val="both"/>
              <w:rPr>
                <w:rFonts w:cs="Arial"/>
                <w:b w:val="0"/>
                <w:sz w:val="24"/>
                <w:szCs w:val="24"/>
                <w:lang w:eastAsia="en-US"/>
              </w:rPr>
            </w:pPr>
          </w:p>
        </w:tc>
      </w:tr>
      <w:tr w:rsidR="00CC026C" w14:paraId="07BC7732" w14:textId="77777777" w:rsidTr="001C7EE0">
        <w:tc>
          <w:tcPr>
            <w:tcW w:w="4531" w:type="dxa"/>
            <w:tcBorders>
              <w:top w:val="single" w:sz="4" w:space="0" w:color="auto"/>
              <w:left w:val="single" w:sz="4" w:space="0" w:color="auto"/>
              <w:bottom w:val="single" w:sz="4" w:space="0" w:color="auto"/>
              <w:right w:val="single" w:sz="4" w:space="0" w:color="auto"/>
            </w:tcBorders>
          </w:tcPr>
          <w:p w14:paraId="57C2C4F0" w14:textId="77777777" w:rsidR="00651C47" w:rsidRDefault="00B503E3" w:rsidP="00651C47">
            <w:pPr>
              <w:jc w:val="both"/>
              <w:rPr>
                <w:sz w:val="24"/>
                <w:szCs w:val="24"/>
                <w:lang w:eastAsia="en-US"/>
              </w:rPr>
            </w:pPr>
            <w:r>
              <w:rPr>
                <w:sz w:val="24"/>
                <w:szCs w:val="24"/>
                <w:lang w:eastAsia="en-US"/>
              </w:rPr>
              <w:lastRenderedPageBreak/>
              <w:t>R. 20. § (2) bekezdés c) pontja:</w:t>
            </w:r>
          </w:p>
          <w:p w14:paraId="660A12A9" w14:textId="77777777" w:rsidR="00B503E3" w:rsidRPr="00B503E3" w:rsidRDefault="00B503E3" w:rsidP="00651C47">
            <w:pPr>
              <w:jc w:val="both"/>
              <w:rPr>
                <w:b w:val="0"/>
                <w:sz w:val="24"/>
                <w:szCs w:val="24"/>
                <w:lang w:eastAsia="en-US"/>
              </w:rPr>
            </w:pPr>
          </w:p>
          <w:p w14:paraId="2B7AD7AE" w14:textId="77777777" w:rsidR="00B503E3" w:rsidRPr="00B503E3" w:rsidRDefault="00B503E3" w:rsidP="00651C47">
            <w:pPr>
              <w:jc w:val="both"/>
              <w:rPr>
                <w:b w:val="0"/>
                <w:i/>
                <w:sz w:val="24"/>
                <w:szCs w:val="24"/>
                <w:lang w:eastAsia="en-US"/>
              </w:rPr>
            </w:pPr>
            <w:r w:rsidRPr="00B503E3">
              <w:rPr>
                <w:b w:val="0"/>
                <w:i/>
                <w:sz w:val="24"/>
                <w:szCs w:val="24"/>
                <w:lang w:eastAsia="en-US"/>
              </w:rPr>
              <w:t>[A tervezett létfenntartási támogatás egy hónapra megállapítható összege nem haladhatja meg:]</w:t>
            </w:r>
          </w:p>
          <w:p w14:paraId="22B0F279" w14:textId="77777777" w:rsidR="00B503E3" w:rsidRPr="00B503E3" w:rsidRDefault="00B503E3" w:rsidP="00651C47">
            <w:pPr>
              <w:jc w:val="both"/>
              <w:rPr>
                <w:b w:val="0"/>
                <w:sz w:val="24"/>
                <w:szCs w:val="24"/>
                <w:lang w:eastAsia="en-US"/>
              </w:rPr>
            </w:pPr>
          </w:p>
          <w:p w14:paraId="7952D1A3" w14:textId="77777777" w:rsidR="00B503E3" w:rsidRPr="00B503E3" w:rsidRDefault="00B503E3" w:rsidP="00651C47">
            <w:pPr>
              <w:jc w:val="both"/>
              <w:rPr>
                <w:b w:val="0"/>
                <w:sz w:val="24"/>
                <w:szCs w:val="24"/>
                <w:lang w:eastAsia="en-US"/>
              </w:rPr>
            </w:pPr>
            <w:r w:rsidRPr="00B503E3">
              <w:rPr>
                <w:b w:val="0"/>
                <w:i/>
                <w:sz w:val="24"/>
                <w:szCs w:val="24"/>
                <w:lang w:eastAsia="en-US"/>
              </w:rPr>
              <w:t>c)</w:t>
            </w:r>
            <w:r w:rsidRPr="00B503E3">
              <w:rPr>
                <w:b w:val="0"/>
                <w:sz w:val="24"/>
                <w:szCs w:val="24"/>
                <w:lang w:eastAsia="en-US"/>
              </w:rPr>
              <w:t xml:space="preserve"> a 6000 Ft-ot, amennyiben a családban az egy főre jutó havi jövedelem meghaladja a b) pontban meghatározott értéket, de nem haladja meg a 19. § (1) bekezdés szerinti értékhatárt.</w:t>
            </w:r>
          </w:p>
          <w:p w14:paraId="79415791" w14:textId="77777777" w:rsidR="00B503E3" w:rsidRDefault="00B503E3" w:rsidP="00651C47">
            <w:pPr>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5AC95188" w14:textId="6A3A274E" w:rsidR="00CC026C" w:rsidRDefault="00C903D2" w:rsidP="00CC026C">
            <w:pPr>
              <w:tabs>
                <w:tab w:val="left" w:pos="0"/>
              </w:tabs>
              <w:jc w:val="center"/>
              <w:rPr>
                <w:rFonts w:cs="Arial"/>
                <w:sz w:val="24"/>
                <w:szCs w:val="24"/>
                <w:lang w:eastAsia="en-US"/>
              </w:rPr>
            </w:pPr>
            <w:r>
              <w:rPr>
                <w:rFonts w:cs="Arial"/>
                <w:sz w:val="24"/>
                <w:szCs w:val="24"/>
                <w:lang w:eastAsia="en-US"/>
              </w:rPr>
              <w:t>1</w:t>
            </w:r>
            <w:r w:rsidR="0019232A">
              <w:rPr>
                <w:rFonts w:cs="Arial"/>
                <w:sz w:val="24"/>
                <w:szCs w:val="24"/>
                <w:lang w:eastAsia="en-US"/>
              </w:rPr>
              <w:t>1</w:t>
            </w:r>
            <w:r w:rsidR="00CC026C">
              <w:rPr>
                <w:rFonts w:cs="Arial"/>
                <w:sz w:val="24"/>
                <w:szCs w:val="24"/>
                <w:lang w:eastAsia="en-US"/>
              </w:rPr>
              <w:t>. §</w:t>
            </w:r>
          </w:p>
          <w:p w14:paraId="7849B1FC" w14:textId="77777777" w:rsidR="00CB355C" w:rsidRDefault="00CB355C" w:rsidP="00CC026C">
            <w:pPr>
              <w:tabs>
                <w:tab w:val="left" w:pos="0"/>
              </w:tabs>
              <w:jc w:val="center"/>
              <w:rPr>
                <w:rFonts w:cs="Arial"/>
                <w:sz w:val="24"/>
                <w:szCs w:val="24"/>
                <w:lang w:eastAsia="en-US"/>
              </w:rPr>
            </w:pPr>
          </w:p>
          <w:p w14:paraId="3E3DF9BF" w14:textId="77777777" w:rsidR="00651C47" w:rsidRDefault="00B503E3" w:rsidP="00651C47">
            <w:pPr>
              <w:tabs>
                <w:tab w:val="left" w:pos="0"/>
              </w:tabs>
              <w:jc w:val="both"/>
              <w:rPr>
                <w:rFonts w:cs="Arial"/>
                <w:b w:val="0"/>
                <w:sz w:val="24"/>
                <w:szCs w:val="24"/>
                <w:lang w:eastAsia="en-US"/>
              </w:rPr>
            </w:pPr>
            <w:r w:rsidRPr="00B503E3">
              <w:rPr>
                <w:rFonts w:cs="Arial"/>
                <w:b w:val="0"/>
                <w:sz w:val="24"/>
                <w:szCs w:val="24"/>
                <w:lang w:eastAsia="en-US"/>
              </w:rPr>
              <w:t>Hatályát veszti a szociális igazgatásról és egyes szociális és gyermekjóléti ellátásokról szóló 3/2015. (II. 27.) önkormányzati rendelet 20. § (2) bekezdés c) pontja.</w:t>
            </w:r>
          </w:p>
          <w:p w14:paraId="6AA2EF1F" w14:textId="77777777" w:rsidR="00B503E3" w:rsidRPr="00B503E3" w:rsidRDefault="00B503E3" w:rsidP="00651C47">
            <w:pPr>
              <w:tabs>
                <w:tab w:val="left" w:pos="0"/>
              </w:tabs>
              <w:jc w:val="both"/>
              <w:rPr>
                <w:rFonts w:cs="Arial"/>
                <w:b w:val="0"/>
                <w:sz w:val="24"/>
                <w:szCs w:val="24"/>
                <w:lang w:eastAsia="en-US"/>
              </w:rPr>
            </w:pPr>
          </w:p>
        </w:tc>
      </w:tr>
      <w:tr w:rsidR="001900A2" w14:paraId="67A05F90" w14:textId="77777777" w:rsidTr="001C7EE0">
        <w:tc>
          <w:tcPr>
            <w:tcW w:w="4531" w:type="dxa"/>
            <w:tcBorders>
              <w:top w:val="single" w:sz="4" w:space="0" w:color="auto"/>
              <w:left w:val="single" w:sz="4" w:space="0" w:color="auto"/>
              <w:bottom w:val="single" w:sz="4" w:space="0" w:color="auto"/>
              <w:right w:val="single" w:sz="4" w:space="0" w:color="auto"/>
            </w:tcBorders>
          </w:tcPr>
          <w:p w14:paraId="64356119" w14:textId="77777777" w:rsidR="001900A2" w:rsidRDefault="001900A2" w:rsidP="00CB355C">
            <w:pPr>
              <w:keepLines/>
              <w:jc w:val="both"/>
              <w:rPr>
                <w:sz w:val="24"/>
                <w:szCs w:val="24"/>
                <w:lang w:eastAsia="en-US"/>
              </w:rPr>
            </w:pPr>
          </w:p>
        </w:tc>
        <w:tc>
          <w:tcPr>
            <w:tcW w:w="4531" w:type="dxa"/>
            <w:tcBorders>
              <w:top w:val="single" w:sz="4" w:space="0" w:color="auto"/>
              <w:left w:val="single" w:sz="4" w:space="0" w:color="auto"/>
              <w:bottom w:val="single" w:sz="4" w:space="0" w:color="auto"/>
              <w:right w:val="single" w:sz="4" w:space="0" w:color="auto"/>
            </w:tcBorders>
          </w:tcPr>
          <w:p w14:paraId="6EDAF52A" w14:textId="5402D2EC" w:rsidR="001900A2" w:rsidRPr="00F57DE0" w:rsidRDefault="00F57DE0" w:rsidP="00F57DE0">
            <w:pPr>
              <w:tabs>
                <w:tab w:val="left" w:pos="0"/>
              </w:tabs>
              <w:jc w:val="center"/>
              <w:rPr>
                <w:rFonts w:cs="Arial"/>
                <w:sz w:val="24"/>
                <w:szCs w:val="24"/>
                <w:lang w:eastAsia="en-US"/>
              </w:rPr>
            </w:pPr>
            <w:r w:rsidRPr="00F57DE0">
              <w:rPr>
                <w:rFonts w:cs="Arial"/>
                <w:sz w:val="24"/>
                <w:szCs w:val="24"/>
                <w:lang w:eastAsia="en-US"/>
              </w:rPr>
              <w:t>1</w:t>
            </w:r>
            <w:r w:rsidR="0019232A">
              <w:rPr>
                <w:rFonts w:cs="Arial"/>
                <w:sz w:val="24"/>
                <w:szCs w:val="24"/>
                <w:lang w:eastAsia="en-US"/>
              </w:rPr>
              <w:t>2</w:t>
            </w:r>
            <w:r w:rsidRPr="00F57DE0">
              <w:rPr>
                <w:rFonts w:cs="Arial"/>
                <w:sz w:val="24"/>
                <w:szCs w:val="24"/>
                <w:lang w:eastAsia="en-US"/>
              </w:rPr>
              <w:t>. §</w:t>
            </w:r>
          </w:p>
          <w:p w14:paraId="60FC3A7A" w14:textId="77777777" w:rsidR="00F57DE0" w:rsidRPr="00F57DE0" w:rsidRDefault="00F57DE0" w:rsidP="00F57DE0">
            <w:pPr>
              <w:tabs>
                <w:tab w:val="left" w:pos="0"/>
              </w:tabs>
              <w:jc w:val="both"/>
              <w:rPr>
                <w:rFonts w:cs="Arial"/>
                <w:b w:val="0"/>
                <w:sz w:val="24"/>
                <w:szCs w:val="24"/>
                <w:lang w:eastAsia="en-US"/>
              </w:rPr>
            </w:pPr>
          </w:p>
          <w:p w14:paraId="475C3BA7" w14:textId="0F8ABB90" w:rsidR="00F57DE0" w:rsidRDefault="00F57DE0" w:rsidP="00F57DE0">
            <w:pPr>
              <w:tabs>
                <w:tab w:val="left" w:pos="0"/>
              </w:tabs>
              <w:jc w:val="both"/>
              <w:rPr>
                <w:rFonts w:cs="Arial"/>
                <w:b w:val="0"/>
                <w:sz w:val="24"/>
                <w:szCs w:val="24"/>
                <w:lang w:eastAsia="en-US"/>
              </w:rPr>
            </w:pPr>
            <w:r w:rsidRPr="00F57DE0">
              <w:rPr>
                <w:rFonts w:cs="Arial"/>
                <w:b w:val="0"/>
                <w:sz w:val="24"/>
                <w:szCs w:val="24"/>
                <w:lang w:eastAsia="en-US"/>
              </w:rPr>
              <w:t>(1) Ez a rendelet – a (2) bekezdésben foglalt kivétellel – 2023. május 1-jén lép hatályba, és 2023. július 2-án hatályát veszti.</w:t>
            </w:r>
          </w:p>
          <w:p w14:paraId="38694DA2" w14:textId="77777777" w:rsidR="00F57DE0" w:rsidRPr="00F57DE0" w:rsidRDefault="00F57DE0" w:rsidP="00F57DE0">
            <w:pPr>
              <w:tabs>
                <w:tab w:val="left" w:pos="0"/>
              </w:tabs>
              <w:jc w:val="both"/>
              <w:rPr>
                <w:rFonts w:cs="Arial"/>
                <w:b w:val="0"/>
                <w:sz w:val="24"/>
                <w:szCs w:val="24"/>
                <w:lang w:eastAsia="en-US"/>
              </w:rPr>
            </w:pPr>
          </w:p>
          <w:p w14:paraId="77549CAD" w14:textId="77777777" w:rsidR="00F57DE0" w:rsidRPr="00F57DE0" w:rsidRDefault="00F57DE0" w:rsidP="00F57DE0">
            <w:pPr>
              <w:tabs>
                <w:tab w:val="left" w:pos="0"/>
              </w:tabs>
              <w:jc w:val="both"/>
              <w:rPr>
                <w:rFonts w:cs="Arial"/>
                <w:b w:val="0"/>
                <w:sz w:val="24"/>
                <w:szCs w:val="24"/>
                <w:lang w:eastAsia="en-US"/>
              </w:rPr>
            </w:pPr>
          </w:p>
          <w:p w14:paraId="040B8413" w14:textId="79167D85" w:rsidR="00F57DE0" w:rsidRDefault="00F57DE0" w:rsidP="00F57DE0">
            <w:pPr>
              <w:tabs>
                <w:tab w:val="left" w:pos="0"/>
              </w:tabs>
              <w:jc w:val="both"/>
              <w:rPr>
                <w:rFonts w:cs="Arial"/>
                <w:b w:val="0"/>
                <w:sz w:val="24"/>
                <w:szCs w:val="24"/>
                <w:lang w:eastAsia="en-US"/>
              </w:rPr>
            </w:pPr>
            <w:r w:rsidRPr="00F57DE0">
              <w:rPr>
                <w:rFonts w:cs="Arial"/>
                <w:b w:val="0"/>
                <w:sz w:val="24"/>
                <w:szCs w:val="24"/>
                <w:lang w:eastAsia="en-US"/>
              </w:rPr>
              <w:t>(</w:t>
            </w:r>
            <w:r w:rsidR="00C31177">
              <w:rPr>
                <w:rFonts w:cs="Arial"/>
                <w:b w:val="0"/>
                <w:sz w:val="24"/>
                <w:szCs w:val="24"/>
                <w:lang w:eastAsia="en-US"/>
              </w:rPr>
              <w:t>2</w:t>
            </w:r>
            <w:r w:rsidRPr="00F57DE0">
              <w:rPr>
                <w:rFonts w:cs="Arial"/>
                <w:b w:val="0"/>
                <w:sz w:val="24"/>
                <w:szCs w:val="24"/>
                <w:lang w:eastAsia="en-US"/>
              </w:rPr>
              <w:t xml:space="preserve">) A </w:t>
            </w:r>
            <w:r w:rsidR="00733D48">
              <w:rPr>
                <w:rFonts w:cs="Arial"/>
                <w:b w:val="0"/>
                <w:sz w:val="24"/>
                <w:szCs w:val="24"/>
                <w:lang w:eastAsia="en-US"/>
              </w:rPr>
              <w:t>10</w:t>
            </w:r>
            <w:r w:rsidRPr="00F57DE0">
              <w:rPr>
                <w:rFonts w:cs="Arial"/>
                <w:b w:val="0"/>
                <w:sz w:val="24"/>
                <w:szCs w:val="24"/>
                <w:lang w:eastAsia="en-US"/>
              </w:rPr>
              <w:t>. § k) és l) pontja 2023. július 1-jén lép hatályba.</w:t>
            </w:r>
          </w:p>
          <w:p w14:paraId="48D67DAE" w14:textId="77777777" w:rsidR="00F57DE0" w:rsidRDefault="00F57DE0" w:rsidP="00F57DE0">
            <w:pPr>
              <w:tabs>
                <w:tab w:val="left" w:pos="0"/>
              </w:tabs>
              <w:jc w:val="both"/>
              <w:rPr>
                <w:rFonts w:cs="Arial"/>
                <w:sz w:val="24"/>
                <w:szCs w:val="24"/>
                <w:lang w:eastAsia="en-US"/>
              </w:rPr>
            </w:pPr>
          </w:p>
        </w:tc>
      </w:tr>
    </w:tbl>
    <w:p w14:paraId="0E7F11F9" w14:textId="77777777" w:rsidR="00A47AF9" w:rsidRDefault="00A47AF9" w:rsidP="006F0E34">
      <w:pPr>
        <w:pStyle w:val="Szvegtrzs"/>
        <w:spacing w:before="240" w:after="480"/>
        <w:jc w:val="center"/>
        <w:rPr>
          <w:rFonts w:eastAsia="Noto Sans CJK SC Regular" w:cs="FreeSans"/>
          <w:bCs/>
          <w:kern w:val="2"/>
          <w:sz w:val="24"/>
          <w:szCs w:val="24"/>
          <w:lang w:eastAsia="zh-CN" w:bidi="hi-IN"/>
        </w:rPr>
      </w:pPr>
    </w:p>
    <w:p w14:paraId="3BE13E32" w14:textId="77777777" w:rsidR="00DB317C" w:rsidRDefault="00DB317C" w:rsidP="006F0E34">
      <w:pPr>
        <w:pStyle w:val="Szvegtrzs"/>
        <w:spacing w:before="240" w:after="480"/>
        <w:jc w:val="center"/>
        <w:rPr>
          <w:rFonts w:eastAsia="Noto Sans CJK SC Regular" w:cs="FreeSans"/>
          <w:bCs/>
          <w:kern w:val="2"/>
          <w:sz w:val="24"/>
          <w:szCs w:val="24"/>
          <w:lang w:eastAsia="zh-CN" w:bidi="hi-IN"/>
        </w:rPr>
        <w:sectPr w:rsidR="00DB317C" w:rsidSect="006F0E34">
          <w:headerReference w:type="default" r:id="rId8"/>
          <w:pgSz w:w="11906" w:h="16838"/>
          <w:pgMar w:top="1134" w:right="1134" w:bottom="1693" w:left="1134" w:header="0" w:footer="1134" w:gutter="0"/>
          <w:cols w:space="708"/>
          <w:formProt w:val="0"/>
          <w:docGrid w:linePitch="600" w:charSpace="32768"/>
        </w:sectPr>
      </w:pPr>
    </w:p>
    <w:p w14:paraId="4B1BDB9B" w14:textId="77777777" w:rsidR="00DB317C" w:rsidRPr="00DB317C" w:rsidRDefault="00DB317C" w:rsidP="00DB317C">
      <w:pPr>
        <w:suppressAutoHyphens/>
        <w:spacing w:before="240" w:after="48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lastRenderedPageBreak/>
        <w:t xml:space="preserve">Budapest Főváros II. Kerületi Önkormányzat </w:t>
      </w:r>
      <w:proofErr w:type="gramStart"/>
      <w:r w:rsidRPr="00DB317C">
        <w:rPr>
          <w:rFonts w:eastAsia="Noto Sans CJK SC Regular" w:cs="FreeSans"/>
          <w:bCs/>
          <w:kern w:val="2"/>
          <w:sz w:val="24"/>
          <w:szCs w:val="24"/>
          <w:lang w:eastAsia="zh-CN" w:bidi="hi-IN"/>
        </w:rPr>
        <w:t>Képviselő-testületének    /</w:t>
      </w:r>
      <w:proofErr w:type="gramEnd"/>
      <w:r w:rsidRPr="00DB317C">
        <w:rPr>
          <w:rFonts w:eastAsia="Noto Sans CJK SC Regular" w:cs="FreeSans"/>
          <w:bCs/>
          <w:kern w:val="2"/>
          <w:sz w:val="24"/>
          <w:szCs w:val="24"/>
          <w:lang w:eastAsia="zh-CN" w:bidi="hi-IN"/>
        </w:rPr>
        <w:t xml:space="preserve">2023. </w:t>
      </w:r>
      <w:proofErr w:type="gramStart"/>
      <w:r w:rsidRPr="00DB317C">
        <w:rPr>
          <w:rFonts w:eastAsia="Noto Sans CJK SC Regular" w:cs="FreeSans"/>
          <w:bCs/>
          <w:kern w:val="2"/>
          <w:sz w:val="24"/>
          <w:szCs w:val="24"/>
          <w:lang w:eastAsia="zh-CN" w:bidi="hi-IN"/>
        </w:rPr>
        <w:t>(   .</w:t>
      </w:r>
      <w:proofErr w:type="gramEnd"/>
      <w:r w:rsidRPr="00DB317C">
        <w:rPr>
          <w:rFonts w:eastAsia="Noto Sans CJK SC Regular" w:cs="FreeSans"/>
          <w:bCs/>
          <w:kern w:val="2"/>
          <w:sz w:val="24"/>
          <w:szCs w:val="24"/>
          <w:lang w:eastAsia="zh-CN" w:bidi="hi-IN"/>
        </w:rPr>
        <w:t xml:space="preserve">   .) önkormányzati rendelete</w:t>
      </w:r>
    </w:p>
    <w:p w14:paraId="06C4A22D" w14:textId="77777777" w:rsidR="00DB317C" w:rsidRPr="00DB317C" w:rsidRDefault="00DB317C" w:rsidP="00DB317C">
      <w:pPr>
        <w:suppressAutoHyphens/>
        <w:spacing w:before="240" w:after="480"/>
        <w:jc w:val="center"/>
        <w:rPr>
          <w:rFonts w:eastAsia="Noto Sans CJK SC Regular" w:cs="FreeSans"/>
          <w:bCs/>
          <w:kern w:val="2"/>
          <w:sz w:val="24"/>
          <w:szCs w:val="24"/>
          <w:lang w:eastAsia="zh-CN" w:bidi="hi-IN"/>
        </w:rPr>
      </w:pPr>
      <w:proofErr w:type="gramStart"/>
      <w:r w:rsidRPr="00DB317C">
        <w:rPr>
          <w:rFonts w:eastAsia="Noto Sans CJK SC Regular" w:cs="FreeSans"/>
          <w:bCs/>
          <w:kern w:val="2"/>
          <w:sz w:val="24"/>
          <w:szCs w:val="24"/>
          <w:lang w:eastAsia="zh-CN" w:bidi="hi-IN"/>
        </w:rPr>
        <w:t>a</w:t>
      </w:r>
      <w:proofErr w:type="gramEnd"/>
      <w:r w:rsidRPr="00DB317C">
        <w:rPr>
          <w:rFonts w:eastAsia="Noto Sans CJK SC Regular" w:cs="FreeSans"/>
          <w:bCs/>
          <w:kern w:val="2"/>
          <w:sz w:val="24"/>
          <w:szCs w:val="24"/>
          <w:lang w:eastAsia="zh-CN" w:bidi="hi-IN"/>
        </w:rPr>
        <w:t xml:space="preserve"> szociális igazgatásról és egyes szociális és gyermekjóléti ellátásokról szóló 3/2015. (II. 27.) önkormányzati rendelet módosításáról</w:t>
      </w:r>
    </w:p>
    <w:p w14:paraId="408E5C28" w14:textId="77777777" w:rsidR="00DB317C" w:rsidRPr="00DB317C" w:rsidRDefault="00DB317C" w:rsidP="00DB317C">
      <w:pPr>
        <w:suppressAutoHyphens/>
        <w:spacing w:before="22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Budapest Főváros II. Kerületi Önkormányzat Képviselő-testülete a szociális igazgatásról és szociális ellátásokról szóló 1993. évi III. törvény 26. §</w:t>
      </w:r>
      <w:proofErr w:type="spellStart"/>
      <w:r w:rsidRPr="00DB317C">
        <w:rPr>
          <w:rFonts w:eastAsia="Noto Sans CJK SC Regular" w:cs="FreeSans"/>
          <w:b w:val="0"/>
          <w:kern w:val="2"/>
          <w:sz w:val="24"/>
          <w:szCs w:val="24"/>
          <w:lang w:eastAsia="zh-CN" w:bidi="hi-IN"/>
        </w:rPr>
        <w:t>-ában</w:t>
      </w:r>
      <w:proofErr w:type="spellEnd"/>
      <w:r w:rsidRPr="00DB317C">
        <w:rPr>
          <w:rFonts w:eastAsia="Noto Sans CJK SC Regular" w:cs="FreeSans"/>
          <w:b w:val="0"/>
          <w:kern w:val="2"/>
          <w:sz w:val="24"/>
          <w:szCs w:val="24"/>
          <w:lang w:eastAsia="zh-CN" w:bidi="hi-IN"/>
        </w:rPr>
        <w:t>, 92. § (2) bekezdésében, illetve 132. § (4) bekezdés g) pontjában kapott felhatalmazás alapján, valamint Magyarország helyi önkormányzatairól szóló 2011. évi CLXXXIX. törvény 23. § (5) bekezdés 11. és 11a. és a 12. pontjában meghatározott feladatkörében eljárva a következőket rendeli el:</w:t>
      </w:r>
    </w:p>
    <w:p w14:paraId="30725322"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1. §</w:t>
      </w:r>
    </w:p>
    <w:p w14:paraId="2CEC08B5"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A szociális igazgatásról és egyes szociális és gyermekjóléti ellátásokról szóló 3/2015. (II. 27.) önkormányzati rendelet 9. § c) pontja a következő </w:t>
      </w:r>
      <w:proofErr w:type="spellStart"/>
      <w:r w:rsidRPr="00DB317C">
        <w:rPr>
          <w:rFonts w:eastAsia="Noto Sans CJK SC Regular" w:cs="FreeSans"/>
          <w:b w:val="0"/>
          <w:kern w:val="2"/>
          <w:sz w:val="24"/>
          <w:szCs w:val="24"/>
          <w:lang w:eastAsia="zh-CN" w:bidi="hi-IN"/>
        </w:rPr>
        <w:t>cj</w:t>
      </w:r>
      <w:proofErr w:type="spellEnd"/>
      <w:r w:rsidRPr="00DB317C">
        <w:rPr>
          <w:rFonts w:eastAsia="Noto Sans CJK SC Regular" w:cs="FreeSans"/>
          <w:b w:val="0"/>
          <w:kern w:val="2"/>
          <w:sz w:val="24"/>
          <w:szCs w:val="24"/>
          <w:lang w:eastAsia="zh-CN" w:bidi="hi-IN"/>
        </w:rPr>
        <w:t>) alponttal egészül ki:</w:t>
      </w:r>
    </w:p>
    <w:p w14:paraId="7616DAEC" w14:textId="77777777" w:rsidR="00DB317C" w:rsidRPr="00DB317C" w:rsidRDefault="00DB317C" w:rsidP="00DB317C">
      <w:pPr>
        <w:suppressAutoHyphens/>
        <w:spacing w:before="240"/>
        <w:jc w:val="both"/>
        <w:rPr>
          <w:rFonts w:eastAsia="Noto Sans CJK SC Regular" w:cs="FreeSans"/>
          <w:b w:val="0"/>
          <w:i/>
          <w:iCs/>
          <w:kern w:val="2"/>
          <w:sz w:val="24"/>
          <w:szCs w:val="24"/>
          <w:lang w:eastAsia="zh-CN" w:bidi="hi-IN"/>
        </w:rPr>
      </w:pPr>
      <w:r w:rsidRPr="00DB317C">
        <w:rPr>
          <w:rFonts w:eastAsia="Noto Sans CJK SC Regular" w:cs="FreeSans"/>
          <w:b w:val="0"/>
          <w:i/>
          <w:iCs/>
          <w:kern w:val="2"/>
          <w:sz w:val="24"/>
          <w:szCs w:val="24"/>
          <w:lang w:eastAsia="zh-CN" w:bidi="hi-IN"/>
        </w:rPr>
        <w:t>(E rendelet szerint nyújtható szociális pénzbeli és természetbeni támogatások formái:</w:t>
      </w:r>
      <w:r w:rsidRPr="00DB317C">
        <w:rPr>
          <w:rFonts w:eastAsia="Noto Sans CJK SC Regular" w:cs="FreeSans"/>
          <w:b w:val="0"/>
          <w:i/>
          <w:iCs/>
          <w:kern w:val="2"/>
          <w:sz w:val="24"/>
          <w:szCs w:val="24"/>
          <w:lang w:eastAsia="zh-CN" w:bidi="hi-IN"/>
        </w:rPr>
        <w:tab/>
        <w:t xml:space="preserve"> </w:t>
      </w:r>
      <w:r w:rsidRPr="00DB317C">
        <w:rPr>
          <w:rFonts w:eastAsia="Noto Sans CJK SC Regular" w:cs="FreeSans"/>
          <w:b w:val="0"/>
          <w:i/>
          <w:iCs/>
          <w:kern w:val="2"/>
          <w:sz w:val="24"/>
          <w:szCs w:val="24"/>
          <w:lang w:eastAsia="zh-CN" w:bidi="hi-IN"/>
        </w:rPr>
        <w:br/>
        <w:t>egyéb támogatások:)</w:t>
      </w:r>
    </w:p>
    <w:p w14:paraId="65D98166" w14:textId="77777777" w:rsidR="00DB317C" w:rsidRPr="00DB317C" w:rsidRDefault="00DB317C" w:rsidP="00DB317C">
      <w:pPr>
        <w:suppressAutoHyphens/>
        <w:spacing w:after="240"/>
        <w:ind w:left="980" w:hanging="40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w:t>
      </w:r>
      <w:proofErr w:type="spellStart"/>
      <w:r w:rsidRPr="00DB317C">
        <w:rPr>
          <w:rFonts w:eastAsia="Noto Sans CJK SC Regular" w:cs="FreeSans"/>
          <w:b w:val="0"/>
          <w:i/>
          <w:iCs/>
          <w:kern w:val="2"/>
          <w:sz w:val="24"/>
          <w:szCs w:val="24"/>
          <w:lang w:eastAsia="zh-CN" w:bidi="hi-IN"/>
        </w:rPr>
        <w:t>cj</w:t>
      </w:r>
      <w:proofErr w:type="spell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babaköszöntő csomag.”</w:t>
      </w:r>
    </w:p>
    <w:p w14:paraId="64461506"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2. §</w:t>
      </w:r>
    </w:p>
    <w:p w14:paraId="6FA16164"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 14. § (4) bekezdése helyébe a következő rendelkezés lép:</w:t>
      </w:r>
    </w:p>
    <w:p w14:paraId="1D222DD8" w14:textId="77777777" w:rsidR="00DB317C" w:rsidRPr="00DB317C" w:rsidRDefault="00DB317C" w:rsidP="00DB317C">
      <w:pPr>
        <w:suppressAutoHyphens/>
        <w:spacing w:before="24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„(4) A rendszeres gyógyszertámogatás havi mértéke legfeljebb az igazolt havi rendszeres gyógyszerköltség</w:t>
      </w:r>
    </w:p>
    <w:p w14:paraId="43457C54"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a)</w:t>
      </w:r>
      <w:r w:rsidRPr="00DB317C">
        <w:rPr>
          <w:rFonts w:eastAsia="Noto Sans CJK SC Regular" w:cs="FreeSans"/>
          <w:b w:val="0"/>
          <w:kern w:val="2"/>
          <w:sz w:val="24"/>
          <w:szCs w:val="24"/>
          <w:lang w:eastAsia="zh-CN" w:bidi="hi-IN"/>
        </w:rPr>
        <w:tab/>
        <w:t>90%-</w:t>
      </w:r>
      <w:proofErr w:type="gramStart"/>
      <w:r w:rsidRPr="00DB317C">
        <w:rPr>
          <w:rFonts w:eastAsia="Noto Sans CJK SC Regular" w:cs="FreeSans"/>
          <w:b w:val="0"/>
          <w:kern w:val="2"/>
          <w:sz w:val="24"/>
          <w:szCs w:val="24"/>
          <w:lang w:eastAsia="zh-CN" w:bidi="hi-IN"/>
        </w:rPr>
        <w:t>a</w:t>
      </w:r>
      <w:proofErr w:type="gramEnd"/>
      <w:r w:rsidRPr="00DB317C">
        <w:rPr>
          <w:rFonts w:eastAsia="Noto Sans CJK SC Regular" w:cs="FreeSans"/>
          <w:b w:val="0"/>
          <w:kern w:val="2"/>
          <w:sz w:val="24"/>
          <w:szCs w:val="24"/>
          <w:lang w:eastAsia="zh-CN" w:bidi="hi-IN"/>
        </w:rPr>
        <w:t xml:space="preserve">, amennyiben a kérelmező családjában az egy főre jutó havi jövedelem nem haladja meg a szociális vetítési alap összegének 280%-át, </w:t>
      </w:r>
      <w:proofErr w:type="spellStart"/>
      <w:r w:rsidRPr="00DB317C">
        <w:rPr>
          <w:rFonts w:eastAsia="Noto Sans CJK SC Regular" w:cs="FreeSans"/>
          <w:b w:val="0"/>
          <w:kern w:val="2"/>
          <w:sz w:val="24"/>
          <w:szCs w:val="24"/>
          <w:lang w:eastAsia="zh-CN" w:bidi="hi-IN"/>
        </w:rPr>
        <w:t>egyedülélő</w:t>
      </w:r>
      <w:proofErr w:type="spellEnd"/>
      <w:r w:rsidRPr="00DB317C">
        <w:rPr>
          <w:rFonts w:eastAsia="Noto Sans CJK SC Regular" w:cs="FreeSans"/>
          <w:b w:val="0"/>
          <w:kern w:val="2"/>
          <w:sz w:val="24"/>
          <w:szCs w:val="24"/>
          <w:lang w:eastAsia="zh-CN" w:bidi="hi-IN"/>
        </w:rPr>
        <w:t xml:space="preserve"> valamint gyermeket nevelő egyedülálló személy esetén a 350%-át,</w:t>
      </w:r>
    </w:p>
    <w:p w14:paraId="5BBF7995"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b)</w:t>
      </w:r>
      <w:r w:rsidRPr="00DB317C">
        <w:rPr>
          <w:rFonts w:eastAsia="Noto Sans CJK SC Regular" w:cs="FreeSans"/>
          <w:b w:val="0"/>
          <w:kern w:val="2"/>
          <w:sz w:val="24"/>
          <w:szCs w:val="24"/>
          <w:lang w:eastAsia="zh-CN" w:bidi="hi-IN"/>
        </w:rPr>
        <w:tab/>
        <w:t>80%-</w:t>
      </w:r>
      <w:proofErr w:type="gramStart"/>
      <w:r w:rsidRPr="00DB317C">
        <w:rPr>
          <w:rFonts w:eastAsia="Noto Sans CJK SC Regular" w:cs="FreeSans"/>
          <w:b w:val="0"/>
          <w:kern w:val="2"/>
          <w:sz w:val="24"/>
          <w:szCs w:val="24"/>
          <w:lang w:eastAsia="zh-CN" w:bidi="hi-IN"/>
        </w:rPr>
        <w:t>a</w:t>
      </w:r>
      <w:proofErr w:type="gramEnd"/>
      <w:r w:rsidRPr="00DB317C">
        <w:rPr>
          <w:rFonts w:eastAsia="Noto Sans CJK SC Regular" w:cs="FreeSans"/>
          <w:b w:val="0"/>
          <w:kern w:val="2"/>
          <w:sz w:val="24"/>
          <w:szCs w:val="24"/>
          <w:lang w:eastAsia="zh-CN" w:bidi="hi-IN"/>
        </w:rPr>
        <w:t xml:space="preserve">, amennyiben a kérelmező családjában az egy főre jutó havi jövedelem nem haladja meg a szociális vetítési alap összegének 320%-át, </w:t>
      </w:r>
      <w:proofErr w:type="spellStart"/>
      <w:r w:rsidRPr="00DB317C">
        <w:rPr>
          <w:rFonts w:eastAsia="Noto Sans CJK SC Regular" w:cs="FreeSans"/>
          <w:b w:val="0"/>
          <w:kern w:val="2"/>
          <w:sz w:val="24"/>
          <w:szCs w:val="24"/>
          <w:lang w:eastAsia="zh-CN" w:bidi="hi-IN"/>
        </w:rPr>
        <w:t>egyedülélő</w:t>
      </w:r>
      <w:proofErr w:type="spellEnd"/>
      <w:r w:rsidRPr="00DB317C">
        <w:rPr>
          <w:rFonts w:eastAsia="Noto Sans CJK SC Regular" w:cs="FreeSans"/>
          <w:b w:val="0"/>
          <w:kern w:val="2"/>
          <w:sz w:val="24"/>
          <w:szCs w:val="24"/>
          <w:lang w:eastAsia="zh-CN" w:bidi="hi-IN"/>
        </w:rPr>
        <w:t xml:space="preserve"> valamint gyermeket nevelő egyedülálló személy esetén a 400%-át,</w:t>
      </w:r>
    </w:p>
    <w:p w14:paraId="5BA82584"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c)</w:t>
      </w:r>
      <w:r w:rsidRPr="00DB317C">
        <w:rPr>
          <w:rFonts w:eastAsia="Noto Sans CJK SC Regular" w:cs="FreeSans"/>
          <w:b w:val="0"/>
          <w:kern w:val="2"/>
          <w:sz w:val="24"/>
          <w:szCs w:val="24"/>
          <w:lang w:eastAsia="zh-CN" w:bidi="hi-IN"/>
        </w:rPr>
        <w:tab/>
        <w:t>70%-</w:t>
      </w:r>
      <w:proofErr w:type="gramStart"/>
      <w:r w:rsidRPr="00DB317C">
        <w:rPr>
          <w:rFonts w:eastAsia="Noto Sans CJK SC Regular" w:cs="FreeSans"/>
          <w:b w:val="0"/>
          <w:kern w:val="2"/>
          <w:sz w:val="24"/>
          <w:szCs w:val="24"/>
          <w:lang w:eastAsia="zh-CN" w:bidi="hi-IN"/>
        </w:rPr>
        <w:t>a</w:t>
      </w:r>
      <w:proofErr w:type="gramEnd"/>
      <w:r w:rsidRPr="00DB317C">
        <w:rPr>
          <w:rFonts w:eastAsia="Noto Sans CJK SC Regular" w:cs="FreeSans"/>
          <w:b w:val="0"/>
          <w:kern w:val="2"/>
          <w:sz w:val="24"/>
          <w:szCs w:val="24"/>
          <w:lang w:eastAsia="zh-CN" w:bidi="hi-IN"/>
        </w:rPr>
        <w:t xml:space="preserve">, amennyiben a kérelmező családjában az egy főre jutó havi jövedelem nem haladja meg a szociális vetítési alap összegének 360%-át, </w:t>
      </w:r>
      <w:proofErr w:type="spellStart"/>
      <w:r w:rsidRPr="00DB317C">
        <w:rPr>
          <w:rFonts w:eastAsia="Noto Sans CJK SC Regular" w:cs="FreeSans"/>
          <w:b w:val="0"/>
          <w:kern w:val="2"/>
          <w:sz w:val="24"/>
          <w:szCs w:val="24"/>
          <w:lang w:eastAsia="zh-CN" w:bidi="hi-IN"/>
        </w:rPr>
        <w:t>egyedülélő</w:t>
      </w:r>
      <w:proofErr w:type="spellEnd"/>
      <w:r w:rsidRPr="00DB317C">
        <w:rPr>
          <w:rFonts w:eastAsia="Noto Sans CJK SC Regular" w:cs="FreeSans"/>
          <w:b w:val="0"/>
          <w:kern w:val="2"/>
          <w:sz w:val="24"/>
          <w:szCs w:val="24"/>
          <w:lang w:eastAsia="zh-CN" w:bidi="hi-IN"/>
        </w:rPr>
        <w:t xml:space="preserve"> valamint gyermeket nevelő egyedülálló személy esetén a 450%-át,</w:t>
      </w:r>
    </w:p>
    <w:p w14:paraId="5CB4115E"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d)</w:t>
      </w:r>
      <w:r w:rsidRPr="00DB317C">
        <w:rPr>
          <w:rFonts w:eastAsia="Noto Sans CJK SC Regular" w:cs="FreeSans"/>
          <w:b w:val="0"/>
          <w:kern w:val="2"/>
          <w:sz w:val="24"/>
          <w:szCs w:val="24"/>
          <w:lang w:eastAsia="zh-CN" w:bidi="hi-IN"/>
        </w:rPr>
        <w:tab/>
        <w:t>60%-</w:t>
      </w:r>
      <w:proofErr w:type="gramStart"/>
      <w:r w:rsidRPr="00DB317C">
        <w:rPr>
          <w:rFonts w:eastAsia="Noto Sans CJK SC Regular" w:cs="FreeSans"/>
          <w:b w:val="0"/>
          <w:kern w:val="2"/>
          <w:sz w:val="24"/>
          <w:szCs w:val="24"/>
          <w:lang w:eastAsia="zh-CN" w:bidi="hi-IN"/>
        </w:rPr>
        <w:t>a</w:t>
      </w:r>
      <w:proofErr w:type="gramEnd"/>
      <w:r w:rsidRPr="00DB317C">
        <w:rPr>
          <w:rFonts w:eastAsia="Noto Sans CJK SC Regular" w:cs="FreeSans"/>
          <w:b w:val="0"/>
          <w:kern w:val="2"/>
          <w:sz w:val="24"/>
          <w:szCs w:val="24"/>
          <w:lang w:eastAsia="zh-CN" w:bidi="hi-IN"/>
        </w:rPr>
        <w:t>, amennyiben a kérelmező családjában az egy főre jutó havi jövedelem meghaladja a c) pontban megjelölt értékeket, de nem haladja meg a (3) bekezdés szerinti értékeket szociális vetítési alap összegének 400%-át, vagy 80. életévet betöltött személy esetén a 450%-át,</w:t>
      </w:r>
    </w:p>
    <w:p w14:paraId="030B29E1" w14:textId="77777777" w:rsidR="00DB317C" w:rsidRPr="00DB317C" w:rsidRDefault="00DB317C" w:rsidP="00DB317C">
      <w:pPr>
        <w:suppressAutoHyphens/>
        <w:spacing w:after="240"/>
        <w:jc w:val="both"/>
        <w:rPr>
          <w:rFonts w:eastAsia="Noto Sans CJK SC Regular" w:cs="FreeSans"/>
          <w:b w:val="0"/>
          <w:kern w:val="2"/>
          <w:sz w:val="24"/>
          <w:szCs w:val="24"/>
          <w:lang w:eastAsia="zh-CN" w:bidi="hi-IN"/>
        </w:rPr>
      </w:pPr>
      <w:proofErr w:type="gramStart"/>
      <w:r w:rsidRPr="00DB317C">
        <w:rPr>
          <w:rFonts w:eastAsia="Noto Sans CJK SC Regular" w:cs="FreeSans"/>
          <w:b w:val="0"/>
          <w:kern w:val="2"/>
          <w:sz w:val="24"/>
          <w:szCs w:val="24"/>
          <w:lang w:eastAsia="zh-CN" w:bidi="hi-IN"/>
        </w:rPr>
        <w:t>de</w:t>
      </w:r>
      <w:proofErr w:type="gramEnd"/>
      <w:r w:rsidRPr="00DB317C">
        <w:rPr>
          <w:rFonts w:eastAsia="Noto Sans CJK SC Regular" w:cs="FreeSans"/>
          <w:b w:val="0"/>
          <w:kern w:val="2"/>
          <w:sz w:val="24"/>
          <w:szCs w:val="24"/>
          <w:lang w:eastAsia="zh-CN" w:bidi="hi-IN"/>
        </w:rPr>
        <w:t xml:space="preserve"> egyik esetben sem haladhatja meg a 10000 Ft-ot.”</w:t>
      </w:r>
    </w:p>
    <w:p w14:paraId="5E525156"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3. §</w:t>
      </w:r>
    </w:p>
    <w:p w14:paraId="17073DB8"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 19. § (4) bekezdés a) és b) pontja helyébe a következő rendelkezések lépnek:</w:t>
      </w:r>
    </w:p>
    <w:p w14:paraId="0BD76E6D" w14:textId="77777777" w:rsidR="00DB317C" w:rsidRPr="00DB317C" w:rsidRDefault="00DB317C" w:rsidP="00DB317C">
      <w:pPr>
        <w:suppressAutoHyphens/>
        <w:spacing w:before="240"/>
        <w:jc w:val="both"/>
        <w:rPr>
          <w:rFonts w:eastAsia="Noto Sans CJK SC Regular" w:cs="FreeSans"/>
          <w:b w:val="0"/>
          <w:i/>
          <w:iCs/>
          <w:kern w:val="2"/>
          <w:sz w:val="24"/>
          <w:szCs w:val="24"/>
          <w:lang w:eastAsia="zh-CN" w:bidi="hi-IN"/>
        </w:rPr>
      </w:pPr>
      <w:r w:rsidRPr="00DB317C">
        <w:rPr>
          <w:rFonts w:eastAsia="Noto Sans CJK SC Regular" w:cs="FreeSans"/>
          <w:b w:val="0"/>
          <w:i/>
          <w:iCs/>
          <w:kern w:val="2"/>
          <w:sz w:val="24"/>
          <w:szCs w:val="24"/>
          <w:lang w:eastAsia="zh-CN" w:bidi="hi-IN"/>
        </w:rPr>
        <w:t>[Létfenntartási támogatás mértéke összességében – ide nem értve a 21. § (3) és (4) bekezdéseiben és a 22. § (2) bekezdésben foglalt támogatásokat – egy naptári éven belül nem haladhatja meg]</w:t>
      </w:r>
    </w:p>
    <w:p w14:paraId="62B3F003"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lastRenderedPageBreak/>
        <w:t>„</w:t>
      </w:r>
      <w:r w:rsidRPr="00DB317C">
        <w:rPr>
          <w:rFonts w:eastAsia="Noto Sans CJK SC Regular" w:cs="FreeSans"/>
          <w:b w:val="0"/>
          <w:i/>
          <w:iCs/>
          <w:kern w:val="2"/>
          <w:sz w:val="24"/>
          <w:szCs w:val="24"/>
          <w:lang w:eastAsia="zh-CN" w:bidi="hi-IN"/>
        </w:rPr>
        <w:t>a)</w:t>
      </w:r>
      <w:r w:rsidRPr="00DB317C">
        <w:rPr>
          <w:rFonts w:eastAsia="Noto Sans CJK SC Regular" w:cs="FreeSans"/>
          <w:b w:val="0"/>
          <w:kern w:val="2"/>
          <w:sz w:val="24"/>
          <w:szCs w:val="24"/>
          <w:lang w:eastAsia="zh-CN" w:bidi="hi-IN"/>
        </w:rPr>
        <w:tab/>
      </w:r>
      <w:proofErr w:type="spellStart"/>
      <w:r w:rsidRPr="00DB317C">
        <w:rPr>
          <w:rFonts w:eastAsia="Noto Sans CJK SC Regular" w:cs="FreeSans"/>
          <w:b w:val="0"/>
          <w:i/>
          <w:iCs/>
          <w:kern w:val="2"/>
          <w:sz w:val="24"/>
          <w:szCs w:val="24"/>
          <w:lang w:eastAsia="zh-CN" w:bidi="hi-IN"/>
        </w:rPr>
        <w:t>a</w:t>
      </w:r>
      <w:proofErr w:type="spellEnd"/>
      <w:r w:rsidRPr="00DB317C">
        <w:rPr>
          <w:rFonts w:eastAsia="Noto Sans CJK SC Regular" w:cs="FreeSans"/>
          <w:b w:val="0"/>
          <w:i/>
          <w:iCs/>
          <w:kern w:val="2"/>
          <w:sz w:val="24"/>
          <w:szCs w:val="24"/>
          <w:lang w:eastAsia="zh-CN" w:bidi="hi-IN"/>
        </w:rPr>
        <w:t xml:space="preserve"> 200 000 Ft-ot,</w:t>
      </w:r>
      <w:r w:rsidRPr="00DB317C">
        <w:rPr>
          <w:rFonts w:eastAsia="Noto Sans CJK SC Regular" w:cs="FreeSans"/>
          <w:b w:val="0"/>
          <w:kern w:val="2"/>
          <w:sz w:val="24"/>
          <w:szCs w:val="24"/>
          <w:lang w:eastAsia="zh-CN" w:bidi="hi-IN"/>
        </w:rPr>
        <w:t xml:space="preserve"> amennyiben a családban az egy főre jutó jövedelem nem haladja meg a szociális vetítési alap összegének a </w:t>
      </w:r>
      <w:r w:rsidRPr="00DB317C">
        <w:rPr>
          <w:rFonts w:eastAsia="Noto Sans CJK SC Regular" w:cs="FreeSans"/>
          <w:b w:val="0"/>
          <w:i/>
          <w:iCs/>
          <w:kern w:val="2"/>
          <w:sz w:val="24"/>
          <w:szCs w:val="24"/>
          <w:lang w:eastAsia="zh-CN" w:bidi="hi-IN"/>
        </w:rPr>
        <w:t>350%-át</w:t>
      </w:r>
      <w:r w:rsidRPr="00DB317C">
        <w:rPr>
          <w:rFonts w:eastAsia="Noto Sans CJK SC Regular" w:cs="FreeSans"/>
          <w:b w:val="0"/>
          <w:kern w:val="2"/>
          <w:sz w:val="24"/>
          <w:szCs w:val="24"/>
          <w:lang w:eastAsia="zh-CN" w:bidi="hi-IN"/>
        </w:rPr>
        <w:t xml:space="preserve">, </w:t>
      </w:r>
      <w:proofErr w:type="spellStart"/>
      <w:r w:rsidRPr="00DB317C">
        <w:rPr>
          <w:rFonts w:eastAsia="Noto Sans CJK SC Regular" w:cs="FreeSans"/>
          <w:b w:val="0"/>
          <w:kern w:val="2"/>
          <w:sz w:val="24"/>
          <w:szCs w:val="24"/>
          <w:lang w:eastAsia="zh-CN" w:bidi="hi-IN"/>
        </w:rPr>
        <w:t>egyedülélő</w:t>
      </w:r>
      <w:proofErr w:type="spellEnd"/>
      <w:r w:rsidRPr="00DB317C">
        <w:rPr>
          <w:rFonts w:eastAsia="Noto Sans CJK SC Regular" w:cs="FreeSans"/>
          <w:b w:val="0"/>
          <w:kern w:val="2"/>
          <w:sz w:val="24"/>
          <w:szCs w:val="24"/>
          <w:lang w:eastAsia="zh-CN" w:bidi="hi-IN"/>
        </w:rPr>
        <w:t xml:space="preserve"> valamint gyermeket nevelő egyedülálló személy esetén a </w:t>
      </w:r>
      <w:r w:rsidRPr="00DB317C">
        <w:rPr>
          <w:rFonts w:eastAsia="Noto Sans CJK SC Regular" w:cs="FreeSans"/>
          <w:b w:val="0"/>
          <w:i/>
          <w:iCs/>
          <w:kern w:val="2"/>
          <w:sz w:val="24"/>
          <w:szCs w:val="24"/>
          <w:lang w:eastAsia="zh-CN" w:bidi="hi-IN"/>
        </w:rPr>
        <w:t>400%-át</w:t>
      </w:r>
      <w:r w:rsidRPr="00DB317C">
        <w:rPr>
          <w:rFonts w:eastAsia="Noto Sans CJK SC Regular" w:cs="FreeSans"/>
          <w:b w:val="0"/>
          <w:kern w:val="2"/>
          <w:sz w:val="24"/>
          <w:szCs w:val="24"/>
          <w:lang w:eastAsia="zh-CN" w:bidi="hi-IN"/>
        </w:rPr>
        <w:t>;</w:t>
      </w:r>
    </w:p>
    <w:p w14:paraId="2C0B8792" w14:textId="77777777" w:rsidR="00DB317C" w:rsidRPr="00DB317C" w:rsidRDefault="00DB317C" w:rsidP="00DB317C">
      <w:pPr>
        <w:suppressAutoHyphens/>
        <w:spacing w:after="240"/>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b)</w:t>
      </w:r>
      <w:r w:rsidRPr="00DB317C">
        <w:rPr>
          <w:rFonts w:eastAsia="Noto Sans CJK SC Regular" w:cs="FreeSans"/>
          <w:b w:val="0"/>
          <w:kern w:val="2"/>
          <w:sz w:val="24"/>
          <w:szCs w:val="24"/>
          <w:lang w:eastAsia="zh-CN" w:bidi="hi-IN"/>
        </w:rPr>
        <w:tab/>
        <w:t xml:space="preserve">a </w:t>
      </w:r>
      <w:r w:rsidRPr="00DB317C">
        <w:rPr>
          <w:rFonts w:eastAsia="Noto Sans CJK SC Regular" w:cs="FreeSans"/>
          <w:b w:val="0"/>
          <w:i/>
          <w:iCs/>
          <w:kern w:val="2"/>
          <w:sz w:val="24"/>
          <w:szCs w:val="24"/>
          <w:lang w:eastAsia="zh-CN" w:bidi="hi-IN"/>
        </w:rPr>
        <w:t>1</w:t>
      </w:r>
      <w:r w:rsidRPr="00DB317C">
        <w:rPr>
          <w:rFonts w:eastAsia="Noto Sans CJK SC Regular" w:cs="FreeSans"/>
          <w:b w:val="0"/>
          <w:kern w:val="2"/>
          <w:sz w:val="24"/>
          <w:szCs w:val="24"/>
          <w:lang w:eastAsia="zh-CN" w:bidi="hi-IN"/>
        </w:rPr>
        <w:t>7</w:t>
      </w:r>
      <w:r w:rsidRPr="00DB317C">
        <w:rPr>
          <w:rFonts w:eastAsia="Noto Sans CJK SC Regular" w:cs="FreeSans"/>
          <w:b w:val="0"/>
          <w:i/>
          <w:iCs/>
          <w:kern w:val="2"/>
          <w:sz w:val="24"/>
          <w:szCs w:val="24"/>
          <w:lang w:eastAsia="zh-CN" w:bidi="hi-IN"/>
        </w:rPr>
        <w:t>0 000 Ft-ot</w:t>
      </w:r>
      <w:r w:rsidRPr="00DB317C">
        <w:rPr>
          <w:rFonts w:eastAsia="Noto Sans CJK SC Regular" w:cs="FreeSans"/>
          <w:b w:val="0"/>
          <w:kern w:val="2"/>
          <w:sz w:val="24"/>
          <w:szCs w:val="24"/>
          <w:lang w:eastAsia="zh-CN" w:bidi="hi-IN"/>
        </w:rPr>
        <w:t>, amennyiben a családban az egy főre jutó jövedelem meghaladja az</w:t>
      </w:r>
      <w:r w:rsidRPr="00DB317C">
        <w:rPr>
          <w:rFonts w:eastAsia="Noto Sans CJK SC Regular" w:cs="FreeSans"/>
          <w:b w:val="0"/>
          <w:i/>
          <w:iCs/>
          <w:kern w:val="2"/>
          <w:sz w:val="24"/>
          <w:szCs w:val="24"/>
          <w:lang w:eastAsia="zh-CN" w:bidi="hi-IN"/>
        </w:rPr>
        <w:t xml:space="preserve"> </w:t>
      </w:r>
      <w:r w:rsidRPr="00DB317C">
        <w:rPr>
          <w:rFonts w:eastAsia="Noto Sans CJK SC Regular" w:cs="FreeSans"/>
          <w:b w:val="0"/>
          <w:kern w:val="2"/>
          <w:sz w:val="24"/>
          <w:szCs w:val="24"/>
          <w:lang w:eastAsia="zh-CN" w:bidi="hi-IN"/>
        </w:rPr>
        <w:t>a) pontban megjelölt értéket, de nem haladja meg az (1) bekezdés szerinti értéket.”</w:t>
      </w:r>
    </w:p>
    <w:p w14:paraId="515CB5C5"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4. §</w:t>
      </w:r>
    </w:p>
    <w:p w14:paraId="6CB61636"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 20. § (2) bekezdés a) és b) pontja helyébe a következő rendelkezések lépnek:</w:t>
      </w:r>
    </w:p>
    <w:p w14:paraId="207F190B" w14:textId="77777777" w:rsidR="00DB317C" w:rsidRPr="00DB317C" w:rsidRDefault="00DB317C" w:rsidP="00DB317C">
      <w:pPr>
        <w:suppressAutoHyphens/>
        <w:spacing w:before="240"/>
        <w:jc w:val="both"/>
        <w:rPr>
          <w:rFonts w:eastAsia="Noto Sans CJK SC Regular" w:cs="FreeSans"/>
          <w:b w:val="0"/>
          <w:i/>
          <w:iCs/>
          <w:kern w:val="2"/>
          <w:sz w:val="24"/>
          <w:szCs w:val="24"/>
          <w:lang w:eastAsia="zh-CN" w:bidi="hi-IN"/>
        </w:rPr>
      </w:pPr>
      <w:r w:rsidRPr="00DB317C">
        <w:rPr>
          <w:rFonts w:eastAsia="Noto Sans CJK SC Regular" w:cs="FreeSans"/>
          <w:b w:val="0"/>
          <w:i/>
          <w:iCs/>
          <w:kern w:val="2"/>
          <w:sz w:val="24"/>
          <w:szCs w:val="24"/>
          <w:lang w:eastAsia="zh-CN" w:bidi="hi-IN"/>
        </w:rPr>
        <w:t>(A tervezett létfenntartási támogatás egy hónapra megállapítható összege nem haladhatja meg:)</w:t>
      </w:r>
    </w:p>
    <w:p w14:paraId="46F0858D"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w:t>
      </w:r>
      <w:r w:rsidRPr="00DB317C">
        <w:rPr>
          <w:rFonts w:eastAsia="Noto Sans CJK SC Regular" w:cs="FreeSans"/>
          <w:b w:val="0"/>
          <w:i/>
          <w:iCs/>
          <w:kern w:val="2"/>
          <w:sz w:val="24"/>
          <w:szCs w:val="24"/>
          <w:lang w:eastAsia="zh-CN" w:bidi="hi-IN"/>
        </w:rPr>
        <w:t>a)</w:t>
      </w:r>
      <w:r w:rsidRPr="00DB317C">
        <w:rPr>
          <w:rFonts w:eastAsia="Noto Sans CJK SC Regular" w:cs="FreeSans"/>
          <w:b w:val="0"/>
          <w:kern w:val="2"/>
          <w:sz w:val="24"/>
          <w:szCs w:val="24"/>
          <w:lang w:eastAsia="zh-CN" w:bidi="hi-IN"/>
        </w:rPr>
        <w:tab/>
      </w:r>
      <w:proofErr w:type="spellStart"/>
      <w:r w:rsidRPr="00DB317C">
        <w:rPr>
          <w:rFonts w:eastAsia="Noto Sans CJK SC Regular" w:cs="FreeSans"/>
          <w:b w:val="0"/>
          <w:kern w:val="2"/>
          <w:sz w:val="24"/>
          <w:szCs w:val="24"/>
          <w:lang w:eastAsia="zh-CN" w:bidi="hi-IN"/>
        </w:rPr>
        <w:t>a</w:t>
      </w:r>
      <w:proofErr w:type="spellEnd"/>
      <w:r w:rsidRPr="00DB317C">
        <w:rPr>
          <w:rFonts w:eastAsia="Noto Sans CJK SC Regular" w:cs="FreeSans"/>
          <w:b w:val="0"/>
          <w:kern w:val="2"/>
          <w:sz w:val="24"/>
          <w:szCs w:val="24"/>
          <w:lang w:eastAsia="zh-CN" w:bidi="hi-IN"/>
        </w:rPr>
        <w:t xml:space="preserve"> 12 000 Ft-ot, amennyiben a családban az egy főre jutó havi jövedelem nem haladja meg a szociális vetítési alap összegének 350%-át, </w:t>
      </w:r>
      <w:proofErr w:type="spellStart"/>
      <w:r w:rsidRPr="00DB317C">
        <w:rPr>
          <w:rFonts w:eastAsia="Noto Sans CJK SC Regular" w:cs="FreeSans"/>
          <w:b w:val="0"/>
          <w:kern w:val="2"/>
          <w:sz w:val="24"/>
          <w:szCs w:val="24"/>
          <w:lang w:eastAsia="zh-CN" w:bidi="hi-IN"/>
        </w:rPr>
        <w:t>egyedülélő</w:t>
      </w:r>
      <w:proofErr w:type="spellEnd"/>
      <w:r w:rsidRPr="00DB317C">
        <w:rPr>
          <w:rFonts w:eastAsia="Noto Sans CJK SC Regular" w:cs="FreeSans"/>
          <w:b w:val="0"/>
          <w:kern w:val="2"/>
          <w:sz w:val="24"/>
          <w:szCs w:val="24"/>
          <w:lang w:eastAsia="zh-CN" w:bidi="hi-IN"/>
        </w:rPr>
        <w:t xml:space="preserve"> valamint gyermeket nevelő egyedülálló személy esetén a 400%-át,</w:t>
      </w:r>
    </w:p>
    <w:p w14:paraId="144041CD" w14:textId="77777777" w:rsidR="00DB317C" w:rsidRPr="00DB317C" w:rsidRDefault="00DB317C" w:rsidP="00DB317C">
      <w:pPr>
        <w:suppressAutoHyphens/>
        <w:spacing w:after="240"/>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b)</w:t>
      </w:r>
      <w:r w:rsidRPr="00DB317C">
        <w:rPr>
          <w:rFonts w:eastAsia="Noto Sans CJK SC Regular" w:cs="FreeSans"/>
          <w:b w:val="0"/>
          <w:kern w:val="2"/>
          <w:sz w:val="24"/>
          <w:szCs w:val="24"/>
          <w:lang w:eastAsia="zh-CN" w:bidi="hi-IN"/>
        </w:rPr>
        <w:tab/>
        <w:t>a 9000 Ft-ot, amennyiben a családban az egy főre jutó havi jövedelem meghaladja az a) pontban meghatározott értéket, de nem haladja meg a 19. § (1) bekezdés szerinti értékhatárt. ”</w:t>
      </w:r>
    </w:p>
    <w:p w14:paraId="00290535"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5. §</w:t>
      </w:r>
    </w:p>
    <w:p w14:paraId="40B96A6A"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 22. § (2) és (3) bekezdése helyébe a következő rendelkezések lépnek:</w:t>
      </w:r>
    </w:p>
    <w:p w14:paraId="24344C23" w14:textId="77777777" w:rsidR="00DB317C" w:rsidRPr="00DB317C" w:rsidRDefault="00DB317C" w:rsidP="00DB317C">
      <w:pPr>
        <w:suppressAutoHyphens/>
        <w:spacing w:before="24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„(2) Évente legfeljebb két alkalommal a Bizottság annak a személynek is megállapíthat létfenntartási támogatást, akinek családjában az egy főre jutó havi jövedelem nem haladja meg a szociális vetítési alap összegének 600%-át és a kérelmező életvitelében jelentősen akadályozó vagy hátrányt okozó, váratlan esemény – különösen: elemi kár, kilakoltatás, keresőképtelenséggel járó betegség, gyógyászati segédeszköz szükséglet, lakhatást veszélyeztető körülmény, közüzemi éves elszámoló számla – miatt létfenntartást veszélyeztető élethelyzetbe került.</w:t>
      </w:r>
    </w:p>
    <w:p w14:paraId="0559A499" w14:textId="77777777" w:rsidR="00DB317C" w:rsidRPr="00DB317C" w:rsidRDefault="00DB317C" w:rsidP="00DB317C">
      <w:pPr>
        <w:suppressAutoHyphens/>
        <w:spacing w:before="240" w:after="24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(3) A (2) bekezdésben foglaltak szerint megállapítható létfenntartási támogatás tárgyévi összege családonként a 150 ezer forintot nem haladhatja meg.”</w:t>
      </w:r>
    </w:p>
    <w:p w14:paraId="5B0C38CE"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6. §</w:t>
      </w:r>
    </w:p>
    <w:p w14:paraId="7EEC0BA7"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 28. § (3) bekezdése helyébe a következő rendelkezés lép:</w:t>
      </w:r>
    </w:p>
    <w:p w14:paraId="4087F72F" w14:textId="77777777" w:rsidR="00DB317C" w:rsidRPr="00DB317C" w:rsidRDefault="00DB317C" w:rsidP="00DB317C">
      <w:pPr>
        <w:suppressAutoHyphens/>
        <w:spacing w:before="240" w:after="24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„(3) A gyermeknevelési támogatás havi összege gyermekenként nem haladhatja meg a 7500 Ft-ot, </w:t>
      </w:r>
      <w:proofErr w:type="spellStart"/>
      <w:r w:rsidRPr="00DB317C">
        <w:rPr>
          <w:rFonts w:eastAsia="Noto Sans CJK SC Regular" w:cs="FreeSans"/>
          <w:b w:val="0"/>
          <w:kern w:val="2"/>
          <w:sz w:val="24"/>
          <w:szCs w:val="24"/>
          <w:lang w:eastAsia="zh-CN" w:bidi="hi-IN"/>
        </w:rPr>
        <w:t>egyedülélő</w:t>
      </w:r>
      <w:proofErr w:type="spellEnd"/>
      <w:r w:rsidRPr="00DB317C">
        <w:rPr>
          <w:rFonts w:eastAsia="Noto Sans CJK SC Regular" w:cs="FreeSans"/>
          <w:b w:val="0"/>
          <w:kern w:val="2"/>
          <w:sz w:val="24"/>
          <w:szCs w:val="24"/>
          <w:lang w:eastAsia="zh-CN" w:bidi="hi-IN"/>
        </w:rPr>
        <w:t xml:space="preserve"> valamint gyermeket nevelő egyedülálló személy esetén a 9000 Ft-ot.”</w:t>
      </w:r>
    </w:p>
    <w:p w14:paraId="3B22A71B"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7. §</w:t>
      </w:r>
    </w:p>
    <w:p w14:paraId="3B719944" w14:textId="77777777" w:rsid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 III. Fejezete a következő alcímmel egészül ki:</w:t>
      </w:r>
    </w:p>
    <w:p w14:paraId="5B581CDD" w14:textId="77777777" w:rsidR="007018DA" w:rsidRDefault="007018DA" w:rsidP="00DB317C">
      <w:pPr>
        <w:suppressAutoHyphens/>
        <w:jc w:val="both"/>
        <w:rPr>
          <w:rFonts w:eastAsia="Noto Sans CJK SC Regular" w:cs="FreeSans"/>
          <w:b w:val="0"/>
          <w:kern w:val="2"/>
          <w:sz w:val="24"/>
          <w:szCs w:val="24"/>
          <w:lang w:eastAsia="zh-CN" w:bidi="hi-IN"/>
        </w:rPr>
      </w:pPr>
    </w:p>
    <w:p w14:paraId="5E582565" w14:textId="77777777" w:rsidR="007018DA" w:rsidRDefault="007018DA" w:rsidP="00DB317C">
      <w:pPr>
        <w:suppressAutoHyphens/>
        <w:jc w:val="both"/>
        <w:rPr>
          <w:rFonts w:eastAsia="Noto Sans CJK SC Regular" w:cs="FreeSans"/>
          <w:b w:val="0"/>
          <w:kern w:val="2"/>
          <w:sz w:val="24"/>
          <w:szCs w:val="24"/>
          <w:lang w:eastAsia="zh-CN" w:bidi="hi-IN"/>
        </w:rPr>
      </w:pPr>
    </w:p>
    <w:p w14:paraId="769F8F18" w14:textId="77777777" w:rsidR="007018DA" w:rsidRDefault="007018DA" w:rsidP="00DB317C">
      <w:pPr>
        <w:suppressAutoHyphens/>
        <w:jc w:val="both"/>
        <w:rPr>
          <w:rFonts w:eastAsia="Noto Sans CJK SC Regular" w:cs="FreeSans"/>
          <w:b w:val="0"/>
          <w:kern w:val="2"/>
          <w:sz w:val="24"/>
          <w:szCs w:val="24"/>
          <w:lang w:eastAsia="zh-CN" w:bidi="hi-IN"/>
        </w:rPr>
      </w:pPr>
    </w:p>
    <w:p w14:paraId="62419223" w14:textId="77777777" w:rsidR="007018DA" w:rsidRDefault="007018DA" w:rsidP="00DB317C">
      <w:pPr>
        <w:suppressAutoHyphens/>
        <w:jc w:val="both"/>
        <w:rPr>
          <w:rFonts w:eastAsia="Noto Sans CJK SC Regular" w:cs="FreeSans"/>
          <w:b w:val="0"/>
          <w:kern w:val="2"/>
          <w:sz w:val="24"/>
          <w:szCs w:val="24"/>
          <w:lang w:eastAsia="zh-CN" w:bidi="hi-IN"/>
        </w:rPr>
      </w:pPr>
    </w:p>
    <w:p w14:paraId="089043D3" w14:textId="77777777" w:rsidR="007018DA" w:rsidRDefault="007018DA" w:rsidP="00DB317C">
      <w:pPr>
        <w:suppressAutoHyphens/>
        <w:jc w:val="both"/>
        <w:rPr>
          <w:rFonts w:eastAsia="Noto Sans CJK SC Regular" w:cs="FreeSans"/>
          <w:b w:val="0"/>
          <w:kern w:val="2"/>
          <w:sz w:val="24"/>
          <w:szCs w:val="24"/>
          <w:lang w:eastAsia="zh-CN" w:bidi="hi-IN"/>
        </w:rPr>
      </w:pPr>
    </w:p>
    <w:p w14:paraId="2186B9D7" w14:textId="77777777" w:rsidR="007018DA" w:rsidRPr="00DB317C" w:rsidRDefault="007018DA" w:rsidP="00DB317C">
      <w:pPr>
        <w:suppressAutoHyphens/>
        <w:jc w:val="both"/>
        <w:rPr>
          <w:rFonts w:eastAsia="Noto Sans CJK SC Regular" w:cs="FreeSans"/>
          <w:b w:val="0"/>
          <w:kern w:val="2"/>
          <w:sz w:val="24"/>
          <w:szCs w:val="24"/>
          <w:lang w:eastAsia="zh-CN" w:bidi="hi-IN"/>
        </w:rPr>
      </w:pPr>
    </w:p>
    <w:p w14:paraId="1011931B" w14:textId="77777777" w:rsidR="00DB317C" w:rsidRPr="00DB317C" w:rsidRDefault="00DB317C" w:rsidP="00DB317C">
      <w:pPr>
        <w:suppressAutoHyphens/>
        <w:spacing w:before="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lastRenderedPageBreak/>
        <w:t>„7/A. Babaköszöntő csomag</w:t>
      </w:r>
    </w:p>
    <w:p w14:paraId="0D453EA4"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32/D. §</w:t>
      </w:r>
    </w:p>
    <w:p w14:paraId="3480C629"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(1) Az Önkormányzat a II. kerületi lakcímmel rendelkező és életvitelszerűen itt tartózkodó családok újszülött gyermekeit köszönti egy tájékoztató füzetet tartalmazó irattartó mappa átadásával, valamint a szülő kérelmére</w:t>
      </w:r>
    </w:p>
    <w:p w14:paraId="4B3EEFA8"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proofErr w:type="gramStart"/>
      <w:r w:rsidRPr="00DB317C">
        <w:rPr>
          <w:rFonts w:eastAsia="Noto Sans CJK SC Regular" w:cs="FreeSans"/>
          <w:b w:val="0"/>
          <w:i/>
          <w:iCs/>
          <w:kern w:val="2"/>
          <w:sz w:val="24"/>
          <w:szCs w:val="24"/>
          <w:lang w:eastAsia="zh-CN" w:bidi="hi-IN"/>
        </w:rPr>
        <w:t>a</w:t>
      </w:r>
      <w:proofErr w:type="gram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egy fa elültetésével, vagy</w:t>
      </w:r>
    </w:p>
    <w:p w14:paraId="487CD4ED"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b)</w:t>
      </w:r>
      <w:r w:rsidRPr="00DB317C">
        <w:rPr>
          <w:rFonts w:eastAsia="Noto Sans CJK SC Regular" w:cs="FreeSans"/>
          <w:b w:val="0"/>
          <w:kern w:val="2"/>
          <w:sz w:val="24"/>
          <w:szCs w:val="24"/>
          <w:lang w:eastAsia="zh-CN" w:bidi="hi-IN"/>
        </w:rPr>
        <w:tab/>
        <w:t>babakelengye csomaggal, amennyiben a családban az egy főre jutó havi nettó jövedelem nem haladja meg az 550 ezer forintot.</w:t>
      </w:r>
    </w:p>
    <w:p w14:paraId="78015A37" w14:textId="77777777" w:rsidR="00DB317C" w:rsidRPr="00DB317C" w:rsidRDefault="00DB317C" w:rsidP="00DB317C">
      <w:pPr>
        <w:suppressAutoHyphens/>
        <w:spacing w:before="24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(2) Az (1) bekezdés szerinti babaköszöntő csomag iránti igényt a gyermek születésének napjától legfeljebb hat hónapig lehet benyújtani. A babaköszöntő csomagot egy gyermek után egy alkalommal, és csak az egyik szülő jogosult igénybe venni.</w:t>
      </w:r>
    </w:p>
    <w:p w14:paraId="66EEF32E" w14:textId="77777777" w:rsidR="00DB317C" w:rsidRPr="00DB317C" w:rsidRDefault="00DB317C" w:rsidP="00DB317C">
      <w:pPr>
        <w:suppressAutoHyphens/>
        <w:spacing w:before="24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(3) Az igénylőnek a nyomtatványon nyilatkoznia kell, hogy a gyermeket saját háztartásban neveli, valamint az (1) bekezdés b) pontja szerinti babakelengye csomag esetében a család kérelem benyújtását megelőző három havi nettó átlagjövedelméről is. A kérelemhez csatolni kell:</w:t>
      </w:r>
    </w:p>
    <w:p w14:paraId="77F407A5"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proofErr w:type="gramStart"/>
      <w:r w:rsidRPr="00DB317C">
        <w:rPr>
          <w:rFonts w:eastAsia="Noto Sans CJK SC Regular" w:cs="FreeSans"/>
          <w:b w:val="0"/>
          <w:i/>
          <w:iCs/>
          <w:kern w:val="2"/>
          <w:sz w:val="24"/>
          <w:szCs w:val="24"/>
          <w:lang w:eastAsia="zh-CN" w:bidi="hi-IN"/>
        </w:rPr>
        <w:t>a</w:t>
      </w:r>
      <w:proofErr w:type="gram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az igénylő szülő és az újszülött lakcímkártyájának másolatát, és</w:t>
      </w:r>
    </w:p>
    <w:p w14:paraId="67D64045"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b)</w:t>
      </w:r>
      <w:r w:rsidRPr="00DB317C">
        <w:rPr>
          <w:rFonts w:eastAsia="Noto Sans CJK SC Regular" w:cs="FreeSans"/>
          <w:b w:val="0"/>
          <w:kern w:val="2"/>
          <w:sz w:val="24"/>
          <w:szCs w:val="24"/>
          <w:lang w:eastAsia="zh-CN" w:bidi="hi-IN"/>
        </w:rPr>
        <w:tab/>
        <w:t>ha a kérelmező az újszülöttnek nem vér szerinti szülője, a szülői felügyeleti jog vagy a gyámság gyakorlását igazoló okirat másolatát.</w:t>
      </w:r>
    </w:p>
    <w:p w14:paraId="216C96AC" w14:textId="77777777" w:rsidR="00DB317C" w:rsidRPr="00DB317C" w:rsidRDefault="00DB317C" w:rsidP="00DB317C">
      <w:pPr>
        <w:suppressAutoHyphens/>
        <w:spacing w:before="24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(4) A babakelengye csomag az újszülött személyes szükségleteinek kielégítésére, a jólétének elősegítésére, valamint az újszülöttkor emlékeinek megőrzésére szolgáló tárgyi eszközöket tartalmazhat.</w:t>
      </w:r>
    </w:p>
    <w:p w14:paraId="5DDD04C5" w14:textId="77777777" w:rsidR="00DB317C" w:rsidRPr="00DB317C" w:rsidRDefault="00DB317C" w:rsidP="00DB317C">
      <w:pPr>
        <w:suppressAutoHyphens/>
        <w:spacing w:before="240" w:after="240"/>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(5) A babakelengye csomag értéke 2023. évben bruttó 10000 Ft/gyermek. 2024. évtől a csomag értékét az Önkormányzat mindenkori éves költségvetési rendeletében biztosított forrás keretén belül a Polgármester határozza meg.”</w:t>
      </w:r>
    </w:p>
    <w:p w14:paraId="030CF3EE" w14:textId="77777777"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8. §</w:t>
      </w:r>
    </w:p>
    <w:p w14:paraId="37DF9B74" w14:textId="77777777" w:rsidR="0019232A" w:rsidRDefault="00C31177" w:rsidP="0019232A">
      <w:pPr>
        <w:keepLines/>
        <w:contextualSpacing/>
        <w:jc w:val="both"/>
        <w:rPr>
          <w:rFonts w:cs="Arial"/>
          <w:b w:val="0"/>
          <w:iCs/>
          <w:sz w:val="24"/>
          <w:szCs w:val="24"/>
          <w:lang w:eastAsia="en-US"/>
        </w:rPr>
      </w:pPr>
      <w:r w:rsidRPr="00DB317C" w:rsidDel="00C31177">
        <w:rPr>
          <w:rFonts w:eastAsia="Noto Sans CJK SC Regular" w:cs="FreeSans"/>
          <w:b w:val="0"/>
          <w:kern w:val="2"/>
          <w:sz w:val="24"/>
          <w:szCs w:val="24"/>
          <w:lang w:eastAsia="zh-CN" w:bidi="hi-IN"/>
        </w:rPr>
        <w:t xml:space="preserve"> </w:t>
      </w:r>
      <w:r w:rsidR="0019232A" w:rsidRPr="00E82757">
        <w:rPr>
          <w:rFonts w:cs="Arial"/>
          <w:b w:val="0"/>
          <w:iCs/>
          <w:sz w:val="24"/>
          <w:szCs w:val="24"/>
          <w:lang w:eastAsia="en-US"/>
        </w:rPr>
        <w:t xml:space="preserve">A szociális igazgatásról és egyes szociális és gyermekjóléti ellátásokról szóló 3/2015. (II. 27.) önkormányzati rendelet </w:t>
      </w:r>
      <w:r w:rsidR="0019232A">
        <w:rPr>
          <w:rFonts w:cs="Arial"/>
          <w:b w:val="0"/>
          <w:iCs/>
          <w:sz w:val="24"/>
          <w:szCs w:val="24"/>
          <w:lang w:eastAsia="en-US"/>
        </w:rPr>
        <w:t>37</w:t>
      </w:r>
      <w:r w:rsidR="0019232A" w:rsidRPr="00E82757">
        <w:rPr>
          <w:rFonts w:cs="Arial"/>
          <w:b w:val="0"/>
          <w:iCs/>
          <w:sz w:val="24"/>
          <w:szCs w:val="24"/>
          <w:lang w:eastAsia="en-US"/>
        </w:rPr>
        <w:t>. § (</w:t>
      </w:r>
      <w:r w:rsidR="0019232A">
        <w:rPr>
          <w:rFonts w:cs="Arial"/>
          <w:b w:val="0"/>
          <w:iCs/>
          <w:sz w:val="24"/>
          <w:szCs w:val="24"/>
          <w:lang w:eastAsia="en-US"/>
        </w:rPr>
        <w:t>1</w:t>
      </w:r>
      <w:r w:rsidR="0019232A" w:rsidRPr="00E82757">
        <w:rPr>
          <w:rFonts w:cs="Arial"/>
          <w:b w:val="0"/>
          <w:iCs/>
          <w:sz w:val="24"/>
          <w:szCs w:val="24"/>
          <w:lang w:eastAsia="en-US"/>
        </w:rPr>
        <w:t>) bekezdése helyébe a következő rendelkezés lép:</w:t>
      </w:r>
    </w:p>
    <w:p w14:paraId="185B8942" w14:textId="77777777" w:rsidR="0019232A" w:rsidRPr="00E82757" w:rsidRDefault="0019232A" w:rsidP="0019232A">
      <w:pPr>
        <w:keepLines/>
        <w:contextualSpacing/>
        <w:jc w:val="both"/>
        <w:rPr>
          <w:rFonts w:cs="Arial"/>
          <w:b w:val="0"/>
          <w:iCs/>
          <w:sz w:val="24"/>
          <w:szCs w:val="24"/>
          <w:lang w:eastAsia="en-US"/>
        </w:rPr>
      </w:pPr>
    </w:p>
    <w:p w14:paraId="0AAD73D5" w14:textId="61A4576D" w:rsidR="0019232A" w:rsidRPr="005A0EAC" w:rsidRDefault="0019232A" w:rsidP="005A0EAC">
      <w:pPr>
        <w:jc w:val="both"/>
        <w:rPr>
          <w:b w:val="0"/>
          <w:sz w:val="24"/>
          <w:szCs w:val="24"/>
        </w:rPr>
      </w:pPr>
      <w:r w:rsidRPr="005A0EAC">
        <w:rPr>
          <w:b w:val="0"/>
          <w:bCs/>
          <w:sz w:val="24"/>
          <w:szCs w:val="24"/>
        </w:rPr>
        <w:t xml:space="preserve">„37. § </w:t>
      </w:r>
      <w:r w:rsidRPr="005A0EAC">
        <w:rPr>
          <w:b w:val="0"/>
          <w:sz w:val="24"/>
          <w:szCs w:val="24"/>
        </w:rPr>
        <w:t xml:space="preserve">(1) A szolgáltatásért a kötelezett által fizetendő személyi térítési díjakat a 2. mellékletben foglaltak alkalmazásával az intézményvezető állapítja meg. Eltérő rendelkezés hiányában a megállapított személyi térítési díjakat - függetlenül a megállapítás időpontjától </w:t>
      </w:r>
      <w:r w:rsidR="007018DA" w:rsidRPr="005A0EAC">
        <w:rPr>
          <w:b w:val="0"/>
          <w:sz w:val="24"/>
          <w:szCs w:val="24"/>
        </w:rPr>
        <w:t>-</w:t>
      </w:r>
      <w:r w:rsidRPr="005A0EAC">
        <w:rPr>
          <w:b w:val="0"/>
          <w:sz w:val="24"/>
          <w:szCs w:val="24"/>
        </w:rPr>
        <w:t xml:space="preserve"> a tárgyév</w:t>
      </w:r>
      <w:r w:rsidR="007018DA" w:rsidRPr="005A0EAC">
        <w:rPr>
          <w:b w:val="0"/>
          <w:sz w:val="24"/>
          <w:szCs w:val="24"/>
        </w:rPr>
        <w:t xml:space="preserve">i </w:t>
      </w:r>
      <w:r w:rsidRPr="005A0EAC">
        <w:rPr>
          <w:b w:val="0"/>
          <w:sz w:val="24"/>
          <w:szCs w:val="24"/>
        </w:rPr>
        <w:t xml:space="preserve">intézményi térítési díj </w:t>
      </w:r>
      <w:r w:rsidR="00FD7443" w:rsidRPr="005A0EAC">
        <w:rPr>
          <w:b w:val="0"/>
          <w:sz w:val="24"/>
          <w:szCs w:val="24"/>
        </w:rPr>
        <w:t>megállapítását</w:t>
      </w:r>
      <w:r w:rsidRPr="005A0EAC">
        <w:rPr>
          <w:b w:val="0"/>
          <w:sz w:val="24"/>
          <w:szCs w:val="24"/>
        </w:rPr>
        <w:t xml:space="preserve"> követően felül kell vizsgálni. A felülvizsgálat eredményeként a kötelezett által fizetendő új személyi térítési díjat az intézményi térítési díj </w:t>
      </w:r>
      <w:r w:rsidR="00733D48" w:rsidRPr="005A0EAC">
        <w:rPr>
          <w:b w:val="0"/>
          <w:sz w:val="24"/>
          <w:szCs w:val="24"/>
        </w:rPr>
        <w:t>megállapítását</w:t>
      </w:r>
      <w:r w:rsidRPr="005A0EAC">
        <w:rPr>
          <w:b w:val="0"/>
          <w:sz w:val="24"/>
          <w:szCs w:val="24"/>
        </w:rPr>
        <w:t xml:space="preserve"> követő második hónap első napjától kell megfizetni.”</w:t>
      </w:r>
    </w:p>
    <w:p w14:paraId="24686922" w14:textId="771E5009" w:rsidR="0019232A" w:rsidRPr="00DB317C" w:rsidRDefault="0019232A" w:rsidP="0019232A">
      <w:pPr>
        <w:suppressAutoHyphens/>
        <w:spacing w:before="240" w:after="240"/>
        <w:jc w:val="center"/>
        <w:rPr>
          <w:rFonts w:eastAsia="Noto Sans CJK SC Regular" w:cs="FreeSans"/>
          <w:bCs/>
          <w:kern w:val="2"/>
          <w:sz w:val="24"/>
          <w:szCs w:val="24"/>
          <w:lang w:eastAsia="zh-CN" w:bidi="hi-IN"/>
        </w:rPr>
      </w:pPr>
      <w:r w:rsidRPr="00DB317C" w:rsidDel="00C31177">
        <w:rPr>
          <w:rFonts w:eastAsia="Noto Sans CJK SC Regular" w:cs="FreeSans"/>
          <w:b w:val="0"/>
          <w:kern w:val="2"/>
          <w:sz w:val="24"/>
          <w:szCs w:val="24"/>
          <w:lang w:eastAsia="zh-CN" w:bidi="hi-IN"/>
        </w:rPr>
        <w:t xml:space="preserve"> </w:t>
      </w:r>
      <w:r>
        <w:rPr>
          <w:rFonts w:eastAsia="Noto Sans CJK SC Regular" w:cs="FreeSans"/>
          <w:bCs/>
          <w:kern w:val="2"/>
          <w:sz w:val="24"/>
          <w:szCs w:val="24"/>
          <w:lang w:eastAsia="zh-CN" w:bidi="hi-IN"/>
        </w:rPr>
        <w:t>9</w:t>
      </w:r>
      <w:r w:rsidRPr="00DB317C">
        <w:rPr>
          <w:rFonts w:eastAsia="Noto Sans CJK SC Regular" w:cs="FreeSans"/>
          <w:bCs/>
          <w:kern w:val="2"/>
          <w:sz w:val="24"/>
          <w:szCs w:val="24"/>
          <w:lang w:eastAsia="zh-CN" w:bidi="hi-IN"/>
        </w:rPr>
        <w:t>. §</w:t>
      </w:r>
    </w:p>
    <w:p w14:paraId="68F1D614" w14:textId="07D88735" w:rsidR="00DB317C" w:rsidRPr="00DB317C" w:rsidRDefault="0019232A" w:rsidP="0019232A">
      <w:pPr>
        <w:suppressAutoHyphens/>
        <w:spacing w:before="240"/>
        <w:jc w:val="both"/>
        <w:rPr>
          <w:rFonts w:eastAsia="Noto Sans CJK SC Regular" w:cs="FreeSans"/>
          <w:b w:val="0"/>
          <w:kern w:val="2"/>
          <w:sz w:val="24"/>
          <w:szCs w:val="24"/>
          <w:lang w:eastAsia="zh-CN" w:bidi="hi-IN"/>
        </w:rPr>
      </w:pPr>
      <w:r w:rsidRPr="00DB317C" w:rsidDel="00C31177">
        <w:rPr>
          <w:rFonts w:eastAsia="Noto Sans CJK SC Regular" w:cs="FreeSans"/>
          <w:b w:val="0"/>
          <w:kern w:val="2"/>
          <w:sz w:val="24"/>
          <w:szCs w:val="24"/>
          <w:lang w:eastAsia="zh-CN" w:bidi="hi-IN"/>
        </w:rPr>
        <w:t xml:space="preserve"> </w:t>
      </w:r>
      <w:r w:rsidR="00DB317C"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 4. melléklet</w:t>
      </w:r>
      <w:r w:rsidR="001B4885">
        <w:rPr>
          <w:rFonts w:eastAsia="Noto Sans CJK SC Regular" w:cs="FreeSans"/>
          <w:b w:val="0"/>
          <w:kern w:val="2"/>
          <w:sz w:val="24"/>
          <w:szCs w:val="24"/>
          <w:lang w:eastAsia="zh-CN" w:bidi="hi-IN"/>
        </w:rPr>
        <w:t>e</w:t>
      </w:r>
      <w:bookmarkStart w:id="0" w:name="_GoBack"/>
      <w:bookmarkEnd w:id="0"/>
      <w:r w:rsidR="00DB317C" w:rsidRPr="00DB317C">
        <w:rPr>
          <w:rFonts w:eastAsia="Noto Sans CJK SC Regular" w:cs="FreeSans"/>
          <w:b w:val="0"/>
          <w:kern w:val="2"/>
          <w:sz w:val="24"/>
          <w:szCs w:val="24"/>
          <w:lang w:eastAsia="zh-CN" w:bidi="hi-IN"/>
        </w:rPr>
        <w:t xml:space="preserve"> kiegészül a</w:t>
      </w:r>
      <w:r w:rsidR="00EE0B6A">
        <w:rPr>
          <w:rFonts w:eastAsia="Noto Sans CJK SC Regular" w:cs="FreeSans"/>
          <w:b w:val="0"/>
          <w:kern w:val="2"/>
          <w:sz w:val="24"/>
          <w:szCs w:val="24"/>
          <w:lang w:eastAsia="zh-CN" w:bidi="hi-IN"/>
        </w:rPr>
        <w:t>z</w:t>
      </w:r>
      <w:r w:rsidR="00DB317C" w:rsidRPr="00DB317C">
        <w:rPr>
          <w:rFonts w:eastAsia="Noto Sans CJK SC Regular" w:cs="FreeSans"/>
          <w:b w:val="0"/>
          <w:kern w:val="2"/>
          <w:sz w:val="24"/>
          <w:szCs w:val="24"/>
          <w:lang w:eastAsia="zh-CN" w:bidi="hi-IN"/>
        </w:rPr>
        <w:t xml:space="preserve"> </w:t>
      </w:r>
      <w:r w:rsidR="00C31177">
        <w:rPr>
          <w:rFonts w:eastAsia="Noto Sans CJK SC Regular" w:cs="FreeSans"/>
          <w:b w:val="0"/>
          <w:kern w:val="2"/>
          <w:sz w:val="24"/>
          <w:szCs w:val="24"/>
          <w:lang w:eastAsia="zh-CN" w:bidi="hi-IN"/>
        </w:rPr>
        <w:t>1</w:t>
      </w:r>
      <w:r w:rsidR="00DB317C" w:rsidRPr="00DB317C">
        <w:rPr>
          <w:rFonts w:eastAsia="Noto Sans CJK SC Regular" w:cs="FreeSans"/>
          <w:b w:val="0"/>
          <w:kern w:val="2"/>
          <w:sz w:val="24"/>
          <w:szCs w:val="24"/>
          <w:lang w:eastAsia="zh-CN" w:bidi="hi-IN"/>
        </w:rPr>
        <w:t>. melléklettel.</w:t>
      </w:r>
    </w:p>
    <w:p w14:paraId="20AEABA3" w14:textId="30E0FF27" w:rsidR="00DB317C" w:rsidRPr="00DB317C" w:rsidRDefault="0019232A" w:rsidP="00DB317C">
      <w:pPr>
        <w:suppressAutoHyphens/>
        <w:spacing w:before="240" w:after="240"/>
        <w:jc w:val="center"/>
        <w:rPr>
          <w:rFonts w:eastAsia="Noto Sans CJK SC Regular" w:cs="FreeSans"/>
          <w:bCs/>
          <w:kern w:val="2"/>
          <w:sz w:val="24"/>
          <w:szCs w:val="24"/>
          <w:lang w:eastAsia="zh-CN" w:bidi="hi-IN"/>
        </w:rPr>
      </w:pPr>
      <w:r>
        <w:rPr>
          <w:rFonts w:eastAsia="Noto Sans CJK SC Regular" w:cs="FreeSans"/>
          <w:bCs/>
          <w:kern w:val="2"/>
          <w:sz w:val="24"/>
          <w:szCs w:val="24"/>
          <w:lang w:eastAsia="zh-CN" w:bidi="hi-IN"/>
        </w:rPr>
        <w:t>10</w:t>
      </w:r>
      <w:r w:rsidR="00DB317C" w:rsidRPr="00DB317C">
        <w:rPr>
          <w:rFonts w:eastAsia="Noto Sans CJK SC Regular" w:cs="FreeSans"/>
          <w:bCs/>
          <w:kern w:val="2"/>
          <w:sz w:val="24"/>
          <w:szCs w:val="24"/>
          <w:lang w:eastAsia="zh-CN" w:bidi="hi-IN"/>
        </w:rPr>
        <w:t>. §</w:t>
      </w:r>
    </w:p>
    <w:p w14:paraId="67FB550B"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w:t>
      </w:r>
    </w:p>
    <w:p w14:paraId="2FFA761E"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proofErr w:type="gramStart"/>
      <w:r w:rsidRPr="00DB317C">
        <w:rPr>
          <w:rFonts w:eastAsia="Noto Sans CJK SC Regular" w:cs="FreeSans"/>
          <w:b w:val="0"/>
          <w:i/>
          <w:iCs/>
          <w:kern w:val="2"/>
          <w:sz w:val="24"/>
          <w:szCs w:val="24"/>
          <w:lang w:eastAsia="zh-CN" w:bidi="hi-IN"/>
        </w:rPr>
        <w:lastRenderedPageBreak/>
        <w:t>a</w:t>
      </w:r>
      <w:proofErr w:type="gram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10. § (3) bekezdés a) pontjában a „320%-át” szövegrész helyébe a „450%-át” szöveg és a „350%-át” szövegrész helyébe az „500%-át” szöveg,</w:t>
      </w:r>
    </w:p>
    <w:p w14:paraId="36921EB0"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b)</w:t>
      </w:r>
      <w:r w:rsidRPr="00DB317C">
        <w:rPr>
          <w:rFonts w:eastAsia="Noto Sans CJK SC Regular" w:cs="FreeSans"/>
          <w:b w:val="0"/>
          <w:kern w:val="2"/>
          <w:sz w:val="24"/>
          <w:szCs w:val="24"/>
          <w:lang w:eastAsia="zh-CN" w:bidi="hi-IN"/>
        </w:rPr>
        <w:tab/>
        <w:t>12. § (2) bekezdés b) pontjában a „320%-át” szövegrész helyébe a „400%-át” szöveg és a „350%-át” szövegrész helyébe a „450%-át” szöveg,</w:t>
      </w:r>
    </w:p>
    <w:p w14:paraId="1EB00BD9"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c)</w:t>
      </w:r>
      <w:r w:rsidRPr="00DB317C">
        <w:rPr>
          <w:rFonts w:eastAsia="Noto Sans CJK SC Regular" w:cs="FreeSans"/>
          <w:b w:val="0"/>
          <w:kern w:val="2"/>
          <w:sz w:val="24"/>
          <w:szCs w:val="24"/>
          <w:lang w:eastAsia="zh-CN" w:bidi="hi-IN"/>
        </w:rPr>
        <w:tab/>
        <w:t>14. § (3) bekezdés a) pontjában a „320%-át” szövegrész helyébe a „400%-át” szöveg,</w:t>
      </w:r>
    </w:p>
    <w:p w14:paraId="62C3495D"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d)</w:t>
      </w:r>
      <w:r w:rsidRPr="00DB317C">
        <w:rPr>
          <w:rFonts w:eastAsia="Noto Sans CJK SC Regular" w:cs="FreeSans"/>
          <w:b w:val="0"/>
          <w:kern w:val="2"/>
          <w:sz w:val="24"/>
          <w:szCs w:val="24"/>
          <w:lang w:eastAsia="zh-CN" w:bidi="hi-IN"/>
        </w:rPr>
        <w:tab/>
        <w:t>14. § (3) bekezdés b) pontjában a „400%-át” szövegrész helyébe az „500%-át” szöveg,</w:t>
      </w:r>
    </w:p>
    <w:p w14:paraId="78E26433"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proofErr w:type="gramStart"/>
      <w:r w:rsidRPr="00DB317C">
        <w:rPr>
          <w:rFonts w:eastAsia="Noto Sans CJK SC Regular" w:cs="FreeSans"/>
          <w:b w:val="0"/>
          <w:i/>
          <w:iCs/>
          <w:kern w:val="2"/>
          <w:sz w:val="24"/>
          <w:szCs w:val="24"/>
          <w:lang w:eastAsia="zh-CN" w:bidi="hi-IN"/>
        </w:rPr>
        <w:t>e</w:t>
      </w:r>
      <w:proofErr w:type="gram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14. § (3) bekezdés c) pontjában a „450%-át” szövegrész helyébe az „550%-át” szöveg,</w:t>
      </w:r>
    </w:p>
    <w:p w14:paraId="202AFC8E"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proofErr w:type="gramStart"/>
      <w:r w:rsidRPr="00DB317C">
        <w:rPr>
          <w:rFonts w:eastAsia="Noto Sans CJK SC Regular" w:cs="FreeSans"/>
          <w:b w:val="0"/>
          <w:i/>
          <w:iCs/>
          <w:kern w:val="2"/>
          <w:sz w:val="24"/>
          <w:szCs w:val="24"/>
          <w:lang w:eastAsia="zh-CN" w:bidi="hi-IN"/>
        </w:rPr>
        <w:t>f</w:t>
      </w:r>
      <w:proofErr w:type="gram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15. § (1) bekezdésében a „450%-át” szövegrész helyébe az „550%-át” szöveg,</w:t>
      </w:r>
    </w:p>
    <w:p w14:paraId="2C278929"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proofErr w:type="gramStart"/>
      <w:r w:rsidRPr="00DB317C">
        <w:rPr>
          <w:rFonts w:eastAsia="Noto Sans CJK SC Regular" w:cs="FreeSans"/>
          <w:b w:val="0"/>
          <w:i/>
          <w:iCs/>
          <w:kern w:val="2"/>
          <w:sz w:val="24"/>
          <w:szCs w:val="24"/>
          <w:lang w:eastAsia="zh-CN" w:bidi="hi-IN"/>
        </w:rPr>
        <w:t>g</w:t>
      </w:r>
      <w:proofErr w:type="gram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19. § (1) bekezdésében a „350%-át” szövegrész helyébe a „450%-át” szöveg és a „400%-át” szövegrész helyébe az „500%-át” szöveg,</w:t>
      </w:r>
    </w:p>
    <w:p w14:paraId="03C5BEDE"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proofErr w:type="gramStart"/>
      <w:r w:rsidRPr="00DB317C">
        <w:rPr>
          <w:rFonts w:eastAsia="Noto Sans CJK SC Regular" w:cs="FreeSans"/>
          <w:b w:val="0"/>
          <w:i/>
          <w:iCs/>
          <w:kern w:val="2"/>
          <w:sz w:val="24"/>
          <w:szCs w:val="24"/>
          <w:lang w:eastAsia="zh-CN" w:bidi="hi-IN"/>
        </w:rPr>
        <w:t>h</w:t>
      </w:r>
      <w:proofErr w:type="gram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24. § (1) bekezdésében a „350%-át” szövegrész helyébe a „450%-át” szöveg,</w:t>
      </w:r>
    </w:p>
    <w:p w14:paraId="5437FD60"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i)</w:t>
      </w:r>
      <w:r w:rsidRPr="00DB317C">
        <w:rPr>
          <w:rFonts w:eastAsia="Noto Sans CJK SC Regular" w:cs="FreeSans"/>
          <w:b w:val="0"/>
          <w:kern w:val="2"/>
          <w:sz w:val="24"/>
          <w:szCs w:val="24"/>
          <w:lang w:eastAsia="zh-CN" w:bidi="hi-IN"/>
        </w:rPr>
        <w:tab/>
        <w:t>24. § (2) bekezdésében a „30 ezer forintot” szövegrész helyébe a „35 ezer forintot” szöveg és a „35 ezer forintot” szövegrész helyébe a „40 ezer forintot” szöveg,</w:t>
      </w:r>
    </w:p>
    <w:p w14:paraId="03002498"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j)</w:t>
      </w:r>
      <w:r w:rsidRPr="00DB317C">
        <w:rPr>
          <w:rFonts w:eastAsia="Noto Sans CJK SC Regular" w:cs="FreeSans"/>
          <w:b w:val="0"/>
          <w:kern w:val="2"/>
          <w:sz w:val="24"/>
          <w:szCs w:val="24"/>
          <w:lang w:eastAsia="zh-CN" w:bidi="hi-IN"/>
        </w:rPr>
        <w:tab/>
        <w:t>25. § (1) bekezdésében az „550%-át” szövegrész helyébe a „600%-át” szöveg,</w:t>
      </w:r>
    </w:p>
    <w:p w14:paraId="37889118"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r w:rsidRPr="00DB317C">
        <w:rPr>
          <w:rFonts w:eastAsia="Noto Sans CJK SC Regular" w:cs="FreeSans"/>
          <w:b w:val="0"/>
          <w:i/>
          <w:iCs/>
          <w:kern w:val="2"/>
          <w:sz w:val="24"/>
          <w:szCs w:val="24"/>
          <w:lang w:eastAsia="zh-CN" w:bidi="hi-IN"/>
        </w:rPr>
        <w:t>k)</w:t>
      </w:r>
      <w:r w:rsidRPr="00DB317C">
        <w:rPr>
          <w:rFonts w:eastAsia="Noto Sans CJK SC Regular" w:cs="FreeSans"/>
          <w:b w:val="0"/>
          <w:kern w:val="2"/>
          <w:sz w:val="24"/>
          <w:szCs w:val="24"/>
          <w:lang w:eastAsia="zh-CN" w:bidi="hi-IN"/>
        </w:rPr>
        <w:tab/>
        <w:t>32/A. § (2) bekezdésében a „10 000” szövegrész helyébe a „12 000” szöveg,</w:t>
      </w:r>
    </w:p>
    <w:p w14:paraId="0D331034" w14:textId="77777777" w:rsidR="00DB317C" w:rsidRPr="00DB317C" w:rsidRDefault="00DB317C" w:rsidP="00DB317C">
      <w:pPr>
        <w:suppressAutoHyphens/>
        <w:ind w:left="580" w:hanging="560"/>
        <w:jc w:val="both"/>
        <w:rPr>
          <w:rFonts w:eastAsia="Noto Sans CJK SC Regular" w:cs="FreeSans"/>
          <w:b w:val="0"/>
          <w:kern w:val="2"/>
          <w:sz w:val="24"/>
          <w:szCs w:val="24"/>
          <w:lang w:eastAsia="zh-CN" w:bidi="hi-IN"/>
        </w:rPr>
      </w:pPr>
      <w:proofErr w:type="gramStart"/>
      <w:r w:rsidRPr="00DB317C">
        <w:rPr>
          <w:rFonts w:eastAsia="Noto Sans CJK SC Regular" w:cs="FreeSans"/>
          <w:b w:val="0"/>
          <w:i/>
          <w:iCs/>
          <w:kern w:val="2"/>
          <w:sz w:val="24"/>
          <w:szCs w:val="24"/>
          <w:lang w:eastAsia="zh-CN" w:bidi="hi-IN"/>
        </w:rPr>
        <w:t>l</w:t>
      </w:r>
      <w:proofErr w:type="gramEnd"/>
      <w:r w:rsidRPr="00DB317C">
        <w:rPr>
          <w:rFonts w:eastAsia="Noto Sans CJK SC Regular" w:cs="FreeSans"/>
          <w:b w:val="0"/>
          <w:i/>
          <w:iCs/>
          <w:kern w:val="2"/>
          <w:sz w:val="24"/>
          <w:szCs w:val="24"/>
          <w:lang w:eastAsia="zh-CN" w:bidi="hi-IN"/>
        </w:rPr>
        <w:t>)</w:t>
      </w:r>
      <w:r w:rsidRPr="00DB317C">
        <w:rPr>
          <w:rFonts w:eastAsia="Noto Sans CJK SC Regular" w:cs="FreeSans"/>
          <w:b w:val="0"/>
          <w:kern w:val="2"/>
          <w:sz w:val="24"/>
          <w:szCs w:val="24"/>
          <w:lang w:eastAsia="zh-CN" w:bidi="hi-IN"/>
        </w:rPr>
        <w:tab/>
        <w:t>32/C. § (2) bekezdésében a „10 000” szövegrész helyébe a „12 000” szöveg</w:t>
      </w:r>
    </w:p>
    <w:p w14:paraId="7B015422" w14:textId="77777777" w:rsidR="00DB317C" w:rsidRPr="00DB317C" w:rsidRDefault="00DB317C" w:rsidP="00DB317C">
      <w:pPr>
        <w:suppressAutoHyphens/>
        <w:jc w:val="both"/>
        <w:rPr>
          <w:rFonts w:eastAsia="Noto Sans CJK SC Regular" w:cs="FreeSans"/>
          <w:b w:val="0"/>
          <w:kern w:val="2"/>
          <w:sz w:val="24"/>
          <w:szCs w:val="24"/>
          <w:lang w:eastAsia="zh-CN" w:bidi="hi-IN"/>
        </w:rPr>
      </w:pPr>
      <w:proofErr w:type="gramStart"/>
      <w:r w:rsidRPr="00DB317C">
        <w:rPr>
          <w:rFonts w:eastAsia="Noto Sans CJK SC Regular" w:cs="FreeSans"/>
          <w:b w:val="0"/>
          <w:kern w:val="2"/>
          <w:sz w:val="24"/>
          <w:szCs w:val="24"/>
          <w:lang w:eastAsia="zh-CN" w:bidi="hi-IN"/>
        </w:rPr>
        <w:t>lép</w:t>
      </w:r>
      <w:proofErr w:type="gramEnd"/>
      <w:r w:rsidRPr="00DB317C">
        <w:rPr>
          <w:rFonts w:eastAsia="Noto Sans CJK SC Regular" w:cs="FreeSans"/>
          <w:b w:val="0"/>
          <w:kern w:val="2"/>
          <w:sz w:val="24"/>
          <w:szCs w:val="24"/>
          <w:lang w:eastAsia="zh-CN" w:bidi="hi-IN"/>
        </w:rPr>
        <w:t>.</w:t>
      </w:r>
    </w:p>
    <w:p w14:paraId="7D0593DC" w14:textId="42A94B6B"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1</w:t>
      </w:r>
      <w:r w:rsidR="0019232A">
        <w:rPr>
          <w:rFonts w:eastAsia="Noto Sans CJK SC Regular" w:cs="FreeSans"/>
          <w:bCs/>
          <w:kern w:val="2"/>
          <w:sz w:val="24"/>
          <w:szCs w:val="24"/>
          <w:lang w:eastAsia="zh-CN" w:bidi="hi-IN"/>
        </w:rPr>
        <w:t>1</w:t>
      </w:r>
      <w:r w:rsidRPr="00DB317C">
        <w:rPr>
          <w:rFonts w:eastAsia="Noto Sans CJK SC Regular" w:cs="FreeSans"/>
          <w:bCs/>
          <w:kern w:val="2"/>
          <w:sz w:val="24"/>
          <w:szCs w:val="24"/>
          <w:lang w:eastAsia="zh-CN" w:bidi="hi-IN"/>
        </w:rPr>
        <w:t>. §</w:t>
      </w:r>
    </w:p>
    <w:p w14:paraId="5A065455"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Hatályát veszti a szociális igazgatásról és egyes szociális és gyermekjóléti ellátásokról szóló 3/2015. (II. 27.) önkormányzati rendelet 20. § (2) bekezdés c) pontja.</w:t>
      </w:r>
    </w:p>
    <w:p w14:paraId="3FDE32FF" w14:textId="73BF0FF3" w:rsidR="00DB317C" w:rsidRPr="00DB317C" w:rsidRDefault="00DB317C" w:rsidP="00DB317C">
      <w:pPr>
        <w:suppressAutoHyphens/>
        <w:spacing w:before="240" w:after="240"/>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1</w:t>
      </w:r>
      <w:r w:rsidR="0019232A">
        <w:rPr>
          <w:rFonts w:eastAsia="Noto Sans CJK SC Regular" w:cs="FreeSans"/>
          <w:bCs/>
          <w:kern w:val="2"/>
          <w:sz w:val="24"/>
          <w:szCs w:val="24"/>
          <w:lang w:eastAsia="zh-CN" w:bidi="hi-IN"/>
        </w:rPr>
        <w:t>2</w:t>
      </w:r>
      <w:r w:rsidRPr="00DB317C">
        <w:rPr>
          <w:rFonts w:eastAsia="Noto Sans CJK SC Regular" w:cs="FreeSans"/>
          <w:bCs/>
          <w:kern w:val="2"/>
          <w:sz w:val="24"/>
          <w:szCs w:val="24"/>
          <w:lang w:eastAsia="zh-CN" w:bidi="hi-IN"/>
        </w:rPr>
        <w:t>. §</w:t>
      </w:r>
    </w:p>
    <w:p w14:paraId="27BE8CA6" w14:textId="77777777" w:rsidR="0019232A" w:rsidRDefault="0019232A" w:rsidP="0019232A">
      <w:pPr>
        <w:tabs>
          <w:tab w:val="left" w:pos="0"/>
        </w:tabs>
        <w:jc w:val="both"/>
        <w:rPr>
          <w:rFonts w:cs="Arial"/>
          <w:b w:val="0"/>
          <w:sz w:val="24"/>
          <w:szCs w:val="24"/>
          <w:lang w:eastAsia="en-US"/>
        </w:rPr>
      </w:pPr>
      <w:r w:rsidRPr="00F57DE0">
        <w:rPr>
          <w:rFonts w:cs="Arial"/>
          <w:b w:val="0"/>
          <w:sz w:val="24"/>
          <w:szCs w:val="24"/>
          <w:lang w:eastAsia="en-US"/>
        </w:rPr>
        <w:t>1) Ez a rendelet – a (2</w:t>
      </w:r>
      <w:proofErr w:type="gramStart"/>
      <w:r w:rsidRPr="00F57DE0">
        <w:rPr>
          <w:rFonts w:cs="Arial"/>
          <w:b w:val="0"/>
          <w:sz w:val="24"/>
          <w:szCs w:val="24"/>
          <w:lang w:eastAsia="en-US"/>
        </w:rPr>
        <w:t>)  bekezdésben</w:t>
      </w:r>
      <w:proofErr w:type="gramEnd"/>
      <w:r w:rsidRPr="00F57DE0">
        <w:rPr>
          <w:rFonts w:cs="Arial"/>
          <w:b w:val="0"/>
          <w:sz w:val="24"/>
          <w:szCs w:val="24"/>
          <w:lang w:eastAsia="en-US"/>
        </w:rPr>
        <w:t xml:space="preserve"> foglalt kivétellel – 2023. május 1-jén lép hatályba, és 2023. július 2-án hatályát veszti.</w:t>
      </w:r>
    </w:p>
    <w:p w14:paraId="62FF8D4A" w14:textId="77777777" w:rsidR="0019232A" w:rsidRPr="00F57DE0" w:rsidRDefault="0019232A" w:rsidP="0019232A">
      <w:pPr>
        <w:tabs>
          <w:tab w:val="left" w:pos="0"/>
        </w:tabs>
        <w:jc w:val="both"/>
        <w:rPr>
          <w:rFonts w:cs="Arial"/>
          <w:b w:val="0"/>
          <w:sz w:val="24"/>
          <w:szCs w:val="24"/>
          <w:lang w:eastAsia="en-US"/>
        </w:rPr>
      </w:pPr>
    </w:p>
    <w:p w14:paraId="00DC435A" w14:textId="03D3D371" w:rsidR="0019232A" w:rsidRDefault="0019232A" w:rsidP="0019232A">
      <w:pPr>
        <w:tabs>
          <w:tab w:val="left" w:pos="0"/>
        </w:tabs>
        <w:jc w:val="both"/>
        <w:rPr>
          <w:rFonts w:cs="Arial"/>
          <w:b w:val="0"/>
          <w:sz w:val="24"/>
          <w:szCs w:val="24"/>
          <w:lang w:eastAsia="en-US"/>
        </w:rPr>
      </w:pPr>
      <w:r w:rsidRPr="00F57DE0">
        <w:rPr>
          <w:rFonts w:cs="Arial"/>
          <w:b w:val="0"/>
          <w:sz w:val="24"/>
          <w:szCs w:val="24"/>
          <w:lang w:eastAsia="en-US"/>
        </w:rPr>
        <w:t>(</w:t>
      </w:r>
      <w:r>
        <w:rPr>
          <w:rFonts w:cs="Arial"/>
          <w:b w:val="0"/>
          <w:sz w:val="24"/>
          <w:szCs w:val="24"/>
          <w:lang w:eastAsia="en-US"/>
        </w:rPr>
        <w:t>2</w:t>
      </w:r>
      <w:r w:rsidRPr="00F57DE0">
        <w:rPr>
          <w:rFonts w:cs="Arial"/>
          <w:b w:val="0"/>
          <w:sz w:val="24"/>
          <w:szCs w:val="24"/>
          <w:lang w:eastAsia="en-US"/>
        </w:rPr>
        <w:t xml:space="preserve">) A </w:t>
      </w:r>
      <w:r w:rsidR="00733D48">
        <w:rPr>
          <w:rFonts w:cs="Arial"/>
          <w:b w:val="0"/>
          <w:sz w:val="24"/>
          <w:szCs w:val="24"/>
          <w:lang w:eastAsia="en-US"/>
        </w:rPr>
        <w:t>10</w:t>
      </w:r>
      <w:r w:rsidRPr="00F57DE0">
        <w:rPr>
          <w:rFonts w:cs="Arial"/>
          <w:b w:val="0"/>
          <w:sz w:val="24"/>
          <w:szCs w:val="24"/>
          <w:lang w:eastAsia="en-US"/>
        </w:rPr>
        <w:t>. § k) és l) pontja 2023. július 1-jén lép hatályba.</w:t>
      </w:r>
    </w:p>
    <w:p w14:paraId="1D1083A7" w14:textId="77777777" w:rsidR="0019232A" w:rsidRDefault="0019232A" w:rsidP="00DB317C">
      <w:pPr>
        <w:suppressAutoHyphens/>
        <w:jc w:val="both"/>
        <w:rPr>
          <w:rFonts w:eastAsia="Noto Sans CJK SC Regular" w:cs="FreeSans"/>
          <w:b w:val="0"/>
          <w:kern w:val="2"/>
          <w:sz w:val="24"/>
          <w:szCs w:val="24"/>
          <w:lang w:eastAsia="zh-CN" w:bidi="hi-IN"/>
        </w:rPr>
      </w:pPr>
    </w:p>
    <w:p w14:paraId="6CA102E3" w14:textId="2E9DB3F9" w:rsidR="00DB317C" w:rsidRPr="00DB317C" w:rsidRDefault="00DB317C" w:rsidP="00DB317C">
      <w:pPr>
        <w:suppressAutoHyphens/>
        <w:spacing w:before="240"/>
        <w:jc w:val="both"/>
        <w:rPr>
          <w:rFonts w:eastAsia="Noto Sans CJK SC Regular" w:cs="FreeSans"/>
          <w:b w:val="0"/>
          <w:kern w:val="2"/>
          <w:sz w:val="24"/>
          <w:szCs w:val="24"/>
          <w:lang w:eastAsia="zh-CN" w:bidi="hi-IN"/>
        </w:rPr>
      </w:pPr>
    </w:p>
    <w:p w14:paraId="77F8BA78" w14:textId="77777777" w:rsidR="00DB317C" w:rsidRPr="00DB317C" w:rsidRDefault="00DB317C" w:rsidP="00DB317C">
      <w:pPr>
        <w:suppressAutoHyphens/>
        <w:spacing w:before="240"/>
        <w:jc w:val="both"/>
        <w:rPr>
          <w:rFonts w:eastAsia="Noto Sans CJK SC Regular" w:cs="FreeSans"/>
          <w:b w:val="0"/>
          <w:kern w:val="2"/>
          <w:sz w:val="24"/>
          <w:szCs w:val="24"/>
          <w:lang w:eastAsia="zh-CN" w:bidi="hi-IN"/>
        </w:rPr>
      </w:pPr>
    </w:p>
    <w:p w14:paraId="1C167F1D" w14:textId="77777777" w:rsidR="00DB317C" w:rsidRPr="00DB317C" w:rsidRDefault="00DB317C" w:rsidP="00DB317C">
      <w:pPr>
        <w:suppressAutoHyphens/>
        <w:spacing w:before="240"/>
        <w:jc w:val="both"/>
        <w:rPr>
          <w:rFonts w:eastAsia="Noto Sans CJK SC Regular" w:cs="FreeSans"/>
          <w:b w:val="0"/>
          <w:kern w:val="2"/>
          <w:sz w:val="24"/>
          <w:szCs w:val="24"/>
          <w:lang w:eastAsia="zh-CN" w:bidi="hi-IN"/>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DB317C" w:rsidRPr="00DB317C" w14:paraId="586262BB" w14:textId="77777777" w:rsidTr="003E5496">
        <w:tc>
          <w:tcPr>
            <w:tcW w:w="4818" w:type="dxa"/>
          </w:tcPr>
          <w:p w14:paraId="26173635" w14:textId="77777777" w:rsidR="00DB317C" w:rsidRPr="00DB317C" w:rsidRDefault="00DB317C" w:rsidP="00DB317C">
            <w:pPr>
              <w:suppressAutoHyphens/>
              <w:jc w:val="center"/>
              <w:rPr>
                <w:rFonts w:eastAsia="Noto Sans CJK SC Regular" w:cs="FreeSans"/>
                <w:b w:val="0"/>
                <w:kern w:val="2"/>
                <w:sz w:val="24"/>
                <w:szCs w:val="24"/>
                <w:lang w:eastAsia="zh-CN" w:bidi="hi-IN"/>
              </w:rPr>
            </w:pPr>
            <w:r w:rsidRPr="00DB317C">
              <w:rPr>
                <w:rFonts w:eastAsia="Noto Sans CJK SC Regular" w:cs="FreeSans"/>
                <w:bCs/>
                <w:kern w:val="2"/>
                <w:sz w:val="24"/>
                <w:szCs w:val="24"/>
                <w:lang w:eastAsia="zh-CN" w:bidi="hi-IN"/>
              </w:rPr>
              <w:t>Örsi Gergely</w:t>
            </w:r>
            <w:r w:rsidRPr="00DB317C">
              <w:rPr>
                <w:rFonts w:eastAsia="Noto Sans CJK SC Regular" w:cs="FreeSans"/>
                <w:b w:val="0"/>
                <w:kern w:val="2"/>
                <w:sz w:val="24"/>
                <w:szCs w:val="24"/>
                <w:lang w:eastAsia="zh-CN" w:bidi="hi-IN"/>
              </w:rPr>
              <w:br/>
            </w:r>
            <w:r w:rsidRPr="00DB317C">
              <w:rPr>
                <w:rFonts w:eastAsia="Noto Sans CJK SC Regular" w:cs="FreeSans"/>
                <w:bCs/>
                <w:kern w:val="2"/>
                <w:sz w:val="24"/>
                <w:szCs w:val="24"/>
                <w:lang w:eastAsia="zh-CN" w:bidi="hi-IN"/>
              </w:rPr>
              <w:t>polgármester</w:t>
            </w:r>
          </w:p>
        </w:tc>
        <w:tc>
          <w:tcPr>
            <w:tcW w:w="4820" w:type="dxa"/>
          </w:tcPr>
          <w:p w14:paraId="63874B58" w14:textId="77777777" w:rsidR="00DB317C" w:rsidRPr="00DB317C" w:rsidRDefault="00DB317C" w:rsidP="00DB317C">
            <w:pPr>
              <w:suppressAutoHyphens/>
              <w:jc w:val="center"/>
              <w:rPr>
                <w:rFonts w:eastAsia="Noto Sans CJK SC Regular" w:cs="FreeSans"/>
                <w:b w:val="0"/>
                <w:kern w:val="2"/>
                <w:sz w:val="24"/>
                <w:szCs w:val="24"/>
                <w:lang w:eastAsia="zh-CN" w:bidi="hi-IN"/>
              </w:rPr>
            </w:pPr>
            <w:r w:rsidRPr="00DB317C">
              <w:rPr>
                <w:rFonts w:eastAsia="Noto Sans CJK SC Regular" w:cs="FreeSans"/>
                <w:bCs/>
                <w:kern w:val="2"/>
                <w:sz w:val="24"/>
                <w:szCs w:val="24"/>
                <w:lang w:eastAsia="zh-CN" w:bidi="hi-IN"/>
              </w:rPr>
              <w:t>dr. Szalai Tibor</w:t>
            </w:r>
            <w:r w:rsidRPr="00DB317C">
              <w:rPr>
                <w:rFonts w:eastAsia="Noto Sans CJK SC Regular" w:cs="FreeSans"/>
                <w:b w:val="0"/>
                <w:kern w:val="2"/>
                <w:sz w:val="24"/>
                <w:szCs w:val="24"/>
                <w:lang w:eastAsia="zh-CN" w:bidi="hi-IN"/>
              </w:rPr>
              <w:br/>
            </w:r>
            <w:r w:rsidRPr="00DB317C">
              <w:rPr>
                <w:rFonts w:eastAsia="Noto Sans CJK SC Regular" w:cs="FreeSans"/>
                <w:bCs/>
                <w:kern w:val="2"/>
                <w:sz w:val="24"/>
                <w:szCs w:val="24"/>
                <w:lang w:eastAsia="zh-CN" w:bidi="hi-IN"/>
              </w:rPr>
              <w:t>jegyző</w:t>
            </w:r>
          </w:p>
        </w:tc>
      </w:tr>
    </w:tbl>
    <w:p w14:paraId="51729220" w14:textId="584A2A33" w:rsidR="00DB317C" w:rsidRPr="00DB317C" w:rsidRDefault="00DB317C" w:rsidP="00DB317C">
      <w:pPr>
        <w:suppressAutoHyphens/>
        <w:spacing w:after="140"/>
        <w:jc w:val="right"/>
        <w:rPr>
          <w:rFonts w:eastAsia="Noto Sans CJK SC Regular" w:cs="FreeSans"/>
          <w:b w:val="0"/>
          <w:i/>
          <w:iCs/>
          <w:kern w:val="2"/>
          <w:sz w:val="24"/>
          <w:szCs w:val="24"/>
          <w:u w:val="single"/>
          <w:lang w:eastAsia="zh-CN" w:bidi="hi-IN"/>
        </w:rPr>
      </w:pPr>
      <w:r w:rsidRPr="00DB317C">
        <w:rPr>
          <w:rFonts w:eastAsia="Noto Sans CJK SC Regular" w:cs="FreeSans"/>
          <w:b w:val="0"/>
          <w:kern w:val="2"/>
          <w:sz w:val="24"/>
          <w:szCs w:val="24"/>
          <w:lang w:eastAsia="zh-CN" w:bidi="hi-IN"/>
        </w:rPr>
        <w:br w:type="page"/>
      </w:r>
    </w:p>
    <w:p w14:paraId="6110752D" w14:textId="670D35D8" w:rsidR="00DB317C" w:rsidRPr="00DB317C" w:rsidRDefault="00C31177" w:rsidP="00C5076B">
      <w:pPr>
        <w:suppressAutoHyphens/>
        <w:spacing w:before="240" w:after="480"/>
        <w:ind w:left="7788" w:firstLine="708"/>
        <w:jc w:val="center"/>
        <w:rPr>
          <w:rFonts w:eastAsia="Noto Sans CJK SC Regular" w:cs="FreeSans"/>
          <w:b w:val="0"/>
          <w:i/>
          <w:iCs/>
          <w:kern w:val="2"/>
          <w:sz w:val="24"/>
          <w:szCs w:val="24"/>
          <w:u w:val="single"/>
          <w:lang w:eastAsia="zh-CN" w:bidi="hi-IN"/>
        </w:rPr>
      </w:pPr>
      <w:r>
        <w:rPr>
          <w:rFonts w:eastAsia="Noto Sans CJK SC Regular" w:cs="FreeSans"/>
          <w:b w:val="0"/>
          <w:i/>
          <w:iCs/>
          <w:kern w:val="2"/>
          <w:sz w:val="24"/>
          <w:szCs w:val="24"/>
          <w:u w:val="single"/>
          <w:lang w:eastAsia="zh-CN" w:bidi="hi-IN"/>
        </w:rPr>
        <w:lastRenderedPageBreak/>
        <w:t>1</w:t>
      </w:r>
      <w:r w:rsidR="00DB317C" w:rsidRPr="00DB317C">
        <w:rPr>
          <w:rFonts w:eastAsia="Noto Sans CJK SC Regular" w:cs="FreeSans"/>
          <w:b w:val="0"/>
          <w:i/>
          <w:iCs/>
          <w:kern w:val="2"/>
          <w:sz w:val="24"/>
          <w:szCs w:val="24"/>
          <w:u w:val="single"/>
          <w:lang w:eastAsia="zh-CN" w:bidi="hi-IN"/>
        </w:rPr>
        <w:t>. melléklet</w:t>
      </w:r>
    </w:p>
    <w:p w14:paraId="4F6C1990" w14:textId="77777777" w:rsidR="00DB317C" w:rsidRPr="00DB317C" w:rsidRDefault="00DB317C" w:rsidP="00DB317C">
      <w:pPr>
        <w:suppressAutoHyphens/>
        <w:spacing w:before="240" w:after="480"/>
        <w:jc w:val="right"/>
        <w:rPr>
          <w:rFonts w:eastAsia="Noto Sans CJK SC Regular" w:cs="FreeSans"/>
          <w:b w:val="0"/>
          <w:bCs/>
          <w:kern w:val="2"/>
          <w:sz w:val="24"/>
          <w:szCs w:val="24"/>
          <w:lang w:eastAsia="zh-CN" w:bidi="hi-IN"/>
        </w:rPr>
      </w:pPr>
      <w:r w:rsidRPr="00DB317C">
        <w:rPr>
          <w:rFonts w:eastAsia="Noto Sans CJK SC Regular" w:cs="FreeSans"/>
          <w:b w:val="0"/>
          <w:bCs/>
          <w:kern w:val="2"/>
          <w:sz w:val="24"/>
          <w:szCs w:val="24"/>
          <w:lang w:eastAsia="zh-CN" w:bidi="hi-IN"/>
        </w:rPr>
        <w:t>„4.14. melléklet a 3/2015. (II. 27.) önkormányzati rendelethez</w:t>
      </w:r>
    </w:p>
    <w:p w14:paraId="011D7778" w14:textId="77777777" w:rsidR="00DB317C" w:rsidRPr="00DB317C" w:rsidRDefault="00DB317C" w:rsidP="00DB317C">
      <w:pPr>
        <w:suppressAutoHyphens/>
        <w:jc w:val="center"/>
        <w:rPr>
          <w:rFonts w:eastAsia="Noto Sans CJK SC Regular" w:cstheme="minorBidi"/>
          <w:kern w:val="2"/>
          <w:sz w:val="24"/>
          <w:szCs w:val="24"/>
          <w:lang w:eastAsia="zh-CN" w:bidi="hi-IN"/>
        </w:rPr>
      </w:pPr>
      <w:r w:rsidRPr="00DB317C">
        <w:rPr>
          <w:rFonts w:eastAsia="Noto Sans CJK SC Regular" w:cstheme="minorBidi"/>
          <w:kern w:val="2"/>
          <w:sz w:val="24"/>
          <w:szCs w:val="24"/>
          <w:lang w:eastAsia="zh-CN" w:bidi="hi-IN"/>
        </w:rPr>
        <w:t>BEJELENTÉS</w:t>
      </w:r>
    </w:p>
    <w:p w14:paraId="627CD503" w14:textId="77777777" w:rsidR="00DB317C" w:rsidRPr="00DB317C" w:rsidRDefault="00DB317C" w:rsidP="00DB317C">
      <w:pPr>
        <w:suppressAutoHyphens/>
        <w:jc w:val="center"/>
        <w:rPr>
          <w:rFonts w:eastAsia="Noto Sans CJK SC Regular" w:cstheme="minorBidi"/>
          <w:kern w:val="2"/>
          <w:sz w:val="24"/>
          <w:szCs w:val="24"/>
          <w:lang w:eastAsia="zh-CN" w:bidi="hi-IN"/>
        </w:rPr>
      </w:pPr>
      <w:r w:rsidRPr="00DB317C">
        <w:rPr>
          <w:rFonts w:eastAsia="Noto Sans CJK SC Regular" w:cstheme="minorBidi"/>
          <w:kern w:val="2"/>
          <w:sz w:val="24"/>
          <w:szCs w:val="24"/>
          <w:lang w:eastAsia="zh-CN" w:bidi="hi-IN"/>
        </w:rPr>
        <w:t>BABAKÖSZÖNTŐ CSOMAG IGÉNYBEVÉTELÉRE</w:t>
      </w:r>
    </w:p>
    <w:p w14:paraId="6A04CA8D" w14:textId="77777777" w:rsidR="00DB317C" w:rsidRPr="00DB317C" w:rsidRDefault="00DB317C" w:rsidP="00DB317C">
      <w:pPr>
        <w:suppressAutoHyphens/>
        <w:jc w:val="center"/>
        <w:rPr>
          <w:rFonts w:eastAsia="Noto Sans CJK SC Regular" w:cs="FreeSans"/>
          <w:bCs/>
          <w:kern w:val="2"/>
          <w:sz w:val="24"/>
          <w:szCs w:val="24"/>
          <w:lang w:eastAsia="zh-CN" w:bidi="hi-IN"/>
        </w:rPr>
      </w:pPr>
    </w:p>
    <w:p w14:paraId="54DB6F32" w14:textId="77777777" w:rsidR="00DB317C" w:rsidRPr="00DB317C" w:rsidRDefault="00DB317C" w:rsidP="00DB317C">
      <w:pPr>
        <w:jc w:val="both"/>
        <w:rPr>
          <w:sz w:val="24"/>
          <w:szCs w:val="24"/>
        </w:rPr>
      </w:pPr>
      <w:r w:rsidRPr="00DB317C">
        <w:rPr>
          <w:sz w:val="24"/>
          <w:szCs w:val="24"/>
        </w:rPr>
        <w:t>A babaköszöntő csomag 2 választható formája közül aláhúzással jelölje meg az Ön által igényelt formát, majd a kérelem annak megfelelő részét szükséges kitölteni és aláírni.</w:t>
      </w:r>
    </w:p>
    <w:p w14:paraId="0145A131" w14:textId="77777777" w:rsidR="00DB317C" w:rsidRPr="00DB317C" w:rsidRDefault="00DB317C" w:rsidP="00DB317C">
      <w:pPr>
        <w:jc w:val="both"/>
        <w:rPr>
          <w:sz w:val="24"/>
          <w:szCs w:val="24"/>
        </w:rPr>
      </w:pPr>
    </w:p>
    <w:p w14:paraId="674587FA" w14:textId="77777777" w:rsidR="00DB317C" w:rsidRPr="00DB317C" w:rsidRDefault="00DB317C" w:rsidP="00DB317C">
      <w:pPr>
        <w:jc w:val="both"/>
        <w:rPr>
          <w:sz w:val="24"/>
          <w:szCs w:val="24"/>
        </w:rPr>
      </w:pPr>
    </w:p>
    <w:p w14:paraId="717E5DFB" w14:textId="77777777" w:rsidR="00DB317C" w:rsidRPr="00DB317C" w:rsidRDefault="00DB317C" w:rsidP="00DB317C">
      <w:pPr>
        <w:numPr>
          <w:ilvl w:val="0"/>
          <w:numId w:val="30"/>
        </w:numPr>
        <w:suppressAutoHyphens/>
        <w:contextualSpacing/>
        <w:jc w:val="both"/>
        <w:rPr>
          <w:b w:val="0"/>
          <w:sz w:val="24"/>
          <w:szCs w:val="24"/>
        </w:rPr>
      </w:pPr>
      <w:r w:rsidRPr="00DB317C">
        <w:rPr>
          <w:b w:val="0"/>
          <w:sz w:val="24"/>
          <w:szCs w:val="24"/>
        </w:rPr>
        <w:t>Egy fa ültetése a kerületben</w:t>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t>B) Babakelengye csomag</w:t>
      </w:r>
    </w:p>
    <w:p w14:paraId="17E85B86" w14:textId="77777777" w:rsidR="00DB317C" w:rsidRPr="00DB317C" w:rsidRDefault="00DB317C" w:rsidP="00DB317C">
      <w:pPr>
        <w:jc w:val="both"/>
        <w:rPr>
          <w:b w:val="0"/>
          <w:sz w:val="24"/>
          <w:szCs w:val="24"/>
        </w:rPr>
      </w:pPr>
    </w:p>
    <w:p w14:paraId="480BE88A" w14:textId="77777777" w:rsidR="00DB317C" w:rsidRPr="00DB317C" w:rsidRDefault="00DB317C" w:rsidP="00DB317C">
      <w:pPr>
        <w:jc w:val="both"/>
        <w:rPr>
          <w:b w:val="0"/>
          <w:sz w:val="24"/>
          <w:szCs w:val="24"/>
        </w:rPr>
      </w:pPr>
    </w:p>
    <w:p w14:paraId="0BE4CD34" w14:textId="77777777" w:rsidR="00DB317C" w:rsidRPr="00DB317C" w:rsidRDefault="00DB317C" w:rsidP="00DB317C">
      <w:pPr>
        <w:numPr>
          <w:ilvl w:val="0"/>
          <w:numId w:val="31"/>
        </w:numPr>
        <w:suppressAutoHyphens/>
        <w:contextualSpacing/>
        <w:rPr>
          <w:sz w:val="24"/>
          <w:szCs w:val="24"/>
        </w:rPr>
      </w:pPr>
      <w:r w:rsidRPr="00DB317C">
        <w:rPr>
          <w:sz w:val="24"/>
          <w:szCs w:val="24"/>
        </w:rPr>
        <w:t>Egy fa ültetése a kerületben</w:t>
      </w:r>
    </w:p>
    <w:p w14:paraId="63A0F9E9" w14:textId="77777777" w:rsidR="00DB317C" w:rsidRPr="00DB317C" w:rsidRDefault="00DB317C" w:rsidP="00DB317C">
      <w:pPr>
        <w:rPr>
          <w:b w:val="0"/>
          <w:sz w:val="24"/>
          <w:szCs w:val="24"/>
        </w:rPr>
      </w:pPr>
    </w:p>
    <w:p w14:paraId="31A05E6D" w14:textId="77777777" w:rsidR="00DB317C" w:rsidRPr="00DB317C" w:rsidRDefault="00DB317C" w:rsidP="00DB317C">
      <w:pPr>
        <w:rPr>
          <w:b w:val="0"/>
          <w:sz w:val="24"/>
          <w:szCs w:val="24"/>
        </w:rPr>
      </w:pPr>
      <w:r w:rsidRPr="00DB317C">
        <w:rPr>
          <w:sz w:val="24"/>
          <w:szCs w:val="24"/>
        </w:rPr>
        <w:t xml:space="preserve">  1. Az igénylő szülő adatai:</w:t>
      </w:r>
    </w:p>
    <w:tbl>
      <w:tblPr>
        <w:tblW w:w="9285" w:type="dxa"/>
        <w:tblCellMar>
          <w:top w:w="15" w:type="dxa"/>
          <w:left w:w="15" w:type="dxa"/>
          <w:bottom w:w="15" w:type="dxa"/>
          <w:right w:w="15" w:type="dxa"/>
        </w:tblCellMar>
        <w:tblLook w:val="04A0" w:firstRow="1" w:lastRow="0" w:firstColumn="1" w:lastColumn="0" w:noHBand="0" w:noVBand="1"/>
      </w:tblPr>
      <w:tblGrid>
        <w:gridCol w:w="9585"/>
      </w:tblGrid>
      <w:tr w:rsidR="00DB317C" w:rsidRPr="00DB317C" w14:paraId="44302755" w14:textId="77777777" w:rsidTr="003E5496">
        <w:tc>
          <w:tcPr>
            <w:tcW w:w="0" w:type="auto"/>
            <w:tcMar>
              <w:top w:w="15" w:type="dxa"/>
              <w:left w:w="75" w:type="dxa"/>
              <w:bottom w:w="15" w:type="dxa"/>
              <w:right w:w="75" w:type="dxa"/>
            </w:tcMar>
            <w:hideMark/>
          </w:tcPr>
          <w:p w14:paraId="70533BF5" w14:textId="77777777" w:rsidR="00DB317C" w:rsidRPr="00DB317C" w:rsidRDefault="00DB317C" w:rsidP="00DB317C">
            <w:pPr>
              <w:jc w:val="both"/>
              <w:rPr>
                <w:rFonts w:ascii="Times" w:hAnsi="Times" w:cs="Times"/>
                <w:b w:val="0"/>
                <w:color w:val="000000"/>
                <w:sz w:val="24"/>
                <w:szCs w:val="24"/>
              </w:rPr>
            </w:pPr>
            <w:r w:rsidRPr="00DB317C">
              <w:rPr>
                <w:rFonts w:ascii="Times" w:hAnsi="Times" w:cs="Times"/>
                <w:b w:val="0"/>
                <w:color w:val="000000"/>
                <w:sz w:val="24"/>
                <w:szCs w:val="24"/>
              </w:rPr>
              <w:t>Név</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6C88A196" w14:textId="77777777" w:rsidTr="003E5496">
        <w:tc>
          <w:tcPr>
            <w:tcW w:w="0" w:type="auto"/>
            <w:tcMar>
              <w:top w:w="15" w:type="dxa"/>
              <w:left w:w="75" w:type="dxa"/>
              <w:bottom w:w="15" w:type="dxa"/>
              <w:right w:w="75" w:type="dxa"/>
            </w:tcMar>
            <w:hideMark/>
          </w:tcPr>
          <w:p w14:paraId="0661AF24" w14:textId="77777777" w:rsidR="00DB317C" w:rsidRPr="00DB317C" w:rsidRDefault="00DB317C" w:rsidP="00DB317C">
            <w:pPr>
              <w:jc w:val="both"/>
              <w:rPr>
                <w:rFonts w:ascii="Times" w:hAnsi="Times" w:cs="Times"/>
                <w:b w:val="0"/>
                <w:color w:val="000000"/>
                <w:sz w:val="24"/>
                <w:szCs w:val="24"/>
              </w:rPr>
            </w:pPr>
            <w:r w:rsidRPr="00DB317C">
              <w:rPr>
                <w:rFonts w:ascii="Times" w:hAnsi="Times" w:cs="Times"/>
                <w:b w:val="0"/>
                <w:color w:val="000000"/>
                <w:sz w:val="24"/>
                <w:szCs w:val="24"/>
              </w:rPr>
              <w:t>Születési 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6E2811FB" w14:textId="77777777" w:rsidTr="003E5496">
        <w:tc>
          <w:tcPr>
            <w:tcW w:w="0" w:type="auto"/>
            <w:tcMar>
              <w:top w:w="15" w:type="dxa"/>
              <w:left w:w="75" w:type="dxa"/>
              <w:bottom w:w="15" w:type="dxa"/>
              <w:right w:w="75" w:type="dxa"/>
            </w:tcMar>
            <w:hideMark/>
          </w:tcPr>
          <w:p w14:paraId="50ABE975"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Anyja 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3E650571" w14:textId="77777777" w:rsidTr="003E5496">
        <w:tc>
          <w:tcPr>
            <w:tcW w:w="0" w:type="auto"/>
            <w:tcMar>
              <w:top w:w="15" w:type="dxa"/>
              <w:left w:w="75" w:type="dxa"/>
              <w:bottom w:w="15" w:type="dxa"/>
              <w:right w:w="75" w:type="dxa"/>
            </w:tcMar>
            <w:hideMark/>
          </w:tcPr>
          <w:p w14:paraId="1246BA48"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Születés helye, ideje (év, hó, nap)</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2E2E2BF1" w14:textId="77777777" w:rsidTr="003E5496">
        <w:tc>
          <w:tcPr>
            <w:tcW w:w="0" w:type="auto"/>
            <w:tcMar>
              <w:top w:w="15" w:type="dxa"/>
              <w:left w:w="75" w:type="dxa"/>
              <w:bottom w:w="15" w:type="dxa"/>
              <w:right w:w="75" w:type="dxa"/>
            </w:tcMar>
            <w:hideMark/>
          </w:tcPr>
          <w:p w14:paraId="448E9D1D" w14:textId="77777777" w:rsidR="00DB317C" w:rsidRPr="00DB317C" w:rsidRDefault="00DB317C" w:rsidP="00DB317C">
            <w:pPr>
              <w:spacing w:before="60" w:after="20"/>
              <w:jc w:val="both"/>
              <w:rPr>
                <w:rFonts w:ascii="Times" w:hAnsi="Times" w:cs="Times"/>
                <w:color w:val="000000"/>
                <w:sz w:val="24"/>
                <w:szCs w:val="24"/>
              </w:rPr>
            </w:pPr>
            <w:r w:rsidRPr="00DB317C">
              <w:rPr>
                <w:rFonts w:ascii="Times" w:hAnsi="Times" w:cs="Times"/>
                <w:color w:val="000000"/>
                <w:sz w:val="24"/>
                <w:szCs w:val="24"/>
              </w:rPr>
              <w:t>Lakóhelye: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proofErr w:type="gramStart"/>
            <w:r w:rsidRPr="00DB317C">
              <w:rPr>
                <w:rFonts w:ascii="Times" w:hAnsi="Times" w:cs="Times"/>
                <w:b w:val="0"/>
                <w:color w:val="000000"/>
                <w:sz w:val="24"/>
                <w:szCs w:val="24"/>
              </w:rPr>
              <w:t>irányítószám ..</w:t>
            </w:r>
            <w:proofErr w:type="gramEnd"/>
            <w:r w:rsidRPr="00DB317C">
              <w:rPr>
                <w:rFonts w:ascii="Times" w:hAnsi="Times" w:cs="Times"/>
                <w:b w:val="0"/>
                <w:color w:val="000000"/>
                <w:sz w:val="24"/>
                <w:szCs w:val="24"/>
              </w:rPr>
              <w:t>.............................................................. település </w:t>
            </w:r>
            <w:r w:rsidRPr="00DB317C">
              <w:rPr>
                <w:rFonts w:ascii="Times" w:hAnsi="Times" w:cs="Times"/>
                <w:b w:val="0"/>
                <w:color w:val="000000"/>
                <w:sz w:val="24"/>
                <w:szCs w:val="24"/>
              </w:rPr>
              <w:br/>
            </w:r>
            <w:proofErr w:type="gramStart"/>
            <w:r w:rsidRPr="00DB317C">
              <w:rPr>
                <w:rFonts w:ascii="Times" w:hAnsi="Times" w:cs="Times"/>
                <w:b w:val="0"/>
                <w:color w:val="000000"/>
                <w:sz w:val="24"/>
                <w:szCs w:val="24"/>
              </w:rPr>
              <w:t>.........................................................</w:t>
            </w:r>
            <w:proofErr w:type="gramEnd"/>
            <w:r w:rsidRPr="00DB317C">
              <w:rPr>
                <w:rFonts w:ascii="Times" w:hAnsi="Times" w:cs="Times"/>
                <w:b w:val="0"/>
                <w:color w:val="000000"/>
                <w:sz w:val="24"/>
                <w:szCs w:val="24"/>
              </w:rPr>
              <w:t xml:space="preserve">utca/út/tér .............. </w:t>
            </w:r>
            <w:proofErr w:type="gramStart"/>
            <w:r w:rsidRPr="00DB317C">
              <w:rPr>
                <w:rFonts w:ascii="Times" w:hAnsi="Times" w:cs="Times"/>
                <w:b w:val="0"/>
                <w:color w:val="000000"/>
                <w:sz w:val="24"/>
                <w:szCs w:val="24"/>
              </w:rPr>
              <w:t>házszám ..</w:t>
            </w:r>
            <w:proofErr w:type="gramEnd"/>
            <w:r w:rsidRPr="00DB317C">
              <w:rPr>
                <w:rFonts w:ascii="Times" w:hAnsi="Times" w:cs="Times"/>
                <w:b w:val="0"/>
                <w:color w:val="000000"/>
                <w:sz w:val="24"/>
                <w:szCs w:val="24"/>
              </w:rPr>
              <w:t>.......... épület/</w:t>
            </w:r>
            <w:proofErr w:type="gramStart"/>
            <w:r w:rsidRPr="00DB317C">
              <w:rPr>
                <w:rFonts w:ascii="Times" w:hAnsi="Times" w:cs="Times"/>
                <w:b w:val="0"/>
                <w:color w:val="000000"/>
                <w:sz w:val="24"/>
                <w:szCs w:val="24"/>
              </w:rPr>
              <w:t>lépcsőház ..</w:t>
            </w:r>
            <w:proofErr w:type="gramEnd"/>
            <w:r w:rsidRPr="00DB317C">
              <w:rPr>
                <w:rFonts w:ascii="Times" w:hAnsi="Times" w:cs="Times"/>
                <w:b w:val="0"/>
                <w:color w:val="000000"/>
                <w:sz w:val="24"/>
                <w:szCs w:val="24"/>
              </w:rPr>
              <w:t>............. emelet, ajtó</w:t>
            </w:r>
          </w:p>
        </w:tc>
      </w:tr>
      <w:tr w:rsidR="00DB317C" w:rsidRPr="00DB317C" w14:paraId="344DEDDC" w14:textId="77777777" w:rsidTr="003E5496">
        <w:tc>
          <w:tcPr>
            <w:tcW w:w="0" w:type="auto"/>
            <w:tcMar>
              <w:top w:w="15" w:type="dxa"/>
              <w:left w:w="75" w:type="dxa"/>
              <w:bottom w:w="15" w:type="dxa"/>
              <w:right w:w="75" w:type="dxa"/>
            </w:tcMar>
            <w:hideMark/>
          </w:tcPr>
          <w:p w14:paraId="3C587E30" w14:textId="77777777" w:rsidR="00DB317C" w:rsidRPr="00DB317C" w:rsidRDefault="00DB317C" w:rsidP="00DB317C">
            <w:pPr>
              <w:spacing w:before="60" w:after="20"/>
              <w:jc w:val="both"/>
              <w:rPr>
                <w:sz w:val="24"/>
                <w:szCs w:val="24"/>
              </w:rPr>
            </w:pPr>
            <w:r w:rsidRPr="00DB317C">
              <w:rPr>
                <w:rFonts w:ascii="Times" w:hAnsi="Times" w:cs="Times"/>
                <w:color w:val="000000"/>
                <w:sz w:val="24"/>
                <w:szCs w:val="24"/>
              </w:rPr>
              <w:t>Tartózkodási helye: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proofErr w:type="gramStart"/>
            <w:r w:rsidRPr="00DB317C">
              <w:rPr>
                <w:rFonts w:ascii="Times" w:hAnsi="Times" w:cs="Times"/>
                <w:b w:val="0"/>
                <w:color w:val="000000"/>
                <w:sz w:val="24"/>
                <w:szCs w:val="24"/>
              </w:rPr>
              <w:t>irányítószám ..</w:t>
            </w:r>
            <w:proofErr w:type="gramEnd"/>
            <w:r w:rsidRPr="00DB317C">
              <w:rPr>
                <w:rFonts w:ascii="Times" w:hAnsi="Times" w:cs="Times"/>
                <w:b w:val="0"/>
                <w:color w:val="000000"/>
                <w:sz w:val="24"/>
                <w:szCs w:val="24"/>
              </w:rPr>
              <w:t xml:space="preserve">...................................................................... </w:t>
            </w:r>
            <w:proofErr w:type="gramStart"/>
            <w:r w:rsidRPr="00DB317C">
              <w:rPr>
                <w:rFonts w:ascii="Times" w:hAnsi="Times" w:cs="Times"/>
                <w:b w:val="0"/>
                <w:color w:val="000000"/>
                <w:sz w:val="24"/>
                <w:szCs w:val="24"/>
              </w:rPr>
              <w:t>település ..</w:t>
            </w:r>
            <w:proofErr w:type="gramEnd"/>
            <w:r w:rsidRPr="00DB317C">
              <w:rPr>
                <w:rFonts w:ascii="Times" w:hAnsi="Times" w:cs="Times"/>
                <w:b w:val="0"/>
                <w:color w:val="000000"/>
                <w:sz w:val="24"/>
                <w:szCs w:val="24"/>
              </w:rPr>
              <w:t xml:space="preserve">.........................................................utca/út/tér .............. </w:t>
            </w:r>
            <w:proofErr w:type="gramStart"/>
            <w:r w:rsidRPr="00DB317C">
              <w:rPr>
                <w:rFonts w:ascii="Times" w:hAnsi="Times" w:cs="Times"/>
                <w:b w:val="0"/>
                <w:color w:val="000000"/>
                <w:sz w:val="24"/>
                <w:szCs w:val="24"/>
              </w:rPr>
              <w:t>házszám ..</w:t>
            </w:r>
            <w:proofErr w:type="gramEnd"/>
            <w:r w:rsidRPr="00DB317C">
              <w:rPr>
                <w:rFonts w:ascii="Times" w:hAnsi="Times" w:cs="Times"/>
                <w:b w:val="0"/>
                <w:color w:val="000000"/>
                <w:sz w:val="24"/>
                <w:szCs w:val="24"/>
              </w:rPr>
              <w:t>.......... épület/</w:t>
            </w:r>
            <w:proofErr w:type="gramStart"/>
            <w:r w:rsidRPr="00DB317C">
              <w:rPr>
                <w:rFonts w:ascii="Times" w:hAnsi="Times" w:cs="Times"/>
                <w:b w:val="0"/>
                <w:color w:val="000000"/>
                <w:sz w:val="24"/>
                <w:szCs w:val="24"/>
              </w:rPr>
              <w:t>lépcsőház ..</w:t>
            </w:r>
            <w:proofErr w:type="gramEnd"/>
            <w:r w:rsidRPr="00DB317C">
              <w:rPr>
                <w:rFonts w:ascii="Times" w:hAnsi="Times" w:cs="Times"/>
                <w:b w:val="0"/>
                <w:color w:val="000000"/>
                <w:sz w:val="24"/>
                <w:szCs w:val="24"/>
              </w:rPr>
              <w:t>............. emelet, ajtó</w:t>
            </w:r>
          </w:p>
          <w:p w14:paraId="29EDD5C6" w14:textId="77777777" w:rsidR="00DB317C" w:rsidRPr="00DB317C" w:rsidRDefault="00DB317C" w:rsidP="00DB317C">
            <w:pPr>
              <w:tabs>
                <w:tab w:val="left" w:leader="dot" w:pos="4253"/>
                <w:tab w:val="left" w:leader="dot" w:pos="8080"/>
              </w:tabs>
              <w:jc w:val="both"/>
              <w:rPr>
                <w:i/>
                <w:sz w:val="24"/>
                <w:szCs w:val="24"/>
              </w:rPr>
            </w:pPr>
            <w:r w:rsidRPr="00DB317C">
              <w:rPr>
                <w:sz w:val="24"/>
                <w:szCs w:val="24"/>
              </w:rPr>
              <w:t xml:space="preserve"> Életvitelszerűen: </w:t>
            </w:r>
            <w:r w:rsidRPr="00DB317C">
              <w:rPr>
                <w:b w:val="0"/>
                <w:sz w:val="24"/>
                <w:szCs w:val="24"/>
              </w:rPr>
              <w:t xml:space="preserve">lakóhelyemen /tartózkodási helyemen tartózkodom. </w:t>
            </w:r>
            <w:r w:rsidRPr="00DB317C">
              <w:rPr>
                <w:b w:val="0"/>
                <w:i/>
                <w:sz w:val="24"/>
                <w:szCs w:val="24"/>
              </w:rPr>
              <w:t xml:space="preserve">(megfelelő </w:t>
            </w:r>
            <w:proofErr w:type="gramStart"/>
            <w:r w:rsidRPr="00DB317C">
              <w:rPr>
                <w:b w:val="0"/>
                <w:i/>
                <w:sz w:val="24"/>
                <w:szCs w:val="24"/>
              </w:rPr>
              <w:t>rész  aláhúzandó</w:t>
            </w:r>
            <w:proofErr w:type="gramEnd"/>
            <w:r w:rsidRPr="00DB317C">
              <w:rPr>
                <w:b w:val="0"/>
                <w:i/>
                <w:sz w:val="24"/>
                <w:szCs w:val="24"/>
              </w:rPr>
              <w:t>)</w:t>
            </w:r>
          </w:p>
          <w:tbl>
            <w:tblPr>
              <w:tblW w:w="9435" w:type="dxa"/>
              <w:tblCellMar>
                <w:top w:w="15" w:type="dxa"/>
                <w:left w:w="15" w:type="dxa"/>
                <w:bottom w:w="15" w:type="dxa"/>
                <w:right w:w="15" w:type="dxa"/>
              </w:tblCellMar>
              <w:tblLook w:val="04A0" w:firstRow="1" w:lastRow="0" w:firstColumn="1" w:lastColumn="0" w:noHBand="0" w:noVBand="1"/>
            </w:tblPr>
            <w:tblGrid>
              <w:gridCol w:w="9435"/>
            </w:tblGrid>
            <w:tr w:rsidR="00DB317C" w:rsidRPr="00DB317C" w14:paraId="34891A10" w14:textId="77777777" w:rsidTr="003E5496">
              <w:tc>
                <w:tcPr>
                  <w:tcW w:w="0" w:type="auto"/>
                  <w:tcMar>
                    <w:top w:w="15" w:type="dxa"/>
                    <w:left w:w="75" w:type="dxa"/>
                    <w:bottom w:w="15" w:type="dxa"/>
                    <w:right w:w="75" w:type="dxa"/>
                  </w:tcMar>
                  <w:hideMark/>
                </w:tcPr>
                <w:p w14:paraId="242EDAB5" w14:textId="77777777" w:rsidR="00DB317C" w:rsidRPr="00DB317C" w:rsidRDefault="00DB317C" w:rsidP="00DB317C">
                  <w:pPr>
                    <w:spacing w:before="60" w:after="20"/>
                    <w:ind w:left="-8"/>
                    <w:jc w:val="both"/>
                    <w:rPr>
                      <w:rFonts w:ascii="Times" w:hAnsi="Times" w:cs="Times"/>
                      <w:b w:val="0"/>
                      <w:color w:val="000000"/>
                      <w:sz w:val="24"/>
                      <w:szCs w:val="24"/>
                    </w:rPr>
                  </w:pPr>
                </w:p>
              </w:tc>
            </w:tr>
            <w:tr w:rsidR="00DB317C" w:rsidRPr="00DB317C" w14:paraId="11708620" w14:textId="77777777" w:rsidTr="003E5496">
              <w:tc>
                <w:tcPr>
                  <w:tcW w:w="0" w:type="auto"/>
                  <w:tcMar>
                    <w:top w:w="15" w:type="dxa"/>
                    <w:left w:w="75" w:type="dxa"/>
                    <w:bottom w:w="15" w:type="dxa"/>
                    <w:right w:w="75" w:type="dxa"/>
                  </w:tcMar>
                </w:tcPr>
                <w:p w14:paraId="0AB99628"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Telefonszám</w:t>
                  </w:r>
                  <w:proofErr w:type="gramStart"/>
                  <w:r w:rsidRPr="00DB317C">
                    <w:rPr>
                      <w:rFonts w:ascii="Times" w:hAnsi="Times" w:cs="Times"/>
                      <w:b w:val="0"/>
                      <w:color w:val="000000"/>
                      <w:sz w:val="24"/>
                      <w:szCs w:val="24"/>
                    </w:rPr>
                    <w:t>:……………………………..</w:t>
                  </w:r>
                  <w:proofErr w:type="gramEnd"/>
                  <w:r w:rsidRPr="00DB317C">
                    <w:rPr>
                      <w:rFonts w:ascii="Times" w:hAnsi="Times" w:cs="Times"/>
                      <w:b w:val="0"/>
                      <w:color w:val="000000"/>
                      <w:sz w:val="24"/>
                      <w:szCs w:val="24"/>
                    </w:rPr>
                    <w:t xml:space="preserve"> Email</w:t>
                  </w:r>
                  <w:proofErr w:type="gramStart"/>
                  <w:r w:rsidRPr="00DB317C">
                    <w:rPr>
                      <w:rFonts w:ascii="Times" w:hAnsi="Times" w:cs="Times"/>
                      <w:b w:val="0"/>
                      <w:color w:val="000000"/>
                      <w:sz w:val="24"/>
                      <w:szCs w:val="24"/>
                    </w:rPr>
                    <w:t>:……………………………………………</w:t>
                  </w:r>
                  <w:proofErr w:type="gramEnd"/>
                </w:p>
                <w:p w14:paraId="0CC234CE" w14:textId="77777777" w:rsidR="00DB317C" w:rsidRPr="00DB317C" w:rsidRDefault="00DB317C" w:rsidP="00DB317C">
                  <w:pPr>
                    <w:spacing w:before="60" w:after="20"/>
                    <w:jc w:val="both"/>
                    <w:rPr>
                      <w:rFonts w:ascii="Times" w:hAnsi="Times" w:cs="Times"/>
                      <w:b w:val="0"/>
                      <w:color w:val="000000"/>
                      <w:sz w:val="20"/>
                    </w:rPr>
                  </w:pPr>
                  <w:r w:rsidRPr="00DB317C">
                    <w:rPr>
                      <w:rFonts w:ascii="Times" w:hAnsi="Times" w:cs="Times"/>
                      <w:b w:val="0"/>
                      <w:color w:val="000000"/>
                      <w:sz w:val="20"/>
                    </w:rPr>
                    <w:t>(nem kötelező adat)</w:t>
                  </w:r>
                </w:p>
              </w:tc>
            </w:tr>
            <w:tr w:rsidR="00DB317C" w:rsidRPr="00DB317C" w14:paraId="3EED1886" w14:textId="77777777" w:rsidTr="003E5496">
              <w:tc>
                <w:tcPr>
                  <w:tcW w:w="0" w:type="auto"/>
                  <w:tcMar>
                    <w:top w:w="15" w:type="dxa"/>
                    <w:left w:w="75" w:type="dxa"/>
                    <w:bottom w:w="15" w:type="dxa"/>
                    <w:right w:w="75" w:type="dxa"/>
                  </w:tcMar>
                </w:tcPr>
                <w:p w14:paraId="24D63173" w14:textId="77777777" w:rsidR="00DB317C" w:rsidRPr="00DB317C" w:rsidRDefault="00DB317C" w:rsidP="00DB317C">
                  <w:pPr>
                    <w:rPr>
                      <w:sz w:val="24"/>
                      <w:szCs w:val="24"/>
                      <w:u w:val="single"/>
                    </w:rPr>
                  </w:pPr>
                </w:p>
                <w:p w14:paraId="4833C89E" w14:textId="77777777" w:rsidR="00DB317C" w:rsidRPr="00DB317C" w:rsidRDefault="00DB317C" w:rsidP="00DB317C">
                  <w:pPr>
                    <w:rPr>
                      <w:b w:val="0"/>
                      <w:sz w:val="24"/>
                      <w:szCs w:val="24"/>
                    </w:rPr>
                  </w:pPr>
                  <w:r w:rsidRPr="00DB317C">
                    <w:rPr>
                      <w:sz w:val="24"/>
                      <w:szCs w:val="24"/>
                    </w:rPr>
                    <w:t>2. A gyermek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DB317C" w:rsidRPr="00DB317C" w14:paraId="055098DF" w14:textId="77777777" w:rsidTr="003E5496">
                    <w:tc>
                      <w:tcPr>
                        <w:tcW w:w="0" w:type="auto"/>
                        <w:tcMar>
                          <w:top w:w="15" w:type="dxa"/>
                          <w:left w:w="75" w:type="dxa"/>
                          <w:bottom w:w="15" w:type="dxa"/>
                          <w:right w:w="75" w:type="dxa"/>
                        </w:tcMar>
                        <w:hideMark/>
                      </w:tcPr>
                      <w:p w14:paraId="05A425F3" w14:textId="77777777" w:rsidR="00DB317C" w:rsidRPr="00DB317C" w:rsidRDefault="00DB317C" w:rsidP="00DB317C">
                        <w:pPr>
                          <w:jc w:val="both"/>
                          <w:rPr>
                            <w:rFonts w:ascii="Times" w:hAnsi="Times" w:cs="Times"/>
                            <w:b w:val="0"/>
                            <w:color w:val="000000"/>
                            <w:sz w:val="24"/>
                            <w:szCs w:val="24"/>
                          </w:rPr>
                        </w:pPr>
                        <w:r w:rsidRPr="00DB317C">
                          <w:rPr>
                            <w:rFonts w:ascii="Times" w:hAnsi="Times" w:cs="Times"/>
                            <w:b w:val="0"/>
                            <w:color w:val="000000"/>
                            <w:sz w:val="24"/>
                            <w:szCs w:val="24"/>
                          </w:rPr>
                          <w:t>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6999F6A5" w14:textId="77777777" w:rsidTr="003E5496">
                    <w:tc>
                      <w:tcPr>
                        <w:tcW w:w="0" w:type="auto"/>
                        <w:tcMar>
                          <w:top w:w="15" w:type="dxa"/>
                          <w:left w:w="75" w:type="dxa"/>
                          <w:bottom w:w="15" w:type="dxa"/>
                          <w:right w:w="75" w:type="dxa"/>
                        </w:tcMar>
                        <w:hideMark/>
                      </w:tcPr>
                      <w:p w14:paraId="00056255" w14:textId="77777777" w:rsidR="00DB317C" w:rsidRPr="00DB317C" w:rsidRDefault="00DB317C" w:rsidP="00DB317C">
                        <w:pPr>
                          <w:jc w:val="both"/>
                          <w:rPr>
                            <w:rFonts w:ascii="Times" w:hAnsi="Times" w:cs="Times"/>
                            <w:b w:val="0"/>
                            <w:color w:val="000000"/>
                            <w:sz w:val="24"/>
                            <w:szCs w:val="24"/>
                          </w:rPr>
                        </w:pPr>
                        <w:r w:rsidRPr="00DB317C">
                          <w:rPr>
                            <w:rFonts w:ascii="Times" w:hAnsi="Times" w:cs="Times"/>
                            <w:b w:val="0"/>
                            <w:color w:val="000000"/>
                            <w:sz w:val="24"/>
                            <w:szCs w:val="24"/>
                          </w:rPr>
                          <w:t>Születési 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2FFA21F1" w14:textId="77777777" w:rsidTr="003E5496">
                    <w:tc>
                      <w:tcPr>
                        <w:tcW w:w="0" w:type="auto"/>
                        <w:tcMar>
                          <w:top w:w="15" w:type="dxa"/>
                          <w:left w:w="75" w:type="dxa"/>
                          <w:bottom w:w="15" w:type="dxa"/>
                          <w:right w:w="75" w:type="dxa"/>
                        </w:tcMar>
                        <w:hideMark/>
                      </w:tcPr>
                      <w:p w14:paraId="529818BE"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Anyja 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33C6A3B8" w14:textId="77777777" w:rsidTr="003E5496">
                    <w:tc>
                      <w:tcPr>
                        <w:tcW w:w="0" w:type="auto"/>
                        <w:tcMar>
                          <w:top w:w="15" w:type="dxa"/>
                          <w:left w:w="75" w:type="dxa"/>
                          <w:bottom w:w="15" w:type="dxa"/>
                          <w:right w:w="75" w:type="dxa"/>
                        </w:tcMar>
                        <w:hideMark/>
                      </w:tcPr>
                      <w:p w14:paraId="29F4EA20"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Születés helye, ideje (év, hó, nap)</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617935C6" w14:textId="77777777" w:rsidTr="003E5496">
                    <w:tc>
                      <w:tcPr>
                        <w:tcW w:w="0" w:type="auto"/>
                        <w:tcMar>
                          <w:top w:w="15" w:type="dxa"/>
                          <w:left w:w="75" w:type="dxa"/>
                          <w:bottom w:w="15" w:type="dxa"/>
                          <w:right w:w="75" w:type="dxa"/>
                        </w:tcMar>
                        <w:hideMark/>
                      </w:tcPr>
                      <w:p w14:paraId="6683985E" w14:textId="77777777" w:rsidR="00DB317C" w:rsidRPr="00DB317C" w:rsidRDefault="00DB317C" w:rsidP="00DB317C">
                        <w:pPr>
                          <w:spacing w:before="60" w:after="20"/>
                          <w:jc w:val="both"/>
                          <w:rPr>
                            <w:rFonts w:ascii="Times" w:hAnsi="Times" w:cs="Times"/>
                            <w:color w:val="000000"/>
                            <w:sz w:val="24"/>
                            <w:szCs w:val="24"/>
                          </w:rPr>
                        </w:pPr>
                        <w:r w:rsidRPr="00DB317C">
                          <w:rPr>
                            <w:rFonts w:ascii="Times" w:hAnsi="Times" w:cs="Times"/>
                            <w:color w:val="000000"/>
                            <w:sz w:val="24"/>
                            <w:szCs w:val="24"/>
                          </w:rPr>
                          <w:t>Lakóhelye: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proofErr w:type="gramStart"/>
                        <w:r w:rsidRPr="00DB317C">
                          <w:rPr>
                            <w:rFonts w:ascii="Times" w:hAnsi="Times" w:cs="Times"/>
                            <w:b w:val="0"/>
                            <w:color w:val="000000"/>
                            <w:sz w:val="24"/>
                            <w:szCs w:val="24"/>
                          </w:rPr>
                          <w:t>irányítószám ..</w:t>
                        </w:r>
                        <w:proofErr w:type="gramEnd"/>
                        <w:r w:rsidRPr="00DB317C">
                          <w:rPr>
                            <w:rFonts w:ascii="Times" w:hAnsi="Times" w:cs="Times"/>
                            <w:b w:val="0"/>
                            <w:color w:val="000000"/>
                            <w:sz w:val="24"/>
                            <w:szCs w:val="24"/>
                          </w:rPr>
                          <w:t>.............................................................. település </w:t>
                        </w:r>
                        <w:r w:rsidRPr="00DB317C">
                          <w:rPr>
                            <w:rFonts w:ascii="Times" w:hAnsi="Times" w:cs="Times"/>
                            <w:b w:val="0"/>
                            <w:color w:val="000000"/>
                            <w:sz w:val="24"/>
                            <w:szCs w:val="24"/>
                          </w:rPr>
                          <w:br/>
                        </w:r>
                        <w:proofErr w:type="gramStart"/>
                        <w:r w:rsidRPr="00DB317C">
                          <w:rPr>
                            <w:rFonts w:ascii="Times" w:hAnsi="Times" w:cs="Times"/>
                            <w:b w:val="0"/>
                            <w:color w:val="000000"/>
                            <w:sz w:val="24"/>
                            <w:szCs w:val="24"/>
                          </w:rPr>
                          <w:t>.........................................................</w:t>
                        </w:r>
                        <w:proofErr w:type="gramEnd"/>
                        <w:r w:rsidRPr="00DB317C">
                          <w:rPr>
                            <w:rFonts w:ascii="Times" w:hAnsi="Times" w:cs="Times"/>
                            <w:b w:val="0"/>
                            <w:color w:val="000000"/>
                            <w:sz w:val="24"/>
                            <w:szCs w:val="24"/>
                          </w:rPr>
                          <w:t xml:space="preserve">utca/út/tér .............. </w:t>
                        </w:r>
                        <w:proofErr w:type="gramStart"/>
                        <w:r w:rsidRPr="00DB317C">
                          <w:rPr>
                            <w:rFonts w:ascii="Times" w:hAnsi="Times" w:cs="Times"/>
                            <w:b w:val="0"/>
                            <w:color w:val="000000"/>
                            <w:sz w:val="24"/>
                            <w:szCs w:val="24"/>
                          </w:rPr>
                          <w:t>házszám ..</w:t>
                        </w:r>
                        <w:proofErr w:type="gramEnd"/>
                        <w:r w:rsidRPr="00DB317C">
                          <w:rPr>
                            <w:rFonts w:ascii="Times" w:hAnsi="Times" w:cs="Times"/>
                            <w:b w:val="0"/>
                            <w:color w:val="000000"/>
                            <w:sz w:val="24"/>
                            <w:szCs w:val="24"/>
                          </w:rPr>
                          <w:t>.......... épület/</w:t>
                        </w:r>
                        <w:proofErr w:type="gramStart"/>
                        <w:r w:rsidRPr="00DB317C">
                          <w:rPr>
                            <w:rFonts w:ascii="Times" w:hAnsi="Times" w:cs="Times"/>
                            <w:b w:val="0"/>
                            <w:color w:val="000000"/>
                            <w:sz w:val="24"/>
                            <w:szCs w:val="24"/>
                          </w:rPr>
                          <w:t>lépcsőház ..</w:t>
                        </w:r>
                        <w:proofErr w:type="gramEnd"/>
                        <w:r w:rsidRPr="00DB317C">
                          <w:rPr>
                            <w:rFonts w:ascii="Times" w:hAnsi="Times" w:cs="Times"/>
                            <w:b w:val="0"/>
                            <w:color w:val="000000"/>
                            <w:sz w:val="24"/>
                            <w:szCs w:val="24"/>
                          </w:rPr>
                          <w:t>............. emelet, ajtó</w:t>
                        </w:r>
                      </w:p>
                    </w:tc>
                  </w:tr>
                  <w:tr w:rsidR="00DB317C" w:rsidRPr="00DB317C" w14:paraId="62DD3D82" w14:textId="77777777" w:rsidTr="003E5496">
                    <w:tc>
                      <w:tcPr>
                        <w:tcW w:w="0" w:type="auto"/>
                        <w:tcMar>
                          <w:top w:w="15" w:type="dxa"/>
                          <w:left w:w="75" w:type="dxa"/>
                          <w:bottom w:w="15" w:type="dxa"/>
                          <w:right w:w="75" w:type="dxa"/>
                        </w:tcMar>
                        <w:hideMark/>
                      </w:tcPr>
                      <w:p w14:paraId="0210CECA" w14:textId="77777777" w:rsidR="00DB317C" w:rsidRPr="00DB317C" w:rsidRDefault="00DB317C" w:rsidP="00DB317C">
                        <w:pPr>
                          <w:spacing w:before="60" w:after="20"/>
                          <w:jc w:val="both"/>
                          <w:rPr>
                            <w:sz w:val="24"/>
                            <w:szCs w:val="24"/>
                          </w:rPr>
                        </w:pPr>
                        <w:r w:rsidRPr="00DB317C">
                          <w:rPr>
                            <w:rFonts w:ascii="Times" w:hAnsi="Times" w:cs="Times"/>
                            <w:color w:val="000000"/>
                            <w:sz w:val="24"/>
                            <w:szCs w:val="24"/>
                          </w:rPr>
                          <w:t>Tartózkodási helye: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proofErr w:type="gramStart"/>
                        <w:r w:rsidRPr="00DB317C">
                          <w:rPr>
                            <w:rFonts w:ascii="Times" w:hAnsi="Times" w:cs="Times"/>
                            <w:b w:val="0"/>
                            <w:color w:val="000000"/>
                            <w:sz w:val="24"/>
                            <w:szCs w:val="24"/>
                          </w:rPr>
                          <w:t>irányítószám ..</w:t>
                        </w:r>
                        <w:proofErr w:type="gramEnd"/>
                        <w:r w:rsidRPr="00DB317C">
                          <w:rPr>
                            <w:rFonts w:ascii="Times" w:hAnsi="Times" w:cs="Times"/>
                            <w:b w:val="0"/>
                            <w:color w:val="000000"/>
                            <w:sz w:val="24"/>
                            <w:szCs w:val="24"/>
                          </w:rPr>
                          <w:t xml:space="preserve">...................................................................... </w:t>
                        </w:r>
                        <w:proofErr w:type="gramStart"/>
                        <w:r w:rsidRPr="00DB317C">
                          <w:rPr>
                            <w:rFonts w:ascii="Times" w:hAnsi="Times" w:cs="Times"/>
                            <w:b w:val="0"/>
                            <w:color w:val="000000"/>
                            <w:sz w:val="24"/>
                            <w:szCs w:val="24"/>
                          </w:rPr>
                          <w:t>település ..</w:t>
                        </w:r>
                        <w:proofErr w:type="gramEnd"/>
                        <w:r w:rsidRPr="00DB317C">
                          <w:rPr>
                            <w:rFonts w:ascii="Times" w:hAnsi="Times" w:cs="Times"/>
                            <w:b w:val="0"/>
                            <w:color w:val="000000"/>
                            <w:sz w:val="24"/>
                            <w:szCs w:val="24"/>
                          </w:rPr>
                          <w:t xml:space="preserve">.........................................................utca/út/tér .............. </w:t>
                        </w:r>
                        <w:proofErr w:type="gramStart"/>
                        <w:r w:rsidRPr="00DB317C">
                          <w:rPr>
                            <w:rFonts w:ascii="Times" w:hAnsi="Times" w:cs="Times"/>
                            <w:b w:val="0"/>
                            <w:color w:val="000000"/>
                            <w:sz w:val="24"/>
                            <w:szCs w:val="24"/>
                          </w:rPr>
                          <w:t>házszám ..</w:t>
                        </w:r>
                        <w:proofErr w:type="gramEnd"/>
                        <w:r w:rsidRPr="00DB317C">
                          <w:rPr>
                            <w:rFonts w:ascii="Times" w:hAnsi="Times" w:cs="Times"/>
                            <w:b w:val="0"/>
                            <w:color w:val="000000"/>
                            <w:sz w:val="24"/>
                            <w:szCs w:val="24"/>
                          </w:rPr>
                          <w:t>.......... épület/</w:t>
                        </w:r>
                        <w:proofErr w:type="gramStart"/>
                        <w:r w:rsidRPr="00DB317C">
                          <w:rPr>
                            <w:rFonts w:ascii="Times" w:hAnsi="Times" w:cs="Times"/>
                            <w:b w:val="0"/>
                            <w:color w:val="000000"/>
                            <w:sz w:val="24"/>
                            <w:szCs w:val="24"/>
                          </w:rPr>
                          <w:t>lépcsőház ..</w:t>
                        </w:r>
                        <w:proofErr w:type="gramEnd"/>
                        <w:r w:rsidRPr="00DB317C">
                          <w:rPr>
                            <w:rFonts w:ascii="Times" w:hAnsi="Times" w:cs="Times"/>
                            <w:b w:val="0"/>
                            <w:color w:val="000000"/>
                            <w:sz w:val="24"/>
                            <w:szCs w:val="24"/>
                          </w:rPr>
                          <w:t>............. emelet, ajtó</w:t>
                        </w:r>
                      </w:p>
                      <w:p w14:paraId="59D9D766" w14:textId="77777777" w:rsidR="00DB317C" w:rsidRPr="00DB317C" w:rsidRDefault="00DB317C" w:rsidP="00DB317C">
                        <w:pPr>
                          <w:tabs>
                            <w:tab w:val="left" w:leader="dot" w:pos="4253"/>
                            <w:tab w:val="left" w:leader="dot" w:pos="8080"/>
                          </w:tabs>
                          <w:jc w:val="both"/>
                          <w:rPr>
                            <w:sz w:val="24"/>
                            <w:szCs w:val="24"/>
                          </w:rPr>
                        </w:pPr>
                        <w:r w:rsidRPr="00DB317C">
                          <w:rPr>
                            <w:sz w:val="24"/>
                            <w:szCs w:val="24"/>
                          </w:rPr>
                          <w:t xml:space="preserve">Életvitelszerűen: </w:t>
                        </w:r>
                        <w:r w:rsidRPr="00DB317C">
                          <w:rPr>
                            <w:b w:val="0"/>
                            <w:sz w:val="24"/>
                            <w:szCs w:val="24"/>
                          </w:rPr>
                          <w:t xml:space="preserve">lakóhelyemen /tartózkodási helyemen tartózkodom. </w:t>
                        </w:r>
                        <w:r w:rsidRPr="00DB317C">
                          <w:rPr>
                            <w:b w:val="0"/>
                            <w:i/>
                            <w:sz w:val="24"/>
                            <w:szCs w:val="24"/>
                          </w:rPr>
                          <w:t>(megfelelő rész aláhúzandó)</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DB317C" w:rsidRPr="00DB317C" w14:paraId="6D0FA225" w14:textId="77777777" w:rsidTr="003E5496">
                          <w:tc>
                            <w:tcPr>
                              <w:tcW w:w="0" w:type="auto"/>
                              <w:tcMar>
                                <w:top w:w="15" w:type="dxa"/>
                                <w:left w:w="75" w:type="dxa"/>
                                <w:bottom w:w="15" w:type="dxa"/>
                                <w:right w:w="75" w:type="dxa"/>
                              </w:tcMar>
                              <w:hideMark/>
                            </w:tcPr>
                            <w:p w14:paraId="152950DB" w14:textId="77777777" w:rsidR="00DB317C" w:rsidRPr="00DB317C" w:rsidRDefault="00DB317C" w:rsidP="00DB317C">
                              <w:pPr>
                                <w:spacing w:before="60" w:after="20"/>
                                <w:jc w:val="both"/>
                                <w:rPr>
                                  <w:rFonts w:ascii="Times" w:hAnsi="Times" w:cs="Times"/>
                                  <w:b w:val="0"/>
                                  <w:color w:val="000000"/>
                                  <w:sz w:val="24"/>
                                  <w:szCs w:val="24"/>
                                </w:rPr>
                              </w:pPr>
                            </w:p>
                          </w:tc>
                        </w:tr>
                        <w:tr w:rsidR="00DB317C" w:rsidRPr="00DB317C" w14:paraId="38F198E2" w14:textId="77777777" w:rsidTr="003E5496">
                          <w:tc>
                            <w:tcPr>
                              <w:tcW w:w="0" w:type="auto"/>
                              <w:tcMar>
                                <w:top w:w="15" w:type="dxa"/>
                                <w:left w:w="75" w:type="dxa"/>
                                <w:bottom w:w="15" w:type="dxa"/>
                                <w:right w:w="75" w:type="dxa"/>
                              </w:tcMar>
                            </w:tcPr>
                            <w:p w14:paraId="0BCC5550" w14:textId="77777777" w:rsidR="00DB317C" w:rsidRPr="00DB317C" w:rsidRDefault="00DB317C" w:rsidP="00DB317C">
                              <w:pPr>
                                <w:spacing w:before="60" w:after="20"/>
                                <w:jc w:val="both"/>
                                <w:rPr>
                                  <w:rFonts w:ascii="Times" w:hAnsi="Times" w:cs="Times"/>
                                  <w:b w:val="0"/>
                                  <w:color w:val="000000"/>
                                  <w:sz w:val="20"/>
                                </w:rPr>
                              </w:pPr>
                            </w:p>
                          </w:tc>
                        </w:tr>
                      </w:tbl>
                      <w:p w14:paraId="2782E022" w14:textId="77777777" w:rsidR="00DB317C" w:rsidRPr="00DB317C" w:rsidRDefault="00DB317C" w:rsidP="00DB317C">
                        <w:pPr>
                          <w:spacing w:before="60" w:after="20"/>
                          <w:jc w:val="both"/>
                          <w:rPr>
                            <w:rFonts w:ascii="Times" w:hAnsi="Times" w:cs="Times"/>
                            <w:color w:val="000000"/>
                            <w:sz w:val="24"/>
                            <w:szCs w:val="24"/>
                          </w:rPr>
                        </w:pPr>
                      </w:p>
                    </w:tc>
                  </w:tr>
                </w:tbl>
                <w:p w14:paraId="5C8D972A" w14:textId="77777777" w:rsidR="00DB317C" w:rsidRPr="00DB317C" w:rsidRDefault="00DB317C" w:rsidP="00DB317C">
                  <w:pPr>
                    <w:spacing w:after="20"/>
                    <w:jc w:val="both"/>
                    <w:rPr>
                      <w:rFonts w:ascii="Times" w:hAnsi="Times" w:cs="Times"/>
                      <w:color w:val="000000"/>
                      <w:sz w:val="24"/>
                      <w:szCs w:val="24"/>
                    </w:rPr>
                  </w:pPr>
                </w:p>
              </w:tc>
            </w:tr>
          </w:tbl>
          <w:p w14:paraId="28D2A698" w14:textId="77777777" w:rsidR="00DB317C" w:rsidRPr="00DB317C" w:rsidRDefault="00DB317C" w:rsidP="00DB317C">
            <w:pPr>
              <w:spacing w:before="60" w:after="20"/>
              <w:jc w:val="both"/>
              <w:rPr>
                <w:rFonts w:ascii="Times" w:hAnsi="Times" w:cs="Times"/>
                <w:color w:val="000000"/>
                <w:sz w:val="24"/>
                <w:szCs w:val="24"/>
              </w:rPr>
            </w:pPr>
          </w:p>
        </w:tc>
      </w:tr>
    </w:tbl>
    <w:p w14:paraId="2CAAE631" w14:textId="77777777" w:rsidR="00DB317C" w:rsidRPr="00C5076B" w:rsidRDefault="00DB317C" w:rsidP="00DB317C">
      <w:pPr>
        <w:jc w:val="both"/>
        <w:rPr>
          <w:sz w:val="24"/>
          <w:szCs w:val="24"/>
        </w:rPr>
      </w:pPr>
      <w:r w:rsidRPr="00C5076B">
        <w:rPr>
          <w:sz w:val="24"/>
          <w:szCs w:val="24"/>
        </w:rPr>
        <w:lastRenderedPageBreak/>
        <w:t>Nyilatkozom, hogy gyermekemet saját háztartásomban nevelem.</w:t>
      </w:r>
    </w:p>
    <w:p w14:paraId="334DB467" w14:textId="77777777" w:rsidR="00DB317C" w:rsidRPr="00DB317C" w:rsidRDefault="00DB317C" w:rsidP="00DB317C">
      <w:pPr>
        <w:jc w:val="both"/>
        <w:rPr>
          <w:sz w:val="24"/>
          <w:szCs w:val="24"/>
          <w:lang w:val="en-US"/>
        </w:rPr>
      </w:pPr>
    </w:p>
    <w:p w14:paraId="470E9BA6" w14:textId="77777777" w:rsidR="00DB317C" w:rsidRPr="00DB317C" w:rsidRDefault="00DB317C" w:rsidP="00DB317C">
      <w:pPr>
        <w:jc w:val="both"/>
        <w:rPr>
          <w:b w:val="0"/>
          <w:sz w:val="24"/>
          <w:szCs w:val="24"/>
        </w:rPr>
      </w:pPr>
      <w:r w:rsidRPr="00DB317C">
        <w:rPr>
          <w:b w:val="0"/>
          <w:sz w:val="24"/>
          <w:szCs w:val="24"/>
        </w:rPr>
        <w:t>Felelősségem tudatában kijelentem, hogy a közölt adatok a valóságnak megfelelnek.</w:t>
      </w:r>
    </w:p>
    <w:p w14:paraId="16760D0B" w14:textId="77777777" w:rsidR="00DB317C" w:rsidRPr="00DB317C" w:rsidRDefault="00DB317C" w:rsidP="00DB317C">
      <w:pPr>
        <w:jc w:val="both"/>
        <w:rPr>
          <w:b w:val="0"/>
          <w:bCs/>
          <w:sz w:val="24"/>
          <w:szCs w:val="24"/>
        </w:rPr>
      </w:pPr>
    </w:p>
    <w:p w14:paraId="49DF1B63" w14:textId="77777777" w:rsidR="00DB317C" w:rsidRPr="00DB317C" w:rsidRDefault="00DB317C" w:rsidP="00DB317C">
      <w:pPr>
        <w:jc w:val="both"/>
        <w:rPr>
          <w:b w:val="0"/>
          <w:bCs/>
          <w:sz w:val="24"/>
          <w:szCs w:val="24"/>
        </w:rPr>
      </w:pPr>
      <w:r w:rsidRPr="00DB317C">
        <w:rPr>
          <w:b w:val="0"/>
          <w:bCs/>
          <w:sz w:val="24"/>
          <w:szCs w:val="24"/>
        </w:rPr>
        <w:t>Tájékoztatjuk,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DB317C">
        <w:rPr>
          <w:b w:val="0"/>
          <w:bCs/>
          <w:sz w:val="24"/>
          <w:szCs w:val="24"/>
        </w:rPr>
        <w:t>-</w:t>
      </w:r>
      <w:proofErr w:type="gramStart"/>
      <w:r w:rsidRPr="00DB317C">
        <w:rPr>
          <w:b w:val="0"/>
          <w:bCs/>
          <w:sz w:val="24"/>
          <w:szCs w:val="24"/>
        </w:rPr>
        <w:t>a</w:t>
      </w:r>
      <w:proofErr w:type="spellEnd"/>
      <w:proofErr w:type="gramEnd"/>
      <w:r w:rsidRPr="00DB317C">
        <w:rPr>
          <w:b w:val="0"/>
          <w:bCs/>
          <w:sz w:val="24"/>
          <w:szCs w:val="24"/>
        </w:rPr>
        <w:t>, a gyermekek védelméről és a gyámügyi igazgatásról szóló 1997. évi XXXI. törvény 138. §</w:t>
      </w:r>
      <w:proofErr w:type="spellStart"/>
      <w:r w:rsidRPr="00DB317C">
        <w:rPr>
          <w:b w:val="0"/>
          <w:bCs/>
          <w:sz w:val="24"/>
          <w:szCs w:val="24"/>
        </w:rPr>
        <w:t>-a</w:t>
      </w:r>
      <w:proofErr w:type="spellEnd"/>
      <w:r w:rsidRPr="00DB317C">
        <w:rPr>
          <w:b w:val="0"/>
          <w:bCs/>
          <w:sz w:val="24"/>
          <w:szCs w:val="24"/>
        </w:rPr>
        <w:t xml:space="preserve"> és a Budapest Főváros II. Kerületi Önkormányzat Képviselő-testületének 3/2015. (II.27.) önkormányzati rendeletében meghatározott jogalappal, célból, körben, határideig és módon kezeljük.</w:t>
      </w:r>
    </w:p>
    <w:p w14:paraId="0F2A8E3E" w14:textId="77777777" w:rsidR="00DB317C" w:rsidRPr="00DB317C" w:rsidRDefault="00DB317C" w:rsidP="00DB317C">
      <w:pPr>
        <w:jc w:val="both"/>
        <w:rPr>
          <w:b w:val="0"/>
          <w:bCs/>
          <w:sz w:val="24"/>
          <w:szCs w:val="24"/>
        </w:rPr>
      </w:pPr>
      <w:r w:rsidRPr="00DB317C">
        <w:rPr>
          <w:b w:val="0"/>
          <w:bCs/>
          <w:sz w:val="24"/>
          <w:szCs w:val="24"/>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14:paraId="6E9F9BDD" w14:textId="77777777" w:rsidR="00DB317C" w:rsidRPr="00DB317C" w:rsidRDefault="00DB317C" w:rsidP="00DB317C">
      <w:pPr>
        <w:jc w:val="both"/>
        <w:rPr>
          <w:b w:val="0"/>
          <w:bCs/>
          <w:sz w:val="24"/>
          <w:szCs w:val="24"/>
        </w:rPr>
      </w:pPr>
    </w:p>
    <w:p w14:paraId="7C2B6817" w14:textId="77777777" w:rsidR="00DB317C" w:rsidRPr="00DB317C" w:rsidRDefault="00DB317C" w:rsidP="00DB317C">
      <w:pPr>
        <w:jc w:val="both"/>
        <w:rPr>
          <w:b w:val="0"/>
          <w:bCs/>
          <w:sz w:val="24"/>
          <w:szCs w:val="24"/>
        </w:rPr>
      </w:pPr>
      <w:r w:rsidRPr="00DB317C">
        <w:rPr>
          <w:b w:val="0"/>
          <w:bCs/>
          <w:sz w:val="24"/>
          <w:szCs w:val="24"/>
        </w:rPr>
        <w:t>A fenti tájékoztatást tudomásul veszem.</w:t>
      </w:r>
    </w:p>
    <w:p w14:paraId="28452F78" w14:textId="77777777" w:rsidR="00DB317C" w:rsidRPr="00DB317C" w:rsidRDefault="00DB317C" w:rsidP="00DB317C">
      <w:pPr>
        <w:jc w:val="both"/>
        <w:rPr>
          <w:b w:val="0"/>
          <w:sz w:val="24"/>
          <w:szCs w:val="24"/>
        </w:rPr>
      </w:pPr>
    </w:p>
    <w:p w14:paraId="013AE4D7" w14:textId="77777777" w:rsidR="00DB317C" w:rsidRPr="00DB317C" w:rsidRDefault="00DB317C" w:rsidP="00DB317C">
      <w:pPr>
        <w:jc w:val="both"/>
        <w:rPr>
          <w:b w:val="0"/>
          <w:sz w:val="24"/>
          <w:szCs w:val="24"/>
        </w:rPr>
      </w:pPr>
      <w:r w:rsidRPr="00DB317C">
        <w:rPr>
          <w:b w:val="0"/>
          <w:sz w:val="24"/>
          <w:szCs w:val="24"/>
        </w:rPr>
        <w:t>Hozzájárulok a kérelemben szereplő adatoknak a szociális igazgatási eljárás során történő felhasználásához.</w:t>
      </w:r>
    </w:p>
    <w:p w14:paraId="4B69C234" w14:textId="77777777" w:rsidR="00DB317C" w:rsidRPr="00DB317C" w:rsidRDefault="00DB317C" w:rsidP="00DB317C">
      <w:pPr>
        <w:jc w:val="both"/>
        <w:rPr>
          <w:b w:val="0"/>
          <w:sz w:val="24"/>
          <w:szCs w:val="24"/>
        </w:rPr>
      </w:pPr>
    </w:p>
    <w:p w14:paraId="334C2447" w14:textId="77777777" w:rsidR="00DB317C" w:rsidRPr="00DB317C" w:rsidRDefault="00DB317C" w:rsidP="00DB317C">
      <w:pPr>
        <w:jc w:val="both"/>
        <w:rPr>
          <w:b w:val="0"/>
          <w:sz w:val="24"/>
          <w:szCs w:val="24"/>
        </w:rPr>
      </w:pPr>
      <w:r w:rsidRPr="00DB317C">
        <w:rPr>
          <w:b w:val="0"/>
          <w:sz w:val="24"/>
          <w:szCs w:val="24"/>
        </w:rPr>
        <w:t>Budapest</w:t>
      </w:r>
      <w:proofErr w:type="gramStart"/>
      <w:r w:rsidRPr="00DB317C">
        <w:rPr>
          <w:b w:val="0"/>
          <w:sz w:val="24"/>
          <w:szCs w:val="24"/>
        </w:rPr>
        <w:t>, …</w:t>
      </w:r>
      <w:proofErr w:type="gramEnd"/>
      <w:r w:rsidRPr="00DB317C">
        <w:rPr>
          <w:b w:val="0"/>
          <w:sz w:val="24"/>
          <w:szCs w:val="24"/>
        </w:rPr>
        <w:t xml:space="preserve">……………………….                  </w:t>
      </w:r>
    </w:p>
    <w:p w14:paraId="0B187F81" w14:textId="77777777" w:rsidR="00DB317C" w:rsidRPr="00DB317C" w:rsidRDefault="00DB317C" w:rsidP="00DB317C">
      <w:pPr>
        <w:jc w:val="both"/>
        <w:rPr>
          <w:b w:val="0"/>
          <w:sz w:val="24"/>
          <w:szCs w:val="24"/>
        </w:rPr>
      </w:pP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p>
    <w:p w14:paraId="45E024D2" w14:textId="77777777" w:rsidR="00DB317C" w:rsidRPr="00DB317C" w:rsidRDefault="00DB317C" w:rsidP="00DB317C">
      <w:pPr>
        <w:jc w:val="both"/>
        <w:rPr>
          <w:b w:val="0"/>
          <w:sz w:val="24"/>
          <w:szCs w:val="24"/>
        </w:rPr>
      </w:pP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t>……………………………….</w:t>
      </w:r>
    </w:p>
    <w:p w14:paraId="42F16587" w14:textId="77777777" w:rsidR="00DB317C" w:rsidRPr="00DB317C" w:rsidRDefault="00DB317C" w:rsidP="00DB317C">
      <w:pPr>
        <w:jc w:val="both"/>
        <w:rPr>
          <w:sz w:val="24"/>
          <w:szCs w:val="24"/>
        </w:rPr>
      </w:pP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sz w:val="24"/>
          <w:szCs w:val="24"/>
        </w:rPr>
        <w:t>Kérelmező aláírása</w:t>
      </w:r>
    </w:p>
    <w:p w14:paraId="41D0D2B2" w14:textId="77777777" w:rsidR="00DB317C" w:rsidRPr="00DB317C" w:rsidRDefault="00DB317C" w:rsidP="00DB317C">
      <w:pPr>
        <w:jc w:val="both"/>
        <w:rPr>
          <w:b w:val="0"/>
          <w:sz w:val="24"/>
          <w:szCs w:val="24"/>
        </w:rPr>
      </w:pPr>
    </w:p>
    <w:p w14:paraId="032FCAAA" w14:textId="77777777" w:rsidR="00DB317C" w:rsidRPr="00DB317C" w:rsidRDefault="00DB317C" w:rsidP="00DB317C">
      <w:pPr>
        <w:rPr>
          <w:b w:val="0"/>
          <w:sz w:val="24"/>
          <w:szCs w:val="24"/>
        </w:rPr>
      </w:pPr>
    </w:p>
    <w:p w14:paraId="5B7E809F" w14:textId="77777777" w:rsidR="00DB317C" w:rsidRPr="00DB317C" w:rsidRDefault="00DB317C" w:rsidP="00DB317C">
      <w:pPr>
        <w:rPr>
          <w:b w:val="0"/>
          <w:sz w:val="24"/>
          <w:szCs w:val="24"/>
        </w:rPr>
      </w:pPr>
    </w:p>
    <w:p w14:paraId="1F193BB1" w14:textId="77777777" w:rsidR="00DB317C" w:rsidRPr="00DB317C" w:rsidRDefault="00DB317C" w:rsidP="00DB317C">
      <w:pPr>
        <w:rPr>
          <w:b w:val="0"/>
          <w:sz w:val="24"/>
          <w:szCs w:val="24"/>
        </w:rPr>
      </w:pPr>
      <w:r w:rsidRPr="00DB317C">
        <w:rPr>
          <w:b w:val="0"/>
          <w:sz w:val="24"/>
          <w:szCs w:val="24"/>
        </w:rPr>
        <w:t>Kérelemhez mellékelni kell:</w:t>
      </w:r>
    </w:p>
    <w:p w14:paraId="2613BD4F" w14:textId="77777777" w:rsidR="00DB317C" w:rsidRPr="00DB317C" w:rsidRDefault="00DB317C" w:rsidP="00DB317C">
      <w:pPr>
        <w:jc w:val="both"/>
        <w:rPr>
          <w:b w:val="0"/>
          <w:sz w:val="24"/>
          <w:szCs w:val="24"/>
        </w:rPr>
      </w:pPr>
      <w:proofErr w:type="gramStart"/>
      <w:r w:rsidRPr="00DB317C">
        <w:rPr>
          <w:b w:val="0"/>
          <w:sz w:val="24"/>
          <w:szCs w:val="24"/>
        </w:rPr>
        <w:t>a</w:t>
      </w:r>
      <w:proofErr w:type="gramEnd"/>
      <w:r w:rsidRPr="00DB317C">
        <w:rPr>
          <w:b w:val="0"/>
          <w:sz w:val="24"/>
          <w:szCs w:val="24"/>
        </w:rPr>
        <w:t>) az igénylő szülő és az újszülött lakcímkártyájának másolatát, és</w:t>
      </w:r>
    </w:p>
    <w:p w14:paraId="5E524887" w14:textId="77777777" w:rsidR="00DB317C" w:rsidRPr="00DB317C" w:rsidRDefault="00DB317C" w:rsidP="00DB317C">
      <w:pPr>
        <w:jc w:val="both"/>
        <w:rPr>
          <w:b w:val="0"/>
          <w:sz w:val="24"/>
          <w:szCs w:val="24"/>
        </w:rPr>
      </w:pPr>
      <w:r w:rsidRPr="00DB317C">
        <w:rPr>
          <w:b w:val="0"/>
          <w:sz w:val="24"/>
          <w:szCs w:val="24"/>
        </w:rPr>
        <w:t>b) ha a kérelmező az újszülöttnek nem vér szerinti szülője, a szülői felügyeleti jog vagy a gyámság gyakorlását igazoló okirat másolatát.</w:t>
      </w:r>
    </w:p>
    <w:p w14:paraId="15B5522A" w14:textId="77777777" w:rsidR="00DB317C" w:rsidRPr="00DB317C" w:rsidRDefault="00DB317C" w:rsidP="00DB317C">
      <w:pPr>
        <w:jc w:val="both"/>
        <w:rPr>
          <w:b w:val="0"/>
          <w:sz w:val="24"/>
          <w:szCs w:val="24"/>
        </w:rPr>
      </w:pPr>
    </w:p>
    <w:p w14:paraId="681DD70B" w14:textId="77777777" w:rsidR="00DB317C" w:rsidRPr="00DB317C" w:rsidRDefault="00DB317C" w:rsidP="00DB317C">
      <w:pPr>
        <w:jc w:val="both"/>
        <w:rPr>
          <w:b w:val="0"/>
          <w:sz w:val="24"/>
          <w:szCs w:val="24"/>
        </w:rPr>
      </w:pPr>
    </w:p>
    <w:p w14:paraId="5BCFAD44" w14:textId="77777777" w:rsidR="00DB317C" w:rsidRPr="00DB317C" w:rsidRDefault="00DB317C" w:rsidP="00DB317C">
      <w:pPr>
        <w:jc w:val="both"/>
        <w:rPr>
          <w:b w:val="0"/>
          <w:sz w:val="24"/>
          <w:szCs w:val="24"/>
        </w:rPr>
      </w:pPr>
    </w:p>
    <w:p w14:paraId="4936F59A" w14:textId="77777777" w:rsidR="00DB317C" w:rsidRPr="00DB317C" w:rsidRDefault="00DB317C" w:rsidP="00DB317C">
      <w:pPr>
        <w:jc w:val="both"/>
        <w:rPr>
          <w:b w:val="0"/>
          <w:sz w:val="24"/>
          <w:szCs w:val="24"/>
        </w:rPr>
      </w:pPr>
    </w:p>
    <w:p w14:paraId="5C78DE00" w14:textId="77777777" w:rsidR="00DB317C" w:rsidRPr="00DB317C" w:rsidRDefault="00DB317C" w:rsidP="00DB317C">
      <w:pPr>
        <w:jc w:val="both"/>
        <w:rPr>
          <w:b w:val="0"/>
          <w:sz w:val="24"/>
          <w:szCs w:val="24"/>
        </w:rPr>
      </w:pPr>
    </w:p>
    <w:p w14:paraId="23E983AA" w14:textId="77777777" w:rsidR="00DB317C" w:rsidRPr="00DB317C" w:rsidRDefault="00DB317C" w:rsidP="00DB317C">
      <w:pPr>
        <w:jc w:val="both"/>
        <w:rPr>
          <w:b w:val="0"/>
          <w:sz w:val="24"/>
          <w:szCs w:val="24"/>
        </w:rPr>
      </w:pPr>
    </w:p>
    <w:p w14:paraId="506CC62E" w14:textId="77777777" w:rsidR="00DB317C" w:rsidRPr="00DB317C" w:rsidRDefault="00DB317C" w:rsidP="00DB317C">
      <w:pPr>
        <w:jc w:val="both"/>
        <w:rPr>
          <w:b w:val="0"/>
          <w:sz w:val="24"/>
          <w:szCs w:val="24"/>
        </w:rPr>
      </w:pPr>
    </w:p>
    <w:p w14:paraId="77FBC01A" w14:textId="77777777" w:rsidR="00DB317C" w:rsidRPr="00DB317C" w:rsidRDefault="00DB317C" w:rsidP="00DB317C">
      <w:pPr>
        <w:jc w:val="both"/>
        <w:rPr>
          <w:b w:val="0"/>
          <w:sz w:val="24"/>
          <w:szCs w:val="24"/>
        </w:rPr>
      </w:pPr>
    </w:p>
    <w:p w14:paraId="1005AD25" w14:textId="77777777" w:rsidR="00DB317C" w:rsidRDefault="00DB317C" w:rsidP="00DB317C">
      <w:pPr>
        <w:jc w:val="both"/>
        <w:rPr>
          <w:b w:val="0"/>
          <w:sz w:val="24"/>
          <w:szCs w:val="24"/>
        </w:rPr>
      </w:pPr>
    </w:p>
    <w:p w14:paraId="004A24B4" w14:textId="77777777" w:rsidR="00C5076B" w:rsidRDefault="00C5076B" w:rsidP="00DB317C">
      <w:pPr>
        <w:jc w:val="both"/>
        <w:rPr>
          <w:b w:val="0"/>
          <w:sz w:val="24"/>
          <w:szCs w:val="24"/>
        </w:rPr>
      </w:pPr>
    </w:p>
    <w:p w14:paraId="376EC477" w14:textId="77777777" w:rsidR="00C5076B" w:rsidRDefault="00C5076B" w:rsidP="00DB317C">
      <w:pPr>
        <w:jc w:val="both"/>
        <w:rPr>
          <w:b w:val="0"/>
          <w:sz w:val="24"/>
          <w:szCs w:val="24"/>
        </w:rPr>
      </w:pPr>
    </w:p>
    <w:p w14:paraId="2F73D01E" w14:textId="77777777" w:rsidR="00C5076B" w:rsidRDefault="00C5076B" w:rsidP="00DB317C">
      <w:pPr>
        <w:jc w:val="both"/>
        <w:rPr>
          <w:b w:val="0"/>
          <w:sz w:val="24"/>
          <w:szCs w:val="24"/>
        </w:rPr>
      </w:pPr>
    </w:p>
    <w:p w14:paraId="0903CA52" w14:textId="77777777" w:rsidR="00C5076B" w:rsidRPr="00DB317C" w:rsidRDefault="00C5076B" w:rsidP="00DB317C">
      <w:pPr>
        <w:jc w:val="both"/>
        <w:rPr>
          <w:b w:val="0"/>
          <w:sz w:val="24"/>
          <w:szCs w:val="24"/>
        </w:rPr>
      </w:pPr>
    </w:p>
    <w:p w14:paraId="44D0161E" w14:textId="77777777" w:rsidR="00DB317C" w:rsidRPr="00DB317C" w:rsidRDefault="00DB317C" w:rsidP="00DB317C">
      <w:pPr>
        <w:jc w:val="both"/>
        <w:rPr>
          <w:b w:val="0"/>
          <w:sz w:val="24"/>
          <w:szCs w:val="24"/>
        </w:rPr>
      </w:pPr>
    </w:p>
    <w:p w14:paraId="7DED6725" w14:textId="77777777" w:rsidR="00DB317C" w:rsidRPr="00DB317C" w:rsidRDefault="00DB317C" w:rsidP="00DB317C">
      <w:pPr>
        <w:jc w:val="both"/>
        <w:rPr>
          <w:b w:val="0"/>
          <w:sz w:val="24"/>
          <w:szCs w:val="24"/>
        </w:rPr>
      </w:pPr>
    </w:p>
    <w:p w14:paraId="179AE603" w14:textId="77777777" w:rsidR="00DB317C" w:rsidRPr="00DB317C" w:rsidRDefault="00DB317C" w:rsidP="00DB317C">
      <w:pPr>
        <w:numPr>
          <w:ilvl w:val="0"/>
          <w:numId w:val="31"/>
        </w:numPr>
        <w:suppressAutoHyphens/>
        <w:contextualSpacing/>
        <w:jc w:val="both"/>
        <w:rPr>
          <w:sz w:val="24"/>
          <w:szCs w:val="24"/>
        </w:rPr>
      </w:pPr>
      <w:r w:rsidRPr="00DB317C">
        <w:rPr>
          <w:sz w:val="24"/>
          <w:szCs w:val="24"/>
        </w:rPr>
        <w:lastRenderedPageBreak/>
        <w:t>Babakelengye csomag</w:t>
      </w:r>
    </w:p>
    <w:p w14:paraId="2C76C666" w14:textId="77777777" w:rsidR="00DB317C" w:rsidRPr="00DB317C" w:rsidRDefault="00DB317C" w:rsidP="00DB317C">
      <w:pPr>
        <w:jc w:val="both"/>
        <w:rPr>
          <w:b w:val="0"/>
          <w:sz w:val="24"/>
          <w:szCs w:val="24"/>
        </w:rPr>
      </w:pPr>
    </w:p>
    <w:p w14:paraId="63A61191" w14:textId="77777777" w:rsidR="00DB317C" w:rsidRPr="00DB317C" w:rsidRDefault="00DB317C" w:rsidP="00DB317C">
      <w:pPr>
        <w:jc w:val="both"/>
        <w:rPr>
          <w:b w:val="0"/>
          <w:sz w:val="24"/>
          <w:szCs w:val="24"/>
        </w:rPr>
      </w:pPr>
      <w:r w:rsidRPr="00DB317C">
        <w:rPr>
          <w:b w:val="0"/>
          <w:sz w:val="24"/>
          <w:szCs w:val="24"/>
        </w:rPr>
        <w:t>(A babakelengye csomag az újszülött személyes szükségleteinek kielégítésére, a jólétének elősegítésére, valamint az újszülöttkor emlékeinek megőrzésére szolgáló tárgyi eszközöket tartalmaz.)</w:t>
      </w:r>
    </w:p>
    <w:p w14:paraId="74FCD1B2" w14:textId="77777777" w:rsidR="00DB317C" w:rsidRPr="00DB317C" w:rsidRDefault="00DB317C" w:rsidP="00DB317C">
      <w:pPr>
        <w:jc w:val="both"/>
        <w:rPr>
          <w:b w:val="0"/>
          <w:sz w:val="24"/>
          <w:szCs w:val="24"/>
        </w:rPr>
      </w:pPr>
    </w:p>
    <w:p w14:paraId="22059AB1" w14:textId="77777777" w:rsidR="00DB317C" w:rsidRPr="00DB317C" w:rsidRDefault="00DB317C" w:rsidP="00DB317C">
      <w:pPr>
        <w:rPr>
          <w:b w:val="0"/>
          <w:sz w:val="24"/>
          <w:szCs w:val="24"/>
        </w:rPr>
      </w:pPr>
      <w:r w:rsidRPr="00DB317C">
        <w:rPr>
          <w:sz w:val="24"/>
          <w:szCs w:val="24"/>
        </w:rPr>
        <w:t>1. Az igénylő szülő adatai:</w:t>
      </w:r>
    </w:p>
    <w:tbl>
      <w:tblPr>
        <w:tblW w:w="9285" w:type="dxa"/>
        <w:tblCellMar>
          <w:top w:w="15" w:type="dxa"/>
          <w:left w:w="15" w:type="dxa"/>
          <w:bottom w:w="15" w:type="dxa"/>
          <w:right w:w="15" w:type="dxa"/>
        </w:tblCellMar>
        <w:tblLook w:val="04A0" w:firstRow="1" w:lastRow="0" w:firstColumn="1" w:lastColumn="0" w:noHBand="0" w:noVBand="1"/>
      </w:tblPr>
      <w:tblGrid>
        <w:gridCol w:w="9585"/>
      </w:tblGrid>
      <w:tr w:rsidR="00DB317C" w:rsidRPr="00DB317C" w14:paraId="0E818EB8" w14:textId="77777777" w:rsidTr="003E5496">
        <w:tc>
          <w:tcPr>
            <w:tcW w:w="0" w:type="auto"/>
            <w:tcMar>
              <w:top w:w="15" w:type="dxa"/>
              <w:left w:w="75" w:type="dxa"/>
              <w:bottom w:w="15" w:type="dxa"/>
              <w:right w:w="75" w:type="dxa"/>
            </w:tcMar>
            <w:hideMark/>
          </w:tcPr>
          <w:p w14:paraId="4C0C4A0C" w14:textId="77777777" w:rsidR="00DB317C" w:rsidRPr="00DB317C" w:rsidRDefault="00DB317C" w:rsidP="00DB317C">
            <w:pPr>
              <w:jc w:val="both"/>
              <w:rPr>
                <w:rFonts w:ascii="Times" w:hAnsi="Times" w:cs="Times"/>
                <w:b w:val="0"/>
                <w:color w:val="000000"/>
                <w:sz w:val="24"/>
                <w:szCs w:val="24"/>
              </w:rPr>
            </w:pPr>
            <w:r w:rsidRPr="00DB317C">
              <w:rPr>
                <w:rFonts w:ascii="Times" w:hAnsi="Times" w:cs="Times"/>
                <w:b w:val="0"/>
                <w:color w:val="000000"/>
                <w:sz w:val="24"/>
                <w:szCs w:val="24"/>
              </w:rPr>
              <w:t>Név</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72112067" w14:textId="77777777" w:rsidTr="003E5496">
        <w:tc>
          <w:tcPr>
            <w:tcW w:w="0" w:type="auto"/>
            <w:tcMar>
              <w:top w:w="15" w:type="dxa"/>
              <w:left w:w="75" w:type="dxa"/>
              <w:bottom w:w="15" w:type="dxa"/>
              <w:right w:w="75" w:type="dxa"/>
            </w:tcMar>
            <w:hideMark/>
          </w:tcPr>
          <w:p w14:paraId="1B4CF2F3" w14:textId="77777777" w:rsidR="00DB317C" w:rsidRPr="00DB317C" w:rsidRDefault="00DB317C" w:rsidP="00DB317C">
            <w:pPr>
              <w:jc w:val="both"/>
              <w:rPr>
                <w:rFonts w:ascii="Times" w:hAnsi="Times" w:cs="Times"/>
                <w:b w:val="0"/>
                <w:color w:val="000000"/>
                <w:sz w:val="24"/>
                <w:szCs w:val="24"/>
              </w:rPr>
            </w:pPr>
            <w:r w:rsidRPr="00DB317C">
              <w:rPr>
                <w:rFonts w:ascii="Times" w:hAnsi="Times" w:cs="Times"/>
                <w:b w:val="0"/>
                <w:color w:val="000000"/>
                <w:sz w:val="24"/>
                <w:szCs w:val="24"/>
              </w:rPr>
              <w:t>Születési 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3E6A3683" w14:textId="77777777" w:rsidTr="003E5496">
        <w:tc>
          <w:tcPr>
            <w:tcW w:w="0" w:type="auto"/>
            <w:tcMar>
              <w:top w:w="15" w:type="dxa"/>
              <w:left w:w="75" w:type="dxa"/>
              <w:bottom w:w="15" w:type="dxa"/>
              <w:right w:w="75" w:type="dxa"/>
            </w:tcMar>
            <w:hideMark/>
          </w:tcPr>
          <w:p w14:paraId="1614FE3D"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Anyja 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7DF57C8D" w14:textId="77777777" w:rsidTr="003E5496">
        <w:tc>
          <w:tcPr>
            <w:tcW w:w="0" w:type="auto"/>
            <w:tcMar>
              <w:top w:w="15" w:type="dxa"/>
              <w:left w:w="75" w:type="dxa"/>
              <w:bottom w:w="15" w:type="dxa"/>
              <w:right w:w="75" w:type="dxa"/>
            </w:tcMar>
            <w:hideMark/>
          </w:tcPr>
          <w:p w14:paraId="0BBA1CF4"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Születés helye, ideje (év, hó, nap)</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2D5A6448" w14:textId="77777777" w:rsidTr="003E5496">
        <w:tc>
          <w:tcPr>
            <w:tcW w:w="0" w:type="auto"/>
            <w:tcMar>
              <w:top w:w="15" w:type="dxa"/>
              <w:left w:w="75" w:type="dxa"/>
              <w:bottom w:w="15" w:type="dxa"/>
              <w:right w:w="75" w:type="dxa"/>
            </w:tcMar>
            <w:hideMark/>
          </w:tcPr>
          <w:p w14:paraId="4DB82B1A" w14:textId="77777777" w:rsidR="00DB317C" w:rsidRPr="00DB317C" w:rsidRDefault="00DB317C" w:rsidP="00DB317C">
            <w:pPr>
              <w:spacing w:before="60" w:after="20"/>
              <w:jc w:val="both"/>
              <w:rPr>
                <w:rFonts w:ascii="Times" w:hAnsi="Times" w:cs="Times"/>
                <w:color w:val="000000"/>
                <w:sz w:val="24"/>
                <w:szCs w:val="24"/>
              </w:rPr>
            </w:pPr>
            <w:r w:rsidRPr="00DB317C">
              <w:rPr>
                <w:rFonts w:ascii="Times" w:hAnsi="Times" w:cs="Times"/>
                <w:color w:val="000000"/>
                <w:sz w:val="24"/>
                <w:szCs w:val="24"/>
              </w:rPr>
              <w:t>Lakóhelye: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proofErr w:type="gramStart"/>
            <w:r w:rsidRPr="00DB317C">
              <w:rPr>
                <w:rFonts w:ascii="Times" w:hAnsi="Times" w:cs="Times"/>
                <w:b w:val="0"/>
                <w:color w:val="000000"/>
                <w:sz w:val="24"/>
                <w:szCs w:val="24"/>
              </w:rPr>
              <w:t>irányítószám ..</w:t>
            </w:r>
            <w:proofErr w:type="gramEnd"/>
            <w:r w:rsidRPr="00DB317C">
              <w:rPr>
                <w:rFonts w:ascii="Times" w:hAnsi="Times" w:cs="Times"/>
                <w:b w:val="0"/>
                <w:color w:val="000000"/>
                <w:sz w:val="24"/>
                <w:szCs w:val="24"/>
              </w:rPr>
              <w:t>.............................................................. település </w:t>
            </w:r>
            <w:r w:rsidRPr="00DB317C">
              <w:rPr>
                <w:rFonts w:ascii="Times" w:hAnsi="Times" w:cs="Times"/>
                <w:b w:val="0"/>
                <w:color w:val="000000"/>
                <w:sz w:val="24"/>
                <w:szCs w:val="24"/>
              </w:rPr>
              <w:br/>
            </w:r>
            <w:proofErr w:type="gramStart"/>
            <w:r w:rsidRPr="00DB317C">
              <w:rPr>
                <w:rFonts w:ascii="Times" w:hAnsi="Times" w:cs="Times"/>
                <w:b w:val="0"/>
                <w:color w:val="000000"/>
                <w:sz w:val="24"/>
                <w:szCs w:val="24"/>
              </w:rPr>
              <w:t>.........................................................</w:t>
            </w:r>
            <w:proofErr w:type="gramEnd"/>
            <w:r w:rsidRPr="00DB317C">
              <w:rPr>
                <w:rFonts w:ascii="Times" w:hAnsi="Times" w:cs="Times"/>
                <w:b w:val="0"/>
                <w:color w:val="000000"/>
                <w:sz w:val="24"/>
                <w:szCs w:val="24"/>
              </w:rPr>
              <w:t xml:space="preserve">utca/út/tér .............. </w:t>
            </w:r>
            <w:proofErr w:type="gramStart"/>
            <w:r w:rsidRPr="00DB317C">
              <w:rPr>
                <w:rFonts w:ascii="Times" w:hAnsi="Times" w:cs="Times"/>
                <w:b w:val="0"/>
                <w:color w:val="000000"/>
                <w:sz w:val="24"/>
                <w:szCs w:val="24"/>
              </w:rPr>
              <w:t>házszám ..</w:t>
            </w:r>
            <w:proofErr w:type="gramEnd"/>
            <w:r w:rsidRPr="00DB317C">
              <w:rPr>
                <w:rFonts w:ascii="Times" w:hAnsi="Times" w:cs="Times"/>
                <w:b w:val="0"/>
                <w:color w:val="000000"/>
                <w:sz w:val="24"/>
                <w:szCs w:val="24"/>
              </w:rPr>
              <w:t>.......... épület/</w:t>
            </w:r>
            <w:proofErr w:type="gramStart"/>
            <w:r w:rsidRPr="00DB317C">
              <w:rPr>
                <w:rFonts w:ascii="Times" w:hAnsi="Times" w:cs="Times"/>
                <w:b w:val="0"/>
                <w:color w:val="000000"/>
                <w:sz w:val="24"/>
                <w:szCs w:val="24"/>
              </w:rPr>
              <w:t>lépcsőház ..</w:t>
            </w:r>
            <w:proofErr w:type="gramEnd"/>
            <w:r w:rsidRPr="00DB317C">
              <w:rPr>
                <w:rFonts w:ascii="Times" w:hAnsi="Times" w:cs="Times"/>
                <w:b w:val="0"/>
                <w:color w:val="000000"/>
                <w:sz w:val="24"/>
                <w:szCs w:val="24"/>
              </w:rPr>
              <w:t>............. emelet, ajtó</w:t>
            </w:r>
          </w:p>
        </w:tc>
      </w:tr>
      <w:tr w:rsidR="00DB317C" w:rsidRPr="00DB317C" w14:paraId="04548C0A" w14:textId="77777777" w:rsidTr="003E5496">
        <w:tc>
          <w:tcPr>
            <w:tcW w:w="0" w:type="auto"/>
            <w:tcMar>
              <w:top w:w="15" w:type="dxa"/>
              <w:left w:w="75" w:type="dxa"/>
              <w:bottom w:w="15" w:type="dxa"/>
              <w:right w:w="75" w:type="dxa"/>
            </w:tcMar>
            <w:hideMark/>
          </w:tcPr>
          <w:p w14:paraId="7FC5DDD7" w14:textId="77777777" w:rsidR="00DB317C" w:rsidRPr="00DB317C" w:rsidRDefault="00DB317C" w:rsidP="00DB317C">
            <w:pPr>
              <w:spacing w:before="60" w:after="20"/>
              <w:jc w:val="both"/>
              <w:rPr>
                <w:sz w:val="24"/>
                <w:szCs w:val="24"/>
              </w:rPr>
            </w:pPr>
            <w:r w:rsidRPr="00DB317C">
              <w:rPr>
                <w:rFonts w:ascii="Times" w:hAnsi="Times" w:cs="Times"/>
                <w:color w:val="000000"/>
                <w:sz w:val="24"/>
                <w:szCs w:val="24"/>
              </w:rPr>
              <w:t>Tartózkodási helye: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proofErr w:type="gramStart"/>
            <w:r w:rsidRPr="00DB317C">
              <w:rPr>
                <w:rFonts w:ascii="Times" w:hAnsi="Times" w:cs="Times"/>
                <w:b w:val="0"/>
                <w:color w:val="000000"/>
                <w:sz w:val="24"/>
                <w:szCs w:val="24"/>
              </w:rPr>
              <w:t>irányítószám ..</w:t>
            </w:r>
            <w:proofErr w:type="gramEnd"/>
            <w:r w:rsidRPr="00DB317C">
              <w:rPr>
                <w:rFonts w:ascii="Times" w:hAnsi="Times" w:cs="Times"/>
                <w:b w:val="0"/>
                <w:color w:val="000000"/>
                <w:sz w:val="24"/>
                <w:szCs w:val="24"/>
              </w:rPr>
              <w:t xml:space="preserve">...................................................................... </w:t>
            </w:r>
            <w:proofErr w:type="gramStart"/>
            <w:r w:rsidRPr="00DB317C">
              <w:rPr>
                <w:rFonts w:ascii="Times" w:hAnsi="Times" w:cs="Times"/>
                <w:b w:val="0"/>
                <w:color w:val="000000"/>
                <w:sz w:val="24"/>
                <w:szCs w:val="24"/>
              </w:rPr>
              <w:t>település ..</w:t>
            </w:r>
            <w:proofErr w:type="gramEnd"/>
            <w:r w:rsidRPr="00DB317C">
              <w:rPr>
                <w:rFonts w:ascii="Times" w:hAnsi="Times" w:cs="Times"/>
                <w:b w:val="0"/>
                <w:color w:val="000000"/>
                <w:sz w:val="24"/>
                <w:szCs w:val="24"/>
              </w:rPr>
              <w:t xml:space="preserve">.........................................................utca/út/tér .............. </w:t>
            </w:r>
            <w:proofErr w:type="gramStart"/>
            <w:r w:rsidRPr="00DB317C">
              <w:rPr>
                <w:rFonts w:ascii="Times" w:hAnsi="Times" w:cs="Times"/>
                <w:b w:val="0"/>
                <w:color w:val="000000"/>
                <w:sz w:val="24"/>
                <w:szCs w:val="24"/>
              </w:rPr>
              <w:t>házszám ..</w:t>
            </w:r>
            <w:proofErr w:type="gramEnd"/>
            <w:r w:rsidRPr="00DB317C">
              <w:rPr>
                <w:rFonts w:ascii="Times" w:hAnsi="Times" w:cs="Times"/>
                <w:b w:val="0"/>
                <w:color w:val="000000"/>
                <w:sz w:val="24"/>
                <w:szCs w:val="24"/>
              </w:rPr>
              <w:t>.......... épület/</w:t>
            </w:r>
            <w:proofErr w:type="gramStart"/>
            <w:r w:rsidRPr="00DB317C">
              <w:rPr>
                <w:rFonts w:ascii="Times" w:hAnsi="Times" w:cs="Times"/>
                <w:b w:val="0"/>
                <w:color w:val="000000"/>
                <w:sz w:val="24"/>
                <w:szCs w:val="24"/>
              </w:rPr>
              <w:t>lépcsőház ..</w:t>
            </w:r>
            <w:proofErr w:type="gramEnd"/>
            <w:r w:rsidRPr="00DB317C">
              <w:rPr>
                <w:rFonts w:ascii="Times" w:hAnsi="Times" w:cs="Times"/>
                <w:b w:val="0"/>
                <w:color w:val="000000"/>
                <w:sz w:val="24"/>
                <w:szCs w:val="24"/>
              </w:rPr>
              <w:t>............. emelet, ajtó</w:t>
            </w:r>
          </w:p>
          <w:p w14:paraId="64DC9071" w14:textId="77777777" w:rsidR="00DB317C" w:rsidRPr="00DB317C" w:rsidRDefault="00DB317C" w:rsidP="00DB317C">
            <w:pPr>
              <w:tabs>
                <w:tab w:val="left" w:leader="dot" w:pos="4253"/>
                <w:tab w:val="left" w:leader="dot" w:pos="8080"/>
              </w:tabs>
              <w:jc w:val="both"/>
              <w:rPr>
                <w:i/>
                <w:sz w:val="24"/>
                <w:szCs w:val="24"/>
              </w:rPr>
            </w:pPr>
            <w:r w:rsidRPr="00DB317C">
              <w:rPr>
                <w:sz w:val="24"/>
                <w:szCs w:val="24"/>
              </w:rPr>
              <w:t xml:space="preserve"> Életvitelszerűen: </w:t>
            </w:r>
            <w:r w:rsidRPr="00DB317C">
              <w:rPr>
                <w:b w:val="0"/>
                <w:sz w:val="24"/>
                <w:szCs w:val="24"/>
              </w:rPr>
              <w:t xml:space="preserve">lakóhelyemen /tartózkodási helyemen tartózkodom. </w:t>
            </w:r>
            <w:r w:rsidRPr="00DB317C">
              <w:rPr>
                <w:b w:val="0"/>
                <w:i/>
                <w:sz w:val="24"/>
                <w:szCs w:val="24"/>
              </w:rPr>
              <w:t xml:space="preserve">(megfelelő </w:t>
            </w:r>
            <w:proofErr w:type="gramStart"/>
            <w:r w:rsidRPr="00DB317C">
              <w:rPr>
                <w:b w:val="0"/>
                <w:i/>
                <w:sz w:val="24"/>
                <w:szCs w:val="24"/>
              </w:rPr>
              <w:t>rész  aláhúzandó</w:t>
            </w:r>
            <w:proofErr w:type="gramEnd"/>
            <w:r w:rsidRPr="00DB317C">
              <w:rPr>
                <w:b w:val="0"/>
                <w:i/>
                <w:sz w:val="24"/>
                <w:szCs w:val="24"/>
              </w:rPr>
              <w:t>)</w:t>
            </w:r>
          </w:p>
          <w:tbl>
            <w:tblPr>
              <w:tblW w:w="9435" w:type="dxa"/>
              <w:tblCellMar>
                <w:top w:w="15" w:type="dxa"/>
                <w:left w:w="15" w:type="dxa"/>
                <w:bottom w:w="15" w:type="dxa"/>
                <w:right w:w="15" w:type="dxa"/>
              </w:tblCellMar>
              <w:tblLook w:val="04A0" w:firstRow="1" w:lastRow="0" w:firstColumn="1" w:lastColumn="0" w:noHBand="0" w:noVBand="1"/>
            </w:tblPr>
            <w:tblGrid>
              <w:gridCol w:w="9435"/>
            </w:tblGrid>
            <w:tr w:rsidR="00DB317C" w:rsidRPr="00DB317C" w14:paraId="5AF0D4AF" w14:textId="77777777" w:rsidTr="003E5496">
              <w:tc>
                <w:tcPr>
                  <w:tcW w:w="0" w:type="auto"/>
                  <w:tcMar>
                    <w:top w:w="15" w:type="dxa"/>
                    <w:left w:w="75" w:type="dxa"/>
                    <w:bottom w:w="15" w:type="dxa"/>
                    <w:right w:w="75" w:type="dxa"/>
                  </w:tcMar>
                  <w:hideMark/>
                </w:tcPr>
                <w:p w14:paraId="7C9E2B52" w14:textId="77777777" w:rsidR="00DB317C" w:rsidRPr="00DB317C" w:rsidRDefault="00DB317C" w:rsidP="00DB317C">
                  <w:pPr>
                    <w:spacing w:before="60" w:after="20"/>
                    <w:ind w:left="-8"/>
                    <w:jc w:val="both"/>
                    <w:rPr>
                      <w:rFonts w:ascii="Times" w:hAnsi="Times" w:cs="Times"/>
                      <w:b w:val="0"/>
                      <w:color w:val="000000"/>
                      <w:sz w:val="24"/>
                      <w:szCs w:val="24"/>
                    </w:rPr>
                  </w:pPr>
                  <w:r w:rsidRPr="00DB317C">
                    <w:rPr>
                      <w:rFonts w:ascii="Times" w:hAnsi="Times" w:cs="Times"/>
                      <w:b w:val="0"/>
                      <w:color w:val="000000"/>
                      <w:sz w:val="24"/>
                      <w:szCs w:val="24"/>
                    </w:rPr>
                    <w:t>Társadalombiztosítási Azonosító Jele: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p>
              </w:tc>
            </w:tr>
            <w:tr w:rsidR="00DB317C" w:rsidRPr="00DB317C" w14:paraId="4679519C" w14:textId="77777777" w:rsidTr="003E5496">
              <w:tc>
                <w:tcPr>
                  <w:tcW w:w="0" w:type="auto"/>
                  <w:tcMar>
                    <w:top w:w="15" w:type="dxa"/>
                    <w:left w:w="75" w:type="dxa"/>
                    <w:bottom w:w="15" w:type="dxa"/>
                    <w:right w:w="75" w:type="dxa"/>
                  </w:tcMar>
                </w:tcPr>
                <w:p w14:paraId="641C2CFE"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Telefonszám</w:t>
                  </w:r>
                  <w:proofErr w:type="gramStart"/>
                  <w:r w:rsidRPr="00DB317C">
                    <w:rPr>
                      <w:rFonts w:ascii="Times" w:hAnsi="Times" w:cs="Times"/>
                      <w:b w:val="0"/>
                      <w:color w:val="000000"/>
                      <w:sz w:val="24"/>
                      <w:szCs w:val="24"/>
                    </w:rPr>
                    <w:t>:……………………………..</w:t>
                  </w:r>
                  <w:proofErr w:type="gramEnd"/>
                  <w:r w:rsidRPr="00DB317C">
                    <w:rPr>
                      <w:rFonts w:ascii="Times" w:hAnsi="Times" w:cs="Times"/>
                      <w:b w:val="0"/>
                      <w:color w:val="000000"/>
                      <w:sz w:val="24"/>
                      <w:szCs w:val="24"/>
                    </w:rPr>
                    <w:t xml:space="preserve"> Email</w:t>
                  </w:r>
                  <w:proofErr w:type="gramStart"/>
                  <w:r w:rsidRPr="00DB317C">
                    <w:rPr>
                      <w:rFonts w:ascii="Times" w:hAnsi="Times" w:cs="Times"/>
                      <w:b w:val="0"/>
                      <w:color w:val="000000"/>
                      <w:sz w:val="24"/>
                      <w:szCs w:val="24"/>
                    </w:rPr>
                    <w:t>:……………………………………………</w:t>
                  </w:r>
                  <w:proofErr w:type="gramEnd"/>
                </w:p>
                <w:p w14:paraId="27F6E9F0" w14:textId="77777777" w:rsidR="00DB317C" w:rsidRPr="00DB317C" w:rsidRDefault="00DB317C" w:rsidP="00DB317C">
                  <w:pPr>
                    <w:spacing w:before="60" w:after="20"/>
                    <w:jc w:val="both"/>
                    <w:rPr>
                      <w:rFonts w:ascii="Times" w:hAnsi="Times" w:cs="Times"/>
                      <w:b w:val="0"/>
                      <w:color w:val="000000"/>
                      <w:sz w:val="20"/>
                    </w:rPr>
                  </w:pPr>
                  <w:r w:rsidRPr="00DB317C">
                    <w:rPr>
                      <w:rFonts w:ascii="Times" w:hAnsi="Times" w:cs="Times"/>
                      <w:b w:val="0"/>
                      <w:color w:val="000000"/>
                      <w:sz w:val="20"/>
                    </w:rPr>
                    <w:t>(nem kötelező adat)</w:t>
                  </w:r>
                </w:p>
              </w:tc>
            </w:tr>
            <w:tr w:rsidR="00DB317C" w:rsidRPr="00DB317C" w14:paraId="197F5DBE" w14:textId="77777777" w:rsidTr="003E5496">
              <w:tc>
                <w:tcPr>
                  <w:tcW w:w="0" w:type="auto"/>
                  <w:tcMar>
                    <w:top w:w="15" w:type="dxa"/>
                    <w:left w:w="75" w:type="dxa"/>
                    <w:bottom w:w="15" w:type="dxa"/>
                    <w:right w:w="75" w:type="dxa"/>
                  </w:tcMar>
                </w:tcPr>
                <w:p w14:paraId="373CBB11" w14:textId="77777777" w:rsidR="00DB317C" w:rsidRPr="00DB317C" w:rsidRDefault="00DB317C" w:rsidP="00DB317C">
                  <w:pPr>
                    <w:rPr>
                      <w:sz w:val="24"/>
                      <w:szCs w:val="24"/>
                      <w:u w:val="single"/>
                    </w:rPr>
                  </w:pPr>
                </w:p>
                <w:p w14:paraId="2FE15C82" w14:textId="77777777" w:rsidR="00DB317C" w:rsidRPr="00DB317C" w:rsidRDefault="00DB317C" w:rsidP="00DB317C">
                  <w:pPr>
                    <w:rPr>
                      <w:b w:val="0"/>
                      <w:sz w:val="24"/>
                      <w:szCs w:val="24"/>
                    </w:rPr>
                  </w:pPr>
                  <w:r w:rsidRPr="00DB317C">
                    <w:rPr>
                      <w:sz w:val="24"/>
                      <w:szCs w:val="24"/>
                    </w:rPr>
                    <w:t>2. A gyermek adatai:</w:t>
                  </w: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DB317C" w:rsidRPr="00DB317C" w14:paraId="5F019E14" w14:textId="77777777" w:rsidTr="003E5496">
                    <w:tc>
                      <w:tcPr>
                        <w:tcW w:w="0" w:type="auto"/>
                        <w:tcMar>
                          <w:top w:w="15" w:type="dxa"/>
                          <w:left w:w="75" w:type="dxa"/>
                          <w:bottom w:w="15" w:type="dxa"/>
                          <w:right w:w="75" w:type="dxa"/>
                        </w:tcMar>
                        <w:hideMark/>
                      </w:tcPr>
                      <w:p w14:paraId="73A6BF31" w14:textId="77777777" w:rsidR="00DB317C" w:rsidRPr="00DB317C" w:rsidRDefault="00DB317C" w:rsidP="00DB317C">
                        <w:pPr>
                          <w:jc w:val="both"/>
                          <w:rPr>
                            <w:rFonts w:ascii="Times" w:hAnsi="Times" w:cs="Times"/>
                            <w:b w:val="0"/>
                            <w:color w:val="000000"/>
                            <w:sz w:val="24"/>
                            <w:szCs w:val="24"/>
                          </w:rPr>
                        </w:pPr>
                        <w:r w:rsidRPr="00DB317C">
                          <w:rPr>
                            <w:rFonts w:ascii="Times" w:hAnsi="Times" w:cs="Times"/>
                            <w:b w:val="0"/>
                            <w:color w:val="000000"/>
                            <w:sz w:val="24"/>
                            <w:szCs w:val="24"/>
                          </w:rPr>
                          <w:t>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79D653BB" w14:textId="77777777" w:rsidTr="003E5496">
                    <w:tc>
                      <w:tcPr>
                        <w:tcW w:w="0" w:type="auto"/>
                        <w:tcMar>
                          <w:top w:w="15" w:type="dxa"/>
                          <w:left w:w="75" w:type="dxa"/>
                          <w:bottom w:w="15" w:type="dxa"/>
                          <w:right w:w="75" w:type="dxa"/>
                        </w:tcMar>
                        <w:hideMark/>
                      </w:tcPr>
                      <w:p w14:paraId="5C1A5907" w14:textId="77777777" w:rsidR="00DB317C" w:rsidRPr="00DB317C" w:rsidRDefault="00DB317C" w:rsidP="00DB317C">
                        <w:pPr>
                          <w:jc w:val="both"/>
                          <w:rPr>
                            <w:rFonts w:ascii="Times" w:hAnsi="Times" w:cs="Times"/>
                            <w:b w:val="0"/>
                            <w:color w:val="000000"/>
                            <w:sz w:val="24"/>
                            <w:szCs w:val="24"/>
                          </w:rPr>
                        </w:pPr>
                        <w:r w:rsidRPr="00DB317C">
                          <w:rPr>
                            <w:rFonts w:ascii="Times" w:hAnsi="Times" w:cs="Times"/>
                            <w:b w:val="0"/>
                            <w:color w:val="000000"/>
                            <w:sz w:val="24"/>
                            <w:szCs w:val="24"/>
                          </w:rPr>
                          <w:t>Születési 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6062F55C" w14:textId="77777777" w:rsidTr="003E5496">
                    <w:tc>
                      <w:tcPr>
                        <w:tcW w:w="0" w:type="auto"/>
                        <w:tcMar>
                          <w:top w:w="15" w:type="dxa"/>
                          <w:left w:w="75" w:type="dxa"/>
                          <w:bottom w:w="15" w:type="dxa"/>
                          <w:right w:w="75" w:type="dxa"/>
                        </w:tcMar>
                        <w:hideMark/>
                      </w:tcPr>
                      <w:p w14:paraId="2E57263E"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Anyja neve</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6FD70C84" w14:textId="77777777" w:rsidTr="003E5496">
                    <w:tc>
                      <w:tcPr>
                        <w:tcW w:w="0" w:type="auto"/>
                        <w:tcMar>
                          <w:top w:w="15" w:type="dxa"/>
                          <w:left w:w="75" w:type="dxa"/>
                          <w:bottom w:w="15" w:type="dxa"/>
                          <w:right w:w="75" w:type="dxa"/>
                        </w:tcMar>
                        <w:hideMark/>
                      </w:tcPr>
                      <w:p w14:paraId="4F6BA649"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Születés helye, ideje (év, hó, nap)</w:t>
                        </w:r>
                        <w:proofErr w:type="gramStart"/>
                        <w:r w:rsidRPr="00DB317C">
                          <w:rPr>
                            <w:rFonts w:ascii="Times" w:hAnsi="Times" w:cs="Times"/>
                            <w:b w:val="0"/>
                            <w:color w:val="000000"/>
                            <w:sz w:val="24"/>
                            <w:szCs w:val="24"/>
                          </w:rPr>
                          <w:t>: ..</w:t>
                        </w:r>
                        <w:proofErr w:type="gramEnd"/>
                        <w:r w:rsidRPr="00DB317C">
                          <w:rPr>
                            <w:rFonts w:ascii="Times" w:hAnsi="Times" w:cs="Times"/>
                            <w:b w:val="0"/>
                            <w:color w:val="000000"/>
                            <w:sz w:val="24"/>
                            <w:szCs w:val="24"/>
                          </w:rPr>
                          <w:t>.........................................................................................</w:t>
                        </w:r>
                      </w:p>
                    </w:tc>
                  </w:tr>
                  <w:tr w:rsidR="00DB317C" w:rsidRPr="00DB317C" w14:paraId="5BE13E62" w14:textId="77777777" w:rsidTr="003E5496">
                    <w:tc>
                      <w:tcPr>
                        <w:tcW w:w="0" w:type="auto"/>
                        <w:tcMar>
                          <w:top w:w="15" w:type="dxa"/>
                          <w:left w:w="75" w:type="dxa"/>
                          <w:bottom w:w="15" w:type="dxa"/>
                          <w:right w:w="75" w:type="dxa"/>
                        </w:tcMar>
                        <w:hideMark/>
                      </w:tcPr>
                      <w:p w14:paraId="28082787" w14:textId="77777777" w:rsidR="00DB317C" w:rsidRPr="00DB317C" w:rsidRDefault="00DB317C" w:rsidP="00DB317C">
                        <w:pPr>
                          <w:spacing w:before="60" w:after="20"/>
                          <w:jc w:val="both"/>
                          <w:rPr>
                            <w:rFonts w:ascii="Times" w:hAnsi="Times" w:cs="Times"/>
                            <w:color w:val="000000"/>
                            <w:sz w:val="24"/>
                            <w:szCs w:val="24"/>
                          </w:rPr>
                        </w:pPr>
                        <w:r w:rsidRPr="00DB317C">
                          <w:rPr>
                            <w:rFonts w:ascii="Times" w:hAnsi="Times" w:cs="Times"/>
                            <w:color w:val="000000"/>
                            <w:sz w:val="24"/>
                            <w:szCs w:val="24"/>
                          </w:rPr>
                          <w:t>Lakóhelye: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proofErr w:type="gramStart"/>
                        <w:r w:rsidRPr="00DB317C">
                          <w:rPr>
                            <w:rFonts w:ascii="Times" w:hAnsi="Times" w:cs="Times"/>
                            <w:b w:val="0"/>
                            <w:color w:val="000000"/>
                            <w:sz w:val="24"/>
                            <w:szCs w:val="24"/>
                          </w:rPr>
                          <w:t>irányítószám ..</w:t>
                        </w:r>
                        <w:proofErr w:type="gramEnd"/>
                        <w:r w:rsidRPr="00DB317C">
                          <w:rPr>
                            <w:rFonts w:ascii="Times" w:hAnsi="Times" w:cs="Times"/>
                            <w:b w:val="0"/>
                            <w:color w:val="000000"/>
                            <w:sz w:val="24"/>
                            <w:szCs w:val="24"/>
                          </w:rPr>
                          <w:t>.............................................................. település </w:t>
                        </w:r>
                        <w:r w:rsidRPr="00DB317C">
                          <w:rPr>
                            <w:rFonts w:ascii="Times" w:hAnsi="Times" w:cs="Times"/>
                            <w:b w:val="0"/>
                            <w:color w:val="000000"/>
                            <w:sz w:val="24"/>
                            <w:szCs w:val="24"/>
                          </w:rPr>
                          <w:br/>
                        </w:r>
                        <w:proofErr w:type="gramStart"/>
                        <w:r w:rsidRPr="00DB317C">
                          <w:rPr>
                            <w:rFonts w:ascii="Times" w:hAnsi="Times" w:cs="Times"/>
                            <w:b w:val="0"/>
                            <w:color w:val="000000"/>
                            <w:sz w:val="24"/>
                            <w:szCs w:val="24"/>
                          </w:rPr>
                          <w:t>.........................................................</w:t>
                        </w:r>
                        <w:proofErr w:type="gramEnd"/>
                        <w:r w:rsidRPr="00DB317C">
                          <w:rPr>
                            <w:rFonts w:ascii="Times" w:hAnsi="Times" w:cs="Times"/>
                            <w:b w:val="0"/>
                            <w:color w:val="000000"/>
                            <w:sz w:val="24"/>
                            <w:szCs w:val="24"/>
                          </w:rPr>
                          <w:t xml:space="preserve">utca/út/tér .............. </w:t>
                        </w:r>
                        <w:proofErr w:type="gramStart"/>
                        <w:r w:rsidRPr="00DB317C">
                          <w:rPr>
                            <w:rFonts w:ascii="Times" w:hAnsi="Times" w:cs="Times"/>
                            <w:b w:val="0"/>
                            <w:color w:val="000000"/>
                            <w:sz w:val="24"/>
                            <w:szCs w:val="24"/>
                          </w:rPr>
                          <w:t>házszám ..</w:t>
                        </w:r>
                        <w:proofErr w:type="gramEnd"/>
                        <w:r w:rsidRPr="00DB317C">
                          <w:rPr>
                            <w:rFonts w:ascii="Times" w:hAnsi="Times" w:cs="Times"/>
                            <w:b w:val="0"/>
                            <w:color w:val="000000"/>
                            <w:sz w:val="24"/>
                            <w:szCs w:val="24"/>
                          </w:rPr>
                          <w:t>.......... épület/</w:t>
                        </w:r>
                        <w:proofErr w:type="gramStart"/>
                        <w:r w:rsidRPr="00DB317C">
                          <w:rPr>
                            <w:rFonts w:ascii="Times" w:hAnsi="Times" w:cs="Times"/>
                            <w:b w:val="0"/>
                            <w:color w:val="000000"/>
                            <w:sz w:val="24"/>
                            <w:szCs w:val="24"/>
                          </w:rPr>
                          <w:t>lépcsőház ..</w:t>
                        </w:r>
                        <w:proofErr w:type="gramEnd"/>
                        <w:r w:rsidRPr="00DB317C">
                          <w:rPr>
                            <w:rFonts w:ascii="Times" w:hAnsi="Times" w:cs="Times"/>
                            <w:b w:val="0"/>
                            <w:color w:val="000000"/>
                            <w:sz w:val="24"/>
                            <w:szCs w:val="24"/>
                          </w:rPr>
                          <w:t>............. emelet, ajtó</w:t>
                        </w:r>
                      </w:p>
                    </w:tc>
                  </w:tr>
                  <w:tr w:rsidR="00DB317C" w:rsidRPr="00DB317C" w14:paraId="3956B040" w14:textId="77777777" w:rsidTr="003E5496">
                    <w:tc>
                      <w:tcPr>
                        <w:tcW w:w="0" w:type="auto"/>
                        <w:tcMar>
                          <w:top w:w="15" w:type="dxa"/>
                          <w:left w:w="75" w:type="dxa"/>
                          <w:bottom w:w="15" w:type="dxa"/>
                          <w:right w:w="75" w:type="dxa"/>
                        </w:tcMar>
                        <w:hideMark/>
                      </w:tcPr>
                      <w:p w14:paraId="6B23155C" w14:textId="77777777" w:rsidR="00DB317C" w:rsidRPr="00DB317C" w:rsidRDefault="00DB317C" w:rsidP="00DB317C">
                        <w:pPr>
                          <w:spacing w:before="60" w:after="20"/>
                          <w:jc w:val="both"/>
                          <w:rPr>
                            <w:sz w:val="24"/>
                            <w:szCs w:val="24"/>
                          </w:rPr>
                        </w:pPr>
                        <w:r w:rsidRPr="00DB317C">
                          <w:rPr>
                            <w:rFonts w:ascii="Times" w:hAnsi="Times" w:cs="Times"/>
                            <w:color w:val="000000"/>
                            <w:sz w:val="24"/>
                            <w:szCs w:val="24"/>
                          </w:rPr>
                          <w:t>Tartózkodási helye: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r w:rsidRPr="00DB317C">
                          <w:rPr>
                            <w:rFonts w:ascii="Webdings" w:hAnsi="Webdings" w:cs="Times"/>
                            <w:color w:val="000000"/>
                            <w:sz w:val="24"/>
                            <w:szCs w:val="24"/>
                          </w:rPr>
                          <w:t></w:t>
                        </w:r>
                        <w:r w:rsidRPr="00DB317C">
                          <w:rPr>
                            <w:rFonts w:ascii="Times" w:hAnsi="Times" w:cs="Times"/>
                            <w:color w:val="000000"/>
                            <w:sz w:val="24"/>
                            <w:szCs w:val="24"/>
                          </w:rPr>
                          <w:t> </w:t>
                        </w:r>
                        <w:proofErr w:type="gramStart"/>
                        <w:r w:rsidRPr="00DB317C">
                          <w:rPr>
                            <w:rFonts w:ascii="Times" w:hAnsi="Times" w:cs="Times"/>
                            <w:b w:val="0"/>
                            <w:color w:val="000000"/>
                            <w:sz w:val="24"/>
                            <w:szCs w:val="24"/>
                          </w:rPr>
                          <w:t>irányítószám ..</w:t>
                        </w:r>
                        <w:proofErr w:type="gramEnd"/>
                        <w:r w:rsidRPr="00DB317C">
                          <w:rPr>
                            <w:rFonts w:ascii="Times" w:hAnsi="Times" w:cs="Times"/>
                            <w:b w:val="0"/>
                            <w:color w:val="000000"/>
                            <w:sz w:val="24"/>
                            <w:szCs w:val="24"/>
                          </w:rPr>
                          <w:t xml:space="preserve">...................................................................... </w:t>
                        </w:r>
                        <w:proofErr w:type="gramStart"/>
                        <w:r w:rsidRPr="00DB317C">
                          <w:rPr>
                            <w:rFonts w:ascii="Times" w:hAnsi="Times" w:cs="Times"/>
                            <w:b w:val="0"/>
                            <w:color w:val="000000"/>
                            <w:sz w:val="24"/>
                            <w:szCs w:val="24"/>
                          </w:rPr>
                          <w:t>település ..</w:t>
                        </w:r>
                        <w:proofErr w:type="gramEnd"/>
                        <w:r w:rsidRPr="00DB317C">
                          <w:rPr>
                            <w:rFonts w:ascii="Times" w:hAnsi="Times" w:cs="Times"/>
                            <w:b w:val="0"/>
                            <w:color w:val="000000"/>
                            <w:sz w:val="24"/>
                            <w:szCs w:val="24"/>
                          </w:rPr>
                          <w:t xml:space="preserve">.........................................................utca/út/tér .............. </w:t>
                        </w:r>
                        <w:proofErr w:type="gramStart"/>
                        <w:r w:rsidRPr="00DB317C">
                          <w:rPr>
                            <w:rFonts w:ascii="Times" w:hAnsi="Times" w:cs="Times"/>
                            <w:b w:val="0"/>
                            <w:color w:val="000000"/>
                            <w:sz w:val="24"/>
                            <w:szCs w:val="24"/>
                          </w:rPr>
                          <w:t>házszám ..</w:t>
                        </w:r>
                        <w:proofErr w:type="gramEnd"/>
                        <w:r w:rsidRPr="00DB317C">
                          <w:rPr>
                            <w:rFonts w:ascii="Times" w:hAnsi="Times" w:cs="Times"/>
                            <w:b w:val="0"/>
                            <w:color w:val="000000"/>
                            <w:sz w:val="24"/>
                            <w:szCs w:val="24"/>
                          </w:rPr>
                          <w:t>.......... épület/</w:t>
                        </w:r>
                        <w:proofErr w:type="gramStart"/>
                        <w:r w:rsidRPr="00DB317C">
                          <w:rPr>
                            <w:rFonts w:ascii="Times" w:hAnsi="Times" w:cs="Times"/>
                            <w:b w:val="0"/>
                            <w:color w:val="000000"/>
                            <w:sz w:val="24"/>
                            <w:szCs w:val="24"/>
                          </w:rPr>
                          <w:t>lépcsőház ..</w:t>
                        </w:r>
                        <w:proofErr w:type="gramEnd"/>
                        <w:r w:rsidRPr="00DB317C">
                          <w:rPr>
                            <w:rFonts w:ascii="Times" w:hAnsi="Times" w:cs="Times"/>
                            <w:b w:val="0"/>
                            <w:color w:val="000000"/>
                            <w:sz w:val="24"/>
                            <w:szCs w:val="24"/>
                          </w:rPr>
                          <w:t>............. emelet, ajtó</w:t>
                        </w:r>
                      </w:p>
                      <w:p w14:paraId="3BF74982" w14:textId="77777777" w:rsidR="00DB317C" w:rsidRPr="00DB317C" w:rsidRDefault="00DB317C" w:rsidP="00DB317C">
                        <w:pPr>
                          <w:tabs>
                            <w:tab w:val="left" w:leader="dot" w:pos="4253"/>
                            <w:tab w:val="left" w:leader="dot" w:pos="8080"/>
                          </w:tabs>
                          <w:jc w:val="both"/>
                          <w:rPr>
                            <w:sz w:val="24"/>
                            <w:szCs w:val="24"/>
                          </w:rPr>
                        </w:pPr>
                        <w:r w:rsidRPr="00DB317C">
                          <w:rPr>
                            <w:sz w:val="24"/>
                            <w:szCs w:val="24"/>
                          </w:rPr>
                          <w:t xml:space="preserve">Életvitelszerűen: </w:t>
                        </w:r>
                        <w:r w:rsidRPr="00DB317C">
                          <w:rPr>
                            <w:b w:val="0"/>
                            <w:sz w:val="24"/>
                            <w:szCs w:val="24"/>
                          </w:rPr>
                          <w:t xml:space="preserve">lakóhelyemen /tartózkodási helyemen tartózkodom. </w:t>
                        </w:r>
                        <w:r w:rsidRPr="00DB317C">
                          <w:rPr>
                            <w:b w:val="0"/>
                            <w:i/>
                            <w:sz w:val="24"/>
                            <w:szCs w:val="24"/>
                          </w:rPr>
                          <w:t>(megfelelő rész aláhúzandó)</w:t>
                        </w:r>
                      </w:p>
                      <w:tbl>
                        <w:tblPr>
                          <w:tblW w:w="9135" w:type="dxa"/>
                          <w:tblCellMar>
                            <w:top w:w="15" w:type="dxa"/>
                            <w:left w:w="15" w:type="dxa"/>
                            <w:bottom w:w="15" w:type="dxa"/>
                            <w:right w:w="15" w:type="dxa"/>
                          </w:tblCellMar>
                          <w:tblLook w:val="04A0" w:firstRow="1" w:lastRow="0" w:firstColumn="1" w:lastColumn="0" w:noHBand="0" w:noVBand="1"/>
                        </w:tblPr>
                        <w:tblGrid>
                          <w:gridCol w:w="9135"/>
                        </w:tblGrid>
                        <w:tr w:rsidR="00DB317C" w:rsidRPr="00DB317C" w14:paraId="5C9F70B2" w14:textId="77777777" w:rsidTr="003E5496">
                          <w:tc>
                            <w:tcPr>
                              <w:tcW w:w="0" w:type="auto"/>
                              <w:tcMar>
                                <w:top w:w="15" w:type="dxa"/>
                                <w:left w:w="75" w:type="dxa"/>
                                <w:bottom w:w="15" w:type="dxa"/>
                                <w:right w:w="75" w:type="dxa"/>
                              </w:tcMar>
                              <w:hideMark/>
                            </w:tcPr>
                            <w:p w14:paraId="18CBC709" w14:textId="77777777" w:rsidR="00DB317C" w:rsidRPr="00DB317C" w:rsidRDefault="00DB317C" w:rsidP="00DB317C">
                              <w:pPr>
                                <w:spacing w:before="60" w:after="20"/>
                                <w:jc w:val="both"/>
                                <w:rPr>
                                  <w:rFonts w:ascii="Times" w:hAnsi="Times" w:cs="Times"/>
                                  <w:b w:val="0"/>
                                  <w:color w:val="000000"/>
                                  <w:sz w:val="24"/>
                                  <w:szCs w:val="24"/>
                                </w:rPr>
                              </w:pPr>
                              <w:r w:rsidRPr="00DB317C">
                                <w:rPr>
                                  <w:rFonts w:ascii="Times" w:hAnsi="Times" w:cs="Times"/>
                                  <w:b w:val="0"/>
                                  <w:color w:val="000000"/>
                                  <w:sz w:val="24"/>
                                  <w:szCs w:val="24"/>
                                </w:rPr>
                                <w:t>Társadalombiztosítási Azonosító Jele: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r w:rsidRPr="00DB317C">
                                <w:rPr>
                                  <w:rFonts w:ascii="Times" w:hAnsi="Times" w:cs="Times"/>
                                  <w:b w:val="0"/>
                                  <w:color w:val="000000"/>
                                  <w:sz w:val="24"/>
                                  <w:szCs w:val="24"/>
                                </w:rPr>
                                <w:t> </w:t>
                              </w:r>
                              <w:r w:rsidRPr="00DB317C">
                                <w:rPr>
                                  <w:rFonts w:ascii="Webdings" w:hAnsi="Webdings" w:cs="Times"/>
                                  <w:b w:val="0"/>
                                  <w:color w:val="000000"/>
                                  <w:sz w:val="24"/>
                                  <w:szCs w:val="24"/>
                                </w:rPr>
                                <w:t></w:t>
                              </w:r>
                            </w:p>
                          </w:tc>
                        </w:tr>
                        <w:tr w:rsidR="00DB317C" w:rsidRPr="00DB317C" w14:paraId="56D1326E" w14:textId="77777777" w:rsidTr="003E5496">
                          <w:tc>
                            <w:tcPr>
                              <w:tcW w:w="0" w:type="auto"/>
                              <w:tcMar>
                                <w:top w:w="15" w:type="dxa"/>
                                <w:left w:w="75" w:type="dxa"/>
                                <w:bottom w:w="15" w:type="dxa"/>
                                <w:right w:w="75" w:type="dxa"/>
                              </w:tcMar>
                            </w:tcPr>
                            <w:p w14:paraId="6BB340FE" w14:textId="77777777" w:rsidR="00DB317C" w:rsidRPr="00DB317C" w:rsidRDefault="00DB317C" w:rsidP="00DB317C">
                              <w:pPr>
                                <w:spacing w:before="60" w:after="20"/>
                                <w:jc w:val="both"/>
                                <w:rPr>
                                  <w:rFonts w:ascii="Times" w:hAnsi="Times" w:cs="Times"/>
                                  <w:b w:val="0"/>
                                  <w:color w:val="000000"/>
                                  <w:sz w:val="20"/>
                                </w:rPr>
                              </w:pPr>
                            </w:p>
                          </w:tc>
                        </w:tr>
                      </w:tbl>
                      <w:p w14:paraId="32887E01" w14:textId="77777777" w:rsidR="00DB317C" w:rsidRPr="00DB317C" w:rsidRDefault="00DB317C" w:rsidP="00DB317C">
                        <w:pPr>
                          <w:spacing w:before="60" w:after="20"/>
                          <w:jc w:val="both"/>
                          <w:rPr>
                            <w:rFonts w:ascii="Times" w:hAnsi="Times" w:cs="Times"/>
                            <w:color w:val="000000"/>
                            <w:sz w:val="24"/>
                            <w:szCs w:val="24"/>
                          </w:rPr>
                        </w:pPr>
                      </w:p>
                    </w:tc>
                  </w:tr>
                </w:tbl>
                <w:p w14:paraId="4DB45074" w14:textId="77777777" w:rsidR="00DB317C" w:rsidRPr="00DB317C" w:rsidRDefault="00DB317C" w:rsidP="00DB317C">
                  <w:pPr>
                    <w:spacing w:after="20"/>
                    <w:jc w:val="both"/>
                    <w:rPr>
                      <w:rFonts w:ascii="Times" w:hAnsi="Times" w:cs="Times"/>
                      <w:color w:val="000000"/>
                      <w:sz w:val="24"/>
                      <w:szCs w:val="24"/>
                    </w:rPr>
                  </w:pPr>
                </w:p>
              </w:tc>
            </w:tr>
          </w:tbl>
          <w:p w14:paraId="463BEF35" w14:textId="77777777" w:rsidR="00DB317C" w:rsidRPr="00DB317C" w:rsidRDefault="00DB317C" w:rsidP="00DB317C">
            <w:pPr>
              <w:spacing w:before="60" w:after="20"/>
              <w:jc w:val="both"/>
              <w:rPr>
                <w:rFonts w:ascii="Times" w:hAnsi="Times" w:cs="Times"/>
                <w:color w:val="000000"/>
                <w:sz w:val="24"/>
                <w:szCs w:val="24"/>
              </w:rPr>
            </w:pPr>
          </w:p>
        </w:tc>
      </w:tr>
    </w:tbl>
    <w:p w14:paraId="3A8D0F8F" w14:textId="77777777" w:rsidR="00DB317C" w:rsidRPr="00DB317C" w:rsidRDefault="00DB317C" w:rsidP="00DB317C">
      <w:pPr>
        <w:jc w:val="both"/>
        <w:rPr>
          <w:b w:val="0"/>
          <w:sz w:val="24"/>
          <w:szCs w:val="24"/>
        </w:rPr>
      </w:pPr>
      <w:r w:rsidRPr="00DB317C">
        <w:rPr>
          <w:sz w:val="24"/>
          <w:szCs w:val="24"/>
        </w:rPr>
        <w:t>3. Házastársammal/élettársammal élek</w:t>
      </w:r>
      <w:proofErr w:type="gramStart"/>
      <w:r w:rsidRPr="00DB317C">
        <w:rPr>
          <w:sz w:val="24"/>
          <w:szCs w:val="24"/>
        </w:rPr>
        <w:t xml:space="preserve">:          </w:t>
      </w:r>
      <w:r w:rsidRPr="00DB317C">
        <w:rPr>
          <w:b w:val="0"/>
          <w:sz w:val="24"/>
          <w:szCs w:val="24"/>
        </w:rPr>
        <w:t>igen</w:t>
      </w:r>
      <w:proofErr w:type="gramEnd"/>
      <w:r w:rsidRPr="00DB317C">
        <w:rPr>
          <w:b w:val="0"/>
          <w:sz w:val="24"/>
          <w:szCs w:val="24"/>
        </w:rPr>
        <w:t xml:space="preserve">              nem</w:t>
      </w:r>
    </w:p>
    <w:p w14:paraId="509AB611" w14:textId="77777777" w:rsidR="00DB317C" w:rsidRPr="00DB317C" w:rsidRDefault="00DB317C" w:rsidP="00DB317C">
      <w:pPr>
        <w:jc w:val="both"/>
        <w:rPr>
          <w:sz w:val="24"/>
          <w:szCs w:val="24"/>
        </w:rPr>
      </w:pPr>
      <w:r w:rsidRPr="00DB317C">
        <w:rPr>
          <w:sz w:val="24"/>
          <w:szCs w:val="24"/>
        </w:rPr>
        <w:t>Saját háztartásomban nevelt gyermekek, illetve nagykorú még nappali tagozaton tanulmányokat folytató 25 év alatti fiatalok száma</w:t>
      </w:r>
      <w:proofErr w:type="gramStart"/>
      <w:r w:rsidRPr="00DB317C">
        <w:rPr>
          <w:sz w:val="24"/>
          <w:szCs w:val="24"/>
        </w:rPr>
        <w:t>:…………………………………………</w:t>
      </w:r>
      <w:proofErr w:type="gramEnd"/>
    </w:p>
    <w:p w14:paraId="5A479133" w14:textId="77777777" w:rsidR="00DB317C" w:rsidRPr="00DB317C" w:rsidRDefault="00DB317C" w:rsidP="00DB317C">
      <w:pPr>
        <w:jc w:val="both"/>
        <w:rPr>
          <w:sz w:val="24"/>
          <w:szCs w:val="24"/>
        </w:rPr>
      </w:pPr>
    </w:p>
    <w:p w14:paraId="069A485E" w14:textId="77777777" w:rsidR="00DB317C" w:rsidRPr="00DB317C" w:rsidRDefault="00DB317C" w:rsidP="00DB317C">
      <w:pPr>
        <w:jc w:val="both"/>
        <w:rPr>
          <w:sz w:val="24"/>
          <w:szCs w:val="24"/>
        </w:rPr>
      </w:pPr>
    </w:p>
    <w:p w14:paraId="67D6F4C5" w14:textId="77777777" w:rsidR="00DB317C" w:rsidRPr="00DB317C" w:rsidRDefault="00DB317C" w:rsidP="00DB317C">
      <w:pPr>
        <w:jc w:val="both"/>
        <w:rPr>
          <w:sz w:val="24"/>
          <w:szCs w:val="24"/>
        </w:rPr>
      </w:pPr>
    </w:p>
    <w:p w14:paraId="3C79135E" w14:textId="77777777" w:rsidR="00DB317C" w:rsidRPr="00DB317C" w:rsidRDefault="00DB317C" w:rsidP="00DB317C">
      <w:pPr>
        <w:jc w:val="both"/>
        <w:rPr>
          <w:sz w:val="24"/>
          <w:szCs w:val="24"/>
        </w:rPr>
      </w:pPr>
      <w:r w:rsidRPr="00DB317C">
        <w:rPr>
          <w:sz w:val="24"/>
          <w:szCs w:val="24"/>
        </w:rPr>
        <w:lastRenderedPageBreak/>
        <w:t xml:space="preserve">4. Felelősségem tudatában kijelentem, hogy a családom kérelmem benyújtását megelőző három havi nettó átlagjövedelmének jogcímei és havi összege (pl. munkabér, CSED, családi pótlék stb.): </w:t>
      </w:r>
    </w:p>
    <w:p w14:paraId="0BE8C2E9" w14:textId="77777777" w:rsidR="00DB317C" w:rsidRPr="00DB317C" w:rsidRDefault="00DB317C" w:rsidP="00DB317C">
      <w:pPr>
        <w:jc w:val="both"/>
        <w:rPr>
          <w:sz w:val="24"/>
          <w:szCs w:val="24"/>
        </w:rPr>
      </w:pPr>
      <w:r w:rsidRPr="00DB317C">
        <w:rPr>
          <w:sz w:val="24"/>
          <w:szCs w:val="24"/>
        </w:rPr>
        <w:t>…...…………………………………………………………………………………………………………………………………………………………………………………………………..........................................................................................................................................................</w:t>
      </w:r>
    </w:p>
    <w:p w14:paraId="7B8A1C3D" w14:textId="77777777" w:rsidR="00DB317C" w:rsidRPr="00DB317C" w:rsidRDefault="00DB317C" w:rsidP="00DB317C">
      <w:pPr>
        <w:jc w:val="both"/>
        <w:rPr>
          <w:sz w:val="24"/>
          <w:szCs w:val="24"/>
        </w:rPr>
      </w:pPr>
    </w:p>
    <w:p w14:paraId="7C6A47D1" w14:textId="77777777" w:rsidR="00DB317C" w:rsidRPr="00C5076B" w:rsidRDefault="00DB317C" w:rsidP="00DB317C">
      <w:pPr>
        <w:jc w:val="both"/>
        <w:rPr>
          <w:sz w:val="24"/>
          <w:szCs w:val="24"/>
        </w:rPr>
      </w:pPr>
      <w:r w:rsidRPr="00C5076B">
        <w:rPr>
          <w:sz w:val="24"/>
          <w:szCs w:val="24"/>
        </w:rPr>
        <w:t>Nyilatkozom, hogy gyermekemet saját háztartásomban nevelem.</w:t>
      </w:r>
    </w:p>
    <w:p w14:paraId="14522047" w14:textId="77777777" w:rsidR="00DB317C" w:rsidRPr="00DB317C" w:rsidRDefault="00DB317C" w:rsidP="00DB317C">
      <w:pPr>
        <w:jc w:val="both"/>
        <w:rPr>
          <w:sz w:val="24"/>
          <w:szCs w:val="24"/>
          <w:lang w:val="en-US"/>
        </w:rPr>
      </w:pPr>
    </w:p>
    <w:p w14:paraId="2DAD074E" w14:textId="77777777" w:rsidR="00DB317C" w:rsidRPr="00DB317C" w:rsidRDefault="00DB317C" w:rsidP="00DB317C">
      <w:pPr>
        <w:jc w:val="both"/>
        <w:rPr>
          <w:b w:val="0"/>
          <w:sz w:val="24"/>
          <w:szCs w:val="24"/>
        </w:rPr>
      </w:pPr>
      <w:r w:rsidRPr="00DB317C">
        <w:rPr>
          <w:b w:val="0"/>
          <w:sz w:val="24"/>
          <w:szCs w:val="24"/>
        </w:rPr>
        <w:t>Felelősségem tudatában kijelentem, hogy a közölt adatok a valóságnak megfelelnek.</w:t>
      </w:r>
    </w:p>
    <w:p w14:paraId="61FE0810" w14:textId="77777777" w:rsidR="00DB317C" w:rsidRPr="00DB317C" w:rsidRDefault="00DB317C" w:rsidP="00DB317C">
      <w:pPr>
        <w:jc w:val="both"/>
        <w:rPr>
          <w:b w:val="0"/>
          <w:bCs/>
          <w:sz w:val="24"/>
          <w:szCs w:val="24"/>
        </w:rPr>
      </w:pPr>
    </w:p>
    <w:p w14:paraId="698827A6" w14:textId="77777777" w:rsidR="00DB317C" w:rsidRPr="00DB317C" w:rsidRDefault="00DB317C" w:rsidP="00DB317C">
      <w:pPr>
        <w:jc w:val="both"/>
        <w:rPr>
          <w:b w:val="0"/>
          <w:bCs/>
          <w:sz w:val="24"/>
          <w:szCs w:val="24"/>
        </w:rPr>
      </w:pPr>
      <w:r w:rsidRPr="00DB317C">
        <w:rPr>
          <w:b w:val="0"/>
          <w:bCs/>
          <w:sz w:val="24"/>
          <w:szCs w:val="24"/>
        </w:rPr>
        <w:t>Tájékoztatjuk, hogy a nyomtatványon megadott személyes adatokat az általános közigazgatási rendtartásról szóló 2016. évi CL. törvény 27. § (1) bekezdésében, a szociális igazgatásról és szociális ellátásokról szóló 1993. évi III. törvény 18. §</w:t>
      </w:r>
      <w:proofErr w:type="spellStart"/>
      <w:r w:rsidRPr="00DB317C">
        <w:rPr>
          <w:b w:val="0"/>
          <w:bCs/>
          <w:sz w:val="24"/>
          <w:szCs w:val="24"/>
        </w:rPr>
        <w:t>-</w:t>
      </w:r>
      <w:proofErr w:type="gramStart"/>
      <w:r w:rsidRPr="00DB317C">
        <w:rPr>
          <w:b w:val="0"/>
          <w:bCs/>
          <w:sz w:val="24"/>
          <w:szCs w:val="24"/>
        </w:rPr>
        <w:t>a</w:t>
      </w:r>
      <w:proofErr w:type="spellEnd"/>
      <w:proofErr w:type="gramEnd"/>
      <w:r w:rsidRPr="00DB317C">
        <w:rPr>
          <w:b w:val="0"/>
          <w:bCs/>
          <w:sz w:val="24"/>
          <w:szCs w:val="24"/>
        </w:rPr>
        <w:t>, a gyermekek védelméről és a gyámügyi igazgatásról szóló 1997. évi XXXI. törvény 138. §</w:t>
      </w:r>
      <w:proofErr w:type="spellStart"/>
      <w:r w:rsidRPr="00DB317C">
        <w:rPr>
          <w:b w:val="0"/>
          <w:bCs/>
          <w:sz w:val="24"/>
          <w:szCs w:val="24"/>
        </w:rPr>
        <w:t>-a</w:t>
      </w:r>
      <w:proofErr w:type="spellEnd"/>
      <w:r w:rsidRPr="00DB317C">
        <w:rPr>
          <w:b w:val="0"/>
          <w:bCs/>
          <w:sz w:val="24"/>
          <w:szCs w:val="24"/>
        </w:rPr>
        <w:t xml:space="preserve"> és a Budapest Főváros II. Kerületi Önkormányzat Képviselő-testületének 3/2015. (II.27.) önkormányzati rendeletében meghatározott jogalappal, célból, körben, határideig és módon kezeljük.</w:t>
      </w:r>
    </w:p>
    <w:p w14:paraId="27660357" w14:textId="77777777" w:rsidR="00DB317C" w:rsidRPr="00DB317C" w:rsidRDefault="00DB317C" w:rsidP="00DB317C">
      <w:pPr>
        <w:jc w:val="both"/>
        <w:rPr>
          <w:b w:val="0"/>
          <w:bCs/>
          <w:sz w:val="24"/>
          <w:szCs w:val="24"/>
        </w:rPr>
      </w:pPr>
      <w:r w:rsidRPr="00DB317C">
        <w:rPr>
          <w:b w:val="0"/>
          <w:bCs/>
          <w:sz w:val="24"/>
          <w:szCs w:val="24"/>
        </w:rPr>
        <w:t>Amennyiben Ön a megjelölt jogszabályokban megjelölteteken túl további személyes adatot is megad a fentiek szerint, úgy azokat – ellenkező bizonyításig – az a tényállás tisztázásához elengedhetetlenül szükséges más személyes adatoknak tekintjük. Ezen adatokra vonatkozóan Ön az információs önrendelkezési jogról és az információszabadságról szóló 2011. évi CXII. törvény szerinti hozzájárulását vélelmezzük, amellyel egyidejűleg nyilatkozik, hogy amennyiben harmadik fél adatait is megadja, úgy a megadott személyes adatok előttünk történő feltárására az érintettől megfelelő felhatalmazással rendelkezik.</w:t>
      </w:r>
    </w:p>
    <w:p w14:paraId="0F9AFA00" w14:textId="77777777" w:rsidR="00DB317C" w:rsidRPr="00DB317C" w:rsidRDefault="00DB317C" w:rsidP="00DB317C">
      <w:pPr>
        <w:jc w:val="both"/>
        <w:rPr>
          <w:b w:val="0"/>
          <w:bCs/>
          <w:sz w:val="24"/>
          <w:szCs w:val="24"/>
        </w:rPr>
      </w:pPr>
    </w:p>
    <w:p w14:paraId="477579DD" w14:textId="77777777" w:rsidR="00DB317C" w:rsidRPr="00DB317C" w:rsidRDefault="00DB317C" w:rsidP="00DB317C">
      <w:pPr>
        <w:jc w:val="both"/>
        <w:rPr>
          <w:b w:val="0"/>
          <w:bCs/>
          <w:sz w:val="24"/>
          <w:szCs w:val="24"/>
        </w:rPr>
      </w:pPr>
      <w:r w:rsidRPr="00DB317C">
        <w:rPr>
          <w:b w:val="0"/>
          <w:bCs/>
          <w:sz w:val="24"/>
          <w:szCs w:val="24"/>
        </w:rPr>
        <w:t>A fenti tájékoztatást tudomásul veszem.</w:t>
      </w:r>
    </w:p>
    <w:p w14:paraId="00D0DF0B" w14:textId="77777777" w:rsidR="00DB317C" w:rsidRPr="00DB317C" w:rsidRDefault="00DB317C" w:rsidP="00DB317C">
      <w:pPr>
        <w:jc w:val="both"/>
        <w:rPr>
          <w:b w:val="0"/>
          <w:sz w:val="24"/>
          <w:szCs w:val="24"/>
        </w:rPr>
      </w:pPr>
    </w:p>
    <w:p w14:paraId="68094E9C" w14:textId="77777777" w:rsidR="00DB317C" w:rsidRPr="00DB317C" w:rsidRDefault="00DB317C" w:rsidP="00DB317C">
      <w:pPr>
        <w:jc w:val="both"/>
        <w:rPr>
          <w:b w:val="0"/>
          <w:sz w:val="24"/>
          <w:szCs w:val="24"/>
        </w:rPr>
      </w:pPr>
      <w:r w:rsidRPr="00DB317C">
        <w:rPr>
          <w:b w:val="0"/>
          <w:sz w:val="24"/>
          <w:szCs w:val="24"/>
        </w:rPr>
        <w:t>Hozzájárulok a kérelemben szereplő adatoknak a szociális igazgatási eljárás során történő felhasználásához.</w:t>
      </w:r>
    </w:p>
    <w:p w14:paraId="4819978E" w14:textId="77777777" w:rsidR="00DB317C" w:rsidRPr="00DB317C" w:rsidRDefault="00DB317C" w:rsidP="00DB317C">
      <w:pPr>
        <w:jc w:val="both"/>
        <w:rPr>
          <w:b w:val="0"/>
          <w:sz w:val="24"/>
          <w:szCs w:val="24"/>
        </w:rPr>
      </w:pPr>
    </w:p>
    <w:p w14:paraId="18D80292" w14:textId="77777777" w:rsidR="00DB317C" w:rsidRPr="00DB317C" w:rsidRDefault="00DB317C" w:rsidP="00DB317C">
      <w:pPr>
        <w:jc w:val="both"/>
        <w:rPr>
          <w:b w:val="0"/>
          <w:sz w:val="24"/>
          <w:szCs w:val="24"/>
        </w:rPr>
      </w:pPr>
      <w:r w:rsidRPr="00DB317C">
        <w:rPr>
          <w:b w:val="0"/>
          <w:sz w:val="24"/>
          <w:szCs w:val="24"/>
        </w:rPr>
        <w:t>Budapest</w:t>
      </w:r>
      <w:proofErr w:type="gramStart"/>
      <w:r w:rsidRPr="00DB317C">
        <w:rPr>
          <w:b w:val="0"/>
          <w:sz w:val="24"/>
          <w:szCs w:val="24"/>
        </w:rPr>
        <w:t>, …</w:t>
      </w:r>
      <w:proofErr w:type="gramEnd"/>
      <w:r w:rsidRPr="00DB317C">
        <w:rPr>
          <w:b w:val="0"/>
          <w:sz w:val="24"/>
          <w:szCs w:val="24"/>
        </w:rPr>
        <w:t xml:space="preserve">……………………….                  </w:t>
      </w:r>
    </w:p>
    <w:p w14:paraId="31E768AA" w14:textId="77777777" w:rsidR="00DB317C" w:rsidRPr="00DB317C" w:rsidRDefault="00DB317C" w:rsidP="00DB317C">
      <w:pPr>
        <w:jc w:val="both"/>
        <w:rPr>
          <w:b w:val="0"/>
          <w:sz w:val="24"/>
          <w:szCs w:val="24"/>
        </w:rPr>
      </w:pP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p>
    <w:p w14:paraId="15A7227E" w14:textId="77777777" w:rsidR="00DB317C" w:rsidRPr="00DB317C" w:rsidRDefault="00DB317C" w:rsidP="00DB317C">
      <w:pPr>
        <w:jc w:val="both"/>
        <w:rPr>
          <w:b w:val="0"/>
          <w:sz w:val="24"/>
          <w:szCs w:val="24"/>
        </w:rPr>
      </w:pP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t>……………………………….</w:t>
      </w:r>
    </w:p>
    <w:p w14:paraId="47E3025B" w14:textId="77777777" w:rsidR="00DB317C" w:rsidRPr="00DB317C" w:rsidRDefault="00DB317C" w:rsidP="00DB317C">
      <w:pPr>
        <w:jc w:val="both"/>
        <w:rPr>
          <w:sz w:val="24"/>
          <w:szCs w:val="24"/>
        </w:rPr>
      </w:pP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b w:val="0"/>
          <w:sz w:val="24"/>
          <w:szCs w:val="24"/>
        </w:rPr>
        <w:tab/>
      </w:r>
      <w:r w:rsidRPr="00DB317C">
        <w:rPr>
          <w:sz w:val="24"/>
          <w:szCs w:val="24"/>
        </w:rPr>
        <w:t>Kérelmező aláírása</w:t>
      </w:r>
    </w:p>
    <w:p w14:paraId="6ADE3AF1" w14:textId="77777777" w:rsidR="00DB317C" w:rsidRPr="00DB317C" w:rsidRDefault="00DB317C" w:rsidP="00DB317C">
      <w:pPr>
        <w:jc w:val="both"/>
        <w:rPr>
          <w:b w:val="0"/>
          <w:sz w:val="24"/>
          <w:szCs w:val="24"/>
        </w:rPr>
      </w:pPr>
    </w:p>
    <w:p w14:paraId="6A88203E" w14:textId="77777777" w:rsidR="00DB317C" w:rsidRPr="00DB317C" w:rsidRDefault="00DB317C" w:rsidP="00DB317C">
      <w:pPr>
        <w:jc w:val="both"/>
        <w:rPr>
          <w:b w:val="0"/>
          <w:sz w:val="24"/>
          <w:szCs w:val="24"/>
        </w:rPr>
      </w:pPr>
    </w:p>
    <w:p w14:paraId="0349CB8F" w14:textId="77777777" w:rsidR="00DB317C" w:rsidRPr="00DB317C" w:rsidRDefault="00DB317C" w:rsidP="00DB317C">
      <w:pPr>
        <w:jc w:val="both"/>
        <w:rPr>
          <w:b w:val="0"/>
          <w:sz w:val="24"/>
          <w:szCs w:val="24"/>
        </w:rPr>
      </w:pPr>
      <w:r w:rsidRPr="00DB317C">
        <w:rPr>
          <w:b w:val="0"/>
          <w:sz w:val="24"/>
          <w:szCs w:val="24"/>
        </w:rPr>
        <w:t>A védőnő neve, a rendelő címe és telefonszáma</w:t>
      </w:r>
      <w:proofErr w:type="gramStart"/>
      <w:r w:rsidRPr="00DB317C">
        <w:rPr>
          <w:b w:val="0"/>
          <w:sz w:val="24"/>
          <w:szCs w:val="24"/>
        </w:rPr>
        <w:t>:……………………………………………</w:t>
      </w:r>
      <w:proofErr w:type="gramEnd"/>
    </w:p>
    <w:p w14:paraId="4112E90B" w14:textId="77777777" w:rsidR="00DB317C" w:rsidRPr="00DB317C" w:rsidRDefault="00DB317C" w:rsidP="00DB317C">
      <w:pPr>
        <w:jc w:val="both"/>
        <w:rPr>
          <w:b w:val="0"/>
          <w:sz w:val="24"/>
          <w:szCs w:val="24"/>
        </w:rPr>
      </w:pPr>
      <w:r w:rsidRPr="00DB317C">
        <w:rPr>
          <w:b w:val="0"/>
          <w:sz w:val="24"/>
          <w:szCs w:val="24"/>
        </w:rPr>
        <w:t>……………………………………………………………………………………………….</w:t>
      </w:r>
    </w:p>
    <w:p w14:paraId="0D831867" w14:textId="77777777" w:rsidR="00DB317C" w:rsidRPr="00DB317C" w:rsidRDefault="00DB317C" w:rsidP="00DB317C">
      <w:pPr>
        <w:jc w:val="both"/>
        <w:rPr>
          <w:b w:val="0"/>
          <w:sz w:val="24"/>
          <w:szCs w:val="24"/>
        </w:rPr>
      </w:pPr>
    </w:p>
    <w:p w14:paraId="794BE3E2" w14:textId="77777777" w:rsidR="00DB317C" w:rsidRPr="00DB317C" w:rsidRDefault="00DB317C" w:rsidP="00DB317C"/>
    <w:p w14:paraId="6F724557" w14:textId="77777777" w:rsidR="00DB317C" w:rsidRPr="00DB317C" w:rsidRDefault="00DB317C" w:rsidP="00DB317C">
      <w:pPr>
        <w:rPr>
          <w:b w:val="0"/>
          <w:sz w:val="24"/>
          <w:szCs w:val="24"/>
        </w:rPr>
      </w:pPr>
      <w:r w:rsidRPr="00DB317C">
        <w:rPr>
          <w:b w:val="0"/>
          <w:sz w:val="24"/>
          <w:szCs w:val="24"/>
        </w:rPr>
        <w:t>Kérelemhez mellékelni kell:</w:t>
      </w:r>
    </w:p>
    <w:p w14:paraId="0DDB1EB5" w14:textId="77777777" w:rsidR="00DB317C" w:rsidRPr="00DB317C" w:rsidRDefault="00DB317C" w:rsidP="00DB317C">
      <w:pPr>
        <w:jc w:val="both"/>
        <w:rPr>
          <w:b w:val="0"/>
          <w:sz w:val="24"/>
          <w:szCs w:val="24"/>
        </w:rPr>
      </w:pPr>
      <w:proofErr w:type="gramStart"/>
      <w:r w:rsidRPr="00DB317C">
        <w:rPr>
          <w:b w:val="0"/>
          <w:sz w:val="24"/>
          <w:szCs w:val="24"/>
        </w:rPr>
        <w:t>a</w:t>
      </w:r>
      <w:proofErr w:type="gramEnd"/>
      <w:r w:rsidRPr="00DB317C">
        <w:rPr>
          <w:b w:val="0"/>
          <w:sz w:val="24"/>
          <w:szCs w:val="24"/>
        </w:rPr>
        <w:t>) az igénylő szülő és az újszülött lakcímkártyájának másolatát, és</w:t>
      </w:r>
    </w:p>
    <w:p w14:paraId="2A35C239" w14:textId="77777777" w:rsidR="00DB317C" w:rsidRPr="00DB317C" w:rsidRDefault="00DB317C" w:rsidP="00DB317C">
      <w:pPr>
        <w:jc w:val="both"/>
        <w:rPr>
          <w:b w:val="0"/>
          <w:sz w:val="24"/>
          <w:szCs w:val="24"/>
        </w:rPr>
      </w:pPr>
      <w:r w:rsidRPr="00DB317C">
        <w:rPr>
          <w:b w:val="0"/>
          <w:sz w:val="24"/>
          <w:szCs w:val="24"/>
        </w:rPr>
        <w:t>b) ha a kérelmező az újszülöttnek nem vér szerinti szülője, a szülői felügyeleti jog vagy a gyámság gyakorlását igazoló okirat másolatát.</w:t>
      </w:r>
    </w:p>
    <w:p w14:paraId="6B68CE96" w14:textId="77777777" w:rsidR="00DB317C" w:rsidRPr="00DB317C" w:rsidRDefault="00DB317C" w:rsidP="00DB317C">
      <w:pPr>
        <w:jc w:val="both"/>
      </w:pPr>
    </w:p>
    <w:p w14:paraId="2ECA2E14" w14:textId="77777777" w:rsidR="00DB317C" w:rsidRPr="00DB317C" w:rsidRDefault="00DB317C" w:rsidP="00DB317C"/>
    <w:p w14:paraId="1D568A29" w14:textId="77777777" w:rsidR="00DB317C" w:rsidRPr="00DB317C" w:rsidRDefault="00DB317C" w:rsidP="00DB317C"/>
    <w:p w14:paraId="1BFF1905" w14:textId="77777777" w:rsidR="00DB317C" w:rsidRPr="00DB317C" w:rsidRDefault="00DB317C" w:rsidP="00DB317C"/>
    <w:p w14:paraId="246F8B4B" w14:textId="77777777" w:rsidR="00DB317C" w:rsidRPr="00DB317C" w:rsidRDefault="00DB317C" w:rsidP="00DB317C"/>
    <w:p w14:paraId="663F71BE" w14:textId="77777777" w:rsidR="00DB317C" w:rsidRPr="00DB317C" w:rsidRDefault="00DB317C" w:rsidP="00DB317C"/>
    <w:p w14:paraId="2AFB7A64" w14:textId="77777777" w:rsidR="00DB317C" w:rsidRPr="00C5076B" w:rsidRDefault="00DB317C" w:rsidP="00C5076B">
      <w:pPr>
        <w:jc w:val="center"/>
        <w:rPr>
          <w:i/>
          <w:sz w:val="24"/>
          <w:szCs w:val="24"/>
        </w:rPr>
      </w:pPr>
      <w:r w:rsidRPr="00C5076B">
        <w:rPr>
          <w:i/>
          <w:sz w:val="24"/>
          <w:szCs w:val="24"/>
        </w:rPr>
        <w:lastRenderedPageBreak/>
        <w:t>SEGÉDLET A NYOMTATVÁNY KITÖLTÉSÉHEZ</w:t>
      </w:r>
    </w:p>
    <w:p w14:paraId="0C93052E" w14:textId="77777777" w:rsidR="00DB317C" w:rsidRPr="00DB317C" w:rsidRDefault="00DB317C" w:rsidP="00DB317C"/>
    <w:p w14:paraId="7F3A67AF" w14:textId="77777777" w:rsidR="00DB317C" w:rsidRPr="00DB317C" w:rsidRDefault="00DB317C" w:rsidP="00DB317C">
      <w:pPr>
        <w:spacing w:after="20"/>
        <w:jc w:val="both"/>
        <w:rPr>
          <w:b w:val="0"/>
          <w:sz w:val="24"/>
          <w:szCs w:val="24"/>
        </w:rPr>
      </w:pPr>
      <w:r w:rsidRPr="00DB317C">
        <w:rPr>
          <w:b w:val="0"/>
          <w:color w:val="000000"/>
          <w:sz w:val="24"/>
          <w:szCs w:val="24"/>
        </w:rPr>
        <w:t xml:space="preserve">A </w:t>
      </w:r>
      <w:r w:rsidRPr="00DB317C">
        <w:rPr>
          <w:b w:val="0"/>
          <w:i/>
          <w:color w:val="000000"/>
          <w:sz w:val="24"/>
          <w:szCs w:val="24"/>
        </w:rPr>
        <w:t>lakcím</w:t>
      </w:r>
      <w:r w:rsidRPr="00DB317C">
        <w:rPr>
          <w:b w:val="0"/>
          <w:color w:val="000000"/>
          <w:sz w:val="24"/>
          <w:szCs w:val="24"/>
        </w:rPr>
        <w:t xml:space="preserve"> megállapítása szempontjából a személyi adat- és lakcímnyilvántartás adatai irányadóak.</w:t>
      </w:r>
    </w:p>
    <w:p w14:paraId="7EA8AAB1" w14:textId="77777777" w:rsidR="00DB317C" w:rsidRPr="00DB317C" w:rsidRDefault="00DB317C" w:rsidP="00DB317C">
      <w:pPr>
        <w:jc w:val="both"/>
        <w:rPr>
          <w:b w:val="0"/>
          <w:sz w:val="24"/>
          <w:szCs w:val="24"/>
        </w:rPr>
      </w:pPr>
    </w:p>
    <w:p w14:paraId="27A94DE6" w14:textId="77777777" w:rsidR="00DB317C" w:rsidRPr="00DB317C" w:rsidRDefault="00DB317C" w:rsidP="00DB317C">
      <w:pPr>
        <w:spacing w:after="20"/>
        <w:jc w:val="both"/>
        <w:rPr>
          <w:b w:val="0"/>
          <w:sz w:val="24"/>
          <w:szCs w:val="24"/>
        </w:rPr>
      </w:pPr>
      <w:r w:rsidRPr="00DB317C">
        <w:rPr>
          <w:b w:val="0"/>
          <w:i/>
          <w:iCs/>
          <w:color w:val="000000"/>
          <w:sz w:val="24"/>
          <w:szCs w:val="24"/>
        </w:rPr>
        <w:t>Útmutató a személyi adatok kitöltéséhez:</w:t>
      </w:r>
    </w:p>
    <w:p w14:paraId="251E454D" w14:textId="77777777" w:rsidR="00DB317C" w:rsidRPr="00DB317C" w:rsidRDefault="00DB317C" w:rsidP="00DB317C">
      <w:pPr>
        <w:spacing w:after="20"/>
        <w:jc w:val="both"/>
        <w:rPr>
          <w:b w:val="0"/>
          <w:sz w:val="24"/>
          <w:szCs w:val="24"/>
        </w:rPr>
      </w:pPr>
      <w:r w:rsidRPr="00DB317C">
        <w:rPr>
          <w:b w:val="0"/>
          <w:i/>
          <w:iCs/>
          <w:sz w:val="24"/>
          <w:szCs w:val="24"/>
        </w:rPr>
        <w:t xml:space="preserve">1. </w:t>
      </w:r>
      <w:proofErr w:type="spellStart"/>
      <w:r w:rsidRPr="00DB317C">
        <w:rPr>
          <w:b w:val="0"/>
          <w:i/>
          <w:iCs/>
          <w:sz w:val="24"/>
          <w:szCs w:val="24"/>
        </w:rPr>
        <w:t>Egyedülélő</w:t>
      </w:r>
      <w:proofErr w:type="spellEnd"/>
      <w:r w:rsidRPr="00DB317C">
        <w:rPr>
          <w:b w:val="0"/>
          <w:i/>
          <w:iCs/>
          <w:sz w:val="24"/>
          <w:szCs w:val="24"/>
        </w:rPr>
        <w:t xml:space="preserve">: </w:t>
      </w:r>
      <w:r w:rsidRPr="00DB317C">
        <w:rPr>
          <w:b w:val="0"/>
          <w:sz w:val="24"/>
          <w:szCs w:val="24"/>
        </w:rPr>
        <w:t>az a személy, aki egyszemélyes háztartásban lakik valamint</w:t>
      </w:r>
      <w:r w:rsidRPr="00DB317C">
        <w:rPr>
          <w:b w:val="0"/>
          <w:color w:val="000000"/>
          <w:sz w:val="24"/>
          <w:szCs w:val="24"/>
        </w:rPr>
        <w:t xml:space="preserve"> gyermeket nevelő egyedülálló személy.</w:t>
      </w:r>
    </w:p>
    <w:p w14:paraId="15555F29" w14:textId="77777777" w:rsidR="00DB317C" w:rsidRPr="00DB317C" w:rsidRDefault="00DB317C" w:rsidP="00DB317C">
      <w:pPr>
        <w:spacing w:after="20"/>
        <w:jc w:val="both"/>
        <w:rPr>
          <w:b w:val="0"/>
          <w:sz w:val="24"/>
          <w:szCs w:val="24"/>
        </w:rPr>
      </w:pPr>
      <w:r w:rsidRPr="00DB317C">
        <w:rPr>
          <w:b w:val="0"/>
          <w:i/>
          <w:iCs/>
          <w:color w:val="000000"/>
          <w:sz w:val="24"/>
          <w:szCs w:val="24"/>
        </w:rPr>
        <w:t>2. Család:</w:t>
      </w:r>
      <w:r w:rsidRPr="00DB317C">
        <w:rPr>
          <w:b w:val="0"/>
          <w:color w:val="000000"/>
          <w:sz w:val="24"/>
          <w:szCs w:val="24"/>
        </w:rPr>
        <w:t> egy lakásban, vagy személyes gondoskodást nyújtó bentlakásos szociális, gyermekvédelmi intézményben együtt lakó, ott bejelentett lakóhellyel vagy tartózkodási hellyel rendelkező közeli hozzátartozók közössége;</w:t>
      </w:r>
    </w:p>
    <w:p w14:paraId="0730669D" w14:textId="77777777" w:rsidR="00DB317C" w:rsidRPr="00DB317C" w:rsidRDefault="00DB317C" w:rsidP="00DB317C">
      <w:pPr>
        <w:spacing w:after="20"/>
        <w:ind w:left="510"/>
        <w:jc w:val="both"/>
        <w:rPr>
          <w:b w:val="0"/>
          <w:sz w:val="24"/>
          <w:szCs w:val="24"/>
        </w:rPr>
      </w:pPr>
      <w:r w:rsidRPr="00DB317C">
        <w:rPr>
          <w:b w:val="0"/>
          <w:i/>
          <w:iCs/>
          <w:color w:val="000000"/>
          <w:sz w:val="24"/>
          <w:szCs w:val="24"/>
        </w:rPr>
        <w:t>Közeli hozzátartozó:</w:t>
      </w:r>
    </w:p>
    <w:p w14:paraId="66DD49C8" w14:textId="77777777" w:rsidR="00DB317C" w:rsidRPr="00DB317C" w:rsidRDefault="00DB317C" w:rsidP="00DB317C">
      <w:pPr>
        <w:numPr>
          <w:ilvl w:val="0"/>
          <w:numId w:val="32"/>
        </w:numPr>
        <w:suppressAutoHyphens/>
        <w:autoSpaceDN w:val="0"/>
        <w:spacing w:after="20"/>
        <w:ind w:left="510"/>
        <w:jc w:val="both"/>
        <w:textAlignment w:val="baseline"/>
        <w:rPr>
          <w:b w:val="0"/>
          <w:color w:val="000000"/>
          <w:sz w:val="24"/>
          <w:szCs w:val="24"/>
        </w:rPr>
      </w:pPr>
      <w:r w:rsidRPr="00DB317C">
        <w:rPr>
          <w:b w:val="0"/>
          <w:color w:val="000000"/>
          <w:sz w:val="24"/>
          <w:szCs w:val="24"/>
        </w:rPr>
        <w:t>a házastárs, az élettárs,</w:t>
      </w:r>
    </w:p>
    <w:p w14:paraId="52647910" w14:textId="77777777" w:rsidR="00DB317C" w:rsidRPr="00DB317C" w:rsidRDefault="00DB317C" w:rsidP="00DB317C">
      <w:pPr>
        <w:numPr>
          <w:ilvl w:val="0"/>
          <w:numId w:val="32"/>
        </w:numPr>
        <w:suppressAutoHyphens/>
        <w:autoSpaceDN w:val="0"/>
        <w:spacing w:after="20"/>
        <w:ind w:left="510"/>
        <w:jc w:val="both"/>
        <w:textAlignment w:val="baseline"/>
        <w:rPr>
          <w:b w:val="0"/>
          <w:color w:val="000000"/>
          <w:sz w:val="24"/>
          <w:szCs w:val="24"/>
        </w:rPr>
      </w:pPr>
      <w:r w:rsidRPr="00DB317C">
        <w:rPr>
          <w:b w:val="0"/>
          <w:color w:val="000000"/>
          <w:sz w:val="24"/>
          <w:szCs w:val="24"/>
        </w:rPr>
        <w:t>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14:paraId="73853ADE" w14:textId="77777777" w:rsidR="00DB317C" w:rsidRPr="00DB317C" w:rsidRDefault="00DB317C" w:rsidP="00DB317C">
      <w:pPr>
        <w:numPr>
          <w:ilvl w:val="0"/>
          <w:numId w:val="32"/>
        </w:numPr>
        <w:suppressAutoHyphens/>
        <w:autoSpaceDN w:val="0"/>
        <w:spacing w:after="20"/>
        <w:ind w:left="510"/>
        <w:jc w:val="both"/>
        <w:textAlignment w:val="baseline"/>
        <w:rPr>
          <w:b w:val="0"/>
          <w:color w:val="000000"/>
          <w:sz w:val="24"/>
          <w:szCs w:val="24"/>
        </w:rPr>
      </w:pPr>
      <w:r w:rsidRPr="00DB317C">
        <w:rPr>
          <w:b w:val="0"/>
          <w:color w:val="000000"/>
          <w:sz w:val="24"/>
          <w:szCs w:val="24"/>
        </w:rPr>
        <w:t>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14:paraId="5930519B" w14:textId="77777777" w:rsidR="00DB317C" w:rsidRPr="00DB317C" w:rsidRDefault="00DB317C" w:rsidP="00DB317C">
      <w:pPr>
        <w:numPr>
          <w:ilvl w:val="0"/>
          <w:numId w:val="32"/>
        </w:numPr>
        <w:suppressAutoHyphens/>
        <w:autoSpaceDN w:val="0"/>
        <w:spacing w:after="20"/>
        <w:ind w:left="510"/>
        <w:jc w:val="both"/>
        <w:textAlignment w:val="baseline"/>
        <w:rPr>
          <w:b w:val="0"/>
          <w:color w:val="000000"/>
          <w:sz w:val="24"/>
          <w:szCs w:val="24"/>
        </w:rPr>
      </w:pPr>
      <w:r w:rsidRPr="00DB317C">
        <w:rPr>
          <w:b w:val="0"/>
          <w:color w:val="000000"/>
          <w:sz w:val="24"/>
          <w:szCs w:val="24"/>
        </w:rPr>
        <w:t>a 18. életévét be nem töltött gyermek vonatkozásában a vér szerinti és az örökbe fogadó szülő, a szülő házastársa vagy élettársa, valamint a fenti pontokban meghatározott feltételeknek megfelelő testvér;</w:t>
      </w:r>
    </w:p>
    <w:p w14:paraId="2DB783FF" w14:textId="77777777" w:rsidR="00DB317C" w:rsidRPr="00DB317C" w:rsidRDefault="00DB317C" w:rsidP="00DB317C">
      <w:pPr>
        <w:spacing w:after="20"/>
        <w:jc w:val="both"/>
        <w:rPr>
          <w:b w:val="0"/>
          <w:color w:val="000000"/>
          <w:sz w:val="24"/>
          <w:szCs w:val="24"/>
        </w:rPr>
      </w:pPr>
    </w:p>
    <w:p w14:paraId="744F9B8F" w14:textId="77777777" w:rsidR="00DB317C" w:rsidRPr="00DB317C" w:rsidRDefault="00DB317C" w:rsidP="00DB317C">
      <w:pPr>
        <w:spacing w:after="20"/>
        <w:jc w:val="both"/>
        <w:rPr>
          <w:b w:val="0"/>
          <w:sz w:val="24"/>
          <w:szCs w:val="24"/>
        </w:rPr>
      </w:pPr>
      <w:r w:rsidRPr="00DB317C">
        <w:rPr>
          <w:b w:val="0"/>
          <w:i/>
          <w:color w:val="000000"/>
          <w:sz w:val="24"/>
          <w:szCs w:val="24"/>
        </w:rPr>
        <w:t>Útmutató a</w:t>
      </w:r>
      <w:r w:rsidRPr="00DB317C">
        <w:rPr>
          <w:b w:val="0"/>
          <w:i/>
          <w:iCs/>
          <w:color w:val="000000"/>
          <w:sz w:val="24"/>
          <w:szCs w:val="24"/>
        </w:rPr>
        <w:t xml:space="preserve"> jövedelmi adatok kitöltéséhez:</w:t>
      </w:r>
    </w:p>
    <w:p w14:paraId="2D0FB98E" w14:textId="77777777" w:rsidR="00DB317C" w:rsidRPr="00DB317C" w:rsidRDefault="00DB317C" w:rsidP="00DB317C">
      <w:pPr>
        <w:spacing w:after="20"/>
        <w:jc w:val="both"/>
        <w:rPr>
          <w:b w:val="0"/>
          <w:color w:val="000000"/>
          <w:sz w:val="24"/>
          <w:szCs w:val="24"/>
        </w:rPr>
      </w:pPr>
      <w:r w:rsidRPr="00DB317C">
        <w:rPr>
          <w:b w:val="0"/>
          <w:color w:val="000000"/>
          <w:sz w:val="24"/>
          <w:szCs w:val="24"/>
        </w:rPr>
        <w:t xml:space="preserve">1. „Jövedelem”: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 </w:t>
      </w:r>
    </w:p>
    <w:p w14:paraId="4F4E591F" w14:textId="77777777" w:rsidR="00DB317C" w:rsidRPr="00DB317C" w:rsidRDefault="00DB317C" w:rsidP="00DB317C">
      <w:pPr>
        <w:spacing w:after="20"/>
        <w:jc w:val="both"/>
        <w:rPr>
          <w:b w:val="0"/>
          <w:sz w:val="24"/>
          <w:szCs w:val="24"/>
        </w:rPr>
      </w:pPr>
      <w:r w:rsidRPr="00DB317C">
        <w:rPr>
          <w:b w:val="0"/>
          <w:color w:val="000000"/>
          <w:sz w:val="24"/>
          <w:szCs w:val="24"/>
        </w:rPr>
        <w:t xml:space="preserve">A II. Kerületi Önkormányzat által folyósított betegápolási támogatás, keresetpótló támogatás, valamint a </w:t>
      </w:r>
      <w:r w:rsidRPr="00DB317C">
        <w:rPr>
          <w:b w:val="0"/>
          <w:i/>
          <w:iCs/>
          <w:color w:val="222222"/>
          <w:sz w:val="24"/>
          <w:szCs w:val="24"/>
          <w:shd w:val="clear" w:color="auto" w:fill="FFFFFF"/>
        </w:rPr>
        <w:t>rendszeres pénzellátás. </w:t>
      </w:r>
    </w:p>
    <w:p w14:paraId="0BBDE09E" w14:textId="77777777" w:rsidR="00DB317C" w:rsidRPr="00DB317C" w:rsidRDefault="00DB317C" w:rsidP="00DB317C">
      <w:pPr>
        <w:spacing w:after="20"/>
        <w:jc w:val="both"/>
        <w:rPr>
          <w:b w:val="0"/>
          <w:sz w:val="24"/>
          <w:szCs w:val="24"/>
        </w:rPr>
      </w:pPr>
      <w:proofErr w:type="gramStart"/>
      <w:r w:rsidRPr="00DB317C">
        <w:rPr>
          <w:b w:val="0"/>
          <w:i/>
          <w:iCs/>
          <w:sz w:val="24"/>
          <w:szCs w:val="24"/>
        </w:rPr>
        <w:t>Rendszeres pénzellátás:</w:t>
      </w:r>
      <w:r w:rsidRPr="00DB317C">
        <w:rPr>
          <w:b w:val="0"/>
          <w:sz w:val="24"/>
          <w:szCs w:val="24"/>
        </w:rPr>
        <w:t>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 beteg vagy legalább két árvaellátásra</w:t>
      </w:r>
      <w:proofErr w:type="gramEnd"/>
      <w:r w:rsidRPr="00DB317C">
        <w:rPr>
          <w:b w:val="0"/>
          <w:sz w:val="24"/>
          <w:szCs w:val="24"/>
        </w:rPr>
        <w:t xml:space="preserve"> </w:t>
      </w:r>
      <w:proofErr w:type="gramStart"/>
      <w:r w:rsidRPr="00DB317C">
        <w:rPr>
          <w:b w:val="0"/>
          <w:sz w:val="24"/>
          <w:szCs w:val="24"/>
        </w:rPr>
        <w:t>jogosult gyermek eltartásáról gondoskodó személy özvegyi nyugdíját –, a baleseti táppénz, a hozzátartozói baleseti nyugellátás, a 1991. évi IV. tv (</w:t>
      </w:r>
      <w:proofErr w:type="spellStart"/>
      <w:r w:rsidRPr="00DB317C">
        <w:rPr>
          <w:b w:val="0"/>
          <w:sz w:val="24"/>
          <w:szCs w:val="24"/>
        </w:rPr>
        <w:t>Flt</w:t>
      </w:r>
      <w:proofErr w:type="spellEnd"/>
      <w:r w:rsidRPr="00DB317C">
        <w:rPr>
          <w:b w:val="0"/>
          <w:sz w:val="24"/>
          <w:szCs w:val="24"/>
        </w:rPr>
        <w:t>.) alapján folyósított pénzbeli ellátás, a bányászok egészségkárosodási járadéka, a rokkantsági járadék, a hadigondozottak és nemzeti gondozottak pénzbeli ellátásai, a gyermekgondozást segítő ellátás, a gyermekgondozási segély, a gyermeknevelési támogatás, az időskorúak járadéka, a foglalkoztatást helyettesítő támogatás, az egészségkárosodási és gyermekfelügyeleti támogatás, a gyermekek otthongondozási díja, az ápolási díj, a tartós ápolást végzők</w:t>
      </w:r>
      <w:proofErr w:type="gramEnd"/>
      <w:r w:rsidRPr="00DB317C">
        <w:rPr>
          <w:b w:val="0"/>
          <w:sz w:val="24"/>
          <w:szCs w:val="24"/>
        </w:rPr>
        <w:t xml:space="preserve"> </w:t>
      </w:r>
      <w:proofErr w:type="gramStart"/>
      <w:r w:rsidRPr="00DB317C">
        <w:rPr>
          <w:b w:val="0"/>
          <w:sz w:val="24"/>
          <w:szCs w:val="24"/>
        </w:rPr>
        <w:t>időskori</w:t>
      </w:r>
      <w:proofErr w:type="gramEnd"/>
      <w:r w:rsidRPr="00DB317C">
        <w:rPr>
          <w:b w:val="0"/>
          <w:sz w:val="24"/>
          <w:szCs w:val="24"/>
        </w:rPr>
        <w:t xml:space="preserve"> támogatása, a nemzeti helytállásért elnevezésű pótlék, a közszolgálati járadék, valamint az uniós rendeletek alapján külföldi szerv által folyósított egyéb azonos típusú ellátás;</w:t>
      </w:r>
    </w:p>
    <w:p w14:paraId="0E5EC586" w14:textId="77777777" w:rsidR="00DB317C" w:rsidRPr="00DB317C" w:rsidRDefault="00DB317C" w:rsidP="00DB317C">
      <w:pPr>
        <w:spacing w:after="20"/>
        <w:jc w:val="both"/>
        <w:rPr>
          <w:b w:val="0"/>
          <w:color w:val="000000"/>
          <w:sz w:val="24"/>
          <w:szCs w:val="24"/>
        </w:rPr>
      </w:pPr>
    </w:p>
    <w:p w14:paraId="64CC5B07" w14:textId="77777777" w:rsidR="00DB317C" w:rsidRPr="00DB317C" w:rsidRDefault="00DB317C" w:rsidP="00DB317C">
      <w:pPr>
        <w:spacing w:after="20"/>
        <w:jc w:val="both"/>
        <w:rPr>
          <w:b w:val="0"/>
          <w:color w:val="000000"/>
          <w:sz w:val="24"/>
          <w:szCs w:val="24"/>
        </w:rPr>
      </w:pPr>
      <w:r w:rsidRPr="00DB317C">
        <w:rPr>
          <w:b w:val="0"/>
          <w:color w:val="000000"/>
          <w:sz w:val="24"/>
          <w:szCs w:val="24"/>
        </w:rPr>
        <w:t>2. A jövedelmi adatok alatt havi nettó jövedelmet kell érteni. A nettó jövedelem kiszámításánál a bevételt az elismert költségekkel és a befizetési kötelezettséggel csökkentett összegben kell feltüntetni.</w:t>
      </w:r>
    </w:p>
    <w:p w14:paraId="0ECD01F9" w14:textId="77777777" w:rsidR="00DB317C" w:rsidRPr="00DB317C" w:rsidRDefault="00DB317C" w:rsidP="00DB317C">
      <w:pPr>
        <w:spacing w:after="20"/>
        <w:jc w:val="both"/>
        <w:rPr>
          <w:b w:val="0"/>
          <w:color w:val="000000"/>
          <w:sz w:val="24"/>
          <w:szCs w:val="24"/>
        </w:rPr>
      </w:pPr>
    </w:p>
    <w:p w14:paraId="69D16C8B" w14:textId="77777777" w:rsidR="00DB317C" w:rsidRPr="00DB317C" w:rsidRDefault="00DB317C" w:rsidP="00DB317C">
      <w:pPr>
        <w:spacing w:after="20"/>
        <w:jc w:val="both"/>
        <w:rPr>
          <w:b w:val="0"/>
          <w:color w:val="000000"/>
          <w:sz w:val="24"/>
          <w:szCs w:val="24"/>
        </w:rPr>
      </w:pPr>
      <w:r w:rsidRPr="00DB317C">
        <w:rPr>
          <w:b w:val="0"/>
          <w:color w:val="000000"/>
          <w:sz w:val="24"/>
          <w:szCs w:val="24"/>
        </w:rPr>
        <w:t>3. Elismert költségnek minősül a személyi jövedelemadóról szóló törvényben elismert költség, valamint a fizetett tartásdíj.</w:t>
      </w:r>
    </w:p>
    <w:p w14:paraId="223E0E74" w14:textId="77777777" w:rsidR="00DB317C" w:rsidRPr="00DB317C" w:rsidRDefault="00DB317C" w:rsidP="00DB317C">
      <w:pPr>
        <w:spacing w:after="20"/>
        <w:jc w:val="both"/>
        <w:rPr>
          <w:b w:val="0"/>
          <w:color w:val="000000"/>
          <w:sz w:val="24"/>
          <w:szCs w:val="24"/>
        </w:rPr>
      </w:pPr>
    </w:p>
    <w:p w14:paraId="41BD3894" w14:textId="77777777" w:rsidR="00DB317C" w:rsidRPr="00DB317C" w:rsidRDefault="00DB317C" w:rsidP="00DB317C">
      <w:pPr>
        <w:spacing w:after="20"/>
        <w:jc w:val="both"/>
        <w:rPr>
          <w:b w:val="0"/>
          <w:color w:val="000000"/>
          <w:sz w:val="24"/>
          <w:szCs w:val="24"/>
        </w:rPr>
      </w:pPr>
      <w:r w:rsidRPr="00DB317C">
        <w:rPr>
          <w:b w:val="0"/>
          <w:color w:val="000000"/>
          <w:sz w:val="24"/>
          <w:szCs w:val="24"/>
        </w:rPr>
        <w:t>4.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133067B3" w14:textId="77777777" w:rsidR="00DB317C" w:rsidRPr="00DB317C" w:rsidRDefault="00DB317C" w:rsidP="00DB317C">
      <w:pPr>
        <w:spacing w:after="20"/>
        <w:jc w:val="both"/>
        <w:rPr>
          <w:b w:val="0"/>
          <w:color w:val="000000"/>
          <w:sz w:val="24"/>
          <w:szCs w:val="24"/>
        </w:rPr>
      </w:pPr>
    </w:p>
    <w:p w14:paraId="43070103" w14:textId="77777777" w:rsidR="00DB317C" w:rsidRPr="00DB317C" w:rsidRDefault="00DB317C" w:rsidP="00DB317C">
      <w:pPr>
        <w:jc w:val="both"/>
        <w:rPr>
          <w:b w:val="0"/>
          <w:sz w:val="24"/>
          <w:szCs w:val="24"/>
        </w:rPr>
      </w:pPr>
      <w:r w:rsidRPr="00DB317C">
        <w:rPr>
          <w:b w:val="0"/>
          <w:color w:val="000000"/>
          <w:sz w:val="24"/>
          <w:szCs w:val="24"/>
        </w:rPr>
        <w:t>5.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w:t>
      </w:r>
      <w:r w:rsidRPr="00DB317C">
        <w:rPr>
          <w:b w:val="0"/>
          <w:sz w:val="24"/>
          <w:szCs w:val="24"/>
        </w:rPr>
        <w:t xml:space="preserve">én 94% </w:t>
      </w:r>
      <w:proofErr w:type="spellStart"/>
      <w:r w:rsidRPr="00DB317C">
        <w:rPr>
          <w:b w:val="0"/>
          <w:sz w:val="24"/>
          <w:szCs w:val="24"/>
        </w:rPr>
        <w:t>-ának</w:t>
      </w:r>
      <w:proofErr w:type="spellEnd"/>
      <w:r w:rsidRPr="00DB317C">
        <w:rPr>
          <w:b w:val="0"/>
          <w:sz w:val="24"/>
          <w:szCs w:val="24"/>
        </w:rPr>
        <w:t xml:space="preserve"> megfelelő összeggel.”</w:t>
      </w:r>
    </w:p>
    <w:p w14:paraId="7EBEB8C3" w14:textId="77777777" w:rsidR="00DB317C" w:rsidRPr="00DB317C" w:rsidRDefault="00DB317C" w:rsidP="00DB317C"/>
    <w:p w14:paraId="75C30786" w14:textId="77777777" w:rsidR="00DB317C" w:rsidRPr="00DB317C" w:rsidRDefault="00DB317C" w:rsidP="00DB317C">
      <w:pPr>
        <w:suppressAutoHyphens/>
        <w:spacing w:before="240" w:after="480"/>
        <w:jc w:val="center"/>
        <w:rPr>
          <w:rFonts w:eastAsia="Noto Sans CJK SC Regular" w:cs="FreeSans"/>
          <w:bCs/>
          <w:kern w:val="2"/>
          <w:sz w:val="24"/>
          <w:szCs w:val="24"/>
          <w:lang w:eastAsia="zh-CN" w:bidi="hi-IN"/>
        </w:rPr>
      </w:pPr>
    </w:p>
    <w:p w14:paraId="56049517" w14:textId="77777777" w:rsidR="00DB317C" w:rsidRPr="00DB317C" w:rsidRDefault="00DB317C" w:rsidP="00DB317C">
      <w:pPr>
        <w:suppressAutoHyphens/>
        <w:spacing w:before="240" w:after="480"/>
        <w:jc w:val="center"/>
        <w:rPr>
          <w:rFonts w:eastAsia="Noto Sans CJK SC Regular" w:cs="FreeSans"/>
          <w:bCs/>
          <w:kern w:val="2"/>
          <w:sz w:val="24"/>
          <w:szCs w:val="24"/>
          <w:lang w:eastAsia="zh-CN" w:bidi="hi-IN"/>
        </w:rPr>
        <w:sectPr w:rsidR="00DB317C" w:rsidRPr="00DB317C">
          <w:footerReference w:type="default" r:id="rId9"/>
          <w:pgSz w:w="11906" w:h="16838"/>
          <w:pgMar w:top="1134" w:right="1134" w:bottom="1693" w:left="1134" w:header="0" w:footer="1134" w:gutter="0"/>
          <w:cols w:space="708"/>
          <w:formProt w:val="0"/>
          <w:docGrid w:linePitch="600" w:charSpace="32768"/>
        </w:sectPr>
      </w:pPr>
    </w:p>
    <w:p w14:paraId="08D8857A" w14:textId="77777777" w:rsidR="00DB317C" w:rsidRPr="00DB317C" w:rsidRDefault="00DB317C" w:rsidP="00DB317C">
      <w:pPr>
        <w:suppressAutoHyphens/>
        <w:spacing w:line="288" w:lineRule="auto"/>
        <w:jc w:val="center"/>
        <w:rPr>
          <w:rFonts w:eastAsia="Noto Sans CJK SC Regular" w:cs="FreeSans"/>
          <w:b w:val="0"/>
          <w:kern w:val="2"/>
          <w:sz w:val="24"/>
          <w:szCs w:val="24"/>
          <w:lang w:eastAsia="zh-CN" w:bidi="hi-IN"/>
        </w:rPr>
      </w:pPr>
    </w:p>
    <w:p w14:paraId="75853EEE" w14:textId="77777777" w:rsidR="00DB317C" w:rsidRPr="00DB317C" w:rsidRDefault="00DB317C" w:rsidP="00DB317C">
      <w:pPr>
        <w:suppressAutoHyphens/>
        <w:spacing w:after="159"/>
        <w:ind w:left="159" w:right="159"/>
        <w:jc w:val="center"/>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Általános indokolás</w:t>
      </w:r>
    </w:p>
    <w:p w14:paraId="13CC37B6" w14:textId="77777777" w:rsidR="00DB317C" w:rsidRPr="00DB317C" w:rsidRDefault="00DB317C" w:rsidP="00DB317C">
      <w:pPr>
        <w:suppressAutoHyphens/>
        <w:spacing w:before="159" w:after="159"/>
        <w:ind w:left="159" w:right="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Budapest Főváros II. Kerületi Önkormányzat kiemelt feladatának tekinti a kerületben élő polgárok, valamint gyermeket nevelő családok segítését.</w:t>
      </w:r>
    </w:p>
    <w:p w14:paraId="1C81EF5A" w14:textId="77777777" w:rsidR="00DB317C" w:rsidRPr="00DB317C" w:rsidRDefault="00DB317C" w:rsidP="00DB317C">
      <w:pPr>
        <w:suppressAutoHyphens/>
        <w:spacing w:before="159" w:after="159"/>
        <w:ind w:left="159" w:right="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szociális igazgatásról és egyes szociális és gyermekjóléti ellátásokról szóló 3/2015. (II. 27.) önkormányzati rendelet (továbbiakban: R.) szabályozza a pénzbeli és természetbeni ellátások rendszerét a kerületben, melyet az Önkormányzat időről időre felülvizsgál, és a napi ügyintézés tapasztalatait alapul véve módosít.</w:t>
      </w:r>
    </w:p>
    <w:p w14:paraId="3FC805F2" w14:textId="77777777" w:rsidR="00DB317C" w:rsidRPr="00DB317C" w:rsidRDefault="00DB317C" w:rsidP="00DB317C">
      <w:pPr>
        <w:suppressAutoHyphens/>
        <w:spacing w:before="159" w:after="159"/>
        <w:ind w:left="159" w:right="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Az általános gazdasági helyzetre, az inflációra, a közüzemi és napi kiadásokra fordított költségek emelkedésére való tekintettel - az R. 2022. év október hónapban hatályba lépett módosításaira is figyelemmel - a támogatások felülvizsgálata ismét szükségessé válik. A támogatásokra való jogosultság jelentős szélesítését az energiaárak mindenkit érintő jelentős emelkedése is indokolja.</w:t>
      </w:r>
    </w:p>
    <w:p w14:paraId="7798DBDE" w14:textId="77777777" w:rsidR="00DB317C" w:rsidRPr="00DB317C" w:rsidRDefault="00DB317C" w:rsidP="00DB317C">
      <w:pPr>
        <w:suppressAutoHyphens/>
        <w:spacing w:before="159" w:after="159"/>
        <w:ind w:left="159" w:right="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A módosítás a támogatások összegének növelését, illetve a </w:t>
      </w:r>
      <w:proofErr w:type="spellStart"/>
      <w:r w:rsidRPr="00DB317C">
        <w:rPr>
          <w:rFonts w:eastAsia="Noto Sans CJK SC Regular" w:cs="FreeSans"/>
          <w:b w:val="0"/>
          <w:kern w:val="2"/>
          <w:sz w:val="24"/>
          <w:szCs w:val="24"/>
          <w:lang w:eastAsia="zh-CN" w:bidi="hi-IN"/>
        </w:rPr>
        <w:t>támogatotti</w:t>
      </w:r>
      <w:proofErr w:type="spellEnd"/>
      <w:r w:rsidRPr="00DB317C">
        <w:rPr>
          <w:rFonts w:eastAsia="Noto Sans CJK SC Regular" w:cs="FreeSans"/>
          <w:b w:val="0"/>
          <w:kern w:val="2"/>
          <w:sz w:val="24"/>
          <w:szCs w:val="24"/>
          <w:lang w:eastAsia="zh-CN" w:bidi="hi-IN"/>
        </w:rPr>
        <w:t xml:space="preserve"> kör kiszélesítését eredményezi.</w:t>
      </w:r>
    </w:p>
    <w:p w14:paraId="3E37D460" w14:textId="77777777" w:rsidR="00DB317C" w:rsidRPr="00DB317C" w:rsidRDefault="00DB317C" w:rsidP="00DB317C">
      <w:pPr>
        <w:suppressAutoHyphens/>
        <w:spacing w:before="476" w:after="159"/>
        <w:ind w:left="159" w:right="159"/>
        <w:jc w:val="center"/>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Részletes indokolás</w:t>
      </w:r>
    </w:p>
    <w:p w14:paraId="7EDB431C" w14:textId="77777777" w:rsidR="00DB317C" w:rsidRPr="00DB317C" w:rsidRDefault="00DB317C" w:rsidP="00DB317C">
      <w:pPr>
        <w:suppressAutoHyphens/>
        <w:spacing w:before="159" w:after="79"/>
        <w:ind w:left="159" w:right="159"/>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Az 1.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3CAA7A04" w14:textId="77777777" w:rsidR="00DB317C" w:rsidRPr="00DB317C" w:rsidRDefault="00DB317C" w:rsidP="00FD7443">
      <w:pPr>
        <w:suppressAutoHyphens/>
        <w:spacing w:before="159" w:after="159"/>
        <w:ind w:right="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Az Önkormányzat által nyújtott egyéb támogatások köre kiegészül a babaköszöntő csomaggal.</w:t>
      </w:r>
    </w:p>
    <w:p w14:paraId="7317B435" w14:textId="77777777" w:rsidR="00DB317C" w:rsidRPr="00DB317C" w:rsidRDefault="00DB317C" w:rsidP="00DB317C">
      <w:pPr>
        <w:suppressAutoHyphens/>
        <w:spacing w:before="159" w:after="79"/>
        <w:ind w:left="159" w:right="159"/>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A 2.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6F693D67"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Az Ellátási Osztály tapasztalatai azt mutatják, hogy mind a rendszeres gyógyszerkiadások, mind pedig az alkalmanként jelentkező gyógyszerszükségletek nagymértékben megterhelik a családokat anyagilag. Sok esetben létfenntartási támogatást nyújtanak be a kérelmezők a magas gyógyszerköltségeikre hivatkozva. A gyógyszertámogatás jövedelemhatárainak megemelésével jelentősen több személynek tudnánk segítséget nyújtani, akik így a gyógyszertámogatás mellett a létfenntartási támogatást egyéb megélhetési nehézségekre hivatkozva kérelmezhetnék. A jövedelemhatár és a támogatási összegek emelésével várhatóan több személy részére lennének elérhetőek a rendszeresen szedett gyógyszerek és a sokszor nagyon fontos oltóanyagok. A jövedelemhatárok módosítására az alábbiak szerint teszünk javaslatot:</w:t>
      </w:r>
    </w:p>
    <w:p w14:paraId="336584D7" w14:textId="77777777" w:rsidR="00DB317C" w:rsidRPr="00DB317C" w:rsidRDefault="00DB317C" w:rsidP="00DB317C">
      <w:pPr>
        <w:suppressAutoHyphens/>
        <w:jc w:val="both"/>
        <w:rPr>
          <w:rFonts w:eastAsia="Noto Sans CJK SC Regular" w:cs="FreeSans"/>
          <w:b w:val="0"/>
          <w:kern w:val="2"/>
          <w:sz w:val="24"/>
          <w:szCs w:val="24"/>
          <w:lang w:eastAsia="zh-CN" w:bidi="hi-IN"/>
        </w:rPr>
      </w:pPr>
      <w:proofErr w:type="gramStart"/>
      <w:r w:rsidRPr="00DB317C">
        <w:rPr>
          <w:rFonts w:eastAsia="Noto Sans CJK SC Regular" w:cs="FreeSans"/>
          <w:b w:val="0"/>
          <w:kern w:val="2"/>
          <w:sz w:val="24"/>
          <w:szCs w:val="24"/>
          <w:lang w:eastAsia="zh-CN" w:bidi="hi-IN"/>
        </w:rPr>
        <w:t>családos</w:t>
      </w:r>
      <w:proofErr w:type="gramEnd"/>
      <w:r w:rsidRPr="00DB317C">
        <w:rPr>
          <w:rFonts w:eastAsia="Noto Sans CJK SC Regular" w:cs="FreeSans"/>
          <w:b w:val="0"/>
          <w:kern w:val="2"/>
          <w:sz w:val="24"/>
          <w:szCs w:val="24"/>
          <w:lang w:eastAsia="zh-CN" w:bidi="hi-IN"/>
        </w:rPr>
        <w:t xml:space="preserve"> kérelmező esetében 91.200,</w:t>
      </w:r>
      <w:proofErr w:type="spellStart"/>
      <w:r w:rsidRPr="00DB317C">
        <w:rPr>
          <w:rFonts w:eastAsia="Noto Sans CJK SC Regular" w:cs="FreeSans"/>
          <w:b w:val="0"/>
          <w:kern w:val="2"/>
          <w:sz w:val="24"/>
          <w:szCs w:val="24"/>
          <w:lang w:eastAsia="zh-CN" w:bidi="hi-IN"/>
        </w:rPr>
        <w:t>-Ft-ról</w:t>
      </w:r>
      <w:proofErr w:type="spellEnd"/>
      <w:r w:rsidRPr="00DB317C">
        <w:rPr>
          <w:rFonts w:eastAsia="Noto Sans CJK SC Regular" w:cs="FreeSans"/>
          <w:b w:val="0"/>
          <w:kern w:val="2"/>
          <w:sz w:val="24"/>
          <w:szCs w:val="24"/>
          <w:lang w:eastAsia="zh-CN" w:bidi="hi-IN"/>
        </w:rPr>
        <w:t xml:space="preserve"> 114.000,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w:t>
      </w:r>
    </w:p>
    <w:p w14:paraId="58A5FFA6" w14:textId="77777777" w:rsidR="00DB317C" w:rsidRPr="00DB317C" w:rsidRDefault="00DB317C" w:rsidP="00DB317C">
      <w:pPr>
        <w:suppressAutoHyphens/>
        <w:jc w:val="both"/>
        <w:rPr>
          <w:rFonts w:eastAsia="Noto Sans CJK SC Regular" w:cs="FreeSans"/>
          <w:b w:val="0"/>
          <w:kern w:val="2"/>
          <w:sz w:val="24"/>
          <w:szCs w:val="24"/>
          <w:lang w:eastAsia="zh-CN" w:bidi="hi-IN"/>
        </w:rPr>
      </w:pPr>
      <w:proofErr w:type="spellStart"/>
      <w:r w:rsidRPr="00DB317C">
        <w:rPr>
          <w:rFonts w:eastAsia="Noto Sans CJK SC Regular" w:cs="FreeSans"/>
          <w:b w:val="0"/>
          <w:kern w:val="2"/>
          <w:sz w:val="24"/>
          <w:szCs w:val="24"/>
          <w:lang w:eastAsia="zh-CN" w:bidi="hi-IN"/>
        </w:rPr>
        <w:t>egyedülélő</w:t>
      </w:r>
      <w:proofErr w:type="spellEnd"/>
      <w:r w:rsidRPr="00DB317C">
        <w:rPr>
          <w:rFonts w:eastAsia="Noto Sans CJK SC Regular" w:cs="FreeSans"/>
          <w:b w:val="0"/>
          <w:kern w:val="2"/>
          <w:sz w:val="24"/>
          <w:szCs w:val="24"/>
          <w:lang w:eastAsia="zh-CN" w:bidi="hi-IN"/>
        </w:rPr>
        <w:t xml:space="preserve"> vagy nyugdíjas esetében 114.000,</w:t>
      </w:r>
      <w:proofErr w:type="spellStart"/>
      <w:r w:rsidRPr="00DB317C">
        <w:rPr>
          <w:rFonts w:eastAsia="Noto Sans CJK SC Regular" w:cs="FreeSans"/>
          <w:b w:val="0"/>
          <w:kern w:val="2"/>
          <w:sz w:val="24"/>
          <w:szCs w:val="24"/>
          <w:lang w:eastAsia="zh-CN" w:bidi="hi-IN"/>
        </w:rPr>
        <w:t>-Ft-ról</w:t>
      </w:r>
      <w:proofErr w:type="spellEnd"/>
      <w:r w:rsidRPr="00DB317C">
        <w:rPr>
          <w:rFonts w:eastAsia="Noto Sans CJK SC Regular" w:cs="FreeSans"/>
          <w:b w:val="0"/>
          <w:kern w:val="2"/>
          <w:sz w:val="24"/>
          <w:szCs w:val="24"/>
          <w:lang w:eastAsia="zh-CN" w:bidi="hi-IN"/>
        </w:rPr>
        <w:t xml:space="preserve"> 142.500,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w:t>
      </w:r>
    </w:p>
    <w:p w14:paraId="734D7172"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80 év feletti esetében 128.250,</w:t>
      </w:r>
      <w:proofErr w:type="spellStart"/>
      <w:r w:rsidRPr="00DB317C">
        <w:rPr>
          <w:rFonts w:eastAsia="Noto Sans CJK SC Regular" w:cs="FreeSans"/>
          <w:b w:val="0"/>
          <w:kern w:val="2"/>
          <w:sz w:val="24"/>
          <w:szCs w:val="24"/>
          <w:lang w:eastAsia="zh-CN" w:bidi="hi-IN"/>
        </w:rPr>
        <w:t>-Ft-ról</w:t>
      </w:r>
      <w:proofErr w:type="spellEnd"/>
      <w:r w:rsidRPr="00DB317C">
        <w:rPr>
          <w:rFonts w:eastAsia="Noto Sans CJK SC Regular" w:cs="FreeSans"/>
          <w:b w:val="0"/>
          <w:kern w:val="2"/>
          <w:sz w:val="24"/>
          <w:szCs w:val="24"/>
          <w:lang w:eastAsia="zh-CN" w:bidi="hi-IN"/>
        </w:rPr>
        <w:t xml:space="preserve"> 156.750,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w:t>
      </w:r>
    </w:p>
    <w:p w14:paraId="7D062310"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Az eseti gyógyszertámogatás esetében a jövedelemhatár minden kérelmező tekintetében továbbra is egységesen a legmagasabb jövedelemhatár, ami az oltóanyaghoz nyújtott támogatási forma miatt indokolt. Mindemellett továbbra is igényelheti a támogatás eseti formáját jövedelemigazolások benyújtása és jövedelemszámítás nélkül, aki már bármely R. </w:t>
      </w:r>
      <w:proofErr w:type="gramStart"/>
      <w:r w:rsidRPr="00DB317C">
        <w:rPr>
          <w:rFonts w:eastAsia="Noto Sans CJK SC Regular" w:cs="FreeSans"/>
          <w:b w:val="0"/>
          <w:kern w:val="2"/>
          <w:sz w:val="24"/>
          <w:szCs w:val="24"/>
          <w:lang w:eastAsia="zh-CN" w:bidi="hi-IN"/>
        </w:rPr>
        <w:t>szerinti</w:t>
      </w:r>
      <w:proofErr w:type="gramEnd"/>
      <w:r w:rsidRPr="00DB317C">
        <w:rPr>
          <w:rFonts w:eastAsia="Noto Sans CJK SC Regular" w:cs="FreeSans"/>
          <w:b w:val="0"/>
          <w:kern w:val="2"/>
          <w:sz w:val="24"/>
          <w:szCs w:val="24"/>
          <w:lang w:eastAsia="zh-CN" w:bidi="hi-IN"/>
        </w:rPr>
        <w:t xml:space="preserve"> havi rendszerességgel nyújtott támogatásban  részesül.</w:t>
      </w:r>
    </w:p>
    <w:p w14:paraId="6F7C185E" w14:textId="77777777" w:rsidR="00DB317C" w:rsidRPr="00DB317C" w:rsidRDefault="00DB317C" w:rsidP="00DB317C">
      <w:pPr>
        <w:suppressAutoHyphens/>
        <w:spacing w:before="159" w:after="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rendszeres gyógyszertámogatás összege továbbra is az igazolt havi rendszeres gyógyszerköltség 90-80-70-60%-a jövedelemtől függően, azonban a maximum megállapítható havi támogatási összege a javasolt módosítás alapján 7.000,</w:t>
      </w:r>
      <w:proofErr w:type="spellStart"/>
      <w:r w:rsidRPr="00DB317C">
        <w:rPr>
          <w:rFonts w:eastAsia="Noto Sans CJK SC Regular" w:cs="FreeSans"/>
          <w:b w:val="0"/>
          <w:kern w:val="2"/>
          <w:sz w:val="24"/>
          <w:szCs w:val="24"/>
          <w:lang w:eastAsia="zh-CN" w:bidi="hi-IN"/>
        </w:rPr>
        <w:t>-Ft-ról</w:t>
      </w:r>
      <w:proofErr w:type="spellEnd"/>
      <w:r w:rsidRPr="00DB317C">
        <w:rPr>
          <w:rFonts w:eastAsia="Noto Sans CJK SC Regular" w:cs="FreeSans"/>
          <w:b w:val="0"/>
          <w:kern w:val="2"/>
          <w:sz w:val="24"/>
          <w:szCs w:val="24"/>
          <w:lang w:eastAsia="zh-CN" w:bidi="hi-IN"/>
        </w:rPr>
        <w:t xml:space="preserve"> 10.000,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 xml:space="preserve"> emelkedik, melyet a gyógyszerköltségek jelentős drágulása indokol.</w:t>
      </w:r>
    </w:p>
    <w:p w14:paraId="06BFBC39" w14:textId="77777777" w:rsidR="00DB317C" w:rsidRPr="00DB317C" w:rsidRDefault="00DB317C" w:rsidP="00DB317C">
      <w:pPr>
        <w:suppressAutoHyphens/>
        <w:spacing w:before="159" w:after="79"/>
        <w:ind w:left="159" w:right="159"/>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A 3–5.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04A483BE" w14:textId="77777777"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Az Ellátási Osztály tapasztalatai azt mutatják, hogy a mindennapi, megemelkedett rendszeres kiadásokon felül az alkalmanként jelentkező többletkiadások is egyre jobban megterhelik a családokat, köztük azokat is, amelyek magasabb jövedelemmel rendelkeznek. Ennek következtében </w:t>
      </w:r>
      <w:r w:rsidRPr="00DB317C">
        <w:rPr>
          <w:rFonts w:eastAsia="Noto Sans CJK SC Regular" w:cs="FreeSans"/>
          <w:b w:val="0"/>
          <w:kern w:val="2"/>
          <w:sz w:val="24"/>
          <w:szCs w:val="24"/>
          <w:lang w:eastAsia="zh-CN" w:bidi="hi-IN"/>
        </w:rPr>
        <w:lastRenderedPageBreak/>
        <w:t>egyre több kérelmező fordul a Közoktatási, Közművelődési, Sport, Egészségügyi, Szociális és Lakásügyi Bizottsághoz méltányossági támogatásért. Tekintettel arra, hogy a rendszeres kiadások, illetve egy-egy alkalmanként jelentkező többletkiadás az aránylag magasabb jövedelemmel rendelkező személyeknek is komoly létfenntartási gondot jelenthet, így indokoltnak tartjuk a létfenntartási támogatás felső jövedelemhatárát családos esetén a 99.750,</w:t>
      </w:r>
      <w:proofErr w:type="spellStart"/>
      <w:r w:rsidRPr="00DB317C">
        <w:rPr>
          <w:rFonts w:eastAsia="Noto Sans CJK SC Regular" w:cs="FreeSans"/>
          <w:b w:val="0"/>
          <w:kern w:val="2"/>
          <w:sz w:val="24"/>
          <w:szCs w:val="24"/>
          <w:lang w:eastAsia="zh-CN" w:bidi="hi-IN"/>
        </w:rPr>
        <w:t>-Ft-ról</w:t>
      </w:r>
      <w:proofErr w:type="spellEnd"/>
      <w:r w:rsidRPr="00DB317C">
        <w:rPr>
          <w:rFonts w:eastAsia="Noto Sans CJK SC Regular" w:cs="FreeSans"/>
          <w:b w:val="0"/>
          <w:kern w:val="2"/>
          <w:sz w:val="24"/>
          <w:szCs w:val="24"/>
          <w:lang w:eastAsia="zh-CN" w:bidi="hi-IN"/>
        </w:rPr>
        <w:t xml:space="preserve"> 128.250,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 xml:space="preserve"> emelni, </w:t>
      </w:r>
      <w:proofErr w:type="spellStart"/>
      <w:r w:rsidRPr="00DB317C">
        <w:rPr>
          <w:rFonts w:eastAsia="Noto Sans CJK SC Regular" w:cs="FreeSans"/>
          <w:b w:val="0"/>
          <w:kern w:val="2"/>
          <w:sz w:val="24"/>
          <w:szCs w:val="24"/>
          <w:lang w:eastAsia="zh-CN" w:bidi="hi-IN"/>
        </w:rPr>
        <w:t>egyedülélő</w:t>
      </w:r>
      <w:proofErr w:type="spellEnd"/>
      <w:r w:rsidRPr="00DB317C">
        <w:rPr>
          <w:rFonts w:eastAsia="Noto Sans CJK SC Regular" w:cs="FreeSans"/>
          <w:b w:val="0"/>
          <w:kern w:val="2"/>
          <w:sz w:val="24"/>
          <w:szCs w:val="24"/>
          <w:lang w:eastAsia="zh-CN" w:bidi="hi-IN"/>
        </w:rPr>
        <w:t xml:space="preserve"> személy esetében pedig a 114.000,</w:t>
      </w:r>
      <w:proofErr w:type="spellStart"/>
      <w:r w:rsidRPr="00DB317C">
        <w:rPr>
          <w:rFonts w:eastAsia="Noto Sans CJK SC Regular" w:cs="FreeSans"/>
          <w:b w:val="0"/>
          <w:kern w:val="2"/>
          <w:sz w:val="24"/>
          <w:szCs w:val="24"/>
          <w:lang w:eastAsia="zh-CN" w:bidi="hi-IN"/>
        </w:rPr>
        <w:t>-Ft-ról</w:t>
      </w:r>
      <w:proofErr w:type="spellEnd"/>
      <w:r w:rsidRPr="00DB317C">
        <w:rPr>
          <w:rFonts w:eastAsia="Noto Sans CJK SC Regular" w:cs="FreeSans"/>
          <w:b w:val="0"/>
          <w:kern w:val="2"/>
          <w:sz w:val="24"/>
          <w:szCs w:val="24"/>
          <w:lang w:eastAsia="zh-CN" w:bidi="hi-IN"/>
        </w:rPr>
        <w:t xml:space="preserve"> 142.500,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 xml:space="preserve"> emelni. </w:t>
      </w:r>
      <w:proofErr w:type="gramStart"/>
      <w:r w:rsidRPr="00DB317C">
        <w:rPr>
          <w:rFonts w:eastAsia="Noto Sans CJK SC Regular" w:cs="FreeSans"/>
          <w:b w:val="0"/>
          <w:kern w:val="2"/>
          <w:sz w:val="24"/>
          <w:szCs w:val="24"/>
          <w:lang w:eastAsia="zh-CN" w:bidi="hi-IN"/>
        </w:rPr>
        <w:t>Javasoljuk az adható összeg éves keretének emelését is, a jövedelemhatárokon belül az alacsonyabb jövedelműek esetében 200.000,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 a magasabb jövedelműek esetében 170.000,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  A módosítással az egyes jövedelem értékhatárokhoz a havonta megállapítható támogatások maximális összegei 12 hónapra vetítve sem haladják meg az éves keretösszeget, ezzel biztosítva azt a lehetőséget, hogy – indokolt esetben - eseti létfenntartási támogatás is megállapításra kerülhessen a rendszeres létfenntartási támogatáson felül.</w:t>
      </w:r>
      <w:proofErr w:type="gramEnd"/>
      <w:r w:rsidRPr="00DB317C">
        <w:rPr>
          <w:rFonts w:eastAsia="Noto Sans CJK SC Regular" w:cs="FreeSans"/>
          <w:b w:val="0"/>
          <w:kern w:val="2"/>
          <w:sz w:val="24"/>
          <w:szCs w:val="24"/>
          <w:lang w:eastAsia="zh-CN" w:bidi="hi-IN"/>
        </w:rPr>
        <w:t xml:space="preserve"> A havonta adható támogatás összege az alacsonyabb jövedelműek esetén 12.000,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 a magasabb jövedelemmel rendelkező kérelmezők esetében 9000 Ft-ra emelésével arányos a támogatási összeg az éves adható kerettel.</w:t>
      </w:r>
    </w:p>
    <w:p w14:paraId="365EC9DE" w14:textId="77777777" w:rsidR="00DB317C" w:rsidRPr="00DB317C" w:rsidRDefault="00DB317C" w:rsidP="00DB317C">
      <w:pPr>
        <w:suppressAutoHyphens/>
        <w:spacing w:before="159" w:after="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Az R. </w:t>
      </w:r>
      <w:proofErr w:type="gramStart"/>
      <w:r w:rsidRPr="00DB317C">
        <w:rPr>
          <w:rFonts w:eastAsia="Noto Sans CJK SC Regular" w:cs="FreeSans"/>
          <w:b w:val="0"/>
          <w:kern w:val="2"/>
          <w:sz w:val="24"/>
          <w:szCs w:val="24"/>
          <w:lang w:eastAsia="zh-CN" w:bidi="hi-IN"/>
        </w:rPr>
        <w:t>lehetőséget</w:t>
      </w:r>
      <w:proofErr w:type="gramEnd"/>
      <w:r w:rsidRPr="00DB317C">
        <w:rPr>
          <w:rFonts w:eastAsia="Noto Sans CJK SC Regular" w:cs="FreeSans"/>
          <w:b w:val="0"/>
          <w:kern w:val="2"/>
          <w:sz w:val="24"/>
          <w:szCs w:val="24"/>
          <w:lang w:eastAsia="zh-CN" w:bidi="hi-IN"/>
        </w:rPr>
        <w:t xml:space="preserve"> biztosít arra, hogy magasabb jövedelemmel rendelkező, de váratlan és rendkívüli élethelyzetbe került személyek esetén méltányosságból a Közoktatási, Közművelődési, Sport, Egészségügyi, Szociális és Lakásügyi Bizottság egyszeri létfenntartási támogatást állapítson meg. Az R. </w:t>
      </w:r>
      <w:proofErr w:type="gramStart"/>
      <w:r w:rsidRPr="00DB317C">
        <w:rPr>
          <w:rFonts w:eastAsia="Noto Sans CJK SC Regular" w:cs="FreeSans"/>
          <w:b w:val="0"/>
          <w:kern w:val="2"/>
          <w:sz w:val="24"/>
          <w:szCs w:val="24"/>
          <w:lang w:eastAsia="zh-CN" w:bidi="hi-IN"/>
        </w:rPr>
        <w:t>alapján</w:t>
      </w:r>
      <w:proofErr w:type="gramEnd"/>
      <w:r w:rsidRPr="00DB317C">
        <w:rPr>
          <w:rFonts w:eastAsia="Noto Sans CJK SC Regular" w:cs="FreeSans"/>
          <w:b w:val="0"/>
          <w:kern w:val="2"/>
          <w:sz w:val="24"/>
          <w:szCs w:val="24"/>
          <w:lang w:eastAsia="zh-CN" w:bidi="hi-IN"/>
        </w:rPr>
        <w:t xml:space="preserve"> jelenleg a jövedelemhatár 156.750,-. Tekintettel arra, hogy egy-egy rendkívüli kiadás az aránylag magasabb jövedelemmel rendelkező személyeknek is komoly létfenntartási gondot jelenthet, így indokoltnak tartjuk a felső jövedelemhatárt 171.000,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 xml:space="preserve"> emelni. A jelen rendelet alapján a Bizottsághoz évente legfeljebb két alkalommal lehet fordulni ugyanannak a személynek, a támogatási összeg tárgyévi maximum összege családonként 100.000,</w:t>
      </w:r>
      <w:proofErr w:type="spellStart"/>
      <w:r w:rsidRPr="00DB317C">
        <w:rPr>
          <w:rFonts w:eastAsia="Noto Sans CJK SC Regular" w:cs="FreeSans"/>
          <w:b w:val="0"/>
          <w:kern w:val="2"/>
          <w:sz w:val="24"/>
          <w:szCs w:val="24"/>
          <w:lang w:eastAsia="zh-CN" w:bidi="hi-IN"/>
        </w:rPr>
        <w:t>-Ft</w:t>
      </w:r>
      <w:proofErr w:type="spellEnd"/>
      <w:r w:rsidRPr="00DB317C">
        <w:rPr>
          <w:rFonts w:eastAsia="Noto Sans CJK SC Regular" w:cs="FreeSans"/>
          <w:b w:val="0"/>
          <w:kern w:val="2"/>
          <w:sz w:val="24"/>
          <w:szCs w:val="24"/>
          <w:lang w:eastAsia="zh-CN" w:bidi="hi-IN"/>
        </w:rPr>
        <w:t>. Az Osztály tapasztalatai alapján a váratlan, rendkívüli kiadások egyre többször haladják meg a jelenleg nyújtható éves összeget, javasoljuk a méltányosságból adható bizottsági támogatás éves összegének 150.000,</w:t>
      </w:r>
      <w:proofErr w:type="spellStart"/>
      <w:r w:rsidRPr="00DB317C">
        <w:rPr>
          <w:rFonts w:eastAsia="Noto Sans CJK SC Regular" w:cs="FreeSans"/>
          <w:b w:val="0"/>
          <w:kern w:val="2"/>
          <w:sz w:val="24"/>
          <w:szCs w:val="24"/>
          <w:lang w:eastAsia="zh-CN" w:bidi="hi-IN"/>
        </w:rPr>
        <w:t>-Ft-ra</w:t>
      </w:r>
      <w:proofErr w:type="spellEnd"/>
      <w:r w:rsidRPr="00DB317C">
        <w:rPr>
          <w:rFonts w:eastAsia="Noto Sans CJK SC Regular" w:cs="FreeSans"/>
          <w:b w:val="0"/>
          <w:kern w:val="2"/>
          <w:sz w:val="24"/>
          <w:szCs w:val="24"/>
          <w:lang w:eastAsia="zh-CN" w:bidi="hi-IN"/>
        </w:rPr>
        <w:t xml:space="preserve"> történő emelését. Fentieken túl, tekintettel a közüzemi díjak drasztikus emelkedésére, javasoljuk az egyre gyakrabban előforduló, közüzemi éves elszámoló számla, mint a kérelmező életvitelében jelentősen hátrányt okozó körülményt, a példálózó felsorolásba beemelni.</w:t>
      </w:r>
    </w:p>
    <w:p w14:paraId="6D732C2D" w14:textId="77777777" w:rsidR="00DB317C" w:rsidRPr="00DB317C" w:rsidRDefault="00DB317C" w:rsidP="00DB317C">
      <w:pPr>
        <w:suppressAutoHyphens/>
        <w:spacing w:before="159" w:after="79"/>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A 6.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7672B514" w14:textId="77777777" w:rsidR="00DB317C" w:rsidRPr="00DB317C" w:rsidRDefault="00DB317C" w:rsidP="00DB317C">
      <w:pPr>
        <w:suppressAutoHyphens/>
        <w:spacing w:before="159" w:after="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Technikai módosítást tartalmaz, a támogatási összegek tekintetében az R. </w:t>
      </w:r>
      <w:proofErr w:type="gramStart"/>
      <w:r w:rsidRPr="00DB317C">
        <w:rPr>
          <w:rFonts w:eastAsia="Noto Sans CJK SC Regular" w:cs="FreeSans"/>
          <w:b w:val="0"/>
          <w:kern w:val="2"/>
          <w:sz w:val="24"/>
          <w:szCs w:val="24"/>
          <w:lang w:eastAsia="zh-CN" w:bidi="hi-IN"/>
        </w:rPr>
        <w:t>koncepcióját</w:t>
      </w:r>
      <w:proofErr w:type="gramEnd"/>
      <w:r w:rsidRPr="00DB317C">
        <w:rPr>
          <w:rFonts w:eastAsia="Noto Sans CJK SC Regular" w:cs="FreeSans"/>
          <w:b w:val="0"/>
          <w:kern w:val="2"/>
          <w:sz w:val="24"/>
          <w:szCs w:val="24"/>
          <w:lang w:eastAsia="zh-CN" w:bidi="hi-IN"/>
        </w:rPr>
        <w:t xml:space="preserve"> követve.</w:t>
      </w:r>
    </w:p>
    <w:p w14:paraId="2999AE7D" w14:textId="77777777" w:rsidR="00DB317C" w:rsidRPr="00DB317C" w:rsidRDefault="00DB317C" w:rsidP="00DB317C">
      <w:pPr>
        <w:suppressAutoHyphens/>
        <w:spacing w:before="159" w:after="79"/>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A 7.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07C7AC62" w14:textId="77777777" w:rsidR="00DB317C" w:rsidRPr="00DB317C" w:rsidRDefault="00DB317C" w:rsidP="00DB317C">
      <w:pPr>
        <w:suppressAutoHyphens/>
        <w:spacing w:before="159" w:after="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II. Kerületi Önkormányzat a pénzbeli születéshez nyújtott támogatás mellett a kerületi újszülött gyermekeket - megkülönböztetett módon – babacsomaggal köszöntené a jövőben. A babaköszöntő csomag egyfelől tartalmaz egy babaokmányok és egészségügyi kiskönyv tartó mappát, melyet minden II. kerületi lakcímmel rendelkező és életvitelszerűen itt tartózkodó újszülött megkapna az illetékes védőnőn keresztül. Ezen felül kérelemre, a család igényének megfelelően vagy egy fa elültetésével üdvözöljük a gyermeket, vagy amennyiben a családban az egy főre jutó havi nettó jövedelem nem haladja meg az 550 ezer forintot babakelengye csomagot biztosítunk a családnak. A babakelengye csomag az újszülött személyes szükségleteinek kielégítésére, a jólétének elősegítésére, valamint az újszülöttkor emlékeinek megőrzésére szolgáló tárgyi eszközöket tartalmaz. A babakelengye csomag értéke 2023. évben bruttó 10 000 Ft/gyermek. 2024. évtől a csomag értékét az Önkormányzat mindenkori éves költségvetési rendeletében biztosított forrás keretén belül a Polgármester határozná meg. A kérelemnyomtatványt a megszokott módon tudják eljuttatni a családok az Önkormányzathoz.</w:t>
      </w:r>
    </w:p>
    <w:p w14:paraId="122CDD35" w14:textId="77777777" w:rsidR="00DB317C" w:rsidRPr="00DB317C" w:rsidRDefault="00DB317C" w:rsidP="00DB317C">
      <w:pPr>
        <w:suppressAutoHyphens/>
        <w:spacing w:before="159" w:after="79"/>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A 8.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5E2EF72B" w14:textId="35644C13" w:rsidR="00DB317C" w:rsidRPr="00DB317C" w:rsidRDefault="00DB317C" w:rsidP="00DB317C">
      <w:pPr>
        <w:suppressAutoHyphens/>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A személyes gondoskodást nyújtó ellátások intézményi térítési díjáról a Képviselő-testület </w:t>
      </w:r>
      <w:r w:rsidR="00FD7443">
        <w:rPr>
          <w:rFonts w:eastAsia="Noto Sans CJK SC Regular" w:cs="FreeSans"/>
          <w:b w:val="0"/>
          <w:kern w:val="2"/>
          <w:sz w:val="24"/>
          <w:szCs w:val="24"/>
          <w:lang w:eastAsia="zh-CN" w:bidi="hi-IN"/>
        </w:rPr>
        <w:t xml:space="preserve">minden év </w:t>
      </w:r>
      <w:r w:rsidRPr="00DB317C">
        <w:rPr>
          <w:rFonts w:eastAsia="Noto Sans CJK SC Regular" w:cs="FreeSans"/>
          <w:b w:val="0"/>
          <w:kern w:val="2"/>
          <w:sz w:val="24"/>
          <w:szCs w:val="24"/>
          <w:lang w:eastAsia="zh-CN" w:bidi="hi-IN"/>
        </w:rPr>
        <w:t xml:space="preserve">márciusi ülésén dönt. A személyi térítési díj összege </w:t>
      </w:r>
      <w:r w:rsidR="00FD7443">
        <w:rPr>
          <w:rFonts w:eastAsia="Noto Sans CJK SC Regular" w:cs="FreeSans"/>
          <w:b w:val="0"/>
          <w:kern w:val="2"/>
          <w:sz w:val="24"/>
          <w:szCs w:val="24"/>
          <w:lang w:eastAsia="zh-CN" w:bidi="hi-IN"/>
        </w:rPr>
        <w:t xml:space="preserve">a testület által megállapított intézményi térítési díj alapján </w:t>
      </w:r>
      <w:r w:rsidRPr="00DB317C">
        <w:rPr>
          <w:rFonts w:eastAsia="Noto Sans CJK SC Regular" w:cs="FreeSans"/>
          <w:b w:val="0"/>
          <w:kern w:val="2"/>
          <w:sz w:val="24"/>
          <w:szCs w:val="24"/>
          <w:lang w:eastAsia="zh-CN" w:bidi="hi-IN"/>
        </w:rPr>
        <w:t xml:space="preserve">az Szt. 115. § (6)- (7) bekezdését figyelembe véve évente két alkalommal felülvizsgálható, </w:t>
      </w:r>
      <w:r w:rsidRPr="00DB317C">
        <w:rPr>
          <w:rFonts w:eastAsia="Noto Sans CJK SC Regular" w:cs="FreeSans"/>
          <w:b w:val="0"/>
          <w:kern w:val="2"/>
          <w:sz w:val="24"/>
          <w:szCs w:val="24"/>
          <w:lang w:eastAsia="zh-CN" w:bidi="hi-IN"/>
        </w:rPr>
        <w:lastRenderedPageBreak/>
        <w:t>és a felülvizsgálat során megállapított új személyi térítési díj megfizetésének időpontjáról a fenntartó rendelkezik.</w:t>
      </w:r>
    </w:p>
    <w:p w14:paraId="3A5D61EC" w14:textId="77777777" w:rsidR="00DB317C" w:rsidRPr="00DB317C" w:rsidRDefault="00DB317C" w:rsidP="00DB317C">
      <w:pPr>
        <w:suppressAutoHyphens/>
        <w:spacing w:before="159" w:after="79"/>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A 9.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7232A095" w14:textId="77777777" w:rsidR="00DD17C4" w:rsidRPr="00DB317C" w:rsidRDefault="00DD17C4" w:rsidP="00DD17C4">
      <w:pPr>
        <w:suppressAutoHyphens/>
        <w:spacing w:before="159" w:after="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babaköszöntő csomag igényléséhez szükséges nyomtatvánnyal egészíti ki a rendeletet.</w:t>
      </w:r>
    </w:p>
    <w:p w14:paraId="28D91C50" w14:textId="20FDAFB3" w:rsidR="00DB317C" w:rsidRPr="00DB317C" w:rsidRDefault="00DB317C" w:rsidP="00DB317C">
      <w:pPr>
        <w:suppressAutoHyphens/>
        <w:spacing w:before="159" w:after="79"/>
        <w:jc w:val="center"/>
        <w:rPr>
          <w:rFonts w:eastAsia="Noto Sans CJK SC Regular" w:cs="FreeSans"/>
          <w:bCs/>
          <w:kern w:val="2"/>
          <w:sz w:val="24"/>
          <w:szCs w:val="24"/>
          <w:lang w:eastAsia="zh-CN" w:bidi="hi-IN"/>
        </w:rPr>
      </w:pPr>
      <w:r w:rsidRPr="00DB317C">
        <w:rPr>
          <w:rFonts w:eastAsia="Noto Sans CJK SC Regular" w:cs="FreeSans"/>
          <w:b w:val="0"/>
          <w:kern w:val="2"/>
          <w:sz w:val="24"/>
          <w:szCs w:val="24"/>
          <w:lang w:eastAsia="zh-CN" w:bidi="hi-IN"/>
        </w:rPr>
        <w:t> </w:t>
      </w:r>
      <w:r w:rsidRPr="00DB317C">
        <w:rPr>
          <w:rFonts w:eastAsia="Noto Sans CJK SC Regular" w:cs="FreeSans"/>
          <w:bCs/>
          <w:kern w:val="2"/>
          <w:sz w:val="24"/>
          <w:szCs w:val="24"/>
          <w:lang w:eastAsia="zh-CN" w:bidi="hi-IN"/>
        </w:rPr>
        <w:t xml:space="preserve"> 10.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2218B95D" w14:textId="77777777" w:rsidR="00DD17C4" w:rsidRDefault="00DD17C4" w:rsidP="00DD17C4">
      <w:pPr>
        <w:suppressAutoHyphens/>
        <w:spacing w:before="159" w:after="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 xml:space="preserve">A szakasz az </w:t>
      </w:r>
      <w:proofErr w:type="spellStart"/>
      <w:r w:rsidRPr="00DB317C">
        <w:rPr>
          <w:rFonts w:eastAsia="Noto Sans CJK SC Regular" w:cs="FreeSans"/>
          <w:b w:val="0"/>
          <w:kern w:val="2"/>
          <w:sz w:val="24"/>
          <w:szCs w:val="24"/>
          <w:lang w:eastAsia="zh-CN" w:bidi="hi-IN"/>
        </w:rPr>
        <w:t>R.-ben</w:t>
      </w:r>
      <w:proofErr w:type="spellEnd"/>
      <w:r w:rsidRPr="00DB317C">
        <w:rPr>
          <w:rFonts w:eastAsia="Noto Sans CJK SC Regular" w:cs="FreeSans"/>
          <w:b w:val="0"/>
          <w:kern w:val="2"/>
          <w:sz w:val="24"/>
          <w:szCs w:val="24"/>
          <w:lang w:eastAsia="zh-CN" w:bidi="hi-IN"/>
        </w:rPr>
        <w:t xml:space="preserve"> meghatározott ellátások és juttatások összegének és jövedelemszint-összegeknek megemeléséhez szükséges szövegcserés módosításokat tartalmazza.</w:t>
      </w:r>
    </w:p>
    <w:p w14:paraId="3AD6C9F2" w14:textId="77777777" w:rsidR="00FD7443" w:rsidRPr="00C5076B" w:rsidRDefault="00FD7443" w:rsidP="00FD7443">
      <w:pPr>
        <w:suppressAutoHyphens/>
        <w:jc w:val="both"/>
        <w:rPr>
          <w:rFonts w:eastAsia="Noto Sans CJK SC Regular" w:cs="FreeSans"/>
          <w:b w:val="0"/>
          <w:kern w:val="2"/>
          <w:sz w:val="24"/>
          <w:szCs w:val="24"/>
          <w:lang w:eastAsia="zh-CN" w:bidi="hi-IN"/>
        </w:rPr>
      </w:pPr>
      <w:r w:rsidRPr="00C5076B">
        <w:rPr>
          <w:rFonts w:eastAsia="Noto Sans CJK SC Regular" w:cs="FreeSans"/>
          <w:b w:val="0"/>
          <w:kern w:val="2"/>
          <w:sz w:val="24"/>
          <w:szCs w:val="24"/>
          <w:lang w:eastAsia="zh-CN" w:bidi="hi-IN"/>
        </w:rPr>
        <w:t xml:space="preserve">Az R. </w:t>
      </w:r>
      <w:proofErr w:type="gramStart"/>
      <w:r w:rsidRPr="00C5076B">
        <w:rPr>
          <w:rFonts w:eastAsia="Noto Sans CJK SC Regular" w:cs="FreeSans"/>
          <w:b w:val="0"/>
          <w:kern w:val="2"/>
          <w:sz w:val="24"/>
          <w:szCs w:val="24"/>
          <w:lang w:eastAsia="zh-CN" w:bidi="hi-IN"/>
        </w:rPr>
        <w:t>lehetőséget</w:t>
      </w:r>
      <w:proofErr w:type="gramEnd"/>
      <w:r w:rsidRPr="00C5076B">
        <w:rPr>
          <w:rFonts w:eastAsia="Noto Sans CJK SC Regular" w:cs="FreeSans"/>
          <w:b w:val="0"/>
          <w:kern w:val="2"/>
          <w:sz w:val="24"/>
          <w:szCs w:val="24"/>
          <w:lang w:eastAsia="zh-CN" w:bidi="hi-IN"/>
        </w:rPr>
        <w:t xml:space="preserve"> biztosít a közüzemi kiadásokra való tekintettel lakhatási támogatás igénybevételére, mely támogatás közvetlenül a szolgáltatónak kerül utalásra, ezáltal csökkentve az ügyfelek rezsiszámláit. A jelenlegi gazdasági helyzetben a közüzemi számlák jelentős emelkedése továbbra is várható minden háztartásban, és ennek kiegyenlítése problémát jelenthet a magasabb jövedelemmel rendelkező háztartásoknak is. A támogatásra való jogosultság jövedelemhatára, ha többtagú a háztartás 128.250,- Ft-ra (eddig 91.200,- Ft volt), </w:t>
      </w:r>
      <w:proofErr w:type="spellStart"/>
      <w:r w:rsidRPr="00C5076B">
        <w:rPr>
          <w:rFonts w:eastAsia="Noto Sans CJK SC Regular" w:cs="FreeSans"/>
          <w:b w:val="0"/>
          <w:kern w:val="2"/>
          <w:sz w:val="24"/>
          <w:szCs w:val="24"/>
          <w:lang w:eastAsia="zh-CN" w:bidi="hi-IN"/>
        </w:rPr>
        <w:t>egyedülélő</w:t>
      </w:r>
      <w:proofErr w:type="spellEnd"/>
      <w:r w:rsidRPr="00C5076B">
        <w:rPr>
          <w:rFonts w:eastAsia="Noto Sans CJK SC Regular" w:cs="FreeSans"/>
          <w:b w:val="0"/>
          <w:kern w:val="2"/>
          <w:sz w:val="24"/>
          <w:szCs w:val="24"/>
          <w:lang w:eastAsia="zh-CN" w:bidi="hi-IN"/>
        </w:rPr>
        <w:t xml:space="preserve"> személy esetében pedig 142.500,- Ft-ra emelkedik (eddig 99.750,- Ft volt).</w:t>
      </w:r>
      <w:r w:rsidRPr="00C5076B">
        <w:rPr>
          <w:rFonts w:eastAsia="Noto Sans CJK SC Regular" w:cs="FreeSans"/>
          <w:b w:val="0"/>
          <w:kern w:val="2"/>
          <w:sz w:val="24"/>
          <w:szCs w:val="24"/>
          <w:lang w:eastAsia="zh-CN" w:bidi="hi-IN"/>
        </w:rPr>
        <w:br/>
        <w:t xml:space="preserve"> A havi közüzemi kiadások kifizetése mellett, ha kifizetetlen számlák halmozódnak fel, a nagyobb összeg kiegyenlítése súlyos nehézséget jelenthet a családnak, ezért javasolt a hátralékkezelési támogatás jövedelem-értékhatárainak emelését is, ezzel is segítve az eladósodás megelőzését. Többtagú háztartás esetében 91.200,- Ft-ról 114.000,</w:t>
      </w:r>
      <w:proofErr w:type="spellStart"/>
      <w:r w:rsidRPr="00C5076B">
        <w:rPr>
          <w:rFonts w:eastAsia="Noto Sans CJK SC Regular" w:cs="FreeSans"/>
          <w:b w:val="0"/>
          <w:kern w:val="2"/>
          <w:sz w:val="24"/>
          <w:szCs w:val="24"/>
          <w:lang w:eastAsia="zh-CN" w:bidi="hi-IN"/>
        </w:rPr>
        <w:t>-Ft-ra</w:t>
      </w:r>
      <w:proofErr w:type="spellEnd"/>
      <w:r w:rsidRPr="00C5076B">
        <w:rPr>
          <w:rFonts w:eastAsia="Noto Sans CJK SC Regular" w:cs="FreeSans"/>
          <w:b w:val="0"/>
          <w:kern w:val="2"/>
          <w:sz w:val="24"/>
          <w:szCs w:val="24"/>
          <w:lang w:eastAsia="zh-CN" w:bidi="hi-IN"/>
        </w:rPr>
        <w:t xml:space="preserve">,  </w:t>
      </w:r>
      <w:proofErr w:type="spellStart"/>
      <w:r w:rsidRPr="00C5076B">
        <w:rPr>
          <w:rFonts w:eastAsia="Noto Sans CJK SC Regular" w:cs="FreeSans"/>
          <w:b w:val="0"/>
          <w:kern w:val="2"/>
          <w:sz w:val="24"/>
          <w:szCs w:val="24"/>
          <w:lang w:eastAsia="zh-CN" w:bidi="hi-IN"/>
        </w:rPr>
        <w:t>egyedülélő</w:t>
      </w:r>
      <w:proofErr w:type="spellEnd"/>
      <w:r w:rsidRPr="00C5076B">
        <w:rPr>
          <w:rFonts w:eastAsia="Noto Sans CJK SC Regular" w:cs="FreeSans"/>
          <w:b w:val="0"/>
          <w:kern w:val="2"/>
          <w:sz w:val="24"/>
          <w:szCs w:val="24"/>
          <w:lang w:eastAsia="zh-CN" w:bidi="hi-IN"/>
        </w:rPr>
        <w:t xml:space="preserve"> személy esetében pedig 99.750,- Ft-ról 128.25,</w:t>
      </w:r>
      <w:proofErr w:type="spellStart"/>
      <w:r w:rsidRPr="00C5076B">
        <w:rPr>
          <w:rFonts w:eastAsia="Noto Sans CJK SC Regular" w:cs="FreeSans"/>
          <w:b w:val="0"/>
          <w:kern w:val="2"/>
          <w:sz w:val="24"/>
          <w:szCs w:val="24"/>
          <w:lang w:eastAsia="zh-CN" w:bidi="hi-IN"/>
        </w:rPr>
        <w:t>-Ft-ra</w:t>
      </w:r>
      <w:proofErr w:type="spellEnd"/>
      <w:r w:rsidRPr="00C5076B">
        <w:rPr>
          <w:rFonts w:eastAsia="Noto Sans CJK SC Regular" w:cs="FreeSans"/>
          <w:b w:val="0"/>
          <w:kern w:val="2"/>
          <w:sz w:val="24"/>
          <w:szCs w:val="24"/>
          <w:lang w:eastAsia="zh-CN" w:bidi="hi-IN"/>
        </w:rPr>
        <w:t xml:space="preserve"> javasoljuk az emelést.</w:t>
      </w:r>
    </w:p>
    <w:p w14:paraId="5D0E2958" w14:textId="77777777" w:rsidR="00FD7443" w:rsidRPr="00C5076B" w:rsidRDefault="00FD7443" w:rsidP="00FD7443">
      <w:pPr>
        <w:suppressAutoHyphens/>
        <w:jc w:val="both"/>
        <w:rPr>
          <w:rFonts w:eastAsia="Noto Sans CJK SC Regular" w:cs="FreeSans"/>
          <w:b w:val="0"/>
          <w:kern w:val="2"/>
          <w:sz w:val="24"/>
          <w:szCs w:val="24"/>
          <w:lang w:eastAsia="zh-CN" w:bidi="hi-IN"/>
        </w:rPr>
      </w:pPr>
      <w:r w:rsidRPr="00C5076B">
        <w:rPr>
          <w:rFonts w:eastAsia="Noto Sans CJK SC Regular" w:cs="FreeSans"/>
          <w:b w:val="0"/>
          <w:kern w:val="2"/>
          <w:sz w:val="24"/>
          <w:szCs w:val="24"/>
          <w:lang w:eastAsia="zh-CN" w:bidi="hi-IN"/>
        </w:rPr>
        <w:t> </w:t>
      </w:r>
    </w:p>
    <w:p w14:paraId="03550C69" w14:textId="77777777" w:rsidR="00FD7443" w:rsidRPr="00C5076B" w:rsidRDefault="00FD7443" w:rsidP="00FD7443">
      <w:pPr>
        <w:suppressAutoHyphens/>
        <w:jc w:val="both"/>
        <w:rPr>
          <w:rFonts w:eastAsia="Noto Sans CJK SC Regular" w:cs="FreeSans"/>
          <w:b w:val="0"/>
          <w:kern w:val="2"/>
          <w:sz w:val="24"/>
          <w:szCs w:val="24"/>
          <w:lang w:eastAsia="zh-CN" w:bidi="hi-IN"/>
        </w:rPr>
      </w:pPr>
      <w:r w:rsidRPr="00C5076B">
        <w:rPr>
          <w:rFonts w:eastAsia="Noto Sans CJK SC Regular" w:cs="FreeSans"/>
          <w:b w:val="0"/>
          <w:kern w:val="2"/>
          <w:sz w:val="24"/>
          <w:szCs w:val="24"/>
          <w:lang w:eastAsia="zh-CN" w:bidi="hi-IN"/>
        </w:rPr>
        <w:t>Az önkormányzat eseti gyermekvédelmi támogatást nyújt a gyermekes családoknak alkalmanként jelentkező többletkiadásaikhoz. Ezek az alkalmanként jelentkező gyermekekkel kapcsolatos költségek nagymértékben megterhelik a családokat anyagilag. Sok esetben létfenntartási támogatást nyújtanak be a kérelmezők a jelentős gyermekekkel kapcsolatos többletkiadásaikra hivatkozva, tekintettel arra, hogy annak a támogatásnak magasabb a jövedelemhatára. Az eseti gyermekvédelmi támogatás jövedelemhatárának 99.750,</w:t>
      </w:r>
      <w:proofErr w:type="spellStart"/>
      <w:r w:rsidRPr="00C5076B">
        <w:rPr>
          <w:rFonts w:eastAsia="Noto Sans CJK SC Regular" w:cs="FreeSans"/>
          <w:b w:val="0"/>
          <w:kern w:val="2"/>
          <w:sz w:val="24"/>
          <w:szCs w:val="24"/>
          <w:lang w:eastAsia="zh-CN" w:bidi="hi-IN"/>
        </w:rPr>
        <w:t>-Ft-ról</w:t>
      </w:r>
      <w:proofErr w:type="spellEnd"/>
      <w:r w:rsidRPr="00C5076B">
        <w:rPr>
          <w:rFonts w:eastAsia="Noto Sans CJK SC Regular" w:cs="FreeSans"/>
          <w:b w:val="0"/>
          <w:kern w:val="2"/>
          <w:sz w:val="24"/>
          <w:szCs w:val="24"/>
          <w:lang w:eastAsia="zh-CN" w:bidi="hi-IN"/>
        </w:rPr>
        <w:t xml:space="preserve"> 128.250,</w:t>
      </w:r>
      <w:proofErr w:type="spellStart"/>
      <w:r w:rsidRPr="00C5076B">
        <w:rPr>
          <w:rFonts w:eastAsia="Noto Sans CJK SC Regular" w:cs="FreeSans"/>
          <w:b w:val="0"/>
          <w:kern w:val="2"/>
          <w:sz w:val="24"/>
          <w:szCs w:val="24"/>
          <w:lang w:eastAsia="zh-CN" w:bidi="hi-IN"/>
        </w:rPr>
        <w:t>-Ft-ra</w:t>
      </w:r>
      <w:proofErr w:type="spellEnd"/>
      <w:r w:rsidRPr="00C5076B">
        <w:rPr>
          <w:rFonts w:eastAsia="Noto Sans CJK SC Regular" w:cs="FreeSans"/>
          <w:b w:val="0"/>
          <w:kern w:val="2"/>
          <w:sz w:val="24"/>
          <w:szCs w:val="24"/>
          <w:lang w:eastAsia="zh-CN" w:bidi="hi-IN"/>
        </w:rPr>
        <w:t xml:space="preserve"> történő emelésével jelentősen több családnak tudnánk ilyen formában is segítséget nyújtani. A módosítás szerint a gyermekenkénti támogatás éves maximális összege 35.000,- Ft-ra, rendszeres gyermekvédelmi kedvezményre jogosult gyermek esetén 40.000,- Ft-ra emelkedik.</w:t>
      </w:r>
    </w:p>
    <w:p w14:paraId="70C9B9C9" w14:textId="77777777" w:rsidR="00FD7443" w:rsidRPr="00C5076B" w:rsidRDefault="00FD7443" w:rsidP="00FD7443">
      <w:pPr>
        <w:suppressAutoHyphens/>
        <w:jc w:val="both"/>
        <w:rPr>
          <w:rFonts w:eastAsia="Noto Sans CJK SC Regular" w:cs="FreeSans"/>
          <w:b w:val="0"/>
          <w:kern w:val="2"/>
          <w:sz w:val="24"/>
          <w:szCs w:val="24"/>
          <w:lang w:eastAsia="zh-CN" w:bidi="hi-IN"/>
        </w:rPr>
      </w:pPr>
      <w:r w:rsidRPr="00C5076B">
        <w:rPr>
          <w:rFonts w:eastAsia="Noto Sans CJK SC Regular" w:cs="FreeSans"/>
          <w:b w:val="0"/>
          <w:kern w:val="2"/>
          <w:sz w:val="24"/>
          <w:szCs w:val="24"/>
          <w:lang w:eastAsia="zh-CN" w:bidi="hi-IN"/>
        </w:rPr>
        <w:t>A tapasztalatok alapján számos alkalommal nyújtottak be kérelmezők rendkívüli temetési költségekre hivatkozva méltányossági létfenntartási kérelmet a Bizottság felé, indokolt ismét a temetési támogatás felső jövedelemhatárát a bizottsági támogatás jövedelemhatárához igazítani, azaz 171.000,</w:t>
      </w:r>
      <w:proofErr w:type="spellStart"/>
      <w:r w:rsidRPr="00C5076B">
        <w:rPr>
          <w:rFonts w:eastAsia="Noto Sans CJK SC Regular" w:cs="FreeSans"/>
          <w:b w:val="0"/>
          <w:kern w:val="2"/>
          <w:sz w:val="24"/>
          <w:szCs w:val="24"/>
          <w:lang w:eastAsia="zh-CN" w:bidi="hi-IN"/>
        </w:rPr>
        <w:t>-Ft-ra</w:t>
      </w:r>
      <w:proofErr w:type="spellEnd"/>
      <w:r w:rsidRPr="00C5076B">
        <w:rPr>
          <w:rFonts w:eastAsia="Noto Sans CJK SC Regular" w:cs="FreeSans"/>
          <w:b w:val="0"/>
          <w:kern w:val="2"/>
          <w:sz w:val="24"/>
          <w:szCs w:val="24"/>
          <w:lang w:eastAsia="zh-CN" w:bidi="hi-IN"/>
        </w:rPr>
        <w:t>, mellyel továbbra is egyszerűbben, gördülékenyebben történnének a kérelmek elbírálásai.</w:t>
      </w:r>
    </w:p>
    <w:p w14:paraId="679017D3" w14:textId="78319261" w:rsidR="00FD7443" w:rsidRPr="00DB317C" w:rsidRDefault="00FD7443" w:rsidP="00FD7443">
      <w:pPr>
        <w:suppressAutoHyphens/>
        <w:jc w:val="both"/>
        <w:rPr>
          <w:rFonts w:eastAsia="Noto Sans CJK SC Regular" w:cs="FreeSans"/>
          <w:b w:val="0"/>
          <w:kern w:val="2"/>
          <w:sz w:val="24"/>
          <w:szCs w:val="24"/>
          <w:lang w:eastAsia="zh-CN" w:bidi="hi-IN"/>
        </w:rPr>
      </w:pPr>
      <w:r w:rsidRPr="00C5076B">
        <w:rPr>
          <w:rFonts w:eastAsia="Noto Sans CJK SC Regular" w:cs="FreeSans"/>
          <w:b w:val="0"/>
          <w:kern w:val="2"/>
          <w:sz w:val="24"/>
          <w:szCs w:val="24"/>
          <w:lang w:eastAsia="zh-CN" w:bidi="hi-IN"/>
        </w:rPr>
        <w:t>A hivatalból indult támogatási összegek esetében is i</w:t>
      </w:r>
      <w:r w:rsidRPr="00DB317C">
        <w:rPr>
          <w:rFonts w:eastAsia="Noto Sans CJK SC Regular" w:cs="FreeSans"/>
          <w:b w:val="0"/>
          <w:kern w:val="2"/>
          <w:sz w:val="24"/>
          <w:szCs w:val="24"/>
          <w:lang w:eastAsia="zh-CN" w:bidi="hi-IN"/>
        </w:rPr>
        <w:t>ndokolt az infláció követés, így az időskorú személyek egyszeri pénzbeli támogatásának, valamint az eseti kiegészítő gyermeknevelési támogatás összegének 12.000,</w:t>
      </w:r>
      <w:proofErr w:type="spellStart"/>
      <w:r w:rsidRPr="00DB317C">
        <w:rPr>
          <w:rFonts w:eastAsia="Noto Sans CJK SC Regular" w:cs="FreeSans"/>
          <w:b w:val="0"/>
          <w:kern w:val="2"/>
          <w:sz w:val="24"/>
          <w:szCs w:val="24"/>
          <w:lang w:eastAsia="zh-CN" w:bidi="hi-IN"/>
        </w:rPr>
        <w:t>-</w:t>
      </w:r>
      <w:r>
        <w:rPr>
          <w:rFonts w:eastAsia="Noto Sans CJK SC Regular" w:cs="FreeSans"/>
          <w:b w:val="0"/>
          <w:kern w:val="2"/>
          <w:sz w:val="24"/>
          <w:szCs w:val="24"/>
          <w:lang w:eastAsia="zh-CN" w:bidi="hi-IN"/>
        </w:rPr>
        <w:t>Ft-ra</w:t>
      </w:r>
      <w:proofErr w:type="spellEnd"/>
      <w:r>
        <w:rPr>
          <w:rFonts w:eastAsia="Noto Sans CJK SC Regular" w:cs="FreeSans"/>
          <w:b w:val="0"/>
          <w:kern w:val="2"/>
          <w:sz w:val="24"/>
          <w:szCs w:val="24"/>
          <w:lang w:eastAsia="zh-CN" w:bidi="hi-IN"/>
        </w:rPr>
        <w:t xml:space="preserve"> történő emelése javasolt.</w:t>
      </w:r>
    </w:p>
    <w:p w14:paraId="5ED4FADD" w14:textId="77777777" w:rsidR="00DB317C" w:rsidRPr="00DB317C" w:rsidRDefault="00DB317C" w:rsidP="00DB317C">
      <w:pPr>
        <w:suppressAutoHyphens/>
        <w:spacing w:before="159" w:after="79"/>
        <w:jc w:val="center"/>
        <w:rPr>
          <w:rFonts w:eastAsia="Noto Sans CJK SC Regular" w:cs="FreeSans"/>
          <w:bCs/>
          <w:kern w:val="2"/>
          <w:sz w:val="24"/>
          <w:szCs w:val="24"/>
          <w:lang w:eastAsia="zh-CN" w:bidi="hi-IN"/>
        </w:rPr>
      </w:pPr>
      <w:r w:rsidRPr="00DB317C">
        <w:rPr>
          <w:rFonts w:eastAsia="Noto Sans CJK SC Regular" w:cs="FreeSans"/>
          <w:bCs/>
          <w:kern w:val="2"/>
          <w:sz w:val="24"/>
          <w:szCs w:val="24"/>
          <w:lang w:eastAsia="zh-CN" w:bidi="hi-IN"/>
        </w:rPr>
        <w:t>A 11. §</w:t>
      </w:r>
      <w:proofErr w:type="spellStart"/>
      <w:r w:rsidRPr="00DB317C">
        <w:rPr>
          <w:rFonts w:eastAsia="Noto Sans CJK SC Regular" w:cs="FreeSans"/>
          <w:bCs/>
          <w:kern w:val="2"/>
          <w:sz w:val="24"/>
          <w:szCs w:val="24"/>
          <w:lang w:eastAsia="zh-CN" w:bidi="hi-IN"/>
        </w:rPr>
        <w:t>-hoz</w:t>
      </w:r>
      <w:proofErr w:type="spellEnd"/>
      <w:r w:rsidRPr="00DB317C">
        <w:rPr>
          <w:rFonts w:eastAsia="Noto Sans CJK SC Regular" w:cs="FreeSans"/>
          <w:bCs/>
          <w:kern w:val="2"/>
          <w:sz w:val="24"/>
          <w:szCs w:val="24"/>
          <w:lang w:eastAsia="zh-CN" w:bidi="hi-IN"/>
        </w:rPr>
        <w:t xml:space="preserve"> </w:t>
      </w:r>
    </w:p>
    <w:p w14:paraId="638F72EF" w14:textId="77777777" w:rsidR="00DD17C4" w:rsidRDefault="00DD17C4" w:rsidP="00DD17C4">
      <w:pPr>
        <w:suppressAutoHyphens/>
        <w:spacing w:before="159" w:after="159"/>
        <w:jc w:val="both"/>
        <w:rPr>
          <w:rFonts w:eastAsia="Noto Sans CJK SC Regular" w:cs="FreeSans"/>
          <w:b w:val="0"/>
          <w:kern w:val="2"/>
          <w:sz w:val="24"/>
          <w:szCs w:val="24"/>
          <w:lang w:eastAsia="zh-CN" w:bidi="hi-IN"/>
        </w:rPr>
      </w:pPr>
      <w:r w:rsidRPr="00DB317C">
        <w:rPr>
          <w:rFonts w:eastAsia="Noto Sans CJK SC Regular" w:cs="FreeSans"/>
          <w:b w:val="0"/>
          <w:kern w:val="2"/>
          <w:sz w:val="24"/>
          <w:szCs w:val="24"/>
          <w:lang w:eastAsia="zh-CN" w:bidi="hi-IN"/>
        </w:rPr>
        <w:t>A tervezett létfenntartási támogatás egy hónapra megállapítható összegével kapcsolatos változtatások miatt szükséges az érintett rendelkezés hatályon kívül helyezése.</w:t>
      </w:r>
    </w:p>
    <w:p w14:paraId="11392AB2" w14:textId="23FFECBF" w:rsidR="00DD17C4" w:rsidRPr="00C5076B" w:rsidRDefault="00DD17C4" w:rsidP="00C5076B">
      <w:pPr>
        <w:suppressAutoHyphens/>
        <w:spacing w:before="159" w:after="159"/>
        <w:jc w:val="center"/>
        <w:rPr>
          <w:rFonts w:eastAsia="Noto Sans CJK SC Regular" w:cs="FreeSans"/>
          <w:kern w:val="2"/>
          <w:sz w:val="24"/>
          <w:szCs w:val="24"/>
          <w:lang w:eastAsia="zh-CN" w:bidi="hi-IN"/>
        </w:rPr>
      </w:pPr>
      <w:r w:rsidRPr="00C5076B">
        <w:rPr>
          <w:rFonts w:eastAsia="Noto Sans CJK SC Regular" w:cs="FreeSans"/>
          <w:kern w:val="2"/>
          <w:sz w:val="24"/>
          <w:szCs w:val="24"/>
          <w:lang w:eastAsia="zh-CN" w:bidi="hi-IN"/>
        </w:rPr>
        <w:t>A 12. §</w:t>
      </w:r>
      <w:proofErr w:type="spellStart"/>
      <w:r w:rsidRPr="00C5076B">
        <w:rPr>
          <w:rFonts w:eastAsia="Noto Sans CJK SC Regular" w:cs="FreeSans"/>
          <w:kern w:val="2"/>
          <w:sz w:val="24"/>
          <w:szCs w:val="24"/>
          <w:lang w:eastAsia="zh-CN" w:bidi="hi-IN"/>
        </w:rPr>
        <w:t>-hoz</w:t>
      </w:r>
      <w:proofErr w:type="spellEnd"/>
    </w:p>
    <w:p w14:paraId="2BA8C6E7" w14:textId="77777777" w:rsidR="00A47AF9" w:rsidRDefault="00DB317C" w:rsidP="00D30ADF">
      <w:pPr>
        <w:suppressAutoHyphens/>
        <w:spacing w:before="159" w:after="159"/>
        <w:jc w:val="both"/>
        <w:rPr>
          <w:rFonts w:eastAsia="Noto Sans CJK SC Regular" w:cs="FreeSans"/>
          <w:bCs/>
          <w:kern w:val="2"/>
          <w:sz w:val="24"/>
          <w:szCs w:val="24"/>
          <w:lang w:eastAsia="zh-CN" w:bidi="hi-IN"/>
        </w:rPr>
      </w:pPr>
      <w:r w:rsidRPr="00DB317C">
        <w:rPr>
          <w:rFonts w:eastAsia="Noto Sans CJK SC Regular" w:cs="FreeSans"/>
          <w:b w:val="0"/>
          <w:kern w:val="2"/>
          <w:sz w:val="24"/>
          <w:szCs w:val="24"/>
          <w:lang w:eastAsia="zh-CN" w:bidi="hi-IN"/>
        </w:rPr>
        <w:t>Hatályba léptető és hatályon kívül helyező rendelkezéseket tartalmaz.</w:t>
      </w:r>
    </w:p>
    <w:sectPr w:rsidR="00A47AF9">
      <w:footerReference w:type="default" r:id="rId10"/>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CF85B" w14:textId="77777777" w:rsidR="00E441C2" w:rsidRDefault="00E441C2" w:rsidP="00BF436B">
      <w:r>
        <w:separator/>
      </w:r>
    </w:p>
  </w:endnote>
  <w:endnote w:type="continuationSeparator" w:id="0">
    <w:p w14:paraId="5498CD06" w14:textId="77777777" w:rsidR="00E441C2" w:rsidRDefault="00E441C2" w:rsidP="00BF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B71CA" w14:textId="699D2C26" w:rsidR="00E441C2" w:rsidRPr="005A0EAC" w:rsidRDefault="00E441C2" w:rsidP="005A0EA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B282" w14:textId="4415700C" w:rsidR="00E441C2" w:rsidRPr="002A5DC5" w:rsidRDefault="00E441C2" w:rsidP="002A5D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A70F9" w14:textId="77777777" w:rsidR="00E441C2" w:rsidRDefault="00E441C2" w:rsidP="00BF436B">
      <w:r>
        <w:separator/>
      </w:r>
    </w:p>
  </w:footnote>
  <w:footnote w:type="continuationSeparator" w:id="0">
    <w:p w14:paraId="05A96FBB" w14:textId="77777777" w:rsidR="00E441C2" w:rsidRDefault="00E441C2" w:rsidP="00BF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A372C" w14:textId="77777777" w:rsidR="00E441C2" w:rsidRDefault="00E441C2">
    <w:pPr>
      <w:pStyle w:val="lfej"/>
      <w:jc w:val="center"/>
    </w:pPr>
  </w:p>
  <w:p w14:paraId="40E3646F" w14:textId="77777777" w:rsidR="00E441C2" w:rsidRDefault="00E441C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C8D"/>
    <w:multiLevelType w:val="hybridMultilevel"/>
    <w:tmpl w:val="11A65B2C"/>
    <w:lvl w:ilvl="0" w:tplc="543E39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D63386"/>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3551D"/>
    <w:multiLevelType w:val="hybridMultilevel"/>
    <w:tmpl w:val="D74AD97A"/>
    <w:lvl w:ilvl="0" w:tplc="54663D1C">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A850CB8"/>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D3C82"/>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C255F0"/>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5C2E1C"/>
    <w:multiLevelType w:val="hybridMultilevel"/>
    <w:tmpl w:val="3956ED8A"/>
    <w:lvl w:ilvl="0" w:tplc="8918F7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A746C63"/>
    <w:multiLevelType w:val="hybridMultilevel"/>
    <w:tmpl w:val="BD620A5E"/>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C55946"/>
    <w:multiLevelType w:val="hybridMultilevel"/>
    <w:tmpl w:val="B0BCD372"/>
    <w:lvl w:ilvl="0" w:tplc="61F6852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29A048E"/>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34F23AD"/>
    <w:multiLevelType w:val="hybridMultilevel"/>
    <w:tmpl w:val="B4AEFCEE"/>
    <w:lvl w:ilvl="0" w:tplc="CEC04A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7EA595D"/>
    <w:multiLevelType w:val="hybridMultilevel"/>
    <w:tmpl w:val="A53EB32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8124882"/>
    <w:multiLevelType w:val="hybridMultilevel"/>
    <w:tmpl w:val="C6A8B2D8"/>
    <w:lvl w:ilvl="0" w:tplc="040E0017">
      <w:start w:val="1"/>
      <w:numFmt w:val="lowerLetter"/>
      <w:lvlText w:val="%1)"/>
      <w:lvlJc w:val="left"/>
      <w:pPr>
        <w:ind w:left="1211" w:hanging="360"/>
      </w:pPr>
    </w:lvl>
    <w:lvl w:ilvl="1" w:tplc="76CAA6C6">
      <w:start w:val="1"/>
      <w:numFmt w:val="bullet"/>
      <w:lvlText w:val=""/>
      <w:lvlJc w:val="left"/>
      <w:pPr>
        <w:ind w:left="1211" w:hanging="360"/>
      </w:pPr>
      <w:rPr>
        <w:rFonts w:ascii="Symbol" w:hAnsi="Symbol" w:hint="default"/>
      </w:r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3" w15:restartNumberingAfterBreak="0">
    <w:nsid w:val="3EEC1DBC"/>
    <w:multiLevelType w:val="hybridMultilevel"/>
    <w:tmpl w:val="848A43B8"/>
    <w:lvl w:ilvl="0" w:tplc="46409920">
      <w:start w:val="1"/>
      <w:numFmt w:val="upperRoman"/>
      <w:lvlText w:val="%1."/>
      <w:lvlJc w:val="left"/>
      <w:pPr>
        <w:ind w:left="1110" w:hanging="720"/>
      </w:pPr>
      <w:rPr>
        <w:i w:val="0"/>
      </w:rPr>
    </w:lvl>
    <w:lvl w:ilvl="1" w:tplc="040E0019">
      <w:start w:val="1"/>
      <w:numFmt w:val="lowerLetter"/>
      <w:lvlText w:val="%2."/>
      <w:lvlJc w:val="left"/>
      <w:pPr>
        <w:ind w:left="1470" w:hanging="360"/>
      </w:pPr>
    </w:lvl>
    <w:lvl w:ilvl="2" w:tplc="040E001B">
      <w:start w:val="1"/>
      <w:numFmt w:val="lowerRoman"/>
      <w:lvlText w:val="%3."/>
      <w:lvlJc w:val="right"/>
      <w:pPr>
        <w:ind w:left="2190" w:hanging="180"/>
      </w:pPr>
    </w:lvl>
    <w:lvl w:ilvl="3" w:tplc="040E000F">
      <w:start w:val="1"/>
      <w:numFmt w:val="decimal"/>
      <w:lvlText w:val="%4."/>
      <w:lvlJc w:val="left"/>
      <w:pPr>
        <w:ind w:left="2910" w:hanging="360"/>
      </w:pPr>
    </w:lvl>
    <w:lvl w:ilvl="4" w:tplc="040E0019">
      <w:start w:val="1"/>
      <w:numFmt w:val="lowerLetter"/>
      <w:lvlText w:val="%5."/>
      <w:lvlJc w:val="left"/>
      <w:pPr>
        <w:ind w:left="3630" w:hanging="360"/>
      </w:pPr>
    </w:lvl>
    <w:lvl w:ilvl="5" w:tplc="040E001B">
      <w:start w:val="1"/>
      <w:numFmt w:val="lowerRoman"/>
      <w:lvlText w:val="%6."/>
      <w:lvlJc w:val="right"/>
      <w:pPr>
        <w:ind w:left="4350" w:hanging="180"/>
      </w:pPr>
    </w:lvl>
    <w:lvl w:ilvl="6" w:tplc="040E000F">
      <w:start w:val="1"/>
      <w:numFmt w:val="decimal"/>
      <w:lvlText w:val="%7."/>
      <w:lvlJc w:val="left"/>
      <w:pPr>
        <w:ind w:left="5070" w:hanging="360"/>
      </w:pPr>
    </w:lvl>
    <w:lvl w:ilvl="7" w:tplc="040E0019">
      <w:start w:val="1"/>
      <w:numFmt w:val="lowerLetter"/>
      <w:lvlText w:val="%8."/>
      <w:lvlJc w:val="left"/>
      <w:pPr>
        <w:ind w:left="5790" w:hanging="360"/>
      </w:pPr>
    </w:lvl>
    <w:lvl w:ilvl="8" w:tplc="040E001B">
      <w:start w:val="1"/>
      <w:numFmt w:val="lowerRoman"/>
      <w:lvlText w:val="%9."/>
      <w:lvlJc w:val="right"/>
      <w:pPr>
        <w:ind w:left="6510" w:hanging="180"/>
      </w:pPr>
    </w:lvl>
  </w:abstractNum>
  <w:abstractNum w:abstractNumId="14" w15:restartNumberingAfterBreak="0">
    <w:nsid w:val="4660130B"/>
    <w:multiLevelType w:val="hybridMultilevel"/>
    <w:tmpl w:val="46AEE2A8"/>
    <w:lvl w:ilvl="0" w:tplc="22E407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480A6858"/>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2A4792"/>
    <w:multiLevelType w:val="hybridMultilevel"/>
    <w:tmpl w:val="72FA780E"/>
    <w:lvl w:ilvl="0" w:tplc="36C80C54">
      <w:start w:val="1"/>
      <w:numFmt w:val="decimal"/>
      <w:lvlText w:val="(%1)"/>
      <w:lvlJc w:val="left"/>
      <w:pPr>
        <w:ind w:left="36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7" w15:restartNumberingAfterBreak="0">
    <w:nsid w:val="52484F7E"/>
    <w:multiLevelType w:val="hybridMultilevel"/>
    <w:tmpl w:val="6B82D7FA"/>
    <w:lvl w:ilvl="0" w:tplc="C136AB8A">
      <w:start w:val="1"/>
      <w:numFmt w:val="upperLetter"/>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18" w15:restartNumberingAfterBreak="0">
    <w:nsid w:val="57E942E4"/>
    <w:multiLevelType w:val="hybridMultilevel"/>
    <w:tmpl w:val="8FD6AEC8"/>
    <w:lvl w:ilvl="0" w:tplc="040E0017">
      <w:start w:val="1"/>
      <w:numFmt w:val="lowerLetter"/>
      <w:lvlText w:val="%1)"/>
      <w:lvlJc w:val="left"/>
      <w:pPr>
        <w:ind w:left="1069" w:hanging="360"/>
      </w:pPr>
      <w:rPr>
        <w:rFonts w:hint="default"/>
      </w:rPr>
    </w:lvl>
    <w:lvl w:ilvl="1" w:tplc="040E0017">
      <w:start w:val="1"/>
      <w:numFmt w:val="lowerLetter"/>
      <w:lvlText w:val="%2)"/>
      <w:lvlJc w:val="left"/>
      <w:pPr>
        <w:ind w:left="1069" w:hanging="360"/>
      </w:pPr>
      <w:rPr>
        <w:rFonts w:hint="default"/>
      </w:rPr>
    </w:lvl>
    <w:lvl w:ilvl="2" w:tplc="FF38D41C">
      <w:start w:val="1"/>
      <w:numFmt w:val="decimal"/>
      <w:lvlText w:val="(%3)"/>
      <w:lvlJc w:val="left"/>
      <w:pPr>
        <w:ind w:left="2907" w:hanging="360"/>
      </w:pPr>
      <w:rPr>
        <w:rFonts w:hint="default"/>
      </w:rPr>
    </w:lvl>
    <w:lvl w:ilvl="3" w:tplc="CD6E9D30">
      <w:start w:val="1"/>
      <w:numFmt w:val="decimal"/>
      <w:lvlText w:val="%4."/>
      <w:lvlJc w:val="left"/>
      <w:pPr>
        <w:ind w:left="3054" w:hanging="360"/>
      </w:pPr>
      <w:rPr>
        <w:rFonts w:hint="default"/>
        <w:b/>
        <w:i/>
      </w:r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9" w15:restartNumberingAfterBreak="0">
    <w:nsid w:val="59333C7F"/>
    <w:multiLevelType w:val="hybridMultilevel"/>
    <w:tmpl w:val="107CEAE2"/>
    <w:lvl w:ilvl="0" w:tplc="76CAA6C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A2336DE"/>
    <w:multiLevelType w:val="hybridMultilevel"/>
    <w:tmpl w:val="57A4BD0C"/>
    <w:lvl w:ilvl="0" w:tplc="9FB6B3B2">
      <w:start w:val="3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C3A64A0"/>
    <w:multiLevelType w:val="multilevel"/>
    <w:tmpl w:val="2632D5A8"/>
    <w:lvl w:ilvl="0">
      <w:numFmt w:val="bullet"/>
      <w:lvlText w:val=""/>
      <w:lvlJc w:val="left"/>
      <w:pPr>
        <w:ind w:left="900" w:hanging="360"/>
      </w:pPr>
      <w:rPr>
        <w:rFonts w:ascii="Symbol" w:hAnsi="Symbol"/>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2" w15:restartNumberingAfterBreak="0">
    <w:nsid w:val="627B417B"/>
    <w:multiLevelType w:val="hybridMultilevel"/>
    <w:tmpl w:val="78A0F344"/>
    <w:lvl w:ilvl="0" w:tplc="5BCE7F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4F161B"/>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04E39EE"/>
    <w:multiLevelType w:val="hybridMultilevel"/>
    <w:tmpl w:val="228222AA"/>
    <w:lvl w:ilvl="0" w:tplc="76CAA6C6">
      <w:start w:val="1"/>
      <w:numFmt w:val="bullet"/>
      <w:lvlText w:val=""/>
      <w:lvlJc w:val="left"/>
      <w:pPr>
        <w:ind w:left="900" w:hanging="360"/>
      </w:pPr>
      <w:rPr>
        <w:rFonts w:ascii="Symbol" w:hAnsi="Symbol"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5" w15:restartNumberingAfterBreak="0">
    <w:nsid w:val="779D0B39"/>
    <w:multiLevelType w:val="multilevel"/>
    <w:tmpl w:val="89BC6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4531B6"/>
    <w:multiLevelType w:val="hybridMultilevel"/>
    <w:tmpl w:val="AB847C3E"/>
    <w:lvl w:ilvl="0" w:tplc="B94E8186">
      <w:start w:val="3"/>
      <w:numFmt w:val="decimal"/>
      <w:lvlText w:val="%1."/>
      <w:lvlJc w:val="left"/>
      <w:pPr>
        <w:ind w:left="3195" w:hanging="360"/>
      </w:pPr>
      <w:rPr>
        <w:rFonts w:hint="default"/>
        <w:b/>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27" w15:restartNumberingAfterBreak="0">
    <w:nsid w:val="7F096307"/>
    <w:multiLevelType w:val="hybridMultilevel"/>
    <w:tmpl w:val="C71E45F2"/>
    <w:lvl w:ilvl="0" w:tplc="F34425A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F734051"/>
    <w:multiLevelType w:val="hybridMultilevel"/>
    <w:tmpl w:val="4E2671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FDA10CC"/>
    <w:multiLevelType w:val="hybridMultilevel"/>
    <w:tmpl w:val="1182021A"/>
    <w:lvl w:ilvl="0" w:tplc="B5727514">
      <w:start w:val="2"/>
      <w:numFmt w:val="bullet"/>
      <w:lvlText w:val="-"/>
      <w:lvlJc w:val="left"/>
      <w:pPr>
        <w:ind w:left="720" w:hanging="360"/>
      </w:pPr>
      <w:rPr>
        <w:rFonts w:ascii="Times" w:eastAsia="Times New Roman" w:hAnsi="Times" w:cs="Times"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FF654DB"/>
    <w:multiLevelType w:val="hybridMultilevel"/>
    <w:tmpl w:val="5F86011A"/>
    <w:lvl w:ilvl="0" w:tplc="182E14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9"/>
  </w:num>
  <w:num w:numId="2">
    <w:abstractNumId w:val="1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19"/>
  </w:num>
  <w:num w:numId="10">
    <w:abstractNumId w:val="8"/>
  </w:num>
  <w:num w:numId="11">
    <w:abstractNumId w:val="26"/>
  </w:num>
  <w:num w:numId="12">
    <w:abstractNumId w:val="30"/>
  </w:num>
  <w:num w:numId="13">
    <w:abstractNumId w:val="5"/>
  </w:num>
  <w:num w:numId="14">
    <w:abstractNumId w:val="15"/>
  </w:num>
  <w:num w:numId="15">
    <w:abstractNumId w:val="1"/>
  </w:num>
  <w:num w:numId="16">
    <w:abstractNumId w:val="6"/>
  </w:num>
  <w:num w:numId="17">
    <w:abstractNumId w:val="0"/>
  </w:num>
  <w:num w:numId="18">
    <w:abstractNumId w:val="20"/>
  </w:num>
  <w:num w:numId="19">
    <w:abstractNumId w:val="25"/>
  </w:num>
  <w:num w:numId="20">
    <w:abstractNumId w:val="23"/>
  </w:num>
  <w:num w:numId="21">
    <w:abstractNumId w:val="4"/>
  </w:num>
  <w:num w:numId="22">
    <w:abstractNumId w:val="28"/>
  </w:num>
  <w:num w:numId="23">
    <w:abstractNumId w:val="27"/>
  </w:num>
  <w:num w:numId="24">
    <w:abstractNumId w:val="11"/>
  </w:num>
  <w:num w:numId="25">
    <w:abstractNumId w:val="9"/>
  </w:num>
  <w:num w:numId="26">
    <w:abstractNumId w:val="3"/>
  </w:num>
  <w:num w:numId="27">
    <w:abstractNumId w:val="10"/>
  </w:num>
  <w:num w:numId="28">
    <w:abstractNumId w:val="16"/>
  </w:num>
  <w:num w:numId="29">
    <w:abstractNumId w:val="14"/>
  </w:num>
  <w:num w:numId="30">
    <w:abstractNumId w:val="22"/>
  </w:num>
  <w:num w:numId="31">
    <w:abstractNumId w:val="17"/>
  </w:num>
  <w:num w:numId="3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FF"/>
    <w:rsid w:val="00000599"/>
    <w:rsid w:val="00002BD9"/>
    <w:rsid w:val="0000362B"/>
    <w:rsid w:val="00004108"/>
    <w:rsid w:val="00004271"/>
    <w:rsid w:val="00011D4A"/>
    <w:rsid w:val="00024CDE"/>
    <w:rsid w:val="00026442"/>
    <w:rsid w:val="00027F7C"/>
    <w:rsid w:val="0003214F"/>
    <w:rsid w:val="000408B0"/>
    <w:rsid w:val="00051270"/>
    <w:rsid w:val="0005253F"/>
    <w:rsid w:val="00052A5C"/>
    <w:rsid w:val="0005435F"/>
    <w:rsid w:val="000558AF"/>
    <w:rsid w:val="00056739"/>
    <w:rsid w:val="00057221"/>
    <w:rsid w:val="000578E0"/>
    <w:rsid w:val="0006700F"/>
    <w:rsid w:val="00073FFF"/>
    <w:rsid w:val="000752A1"/>
    <w:rsid w:val="000756E9"/>
    <w:rsid w:val="000776CC"/>
    <w:rsid w:val="0008024A"/>
    <w:rsid w:val="000810EA"/>
    <w:rsid w:val="000A0CE5"/>
    <w:rsid w:val="000A2D04"/>
    <w:rsid w:val="000A4748"/>
    <w:rsid w:val="000B4249"/>
    <w:rsid w:val="000B6A95"/>
    <w:rsid w:val="000C0A95"/>
    <w:rsid w:val="000C333E"/>
    <w:rsid w:val="000C4C1D"/>
    <w:rsid w:val="000C643D"/>
    <w:rsid w:val="000D070C"/>
    <w:rsid w:val="000E1069"/>
    <w:rsid w:val="000E1974"/>
    <w:rsid w:val="000E4224"/>
    <w:rsid w:val="000E5D48"/>
    <w:rsid w:val="000E7A58"/>
    <w:rsid w:val="000F0E75"/>
    <w:rsid w:val="000F13D7"/>
    <w:rsid w:val="000F7F3C"/>
    <w:rsid w:val="001026A3"/>
    <w:rsid w:val="00105052"/>
    <w:rsid w:val="00110322"/>
    <w:rsid w:val="00111B78"/>
    <w:rsid w:val="00111EB4"/>
    <w:rsid w:val="0011323F"/>
    <w:rsid w:val="00115E31"/>
    <w:rsid w:val="00122A8E"/>
    <w:rsid w:val="00123C19"/>
    <w:rsid w:val="0013347D"/>
    <w:rsid w:val="00140466"/>
    <w:rsid w:val="001439E7"/>
    <w:rsid w:val="00144279"/>
    <w:rsid w:val="001453C7"/>
    <w:rsid w:val="00145C09"/>
    <w:rsid w:val="00145CFE"/>
    <w:rsid w:val="001536B7"/>
    <w:rsid w:val="0016644F"/>
    <w:rsid w:val="001833CF"/>
    <w:rsid w:val="001900A2"/>
    <w:rsid w:val="00191679"/>
    <w:rsid w:val="0019232A"/>
    <w:rsid w:val="0019529E"/>
    <w:rsid w:val="00197805"/>
    <w:rsid w:val="001A17E7"/>
    <w:rsid w:val="001A20C5"/>
    <w:rsid w:val="001A5B8C"/>
    <w:rsid w:val="001A6163"/>
    <w:rsid w:val="001A7A98"/>
    <w:rsid w:val="001B4885"/>
    <w:rsid w:val="001B7C9A"/>
    <w:rsid w:val="001C1AB7"/>
    <w:rsid w:val="001C3C0D"/>
    <w:rsid w:val="001C7EE0"/>
    <w:rsid w:val="001D14BE"/>
    <w:rsid w:val="001D1A66"/>
    <w:rsid w:val="001D4366"/>
    <w:rsid w:val="001F5B6C"/>
    <w:rsid w:val="001F7DF5"/>
    <w:rsid w:val="00201071"/>
    <w:rsid w:val="00204D6A"/>
    <w:rsid w:val="00206489"/>
    <w:rsid w:val="00212AB3"/>
    <w:rsid w:val="002139EE"/>
    <w:rsid w:val="002305ED"/>
    <w:rsid w:val="00231A8E"/>
    <w:rsid w:val="00241B94"/>
    <w:rsid w:val="00243AD1"/>
    <w:rsid w:val="00243BF6"/>
    <w:rsid w:val="00246723"/>
    <w:rsid w:val="0025090A"/>
    <w:rsid w:val="00270D2B"/>
    <w:rsid w:val="00271AAC"/>
    <w:rsid w:val="0027342E"/>
    <w:rsid w:val="0028097E"/>
    <w:rsid w:val="00287673"/>
    <w:rsid w:val="00294E5A"/>
    <w:rsid w:val="00296941"/>
    <w:rsid w:val="00297DE0"/>
    <w:rsid w:val="002A1763"/>
    <w:rsid w:val="002A5DC5"/>
    <w:rsid w:val="002B244B"/>
    <w:rsid w:val="002B71E5"/>
    <w:rsid w:val="002C0DCC"/>
    <w:rsid w:val="002C21A7"/>
    <w:rsid w:val="002C2B00"/>
    <w:rsid w:val="002C44E0"/>
    <w:rsid w:val="002D0621"/>
    <w:rsid w:val="002D2AA9"/>
    <w:rsid w:val="002D3AA3"/>
    <w:rsid w:val="002E3AD1"/>
    <w:rsid w:val="002F0B15"/>
    <w:rsid w:val="002F0CCF"/>
    <w:rsid w:val="00300907"/>
    <w:rsid w:val="00301077"/>
    <w:rsid w:val="00303A57"/>
    <w:rsid w:val="003074E1"/>
    <w:rsid w:val="003133DA"/>
    <w:rsid w:val="003168FC"/>
    <w:rsid w:val="00316A5D"/>
    <w:rsid w:val="00326DB1"/>
    <w:rsid w:val="00327F81"/>
    <w:rsid w:val="00333DBB"/>
    <w:rsid w:val="00335B88"/>
    <w:rsid w:val="00335D69"/>
    <w:rsid w:val="00341389"/>
    <w:rsid w:val="00341F62"/>
    <w:rsid w:val="00343516"/>
    <w:rsid w:val="00345A11"/>
    <w:rsid w:val="00351F61"/>
    <w:rsid w:val="00356F93"/>
    <w:rsid w:val="00357085"/>
    <w:rsid w:val="0036090C"/>
    <w:rsid w:val="00360ECE"/>
    <w:rsid w:val="0036376A"/>
    <w:rsid w:val="00366414"/>
    <w:rsid w:val="00371003"/>
    <w:rsid w:val="00371110"/>
    <w:rsid w:val="003736A2"/>
    <w:rsid w:val="003756F7"/>
    <w:rsid w:val="00385EB5"/>
    <w:rsid w:val="00385F01"/>
    <w:rsid w:val="003A327F"/>
    <w:rsid w:val="003A6B6C"/>
    <w:rsid w:val="003B3BA3"/>
    <w:rsid w:val="003B58F0"/>
    <w:rsid w:val="003B5F63"/>
    <w:rsid w:val="003D0543"/>
    <w:rsid w:val="003E2E53"/>
    <w:rsid w:val="003E5496"/>
    <w:rsid w:val="003E54DD"/>
    <w:rsid w:val="003E6D7D"/>
    <w:rsid w:val="003F4EDC"/>
    <w:rsid w:val="003F61D6"/>
    <w:rsid w:val="003F65A1"/>
    <w:rsid w:val="0040085C"/>
    <w:rsid w:val="00411DEB"/>
    <w:rsid w:val="00413707"/>
    <w:rsid w:val="00413921"/>
    <w:rsid w:val="00413AB6"/>
    <w:rsid w:val="0041453E"/>
    <w:rsid w:val="004226E0"/>
    <w:rsid w:val="00427B3E"/>
    <w:rsid w:val="00435C02"/>
    <w:rsid w:val="00437A54"/>
    <w:rsid w:val="00443D3A"/>
    <w:rsid w:val="00444CFC"/>
    <w:rsid w:val="00447F3F"/>
    <w:rsid w:val="0045078A"/>
    <w:rsid w:val="00456492"/>
    <w:rsid w:val="004653F2"/>
    <w:rsid w:val="00466057"/>
    <w:rsid w:val="0047145E"/>
    <w:rsid w:val="00471919"/>
    <w:rsid w:val="00475F24"/>
    <w:rsid w:val="00476096"/>
    <w:rsid w:val="0048293D"/>
    <w:rsid w:val="004950E8"/>
    <w:rsid w:val="00496FF1"/>
    <w:rsid w:val="004979C9"/>
    <w:rsid w:val="004A0977"/>
    <w:rsid w:val="004A0F5E"/>
    <w:rsid w:val="004A206E"/>
    <w:rsid w:val="004A4B01"/>
    <w:rsid w:val="004B26AA"/>
    <w:rsid w:val="004B3B2D"/>
    <w:rsid w:val="004C221F"/>
    <w:rsid w:val="004C48F2"/>
    <w:rsid w:val="004C7882"/>
    <w:rsid w:val="004D20E3"/>
    <w:rsid w:val="004D32EE"/>
    <w:rsid w:val="004D48B2"/>
    <w:rsid w:val="004D5243"/>
    <w:rsid w:val="004D77A0"/>
    <w:rsid w:val="004D7FEB"/>
    <w:rsid w:val="004E0E44"/>
    <w:rsid w:val="004E135A"/>
    <w:rsid w:val="004E157E"/>
    <w:rsid w:val="004F2238"/>
    <w:rsid w:val="004F4B65"/>
    <w:rsid w:val="004F6C6E"/>
    <w:rsid w:val="004F7620"/>
    <w:rsid w:val="00502883"/>
    <w:rsid w:val="00511794"/>
    <w:rsid w:val="005117BC"/>
    <w:rsid w:val="005126BA"/>
    <w:rsid w:val="0051544F"/>
    <w:rsid w:val="00520A9E"/>
    <w:rsid w:val="00522351"/>
    <w:rsid w:val="005266DB"/>
    <w:rsid w:val="0052741B"/>
    <w:rsid w:val="00535BAA"/>
    <w:rsid w:val="00545BF5"/>
    <w:rsid w:val="00546832"/>
    <w:rsid w:val="00547C6E"/>
    <w:rsid w:val="005564A1"/>
    <w:rsid w:val="00565DE3"/>
    <w:rsid w:val="00566C32"/>
    <w:rsid w:val="005670B6"/>
    <w:rsid w:val="0057340D"/>
    <w:rsid w:val="00574E14"/>
    <w:rsid w:val="0057540D"/>
    <w:rsid w:val="00575615"/>
    <w:rsid w:val="00592EF4"/>
    <w:rsid w:val="005943E7"/>
    <w:rsid w:val="005949B1"/>
    <w:rsid w:val="00596E50"/>
    <w:rsid w:val="005A0EAC"/>
    <w:rsid w:val="005A1413"/>
    <w:rsid w:val="005A14D0"/>
    <w:rsid w:val="005A1C30"/>
    <w:rsid w:val="005A25B4"/>
    <w:rsid w:val="005A5B29"/>
    <w:rsid w:val="005B1BB0"/>
    <w:rsid w:val="005B5364"/>
    <w:rsid w:val="005C30DE"/>
    <w:rsid w:val="005C3772"/>
    <w:rsid w:val="005C708E"/>
    <w:rsid w:val="005D0E58"/>
    <w:rsid w:val="005D19D8"/>
    <w:rsid w:val="005D44BE"/>
    <w:rsid w:val="005E3BEB"/>
    <w:rsid w:val="005E4967"/>
    <w:rsid w:val="005F0D47"/>
    <w:rsid w:val="006012A3"/>
    <w:rsid w:val="00615EA6"/>
    <w:rsid w:val="00616BE4"/>
    <w:rsid w:val="0062501E"/>
    <w:rsid w:val="0064517A"/>
    <w:rsid w:val="00647AC7"/>
    <w:rsid w:val="00651699"/>
    <w:rsid w:val="00651C47"/>
    <w:rsid w:val="00657832"/>
    <w:rsid w:val="006848FB"/>
    <w:rsid w:val="00693422"/>
    <w:rsid w:val="006A0DD2"/>
    <w:rsid w:val="006A1B8C"/>
    <w:rsid w:val="006A1C67"/>
    <w:rsid w:val="006B2E05"/>
    <w:rsid w:val="006B4884"/>
    <w:rsid w:val="006B4AB0"/>
    <w:rsid w:val="006B6E2A"/>
    <w:rsid w:val="006C686D"/>
    <w:rsid w:val="006D66E1"/>
    <w:rsid w:val="006D75D8"/>
    <w:rsid w:val="006E59C2"/>
    <w:rsid w:val="006E5B55"/>
    <w:rsid w:val="006E72D3"/>
    <w:rsid w:val="006E77FC"/>
    <w:rsid w:val="006F0E34"/>
    <w:rsid w:val="006F28B8"/>
    <w:rsid w:val="006F4730"/>
    <w:rsid w:val="006F65A0"/>
    <w:rsid w:val="006F6625"/>
    <w:rsid w:val="006F66DB"/>
    <w:rsid w:val="006F6DA4"/>
    <w:rsid w:val="006F766C"/>
    <w:rsid w:val="00700CE8"/>
    <w:rsid w:val="007018DA"/>
    <w:rsid w:val="00702283"/>
    <w:rsid w:val="00704655"/>
    <w:rsid w:val="007060E0"/>
    <w:rsid w:val="00707173"/>
    <w:rsid w:val="0071585B"/>
    <w:rsid w:val="0071684B"/>
    <w:rsid w:val="00733D48"/>
    <w:rsid w:val="00734700"/>
    <w:rsid w:val="00735B69"/>
    <w:rsid w:val="00735CB6"/>
    <w:rsid w:val="00736773"/>
    <w:rsid w:val="007417B7"/>
    <w:rsid w:val="007420E3"/>
    <w:rsid w:val="00742987"/>
    <w:rsid w:val="00743286"/>
    <w:rsid w:val="00743A6B"/>
    <w:rsid w:val="00743DF1"/>
    <w:rsid w:val="00754EB2"/>
    <w:rsid w:val="007554F1"/>
    <w:rsid w:val="00757343"/>
    <w:rsid w:val="00761A8F"/>
    <w:rsid w:val="00762E3E"/>
    <w:rsid w:val="007635DD"/>
    <w:rsid w:val="00770EF1"/>
    <w:rsid w:val="007870AD"/>
    <w:rsid w:val="00792E13"/>
    <w:rsid w:val="007A7ECD"/>
    <w:rsid w:val="007B02E7"/>
    <w:rsid w:val="007B04A6"/>
    <w:rsid w:val="007B34BC"/>
    <w:rsid w:val="007B3679"/>
    <w:rsid w:val="007B382E"/>
    <w:rsid w:val="007B5C6F"/>
    <w:rsid w:val="007B671B"/>
    <w:rsid w:val="007B7193"/>
    <w:rsid w:val="007C5F78"/>
    <w:rsid w:val="007E1E64"/>
    <w:rsid w:val="007E4307"/>
    <w:rsid w:val="007F0A82"/>
    <w:rsid w:val="007F2DA2"/>
    <w:rsid w:val="007F3B9E"/>
    <w:rsid w:val="007F51AA"/>
    <w:rsid w:val="008007FB"/>
    <w:rsid w:val="0080153D"/>
    <w:rsid w:val="00804BFE"/>
    <w:rsid w:val="0080784C"/>
    <w:rsid w:val="00807C10"/>
    <w:rsid w:val="00812F6E"/>
    <w:rsid w:val="00814608"/>
    <w:rsid w:val="00814670"/>
    <w:rsid w:val="008240FB"/>
    <w:rsid w:val="00825578"/>
    <w:rsid w:val="00831563"/>
    <w:rsid w:val="00831DB7"/>
    <w:rsid w:val="00833E11"/>
    <w:rsid w:val="008345DF"/>
    <w:rsid w:val="008413FC"/>
    <w:rsid w:val="00843D73"/>
    <w:rsid w:val="00850720"/>
    <w:rsid w:val="00853E4E"/>
    <w:rsid w:val="00854016"/>
    <w:rsid w:val="00861D9F"/>
    <w:rsid w:val="00863E3B"/>
    <w:rsid w:val="0086640B"/>
    <w:rsid w:val="0087105E"/>
    <w:rsid w:val="0087107B"/>
    <w:rsid w:val="00872192"/>
    <w:rsid w:val="0087290F"/>
    <w:rsid w:val="008739BF"/>
    <w:rsid w:val="008743A3"/>
    <w:rsid w:val="0088196A"/>
    <w:rsid w:val="008834C0"/>
    <w:rsid w:val="00886C08"/>
    <w:rsid w:val="00886D0E"/>
    <w:rsid w:val="0089047F"/>
    <w:rsid w:val="00896E49"/>
    <w:rsid w:val="008B2DC0"/>
    <w:rsid w:val="008B3ED0"/>
    <w:rsid w:val="008B5592"/>
    <w:rsid w:val="008B7518"/>
    <w:rsid w:val="008C33F7"/>
    <w:rsid w:val="008C6007"/>
    <w:rsid w:val="008D6C03"/>
    <w:rsid w:val="008D705D"/>
    <w:rsid w:val="008E34F4"/>
    <w:rsid w:val="008E489F"/>
    <w:rsid w:val="008F155B"/>
    <w:rsid w:val="008F45A9"/>
    <w:rsid w:val="008F7748"/>
    <w:rsid w:val="00901924"/>
    <w:rsid w:val="00911856"/>
    <w:rsid w:val="00911F9F"/>
    <w:rsid w:val="00913C7A"/>
    <w:rsid w:val="00915D0F"/>
    <w:rsid w:val="00916CB6"/>
    <w:rsid w:val="00925A0B"/>
    <w:rsid w:val="00925E1E"/>
    <w:rsid w:val="00926190"/>
    <w:rsid w:val="009371D1"/>
    <w:rsid w:val="00940238"/>
    <w:rsid w:val="00947236"/>
    <w:rsid w:val="00947FDB"/>
    <w:rsid w:val="00952976"/>
    <w:rsid w:val="009552CC"/>
    <w:rsid w:val="00955A79"/>
    <w:rsid w:val="00957190"/>
    <w:rsid w:val="00963AF1"/>
    <w:rsid w:val="0096601A"/>
    <w:rsid w:val="00980E79"/>
    <w:rsid w:val="00980EEC"/>
    <w:rsid w:val="00985029"/>
    <w:rsid w:val="00991A8B"/>
    <w:rsid w:val="00992276"/>
    <w:rsid w:val="009960F2"/>
    <w:rsid w:val="00996F5B"/>
    <w:rsid w:val="0099757C"/>
    <w:rsid w:val="009A2CD6"/>
    <w:rsid w:val="009A3D8F"/>
    <w:rsid w:val="009A4B04"/>
    <w:rsid w:val="009A77AD"/>
    <w:rsid w:val="009C0613"/>
    <w:rsid w:val="009C0DDD"/>
    <w:rsid w:val="009D0278"/>
    <w:rsid w:val="009D64F0"/>
    <w:rsid w:val="009E3088"/>
    <w:rsid w:val="009F2BC1"/>
    <w:rsid w:val="009F763A"/>
    <w:rsid w:val="00A03F1E"/>
    <w:rsid w:val="00A14E49"/>
    <w:rsid w:val="00A24804"/>
    <w:rsid w:val="00A2538B"/>
    <w:rsid w:val="00A40FB7"/>
    <w:rsid w:val="00A434EB"/>
    <w:rsid w:val="00A4474F"/>
    <w:rsid w:val="00A44CBF"/>
    <w:rsid w:val="00A47AF9"/>
    <w:rsid w:val="00A507DF"/>
    <w:rsid w:val="00A508A6"/>
    <w:rsid w:val="00A517C2"/>
    <w:rsid w:val="00A5513D"/>
    <w:rsid w:val="00A553EC"/>
    <w:rsid w:val="00A62B70"/>
    <w:rsid w:val="00A723C2"/>
    <w:rsid w:val="00A76035"/>
    <w:rsid w:val="00A831F1"/>
    <w:rsid w:val="00A85DFA"/>
    <w:rsid w:val="00A9097D"/>
    <w:rsid w:val="00A92E07"/>
    <w:rsid w:val="00A933BC"/>
    <w:rsid w:val="00A9432F"/>
    <w:rsid w:val="00AA23D8"/>
    <w:rsid w:val="00AA6448"/>
    <w:rsid w:val="00AA6C65"/>
    <w:rsid w:val="00AA7AB5"/>
    <w:rsid w:val="00AB0A42"/>
    <w:rsid w:val="00AB0E71"/>
    <w:rsid w:val="00AB4D4F"/>
    <w:rsid w:val="00AB6A49"/>
    <w:rsid w:val="00AC17A9"/>
    <w:rsid w:val="00AD2AD4"/>
    <w:rsid w:val="00AD3CC3"/>
    <w:rsid w:val="00AD6DCC"/>
    <w:rsid w:val="00AE0929"/>
    <w:rsid w:val="00AE3632"/>
    <w:rsid w:val="00AF21B4"/>
    <w:rsid w:val="00AF24C6"/>
    <w:rsid w:val="00AF4813"/>
    <w:rsid w:val="00AF4960"/>
    <w:rsid w:val="00AF681D"/>
    <w:rsid w:val="00B02ECB"/>
    <w:rsid w:val="00B040F2"/>
    <w:rsid w:val="00B053DF"/>
    <w:rsid w:val="00B0786C"/>
    <w:rsid w:val="00B15EB1"/>
    <w:rsid w:val="00B202B5"/>
    <w:rsid w:val="00B32203"/>
    <w:rsid w:val="00B425AC"/>
    <w:rsid w:val="00B4334D"/>
    <w:rsid w:val="00B45319"/>
    <w:rsid w:val="00B503E3"/>
    <w:rsid w:val="00B50A98"/>
    <w:rsid w:val="00B51A03"/>
    <w:rsid w:val="00B569E0"/>
    <w:rsid w:val="00B6044A"/>
    <w:rsid w:val="00B60475"/>
    <w:rsid w:val="00B61295"/>
    <w:rsid w:val="00B63593"/>
    <w:rsid w:val="00B664B3"/>
    <w:rsid w:val="00B904AD"/>
    <w:rsid w:val="00B91395"/>
    <w:rsid w:val="00B95D46"/>
    <w:rsid w:val="00B96000"/>
    <w:rsid w:val="00B961C3"/>
    <w:rsid w:val="00B97921"/>
    <w:rsid w:val="00BA0EA4"/>
    <w:rsid w:val="00BA43AF"/>
    <w:rsid w:val="00BA474B"/>
    <w:rsid w:val="00BA5070"/>
    <w:rsid w:val="00BA6DB4"/>
    <w:rsid w:val="00BB1F7F"/>
    <w:rsid w:val="00BB6B89"/>
    <w:rsid w:val="00BC53F7"/>
    <w:rsid w:val="00BD27D1"/>
    <w:rsid w:val="00BD66FB"/>
    <w:rsid w:val="00BD79B7"/>
    <w:rsid w:val="00BE2A4E"/>
    <w:rsid w:val="00BE7D65"/>
    <w:rsid w:val="00BF02C3"/>
    <w:rsid w:val="00BF436B"/>
    <w:rsid w:val="00C015A3"/>
    <w:rsid w:val="00C01E4B"/>
    <w:rsid w:val="00C02C97"/>
    <w:rsid w:val="00C03648"/>
    <w:rsid w:val="00C144A9"/>
    <w:rsid w:val="00C20DB0"/>
    <w:rsid w:val="00C24BD1"/>
    <w:rsid w:val="00C24D83"/>
    <w:rsid w:val="00C31177"/>
    <w:rsid w:val="00C31C81"/>
    <w:rsid w:val="00C34524"/>
    <w:rsid w:val="00C35DCC"/>
    <w:rsid w:val="00C37635"/>
    <w:rsid w:val="00C5076B"/>
    <w:rsid w:val="00C5545A"/>
    <w:rsid w:val="00C749C5"/>
    <w:rsid w:val="00C8110C"/>
    <w:rsid w:val="00C81531"/>
    <w:rsid w:val="00C834EF"/>
    <w:rsid w:val="00C83969"/>
    <w:rsid w:val="00C83EF6"/>
    <w:rsid w:val="00C86642"/>
    <w:rsid w:val="00C903D2"/>
    <w:rsid w:val="00C94CE0"/>
    <w:rsid w:val="00C977C6"/>
    <w:rsid w:val="00CA4E15"/>
    <w:rsid w:val="00CA58C8"/>
    <w:rsid w:val="00CA6D59"/>
    <w:rsid w:val="00CB0D08"/>
    <w:rsid w:val="00CB2ABC"/>
    <w:rsid w:val="00CB355C"/>
    <w:rsid w:val="00CB66F6"/>
    <w:rsid w:val="00CC026C"/>
    <w:rsid w:val="00CC0941"/>
    <w:rsid w:val="00CD25CA"/>
    <w:rsid w:val="00CD3318"/>
    <w:rsid w:val="00CD41B2"/>
    <w:rsid w:val="00CE25DD"/>
    <w:rsid w:val="00CE3CFB"/>
    <w:rsid w:val="00CF1C72"/>
    <w:rsid w:val="00CF2EB1"/>
    <w:rsid w:val="00CF7879"/>
    <w:rsid w:val="00D00CAE"/>
    <w:rsid w:val="00D02AE5"/>
    <w:rsid w:val="00D0718D"/>
    <w:rsid w:val="00D10AB8"/>
    <w:rsid w:val="00D121C4"/>
    <w:rsid w:val="00D169C2"/>
    <w:rsid w:val="00D20803"/>
    <w:rsid w:val="00D209BD"/>
    <w:rsid w:val="00D24488"/>
    <w:rsid w:val="00D27F29"/>
    <w:rsid w:val="00D30ADF"/>
    <w:rsid w:val="00D31958"/>
    <w:rsid w:val="00D32B87"/>
    <w:rsid w:val="00D33B91"/>
    <w:rsid w:val="00D345A0"/>
    <w:rsid w:val="00D36F7C"/>
    <w:rsid w:val="00D375A2"/>
    <w:rsid w:val="00D45455"/>
    <w:rsid w:val="00D47936"/>
    <w:rsid w:val="00D53455"/>
    <w:rsid w:val="00D61898"/>
    <w:rsid w:val="00D625C5"/>
    <w:rsid w:val="00D730F7"/>
    <w:rsid w:val="00D736D1"/>
    <w:rsid w:val="00D7420E"/>
    <w:rsid w:val="00D74799"/>
    <w:rsid w:val="00D82F1A"/>
    <w:rsid w:val="00D96093"/>
    <w:rsid w:val="00D96D77"/>
    <w:rsid w:val="00DA42BA"/>
    <w:rsid w:val="00DB317C"/>
    <w:rsid w:val="00DB4973"/>
    <w:rsid w:val="00DB4F11"/>
    <w:rsid w:val="00DC2542"/>
    <w:rsid w:val="00DC2EE9"/>
    <w:rsid w:val="00DC6631"/>
    <w:rsid w:val="00DD0631"/>
    <w:rsid w:val="00DD159A"/>
    <w:rsid w:val="00DD17C4"/>
    <w:rsid w:val="00DD3751"/>
    <w:rsid w:val="00DE42B8"/>
    <w:rsid w:val="00DE53B7"/>
    <w:rsid w:val="00DE597F"/>
    <w:rsid w:val="00DF3C4B"/>
    <w:rsid w:val="00DF409B"/>
    <w:rsid w:val="00DF6C03"/>
    <w:rsid w:val="00E00E37"/>
    <w:rsid w:val="00E04492"/>
    <w:rsid w:val="00E109DC"/>
    <w:rsid w:val="00E12CE2"/>
    <w:rsid w:val="00E158EF"/>
    <w:rsid w:val="00E16F4F"/>
    <w:rsid w:val="00E23927"/>
    <w:rsid w:val="00E25854"/>
    <w:rsid w:val="00E25DF6"/>
    <w:rsid w:val="00E27488"/>
    <w:rsid w:val="00E30626"/>
    <w:rsid w:val="00E3085C"/>
    <w:rsid w:val="00E34A2A"/>
    <w:rsid w:val="00E36F7F"/>
    <w:rsid w:val="00E41A46"/>
    <w:rsid w:val="00E441C2"/>
    <w:rsid w:val="00E47EC8"/>
    <w:rsid w:val="00E52929"/>
    <w:rsid w:val="00E60144"/>
    <w:rsid w:val="00E61B33"/>
    <w:rsid w:val="00E6423A"/>
    <w:rsid w:val="00E66623"/>
    <w:rsid w:val="00E71000"/>
    <w:rsid w:val="00E71705"/>
    <w:rsid w:val="00E740EA"/>
    <w:rsid w:val="00E76B27"/>
    <w:rsid w:val="00E816FA"/>
    <w:rsid w:val="00E82757"/>
    <w:rsid w:val="00E938AC"/>
    <w:rsid w:val="00E96427"/>
    <w:rsid w:val="00EA1E1D"/>
    <w:rsid w:val="00EA3F2E"/>
    <w:rsid w:val="00EA4298"/>
    <w:rsid w:val="00EA5506"/>
    <w:rsid w:val="00EA7A75"/>
    <w:rsid w:val="00EB1C5F"/>
    <w:rsid w:val="00EB1FB1"/>
    <w:rsid w:val="00EB2A50"/>
    <w:rsid w:val="00EC294F"/>
    <w:rsid w:val="00EC2E76"/>
    <w:rsid w:val="00EC5964"/>
    <w:rsid w:val="00EC686E"/>
    <w:rsid w:val="00EE0B6A"/>
    <w:rsid w:val="00EE3ACA"/>
    <w:rsid w:val="00EE5CD4"/>
    <w:rsid w:val="00EE75FF"/>
    <w:rsid w:val="00EF7DB7"/>
    <w:rsid w:val="00F0501D"/>
    <w:rsid w:val="00F11F69"/>
    <w:rsid w:val="00F136A9"/>
    <w:rsid w:val="00F143AA"/>
    <w:rsid w:val="00F23E4D"/>
    <w:rsid w:val="00F24EFC"/>
    <w:rsid w:val="00F26343"/>
    <w:rsid w:val="00F2704E"/>
    <w:rsid w:val="00F275E8"/>
    <w:rsid w:val="00F460B2"/>
    <w:rsid w:val="00F465E6"/>
    <w:rsid w:val="00F51F78"/>
    <w:rsid w:val="00F54DFF"/>
    <w:rsid w:val="00F57647"/>
    <w:rsid w:val="00F57DE0"/>
    <w:rsid w:val="00F6002D"/>
    <w:rsid w:val="00F75063"/>
    <w:rsid w:val="00F8185F"/>
    <w:rsid w:val="00F83813"/>
    <w:rsid w:val="00F929FB"/>
    <w:rsid w:val="00F97943"/>
    <w:rsid w:val="00FA22BC"/>
    <w:rsid w:val="00FA56B3"/>
    <w:rsid w:val="00FA6400"/>
    <w:rsid w:val="00FB1596"/>
    <w:rsid w:val="00FB2311"/>
    <w:rsid w:val="00FB6614"/>
    <w:rsid w:val="00FC4C02"/>
    <w:rsid w:val="00FC6444"/>
    <w:rsid w:val="00FC71C7"/>
    <w:rsid w:val="00FD0C8B"/>
    <w:rsid w:val="00FD5A87"/>
    <w:rsid w:val="00FD68CE"/>
    <w:rsid w:val="00FD7443"/>
    <w:rsid w:val="00FE765E"/>
    <w:rsid w:val="00FF2111"/>
    <w:rsid w:val="00FF4220"/>
    <w:rsid w:val="00FF53AE"/>
    <w:rsid w:val="00FF5E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B6A6"/>
  <w15:chartTrackingRefBased/>
  <w15:docId w15:val="{61C5EFBA-B7B6-4A88-9A73-175B7D0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5D46"/>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F54DFF"/>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F54DFF"/>
    <w:rPr>
      <w:rFonts w:ascii="Times New Roman" w:eastAsia="Times New Roman" w:hAnsi="Times New Roman" w:cs="Times New Roman"/>
      <w:b/>
      <w:bCs/>
      <w:sz w:val="26"/>
      <w:szCs w:val="20"/>
      <w:lang w:eastAsia="hu-HU"/>
    </w:rPr>
  </w:style>
  <w:style w:type="table" w:styleId="Rcsostblzat">
    <w:name w:val="Table Grid"/>
    <w:basedOn w:val="Normltblzat"/>
    <w:uiPriority w:val="39"/>
    <w:rsid w:val="00F5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F54DFF"/>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F54DFF"/>
    <w:rPr>
      <w:rFonts w:ascii="Times New Roman" w:eastAsia="Times New Roman" w:hAnsi="Times New Roman" w:cs="Times New Roman"/>
      <w:b/>
      <w:bCs/>
      <w:sz w:val="26"/>
      <w:szCs w:val="20"/>
      <w:lang w:eastAsia="hu-HU"/>
    </w:rPr>
  </w:style>
  <w:style w:type="paragraph" w:styleId="lfej">
    <w:name w:val="header"/>
    <w:basedOn w:val="Norml"/>
    <w:link w:val="lfejChar"/>
    <w:uiPriority w:val="99"/>
    <w:rsid w:val="00F54DFF"/>
    <w:pPr>
      <w:tabs>
        <w:tab w:val="center" w:pos="4536"/>
        <w:tab w:val="right" w:pos="9072"/>
      </w:tabs>
    </w:pPr>
  </w:style>
  <w:style w:type="character" w:customStyle="1" w:styleId="lfejChar">
    <w:name w:val="Élőfej Char"/>
    <w:basedOn w:val="Bekezdsalapbettpusa"/>
    <w:link w:val="lfej"/>
    <w:uiPriority w:val="99"/>
    <w:rsid w:val="00F54DFF"/>
    <w:rPr>
      <w:rFonts w:ascii="Times New Roman" w:eastAsia="Times New Roman" w:hAnsi="Times New Roman" w:cs="Times New Roman"/>
      <w:b/>
      <w:sz w:val="26"/>
      <w:szCs w:val="20"/>
      <w:lang w:eastAsia="hu-HU"/>
    </w:rPr>
  </w:style>
  <w:style w:type="paragraph" w:styleId="Lbjegyzetszveg">
    <w:name w:val="footnote text"/>
    <w:basedOn w:val="Norml"/>
    <w:link w:val="LbjegyzetszvegChar"/>
    <w:uiPriority w:val="99"/>
    <w:rsid w:val="00F54DFF"/>
    <w:rPr>
      <w:b w:val="0"/>
      <w:sz w:val="20"/>
    </w:rPr>
  </w:style>
  <w:style w:type="character" w:customStyle="1" w:styleId="LbjegyzetszvegChar">
    <w:name w:val="Lábjegyzetszöveg Char"/>
    <w:basedOn w:val="Bekezdsalapbettpusa"/>
    <w:link w:val="Lbjegyzetszveg"/>
    <w:uiPriority w:val="99"/>
    <w:rsid w:val="00F54DFF"/>
    <w:rPr>
      <w:rFonts w:ascii="Times New Roman" w:eastAsia="Times New Roman" w:hAnsi="Times New Roman" w:cs="Times New Roman"/>
      <w:sz w:val="20"/>
      <w:szCs w:val="20"/>
      <w:lang w:eastAsia="hu-HU"/>
    </w:rPr>
  </w:style>
  <w:style w:type="paragraph" w:styleId="Listaszerbekezds">
    <w:name w:val="List Paragraph"/>
    <w:basedOn w:val="Norml"/>
    <w:qFormat/>
    <w:rsid w:val="00F54DFF"/>
    <w:pPr>
      <w:ind w:left="720"/>
      <w:contextualSpacing/>
    </w:pPr>
    <w:rPr>
      <w:b w:val="0"/>
      <w:sz w:val="24"/>
      <w:szCs w:val="24"/>
    </w:rPr>
  </w:style>
  <w:style w:type="character" w:styleId="Lbjegyzet-hivatkozs">
    <w:name w:val="footnote reference"/>
    <w:uiPriority w:val="99"/>
    <w:rsid w:val="00F54DFF"/>
    <w:rPr>
      <w:vertAlign w:val="superscript"/>
    </w:rPr>
  </w:style>
  <w:style w:type="paragraph" w:styleId="NormlWeb">
    <w:name w:val="Normal (Web)"/>
    <w:basedOn w:val="Norml"/>
    <w:uiPriority w:val="99"/>
    <w:unhideWhenUsed/>
    <w:rsid w:val="00F54DFF"/>
    <w:pPr>
      <w:spacing w:before="100" w:beforeAutospacing="1" w:after="100" w:afterAutospacing="1"/>
    </w:pPr>
    <w:rPr>
      <w:b w:val="0"/>
      <w:sz w:val="24"/>
      <w:szCs w:val="24"/>
    </w:rPr>
  </w:style>
  <w:style w:type="paragraph" w:styleId="Szvegtrzs3">
    <w:name w:val="Body Text 3"/>
    <w:basedOn w:val="Norml"/>
    <w:link w:val="Szvegtrzs3Char"/>
    <w:uiPriority w:val="99"/>
    <w:semiHidden/>
    <w:unhideWhenUsed/>
    <w:rsid w:val="00F54DFF"/>
    <w:pPr>
      <w:spacing w:after="120"/>
    </w:pPr>
    <w:rPr>
      <w:sz w:val="16"/>
      <w:szCs w:val="16"/>
    </w:rPr>
  </w:style>
  <w:style w:type="character" w:customStyle="1" w:styleId="Szvegtrzs3Char">
    <w:name w:val="Szövegtörzs 3 Char"/>
    <w:basedOn w:val="Bekezdsalapbettpusa"/>
    <w:link w:val="Szvegtrzs3"/>
    <w:uiPriority w:val="99"/>
    <w:semiHidden/>
    <w:rsid w:val="00F54DFF"/>
    <w:rPr>
      <w:rFonts w:ascii="Times New Roman" w:eastAsia="Times New Roman" w:hAnsi="Times New Roman" w:cs="Times New Roman"/>
      <w:b/>
      <w:sz w:val="16"/>
      <w:szCs w:val="16"/>
      <w:lang w:eastAsia="hu-HU"/>
    </w:rPr>
  </w:style>
  <w:style w:type="paragraph" w:customStyle="1" w:styleId="Renalr">
    <w:name w:val="Ren. aláíró"/>
    <w:basedOn w:val="Norml"/>
    <w:rsid w:val="00F54DFF"/>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llb">
    <w:name w:val="footer"/>
    <w:basedOn w:val="Norml"/>
    <w:link w:val="llbChar"/>
    <w:uiPriority w:val="99"/>
    <w:unhideWhenUsed/>
    <w:rsid w:val="00F54DFF"/>
    <w:pPr>
      <w:tabs>
        <w:tab w:val="center" w:pos="4536"/>
        <w:tab w:val="right" w:pos="9072"/>
      </w:tabs>
    </w:pPr>
  </w:style>
  <w:style w:type="character" w:customStyle="1" w:styleId="llbChar">
    <w:name w:val="Élőláb Char"/>
    <w:basedOn w:val="Bekezdsalapbettpusa"/>
    <w:link w:val="llb"/>
    <w:uiPriority w:val="99"/>
    <w:rsid w:val="00F54DFF"/>
    <w:rPr>
      <w:rFonts w:ascii="Times New Roman" w:eastAsia="Times New Roman" w:hAnsi="Times New Roman" w:cs="Times New Roman"/>
      <w:b/>
      <w:sz w:val="26"/>
      <w:szCs w:val="20"/>
      <w:lang w:eastAsia="hu-HU"/>
    </w:rPr>
  </w:style>
  <w:style w:type="paragraph" w:styleId="Buborkszveg">
    <w:name w:val="Balloon Text"/>
    <w:basedOn w:val="Norml"/>
    <w:link w:val="BuborkszvegChar"/>
    <w:uiPriority w:val="99"/>
    <w:semiHidden/>
    <w:unhideWhenUsed/>
    <w:rsid w:val="00F54DF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54DFF"/>
    <w:rPr>
      <w:rFonts w:ascii="Segoe UI" w:eastAsia="Times New Roman" w:hAnsi="Segoe UI" w:cs="Segoe UI"/>
      <w:b/>
      <w:sz w:val="18"/>
      <w:szCs w:val="18"/>
      <w:lang w:eastAsia="hu-HU"/>
    </w:rPr>
  </w:style>
  <w:style w:type="table" w:customStyle="1" w:styleId="Rcsostblzat1">
    <w:name w:val="Rácsos táblázat1"/>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2">
    <w:name w:val="Rácsos táblázat2"/>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3">
    <w:name w:val="Rácsos táblázat3"/>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4">
    <w:name w:val="Rácsos táblázat4"/>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csostblzat5">
    <w:name w:val="Rácsos táblázat5"/>
    <w:basedOn w:val="Normltblzat"/>
    <w:next w:val="Rcsostblzat"/>
    <w:uiPriority w:val="99"/>
    <w:rsid w:val="00F54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semiHidden/>
    <w:unhideWhenUsed/>
    <w:rsid w:val="00F54DFF"/>
    <w:rPr>
      <w:sz w:val="16"/>
      <w:szCs w:val="16"/>
    </w:rPr>
  </w:style>
  <w:style w:type="paragraph" w:styleId="Jegyzetszveg">
    <w:name w:val="annotation text"/>
    <w:basedOn w:val="Norml"/>
    <w:link w:val="JegyzetszvegChar"/>
    <w:uiPriority w:val="99"/>
    <w:semiHidden/>
    <w:unhideWhenUsed/>
    <w:rsid w:val="00F54DFF"/>
    <w:rPr>
      <w:sz w:val="20"/>
    </w:rPr>
  </w:style>
  <w:style w:type="character" w:customStyle="1" w:styleId="JegyzetszvegChar">
    <w:name w:val="Jegyzetszöveg Char"/>
    <w:basedOn w:val="Bekezdsalapbettpusa"/>
    <w:link w:val="Jegyzetszveg"/>
    <w:uiPriority w:val="99"/>
    <w:semiHidden/>
    <w:rsid w:val="00F54DFF"/>
    <w:rPr>
      <w:rFonts w:ascii="Times New Roman" w:eastAsia="Times New Roman" w:hAnsi="Times New Roman" w:cs="Times New Roman"/>
      <w:b/>
      <w:sz w:val="20"/>
      <w:szCs w:val="20"/>
      <w:lang w:eastAsia="hu-HU"/>
    </w:rPr>
  </w:style>
  <w:style w:type="paragraph" w:styleId="Megjegyzstrgya">
    <w:name w:val="annotation subject"/>
    <w:basedOn w:val="Jegyzetszveg"/>
    <w:next w:val="Jegyzetszveg"/>
    <w:link w:val="MegjegyzstrgyaChar"/>
    <w:uiPriority w:val="99"/>
    <w:semiHidden/>
    <w:unhideWhenUsed/>
    <w:rsid w:val="00F54DFF"/>
    <w:rPr>
      <w:bCs/>
    </w:rPr>
  </w:style>
  <w:style w:type="character" w:customStyle="1" w:styleId="MegjegyzstrgyaChar">
    <w:name w:val="Megjegyzés tárgya Char"/>
    <w:basedOn w:val="JegyzetszvegChar"/>
    <w:link w:val="Megjegyzstrgya"/>
    <w:uiPriority w:val="99"/>
    <w:semiHidden/>
    <w:rsid w:val="00F54DFF"/>
    <w:rPr>
      <w:rFonts w:ascii="Times New Roman" w:eastAsia="Times New Roman" w:hAnsi="Times New Roman" w:cs="Times New Roman"/>
      <w:b/>
      <w:bCs/>
      <w:sz w:val="20"/>
      <w:szCs w:val="20"/>
      <w:lang w:eastAsia="hu-HU"/>
    </w:rPr>
  </w:style>
  <w:style w:type="paragraph" w:styleId="Vltozat">
    <w:name w:val="Revision"/>
    <w:hidden/>
    <w:uiPriority w:val="99"/>
    <w:semiHidden/>
    <w:rsid w:val="00F54DFF"/>
    <w:pPr>
      <w:spacing w:after="0" w:line="240" w:lineRule="auto"/>
    </w:pPr>
    <w:rPr>
      <w:rFonts w:ascii="Times New Roman" w:eastAsia="Times New Roman" w:hAnsi="Times New Roman" w:cs="Times New Roman"/>
      <w:b/>
      <w:sz w:val="26"/>
      <w:szCs w:val="20"/>
      <w:lang w:eastAsia="hu-HU"/>
    </w:rPr>
  </w:style>
  <w:style w:type="paragraph" w:styleId="Csakszveg">
    <w:name w:val="Plain Text"/>
    <w:basedOn w:val="Norml"/>
    <w:link w:val="CsakszvegChar"/>
    <w:rsid w:val="00351F61"/>
    <w:rPr>
      <w:rFonts w:ascii="Courier New" w:eastAsia="Calibri" w:hAnsi="Courier New"/>
      <w:b w:val="0"/>
      <w:sz w:val="20"/>
    </w:rPr>
  </w:style>
  <w:style w:type="character" w:customStyle="1" w:styleId="CsakszvegChar">
    <w:name w:val="Csak szöveg Char"/>
    <w:basedOn w:val="Bekezdsalapbettpusa"/>
    <w:link w:val="Csakszveg"/>
    <w:rsid w:val="00351F61"/>
    <w:rPr>
      <w:rFonts w:ascii="Courier New" w:eastAsia="Calibri" w:hAnsi="Courier New" w:cs="Times New Roman"/>
      <w:sz w:val="20"/>
      <w:szCs w:val="20"/>
      <w:lang w:eastAsia="hu-HU"/>
    </w:rPr>
  </w:style>
  <w:style w:type="paragraph" w:styleId="Szvegtrzs">
    <w:name w:val="Body Text"/>
    <w:basedOn w:val="Norml"/>
    <w:link w:val="SzvegtrzsChar"/>
    <w:uiPriority w:val="99"/>
    <w:unhideWhenUsed/>
    <w:rsid w:val="00FB6614"/>
    <w:pPr>
      <w:spacing w:after="120"/>
    </w:pPr>
  </w:style>
  <w:style w:type="character" w:customStyle="1" w:styleId="SzvegtrzsChar">
    <w:name w:val="Szövegtörzs Char"/>
    <w:basedOn w:val="Bekezdsalapbettpusa"/>
    <w:link w:val="Szvegtrzs"/>
    <w:uiPriority w:val="99"/>
    <w:rsid w:val="00FB6614"/>
    <w:rPr>
      <w:rFonts w:ascii="Times New Roman" w:eastAsia="Times New Roman" w:hAnsi="Times New Roman" w:cs="Times New Roman"/>
      <w:b/>
      <w:sz w:val="26"/>
      <w:szCs w:val="20"/>
      <w:lang w:eastAsia="hu-HU"/>
    </w:rPr>
  </w:style>
  <w:style w:type="table" w:customStyle="1" w:styleId="Rcsostblzat12">
    <w:name w:val="Rácsos táblázat12"/>
    <w:basedOn w:val="Normltblzat"/>
    <w:next w:val="Rcsostblzat"/>
    <w:uiPriority w:val="39"/>
    <w:rsid w:val="004D7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Normltblzat"/>
    <w:next w:val="Rcsostblzat"/>
    <w:uiPriority w:val="39"/>
    <w:rsid w:val="00DB3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20695">
      <w:bodyDiv w:val="1"/>
      <w:marLeft w:val="0"/>
      <w:marRight w:val="0"/>
      <w:marTop w:val="0"/>
      <w:marBottom w:val="0"/>
      <w:divBdr>
        <w:top w:val="none" w:sz="0" w:space="0" w:color="auto"/>
        <w:left w:val="none" w:sz="0" w:space="0" w:color="auto"/>
        <w:bottom w:val="none" w:sz="0" w:space="0" w:color="auto"/>
        <w:right w:val="none" w:sz="0" w:space="0" w:color="auto"/>
      </w:divBdr>
    </w:div>
    <w:div w:id="834732927">
      <w:bodyDiv w:val="1"/>
      <w:marLeft w:val="0"/>
      <w:marRight w:val="0"/>
      <w:marTop w:val="0"/>
      <w:marBottom w:val="0"/>
      <w:divBdr>
        <w:top w:val="none" w:sz="0" w:space="0" w:color="auto"/>
        <w:left w:val="none" w:sz="0" w:space="0" w:color="auto"/>
        <w:bottom w:val="none" w:sz="0" w:space="0" w:color="auto"/>
        <w:right w:val="none" w:sz="0" w:space="0" w:color="auto"/>
      </w:divBdr>
    </w:div>
    <w:div w:id="9169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F31B-40A3-4264-8224-23B457F9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7523</Words>
  <Characters>51910</Characters>
  <Application>Microsoft Office Word</Application>
  <DocSecurity>0</DocSecurity>
  <Lines>432</Lines>
  <Paragraphs>118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Budapest II. kerületi Polgármesteri Hivatal</Company>
  <LinksUpToDate>false</LinksUpToDate>
  <CharactersWithSpaces>59315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Fábik Gabriella</dc:creator>
  <cp:keywords/>
  <dc:description/>
  <cp:lastModifiedBy>Silye Tamás</cp:lastModifiedBy>
  <cp:revision>12</cp:revision>
  <cp:lastPrinted>2023-04-25T10:12:00Z</cp:lastPrinted>
  <dcterms:created xsi:type="dcterms:W3CDTF">2023-04-19T12:35:00Z</dcterms:created>
  <dcterms:modified xsi:type="dcterms:W3CDTF">2023-04-25T10:12:00Z</dcterms:modified>
</cp:coreProperties>
</file>