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3582C" w14:textId="6F8385F6" w:rsidR="00883B8A" w:rsidRDefault="0026672D" w:rsidP="009E45B4">
      <w:pPr>
        <w:tabs>
          <w:tab w:val="center" w:pos="6840"/>
        </w:tabs>
        <w:spacing w:line="288" w:lineRule="auto"/>
        <w:jc w:val="center"/>
        <w:rPr>
          <w:noProof/>
        </w:rPr>
      </w:pPr>
      <w:r>
        <w:rPr>
          <w:b/>
          <w:noProof/>
        </w:rPr>
        <w:drawing>
          <wp:inline distT="0" distB="0" distL="0" distR="0" wp14:anchorId="1497CD17" wp14:editId="2B20C659">
            <wp:extent cx="979765" cy="1204712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ím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359" cy="121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A5D63" w14:textId="77777777" w:rsidR="0047595F" w:rsidRDefault="0047595F" w:rsidP="009E45B4">
      <w:pPr>
        <w:pStyle w:val="CharChar0"/>
        <w:spacing w:line="288" w:lineRule="auto"/>
        <w:rPr>
          <w:b/>
          <w:lang w:val="hu-HU"/>
        </w:rPr>
      </w:pPr>
    </w:p>
    <w:p w14:paraId="712E0E46" w14:textId="77777777" w:rsidR="006D0825" w:rsidRDefault="006D0825" w:rsidP="009E45B4">
      <w:pPr>
        <w:spacing w:line="288" w:lineRule="auto"/>
        <w:jc w:val="center"/>
        <w:rPr>
          <w:b/>
          <w:sz w:val="32"/>
          <w:szCs w:val="32"/>
        </w:rPr>
      </w:pPr>
    </w:p>
    <w:p w14:paraId="35B40DBC" w14:textId="77777777" w:rsidR="00D436B6" w:rsidRDefault="00D436B6" w:rsidP="009E45B4">
      <w:pPr>
        <w:spacing w:line="288" w:lineRule="auto"/>
        <w:jc w:val="center"/>
        <w:rPr>
          <w:b/>
          <w:sz w:val="32"/>
          <w:szCs w:val="32"/>
        </w:rPr>
      </w:pPr>
    </w:p>
    <w:p w14:paraId="0EE67D4F" w14:textId="77777777" w:rsidR="006D0825" w:rsidRDefault="006D0825" w:rsidP="009E45B4">
      <w:pPr>
        <w:spacing w:line="288" w:lineRule="auto"/>
        <w:jc w:val="center"/>
        <w:rPr>
          <w:b/>
          <w:sz w:val="32"/>
          <w:szCs w:val="32"/>
        </w:rPr>
      </w:pPr>
    </w:p>
    <w:p w14:paraId="3B61E623" w14:textId="77777777" w:rsidR="006D0825" w:rsidRDefault="006D0825" w:rsidP="009E45B4">
      <w:pPr>
        <w:spacing w:line="288" w:lineRule="auto"/>
        <w:jc w:val="center"/>
        <w:rPr>
          <w:b/>
          <w:sz w:val="32"/>
          <w:szCs w:val="32"/>
        </w:rPr>
      </w:pPr>
    </w:p>
    <w:p w14:paraId="35C6AD86" w14:textId="77777777" w:rsidR="006D0825" w:rsidRDefault="006D0825" w:rsidP="009E45B4">
      <w:pPr>
        <w:spacing w:line="288" w:lineRule="auto"/>
        <w:jc w:val="center"/>
        <w:rPr>
          <w:b/>
          <w:sz w:val="32"/>
          <w:szCs w:val="32"/>
        </w:rPr>
      </w:pPr>
    </w:p>
    <w:p w14:paraId="18C6C0B2" w14:textId="0918CD81" w:rsidR="00A95724" w:rsidRDefault="0026672D" w:rsidP="009E45B4">
      <w:pPr>
        <w:spacing w:line="288" w:lineRule="auto"/>
        <w:jc w:val="center"/>
        <w:rPr>
          <w:b/>
          <w:sz w:val="32"/>
          <w:szCs w:val="32"/>
        </w:rPr>
      </w:pPr>
      <w:r w:rsidRPr="00A95724">
        <w:rPr>
          <w:b/>
          <w:sz w:val="32"/>
          <w:szCs w:val="32"/>
        </w:rPr>
        <w:t>PÁLYÁZATI FELHÍVÁS</w:t>
      </w:r>
    </w:p>
    <w:p w14:paraId="5C2C1E0E" w14:textId="77777777" w:rsidR="006D0825" w:rsidRPr="00D436B6" w:rsidRDefault="006D0825" w:rsidP="009E45B4">
      <w:pPr>
        <w:spacing w:line="288" w:lineRule="auto"/>
        <w:jc w:val="center"/>
        <w:rPr>
          <w:b/>
          <w:sz w:val="28"/>
          <w:szCs w:val="28"/>
        </w:rPr>
      </w:pPr>
    </w:p>
    <w:p w14:paraId="2389D4A8" w14:textId="77777777" w:rsidR="006D0825" w:rsidRPr="00D436B6" w:rsidRDefault="006D0825" w:rsidP="009E45B4">
      <w:pPr>
        <w:spacing w:line="288" w:lineRule="auto"/>
        <w:jc w:val="center"/>
        <w:rPr>
          <w:b/>
          <w:sz w:val="28"/>
          <w:szCs w:val="28"/>
        </w:rPr>
      </w:pPr>
    </w:p>
    <w:p w14:paraId="79AFF523" w14:textId="77777777" w:rsidR="006D0825" w:rsidRPr="00D436B6" w:rsidRDefault="006D0825" w:rsidP="009E45B4">
      <w:pPr>
        <w:spacing w:line="288" w:lineRule="auto"/>
        <w:jc w:val="center"/>
        <w:rPr>
          <w:b/>
          <w:sz w:val="28"/>
          <w:szCs w:val="28"/>
        </w:rPr>
      </w:pPr>
    </w:p>
    <w:p w14:paraId="6E5C4430" w14:textId="77777777" w:rsidR="006D0825" w:rsidRPr="00D436B6" w:rsidRDefault="006D0825" w:rsidP="009E45B4">
      <w:pPr>
        <w:spacing w:line="288" w:lineRule="auto"/>
        <w:jc w:val="center"/>
        <w:rPr>
          <w:b/>
          <w:sz w:val="28"/>
          <w:szCs w:val="28"/>
        </w:rPr>
      </w:pPr>
    </w:p>
    <w:p w14:paraId="32A37EBC" w14:textId="77777777" w:rsidR="00D436B6" w:rsidRDefault="008E0C33" w:rsidP="009E45B4">
      <w:pPr>
        <w:spacing w:line="288" w:lineRule="auto"/>
        <w:ind w:left="-567" w:right="-710"/>
        <w:jc w:val="center"/>
        <w:rPr>
          <w:sz w:val="28"/>
          <w:szCs w:val="28"/>
        </w:rPr>
      </w:pPr>
      <w:r w:rsidRPr="00D436B6">
        <w:rPr>
          <w:sz w:val="28"/>
          <w:szCs w:val="28"/>
        </w:rPr>
        <w:t>Budapest Főváros II. Kerületi Önkormányzat</w:t>
      </w:r>
    </w:p>
    <w:p w14:paraId="59295E92" w14:textId="77777777" w:rsidR="00D436B6" w:rsidRDefault="00A95724" w:rsidP="009E45B4">
      <w:pPr>
        <w:spacing w:line="288" w:lineRule="auto"/>
        <w:ind w:left="-567" w:right="-710"/>
        <w:jc w:val="center"/>
        <w:rPr>
          <w:sz w:val="28"/>
          <w:szCs w:val="28"/>
        </w:rPr>
      </w:pPr>
      <w:proofErr w:type="gramStart"/>
      <w:r w:rsidRPr="00D436B6">
        <w:rPr>
          <w:sz w:val="28"/>
          <w:szCs w:val="28"/>
        </w:rPr>
        <w:t>egyfordulós</w:t>
      </w:r>
      <w:proofErr w:type="gramEnd"/>
      <w:r w:rsidRPr="00D436B6">
        <w:rPr>
          <w:sz w:val="28"/>
          <w:szCs w:val="28"/>
        </w:rPr>
        <w:t xml:space="preserve">, nyilvános pályázatot </w:t>
      </w:r>
      <w:r w:rsidR="00A35223" w:rsidRPr="00D436B6">
        <w:rPr>
          <w:sz w:val="28"/>
          <w:szCs w:val="28"/>
        </w:rPr>
        <w:t>hirdet</w:t>
      </w:r>
      <w:r w:rsidR="00370C10" w:rsidRPr="00D436B6">
        <w:rPr>
          <w:sz w:val="28"/>
          <w:szCs w:val="28"/>
        </w:rPr>
        <w:t xml:space="preserve"> a</w:t>
      </w:r>
      <w:r w:rsidR="00D436B6">
        <w:rPr>
          <w:sz w:val="28"/>
          <w:szCs w:val="28"/>
        </w:rPr>
        <w:t>z</w:t>
      </w:r>
    </w:p>
    <w:p w14:paraId="193D344D" w14:textId="231DE2E7" w:rsidR="00A35223" w:rsidRPr="00D436B6" w:rsidRDefault="006C30DB" w:rsidP="009E45B4">
      <w:pPr>
        <w:spacing w:line="288" w:lineRule="auto"/>
        <w:ind w:left="-567" w:right="-710"/>
        <w:jc w:val="center"/>
        <w:rPr>
          <w:sz w:val="28"/>
          <w:szCs w:val="28"/>
        </w:rPr>
      </w:pPr>
      <w:r w:rsidRPr="00D436B6">
        <w:rPr>
          <w:sz w:val="28"/>
          <w:szCs w:val="28"/>
        </w:rPr>
        <w:t>1/</w:t>
      </w:r>
      <w:proofErr w:type="spellStart"/>
      <w:r w:rsidRPr="00D436B6">
        <w:rPr>
          <w:sz w:val="28"/>
          <w:szCs w:val="28"/>
        </w:rPr>
        <w:t>1</w:t>
      </w:r>
      <w:proofErr w:type="spellEnd"/>
      <w:r w:rsidRPr="00D436B6">
        <w:rPr>
          <w:sz w:val="28"/>
          <w:szCs w:val="28"/>
        </w:rPr>
        <w:t xml:space="preserve"> arányú kizárólagos tulajdonát képező</w:t>
      </w:r>
    </w:p>
    <w:p w14:paraId="0A37FB15" w14:textId="77777777" w:rsidR="006D0825" w:rsidRPr="00D436B6" w:rsidRDefault="006D0825" w:rsidP="009E45B4">
      <w:pPr>
        <w:spacing w:line="288" w:lineRule="auto"/>
        <w:ind w:left="-567" w:right="-710"/>
        <w:jc w:val="center"/>
        <w:rPr>
          <w:sz w:val="28"/>
          <w:szCs w:val="28"/>
        </w:rPr>
      </w:pPr>
    </w:p>
    <w:p w14:paraId="07D78B70" w14:textId="495F2FCC" w:rsidR="0078661E" w:rsidRPr="00E55046" w:rsidRDefault="0078661E" w:rsidP="009E45B4">
      <w:pPr>
        <w:spacing w:before="120" w:line="288" w:lineRule="auto"/>
        <w:ind w:left="993" w:right="566"/>
        <w:jc w:val="center"/>
        <w:rPr>
          <w:b/>
          <w:sz w:val="28"/>
          <w:szCs w:val="28"/>
        </w:rPr>
      </w:pPr>
      <w:r w:rsidRPr="00D436B6">
        <w:rPr>
          <w:b/>
          <w:sz w:val="28"/>
          <w:szCs w:val="28"/>
        </w:rPr>
        <w:t xml:space="preserve">Budapest II. kerület belterület </w:t>
      </w:r>
      <w:r w:rsidR="00D47A09" w:rsidRPr="00D436B6">
        <w:rPr>
          <w:b/>
          <w:sz w:val="28"/>
          <w:szCs w:val="28"/>
        </w:rPr>
        <w:t xml:space="preserve">11430/1 </w:t>
      </w:r>
      <w:r w:rsidRPr="00D436B6">
        <w:rPr>
          <w:b/>
          <w:sz w:val="28"/>
          <w:szCs w:val="28"/>
        </w:rPr>
        <w:t>helyrajz</w:t>
      </w:r>
      <w:r w:rsidR="00D47A09" w:rsidRPr="00D436B6">
        <w:rPr>
          <w:b/>
          <w:sz w:val="28"/>
          <w:szCs w:val="28"/>
        </w:rPr>
        <w:t xml:space="preserve">i számú, </w:t>
      </w:r>
      <w:r w:rsidR="00D436B6" w:rsidRPr="00D436B6">
        <w:rPr>
          <w:b/>
          <w:i/>
          <w:sz w:val="28"/>
          <w:szCs w:val="28"/>
        </w:rPr>
        <w:t>kivett óvoda, 2 egyéb épület</w:t>
      </w:r>
      <w:r w:rsidR="00D436B6" w:rsidRPr="00D436B6">
        <w:rPr>
          <w:b/>
          <w:sz w:val="28"/>
          <w:szCs w:val="28"/>
        </w:rPr>
        <w:t xml:space="preserve"> </w:t>
      </w:r>
      <w:r w:rsidR="00D47A09" w:rsidRPr="00E55046">
        <w:rPr>
          <w:b/>
          <w:sz w:val="28"/>
          <w:szCs w:val="28"/>
        </w:rPr>
        <w:t>meg</w:t>
      </w:r>
      <w:r w:rsidRPr="00E55046">
        <w:rPr>
          <w:b/>
          <w:sz w:val="28"/>
          <w:szCs w:val="28"/>
        </w:rPr>
        <w:t xml:space="preserve">nevezésű, </w:t>
      </w:r>
      <w:r w:rsidR="00D47A09" w:rsidRPr="00E55046">
        <w:rPr>
          <w:b/>
          <w:kern w:val="1"/>
          <w:sz w:val="28"/>
          <w:szCs w:val="28"/>
          <w:lang w:eastAsia="ar-SA"/>
        </w:rPr>
        <w:t>természetben</w:t>
      </w:r>
      <w:r w:rsidRPr="00E55046">
        <w:rPr>
          <w:b/>
          <w:kern w:val="1"/>
          <w:sz w:val="28"/>
          <w:szCs w:val="28"/>
          <w:lang w:eastAsia="ar-SA"/>
        </w:rPr>
        <w:t xml:space="preserve"> a </w:t>
      </w:r>
      <w:r w:rsidR="00E55046" w:rsidRPr="00E55046">
        <w:rPr>
          <w:b/>
          <w:bCs/>
          <w:sz w:val="28"/>
          <w:szCs w:val="28"/>
        </w:rPr>
        <w:t>1021 Budapest, Hűvösvölgyi út 133.</w:t>
      </w:r>
      <w:r w:rsidR="00E55046">
        <w:rPr>
          <w:b/>
          <w:bCs/>
          <w:sz w:val="28"/>
          <w:szCs w:val="28"/>
        </w:rPr>
        <w:t xml:space="preserve"> / </w:t>
      </w:r>
      <w:r w:rsidR="00D47A09" w:rsidRPr="00E55046">
        <w:rPr>
          <w:b/>
          <w:sz w:val="28"/>
          <w:szCs w:val="28"/>
        </w:rPr>
        <w:t xml:space="preserve">1021 Budapest, Vadaskerti utca 12/C </w:t>
      </w:r>
      <w:r w:rsidRPr="00E55046">
        <w:rPr>
          <w:b/>
          <w:kern w:val="1"/>
          <w:sz w:val="28"/>
          <w:szCs w:val="28"/>
          <w:lang w:eastAsia="ar-SA"/>
        </w:rPr>
        <w:t>szám alatt található</w:t>
      </w:r>
      <w:r w:rsidR="00D47A09" w:rsidRPr="00E55046">
        <w:rPr>
          <w:b/>
          <w:kern w:val="1"/>
          <w:sz w:val="28"/>
          <w:szCs w:val="28"/>
          <w:lang w:eastAsia="ar-SA"/>
        </w:rPr>
        <w:t xml:space="preserve"> ingatlan</w:t>
      </w:r>
    </w:p>
    <w:p w14:paraId="20A8081B" w14:textId="46DF5D80" w:rsidR="006D0825" w:rsidRPr="00D436B6" w:rsidRDefault="00E55046" w:rsidP="009E45B4">
      <w:pPr>
        <w:spacing w:before="120" w:line="288" w:lineRule="auto"/>
        <w:ind w:left="993" w:right="566"/>
        <w:jc w:val="center"/>
        <w:rPr>
          <w:b/>
          <w:sz w:val="28"/>
          <w:szCs w:val="28"/>
        </w:rPr>
      </w:pPr>
      <w:proofErr w:type="gramStart"/>
      <w:r w:rsidRPr="00E55046">
        <w:rPr>
          <w:b/>
          <w:sz w:val="28"/>
          <w:szCs w:val="28"/>
        </w:rPr>
        <w:t>oktatási-nevelési</w:t>
      </w:r>
      <w:proofErr w:type="gramEnd"/>
      <w:r w:rsidRPr="00E55046">
        <w:rPr>
          <w:b/>
          <w:sz w:val="28"/>
          <w:szCs w:val="28"/>
        </w:rPr>
        <w:t xml:space="preserve"> ágazaton belüli célra történő,</w:t>
      </w:r>
    </w:p>
    <w:p w14:paraId="047B45F9" w14:textId="7033CE17" w:rsidR="00D436B6" w:rsidRDefault="00D436B6" w:rsidP="009E45B4">
      <w:pPr>
        <w:spacing w:after="120" w:line="288" w:lineRule="auto"/>
        <w:ind w:left="993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5+</w:t>
      </w:r>
      <w:proofErr w:type="spellStart"/>
      <w:r>
        <w:rPr>
          <w:b/>
          <w:sz w:val="28"/>
          <w:szCs w:val="28"/>
        </w:rPr>
        <w:t>5</w:t>
      </w:r>
      <w:proofErr w:type="spellEnd"/>
      <w:r w:rsidR="00370C10" w:rsidRPr="00D436B6">
        <w:rPr>
          <w:b/>
          <w:sz w:val="28"/>
          <w:szCs w:val="28"/>
        </w:rPr>
        <w:t xml:space="preserve"> éves határozott időtartamra szóló </w:t>
      </w:r>
      <w:r w:rsidR="00D47A09" w:rsidRPr="00D436B6">
        <w:rPr>
          <w:b/>
          <w:sz w:val="28"/>
          <w:szCs w:val="28"/>
        </w:rPr>
        <w:t>bérbe adására</w:t>
      </w:r>
    </w:p>
    <w:p w14:paraId="50A66BCA" w14:textId="77777777" w:rsidR="00E55046" w:rsidRDefault="00E55046" w:rsidP="009E45B4">
      <w:pPr>
        <w:spacing w:after="120" w:line="288" w:lineRule="auto"/>
        <w:ind w:left="993" w:right="566"/>
        <w:jc w:val="center"/>
        <w:rPr>
          <w:b/>
          <w:sz w:val="28"/>
          <w:szCs w:val="28"/>
        </w:rPr>
      </w:pPr>
    </w:p>
    <w:p w14:paraId="1B820CC3" w14:textId="77777777" w:rsidR="00E55046" w:rsidRDefault="00E55046" w:rsidP="009E45B4">
      <w:pPr>
        <w:spacing w:after="120" w:line="288" w:lineRule="auto"/>
        <w:ind w:left="993" w:right="566"/>
        <w:jc w:val="center"/>
        <w:rPr>
          <w:b/>
          <w:sz w:val="28"/>
          <w:szCs w:val="28"/>
        </w:rPr>
      </w:pPr>
    </w:p>
    <w:p w14:paraId="6730494A" w14:textId="77777777" w:rsidR="00E55046" w:rsidRDefault="00E55046" w:rsidP="009E45B4">
      <w:pPr>
        <w:spacing w:after="120" w:line="288" w:lineRule="auto"/>
        <w:ind w:left="993" w:right="566"/>
        <w:jc w:val="center"/>
        <w:rPr>
          <w:b/>
          <w:sz w:val="28"/>
          <w:szCs w:val="28"/>
        </w:rPr>
      </w:pPr>
    </w:p>
    <w:p w14:paraId="42787B6B" w14:textId="77777777" w:rsidR="00E55046" w:rsidRDefault="00E55046" w:rsidP="009E45B4">
      <w:pPr>
        <w:spacing w:after="120" w:line="288" w:lineRule="auto"/>
        <w:ind w:left="993" w:right="566"/>
        <w:jc w:val="center"/>
        <w:rPr>
          <w:b/>
          <w:sz w:val="28"/>
          <w:szCs w:val="28"/>
        </w:rPr>
      </w:pPr>
    </w:p>
    <w:p w14:paraId="2323820D" w14:textId="77777777" w:rsidR="00E55046" w:rsidRDefault="00E55046" w:rsidP="009E45B4">
      <w:pPr>
        <w:spacing w:after="120" w:line="288" w:lineRule="auto"/>
        <w:ind w:left="993" w:right="566"/>
        <w:jc w:val="center"/>
        <w:rPr>
          <w:b/>
          <w:sz w:val="28"/>
          <w:szCs w:val="28"/>
        </w:rPr>
      </w:pPr>
    </w:p>
    <w:p w14:paraId="35771556" w14:textId="4160A098" w:rsidR="00D436B6" w:rsidRDefault="00D436B6" w:rsidP="009E45B4">
      <w:pPr>
        <w:spacing w:after="120" w:line="288" w:lineRule="auto"/>
        <w:ind w:left="993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CC8B936" w14:textId="77777777" w:rsidR="00B443D8" w:rsidRDefault="00B443D8" w:rsidP="009E45B4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 w:rsidRPr="00B33F32">
        <w:rPr>
          <w:rFonts w:ascii="Times New Roman" w:hAnsi="Times New Roman" w:cs="Times New Roman"/>
          <w:b/>
          <w:color w:val="auto"/>
        </w:rPr>
        <w:lastRenderedPageBreak/>
        <w:t xml:space="preserve">I. </w:t>
      </w:r>
    </w:p>
    <w:p w14:paraId="490A8B37" w14:textId="2DE019B9" w:rsidR="007D5DD9" w:rsidRPr="007D5DD9" w:rsidRDefault="007D5DD9" w:rsidP="007D5DD9">
      <w:pPr>
        <w:jc w:val="center"/>
        <w:rPr>
          <w:b/>
        </w:rPr>
      </w:pPr>
      <w:r w:rsidRPr="007D5DD9">
        <w:rPr>
          <w:b/>
        </w:rPr>
        <w:t>Alapvető információk</w:t>
      </w:r>
    </w:p>
    <w:p w14:paraId="6A361BA5" w14:textId="77777777" w:rsidR="00B443D8" w:rsidRPr="00B33F32" w:rsidRDefault="00B443D8" w:rsidP="009E45B4">
      <w:pPr>
        <w:tabs>
          <w:tab w:val="left" w:pos="-720"/>
        </w:tabs>
        <w:suppressAutoHyphens/>
        <w:spacing w:line="288" w:lineRule="auto"/>
        <w:rPr>
          <w:spacing w:val="-3"/>
        </w:rPr>
      </w:pPr>
    </w:p>
    <w:p w14:paraId="3CC42972" w14:textId="1C9996CF" w:rsidR="00B443D8" w:rsidRPr="0079453B" w:rsidRDefault="00B443D8" w:rsidP="00215AB3">
      <w:pPr>
        <w:pStyle w:val="Listaszerbekezds"/>
        <w:numPr>
          <w:ilvl w:val="0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proofErr w:type="gramStart"/>
      <w:r w:rsidRPr="0079453B">
        <w:rPr>
          <w:bCs/>
        </w:rPr>
        <w:t>Budapest Főváros II. Kerületi Önkormányzat (</w:t>
      </w:r>
      <w:r w:rsidRPr="0079453B">
        <w:rPr>
          <w:spacing w:val="-3"/>
        </w:rPr>
        <w:t xml:space="preserve">székhelye: 1024 Budapest, Mechwart liget 1.; a továbbiakban: </w:t>
      </w:r>
      <w:r w:rsidRPr="0079453B">
        <w:rPr>
          <w:bCs/>
        </w:rPr>
        <w:t>Önkormányzat, vagy Kiíró</w:t>
      </w:r>
      <w:r w:rsidRPr="0079453B">
        <w:rPr>
          <w:spacing w:val="-3"/>
        </w:rPr>
        <w:t xml:space="preserve">) a </w:t>
      </w:r>
      <w:r w:rsidRPr="00FD369B">
        <w:t xml:space="preserve">Képviselő-testület </w:t>
      </w:r>
      <w:r w:rsidR="00D436B6" w:rsidRPr="0079453B">
        <w:rPr>
          <w:bCs/>
        </w:rPr>
        <w:t xml:space="preserve">424/2022.(XII.15.) </w:t>
      </w:r>
      <w:r w:rsidRPr="00FD369B">
        <w:t xml:space="preserve">határozata alapján, </w:t>
      </w:r>
      <w:r w:rsidRPr="0079453B">
        <w:rPr>
          <w:bCs/>
        </w:rPr>
        <w:t>az önkormányzat vagyonáról és a vagyontárgyak feletti tulajdonosi jogok gyakorlásáról, továbbá az önkormányzat tulajdonában lévő lakások és helyiségek elidegenítésének szabályairól, bérbeadásának feltételeiről szóló 34/2004.(X.13.)</w:t>
      </w:r>
      <w:r w:rsidRPr="00FD369B">
        <w:t xml:space="preserve"> önkormányzati rendelet </w:t>
      </w:r>
      <w:r w:rsidR="00D436B6">
        <w:t xml:space="preserve">(a továbbiakban: Vagyonrendelet) </w:t>
      </w:r>
      <w:r w:rsidRPr="00FD369B">
        <w:t>17.</w:t>
      </w:r>
      <w:proofErr w:type="gramEnd"/>
      <w:r w:rsidRPr="00FD369B">
        <w:t xml:space="preserve"> </w:t>
      </w:r>
      <w:proofErr w:type="gramStart"/>
      <w:r w:rsidRPr="00FD369B">
        <w:t xml:space="preserve">§ (3) bekezdése </w:t>
      </w:r>
      <w:r w:rsidR="009E45B4">
        <w:t>szerint</w:t>
      </w:r>
      <w:r w:rsidRPr="0079453B">
        <w:rPr>
          <w:bCs/>
        </w:rPr>
        <w:t xml:space="preserve"> </w:t>
      </w:r>
      <w:r w:rsidR="00BF0FC0" w:rsidRPr="0079453B">
        <w:rPr>
          <w:bCs/>
        </w:rPr>
        <w:t xml:space="preserve">egyfordulós, </w:t>
      </w:r>
      <w:r w:rsidRPr="0079453B">
        <w:rPr>
          <w:bCs/>
        </w:rPr>
        <w:t>nyilvános pályázatot</w:t>
      </w:r>
      <w:r w:rsidR="00BF0FC0" w:rsidRPr="0079453B">
        <w:rPr>
          <w:bCs/>
        </w:rPr>
        <w:t xml:space="preserve"> hirdet </w:t>
      </w:r>
      <w:r w:rsidRPr="0079453B">
        <w:rPr>
          <w:bCs/>
        </w:rPr>
        <w:t>az 1/</w:t>
      </w:r>
      <w:proofErr w:type="spellStart"/>
      <w:r w:rsidRPr="0079453B">
        <w:rPr>
          <w:bCs/>
        </w:rPr>
        <w:t>1</w:t>
      </w:r>
      <w:proofErr w:type="spellEnd"/>
      <w:r w:rsidRPr="0079453B">
        <w:rPr>
          <w:bCs/>
        </w:rPr>
        <w:t xml:space="preserve"> arányú kizárólagos tulajdonát képező</w:t>
      </w:r>
      <w:r w:rsidR="00BF0FC0" w:rsidRPr="0079453B">
        <w:rPr>
          <w:bCs/>
        </w:rPr>
        <w:t xml:space="preserve"> </w:t>
      </w:r>
      <w:r w:rsidR="00D436B6" w:rsidRPr="0079453B">
        <w:rPr>
          <w:b/>
          <w:bCs/>
        </w:rPr>
        <w:t>Budapest II. kerület belterület 11430/1 helyrajzi számú</w:t>
      </w:r>
      <w:r w:rsidR="00D436B6" w:rsidRPr="0079453B">
        <w:rPr>
          <w:bCs/>
        </w:rPr>
        <w:t xml:space="preserve">, „kivett óvoda, 2 egyéb épület” megnevezésű, természetben a </w:t>
      </w:r>
      <w:r w:rsidR="00E55046" w:rsidRPr="0079453B">
        <w:rPr>
          <w:b/>
          <w:bCs/>
        </w:rPr>
        <w:t xml:space="preserve">1021 Budapest, Hűvösvölgyi út 133. / </w:t>
      </w:r>
      <w:r w:rsidR="00D436B6" w:rsidRPr="0079453B">
        <w:rPr>
          <w:b/>
          <w:bCs/>
        </w:rPr>
        <w:t>1021 Budapest, Vadaskerti utca 12/C</w:t>
      </w:r>
      <w:r w:rsidR="00D436B6" w:rsidRPr="0079453B">
        <w:rPr>
          <w:bCs/>
        </w:rPr>
        <w:t xml:space="preserve"> szám alatt található ingatlan </w:t>
      </w:r>
      <w:r w:rsidR="00E55046" w:rsidRPr="0079453B">
        <w:rPr>
          <w:bCs/>
        </w:rPr>
        <w:t xml:space="preserve">(a továbbiakban: Ingatlan) </w:t>
      </w:r>
      <w:r w:rsidR="00E55046" w:rsidRPr="0079453B">
        <w:rPr>
          <w:b/>
          <w:bCs/>
        </w:rPr>
        <w:t xml:space="preserve">oktatási-nevelési ágazaton belüli célra történő, </w:t>
      </w:r>
      <w:r w:rsidR="009E45B4" w:rsidRPr="0079453B">
        <w:rPr>
          <w:b/>
          <w:bCs/>
        </w:rPr>
        <w:t>5+</w:t>
      </w:r>
      <w:proofErr w:type="spellStart"/>
      <w:r w:rsidR="009E45B4" w:rsidRPr="0079453B">
        <w:rPr>
          <w:b/>
          <w:bCs/>
        </w:rPr>
        <w:t>5</w:t>
      </w:r>
      <w:proofErr w:type="spellEnd"/>
      <w:r w:rsidR="00D436B6" w:rsidRPr="0079453B">
        <w:rPr>
          <w:b/>
          <w:bCs/>
        </w:rPr>
        <w:t xml:space="preserve"> (</w:t>
      </w:r>
      <w:r w:rsidR="009E45B4" w:rsidRPr="0079453B">
        <w:rPr>
          <w:b/>
          <w:bCs/>
        </w:rPr>
        <w:t>öt plusz öt</w:t>
      </w:r>
      <w:r w:rsidR="00D436B6" w:rsidRPr="0079453B">
        <w:rPr>
          <w:b/>
          <w:bCs/>
        </w:rPr>
        <w:t>) éves határozott időtartamra szóló bérbe adására</w:t>
      </w:r>
      <w:r w:rsidR="00D436B6" w:rsidRPr="0079453B">
        <w:rPr>
          <w:bCs/>
        </w:rPr>
        <w:t>.</w:t>
      </w:r>
      <w:proofErr w:type="gramEnd"/>
      <w:r w:rsidR="009E45B4" w:rsidRPr="0079453B">
        <w:rPr>
          <w:bCs/>
        </w:rPr>
        <w:t xml:space="preserve"> </w:t>
      </w:r>
      <w:r w:rsidR="00385E2C" w:rsidRPr="0079453B">
        <w:rPr>
          <w:bCs/>
        </w:rPr>
        <w:t xml:space="preserve">A bérlő </w:t>
      </w:r>
      <w:r w:rsidR="00D436B6" w:rsidRPr="0079453B">
        <w:rPr>
          <w:bCs/>
        </w:rPr>
        <w:t>– Önkormányzat felé</w:t>
      </w:r>
      <w:r w:rsidR="00484E83">
        <w:rPr>
          <w:bCs/>
        </w:rPr>
        <w:t xml:space="preserve"> legkésőbb </w:t>
      </w:r>
      <w:r w:rsidR="00D436B6" w:rsidRPr="0079453B">
        <w:rPr>
          <w:bCs/>
        </w:rPr>
        <w:t xml:space="preserve">a bérleti szerződés lejárta előtt 90 (kilencven) nappal megtett – </w:t>
      </w:r>
      <w:r w:rsidR="00385E2C" w:rsidRPr="0079453B">
        <w:rPr>
          <w:bCs/>
        </w:rPr>
        <w:t xml:space="preserve">egyoldalú nyilatkozata alapján a bérleti jogviszony egy alkalommal legfeljebb 5 </w:t>
      </w:r>
      <w:r w:rsidR="00D436B6" w:rsidRPr="0079453B">
        <w:rPr>
          <w:bCs/>
        </w:rPr>
        <w:t xml:space="preserve">(öt) </w:t>
      </w:r>
      <w:r w:rsidR="00385E2C" w:rsidRPr="0079453B">
        <w:rPr>
          <w:bCs/>
        </w:rPr>
        <w:t>évvel meghosszabbítható abban az esetben, ha a</w:t>
      </w:r>
      <w:r w:rsidR="00793D08" w:rsidRPr="0079453B">
        <w:rPr>
          <w:bCs/>
        </w:rPr>
        <w:t xml:space="preserve"> bérlő</w:t>
      </w:r>
      <w:r w:rsidR="00385E2C" w:rsidRPr="0079453B">
        <w:rPr>
          <w:bCs/>
        </w:rPr>
        <w:t xml:space="preserve"> valamennyi kötelezettségét szerződésszerűen, késedelem nélkül teljesítette. </w:t>
      </w:r>
    </w:p>
    <w:p w14:paraId="1AFCD59E" w14:textId="3898468C" w:rsidR="00BF0FC0" w:rsidRDefault="00BF0FC0" w:rsidP="009E45B4">
      <w:pPr>
        <w:pStyle w:val="Listaszerbekezds"/>
        <w:tabs>
          <w:tab w:val="left" w:pos="-1560"/>
        </w:tabs>
        <w:spacing w:line="288" w:lineRule="auto"/>
        <w:ind w:left="720"/>
        <w:jc w:val="both"/>
        <w:rPr>
          <w:bCs/>
        </w:rPr>
      </w:pPr>
    </w:p>
    <w:p w14:paraId="5366B683" w14:textId="5589ECB2" w:rsidR="00BF0FC0" w:rsidRDefault="00BF0FC0" w:rsidP="009E45B4">
      <w:pPr>
        <w:pStyle w:val="Listaszerbekezds"/>
        <w:numPr>
          <w:ilvl w:val="0"/>
          <w:numId w:val="25"/>
        </w:numPr>
        <w:spacing w:line="288" w:lineRule="auto"/>
        <w:jc w:val="both"/>
        <w:rPr>
          <w:bCs/>
        </w:rPr>
      </w:pPr>
      <w:r w:rsidRPr="00B33F32">
        <w:rPr>
          <w:bCs/>
        </w:rPr>
        <w:t xml:space="preserve">A jelen pályázati felhívásban meghatározott </w:t>
      </w:r>
      <w:r w:rsidR="00BB1162">
        <w:rPr>
          <w:bCs/>
        </w:rPr>
        <w:t>tartalmi és</w:t>
      </w:r>
      <w:r w:rsidRPr="00B33F32">
        <w:rPr>
          <w:bCs/>
        </w:rPr>
        <w:t xml:space="preserve"> eljárási feltételek mind a Kiíróra, mind a </w:t>
      </w:r>
      <w:r w:rsidR="005769E1">
        <w:rPr>
          <w:bCs/>
        </w:rPr>
        <w:t>pályázó</w:t>
      </w:r>
      <w:r w:rsidRPr="00B33F32">
        <w:rPr>
          <w:bCs/>
        </w:rPr>
        <w:t>kr</w:t>
      </w:r>
      <w:r w:rsidR="0079453B">
        <w:rPr>
          <w:bCs/>
        </w:rPr>
        <w:t>a</w:t>
      </w:r>
      <w:r w:rsidRPr="00B33F32">
        <w:rPr>
          <w:bCs/>
        </w:rPr>
        <w:t xml:space="preserve"> nézve kötelező érvényűek.</w:t>
      </w:r>
    </w:p>
    <w:p w14:paraId="55DBB53C" w14:textId="77777777" w:rsidR="00BB1162" w:rsidRPr="00B33F32" w:rsidRDefault="00BB1162" w:rsidP="00BB1162">
      <w:pPr>
        <w:pStyle w:val="Listaszerbekezds"/>
        <w:spacing w:line="288" w:lineRule="auto"/>
        <w:ind w:left="720"/>
        <w:jc w:val="both"/>
        <w:rPr>
          <w:bCs/>
        </w:rPr>
      </w:pPr>
    </w:p>
    <w:p w14:paraId="04192C11" w14:textId="77777777" w:rsidR="00BB1162" w:rsidRPr="00B33F32" w:rsidRDefault="00BB1162" w:rsidP="00BB1162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 w:rsidRPr="00B33F32">
        <w:rPr>
          <w:rFonts w:ascii="Times New Roman" w:hAnsi="Times New Roman" w:cs="Times New Roman"/>
          <w:b/>
          <w:color w:val="auto"/>
        </w:rPr>
        <w:t>I</w:t>
      </w:r>
      <w:r>
        <w:rPr>
          <w:rFonts w:ascii="Times New Roman" w:hAnsi="Times New Roman" w:cs="Times New Roman"/>
          <w:b/>
          <w:color w:val="auto"/>
        </w:rPr>
        <w:t>I</w:t>
      </w:r>
      <w:r w:rsidRPr="00B33F32">
        <w:rPr>
          <w:rFonts w:ascii="Times New Roman" w:hAnsi="Times New Roman" w:cs="Times New Roman"/>
          <w:b/>
          <w:color w:val="auto"/>
        </w:rPr>
        <w:t xml:space="preserve">. </w:t>
      </w:r>
    </w:p>
    <w:p w14:paraId="54BC4624" w14:textId="77777777" w:rsidR="00BB1162" w:rsidRPr="00B33F32" w:rsidRDefault="00BB1162" w:rsidP="00BB1162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A pályázat tárgyát képező ingatlan</w:t>
      </w:r>
    </w:p>
    <w:p w14:paraId="30B346C8" w14:textId="77777777" w:rsidR="0079453B" w:rsidRPr="0079453B" w:rsidRDefault="0079453B" w:rsidP="0079453B">
      <w:pPr>
        <w:tabs>
          <w:tab w:val="left" w:pos="-1560"/>
        </w:tabs>
        <w:spacing w:line="288" w:lineRule="auto"/>
        <w:jc w:val="both"/>
        <w:rPr>
          <w:bCs/>
        </w:rPr>
      </w:pPr>
    </w:p>
    <w:p w14:paraId="109AB4C8" w14:textId="483D3FB0" w:rsidR="0079453B" w:rsidRDefault="0079453B" w:rsidP="00BB1162">
      <w:pPr>
        <w:pStyle w:val="Listaszerbekezds"/>
        <w:numPr>
          <w:ilvl w:val="0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rPr>
          <w:bCs/>
        </w:rPr>
        <w:t xml:space="preserve">Az </w:t>
      </w:r>
      <w:r w:rsidR="007D5DD9">
        <w:rPr>
          <w:bCs/>
        </w:rPr>
        <w:t xml:space="preserve">Ingatlanon álló </w:t>
      </w:r>
      <w:r w:rsidRPr="00BB1162">
        <w:rPr>
          <w:bCs/>
        </w:rPr>
        <w:t>hasznos felépítmény</w:t>
      </w:r>
      <w:r w:rsidR="007D5DD9">
        <w:rPr>
          <w:bCs/>
        </w:rPr>
        <w:t>ek</w:t>
      </w:r>
      <w:r w:rsidRPr="00BB1162">
        <w:rPr>
          <w:bCs/>
        </w:rPr>
        <w:t xml:space="preserve"> terület</w:t>
      </w:r>
      <w:r>
        <w:rPr>
          <w:bCs/>
        </w:rPr>
        <w:t xml:space="preserve">e </w:t>
      </w:r>
      <w:r w:rsidRPr="00BB1162">
        <w:rPr>
          <w:bCs/>
        </w:rPr>
        <w:t>743,22 m</w:t>
      </w:r>
      <w:r w:rsidRPr="00BB1162">
        <w:rPr>
          <w:bCs/>
          <w:vertAlign w:val="superscript"/>
        </w:rPr>
        <w:t>2</w:t>
      </w:r>
      <w:r>
        <w:rPr>
          <w:bCs/>
        </w:rPr>
        <w:t xml:space="preserve">, a telek területe </w:t>
      </w:r>
      <w:r w:rsidRPr="00BF3337">
        <w:rPr>
          <w:bCs/>
        </w:rPr>
        <w:t>6270</w:t>
      </w:r>
      <w:r>
        <w:rPr>
          <w:bCs/>
        </w:rPr>
        <w:t xml:space="preserve"> m</w:t>
      </w:r>
      <w:r w:rsidRPr="00BB1162">
        <w:rPr>
          <w:bCs/>
          <w:vertAlign w:val="superscript"/>
        </w:rPr>
        <w:t>2</w:t>
      </w:r>
      <w:r>
        <w:rPr>
          <w:bCs/>
        </w:rPr>
        <w:t>.</w:t>
      </w:r>
    </w:p>
    <w:p w14:paraId="55536D76" w14:textId="77777777" w:rsidR="00BB1162" w:rsidRDefault="00BB1162" w:rsidP="00BB1162">
      <w:pPr>
        <w:pStyle w:val="Listaszerbekezds"/>
        <w:tabs>
          <w:tab w:val="left" w:pos="-1560"/>
        </w:tabs>
        <w:spacing w:line="288" w:lineRule="auto"/>
        <w:ind w:left="720"/>
        <w:jc w:val="both"/>
        <w:rPr>
          <w:bCs/>
        </w:rPr>
      </w:pPr>
    </w:p>
    <w:p w14:paraId="10F5B59F" w14:textId="76A40545" w:rsidR="00BB1162" w:rsidRDefault="007D5DD9" w:rsidP="00BB1162">
      <w:pPr>
        <w:pStyle w:val="Listaszerbekezds"/>
        <w:numPr>
          <w:ilvl w:val="0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rPr>
          <w:bCs/>
        </w:rPr>
        <w:t xml:space="preserve">A Kiíró </w:t>
      </w:r>
      <w:r w:rsidRPr="0079453B">
        <w:rPr>
          <w:bCs/>
        </w:rPr>
        <w:t>1/</w:t>
      </w:r>
      <w:proofErr w:type="spellStart"/>
      <w:r w:rsidRPr="0079453B">
        <w:rPr>
          <w:bCs/>
        </w:rPr>
        <w:t>1</w:t>
      </w:r>
      <w:proofErr w:type="spellEnd"/>
      <w:r w:rsidRPr="0079453B">
        <w:rPr>
          <w:bCs/>
        </w:rPr>
        <w:t xml:space="preserve"> arán</w:t>
      </w:r>
      <w:r>
        <w:rPr>
          <w:bCs/>
        </w:rPr>
        <w:t>yú kizárólagos tulajdonát képező</w:t>
      </w:r>
      <w:r w:rsidR="00BB1162" w:rsidRPr="00BB1162">
        <w:rPr>
          <w:bCs/>
        </w:rPr>
        <w:t xml:space="preserve"> Ingatlanon álló</w:t>
      </w:r>
      <w:r w:rsidR="00B71116">
        <w:rPr>
          <w:bCs/>
        </w:rPr>
        <w:t xml:space="preserve"> </w:t>
      </w:r>
      <w:r w:rsidR="00484E83">
        <w:rPr>
          <w:bCs/>
        </w:rPr>
        <w:t xml:space="preserve">óvoda </w:t>
      </w:r>
      <w:r w:rsidR="00BB1162" w:rsidRPr="00BB1162">
        <w:rPr>
          <w:bCs/>
        </w:rPr>
        <w:t xml:space="preserve">épületet 1974-ben építették óvoda céljára, azt azóta többször felújították. Az </w:t>
      </w:r>
      <w:r w:rsidR="00484E83">
        <w:rPr>
          <w:bCs/>
        </w:rPr>
        <w:t xml:space="preserve">óvoda </w:t>
      </w:r>
      <w:r w:rsidR="00BB1162" w:rsidRPr="00BB1162">
        <w:rPr>
          <w:bCs/>
        </w:rPr>
        <w:t xml:space="preserve">épületet a Vadaskerti utca felőli személybejáró kapun keresztül lehet megközelíteni, míg az udvarra a gépkocsi behajtón keresztül juthatunk el. Az Ingatlanhoz rendezett, játszótéri kialakítású udvar tartozik, amelyet részben gumitéglákkal borítottak. Az Ingatlan összközműves, </w:t>
      </w:r>
      <w:r w:rsidR="00005DAF" w:rsidRPr="00BF3337">
        <w:t>egyedi mérőrákkal rendelkezik.</w:t>
      </w:r>
      <w:r w:rsidR="00005DAF">
        <w:t xml:space="preserve"> A</w:t>
      </w:r>
      <w:r w:rsidR="00BB1162" w:rsidRPr="00BB1162">
        <w:rPr>
          <w:bCs/>
        </w:rPr>
        <w:t xml:space="preserve">z épület fűtését a földszinti gázkazán és fali radiátorok biztosítják, a használati meleg vizet hőtárolós bojler szolgáltatja. Az ingatlan fa nyílászáróinak általános állapota megfelelő, általában hőszigetelt kivitelűek. Az óvodában az előírásoknak megfelelő gyermek mosdók, </w:t>
      </w:r>
      <w:proofErr w:type="spellStart"/>
      <w:r w:rsidR="00BB1162" w:rsidRPr="00BB1162">
        <w:rPr>
          <w:bCs/>
        </w:rPr>
        <w:t>wc-k</w:t>
      </w:r>
      <w:proofErr w:type="spellEnd"/>
      <w:r w:rsidR="00BB1162" w:rsidRPr="00BB1162">
        <w:rPr>
          <w:bCs/>
        </w:rPr>
        <w:t xml:space="preserve"> lettek kialakítva, saját konyhával és étkezővel rendelkezik. A csoportszobák parkettázottak, a vizes helyiségek járófelületei kőborításúak. Az emeleten két lakás található, melyek óvodai funkcióra lettek átalakítva. Az épület</w:t>
      </w:r>
      <w:r w:rsidR="00484E83">
        <w:rPr>
          <w:bCs/>
        </w:rPr>
        <w:t>ek</w:t>
      </w:r>
      <w:r w:rsidR="00BB1162" w:rsidRPr="00BB1162">
        <w:rPr>
          <w:bCs/>
        </w:rPr>
        <w:t xml:space="preserve"> több helyen beáz</w:t>
      </w:r>
      <w:r w:rsidR="00484E83">
        <w:rPr>
          <w:bCs/>
        </w:rPr>
        <w:t>na</w:t>
      </w:r>
      <w:r w:rsidR="00BB1162" w:rsidRPr="00BB1162">
        <w:rPr>
          <w:bCs/>
        </w:rPr>
        <w:t xml:space="preserve">k, a falak vizesednek. Parkolás a telken belül </w:t>
      </w:r>
      <w:r w:rsidR="00005DAF">
        <w:rPr>
          <w:bCs/>
        </w:rPr>
        <w:t xml:space="preserve">korlátozott mértékben </w:t>
      </w:r>
      <w:r w:rsidR="00BB1162" w:rsidRPr="00BB1162">
        <w:rPr>
          <w:bCs/>
        </w:rPr>
        <w:t>megoldható. Az Ingatlan</w:t>
      </w:r>
      <w:r w:rsidR="00B7347E">
        <w:rPr>
          <w:bCs/>
        </w:rPr>
        <w:t xml:space="preserve">ban 2022. </w:t>
      </w:r>
      <w:r w:rsidR="00B7347E" w:rsidRPr="00BF3337">
        <w:rPr>
          <w:bCs/>
        </w:rPr>
        <w:t>augusztusig</w:t>
      </w:r>
      <w:r w:rsidR="00B7347E">
        <w:rPr>
          <w:bCs/>
        </w:rPr>
        <w:t xml:space="preserve"> óvoda működött,</w:t>
      </w:r>
      <w:r w:rsidR="00BB1162" w:rsidRPr="00BB1162">
        <w:rPr>
          <w:bCs/>
        </w:rPr>
        <w:t xml:space="preserve"> jelenleg nem használt.</w:t>
      </w:r>
    </w:p>
    <w:p w14:paraId="4F8AD78C" w14:textId="70C124D4" w:rsidR="00BB1162" w:rsidRDefault="00BB1162" w:rsidP="00BB1162">
      <w:pPr>
        <w:pStyle w:val="Listaszerbekezds"/>
        <w:numPr>
          <w:ilvl w:val="0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 w:rsidRPr="00BB1162">
        <w:rPr>
          <w:bCs/>
        </w:rPr>
        <w:lastRenderedPageBreak/>
        <w:t>A nagy kiterjedésű saroktelek jelentős gépjárműforgalmú út mellett található. Tömegközlekedési kapcsolatai megfelelőek, az Ingatlan előtt futó Hűvösvölgyi úton közlekednek a 29 és 956-os BKV buszok, az 56-os villamos megállója a közeli Völgy utcában található.</w:t>
      </w:r>
      <w:r>
        <w:rPr>
          <w:bCs/>
        </w:rPr>
        <w:t xml:space="preserve"> </w:t>
      </w:r>
      <w:r w:rsidRPr="00BB1162">
        <w:rPr>
          <w:bCs/>
        </w:rPr>
        <w:t xml:space="preserve">Az </w:t>
      </w:r>
      <w:r>
        <w:rPr>
          <w:bCs/>
        </w:rPr>
        <w:t>I</w:t>
      </w:r>
      <w:r w:rsidRPr="00BB1162">
        <w:rPr>
          <w:bCs/>
        </w:rPr>
        <w:t>ngatlan környezete korlátozo</w:t>
      </w:r>
      <w:r w:rsidR="00F77CF8">
        <w:rPr>
          <w:bCs/>
        </w:rPr>
        <w:t>tt parkolási lehetőségekkel bír, a parkolás nem fizet</w:t>
      </w:r>
      <w:r w:rsidR="00F77CF8" w:rsidRPr="00A27C4C">
        <w:rPr>
          <w:w w:val="105"/>
        </w:rPr>
        <w:t>ős</w:t>
      </w:r>
      <w:r w:rsidR="00F77CF8">
        <w:rPr>
          <w:spacing w:val="-7"/>
          <w:w w:val="105"/>
        </w:rPr>
        <w:t>.</w:t>
      </w:r>
    </w:p>
    <w:p w14:paraId="7DB77A3E" w14:textId="77777777" w:rsidR="00BB1162" w:rsidRDefault="00BB1162" w:rsidP="00B7347E">
      <w:pPr>
        <w:pStyle w:val="Listaszerbekezds"/>
        <w:tabs>
          <w:tab w:val="left" w:pos="-1560"/>
        </w:tabs>
        <w:spacing w:line="288" w:lineRule="auto"/>
        <w:ind w:left="720"/>
        <w:jc w:val="both"/>
        <w:rPr>
          <w:bCs/>
        </w:rPr>
      </w:pPr>
    </w:p>
    <w:p w14:paraId="20B8D150" w14:textId="604B6F89" w:rsidR="00B7347E" w:rsidRDefault="00F77CF8" w:rsidP="00B7347E">
      <w:pPr>
        <w:pStyle w:val="Listaszerbekezds"/>
        <w:numPr>
          <w:ilvl w:val="0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rPr>
          <w:bCs/>
        </w:rPr>
        <w:t>A</w:t>
      </w:r>
      <w:r w:rsidRPr="00BB1162">
        <w:rPr>
          <w:bCs/>
        </w:rPr>
        <w:t xml:space="preserve">z </w:t>
      </w:r>
      <w:r>
        <w:rPr>
          <w:bCs/>
        </w:rPr>
        <w:t>I</w:t>
      </w:r>
      <w:r w:rsidRPr="00BB1162">
        <w:rPr>
          <w:bCs/>
        </w:rPr>
        <w:t xml:space="preserve">ngatlan </w:t>
      </w:r>
      <w:r w:rsidR="002E08D6">
        <w:rPr>
          <w:bCs/>
        </w:rPr>
        <w:t xml:space="preserve">tekintetében a tulajdoni lapon III. rész 1. alatt 143253/2/2012/12.07.17 határozattal vezetékjog van 42 </w:t>
      </w:r>
      <w:r w:rsidR="002E08D6" w:rsidRPr="002E08D6">
        <w:rPr>
          <w:bCs/>
        </w:rPr>
        <w:t>m</w:t>
      </w:r>
      <w:r w:rsidR="002E08D6" w:rsidRPr="00423388">
        <w:rPr>
          <w:bCs/>
          <w:vertAlign w:val="superscript"/>
        </w:rPr>
        <w:t>2</w:t>
      </w:r>
      <w:r w:rsidR="002E08D6">
        <w:rPr>
          <w:bCs/>
          <w:vertAlign w:val="superscript"/>
        </w:rPr>
        <w:t xml:space="preserve"> </w:t>
      </w:r>
      <w:r w:rsidR="002E08D6">
        <w:rPr>
          <w:bCs/>
        </w:rPr>
        <w:t>területre bejegyezve, amelynek jogosultja az ELMŰ H</w:t>
      </w:r>
      <w:r w:rsidR="00484E83">
        <w:rPr>
          <w:bCs/>
        </w:rPr>
        <w:t>álózati</w:t>
      </w:r>
      <w:r w:rsidR="002E08D6">
        <w:rPr>
          <w:bCs/>
        </w:rPr>
        <w:t xml:space="preserve"> K</w:t>
      </w:r>
      <w:r w:rsidR="00484E83">
        <w:rPr>
          <w:bCs/>
        </w:rPr>
        <w:t>ft</w:t>
      </w:r>
      <w:r w:rsidR="002E08D6">
        <w:rPr>
          <w:bCs/>
        </w:rPr>
        <w:t xml:space="preserve">. (1132 Budapest, XIII. ker. Váci út 72-74.), egyebekben az Ingatlan </w:t>
      </w:r>
      <w:r w:rsidRPr="00BB1162">
        <w:rPr>
          <w:bCs/>
        </w:rPr>
        <w:t>teher-,</w:t>
      </w:r>
      <w:r>
        <w:rPr>
          <w:bCs/>
        </w:rPr>
        <w:t xml:space="preserve"> per- és igénymentes.</w:t>
      </w:r>
    </w:p>
    <w:p w14:paraId="305D6066" w14:textId="77777777" w:rsidR="00B7347E" w:rsidRPr="00B7347E" w:rsidRDefault="00B7347E" w:rsidP="00B7347E">
      <w:pPr>
        <w:pStyle w:val="Listaszerbekezds"/>
        <w:rPr>
          <w:bCs/>
        </w:rPr>
      </w:pPr>
    </w:p>
    <w:p w14:paraId="3277D6F4" w14:textId="459761C7" w:rsidR="00BB1162" w:rsidRPr="00BB1162" w:rsidRDefault="00F77CF8" w:rsidP="007D5DD9">
      <w:pPr>
        <w:pStyle w:val="Listaszerbekezds"/>
        <w:numPr>
          <w:ilvl w:val="0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 w:rsidRPr="00B7347E">
        <w:rPr>
          <w:bCs/>
        </w:rPr>
        <w:t>Az Ingatlan</w:t>
      </w:r>
      <w:r w:rsidR="007D5DD9">
        <w:rPr>
          <w:bCs/>
        </w:rPr>
        <w:t xml:space="preserve"> t</w:t>
      </w:r>
      <w:r w:rsidR="007D5DD9" w:rsidRPr="007D5DD9">
        <w:rPr>
          <w:bCs/>
        </w:rPr>
        <w:t>ulajdoni lap</w:t>
      </w:r>
      <w:r w:rsidR="007D5DD9">
        <w:rPr>
          <w:bCs/>
        </w:rPr>
        <w:t xml:space="preserve">ja, </w:t>
      </w:r>
      <w:r w:rsidR="007D5DD9" w:rsidRPr="007D5DD9">
        <w:rPr>
          <w:bCs/>
        </w:rPr>
        <w:t>térképmásolata</w:t>
      </w:r>
      <w:r w:rsidR="007D5DD9">
        <w:rPr>
          <w:bCs/>
        </w:rPr>
        <w:t>, az Ingatlan</w:t>
      </w:r>
      <w:r w:rsidRPr="00B7347E">
        <w:rPr>
          <w:bCs/>
        </w:rPr>
        <w:t xml:space="preserve"> 2017-ben a Kiíró által készíttetett energia-megtakarítási</w:t>
      </w:r>
      <w:r w:rsidR="007D5DD9">
        <w:rPr>
          <w:bCs/>
        </w:rPr>
        <w:t xml:space="preserve"> intézkedési terve, valamint 2</w:t>
      </w:r>
      <w:r w:rsidRPr="00B7347E">
        <w:rPr>
          <w:bCs/>
        </w:rPr>
        <w:t>018-ben készíttetett építészeti felmérés</w:t>
      </w:r>
      <w:r>
        <w:rPr>
          <w:bCs/>
        </w:rPr>
        <w:t>i terve</w:t>
      </w:r>
      <w:r w:rsidRPr="00B7347E">
        <w:rPr>
          <w:bCs/>
        </w:rPr>
        <w:t xml:space="preserve"> a jelen pályázati felhívás melléklet</w:t>
      </w:r>
      <w:r w:rsidR="007D5DD9">
        <w:rPr>
          <w:bCs/>
        </w:rPr>
        <w:t>ei</w:t>
      </w:r>
      <w:r w:rsidRPr="00B7347E">
        <w:rPr>
          <w:bCs/>
        </w:rPr>
        <w:t>t képezi</w:t>
      </w:r>
      <w:r w:rsidR="007D5DD9">
        <w:rPr>
          <w:bCs/>
        </w:rPr>
        <w:t>k</w:t>
      </w:r>
      <w:r w:rsidRPr="00B7347E">
        <w:rPr>
          <w:bCs/>
        </w:rPr>
        <w:t>.</w:t>
      </w:r>
    </w:p>
    <w:p w14:paraId="09758651" w14:textId="7BEF4656" w:rsidR="00BB1162" w:rsidRDefault="00BB1162" w:rsidP="00BB1162">
      <w:pPr>
        <w:pStyle w:val="Listaszerbekezds"/>
        <w:tabs>
          <w:tab w:val="left" w:pos="-1560"/>
        </w:tabs>
        <w:spacing w:line="288" w:lineRule="auto"/>
        <w:ind w:left="720"/>
        <w:jc w:val="both"/>
        <w:rPr>
          <w:bCs/>
        </w:rPr>
      </w:pPr>
    </w:p>
    <w:p w14:paraId="161046B7" w14:textId="2FB55C75" w:rsidR="00BB1162" w:rsidRDefault="00B7347E" w:rsidP="00BB1162">
      <w:pPr>
        <w:pStyle w:val="Listaszerbekezds"/>
        <w:numPr>
          <w:ilvl w:val="0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 w:rsidRPr="00B33F32">
        <w:rPr>
          <w:bCs/>
        </w:rPr>
        <w:t xml:space="preserve">A Kiíró az </w:t>
      </w:r>
      <w:r>
        <w:rPr>
          <w:bCs/>
        </w:rPr>
        <w:t>I</w:t>
      </w:r>
      <w:r w:rsidRPr="00B33F32">
        <w:rPr>
          <w:bCs/>
        </w:rPr>
        <w:t xml:space="preserve">ngatlan bemutatásában szereplő adatok, korlátozások és kellékhibák tekintetében - beleértve az ingatlan </w:t>
      </w:r>
      <w:r>
        <w:rPr>
          <w:bCs/>
        </w:rPr>
        <w:t xml:space="preserve">és annak egyes részei </w:t>
      </w:r>
      <w:r w:rsidRPr="00B33F32">
        <w:rPr>
          <w:bCs/>
        </w:rPr>
        <w:t xml:space="preserve">tényleges természetbeni térmértékét is - a szavatossági jogokat kizárja, az ezekből adódó </w:t>
      </w:r>
      <w:r>
        <w:rPr>
          <w:bCs/>
        </w:rPr>
        <w:t xml:space="preserve">esetleges </w:t>
      </w:r>
      <w:r w:rsidRPr="00B33F32">
        <w:rPr>
          <w:bCs/>
        </w:rPr>
        <w:t xml:space="preserve">kockázatokat a </w:t>
      </w:r>
      <w:r w:rsidR="005769E1">
        <w:rPr>
          <w:bCs/>
        </w:rPr>
        <w:t>pályázó</w:t>
      </w:r>
      <w:r>
        <w:rPr>
          <w:bCs/>
        </w:rPr>
        <w:t>k</w:t>
      </w:r>
      <w:r w:rsidRPr="00B33F32">
        <w:rPr>
          <w:bCs/>
        </w:rPr>
        <w:t xml:space="preserve"> viseli</w:t>
      </w:r>
      <w:r>
        <w:rPr>
          <w:bCs/>
        </w:rPr>
        <w:t>k</w:t>
      </w:r>
      <w:r w:rsidRPr="00B33F32">
        <w:rPr>
          <w:bCs/>
        </w:rPr>
        <w:t>.</w:t>
      </w:r>
    </w:p>
    <w:p w14:paraId="3783B12D" w14:textId="77777777" w:rsidR="004843CD" w:rsidRDefault="004843CD" w:rsidP="009E45B4">
      <w:pPr>
        <w:pStyle w:val="Listaszerbekezds"/>
        <w:spacing w:line="288" w:lineRule="auto"/>
        <w:rPr>
          <w:bCs/>
        </w:rPr>
      </w:pPr>
    </w:p>
    <w:p w14:paraId="55221E48" w14:textId="5F41096D" w:rsidR="009E45B4" w:rsidRPr="00B33F32" w:rsidRDefault="009E45B4" w:rsidP="009E45B4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 w:rsidRPr="00B33F32">
        <w:rPr>
          <w:rFonts w:ascii="Times New Roman" w:hAnsi="Times New Roman" w:cs="Times New Roman"/>
          <w:b/>
          <w:color w:val="auto"/>
        </w:rPr>
        <w:t>I</w:t>
      </w:r>
      <w:r>
        <w:rPr>
          <w:rFonts w:ascii="Times New Roman" w:hAnsi="Times New Roman" w:cs="Times New Roman"/>
          <w:b/>
          <w:color w:val="auto"/>
        </w:rPr>
        <w:t>II</w:t>
      </w:r>
      <w:r w:rsidRPr="00B33F32">
        <w:rPr>
          <w:rFonts w:ascii="Times New Roman" w:hAnsi="Times New Roman" w:cs="Times New Roman"/>
          <w:b/>
          <w:color w:val="auto"/>
        </w:rPr>
        <w:t xml:space="preserve">. </w:t>
      </w:r>
    </w:p>
    <w:p w14:paraId="18F08C3F" w14:textId="36F8A383" w:rsidR="009E45B4" w:rsidRPr="00B33F32" w:rsidRDefault="00B7347E" w:rsidP="009E45B4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Bérleti díj</w:t>
      </w:r>
    </w:p>
    <w:p w14:paraId="5486DEE7" w14:textId="77777777" w:rsidR="009E45B4" w:rsidRPr="00386585" w:rsidRDefault="009E45B4" w:rsidP="009E45B4">
      <w:pPr>
        <w:pStyle w:val="Listaszerbekezds"/>
        <w:spacing w:line="288" w:lineRule="auto"/>
        <w:rPr>
          <w:bCs/>
        </w:rPr>
      </w:pPr>
    </w:p>
    <w:p w14:paraId="2E607A00" w14:textId="77C1899A" w:rsidR="00005DAF" w:rsidRPr="00005DAF" w:rsidRDefault="0079453B" w:rsidP="009E45B4">
      <w:pPr>
        <w:pStyle w:val="Listaszerbekezds"/>
        <w:numPr>
          <w:ilvl w:val="0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 w:rsidRPr="0079453B">
        <w:t>Az Ingatlan bérleti díja nettó 2.790.000 Ft + ÁFA/hó, összesen bruttó 3.543.300 Ft/hó</w:t>
      </w:r>
      <w:r w:rsidR="00005DAF">
        <w:t>.</w:t>
      </w:r>
    </w:p>
    <w:p w14:paraId="00FCA7E4" w14:textId="77777777" w:rsidR="00005DAF" w:rsidRPr="00005DAF" w:rsidRDefault="00005DAF" w:rsidP="006D6877">
      <w:pPr>
        <w:pStyle w:val="Listaszerbekezds"/>
        <w:tabs>
          <w:tab w:val="left" w:pos="-1560"/>
        </w:tabs>
        <w:spacing w:line="288" w:lineRule="auto"/>
        <w:ind w:left="720"/>
        <w:jc w:val="both"/>
        <w:rPr>
          <w:bCs/>
        </w:rPr>
      </w:pPr>
    </w:p>
    <w:p w14:paraId="3C7E6088" w14:textId="6CB59172" w:rsidR="004843CD" w:rsidRPr="00005DAF" w:rsidRDefault="00005DAF" w:rsidP="009E45B4">
      <w:pPr>
        <w:pStyle w:val="Listaszerbekezds"/>
        <w:numPr>
          <w:ilvl w:val="0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 w:rsidRPr="00903D61">
        <w:t>Az általános forgalmi adóról szóló 2007. évi CXXVII. törvény 259. § 4. pontja alapján:</w:t>
      </w:r>
      <w:r>
        <w:t xml:space="preserve"> </w:t>
      </w:r>
      <w:r w:rsidRPr="00EB1FF0">
        <w:rPr>
          <w:i/>
        </w:rPr>
        <w:t>E törvény alkalmazásában:</w:t>
      </w:r>
      <w:r>
        <w:rPr>
          <w:i/>
        </w:rPr>
        <w:t xml:space="preserve"> </w:t>
      </w:r>
      <w:r w:rsidRPr="00EB1FF0">
        <w:rPr>
          <w:i/>
        </w:rPr>
        <w:t xml:space="preserve">„bérbeadás, </w:t>
      </w:r>
      <w:proofErr w:type="spellStart"/>
      <w:r w:rsidRPr="00EB1FF0">
        <w:rPr>
          <w:i/>
        </w:rPr>
        <w:t>-vétel</w:t>
      </w:r>
      <w:proofErr w:type="spellEnd"/>
      <w:r w:rsidRPr="00EB1FF0">
        <w:rPr>
          <w:i/>
        </w:rPr>
        <w:t>: a bérleti szerződésen alapuló jogviszony mellett minden olyan egyéb jogviszony is, amelynek tartama alatt a jogosult az ellenérték egészét vagy túlnyomó részét a termék időleges használatáért téríti vagy t</w:t>
      </w:r>
      <w:r>
        <w:rPr>
          <w:i/>
        </w:rPr>
        <w:t>éríteni köteles a kötelezettnek</w:t>
      </w:r>
      <w:r w:rsidRPr="00EB1FF0">
        <w:rPr>
          <w:i/>
        </w:rPr>
        <w:t>”</w:t>
      </w:r>
      <w:r>
        <w:rPr>
          <w:i/>
        </w:rPr>
        <w:t xml:space="preserve">. </w:t>
      </w:r>
      <w:r w:rsidRPr="00EB1FF0">
        <w:t xml:space="preserve">Kiíró </w:t>
      </w:r>
      <w:r>
        <w:t>a bérbeadásra adókötelezettséget választott, melynek alapján a bérleti díj kiszámlázására áfa felszámításával kerül sor.</w:t>
      </w:r>
    </w:p>
    <w:p w14:paraId="7CD2925C" w14:textId="77777777" w:rsidR="00005DAF" w:rsidRPr="00005DAF" w:rsidRDefault="00005DAF" w:rsidP="00005DAF">
      <w:pPr>
        <w:pStyle w:val="Listaszerbekezds"/>
        <w:tabs>
          <w:tab w:val="left" w:pos="-1560"/>
        </w:tabs>
        <w:spacing w:line="288" w:lineRule="auto"/>
        <w:ind w:left="720"/>
        <w:jc w:val="both"/>
        <w:rPr>
          <w:bCs/>
        </w:rPr>
      </w:pPr>
    </w:p>
    <w:p w14:paraId="0C99A16D" w14:textId="6B9C3581" w:rsidR="00005DAF" w:rsidRPr="00005DAF" w:rsidRDefault="00005DAF" w:rsidP="00F77CF8">
      <w:pPr>
        <w:pStyle w:val="Listaszerbekezds"/>
        <w:numPr>
          <w:ilvl w:val="0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Önkormányzat a bérlő által elvégzett, bérbeadói felelősségi körbe tartozó felújítási munkák költségének bizonyos hányadának a bérleti díjba történő beszámítására lehetőséget biztosít az alábbi rendelkezés alapján:</w:t>
      </w:r>
    </w:p>
    <w:p w14:paraId="1BBD582C" w14:textId="19BEF74E" w:rsidR="00005DAF" w:rsidRDefault="00005DAF" w:rsidP="00F77CF8">
      <w:pPr>
        <w:pStyle w:val="Listaszerbekezds"/>
        <w:spacing w:line="288" w:lineRule="auto"/>
        <w:jc w:val="both"/>
      </w:pPr>
      <w:r w:rsidRPr="00903D61">
        <w:t xml:space="preserve">A Vagyonrendelet </w:t>
      </w:r>
      <w:r>
        <w:t>40</w:t>
      </w:r>
      <w:r w:rsidRPr="00903D61">
        <w:t xml:space="preserve">. § (4) </w:t>
      </w:r>
      <w:r>
        <w:t xml:space="preserve">bekezdés szerint </w:t>
      </w:r>
      <w:r w:rsidRPr="00423388">
        <w:rPr>
          <w:sz w:val="22"/>
          <w:szCs w:val="22"/>
        </w:rPr>
        <w:t>„</w:t>
      </w:r>
      <w:r w:rsidRPr="00423388">
        <w:rPr>
          <w:i/>
          <w:sz w:val="22"/>
          <w:szCs w:val="22"/>
        </w:rPr>
        <w:t xml:space="preserve">Helyiségbérleti szerződés megkötésének feltétele, hogy a bérlő a szerződés aláírásáig három havi bérleti díjnak megfelelő mértékű összeget fizessen meg bérbeadó részére (óvadék), amely összeg nem vagy késedelmes fizetés, károkozás esetén a bérbeadó által szabadon felhasználható. </w:t>
      </w:r>
      <w:proofErr w:type="gramStart"/>
      <w:r w:rsidRPr="00423388">
        <w:rPr>
          <w:i/>
          <w:sz w:val="22"/>
          <w:szCs w:val="22"/>
        </w:rPr>
        <w:t>A Bérlő által a GTB (</w:t>
      </w:r>
      <w:r w:rsidR="000A3D71" w:rsidRPr="00423388">
        <w:rPr>
          <w:i/>
          <w:sz w:val="22"/>
          <w:szCs w:val="22"/>
        </w:rPr>
        <w:t>G</w:t>
      </w:r>
      <w:r w:rsidRPr="00423388">
        <w:rPr>
          <w:i/>
          <w:sz w:val="22"/>
          <w:szCs w:val="22"/>
        </w:rPr>
        <w:t xml:space="preserve">azdasági és </w:t>
      </w:r>
      <w:r w:rsidR="000A3D71" w:rsidRPr="00423388">
        <w:rPr>
          <w:i/>
          <w:sz w:val="22"/>
          <w:szCs w:val="22"/>
        </w:rPr>
        <w:t>T</w:t>
      </w:r>
      <w:r w:rsidRPr="00423388">
        <w:rPr>
          <w:i/>
          <w:sz w:val="22"/>
          <w:szCs w:val="22"/>
        </w:rPr>
        <w:t xml:space="preserve">ulajdonosi </w:t>
      </w:r>
      <w:r w:rsidR="000A3D71" w:rsidRPr="00423388">
        <w:rPr>
          <w:i/>
          <w:sz w:val="22"/>
          <w:szCs w:val="22"/>
        </w:rPr>
        <w:t>B</w:t>
      </w:r>
      <w:r w:rsidRPr="00423388">
        <w:rPr>
          <w:i/>
          <w:sz w:val="22"/>
          <w:szCs w:val="22"/>
        </w:rPr>
        <w:t>izottság) határozatával elfogadott műszaki tartalommal, ütemezéssel és költséggel végzett értéknövelő beruházás esetén a GTB hozzájárulhat a már megfizetett óvadékból az értéknövelő beruházás költségei fedezéséhez az óvadék összege legfeljebb 50%-ának visszautalásához az ütemterv 50%-</w:t>
      </w:r>
      <w:r w:rsidRPr="00423388">
        <w:rPr>
          <w:i/>
          <w:sz w:val="22"/>
          <w:szCs w:val="22"/>
        </w:rPr>
        <w:lastRenderedPageBreak/>
        <w:t>os teljesülése esetén, a munkák befejezését követő 30 napon belüli bérlői óvadék visszapótlási kötelezettség terhe mellett.</w:t>
      </w:r>
      <w:r w:rsidRPr="00423388">
        <w:rPr>
          <w:sz w:val="22"/>
          <w:szCs w:val="22"/>
        </w:rPr>
        <w:t>”</w:t>
      </w:r>
      <w:r>
        <w:t>, 40</w:t>
      </w:r>
      <w:r w:rsidRPr="00903D61">
        <w:t>. § (</w:t>
      </w:r>
      <w:r>
        <w:t>7</w:t>
      </w:r>
      <w:r w:rsidRPr="00903D61">
        <w:t xml:space="preserve">) </w:t>
      </w:r>
      <w:r>
        <w:t>bekezdés szerint pedig „</w:t>
      </w:r>
      <w:r w:rsidRPr="00423388">
        <w:rPr>
          <w:i/>
          <w:sz w:val="22"/>
          <w:szCs w:val="22"/>
        </w:rPr>
        <w:t>A helyiség rendeltetésszerű használatra alkalmassá tétele érdekében szükséges, a GTB által elfogadott műszaki</w:t>
      </w:r>
      <w:proofErr w:type="gramEnd"/>
      <w:r w:rsidRPr="00423388">
        <w:rPr>
          <w:i/>
          <w:sz w:val="22"/>
          <w:szCs w:val="22"/>
        </w:rPr>
        <w:t xml:space="preserve"> </w:t>
      </w:r>
      <w:proofErr w:type="gramStart"/>
      <w:r w:rsidRPr="00423388">
        <w:rPr>
          <w:i/>
          <w:sz w:val="22"/>
          <w:szCs w:val="22"/>
        </w:rPr>
        <w:t>tartalommal</w:t>
      </w:r>
      <w:proofErr w:type="gramEnd"/>
      <w:r w:rsidRPr="00423388">
        <w:rPr>
          <w:i/>
          <w:sz w:val="22"/>
          <w:szCs w:val="22"/>
        </w:rPr>
        <w:t>, ütemezéssel és költséggel megvalósuló értéknövelő beruházások bérlő általi elvégzése esetén a bérlőt a GTB jóváhagyásával megilleti az értéknövelő beruházások munkálatai számlákkal igazolt költségeinek bérleti díjba történő beszámításának joga, legfeljebb a megállapított havi bérleti díj 50%-nak mértékéig és legfeljebb 5 évig, különösen indokolt esetben a szerződés lejártáig, a bérbeadó és a bérlő megállapodása szerint</w:t>
      </w:r>
      <w:r w:rsidRPr="00423388">
        <w:rPr>
          <w:sz w:val="22"/>
          <w:szCs w:val="22"/>
        </w:rPr>
        <w:t>.”</w:t>
      </w:r>
      <w:r>
        <w:t>.</w:t>
      </w:r>
    </w:p>
    <w:p w14:paraId="29EA6654" w14:textId="77777777" w:rsidR="00005DAF" w:rsidRDefault="00005DAF" w:rsidP="00005DAF">
      <w:pPr>
        <w:pStyle w:val="Listaszerbekezds"/>
        <w:jc w:val="both"/>
      </w:pPr>
    </w:p>
    <w:p w14:paraId="0E89DF0B" w14:textId="77777777" w:rsidR="006D6877" w:rsidRPr="00B33F32" w:rsidRDefault="006D6877" w:rsidP="006D6877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IV</w:t>
      </w:r>
      <w:r w:rsidRPr="00B33F32">
        <w:rPr>
          <w:rFonts w:ascii="Times New Roman" w:hAnsi="Times New Roman" w:cs="Times New Roman"/>
          <w:b/>
          <w:color w:val="auto"/>
        </w:rPr>
        <w:t xml:space="preserve">. </w:t>
      </w:r>
    </w:p>
    <w:p w14:paraId="5A3E5E6B" w14:textId="1161DE79" w:rsidR="006D6877" w:rsidRPr="00B33F32" w:rsidRDefault="006D6877" w:rsidP="006D6877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A pályázat tartalmi követelményei</w:t>
      </w:r>
    </w:p>
    <w:p w14:paraId="61F93AB3" w14:textId="77777777" w:rsidR="00005DAF" w:rsidRPr="00005DAF" w:rsidRDefault="00005DAF" w:rsidP="00005DAF">
      <w:pPr>
        <w:pStyle w:val="Listaszerbekezds"/>
        <w:rPr>
          <w:bCs/>
        </w:rPr>
      </w:pPr>
    </w:p>
    <w:p w14:paraId="62BD85A8" w14:textId="1108E1DC" w:rsidR="00005DAF" w:rsidRPr="00F77CF8" w:rsidRDefault="006D6877" w:rsidP="009E45B4">
      <w:pPr>
        <w:pStyle w:val="Listaszerbekezds"/>
        <w:numPr>
          <w:ilvl w:val="0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A pályázó működési engedélyében, illetve nevelési/pedagógiai programjában meghatározott köznevelési feladat/szakmai tevékenység részletes bemutatása, különös tekintettel az alábbiakra:</w:t>
      </w:r>
    </w:p>
    <w:p w14:paraId="71724C58" w14:textId="6CF1AFDE" w:rsidR="00F77CF8" w:rsidRPr="00F77CF8" w:rsidRDefault="00F77CF8" w:rsidP="00F77CF8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 xml:space="preserve">működés időtartama, formája, jelenlegi </w:t>
      </w:r>
      <w:proofErr w:type="gramStart"/>
      <w:r>
        <w:t>helyszíne(</w:t>
      </w:r>
      <w:proofErr w:type="gramEnd"/>
      <w:r>
        <w:t>i)</w:t>
      </w:r>
    </w:p>
    <w:p w14:paraId="3D9A9D25" w14:textId="439848CE" w:rsidR="00F77CF8" w:rsidRPr="00F77CF8" w:rsidRDefault="00F77CF8" w:rsidP="00F77CF8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tulajdonosi/fenntartói háttér</w:t>
      </w:r>
    </w:p>
    <w:p w14:paraId="64F1EEEA" w14:textId="6471F0E2" w:rsidR="00F77CF8" w:rsidRPr="00F77CF8" w:rsidRDefault="00F77CF8" w:rsidP="00F77CF8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intézményirányítási modell / szervezeti ábra</w:t>
      </w:r>
    </w:p>
    <w:p w14:paraId="0232F62E" w14:textId="2F54B3B7" w:rsidR="00F77CF8" w:rsidRPr="00BF3337" w:rsidRDefault="00F77CF8" w:rsidP="00F77CF8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 xml:space="preserve">finanszírozási modell, elmúlt 5 (öt) év működési </w:t>
      </w:r>
      <w:r w:rsidRPr="00BF3337">
        <w:t xml:space="preserve">költségvetés fő </w:t>
      </w:r>
      <w:r w:rsidR="005A30D8">
        <w:t xml:space="preserve">bevételi és kiadási </w:t>
      </w:r>
      <w:r w:rsidRPr="00BF3337">
        <w:t>számai</w:t>
      </w:r>
      <w:r w:rsidR="005A30D8">
        <w:t xml:space="preserve"> (pl. normatíva, fenntartói- és tandíjbevétel, dologi, személyi és egyéb kiadások)</w:t>
      </w:r>
    </w:p>
    <w:p w14:paraId="2B74ADB3" w14:textId="5ED5A2FB" w:rsidR="00F77CF8" w:rsidRPr="00F77CF8" w:rsidRDefault="00F77CF8" w:rsidP="00F77CF8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gyermekek száma a működés megkezdésétől összesen, illetve jelenleg</w:t>
      </w:r>
    </w:p>
    <w:p w14:paraId="44DA6C85" w14:textId="53CB1495" w:rsidR="00F77CF8" w:rsidRPr="00F77CF8" w:rsidRDefault="00F77CF8" w:rsidP="00F77CF8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II. kerületben lakcímmel rendelkező gyermekek létszáma jelenleg</w:t>
      </w:r>
    </w:p>
    <w:p w14:paraId="30E1866D" w14:textId="5F837F03" w:rsidR="00F77CF8" w:rsidRPr="00F77CF8" w:rsidRDefault="00F77CF8" w:rsidP="00F77CF8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pedagógusi, nevelői testület és egyéb szakszemélyzet létszáma, összetétele</w:t>
      </w:r>
    </w:p>
    <w:p w14:paraId="52AC759F" w14:textId="77777777" w:rsidR="00F77CF8" w:rsidRPr="00F77CF8" w:rsidRDefault="00F77CF8" w:rsidP="00F77CF8">
      <w:pPr>
        <w:pStyle w:val="Listaszerbekezds"/>
        <w:tabs>
          <w:tab w:val="left" w:pos="-1560"/>
        </w:tabs>
        <w:spacing w:line="288" w:lineRule="auto"/>
        <w:ind w:left="990"/>
        <w:jc w:val="both"/>
        <w:rPr>
          <w:bCs/>
        </w:rPr>
      </w:pPr>
    </w:p>
    <w:p w14:paraId="3D4A963C" w14:textId="7F4D5CBD" w:rsidR="00F77CF8" w:rsidRPr="00F77CF8" w:rsidRDefault="00F77CF8" w:rsidP="009E45B4">
      <w:pPr>
        <w:pStyle w:val="Listaszerbekezds"/>
        <w:numPr>
          <w:ilvl w:val="0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Az Ingatlanban folytatni kívánt oktatási-nevelési tevékenység bemutatása, különös tekintettel az alábbiakra:</w:t>
      </w:r>
    </w:p>
    <w:p w14:paraId="55EBB14D" w14:textId="21194659" w:rsidR="00F77CF8" w:rsidRPr="00F77CF8" w:rsidRDefault="00F77CF8" w:rsidP="00F77CF8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nevelési/pedagógiai program tervezet</w:t>
      </w:r>
    </w:p>
    <w:p w14:paraId="61AC8C1D" w14:textId="0C60C8FB" w:rsidR="00F77CF8" w:rsidRPr="00F77CF8" w:rsidRDefault="00F77CF8" w:rsidP="00F77CF8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intézmény által fogadott gyermekek várható létszáma, köre</w:t>
      </w:r>
    </w:p>
    <w:p w14:paraId="780AEE2B" w14:textId="098C5BCC" w:rsidR="00F77CF8" w:rsidRPr="00F77CF8" w:rsidRDefault="00F77CF8" w:rsidP="00F77CF8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intézményirányítási modell / szervezeti ábra</w:t>
      </w:r>
    </w:p>
    <w:p w14:paraId="68AA4EF7" w14:textId="180C9E90" w:rsidR="00F77CF8" w:rsidRPr="00F77CF8" w:rsidRDefault="00F77CF8" w:rsidP="00F77CF8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pedagógusi, nevelői testület és egyéb szakszemélyzet tervezett létszáma, összetétele</w:t>
      </w:r>
    </w:p>
    <w:p w14:paraId="372BB1C3" w14:textId="2B760D2C" w:rsidR="00F77CF8" w:rsidRPr="00F77CF8" w:rsidRDefault="00F77CF8" w:rsidP="00F77CF8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finanszírozási / fenntartási terv</w:t>
      </w:r>
    </w:p>
    <w:p w14:paraId="6AE40B0D" w14:textId="1569141A" w:rsidR="00F77CF8" w:rsidRPr="00F77CF8" w:rsidRDefault="00F77CF8" w:rsidP="00F77CF8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működés megkezdésének tervezett időpontja</w:t>
      </w:r>
    </w:p>
    <w:p w14:paraId="7B34EC21" w14:textId="77777777" w:rsidR="00F77CF8" w:rsidRPr="0079453B" w:rsidRDefault="00F77CF8" w:rsidP="00F77CF8">
      <w:pPr>
        <w:pStyle w:val="Listaszerbekezds"/>
        <w:tabs>
          <w:tab w:val="left" w:pos="-1560"/>
        </w:tabs>
        <w:spacing w:line="288" w:lineRule="auto"/>
        <w:ind w:left="990"/>
        <w:jc w:val="both"/>
        <w:rPr>
          <w:bCs/>
        </w:rPr>
      </w:pPr>
    </w:p>
    <w:p w14:paraId="2151ACDE" w14:textId="5EB0D12A" w:rsidR="0079453B" w:rsidRPr="00F77CF8" w:rsidRDefault="00F77CF8" w:rsidP="009E45B4">
      <w:pPr>
        <w:pStyle w:val="Listaszerbekezds"/>
        <w:numPr>
          <w:ilvl w:val="0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II. kerületben lakcímmel rendelkező gyermekek számára nyújtandó szolgáltatások</w:t>
      </w:r>
    </w:p>
    <w:p w14:paraId="405529B3" w14:textId="717F62DB" w:rsidR="00F77CF8" w:rsidRPr="00F77CF8" w:rsidRDefault="00F77CF8" w:rsidP="00F77CF8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az Ingatlanban folytatandó oktatási-nevelési tevékenység keretében (pl. gyermek felvételi keret, tandíj/térítési díj</w:t>
      </w:r>
      <w:r w:rsidR="00675483">
        <w:t>-</w:t>
      </w:r>
      <w:r>
        <w:t>kedvezmény)</w:t>
      </w:r>
    </w:p>
    <w:p w14:paraId="213A65AE" w14:textId="24AE9CA4" w:rsidR="00F77CF8" w:rsidRPr="00F77CF8" w:rsidRDefault="00F77CF8" w:rsidP="00F77CF8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az Ingatlanban folytatandó oktatási-nevelési tevékenység keretén kívül (pl. oktatási időn kívül nyújtott egyéni- vagy csoportos foglalkozások)</w:t>
      </w:r>
    </w:p>
    <w:p w14:paraId="59BBF719" w14:textId="203DCD35" w:rsidR="00F77CF8" w:rsidRPr="00F77CF8" w:rsidRDefault="00F77CF8" w:rsidP="00F77CF8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kiemelve a sajátos nevelési-oktatási igényekre adott válaszokat, gyógypedagógiai és egyéb speciális szakterületi szolgáltatásokat</w:t>
      </w:r>
    </w:p>
    <w:p w14:paraId="7DF61DA7" w14:textId="77777777" w:rsidR="00F77CF8" w:rsidRPr="0079453B" w:rsidRDefault="00F77CF8" w:rsidP="00F77CF8">
      <w:pPr>
        <w:pStyle w:val="Listaszerbekezds"/>
        <w:tabs>
          <w:tab w:val="left" w:pos="-1560"/>
        </w:tabs>
        <w:spacing w:line="288" w:lineRule="auto"/>
        <w:ind w:left="990"/>
        <w:jc w:val="both"/>
        <w:rPr>
          <w:bCs/>
        </w:rPr>
      </w:pPr>
    </w:p>
    <w:p w14:paraId="77054C6B" w14:textId="00BE63E4" w:rsidR="0079453B" w:rsidRPr="00F77CF8" w:rsidRDefault="00F77CF8" w:rsidP="009E45B4">
      <w:pPr>
        <w:pStyle w:val="Listaszerbekezds"/>
        <w:numPr>
          <w:ilvl w:val="0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Ingatlan felújítási terv, koncepció</w:t>
      </w:r>
    </w:p>
    <w:p w14:paraId="4DA8AFA9" w14:textId="77777777" w:rsidR="00F77CF8" w:rsidRPr="00F77CF8" w:rsidRDefault="00F77CF8" w:rsidP="00F77CF8">
      <w:pPr>
        <w:pStyle w:val="Listaszerbekezds"/>
        <w:tabs>
          <w:tab w:val="left" w:pos="-1560"/>
        </w:tabs>
        <w:spacing w:line="288" w:lineRule="auto"/>
        <w:ind w:left="720"/>
        <w:jc w:val="both"/>
        <w:rPr>
          <w:bCs/>
        </w:rPr>
      </w:pPr>
    </w:p>
    <w:p w14:paraId="2088012A" w14:textId="77777777" w:rsidR="006A5DF2" w:rsidRPr="00E85617" w:rsidRDefault="00F77CF8" w:rsidP="009E45B4">
      <w:pPr>
        <w:pStyle w:val="Listaszerbekezds"/>
        <w:numPr>
          <w:ilvl w:val="0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 w:rsidRPr="0079776D">
        <w:t xml:space="preserve">A Magyarország helyi önkormányzatairól szóló </w:t>
      </w:r>
      <w:hyperlink r:id="rId9" w:history="1">
        <w:r w:rsidRPr="0079776D">
          <w:rPr>
            <w:rStyle w:val="Hiperhivatkozs"/>
          </w:rPr>
          <w:t>2011. évi CLXXXIX. törvény 23. § (5)</w:t>
        </w:r>
      </w:hyperlink>
      <w:r w:rsidRPr="0079776D">
        <w:t xml:space="preserve"> bekezdésében részletezett kötelező feladatok részbeni ellátására (önkormányzati feladat-átvállalásra) vonatkozó vállalás részletes</w:t>
      </w:r>
      <w:r>
        <w:t>, tartalmi és formai</w:t>
      </w:r>
      <w:r w:rsidRPr="0079776D">
        <w:t xml:space="preserve"> bemutatása</w:t>
      </w:r>
      <w:r>
        <w:t xml:space="preserve"> (opcionális)</w:t>
      </w:r>
      <w:r w:rsidR="006A5DF2">
        <w:t>.</w:t>
      </w:r>
    </w:p>
    <w:p w14:paraId="6A53C5A2" w14:textId="49FA9174" w:rsidR="006A5DF2" w:rsidRPr="006A5DF2" w:rsidRDefault="006A5DF2" w:rsidP="006A5DF2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 xml:space="preserve">Amennyiben ilyen vállalást tevő pályázó kerül kiválasztásra, azzal az Önkormányzat </w:t>
      </w:r>
      <w:r w:rsidR="006F60A0">
        <w:t>feladat-ellátási</w:t>
      </w:r>
      <w:r>
        <w:t xml:space="preserve"> szerződést köt, és bérlőként az átvállalt feladatok mennyiségétől függően </w:t>
      </w:r>
      <w:proofErr w:type="spellStart"/>
      <w:r>
        <w:t>bérletidíj-kedvezményre</w:t>
      </w:r>
      <w:proofErr w:type="spellEnd"/>
      <w:r>
        <w:t xml:space="preserve"> lehet jogosult. Erre való tekintettel szükséges megjelölni a pályázó által az igényelt </w:t>
      </w:r>
      <w:proofErr w:type="spellStart"/>
      <w:r>
        <w:t>bérletidíj-kedvezmény</w:t>
      </w:r>
      <w:proofErr w:type="spellEnd"/>
      <w:r>
        <w:t xml:space="preserve"> mértékét.</w:t>
      </w:r>
    </w:p>
    <w:p w14:paraId="0ADA5808" w14:textId="77777777" w:rsidR="006A5DF2" w:rsidRDefault="006A5DF2" w:rsidP="006A5DF2">
      <w:pPr>
        <w:tabs>
          <w:tab w:val="left" w:pos="-1560"/>
        </w:tabs>
        <w:spacing w:line="288" w:lineRule="auto"/>
        <w:jc w:val="both"/>
        <w:rPr>
          <w:bCs/>
        </w:rPr>
      </w:pPr>
    </w:p>
    <w:p w14:paraId="0F58517A" w14:textId="77777777" w:rsidR="00913236" w:rsidRPr="00B33F32" w:rsidRDefault="00913236" w:rsidP="00913236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VI</w:t>
      </w:r>
      <w:r w:rsidRPr="00B33F32">
        <w:rPr>
          <w:rFonts w:ascii="Times New Roman" w:hAnsi="Times New Roman" w:cs="Times New Roman"/>
          <w:b/>
          <w:color w:val="auto"/>
        </w:rPr>
        <w:t xml:space="preserve">. </w:t>
      </w:r>
    </w:p>
    <w:p w14:paraId="4A3A7A07" w14:textId="77777777" w:rsidR="00913236" w:rsidRPr="00B33F32" w:rsidRDefault="00913236" w:rsidP="00913236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Bírálati szempontok</w:t>
      </w:r>
    </w:p>
    <w:p w14:paraId="2E6C6480" w14:textId="77777777" w:rsidR="00913236" w:rsidRDefault="00913236" w:rsidP="006A5DF2">
      <w:pPr>
        <w:tabs>
          <w:tab w:val="left" w:pos="-1560"/>
        </w:tabs>
        <w:spacing w:line="288" w:lineRule="auto"/>
        <w:jc w:val="both"/>
        <w:rPr>
          <w:bCs/>
        </w:rPr>
      </w:pPr>
    </w:p>
    <w:p w14:paraId="45EC0721" w14:textId="56F48B26" w:rsidR="006A5DF2" w:rsidRDefault="00913236" w:rsidP="006A5DF2">
      <w:pPr>
        <w:pStyle w:val="Listaszerbekezds"/>
        <w:numPr>
          <w:ilvl w:val="0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rPr>
          <w:bCs/>
        </w:rPr>
        <w:t>Kiíró az alábbi szempontok alapján állítja fel a beérkezett pályázatok közötti rangsort:</w:t>
      </w:r>
    </w:p>
    <w:p w14:paraId="076104C1" w14:textId="77777777" w:rsidR="00913236" w:rsidRDefault="00913236" w:rsidP="00913236">
      <w:pPr>
        <w:pStyle w:val="Listaszerbekezds"/>
        <w:tabs>
          <w:tab w:val="left" w:pos="-1560"/>
        </w:tabs>
        <w:spacing w:line="288" w:lineRule="auto"/>
        <w:ind w:left="720"/>
        <w:jc w:val="both"/>
        <w:rPr>
          <w:bCs/>
        </w:rPr>
      </w:pPr>
    </w:p>
    <w:tbl>
      <w:tblPr>
        <w:tblStyle w:val="Rcsostblzat"/>
        <w:tblW w:w="8205" w:type="dxa"/>
        <w:tblInd w:w="720" w:type="dxa"/>
        <w:tblLook w:val="04A0" w:firstRow="1" w:lastRow="0" w:firstColumn="1" w:lastColumn="0" w:noHBand="0" w:noVBand="1"/>
      </w:tblPr>
      <w:tblGrid>
        <w:gridCol w:w="7355"/>
        <w:gridCol w:w="850"/>
      </w:tblGrid>
      <w:tr w:rsidR="00913236" w14:paraId="2CFC5103" w14:textId="77777777" w:rsidTr="003C5048">
        <w:tc>
          <w:tcPr>
            <w:tcW w:w="7355" w:type="dxa"/>
          </w:tcPr>
          <w:p w14:paraId="30000FC5" w14:textId="77777777" w:rsidR="00913236" w:rsidRDefault="00913236" w:rsidP="00116456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Pályázó </w:t>
            </w:r>
            <w:r>
              <w:t>szakmai tapasztalata, tevékenysége, programja és céljai</w:t>
            </w:r>
          </w:p>
        </w:tc>
        <w:tc>
          <w:tcPr>
            <w:tcW w:w="850" w:type="dxa"/>
          </w:tcPr>
          <w:p w14:paraId="0D69C020" w14:textId="77777777" w:rsidR="00913236" w:rsidRDefault="00913236" w:rsidP="00116456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center"/>
              <w:rPr>
                <w:bCs/>
              </w:rPr>
            </w:pPr>
            <w:r>
              <w:t>30%</w:t>
            </w:r>
          </w:p>
        </w:tc>
      </w:tr>
      <w:tr w:rsidR="00913236" w14:paraId="1713A792" w14:textId="77777777" w:rsidTr="003C5048">
        <w:tc>
          <w:tcPr>
            <w:tcW w:w="7355" w:type="dxa"/>
          </w:tcPr>
          <w:p w14:paraId="66BC9B35" w14:textId="77777777" w:rsidR="00913236" w:rsidRDefault="00913236" w:rsidP="00116456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both"/>
              <w:rPr>
                <w:bCs/>
              </w:rPr>
            </w:pPr>
            <w:r>
              <w:t xml:space="preserve">II. kerületben hiánypótló- vagy többlet szolgáltatás a gyermekek, szülők számára </w:t>
            </w:r>
          </w:p>
        </w:tc>
        <w:tc>
          <w:tcPr>
            <w:tcW w:w="850" w:type="dxa"/>
          </w:tcPr>
          <w:p w14:paraId="6C9B2627" w14:textId="77777777" w:rsidR="00913236" w:rsidRDefault="00913236" w:rsidP="00116456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center"/>
              <w:rPr>
                <w:bCs/>
              </w:rPr>
            </w:pPr>
            <w:r>
              <w:t>15%</w:t>
            </w:r>
          </w:p>
        </w:tc>
      </w:tr>
      <w:tr w:rsidR="00913236" w14:paraId="5AE22097" w14:textId="77777777" w:rsidTr="003C5048">
        <w:tc>
          <w:tcPr>
            <w:tcW w:w="7355" w:type="dxa"/>
          </w:tcPr>
          <w:p w14:paraId="68105A30" w14:textId="77777777" w:rsidR="00913236" w:rsidRDefault="00913236" w:rsidP="00116456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both"/>
              <w:rPr>
                <w:bCs/>
              </w:rPr>
            </w:pPr>
            <w:r>
              <w:t>Budán / Fővárosban egyedülálló oktatási/nevelési funkció</w:t>
            </w:r>
          </w:p>
        </w:tc>
        <w:tc>
          <w:tcPr>
            <w:tcW w:w="850" w:type="dxa"/>
          </w:tcPr>
          <w:p w14:paraId="5660CE95" w14:textId="77777777" w:rsidR="00913236" w:rsidRDefault="00913236" w:rsidP="00116456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center"/>
              <w:rPr>
                <w:bCs/>
              </w:rPr>
            </w:pPr>
            <w:r>
              <w:t>15%</w:t>
            </w:r>
          </w:p>
        </w:tc>
      </w:tr>
      <w:tr w:rsidR="00913236" w14:paraId="00F8BCE8" w14:textId="77777777" w:rsidTr="003C5048">
        <w:tc>
          <w:tcPr>
            <w:tcW w:w="7355" w:type="dxa"/>
          </w:tcPr>
          <w:p w14:paraId="3009215D" w14:textId="5382C0AA" w:rsidR="00913236" w:rsidRDefault="00913236" w:rsidP="00116456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both"/>
              <w:rPr>
                <w:bCs/>
              </w:rPr>
            </w:pPr>
            <w:r>
              <w:t>Speciális oktatási</w:t>
            </w:r>
            <w:r w:rsidR="004E5629">
              <w:t xml:space="preserve"> </w:t>
            </w:r>
            <w:r>
              <w:t>/</w:t>
            </w:r>
            <w:r w:rsidR="004E5629">
              <w:t xml:space="preserve"> </w:t>
            </w:r>
            <w:r>
              <w:t xml:space="preserve">nevelési funkció </w:t>
            </w:r>
          </w:p>
        </w:tc>
        <w:tc>
          <w:tcPr>
            <w:tcW w:w="850" w:type="dxa"/>
          </w:tcPr>
          <w:p w14:paraId="6951C4D3" w14:textId="77777777" w:rsidR="00913236" w:rsidRDefault="00913236" w:rsidP="00116456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center"/>
              <w:rPr>
                <w:bCs/>
              </w:rPr>
            </w:pPr>
            <w:r>
              <w:t>15%</w:t>
            </w:r>
          </w:p>
        </w:tc>
      </w:tr>
      <w:tr w:rsidR="00913236" w14:paraId="07EDB1EF" w14:textId="77777777" w:rsidTr="003C5048">
        <w:tc>
          <w:tcPr>
            <w:tcW w:w="7355" w:type="dxa"/>
          </w:tcPr>
          <w:p w14:paraId="6173B31F" w14:textId="77777777" w:rsidR="00913236" w:rsidRDefault="00913236" w:rsidP="00116456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both"/>
              <w:rPr>
                <w:bCs/>
              </w:rPr>
            </w:pPr>
            <w:r>
              <w:t>Önkormányzat kötelező feladatainak ellátásában közreműködés</w:t>
            </w:r>
          </w:p>
        </w:tc>
        <w:tc>
          <w:tcPr>
            <w:tcW w:w="850" w:type="dxa"/>
          </w:tcPr>
          <w:p w14:paraId="2EAB97DC" w14:textId="77777777" w:rsidR="00913236" w:rsidRDefault="00913236" w:rsidP="00116456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15%</w:t>
            </w:r>
          </w:p>
        </w:tc>
      </w:tr>
      <w:tr w:rsidR="00913236" w14:paraId="19149167" w14:textId="77777777" w:rsidTr="003C5048">
        <w:tc>
          <w:tcPr>
            <w:tcW w:w="7355" w:type="dxa"/>
          </w:tcPr>
          <w:p w14:paraId="44CFDD97" w14:textId="77777777" w:rsidR="00913236" w:rsidRDefault="00913236" w:rsidP="00116456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both"/>
              <w:rPr>
                <w:bCs/>
              </w:rPr>
            </w:pPr>
            <w:r>
              <w:t>Ingatlan felújítási terv / koncepció</w:t>
            </w:r>
          </w:p>
        </w:tc>
        <w:tc>
          <w:tcPr>
            <w:tcW w:w="850" w:type="dxa"/>
          </w:tcPr>
          <w:p w14:paraId="7574B36F" w14:textId="77777777" w:rsidR="00913236" w:rsidRDefault="00913236" w:rsidP="00116456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10%</w:t>
            </w:r>
          </w:p>
        </w:tc>
      </w:tr>
    </w:tbl>
    <w:p w14:paraId="451ADB6F" w14:textId="77777777" w:rsidR="00913236" w:rsidRDefault="00913236" w:rsidP="00913236">
      <w:pPr>
        <w:pStyle w:val="Listaszerbekezds"/>
        <w:tabs>
          <w:tab w:val="left" w:pos="-1560"/>
        </w:tabs>
        <w:spacing w:line="288" w:lineRule="auto"/>
        <w:ind w:left="720"/>
        <w:jc w:val="both"/>
        <w:rPr>
          <w:bCs/>
        </w:rPr>
      </w:pPr>
    </w:p>
    <w:p w14:paraId="77011056" w14:textId="27779744" w:rsidR="0079453B" w:rsidRPr="003C5048" w:rsidRDefault="003C5048" w:rsidP="00631A8A">
      <w:pPr>
        <w:pStyle w:val="Listaszerbekezds"/>
        <w:numPr>
          <w:ilvl w:val="0"/>
          <w:numId w:val="25"/>
        </w:numPr>
        <w:spacing w:line="288" w:lineRule="auto"/>
        <w:jc w:val="both"/>
      </w:pPr>
      <w:r>
        <w:t>A beérkezett pályázatok</w:t>
      </w:r>
      <w:r w:rsidR="000F7FB3">
        <w:t xml:space="preserve">at a Kiíró által kijelölt értékelő bizottság </w:t>
      </w:r>
      <w:r w:rsidR="000F7FB3" w:rsidRPr="003C5048">
        <w:t>tartalmi és formai szempontból – a jelen pályázati felhívásban foglalt előírások és szempontok figyelembe vételével – összességükben és egyenként megvizsgálja, értékeli,</w:t>
      </w:r>
      <w:r w:rsidR="000F7FB3">
        <w:t xml:space="preserve"> majd azokat a GTB</w:t>
      </w:r>
      <w:r w:rsidR="000C2DA1">
        <w:t xml:space="preserve"> elé javaslattételre</w:t>
      </w:r>
      <w:r w:rsidR="000F7FB3">
        <w:t xml:space="preserve"> és a</w:t>
      </w:r>
      <w:r>
        <w:t xml:space="preserve">z Önkormányzat </w:t>
      </w:r>
      <w:r w:rsidRPr="003C5048">
        <w:t xml:space="preserve">Képviselő-testülete (a továbbiakban: Képviselő-testület) </w:t>
      </w:r>
      <w:r w:rsidR="000F7FB3">
        <w:t xml:space="preserve">elé </w:t>
      </w:r>
      <w:r w:rsidR="000C2DA1">
        <w:t xml:space="preserve">döntésre </w:t>
      </w:r>
      <w:r w:rsidR="000F7FB3">
        <w:t xml:space="preserve">terjeszti, aki </w:t>
      </w:r>
      <w:r w:rsidRPr="003C5048">
        <w:t>a legjobb ajánlatot tevő pályázót nyertessé nyilvánítja.</w:t>
      </w:r>
    </w:p>
    <w:p w14:paraId="75136031" w14:textId="77777777" w:rsidR="0079453B" w:rsidRDefault="0079453B" w:rsidP="0079453B">
      <w:pPr>
        <w:pStyle w:val="Listaszerbekezds"/>
        <w:spacing w:line="288" w:lineRule="auto"/>
        <w:ind w:left="720"/>
        <w:jc w:val="both"/>
        <w:rPr>
          <w:u w:val="single"/>
        </w:rPr>
      </w:pPr>
    </w:p>
    <w:p w14:paraId="530562BB" w14:textId="77777777" w:rsidR="003C5048" w:rsidRPr="00B33F32" w:rsidRDefault="003C5048" w:rsidP="003C5048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V</w:t>
      </w:r>
      <w:r w:rsidRPr="00B33F32">
        <w:rPr>
          <w:rFonts w:ascii="Times New Roman" w:hAnsi="Times New Roman" w:cs="Times New Roman"/>
          <w:b/>
          <w:color w:val="auto"/>
        </w:rPr>
        <w:t xml:space="preserve">. </w:t>
      </w:r>
    </w:p>
    <w:p w14:paraId="10A970EF" w14:textId="77777777" w:rsidR="003C5048" w:rsidRPr="00B33F32" w:rsidRDefault="003C5048" w:rsidP="003C5048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Adminisztratív információk</w:t>
      </w:r>
    </w:p>
    <w:p w14:paraId="7BC86CDD" w14:textId="77777777" w:rsidR="003C5048" w:rsidRPr="0079453B" w:rsidRDefault="003C5048" w:rsidP="0079453B">
      <w:pPr>
        <w:pStyle w:val="Listaszerbekezds"/>
        <w:spacing w:line="288" w:lineRule="auto"/>
        <w:ind w:left="720"/>
        <w:jc w:val="both"/>
        <w:rPr>
          <w:u w:val="single"/>
        </w:rPr>
      </w:pPr>
    </w:p>
    <w:p w14:paraId="4F5E41DD" w14:textId="23521FA8" w:rsidR="003C5048" w:rsidRPr="003C5048" w:rsidRDefault="003C5048" w:rsidP="009E45B4">
      <w:pPr>
        <w:pStyle w:val="Listaszerbekezds"/>
        <w:numPr>
          <w:ilvl w:val="0"/>
          <w:numId w:val="25"/>
        </w:numPr>
        <w:spacing w:line="288" w:lineRule="auto"/>
        <w:jc w:val="both"/>
        <w:rPr>
          <w:u w:val="single"/>
        </w:rPr>
      </w:pPr>
      <w:r w:rsidRPr="00AA222B">
        <w:rPr>
          <w:bCs/>
        </w:rPr>
        <w:t xml:space="preserve">A pályázati felhívás és mellékletei letölthetőek a </w:t>
      </w:r>
      <w:hyperlink r:id="rId10" w:history="1">
        <w:r w:rsidRPr="00D740EF">
          <w:rPr>
            <w:rStyle w:val="Hiperhivatkozs"/>
            <w:bCs/>
          </w:rPr>
          <w:t>www.masodikkerulet.hu</w:t>
        </w:r>
      </w:hyperlink>
      <w:r>
        <w:rPr>
          <w:bCs/>
        </w:rPr>
        <w:t xml:space="preserve"> </w:t>
      </w:r>
      <w:r w:rsidRPr="00AA222B">
        <w:rPr>
          <w:bCs/>
        </w:rPr>
        <w:t>weboldalról, vagy személyesen átvehető</w:t>
      </w:r>
      <w:r>
        <w:rPr>
          <w:bCs/>
        </w:rPr>
        <w:t>k</w:t>
      </w:r>
      <w:r w:rsidRPr="00AA222B">
        <w:rPr>
          <w:bCs/>
        </w:rPr>
        <w:t xml:space="preserve"> a Budapest II. kerületi Polgármesteri Hivatal Központi </w:t>
      </w:r>
      <w:r w:rsidRPr="003C2A4D">
        <w:rPr>
          <w:bCs/>
        </w:rPr>
        <w:t xml:space="preserve">Ügyfélszolgálatán (1024 Budapest, Margit utca 2-4.) ügyfélszolgálati időben </w:t>
      </w:r>
      <w:r w:rsidRPr="00612D8A">
        <w:rPr>
          <w:bCs/>
        </w:rPr>
        <w:t xml:space="preserve">2023. </w:t>
      </w:r>
      <w:proofErr w:type="gramStart"/>
      <w:r w:rsidR="00BF3337" w:rsidRPr="00612D8A">
        <w:rPr>
          <w:bCs/>
        </w:rPr>
        <w:t>március …</w:t>
      </w:r>
      <w:r w:rsidRPr="00612D8A">
        <w:rPr>
          <w:bCs/>
        </w:rPr>
        <w:t>.</w:t>
      </w:r>
      <w:proofErr w:type="gramEnd"/>
      <w:r w:rsidRPr="00612D8A">
        <w:rPr>
          <w:bCs/>
        </w:rPr>
        <w:t xml:space="preserve"> napjától 2023. március </w:t>
      </w:r>
      <w:r w:rsidR="00BF3337" w:rsidRPr="00612D8A">
        <w:rPr>
          <w:bCs/>
        </w:rPr>
        <w:t>…</w:t>
      </w:r>
      <w:r w:rsidRPr="00612D8A">
        <w:rPr>
          <w:bCs/>
        </w:rPr>
        <w:t>.</w:t>
      </w:r>
      <w:r w:rsidRPr="003C2A4D">
        <w:rPr>
          <w:bCs/>
        </w:rPr>
        <w:t xml:space="preserve"> napjá</w:t>
      </w:r>
      <w:r>
        <w:rPr>
          <w:bCs/>
        </w:rPr>
        <w:t>n 10:00 órá</w:t>
      </w:r>
      <w:r w:rsidRPr="003C2A4D">
        <w:rPr>
          <w:bCs/>
        </w:rPr>
        <w:t>ig.</w:t>
      </w:r>
    </w:p>
    <w:p w14:paraId="6B260217" w14:textId="77777777" w:rsidR="003C5048" w:rsidRPr="003C5048" w:rsidRDefault="003C5048" w:rsidP="003C5048">
      <w:pPr>
        <w:pStyle w:val="Listaszerbekezds"/>
        <w:spacing w:line="288" w:lineRule="auto"/>
        <w:ind w:left="720"/>
        <w:jc w:val="both"/>
        <w:rPr>
          <w:u w:val="single"/>
        </w:rPr>
      </w:pPr>
    </w:p>
    <w:p w14:paraId="15BAE60A" w14:textId="476A6474" w:rsidR="00B7347E" w:rsidRPr="00B7347E" w:rsidRDefault="00B7347E" w:rsidP="009E45B4">
      <w:pPr>
        <w:pStyle w:val="Listaszerbekezds"/>
        <w:numPr>
          <w:ilvl w:val="0"/>
          <w:numId w:val="25"/>
        </w:numPr>
        <w:spacing w:line="288" w:lineRule="auto"/>
        <w:jc w:val="both"/>
        <w:rPr>
          <w:u w:val="single"/>
        </w:rPr>
      </w:pPr>
      <w:r w:rsidRPr="00386585">
        <w:t>A Kiíró az eredményes eljárás érdekében a</w:t>
      </w:r>
      <w:r>
        <w:t xml:space="preserve">z Ingatlan </w:t>
      </w:r>
      <w:r w:rsidRPr="00386585">
        <w:t xml:space="preserve">bejárási </w:t>
      </w:r>
      <w:r w:rsidRPr="00612D8A">
        <w:t xml:space="preserve">lehetőségét 2023. </w:t>
      </w:r>
      <w:proofErr w:type="gramStart"/>
      <w:r w:rsidR="00BF3337" w:rsidRPr="00612D8A">
        <w:rPr>
          <w:bCs/>
        </w:rPr>
        <w:t>március ….</w:t>
      </w:r>
      <w:proofErr w:type="gramEnd"/>
      <w:r w:rsidR="00BF3337" w:rsidRPr="00612D8A">
        <w:rPr>
          <w:bCs/>
        </w:rPr>
        <w:t xml:space="preserve"> </w:t>
      </w:r>
      <w:r w:rsidRPr="00612D8A">
        <w:t xml:space="preserve">napján délelőtt 10:00 órakor és 2023. </w:t>
      </w:r>
      <w:r w:rsidR="00BF3337" w:rsidRPr="00612D8A">
        <w:rPr>
          <w:bCs/>
        </w:rPr>
        <w:t xml:space="preserve">március …. </w:t>
      </w:r>
      <w:r w:rsidRPr="00612D8A">
        <w:t>napján délelőtt 10:00 órakor</w:t>
      </w:r>
      <w:r w:rsidRPr="00386585">
        <w:t xml:space="preserve"> </w:t>
      </w:r>
      <w:r>
        <w:t xml:space="preserve">biztosítja. </w:t>
      </w:r>
      <w:r w:rsidRPr="00386585">
        <w:t>A bejárás</w:t>
      </w:r>
      <w:r>
        <w:t xml:space="preserve">on történő részvételi igényt </w:t>
      </w:r>
      <w:r w:rsidRPr="00386585">
        <w:t>a Kiíró kijelölt kapcsolattartó</w:t>
      </w:r>
      <w:r>
        <w:t>i</w:t>
      </w:r>
      <w:r w:rsidRPr="00386585">
        <w:t xml:space="preserve"> részére </w:t>
      </w:r>
      <w:r>
        <w:t xml:space="preserve">előre, </w:t>
      </w:r>
      <w:r w:rsidRPr="00386585">
        <w:t xml:space="preserve">írásban e-mail útján szükséges jelezni </w:t>
      </w:r>
      <w:r>
        <w:t xml:space="preserve">legkésőbb az adott időpont előtti munkanapon 14:00 óráig. </w:t>
      </w:r>
    </w:p>
    <w:p w14:paraId="4AFB5A8D" w14:textId="77777777" w:rsidR="00B7347E" w:rsidRPr="00B7347E" w:rsidRDefault="00B7347E" w:rsidP="00B7347E">
      <w:pPr>
        <w:pStyle w:val="Listaszerbekezds"/>
        <w:spacing w:line="288" w:lineRule="auto"/>
        <w:ind w:left="720"/>
        <w:jc w:val="both"/>
        <w:rPr>
          <w:u w:val="single"/>
        </w:rPr>
      </w:pPr>
    </w:p>
    <w:p w14:paraId="30A5BD5A" w14:textId="160FB7D3" w:rsidR="00B7347E" w:rsidRPr="00FC28A1" w:rsidRDefault="00FC28A1" w:rsidP="00926328">
      <w:pPr>
        <w:pStyle w:val="Listaszerbekezds"/>
        <w:numPr>
          <w:ilvl w:val="0"/>
          <w:numId w:val="25"/>
        </w:numPr>
        <w:spacing w:line="288" w:lineRule="auto"/>
        <w:jc w:val="both"/>
      </w:pPr>
      <w:r w:rsidRPr="00FC28A1">
        <w:t>A pályázattal kapcsolatos kérdések</w:t>
      </w:r>
      <w:r w:rsidR="008D1152">
        <w:t xml:space="preserve"> megválaszolására, ide értve a</w:t>
      </w:r>
      <w:r w:rsidRPr="00FC28A1">
        <w:t xml:space="preserve"> </w:t>
      </w:r>
      <w:r w:rsidR="008D1152">
        <w:t xml:space="preserve">helyszíni bejárás egyeztetését is, Kiíró a </w:t>
      </w:r>
      <w:r w:rsidRPr="00FC28A1">
        <w:t xml:space="preserve">Budapest II. kerületi Polgármesteri Hivatal </w:t>
      </w:r>
      <w:r w:rsidR="008D1152">
        <w:t>alábbi</w:t>
      </w:r>
      <w:r w:rsidRPr="00FC28A1">
        <w:t xml:space="preserve"> munkatársai</w:t>
      </w:r>
      <w:r w:rsidR="008D1152">
        <w:t xml:space="preserve">t jelöli ki, egyben </w:t>
      </w:r>
      <w:r w:rsidRPr="00FC28A1">
        <w:t>fenntartja a jogot, hogy a pályázat lebonyolítása során, külön értesítés nélkül tovább</w:t>
      </w:r>
      <w:r w:rsidR="008D1152">
        <w:t>i kapcsolattartókat jelöljön ki:</w:t>
      </w:r>
    </w:p>
    <w:p w14:paraId="250BB3FC" w14:textId="51251126" w:rsidR="00B7347E" w:rsidRDefault="00B7347E" w:rsidP="00B7347E">
      <w:pPr>
        <w:pStyle w:val="Listaszerbekezds"/>
        <w:rPr>
          <w:rStyle w:val="Hiperhivatkozs"/>
        </w:rPr>
      </w:pPr>
      <w:r>
        <w:t>Rácz Edit</w:t>
      </w:r>
      <w:r w:rsidRPr="003C2A4D">
        <w:t xml:space="preserve"> – </w:t>
      </w:r>
      <w:r w:rsidR="008D1152">
        <w:t xml:space="preserve">telefon: +36 30 545 2132; e-mail: </w:t>
      </w:r>
      <w:hyperlink r:id="rId11" w:history="1">
        <w:r w:rsidRPr="00D740EF">
          <w:rPr>
            <w:rStyle w:val="Hiperhivatkozs"/>
          </w:rPr>
          <w:t>racz.edit@masodikkerulet.hu</w:t>
        </w:r>
      </w:hyperlink>
    </w:p>
    <w:p w14:paraId="6DCBA3B7" w14:textId="06194888" w:rsidR="00B7347E" w:rsidRPr="00B7347E" w:rsidRDefault="00B7347E" w:rsidP="00B7347E">
      <w:pPr>
        <w:pStyle w:val="Listaszerbekezds"/>
        <w:rPr>
          <w:u w:val="single"/>
        </w:rPr>
      </w:pPr>
      <w:r>
        <w:t>Kerényi Gyula</w:t>
      </w:r>
      <w:r w:rsidRPr="003C2A4D">
        <w:t xml:space="preserve"> – </w:t>
      </w:r>
      <w:r w:rsidR="008D1152">
        <w:t xml:space="preserve">telefon: </w:t>
      </w:r>
      <w:r w:rsidR="008D1152" w:rsidRPr="008D1152">
        <w:t>+36 30 871 9373</w:t>
      </w:r>
      <w:r w:rsidR="008D1152">
        <w:t xml:space="preserve">; e-mail: </w:t>
      </w:r>
      <w:hyperlink r:id="rId12" w:history="1">
        <w:r w:rsidRPr="00D740EF">
          <w:rPr>
            <w:rStyle w:val="Hiperhivatkozs"/>
          </w:rPr>
          <w:t>kerenyi.gyula@masodikkerulet.hu</w:t>
        </w:r>
      </w:hyperlink>
    </w:p>
    <w:p w14:paraId="17AEB969" w14:textId="77777777" w:rsidR="00B7347E" w:rsidRPr="00B7347E" w:rsidRDefault="00B7347E" w:rsidP="00B7347E">
      <w:pPr>
        <w:pStyle w:val="Listaszerbekezds"/>
        <w:spacing w:line="288" w:lineRule="auto"/>
        <w:ind w:left="720"/>
        <w:jc w:val="both"/>
        <w:rPr>
          <w:u w:val="single"/>
        </w:rPr>
      </w:pPr>
    </w:p>
    <w:p w14:paraId="0AF11A8C" w14:textId="36E8AFF9" w:rsidR="00370C10" w:rsidRPr="00B7347E" w:rsidRDefault="001376B5" w:rsidP="009E45B4">
      <w:pPr>
        <w:pStyle w:val="Listaszerbekezds"/>
        <w:numPr>
          <w:ilvl w:val="0"/>
          <w:numId w:val="25"/>
        </w:numPr>
        <w:spacing w:line="288" w:lineRule="auto"/>
        <w:jc w:val="both"/>
        <w:rPr>
          <w:u w:val="single"/>
        </w:rPr>
      </w:pPr>
      <w:r w:rsidRPr="00B7347E">
        <w:t>A</w:t>
      </w:r>
      <w:r w:rsidR="00E55046" w:rsidRPr="00B7347E">
        <w:t xml:space="preserve"> pályázat </w:t>
      </w:r>
      <w:r w:rsidRPr="00B7347E">
        <w:t>be</w:t>
      </w:r>
      <w:r w:rsidR="00370C10" w:rsidRPr="00B7347E">
        <w:t>nyújt</w:t>
      </w:r>
      <w:r w:rsidRPr="00B7347E">
        <w:t xml:space="preserve">ásának határideje: </w:t>
      </w:r>
      <w:r w:rsidRPr="00612D8A">
        <w:rPr>
          <w:b/>
        </w:rPr>
        <w:t>202</w:t>
      </w:r>
      <w:r w:rsidR="00510763" w:rsidRPr="00612D8A">
        <w:rPr>
          <w:b/>
        </w:rPr>
        <w:t>3</w:t>
      </w:r>
      <w:r w:rsidR="002B3953" w:rsidRPr="00612D8A">
        <w:rPr>
          <w:b/>
        </w:rPr>
        <w:t xml:space="preserve">. </w:t>
      </w:r>
      <w:proofErr w:type="gramStart"/>
      <w:r w:rsidR="002B3953" w:rsidRPr="00612D8A">
        <w:rPr>
          <w:b/>
        </w:rPr>
        <w:t xml:space="preserve">március </w:t>
      </w:r>
      <w:r w:rsidR="00BF3337" w:rsidRPr="00612D8A">
        <w:rPr>
          <w:b/>
        </w:rPr>
        <w:t>….</w:t>
      </w:r>
      <w:proofErr w:type="gramEnd"/>
      <w:r w:rsidR="002B3953" w:rsidRPr="00612D8A">
        <w:rPr>
          <w:b/>
        </w:rPr>
        <w:t>. napja</w:t>
      </w:r>
      <w:r w:rsidR="002B3953" w:rsidRPr="00B7347E">
        <w:rPr>
          <w:b/>
        </w:rPr>
        <w:t>, délelőtt 11</w:t>
      </w:r>
      <w:r w:rsidR="00E55046" w:rsidRPr="00B7347E">
        <w:rPr>
          <w:b/>
        </w:rPr>
        <w:t>:00</w:t>
      </w:r>
      <w:r w:rsidR="002B3953" w:rsidRPr="00B7347E">
        <w:rPr>
          <w:b/>
        </w:rPr>
        <w:t xml:space="preserve"> ór</w:t>
      </w:r>
      <w:r w:rsidR="00E55046" w:rsidRPr="00B7347E">
        <w:rPr>
          <w:b/>
        </w:rPr>
        <w:t>a</w:t>
      </w:r>
      <w:r w:rsidR="00E55046" w:rsidRPr="00B7347E">
        <w:t>.</w:t>
      </w:r>
    </w:p>
    <w:p w14:paraId="59126420" w14:textId="77777777" w:rsidR="00B7347E" w:rsidRPr="00B7347E" w:rsidRDefault="00B7347E" w:rsidP="00B7347E">
      <w:pPr>
        <w:pStyle w:val="Listaszerbekezds"/>
        <w:spacing w:line="288" w:lineRule="auto"/>
        <w:ind w:left="720"/>
        <w:jc w:val="both"/>
        <w:rPr>
          <w:u w:val="single"/>
        </w:rPr>
      </w:pPr>
    </w:p>
    <w:p w14:paraId="3D33AB07" w14:textId="48678E5E" w:rsidR="005769E1" w:rsidRPr="00471824" w:rsidRDefault="005769E1" w:rsidP="00471824">
      <w:pPr>
        <w:pStyle w:val="Listaszerbekezds"/>
        <w:numPr>
          <w:ilvl w:val="0"/>
          <w:numId w:val="25"/>
        </w:numPr>
        <w:spacing w:line="288" w:lineRule="auto"/>
        <w:jc w:val="both"/>
        <w:rPr>
          <w:u w:val="single"/>
        </w:rPr>
      </w:pPr>
      <w:r w:rsidRPr="00BB6929">
        <w:t xml:space="preserve">A beérkezett </w:t>
      </w:r>
      <w:r w:rsidR="00471824">
        <w:t>pályázat</w:t>
      </w:r>
      <w:r w:rsidRPr="00BB6929">
        <w:t>ok</w:t>
      </w:r>
      <w:r w:rsidR="00471824">
        <w:t xml:space="preserve"> felbontás</w:t>
      </w:r>
      <w:r w:rsidRPr="00BB6929">
        <w:t xml:space="preserve">a a </w:t>
      </w:r>
      <w:r w:rsidRPr="00471824">
        <w:t>b</w:t>
      </w:r>
      <w:r w:rsidR="00471824" w:rsidRPr="00471824">
        <w:t>enyújt</w:t>
      </w:r>
      <w:r w:rsidRPr="00471824">
        <w:t>ási határid</w:t>
      </w:r>
      <w:r w:rsidR="00471824" w:rsidRPr="00471824">
        <w:t>ő</w:t>
      </w:r>
      <w:r w:rsidRPr="00471824">
        <w:t xml:space="preserve">t követő </w:t>
      </w:r>
      <w:r w:rsidR="0020236D">
        <w:t>első munka</w:t>
      </w:r>
      <w:r w:rsidRPr="00471824">
        <w:t>nap</w:t>
      </w:r>
      <w:r w:rsidR="00471824" w:rsidRPr="00471824">
        <w:t>on</w:t>
      </w:r>
      <w:r w:rsidRPr="00471824">
        <w:t xml:space="preserve"> az Önkormányzat kijelölt képviselői </w:t>
      </w:r>
      <w:r w:rsidR="00471824" w:rsidRPr="00471824">
        <w:t xml:space="preserve">által </w:t>
      </w:r>
      <w:r w:rsidRPr="00BB6929">
        <w:t>történik.</w:t>
      </w:r>
    </w:p>
    <w:p w14:paraId="4575C549" w14:textId="77777777" w:rsidR="005769E1" w:rsidRDefault="005769E1" w:rsidP="005769E1">
      <w:pPr>
        <w:pStyle w:val="Listaszerbekezds"/>
      </w:pPr>
    </w:p>
    <w:p w14:paraId="302B9DDD" w14:textId="747FEC1C" w:rsidR="00B7347E" w:rsidRPr="00B7347E" w:rsidRDefault="00B7347E" w:rsidP="0012050C">
      <w:pPr>
        <w:pStyle w:val="Listaszerbekezds"/>
        <w:numPr>
          <w:ilvl w:val="0"/>
          <w:numId w:val="25"/>
        </w:numPr>
        <w:spacing w:line="288" w:lineRule="auto"/>
        <w:jc w:val="both"/>
        <w:rPr>
          <w:u w:val="single"/>
        </w:rPr>
      </w:pPr>
      <w:r w:rsidRPr="00B33F32">
        <w:t>A pályázatot magyar nyelven</w:t>
      </w:r>
      <w:r>
        <w:t>,</w:t>
      </w:r>
      <w:r w:rsidRPr="00B33F32">
        <w:t xml:space="preserve"> a</w:t>
      </w:r>
      <w:r>
        <w:t xml:space="preserve"> </w:t>
      </w:r>
      <w:r w:rsidR="005769E1">
        <w:t>pályázó</w:t>
      </w:r>
      <w:r>
        <w:t>r</w:t>
      </w:r>
      <w:r w:rsidR="007C522A">
        <w:t>a</w:t>
      </w:r>
      <w:r w:rsidRPr="00B33F32">
        <w:t xml:space="preserve"> történő bárminemű utalás </w:t>
      </w:r>
      <w:r>
        <w:t xml:space="preserve">nélküli, jelöletlen, </w:t>
      </w:r>
      <w:r w:rsidRPr="00FD369B">
        <w:t xml:space="preserve">zárt borítékban 1 (egy) eredeti és 1 (egy) másolati </w:t>
      </w:r>
      <w:r w:rsidRPr="00631AC1">
        <w:t xml:space="preserve">példányban kell benyújtani </w:t>
      </w:r>
      <w:r w:rsidRPr="00B7347E">
        <w:rPr>
          <w:bCs/>
        </w:rPr>
        <w:t>Budapest II. kerületi Polgármesteri Hivatal Központi Ügyfélszolgálatán (1024 Budapest, Margit utca 2-4.) ügyfélszolgálati időben</w:t>
      </w:r>
      <w:r w:rsidRPr="00631AC1">
        <w:t xml:space="preserve"> a jelen felhívásban</w:t>
      </w:r>
      <w:r w:rsidRPr="00B33F32">
        <w:t xml:space="preserve"> foglalt tartalmi és formai követelményeknek megfelelően, az alábbi jelzéssel:</w:t>
      </w:r>
      <w:r>
        <w:t xml:space="preserve"> </w:t>
      </w:r>
      <w:r w:rsidRPr="00B7347E">
        <w:rPr>
          <w:b/>
          <w:i/>
        </w:rPr>
        <w:t xml:space="preserve">„Pályázat a </w:t>
      </w:r>
      <w:r w:rsidRPr="00B7347E">
        <w:rPr>
          <w:b/>
          <w:bCs/>
          <w:i/>
        </w:rPr>
        <w:t xml:space="preserve">1021 Budapest, Hűvösvölgyi út 133. </w:t>
      </w:r>
      <w:r w:rsidRPr="00B7347E">
        <w:rPr>
          <w:b/>
          <w:i/>
        </w:rPr>
        <w:t>szám alatti ingatlan bérlésére”</w:t>
      </w:r>
    </w:p>
    <w:p w14:paraId="47735FB6" w14:textId="77777777" w:rsidR="00B7347E" w:rsidRPr="00B7347E" w:rsidRDefault="00B7347E" w:rsidP="00B7347E">
      <w:pPr>
        <w:pStyle w:val="Listaszerbekezds"/>
        <w:spacing w:line="288" w:lineRule="auto"/>
        <w:ind w:left="720"/>
        <w:jc w:val="both"/>
        <w:rPr>
          <w:u w:val="single"/>
        </w:rPr>
      </w:pPr>
    </w:p>
    <w:p w14:paraId="7BA5B9C5" w14:textId="7A75B600" w:rsidR="00B7347E" w:rsidRPr="00B7347E" w:rsidRDefault="00B7347E" w:rsidP="009E45B4">
      <w:pPr>
        <w:pStyle w:val="Listaszerbekezds"/>
        <w:numPr>
          <w:ilvl w:val="0"/>
          <w:numId w:val="25"/>
        </w:numPr>
        <w:spacing w:line="288" w:lineRule="auto"/>
        <w:jc w:val="both"/>
        <w:rPr>
          <w:u w:val="single"/>
        </w:rPr>
      </w:pPr>
      <w:r w:rsidRPr="00B33F32">
        <w:t xml:space="preserve">A pályázat eredeti példányához csatolni kell a mellékletek eredeti példányát, a másolati példányokhoz a mellékletek egyszerű másolatát azzal, hogy a pályázaton meg kell jelölni, melyik az eredeti és melyik a másolati példány. Az eredeti példány és a másolatok közötti ellentmondás esetén az eredeti példány az irányadó. Amennyiben </w:t>
      </w:r>
      <w:r w:rsidR="007C522A">
        <w:t>a</w:t>
      </w:r>
      <w:r>
        <w:t xml:space="preserve"> </w:t>
      </w:r>
      <w:r w:rsidR="005769E1">
        <w:t>pályázó</w:t>
      </w:r>
      <w:r>
        <w:t xml:space="preserve"> </w:t>
      </w:r>
      <w:r w:rsidRPr="00B33F32">
        <w:t>az eredeti példányt nem jelöli meg, a Kiíró tetszőlegesen kiválasztja azt a példányt, amelyet a későbbiekben eredetiként kezel.</w:t>
      </w:r>
    </w:p>
    <w:p w14:paraId="41098D83" w14:textId="77777777" w:rsidR="00B7347E" w:rsidRPr="00B7347E" w:rsidRDefault="00B7347E" w:rsidP="00B7347E">
      <w:pPr>
        <w:pStyle w:val="Listaszerbekezds"/>
        <w:rPr>
          <w:u w:val="single"/>
        </w:rPr>
      </w:pPr>
    </w:p>
    <w:p w14:paraId="31A92552" w14:textId="07C1BC89" w:rsidR="00B7347E" w:rsidRPr="00B7347E" w:rsidRDefault="00B7347E" w:rsidP="009E45B4">
      <w:pPr>
        <w:pStyle w:val="Listaszerbekezds"/>
        <w:numPr>
          <w:ilvl w:val="0"/>
          <w:numId w:val="25"/>
        </w:numPr>
        <w:spacing w:line="288" w:lineRule="auto"/>
        <w:jc w:val="both"/>
        <w:rPr>
          <w:u w:val="single"/>
        </w:rPr>
      </w:pPr>
      <w:r w:rsidRPr="00F52630">
        <w:t xml:space="preserve">A beérkezett </w:t>
      </w:r>
      <w:r w:rsidR="00471824">
        <w:t>pályáz</w:t>
      </w:r>
      <w:r w:rsidRPr="00F52630">
        <w:t xml:space="preserve">atok tekintetében a Kiíró a hiánypótlási lehetőséget egyszeri alkalommal </w:t>
      </w:r>
      <w:r>
        <w:t>5 (öt)</w:t>
      </w:r>
      <w:r w:rsidRPr="00F52630">
        <w:t xml:space="preserve"> </w:t>
      </w:r>
      <w:r>
        <w:t>munka</w:t>
      </w:r>
      <w:r w:rsidRPr="00F52630">
        <w:t>napos határidő biztosítása mellett teszi lehetővé.</w:t>
      </w:r>
      <w:r>
        <w:t xml:space="preserve"> </w:t>
      </w:r>
    </w:p>
    <w:p w14:paraId="75CF6AFC" w14:textId="77777777" w:rsidR="00B7347E" w:rsidRPr="00B7347E" w:rsidRDefault="00B7347E" w:rsidP="00B7347E">
      <w:pPr>
        <w:pStyle w:val="Listaszerbekezds"/>
        <w:rPr>
          <w:u w:val="single"/>
        </w:rPr>
      </w:pPr>
    </w:p>
    <w:p w14:paraId="7FDDA9FE" w14:textId="3A5E2112" w:rsidR="00B7347E" w:rsidRPr="00B7347E" w:rsidRDefault="00B7347E" w:rsidP="009E45B4">
      <w:pPr>
        <w:pStyle w:val="Listaszerbekezds"/>
        <w:numPr>
          <w:ilvl w:val="0"/>
          <w:numId w:val="25"/>
        </w:numPr>
        <w:spacing w:line="288" w:lineRule="auto"/>
        <w:jc w:val="both"/>
        <w:rPr>
          <w:u w:val="single"/>
        </w:rPr>
      </w:pPr>
      <w:r w:rsidRPr="00766131">
        <w:t xml:space="preserve">Kiíró </w:t>
      </w:r>
      <w:r>
        <w:t xml:space="preserve">mind </w:t>
      </w:r>
      <w:r w:rsidRPr="00766131">
        <w:t>a pályáza</w:t>
      </w:r>
      <w:r>
        <w:t xml:space="preserve">t, mind </w:t>
      </w:r>
      <w:r w:rsidRPr="00766131">
        <w:t xml:space="preserve">az esetleges hiánypótlás átvételéről átvételi elismervényt ad, amely tartalmazza az átvétel pontos dátumát, az átvevő nevét és a Budapest II. Kerületi Polgármesteri Hivatal </w:t>
      </w:r>
      <w:r w:rsidRPr="00766131">
        <w:rPr>
          <w:bCs/>
        </w:rPr>
        <w:t>Központi Ügyfélszolgálata</w:t>
      </w:r>
      <w:r w:rsidRPr="00766131">
        <w:t xml:space="preserve"> hivatalos bélyegzőjének lenyomatát.</w:t>
      </w:r>
    </w:p>
    <w:p w14:paraId="37F095BE" w14:textId="77777777" w:rsidR="00B7347E" w:rsidRPr="00B7347E" w:rsidRDefault="00B7347E" w:rsidP="00B7347E">
      <w:pPr>
        <w:pStyle w:val="Listaszerbekezds"/>
        <w:rPr>
          <w:u w:val="single"/>
        </w:rPr>
      </w:pPr>
    </w:p>
    <w:p w14:paraId="6CE8572B" w14:textId="167C038A" w:rsidR="00B7347E" w:rsidRPr="00B7347E" w:rsidRDefault="00B7347E" w:rsidP="000F7FB3">
      <w:pPr>
        <w:pStyle w:val="Listaszerbekezds"/>
        <w:numPr>
          <w:ilvl w:val="0"/>
          <w:numId w:val="25"/>
        </w:numPr>
        <w:spacing w:line="288" w:lineRule="auto"/>
        <w:jc w:val="both"/>
        <w:rPr>
          <w:u w:val="single"/>
        </w:rPr>
      </w:pPr>
      <w:r w:rsidRPr="00F52630">
        <w:t>A pályázaton való részvétel</w:t>
      </w:r>
      <w:r>
        <w:t xml:space="preserve"> érvényességi </w:t>
      </w:r>
      <w:r w:rsidRPr="00F52630">
        <w:t>fe</w:t>
      </w:r>
      <w:r>
        <w:t xml:space="preserve">ltétele, hogy a </w:t>
      </w:r>
      <w:r w:rsidR="005769E1">
        <w:t>pályázó</w:t>
      </w:r>
      <w:r>
        <w:t xml:space="preserve"> pályázatát </w:t>
      </w:r>
      <w:r w:rsidRPr="00F52630">
        <w:t xml:space="preserve">és az esetleges hiánypótlást </w:t>
      </w:r>
      <w:r w:rsidR="000F7FB3" w:rsidRPr="000F7FB3">
        <w:t>a</w:t>
      </w:r>
      <w:r w:rsidR="000F7FB3">
        <w:t xml:space="preserve"> jelen</w:t>
      </w:r>
      <w:r w:rsidR="000F7FB3" w:rsidRPr="000F7FB3">
        <w:t xml:space="preserve"> pályázati felhívásban megadott helyen </w:t>
      </w:r>
      <w:r w:rsidR="000F7FB3">
        <w:t xml:space="preserve">és </w:t>
      </w:r>
      <w:r w:rsidRPr="00F52630">
        <w:t>határidőben</w:t>
      </w:r>
      <w:r w:rsidR="000F7FB3">
        <w:t xml:space="preserve">, az előirt formai és tartalmi követelményeknek megfelelően adja be. </w:t>
      </w:r>
      <w:r w:rsidR="007C522A">
        <w:t>A Kiíró azt a</w:t>
      </w:r>
      <w:r w:rsidR="000F7FB3" w:rsidRPr="000F7FB3">
        <w:t xml:space="preserve"> pályázót, akinek </w:t>
      </w:r>
      <w:r w:rsidR="00471824">
        <w:t>pályáz</w:t>
      </w:r>
      <w:r w:rsidR="000F7FB3" w:rsidRPr="000F7FB3">
        <w:t xml:space="preserve">ata érvénytelen, a pályázati eljárásból kizárja, és a pályázatot úgy bírálja el, mintha az érvénytelen pályázatot nem </w:t>
      </w:r>
      <w:r w:rsidR="007C522A">
        <w:t>nyújtották volna be. A Kiíró a</w:t>
      </w:r>
      <w:r w:rsidR="000F7FB3" w:rsidRPr="000F7FB3">
        <w:t xml:space="preserve"> pályázót </w:t>
      </w:r>
      <w:r w:rsidR="00471824">
        <w:t>pályázata</w:t>
      </w:r>
      <w:r w:rsidR="000F7FB3" w:rsidRPr="000F7FB3">
        <w:t xml:space="preserve"> érvénytelenségéről, illetve a kizárásról az érvénytelenség megállapításától számított 8 (nyolc) naptári napon belül írásban értesíti.</w:t>
      </w:r>
    </w:p>
    <w:p w14:paraId="47B54BE2" w14:textId="77777777" w:rsidR="00B7347E" w:rsidRDefault="00B7347E" w:rsidP="00B7347E">
      <w:pPr>
        <w:pStyle w:val="Listaszerbekezds"/>
      </w:pPr>
    </w:p>
    <w:p w14:paraId="28614DC0" w14:textId="5F21FAA5" w:rsidR="00B7347E" w:rsidRPr="00C64329" w:rsidRDefault="005769E1" w:rsidP="009E45B4">
      <w:pPr>
        <w:pStyle w:val="Listaszerbekezds"/>
        <w:numPr>
          <w:ilvl w:val="0"/>
          <w:numId w:val="25"/>
        </w:numPr>
        <w:spacing w:line="288" w:lineRule="auto"/>
        <w:jc w:val="both"/>
        <w:rPr>
          <w:u w:val="single"/>
        </w:rPr>
      </w:pPr>
      <w:r>
        <w:t>Pályázó</w:t>
      </w:r>
      <w:r w:rsidR="00B7347E" w:rsidRPr="00F52630">
        <w:t xml:space="preserve"> a fent megjelölt benyújtási határidő lejártáig jogosult pályázatát visszavonni.</w:t>
      </w:r>
    </w:p>
    <w:p w14:paraId="03C97A97" w14:textId="77777777" w:rsidR="00C64329" w:rsidRPr="00C64329" w:rsidRDefault="00C64329" w:rsidP="00C64329">
      <w:pPr>
        <w:pStyle w:val="Listaszerbekezds"/>
        <w:rPr>
          <w:u w:val="single"/>
        </w:rPr>
      </w:pPr>
    </w:p>
    <w:p w14:paraId="4C235D92" w14:textId="25928E47" w:rsidR="00C64329" w:rsidRPr="00C64329" w:rsidRDefault="00C64329" w:rsidP="00C64329">
      <w:pPr>
        <w:pStyle w:val="Listaszerbekezds"/>
        <w:numPr>
          <w:ilvl w:val="0"/>
          <w:numId w:val="25"/>
        </w:numPr>
        <w:spacing w:line="288" w:lineRule="auto"/>
        <w:jc w:val="both"/>
      </w:pPr>
      <w:r w:rsidRPr="00C64329">
        <w:t>Pályázónak a pályázata minden oldalát szignóval és folyamatos oldalszámozással, az aláírandó oldalakat cégszerű aláírással kell ellátnia. A pályázatnak tartalomjegyzéket kell tartalmaznia.</w:t>
      </w:r>
    </w:p>
    <w:p w14:paraId="10DE8529" w14:textId="77777777" w:rsidR="00C64329" w:rsidRPr="00C64329" w:rsidRDefault="00C64329" w:rsidP="00C64329">
      <w:pPr>
        <w:pStyle w:val="Listaszerbekezds"/>
      </w:pPr>
    </w:p>
    <w:p w14:paraId="0268FDD5" w14:textId="32D042C9" w:rsidR="00C64329" w:rsidRDefault="00C64329" w:rsidP="00C64329">
      <w:pPr>
        <w:pStyle w:val="Listaszerbekezds"/>
        <w:numPr>
          <w:ilvl w:val="0"/>
          <w:numId w:val="25"/>
        </w:numPr>
        <w:spacing w:line="288" w:lineRule="auto"/>
        <w:jc w:val="both"/>
      </w:pPr>
      <w:r w:rsidRPr="00C64329">
        <w:t>A pályázathoz csatolt idegen nyelven kiállított okiratokhoz minden esetben mellékelni kell azok hivatalos fordítóiroda által készített, vagy pályázó által készített és cégszerűen aláírásával hitelesített magyar fordítását.</w:t>
      </w:r>
    </w:p>
    <w:p w14:paraId="7752EF32" w14:textId="77777777" w:rsidR="007D5DD9" w:rsidRDefault="007D5DD9" w:rsidP="007D5DD9">
      <w:pPr>
        <w:pStyle w:val="Listaszerbekezds"/>
      </w:pPr>
    </w:p>
    <w:p w14:paraId="33AC62B1" w14:textId="3F998FB0" w:rsidR="007D5DD9" w:rsidRPr="00C64329" w:rsidRDefault="007D5DD9" w:rsidP="007D5DD9">
      <w:pPr>
        <w:pStyle w:val="Listaszerbekezds"/>
        <w:numPr>
          <w:ilvl w:val="0"/>
          <w:numId w:val="25"/>
        </w:numPr>
        <w:spacing w:line="288" w:lineRule="auto"/>
        <w:jc w:val="both"/>
      </w:pPr>
      <w:r w:rsidRPr="007D5DD9">
        <w:t>A pályázat kidolgozása során a pályázónak saját információira és értékítéletére kell támaszkodnia, a Kiíró esetleges hibás vagy hiányos tájékoztatására nem hivatkozhat. A pályázó kifejezetten elfogadja, hogy a jelen felhíváson felül saját felelősségére és költségére kellő körültekintéssel tájékozódni köteles, beszerez minden olyan kiegészítő információt (műszaki állapot, üzemeltetéshez szükséges engedélyeztetési eljárás stb.), amelyek a pályázat megalapozott összeállításához szükségesek, továbbá a pályázattal kapcsolatos minden költség – annak sikerétől függetlenül – pályázót terheli.</w:t>
      </w:r>
    </w:p>
    <w:p w14:paraId="199AA2F8" w14:textId="77777777" w:rsidR="005769E1" w:rsidRPr="005769E1" w:rsidRDefault="005769E1" w:rsidP="005769E1">
      <w:pPr>
        <w:pStyle w:val="Listaszerbekezds"/>
        <w:rPr>
          <w:u w:val="single"/>
        </w:rPr>
      </w:pPr>
    </w:p>
    <w:p w14:paraId="22650C6E" w14:textId="4D9F42DA" w:rsidR="005769E1" w:rsidRPr="00C01214" w:rsidRDefault="005769E1" w:rsidP="009E45B4">
      <w:pPr>
        <w:pStyle w:val="Listaszerbekezds"/>
        <w:numPr>
          <w:ilvl w:val="0"/>
          <w:numId w:val="25"/>
        </w:numPr>
        <w:spacing w:line="288" w:lineRule="auto"/>
        <w:jc w:val="both"/>
        <w:rPr>
          <w:u w:val="single"/>
        </w:rPr>
      </w:pPr>
      <w:r w:rsidRPr="00B33F32">
        <w:t xml:space="preserve">Az Önkormányzat </w:t>
      </w:r>
      <w:r w:rsidR="00C01214" w:rsidRPr="00B33F32">
        <w:t xml:space="preserve">a döntést követő 8 </w:t>
      </w:r>
      <w:r w:rsidR="00C01214">
        <w:t xml:space="preserve">(nyolc) </w:t>
      </w:r>
      <w:r w:rsidR="00C01214" w:rsidRPr="00B33F32">
        <w:t>naptá</w:t>
      </w:r>
      <w:r w:rsidR="00C01214">
        <w:t>ri napon belül írásban,</w:t>
      </w:r>
      <w:r w:rsidR="00C01214" w:rsidRPr="00B33F32">
        <w:t xml:space="preserve"> postai levélben értesíti </w:t>
      </w:r>
      <w:r w:rsidRPr="00B33F32">
        <w:t>a pályázókat a pályázat eredményéről.</w:t>
      </w:r>
    </w:p>
    <w:p w14:paraId="397E0E6A" w14:textId="77777777" w:rsidR="00C01214" w:rsidRPr="00C01214" w:rsidRDefault="00C01214" w:rsidP="00C01214">
      <w:pPr>
        <w:pStyle w:val="Listaszerbekezds"/>
        <w:rPr>
          <w:u w:val="single"/>
        </w:rPr>
      </w:pPr>
    </w:p>
    <w:p w14:paraId="3C48374B" w14:textId="1649E4D4" w:rsidR="00C01214" w:rsidRPr="00C01214" w:rsidRDefault="00C01214" w:rsidP="009E45B4">
      <w:pPr>
        <w:pStyle w:val="Listaszerbekezds"/>
        <w:numPr>
          <w:ilvl w:val="0"/>
          <w:numId w:val="25"/>
        </w:numPr>
        <w:spacing w:line="288" w:lineRule="auto"/>
        <w:jc w:val="both"/>
        <w:rPr>
          <w:u w:val="single"/>
        </w:rPr>
      </w:pPr>
      <w:r w:rsidRPr="00B33F32">
        <w:rPr>
          <w:bCs/>
          <w:iCs/>
        </w:rPr>
        <w:t xml:space="preserve">A nyertes </w:t>
      </w:r>
      <w:r>
        <w:rPr>
          <w:bCs/>
          <w:iCs/>
        </w:rPr>
        <w:t>pályázó</w:t>
      </w:r>
      <w:r w:rsidRPr="00B33F32">
        <w:rPr>
          <w:bCs/>
          <w:iCs/>
        </w:rPr>
        <w:t xml:space="preserve"> szerződéskötésre való jogosultsága nem ruházható át és nem engedményezhető.</w:t>
      </w:r>
    </w:p>
    <w:p w14:paraId="59CCE1FC" w14:textId="77777777" w:rsidR="00C01214" w:rsidRPr="00C01214" w:rsidRDefault="00C01214" w:rsidP="00C01214">
      <w:pPr>
        <w:pStyle w:val="Listaszerbekezds"/>
        <w:rPr>
          <w:u w:val="single"/>
        </w:rPr>
      </w:pPr>
    </w:p>
    <w:p w14:paraId="12BF8E90" w14:textId="46401D8A" w:rsidR="00C01214" w:rsidRPr="00430BEA" w:rsidRDefault="00C01214" w:rsidP="009E45B4">
      <w:pPr>
        <w:pStyle w:val="Listaszerbekezds"/>
        <w:numPr>
          <w:ilvl w:val="0"/>
          <w:numId w:val="25"/>
        </w:numPr>
        <w:spacing w:line="288" w:lineRule="auto"/>
        <w:jc w:val="both"/>
        <w:rPr>
          <w:u w:val="single"/>
        </w:rPr>
      </w:pPr>
      <w:r w:rsidRPr="00B33F32">
        <w:t xml:space="preserve">Kiíró fenntartja magának a jogot, hogy a </w:t>
      </w:r>
      <w:r>
        <w:t>pályázó</w:t>
      </w:r>
      <w:r w:rsidRPr="00B33F32">
        <w:t xml:space="preserve">k között sorrendet állítva több </w:t>
      </w:r>
      <w:r w:rsidR="00471824">
        <w:t>pályázat</w:t>
      </w:r>
      <w:r w:rsidRPr="00B33F32">
        <w:t>ot nyilvánítson nyertes</w:t>
      </w:r>
      <w:r>
        <w:t>n</w:t>
      </w:r>
      <w:r w:rsidRPr="00B33F32">
        <w:t>ek azzal, hogy</w:t>
      </w:r>
      <w:r>
        <w:t xml:space="preserve"> amennyiben</w:t>
      </w:r>
      <w:r w:rsidRPr="00B33F32">
        <w:t xml:space="preserve"> a nyertes </w:t>
      </w:r>
      <w:r>
        <w:t>pályázó</w:t>
      </w:r>
      <w:r w:rsidRPr="00B33F32">
        <w:t xml:space="preserve"> </w:t>
      </w:r>
      <w:r>
        <w:t xml:space="preserve">a </w:t>
      </w:r>
      <w:r w:rsidRPr="00B33F32">
        <w:t xml:space="preserve">bérleti szerződést nem köti meg határidőben, </w:t>
      </w:r>
      <w:r>
        <w:t>úgy</w:t>
      </w:r>
      <w:r w:rsidRPr="00B33F32">
        <w:t xml:space="preserve"> Kiíró az előzetesen meghatározott sorrend alapján új nyertes </w:t>
      </w:r>
      <w:r>
        <w:t>pályázó</w:t>
      </w:r>
      <w:r w:rsidRPr="00B33F32">
        <w:t xml:space="preserve">t jelöl ki, aki a jogok és kötelezettségek tekintetében az előző nyertes </w:t>
      </w:r>
      <w:r>
        <w:t>pályázó</w:t>
      </w:r>
      <w:r w:rsidRPr="00B33F32">
        <w:t xml:space="preserve"> helyébe lép. Az új nyertes </w:t>
      </w:r>
      <w:r>
        <w:t>pályázó</w:t>
      </w:r>
      <w:r w:rsidRPr="00B33F32">
        <w:t xml:space="preserve"> számára a szerződéskötési határidő az új nyertes </w:t>
      </w:r>
      <w:r w:rsidR="00471824">
        <w:t>pályáz</w:t>
      </w:r>
      <w:r w:rsidRPr="00B33F32">
        <w:t>atról történt értesítés kézhezvételétől kezdődik.</w:t>
      </w:r>
    </w:p>
    <w:p w14:paraId="78F2D270" w14:textId="77777777" w:rsidR="00430BEA" w:rsidRPr="00430BEA" w:rsidRDefault="00430BEA" w:rsidP="00430BEA">
      <w:pPr>
        <w:pStyle w:val="Listaszerbekezds"/>
        <w:rPr>
          <w:u w:val="single"/>
        </w:rPr>
      </w:pPr>
    </w:p>
    <w:p w14:paraId="5BD0EBCC" w14:textId="790F7B33" w:rsidR="00430BEA" w:rsidRPr="00430BEA" w:rsidRDefault="00430BEA" w:rsidP="009E45B4">
      <w:pPr>
        <w:pStyle w:val="Listaszerbekezds"/>
        <w:numPr>
          <w:ilvl w:val="0"/>
          <w:numId w:val="25"/>
        </w:numPr>
        <w:spacing w:line="288" w:lineRule="auto"/>
        <w:jc w:val="both"/>
        <w:rPr>
          <w:u w:val="single"/>
        </w:rPr>
      </w:pPr>
      <w:r w:rsidRPr="00B33F32">
        <w:rPr>
          <w:bCs/>
          <w:color w:val="000000"/>
        </w:rPr>
        <w:t>Jelen pályázati felhívás közzététele és a pályázati feltételek megállapítása nem jelent a Kiíró számára bérleti szerződé</w:t>
      </w:r>
      <w:r>
        <w:rPr>
          <w:bCs/>
          <w:color w:val="000000"/>
        </w:rPr>
        <w:t xml:space="preserve">skötési kötöttséget </w:t>
      </w:r>
      <w:r w:rsidRPr="00B33F32">
        <w:rPr>
          <w:bCs/>
          <w:color w:val="000000"/>
        </w:rPr>
        <w:t xml:space="preserve">vagy kötelezettséget, a jelen pályázati felhívásban Kiíró jogot formál arra, hogy a pályázati felhívást </w:t>
      </w:r>
      <w:r>
        <w:rPr>
          <w:bCs/>
          <w:color w:val="000000"/>
        </w:rPr>
        <w:t>–</w:t>
      </w:r>
      <w:r w:rsidRPr="00B33F32">
        <w:rPr>
          <w:bCs/>
          <w:color w:val="000000"/>
        </w:rPr>
        <w:t xml:space="preserve"> a pályázatok beadási határideje lejártát megelőzően </w:t>
      </w:r>
      <w:r>
        <w:rPr>
          <w:bCs/>
          <w:color w:val="000000"/>
        </w:rPr>
        <w:t>–</w:t>
      </w:r>
      <w:r w:rsidRPr="00B33F32">
        <w:rPr>
          <w:bCs/>
          <w:color w:val="000000"/>
        </w:rPr>
        <w:t xml:space="preserve"> indokolás nélkül visszavonja, és azt indokolás nélkül is az eljárás bármely szakaszában eredménytelenné nyilvánítsa.</w:t>
      </w:r>
      <w:r>
        <w:rPr>
          <w:bCs/>
          <w:color w:val="000000"/>
        </w:rPr>
        <w:t xml:space="preserve"> </w:t>
      </w:r>
      <w:r w:rsidRPr="00B33F32">
        <w:rPr>
          <w:bCs/>
          <w:color w:val="000000"/>
        </w:rPr>
        <w:t xml:space="preserve">A Kiíró fenntartja </w:t>
      </w:r>
      <w:r>
        <w:rPr>
          <w:bCs/>
          <w:color w:val="000000"/>
        </w:rPr>
        <w:t>továbbá annak jogát</w:t>
      </w:r>
      <w:r w:rsidRPr="00B33F32">
        <w:rPr>
          <w:bCs/>
          <w:color w:val="000000"/>
        </w:rPr>
        <w:t xml:space="preserve">, hogy a </w:t>
      </w:r>
      <w:r>
        <w:rPr>
          <w:bCs/>
          <w:color w:val="000000"/>
        </w:rPr>
        <w:t xml:space="preserve">jelen </w:t>
      </w:r>
      <w:r w:rsidRPr="00B33F32">
        <w:rPr>
          <w:bCs/>
          <w:color w:val="000000"/>
        </w:rPr>
        <w:t>pályázati felhívásban szereplő eljárási határidőket indokolás nélkül módosítsa, vagy meghosszabbítsa.</w:t>
      </w:r>
    </w:p>
    <w:p w14:paraId="204E7536" w14:textId="77777777" w:rsidR="00430BEA" w:rsidRPr="00430BEA" w:rsidRDefault="00430BEA" w:rsidP="00430BEA">
      <w:pPr>
        <w:pStyle w:val="Listaszerbekezds"/>
        <w:rPr>
          <w:u w:val="single"/>
        </w:rPr>
      </w:pPr>
    </w:p>
    <w:p w14:paraId="694F3FC6" w14:textId="45BAFD11" w:rsidR="00430BEA" w:rsidRPr="00683D0C" w:rsidRDefault="00430BEA" w:rsidP="009E45B4">
      <w:pPr>
        <w:pStyle w:val="Listaszerbekezds"/>
        <w:numPr>
          <w:ilvl w:val="0"/>
          <w:numId w:val="25"/>
        </w:numPr>
        <w:spacing w:line="288" w:lineRule="auto"/>
        <w:jc w:val="both"/>
        <w:rPr>
          <w:u w:val="single"/>
        </w:rPr>
      </w:pPr>
      <w:r w:rsidRPr="00B33F32">
        <w:rPr>
          <w:bCs/>
          <w:color w:val="000000"/>
        </w:rPr>
        <w:t>A pályázati eljárás és a megkötendő szerződés nyelve a magyar nyelv, joga a magyar jog. A pályázati eljárással, és a megkötendő szerződéssel kapcsolatos bármely jogvita elbírálása a magyarországi bíróságok joghatóságába tartozik.</w:t>
      </w:r>
    </w:p>
    <w:p w14:paraId="300D98EB" w14:textId="77777777" w:rsidR="00683D0C" w:rsidRDefault="00683D0C" w:rsidP="00683D0C">
      <w:pPr>
        <w:pStyle w:val="Listaszerbekezds"/>
        <w:rPr>
          <w:u w:val="single"/>
        </w:rPr>
      </w:pPr>
    </w:p>
    <w:p w14:paraId="04FA7292" w14:textId="77777777" w:rsidR="00AA2988" w:rsidRPr="00683D0C" w:rsidRDefault="00AA2988" w:rsidP="00683D0C">
      <w:pPr>
        <w:pStyle w:val="Listaszerbekezds"/>
        <w:rPr>
          <w:u w:val="single"/>
        </w:rPr>
      </w:pPr>
    </w:p>
    <w:p w14:paraId="1EAEB976" w14:textId="10D65579" w:rsidR="00683D0C" w:rsidRPr="00683D0C" w:rsidRDefault="00683D0C" w:rsidP="009E45B4">
      <w:pPr>
        <w:pStyle w:val="Listaszerbekezds"/>
        <w:numPr>
          <w:ilvl w:val="0"/>
          <w:numId w:val="25"/>
        </w:numPr>
        <w:spacing w:line="288" w:lineRule="auto"/>
        <w:jc w:val="both"/>
        <w:rPr>
          <w:u w:val="single"/>
        </w:rPr>
      </w:pPr>
      <w:r w:rsidRPr="00B33F32">
        <w:lastRenderedPageBreak/>
        <w:t>Az információs önrendelkezési jogról és az információszabadságról szóló 2011. évi CXII. törvény 37. § (1) bekezdése</w:t>
      </w:r>
      <w:r>
        <w:t>,</w:t>
      </w:r>
      <w:r w:rsidRPr="00B33F32">
        <w:t xml:space="preserve"> </w:t>
      </w:r>
      <w:r>
        <w:t>valamint az 1. melléklet I</w:t>
      </w:r>
      <w:r w:rsidRPr="00B33F32">
        <w:t>II. Gazdálkodási adatok 4. pontja s</w:t>
      </w:r>
      <w:r>
        <w:t xml:space="preserve">zerint a Kiíró </w:t>
      </w:r>
      <w:r w:rsidRPr="00B33F32">
        <w:t xml:space="preserve">a nyertes </w:t>
      </w:r>
      <w:r>
        <w:t>pályázóval</w:t>
      </w:r>
      <w:r w:rsidRPr="00B33F32">
        <w:t xml:space="preserve"> megkötendő szerződés tárgyát,</w:t>
      </w:r>
      <w:r>
        <w:t xml:space="preserve"> a szerződést kötő felek nevét </w:t>
      </w:r>
      <w:r w:rsidRPr="00B33F32">
        <w:t>és a szerződés é</w:t>
      </w:r>
      <w:r>
        <w:t xml:space="preserve">rtékét hivatalos honlapján közzéteszi </w:t>
      </w:r>
      <w:r w:rsidRPr="00B33F32">
        <w:t>a szerződés létrejöttét követő 60 (hatvan) napon belül.</w:t>
      </w:r>
    </w:p>
    <w:p w14:paraId="30AC7BA8" w14:textId="77777777" w:rsidR="00683D0C" w:rsidRPr="00683D0C" w:rsidRDefault="00683D0C" w:rsidP="00683D0C">
      <w:pPr>
        <w:pStyle w:val="Listaszerbekezds"/>
        <w:rPr>
          <w:u w:val="single"/>
        </w:rPr>
      </w:pPr>
    </w:p>
    <w:p w14:paraId="657766B8" w14:textId="602B9EF9" w:rsidR="00683D0C" w:rsidRPr="00C01214" w:rsidRDefault="00683D0C" w:rsidP="009E45B4">
      <w:pPr>
        <w:pStyle w:val="Listaszerbekezds"/>
        <w:numPr>
          <w:ilvl w:val="0"/>
          <w:numId w:val="25"/>
        </w:numPr>
        <w:spacing w:line="288" w:lineRule="auto"/>
        <w:jc w:val="both"/>
        <w:rPr>
          <w:u w:val="single"/>
        </w:rPr>
      </w:pPr>
      <w:r>
        <w:rPr>
          <w:spacing w:val="-3"/>
        </w:rPr>
        <w:t>A jelen pályázati f</w:t>
      </w:r>
      <w:r w:rsidRPr="00FE176D">
        <w:rPr>
          <w:spacing w:val="-3"/>
        </w:rPr>
        <w:t xml:space="preserve">elhívásban nem szabályozott kérdésekben a mindenkor hatályos jogszabályok, különösen </w:t>
      </w:r>
      <w:r>
        <w:rPr>
          <w:spacing w:val="-3"/>
        </w:rPr>
        <w:t>az Önkormányzat Vagyonrendeleté</w:t>
      </w:r>
      <w:r w:rsidRPr="00FE176D">
        <w:rPr>
          <w:spacing w:val="-3"/>
        </w:rPr>
        <w:t>ben foglaltak az irányadók.</w:t>
      </w:r>
    </w:p>
    <w:p w14:paraId="620BC2F5" w14:textId="77777777" w:rsidR="00C01214" w:rsidRPr="00C01214" w:rsidRDefault="00C01214" w:rsidP="00C01214">
      <w:pPr>
        <w:pStyle w:val="Listaszerbekezds"/>
        <w:rPr>
          <w:u w:val="single"/>
        </w:rPr>
      </w:pPr>
    </w:p>
    <w:p w14:paraId="4553E16D" w14:textId="5A42E0C2" w:rsidR="00BE1DA9" w:rsidRPr="00B33F32" w:rsidRDefault="00BE1DA9" w:rsidP="00BE1DA9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VI</w:t>
      </w:r>
      <w:r w:rsidRPr="00B33F32">
        <w:rPr>
          <w:rFonts w:ascii="Times New Roman" w:hAnsi="Times New Roman" w:cs="Times New Roman"/>
          <w:b/>
          <w:color w:val="auto"/>
        </w:rPr>
        <w:t xml:space="preserve">. </w:t>
      </w:r>
    </w:p>
    <w:p w14:paraId="3DFBFCEC" w14:textId="77777777" w:rsidR="00BE1DA9" w:rsidRPr="00B33F32" w:rsidRDefault="00BE1DA9" w:rsidP="00BE1DA9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 w:rsidRPr="006A5DF2">
        <w:rPr>
          <w:rFonts w:ascii="Times New Roman" w:hAnsi="Times New Roman" w:cs="Times New Roman"/>
          <w:b/>
          <w:color w:val="auto"/>
        </w:rPr>
        <w:t>A pályázathoz csatolandó mellékletek</w:t>
      </w:r>
    </w:p>
    <w:p w14:paraId="0722B9E9" w14:textId="77777777" w:rsidR="00BE1DA9" w:rsidRDefault="00BE1DA9" w:rsidP="00BE1DA9">
      <w:pPr>
        <w:pStyle w:val="Listaszerbekezds"/>
        <w:tabs>
          <w:tab w:val="left" w:pos="-1560"/>
        </w:tabs>
        <w:spacing w:line="288" w:lineRule="auto"/>
        <w:ind w:left="720"/>
        <w:jc w:val="both"/>
        <w:rPr>
          <w:bCs/>
        </w:rPr>
      </w:pPr>
    </w:p>
    <w:p w14:paraId="7BDFFCE3" w14:textId="186E4121" w:rsidR="00093C92" w:rsidRDefault="004E5629" w:rsidP="004E5629">
      <w:pPr>
        <w:pStyle w:val="Listaszerbekezds"/>
        <w:numPr>
          <w:ilvl w:val="0"/>
          <w:numId w:val="25"/>
        </w:numPr>
        <w:spacing w:line="288" w:lineRule="auto"/>
        <w:jc w:val="both"/>
      </w:pPr>
      <w:r>
        <w:t>Cégszerűen aláírt a</w:t>
      </w:r>
      <w:r w:rsidRPr="004E5629">
        <w:t>datlap a pályázó alábbi adataival:</w:t>
      </w:r>
    </w:p>
    <w:p w14:paraId="6DC786FE" w14:textId="6028AD64" w:rsidR="00093C92" w:rsidRDefault="00093C92" w:rsidP="009E45B4">
      <w:pPr>
        <w:pStyle w:val="Listaszerbekezds"/>
        <w:numPr>
          <w:ilvl w:val="2"/>
          <w:numId w:val="25"/>
        </w:numPr>
        <w:spacing w:line="288" w:lineRule="auto"/>
        <w:jc w:val="both"/>
      </w:pPr>
      <w:r w:rsidRPr="00B33F32">
        <w:t>statisztikai számjellel</w:t>
      </w:r>
      <w:r>
        <w:t xml:space="preserve"> rendelkező esetén: megnevezés, adószám, székhely</w:t>
      </w:r>
      <w:r w:rsidRPr="00B33F32">
        <w:t xml:space="preserve">, </w:t>
      </w:r>
      <w:r>
        <w:t>cégbírósági bejegyzés</w:t>
      </w:r>
      <w:r w:rsidRPr="00B33F32">
        <w:t xml:space="preserve"> szám</w:t>
      </w:r>
      <w:r>
        <w:t>a</w:t>
      </w:r>
      <w:r w:rsidRPr="00B33F32">
        <w:t>, képviselő</w:t>
      </w:r>
      <w:r>
        <w:t xml:space="preserve"> neve és tisztsége, </w:t>
      </w:r>
      <w:r w:rsidRPr="00B33F32">
        <w:t>telefonszám</w:t>
      </w:r>
      <w:r>
        <w:t>, e-mail cím</w:t>
      </w:r>
    </w:p>
    <w:p w14:paraId="4129F1B4" w14:textId="1390D0AA" w:rsidR="00093C92" w:rsidRDefault="00093C92" w:rsidP="009E45B4">
      <w:pPr>
        <w:pStyle w:val="Listaszerbekezds"/>
        <w:numPr>
          <w:ilvl w:val="2"/>
          <w:numId w:val="25"/>
        </w:numPr>
        <w:spacing w:line="288" w:lineRule="auto"/>
        <w:jc w:val="both"/>
      </w:pPr>
      <w:r w:rsidRPr="00B33F32">
        <w:t>nyilvántartási számmal</w:t>
      </w:r>
      <w:r>
        <w:t xml:space="preserve"> rendelkező esetén: megnevezés</w:t>
      </w:r>
      <w:r w:rsidRPr="00B33F32">
        <w:t>, adószám</w:t>
      </w:r>
      <w:r>
        <w:t>, székhely,</w:t>
      </w:r>
      <w:r w:rsidRPr="00B33F32">
        <w:t xml:space="preserve"> nyil</w:t>
      </w:r>
      <w:r>
        <w:t>vántartásba vételi szám,</w:t>
      </w:r>
      <w:r w:rsidRPr="00B33F32">
        <w:t xml:space="preserve"> képviselő</w:t>
      </w:r>
      <w:r>
        <w:t xml:space="preserve"> neve és tisztsége, </w:t>
      </w:r>
      <w:r w:rsidRPr="00B33F32">
        <w:t>telefonszám</w:t>
      </w:r>
      <w:r>
        <w:t>, e-mail cím</w:t>
      </w:r>
    </w:p>
    <w:p w14:paraId="17F58A01" w14:textId="35A1BC7C" w:rsidR="00093C92" w:rsidRDefault="00093C92" w:rsidP="009E45B4">
      <w:pPr>
        <w:pStyle w:val="Listaszerbekezds"/>
        <w:numPr>
          <w:ilvl w:val="2"/>
          <w:numId w:val="25"/>
        </w:numPr>
        <w:spacing w:line="288" w:lineRule="auto"/>
        <w:jc w:val="both"/>
      </w:pPr>
      <w:r w:rsidRPr="00B33F32">
        <w:t>költségv</w:t>
      </w:r>
      <w:r>
        <w:t xml:space="preserve">etési szerv esetén: megnevezés, </w:t>
      </w:r>
      <w:r w:rsidRPr="00B33F32">
        <w:t>adószám</w:t>
      </w:r>
      <w:r>
        <w:t xml:space="preserve">, </w:t>
      </w:r>
      <w:r w:rsidRPr="00B33F32">
        <w:t>székhely</w:t>
      </w:r>
      <w:r>
        <w:t>, KSH törzsszám</w:t>
      </w:r>
      <w:r w:rsidRPr="00B33F32">
        <w:t>, képviselő</w:t>
      </w:r>
      <w:r>
        <w:t xml:space="preserve"> neve és tisztsége, </w:t>
      </w:r>
      <w:r w:rsidRPr="00B33F32">
        <w:t>telefonszám</w:t>
      </w:r>
      <w:r>
        <w:t>, e-mail cím</w:t>
      </w:r>
    </w:p>
    <w:p w14:paraId="1E1B9FAC" w14:textId="3333A5CB" w:rsidR="004E5629" w:rsidRDefault="004E5629" w:rsidP="004E5629">
      <w:pPr>
        <w:pStyle w:val="Listaszerbekezds"/>
        <w:numPr>
          <w:ilvl w:val="0"/>
          <w:numId w:val="25"/>
        </w:numPr>
        <w:spacing w:line="288" w:lineRule="auto"/>
        <w:jc w:val="both"/>
      </w:pPr>
      <w:r>
        <w:t>Pályázó oktatási-nevelési</w:t>
      </w:r>
      <w:r w:rsidRPr="004E5629">
        <w:t xml:space="preserve"> tevékenységre</w:t>
      </w:r>
      <w:r>
        <w:t xml:space="preserve"> vonatkozó h</w:t>
      </w:r>
      <w:r w:rsidRPr="004E5629">
        <w:t xml:space="preserve">atályos működési </w:t>
      </w:r>
      <w:proofErr w:type="gramStart"/>
      <w:r w:rsidRPr="004E5629">
        <w:t>engedély</w:t>
      </w:r>
      <w:r>
        <w:t>e(</w:t>
      </w:r>
      <w:proofErr w:type="gramEnd"/>
      <w:r>
        <w:t>i)</w:t>
      </w:r>
    </w:p>
    <w:p w14:paraId="20A82057" w14:textId="6181EC9E" w:rsidR="00BE1DCE" w:rsidRDefault="00BE1DCE" w:rsidP="004E5629">
      <w:pPr>
        <w:pStyle w:val="Listaszerbekezds"/>
        <w:numPr>
          <w:ilvl w:val="0"/>
          <w:numId w:val="25"/>
        </w:numPr>
        <w:spacing w:line="288" w:lineRule="auto"/>
        <w:jc w:val="both"/>
      </w:pPr>
      <w:r>
        <w:t xml:space="preserve">Szakmai program (a </w:t>
      </w:r>
      <w:r w:rsidR="004E5629">
        <w:t>jelen pályázati f</w:t>
      </w:r>
      <w:r>
        <w:t xml:space="preserve">elhívás </w:t>
      </w:r>
      <w:r w:rsidR="004E5629">
        <w:t xml:space="preserve">13-14. </w:t>
      </w:r>
      <w:r>
        <w:t>pontja szerint</w:t>
      </w:r>
      <w:r w:rsidR="00093C92">
        <w:t>i tartalommal</w:t>
      </w:r>
      <w:r>
        <w:t>)</w:t>
      </w:r>
    </w:p>
    <w:p w14:paraId="27132C27" w14:textId="4CC9FDDF" w:rsidR="004E5629" w:rsidRDefault="004E5629" w:rsidP="004E5629">
      <w:pPr>
        <w:pStyle w:val="Listaszerbekezds"/>
        <w:numPr>
          <w:ilvl w:val="0"/>
          <w:numId w:val="25"/>
        </w:numPr>
        <w:spacing w:line="288" w:lineRule="auto"/>
        <w:jc w:val="both"/>
      </w:pPr>
      <w:r>
        <w:t>II. kerület specifikus tevékenyég (a jelen pályázati felhívás 15. pontja szerinti tartalommal)</w:t>
      </w:r>
    </w:p>
    <w:p w14:paraId="5166C9B8" w14:textId="26583B6D" w:rsidR="004E5629" w:rsidRDefault="004E5629" w:rsidP="004E5629">
      <w:pPr>
        <w:pStyle w:val="Listaszerbekezds"/>
        <w:numPr>
          <w:ilvl w:val="0"/>
          <w:numId w:val="25"/>
        </w:numPr>
        <w:spacing w:line="288" w:lineRule="auto"/>
        <w:jc w:val="both"/>
      </w:pPr>
      <w:r>
        <w:t>Ingatlan felújítási terv / koncepció</w:t>
      </w:r>
    </w:p>
    <w:p w14:paraId="505F4CAE" w14:textId="0F21766F" w:rsidR="004E5629" w:rsidRDefault="004E5629" w:rsidP="004E5629">
      <w:pPr>
        <w:pStyle w:val="Listaszerbekezds"/>
        <w:numPr>
          <w:ilvl w:val="0"/>
          <w:numId w:val="25"/>
        </w:numPr>
        <w:spacing w:line="288" w:lineRule="auto"/>
        <w:jc w:val="both"/>
      </w:pPr>
      <w:r>
        <w:t>Ö</w:t>
      </w:r>
      <w:r w:rsidRPr="0079776D">
        <w:t>nkormányzati feladat-átvállalásra vonatkozó vállalás részletes</w:t>
      </w:r>
      <w:r>
        <w:t xml:space="preserve"> </w:t>
      </w:r>
      <w:r w:rsidRPr="0079776D">
        <w:t>bemutatása</w:t>
      </w:r>
      <w:r>
        <w:t xml:space="preserve"> (opcionális)</w:t>
      </w:r>
    </w:p>
    <w:p w14:paraId="42D907C0" w14:textId="336A4192" w:rsidR="004E5629" w:rsidRDefault="004E5629" w:rsidP="004E5629">
      <w:pPr>
        <w:pStyle w:val="Listaszerbekezds"/>
        <w:numPr>
          <w:ilvl w:val="0"/>
          <w:numId w:val="25"/>
        </w:numPr>
        <w:spacing w:line="288" w:lineRule="auto"/>
        <w:jc w:val="both"/>
      </w:pPr>
      <w:r>
        <w:t>Képviselő aláírási címpéldánya / ügyvédi aláírás</w:t>
      </w:r>
      <w:r w:rsidR="0077786D">
        <w:t xml:space="preserve"> </w:t>
      </w:r>
      <w:r>
        <w:t>mintája</w:t>
      </w:r>
    </w:p>
    <w:p w14:paraId="2B5A71B1" w14:textId="02677E08" w:rsidR="00BE1DCE" w:rsidRDefault="004E5629" w:rsidP="004E5629">
      <w:pPr>
        <w:pStyle w:val="Listaszerbekezds"/>
        <w:numPr>
          <w:ilvl w:val="0"/>
          <w:numId w:val="25"/>
        </w:numPr>
        <w:spacing w:line="288" w:lineRule="auto"/>
        <w:jc w:val="both"/>
      </w:pPr>
      <w:r>
        <w:t xml:space="preserve">Cégszerűen aláírt </w:t>
      </w:r>
      <w:r w:rsidR="009E4302">
        <w:t>á</w:t>
      </w:r>
      <w:r w:rsidR="009E4302" w:rsidRPr="00B33F32">
        <w:t xml:space="preserve">tláthatósági </w:t>
      </w:r>
      <w:r>
        <w:t>nyilatkozat az alábbi tartalommal</w:t>
      </w:r>
    </w:p>
    <w:p w14:paraId="7142096E" w14:textId="77777777" w:rsidR="009E4302" w:rsidRDefault="009E4302" w:rsidP="009E4302">
      <w:pPr>
        <w:pStyle w:val="Listaszerbekezds"/>
        <w:numPr>
          <w:ilvl w:val="1"/>
          <w:numId w:val="25"/>
        </w:numPr>
        <w:spacing w:line="288" w:lineRule="auto"/>
        <w:jc w:val="both"/>
      </w:pPr>
      <w:r>
        <w:t>pályázó a</w:t>
      </w:r>
      <w:r w:rsidRPr="00B33F32">
        <w:t xml:space="preserve"> nemzeti vagyonról szóló 2011. évi CXCVI. törvény 3. § (1) bek</w:t>
      </w:r>
      <w:r>
        <w:t>ezdés</w:t>
      </w:r>
      <w:r w:rsidRPr="00B33F32">
        <w:t xml:space="preserve"> 1. b) pont szerinti át</w:t>
      </w:r>
      <w:r>
        <w:t>látható szervezetnek minősül</w:t>
      </w:r>
    </w:p>
    <w:p w14:paraId="2993C81B" w14:textId="2BC7E2B1" w:rsidR="009E4302" w:rsidRDefault="009E4302" w:rsidP="009E4302">
      <w:pPr>
        <w:pStyle w:val="Listaszerbekezds"/>
        <w:numPr>
          <w:ilvl w:val="1"/>
          <w:numId w:val="25"/>
        </w:numPr>
        <w:spacing w:line="288" w:lineRule="auto"/>
        <w:jc w:val="both"/>
      </w:pPr>
      <w:r>
        <w:t>pályázó tulajdonosi szerkezetének bemutatása</w:t>
      </w:r>
    </w:p>
    <w:p w14:paraId="39A28B54" w14:textId="676C8E6B" w:rsidR="009E4302" w:rsidRDefault="009E4302" w:rsidP="009E4302">
      <w:pPr>
        <w:pStyle w:val="Listaszerbekezds"/>
        <w:numPr>
          <w:ilvl w:val="0"/>
          <w:numId w:val="25"/>
        </w:numPr>
        <w:spacing w:line="288" w:lineRule="auto"/>
        <w:jc w:val="both"/>
      </w:pPr>
      <w:r>
        <w:t>Cégszerűen aláírt nyilatkozat az alábbi tartalommal</w:t>
      </w:r>
    </w:p>
    <w:p w14:paraId="2C3A6F69" w14:textId="354DC900" w:rsidR="004E5629" w:rsidRDefault="009E4302" w:rsidP="009E4302">
      <w:pPr>
        <w:pStyle w:val="Listaszerbekezds"/>
        <w:numPr>
          <w:ilvl w:val="1"/>
          <w:numId w:val="25"/>
        </w:numPr>
        <w:spacing w:line="288" w:lineRule="auto"/>
        <w:jc w:val="both"/>
      </w:pPr>
      <w:r>
        <w:t>pályázó</w:t>
      </w:r>
      <w:r w:rsidRPr="00B33F32">
        <w:t xml:space="preserve"> a jelen </w:t>
      </w:r>
      <w:r>
        <w:t xml:space="preserve">pályázati </w:t>
      </w:r>
      <w:r w:rsidRPr="00B33F32">
        <w:t>felhívás feltételeit tudomásul veszi, azt magára nézve kötelező erejűnek ismeri el, és az abban foglalt feltételeknek nyertessége esetén maradéktalanul eleget tesz,</w:t>
      </w:r>
    </w:p>
    <w:p w14:paraId="4E7339F1" w14:textId="77777777" w:rsidR="009E4302" w:rsidRDefault="009E4302" w:rsidP="009E4302">
      <w:pPr>
        <w:pStyle w:val="Listaszerbekezds"/>
        <w:numPr>
          <w:ilvl w:val="1"/>
          <w:numId w:val="25"/>
        </w:numPr>
        <w:spacing w:line="288" w:lineRule="auto"/>
        <w:jc w:val="both"/>
      </w:pPr>
      <w:r w:rsidRPr="00B33F32">
        <w:t>pályázó csőd-, vagy felszámolási eljárás, végelszámolás, önkormányzati adósság</w:t>
      </w:r>
      <w:r>
        <w:t>rendezési eljárás alatt nem áll,</w:t>
      </w:r>
    </w:p>
    <w:p w14:paraId="0424C884" w14:textId="0572D494" w:rsidR="009E4302" w:rsidRDefault="009E4302" w:rsidP="009E4302">
      <w:pPr>
        <w:pStyle w:val="Listaszerbekezds"/>
        <w:numPr>
          <w:ilvl w:val="1"/>
          <w:numId w:val="25"/>
        </w:numPr>
        <w:spacing w:line="288" w:lineRule="auto"/>
        <w:jc w:val="both"/>
      </w:pPr>
      <w:r w:rsidRPr="00B33F32">
        <w:t xml:space="preserve">pályázónak </w:t>
      </w:r>
      <w:r>
        <w:t>60 (</w:t>
      </w:r>
      <w:r w:rsidRPr="00B33F32">
        <w:t>hatvan</w:t>
      </w:r>
      <w:r>
        <w:t>)</w:t>
      </w:r>
      <w:r w:rsidRPr="00B33F32">
        <w:t xml:space="preserve"> napnál régebben lejárt esedékességű adó, vagy adók mód</w:t>
      </w:r>
      <w:r>
        <w:t xml:space="preserve">jára behajtandó köztartozása, a </w:t>
      </w:r>
      <w:r w:rsidRPr="00B33F32">
        <w:t xml:space="preserve">társadalombiztosítási alap javára teljesítendő tartozása, valamint az Önkormányzattal szemben 3 (három) hónapnál </w:t>
      </w:r>
      <w:r>
        <w:t>régebben lejárt tartozása nincs,</w:t>
      </w:r>
    </w:p>
    <w:p w14:paraId="65A5ABBE" w14:textId="359680F5" w:rsidR="00093C92" w:rsidRDefault="009E4302" w:rsidP="009E45B4">
      <w:pPr>
        <w:pStyle w:val="Listaszerbekezds"/>
        <w:numPr>
          <w:ilvl w:val="1"/>
          <w:numId w:val="25"/>
        </w:numPr>
        <w:spacing w:line="288" w:lineRule="auto"/>
        <w:jc w:val="both"/>
      </w:pPr>
      <w:r w:rsidRPr="00B33F32">
        <w:t xml:space="preserve">pályázó gazdasági vagy szakmai tevékenységével kapcsolatban jogerős bírósági </w:t>
      </w:r>
      <w:r w:rsidRPr="006A2E0B">
        <w:t>ítéletben megállapított bűncselekményt nem követett el,</w:t>
      </w:r>
    </w:p>
    <w:p w14:paraId="3359DB20" w14:textId="111E966D" w:rsidR="006F60A0" w:rsidRDefault="006F60A0" w:rsidP="009E45B4">
      <w:pPr>
        <w:pStyle w:val="Listaszerbekezds"/>
        <w:numPr>
          <w:ilvl w:val="1"/>
          <w:numId w:val="25"/>
        </w:numPr>
        <w:spacing w:line="288" w:lineRule="auto"/>
        <w:jc w:val="both"/>
      </w:pPr>
      <w:proofErr w:type="gramStart"/>
      <w:r w:rsidRPr="006A2E0B">
        <w:lastRenderedPageBreak/>
        <w:t>pályázó</w:t>
      </w:r>
      <w:r>
        <w:t xml:space="preserve"> a j</w:t>
      </w:r>
      <w:r w:rsidRPr="006A2E0B">
        <w:t xml:space="preserve">elen pályázati felhívás 10. pontjában meghatározott </w:t>
      </w:r>
      <w:r>
        <w:t>bérleti díjat, annak nettó összeg és áfa tartalom megbontását elfogadja, nyertessége esetén annak – illetve az Önkormányzattal megkötött feladat-ellátási</w:t>
      </w:r>
      <w:r w:rsidR="00C663A7">
        <w:t xml:space="preserve"> szerződés esetén a </w:t>
      </w:r>
      <w:r>
        <w:t>csökkentett bérleti díj – megfizetését</w:t>
      </w:r>
      <w:r w:rsidRPr="006A2E0B">
        <w:t xml:space="preserve"> vállalja,</w:t>
      </w:r>
      <w:r>
        <w:t xml:space="preserve"> valamint hozzájárul ahhoz, hogy az Önkormányzat </w:t>
      </w:r>
      <w:r w:rsidRPr="006A2E0B">
        <w:t xml:space="preserve">a </w:t>
      </w:r>
      <w:r w:rsidRPr="006A2E0B">
        <w:rPr>
          <w:color w:val="000000"/>
        </w:rPr>
        <w:t>Központi Statisztikai Hivatal által az előző évre vonatkozóan közzétett fogyasztói árindex emelkedése (infláció) mértékéig (maximum azzal egyező %-ban</w:t>
      </w:r>
      <w:r>
        <w:rPr>
          <w:color w:val="000000"/>
        </w:rPr>
        <w:t xml:space="preserve">, első alkalommal </w:t>
      </w:r>
      <w:r w:rsidRPr="006A2E0B">
        <w:rPr>
          <w:color w:val="000000"/>
        </w:rPr>
        <w:t>2024. év január 1. napjától) jogosult a b</w:t>
      </w:r>
      <w:r>
        <w:rPr>
          <w:color w:val="000000"/>
        </w:rPr>
        <w:t>érleti díj egyoldalú emelésére,</w:t>
      </w:r>
      <w:proofErr w:type="gramEnd"/>
    </w:p>
    <w:p w14:paraId="6436DB3D" w14:textId="0F803A1B" w:rsidR="00A75A51" w:rsidRDefault="00A75A51" w:rsidP="009E45B4">
      <w:pPr>
        <w:pStyle w:val="Listaszerbekezds"/>
        <w:numPr>
          <w:ilvl w:val="1"/>
          <w:numId w:val="25"/>
        </w:numPr>
        <w:spacing w:line="288" w:lineRule="auto"/>
        <w:jc w:val="both"/>
      </w:pPr>
      <w:r w:rsidRPr="006A2E0B">
        <w:t>pályázó</w:t>
      </w:r>
      <w:r>
        <w:t xml:space="preserve"> nyertessége esetén</w:t>
      </w:r>
      <w:r w:rsidRPr="006A2E0B">
        <w:t xml:space="preserve"> vállalja a szerződés időtartama alatt a bérleti díjon felül a közüzemi szolgáltatások (áram, </w:t>
      </w:r>
      <w:r>
        <w:t xml:space="preserve">gáz, </w:t>
      </w:r>
      <w:r w:rsidRPr="006A2E0B">
        <w:t>víz</w:t>
      </w:r>
      <w:r w:rsidRPr="00B33F32">
        <w:t>-csatorna</w:t>
      </w:r>
      <w:r>
        <w:t>) díj</w:t>
      </w:r>
      <w:r w:rsidRPr="00B33F32">
        <w:t xml:space="preserve"> megfize</w:t>
      </w:r>
      <w:r>
        <w:t>tését</w:t>
      </w:r>
      <w:r w:rsidRPr="00B33F32">
        <w:t xml:space="preserve">, </w:t>
      </w:r>
      <w:r>
        <w:t>a</w:t>
      </w:r>
      <w:r w:rsidRPr="00B33F32">
        <w:t xml:space="preserve"> keletkező kommunális- és veszélyes hulladék elszállíttatásáról saját nevében közszolgáltatóval kötött szerződés alapj</w:t>
      </w:r>
      <w:r>
        <w:t xml:space="preserve">án történő </w:t>
      </w:r>
      <w:r w:rsidRPr="00B33F32">
        <w:t>megfize</w:t>
      </w:r>
      <w:r>
        <w:t>tését, valamint az Ingatlan és környezetének hó-és jégmentesítéséről saját költségén megtérítési igény nélkül való gondoskodást,</w:t>
      </w:r>
    </w:p>
    <w:p w14:paraId="5D7D95D5" w14:textId="5156E2B2" w:rsidR="00C663A7" w:rsidRDefault="00C663A7" w:rsidP="009E45B4">
      <w:pPr>
        <w:pStyle w:val="Listaszerbekezds"/>
        <w:numPr>
          <w:ilvl w:val="1"/>
          <w:numId w:val="25"/>
        </w:numPr>
        <w:spacing w:line="288" w:lineRule="auto"/>
        <w:jc w:val="both"/>
      </w:pPr>
      <w:r w:rsidRPr="006A2E0B">
        <w:t>pályázó</w:t>
      </w:r>
      <w:r>
        <w:t xml:space="preserve"> nyertessége</w:t>
      </w:r>
      <w:r w:rsidRPr="00C663A7">
        <w:rPr>
          <w:color w:val="000000"/>
        </w:rPr>
        <w:t xml:space="preserve"> </w:t>
      </w:r>
      <w:r>
        <w:t>esetén</w:t>
      </w:r>
      <w:r w:rsidRPr="006A2E0B">
        <w:t xml:space="preserve"> </w:t>
      </w:r>
      <w:r>
        <w:rPr>
          <w:color w:val="000000"/>
        </w:rPr>
        <w:t>az I</w:t>
      </w:r>
      <w:r w:rsidRPr="00B33F32">
        <w:rPr>
          <w:color w:val="000000"/>
        </w:rPr>
        <w:t xml:space="preserve">ngatlant kizárólag </w:t>
      </w:r>
      <w:r>
        <w:rPr>
          <w:color w:val="000000"/>
        </w:rPr>
        <w:t xml:space="preserve">oktatási-nevelési célra, a pályázatában részletezett módon hasznosítja, azt </w:t>
      </w:r>
      <w:r w:rsidRPr="00B33F32">
        <w:t>a bérlet</w:t>
      </w:r>
      <w:r>
        <w:t xml:space="preserve">i jogviszony </w:t>
      </w:r>
      <w:r w:rsidRPr="00B33F32">
        <w:t xml:space="preserve">teljes tartalma alatt </w:t>
      </w:r>
      <w:r>
        <w:t>–</w:t>
      </w:r>
      <w:r w:rsidRPr="00B33F32">
        <w:t xml:space="preserve"> a</w:t>
      </w:r>
      <w:r>
        <w:t>z</w:t>
      </w:r>
      <w:r w:rsidRPr="00B33F32">
        <w:t xml:space="preserve"> </w:t>
      </w:r>
      <w:r>
        <w:t>Önkormányzat</w:t>
      </w:r>
      <w:r w:rsidRPr="00B33F32">
        <w:t xml:space="preserve"> írásbeli hozzájárulása nélkül </w:t>
      </w:r>
      <w:r>
        <w:t xml:space="preserve">– </w:t>
      </w:r>
      <w:r w:rsidRPr="00B33F32">
        <w:t xml:space="preserve">másnak semmilyen jogcímen </w:t>
      </w:r>
      <w:r>
        <w:t xml:space="preserve">albérletbe, </w:t>
      </w:r>
      <w:r w:rsidRPr="00B33F32">
        <w:t xml:space="preserve">használatba, üzemeltetésbe nem adja, annak </w:t>
      </w:r>
      <w:r>
        <w:t xml:space="preserve">bérleti, </w:t>
      </w:r>
      <w:r w:rsidRPr="00B33F32">
        <w:t>használati, üzemeltetési jog</w:t>
      </w:r>
      <w:r>
        <w:t xml:space="preserve">át nem engedi át, illetve </w:t>
      </w:r>
      <w:r w:rsidRPr="00B33F32">
        <w:t>nem ruházza át, azt meg nem terheli, biztosítékul nem adja</w:t>
      </w:r>
      <w:r>
        <w:t>,</w:t>
      </w:r>
    </w:p>
    <w:p w14:paraId="49A70709" w14:textId="566AECE2" w:rsidR="00BE1DCE" w:rsidRPr="0077786D" w:rsidRDefault="009E4302" w:rsidP="009E45B4">
      <w:pPr>
        <w:pStyle w:val="Listaszerbekezds"/>
        <w:numPr>
          <w:ilvl w:val="1"/>
          <w:numId w:val="25"/>
        </w:numPr>
        <w:spacing w:line="288" w:lineRule="auto"/>
        <w:jc w:val="both"/>
      </w:pPr>
      <w:r w:rsidRPr="006A2E0B">
        <w:t>pályázó</w:t>
      </w:r>
      <w:r>
        <w:t xml:space="preserve"> nyertessége esetén</w:t>
      </w:r>
      <w:r w:rsidRPr="006A2E0B">
        <w:t xml:space="preserve"> a szükséges </w:t>
      </w:r>
      <w:r>
        <w:t xml:space="preserve">szakhatósági </w:t>
      </w:r>
      <w:r w:rsidRPr="006A2E0B">
        <w:t>engedélyek beszerzését vállalja,</w:t>
      </w:r>
      <w:r>
        <w:t xml:space="preserve"> </w:t>
      </w:r>
      <w:r w:rsidRPr="0077786D">
        <w:t>illetve azokat az Önkormányzat számára bemutatja,</w:t>
      </w:r>
    </w:p>
    <w:p w14:paraId="65C23B2B" w14:textId="6CD53DE3" w:rsidR="00093C92" w:rsidRPr="0077786D" w:rsidRDefault="009E4302" w:rsidP="009E45B4">
      <w:pPr>
        <w:pStyle w:val="Listaszerbekezds"/>
        <w:numPr>
          <w:ilvl w:val="1"/>
          <w:numId w:val="25"/>
        </w:numPr>
        <w:spacing w:line="288" w:lineRule="auto"/>
        <w:jc w:val="both"/>
      </w:pPr>
      <w:r w:rsidRPr="0077786D">
        <w:t>pályázó nyertessége esetén legalább a szerződéskötéskor érvényes nettó bérleti díj egy évi mértékének megfelelő felelősségbiztosítást köt tevékenységére, a szerződés hatálya alatt azt fenntartja, vagy a meglévő biztosítását erre a tevékenységre is kiterjeszti,</w:t>
      </w:r>
    </w:p>
    <w:p w14:paraId="17DBF867" w14:textId="09FC33DA" w:rsidR="009E4302" w:rsidRDefault="00C663A7" w:rsidP="00C663A7">
      <w:pPr>
        <w:pStyle w:val="Listaszerbekezds"/>
        <w:numPr>
          <w:ilvl w:val="1"/>
          <w:numId w:val="25"/>
        </w:numPr>
        <w:spacing w:line="288" w:lineRule="auto"/>
        <w:ind w:left="1134" w:hanging="708"/>
        <w:jc w:val="both"/>
      </w:pPr>
      <w:r>
        <w:t xml:space="preserve">tudomásul veszi, hogy a tevékenység folytatásához </w:t>
      </w:r>
      <w:r w:rsidRPr="00E26B51">
        <w:t xml:space="preserve">szükséges berendezések, felszerelések biztosítása </w:t>
      </w:r>
      <w:r>
        <w:t>pályázó</w:t>
      </w:r>
      <w:r w:rsidRPr="00E26B51">
        <w:t xml:space="preserve"> feladata, </w:t>
      </w:r>
    </w:p>
    <w:p w14:paraId="2B5DE42D" w14:textId="168FABA9" w:rsidR="00C663A7" w:rsidRDefault="00C663A7" w:rsidP="00C663A7">
      <w:pPr>
        <w:pStyle w:val="Listaszerbekezds"/>
        <w:numPr>
          <w:ilvl w:val="1"/>
          <w:numId w:val="25"/>
        </w:numPr>
        <w:spacing w:line="288" w:lineRule="auto"/>
        <w:ind w:left="1134" w:hanging="708"/>
        <w:jc w:val="both"/>
      </w:pPr>
      <w:r>
        <w:t>tudomásul veszi, hogy a szerződés bármilyen okból történő megszűnése vagy megszüntetése esetén csak az állagsérelem nélkül elvihető berendezésekre és felszerelésekre tarthat igényt,</w:t>
      </w:r>
    </w:p>
    <w:p w14:paraId="20B92439" w14:textId="066D7D35" w:rsidR="00C663A7" w:rsidRDefault="00C663A7" w:rsidP="00C663A7">
      <w:pPr>
        <w:pStyle w:val="Listaszerbekezds"/>
        <w:numPr>
          <w:ilvl w:val="1"/>
          <w:numId w:val="25"/>
        </w:numPr>
        <w:spacing w:line="288" w:lineRule="auto"/>
        <w:ind w:left="1134" w:hanging="708"/>
        <w:jc w:val="both"/>
      </w:pPr>
      <w:r w:rsidRPr="00B33F32">
        <w:t xml:space="preserve">pályázati ajánlatát az eredményhirdetéstől számított </w:t>
      </w:r>
      <w:r>
        <w:t>60 (hatvan)</w:t>
      </w:r>
      <w:r w:rsidRPr="00B33F32">
        <w:t xml:space="preserve"> napig </w:t>
      </w:r>
      <w:r>
        <w:t>fenntartja.</w:t>
      </w:r>
    </w:p>
    <w:p w14:paraId="7BAE38A8" w14:textId="531D8378" w:rsidR="00C663A7" w:rsidRDefault="00C663A7" w:rsidP="00C663A7">
      <w:pPr>
        <w:spacing w:line="288" w:lineRule="auto"/>
        <w:jc w:val="both"/>
      </w:pPr>
    </w:p>
    <w:p w14:paraId="77ACADB4" w14:textId="1D86E5A2" w:rsidR="004B58AB" w:rsidRDefault="0077786D" w:rsidP="009E45B4">
      <w:pPr>
        <w:spacing w:line="288" w:lineRule="auto"/>
        <w:jc w:val="both"/>
      </w:pPr>
      <w:r>
        <w:t xml:space="preserve">Budapest, </w:t>
      </w:r>
      <w:proofErr w:type="gramStart"/>
      <w:r>
        <w:t>2023. …</w:t>
      </w:r>
      <w:proofErr w:type="gramEnd"/>
      <w:r>
        <w:t>……………. (hó) …. (nap)</w:t>
      </w:r>
    </w:p>
    <w:p w14:paraId="5B243298" w14:textId="77777777" w:rsidR="0077786D" w:rsidRDefault="0077786D" w:rsidP="00AA2988">
      <w:pPr>
        <w:spacing w:line="288" w:lineRule="auto"/>
        <w:jc w:val="both"/>
      </w:pPr>
    </w:p>
    <w:p w14:paraId="5E13F87D" w14:textId="77777777" w:rsidR="00AA2988" w:rsidRDefault="00AA2988" w:rsidP="00AA2988">
      <w:pPr>
        <w:spacing w:line="288" w:lineRule="auto"/>
        <w:jc w:val="both"/>
      </w:pPr>
      <w:r>
        <w:t>MELLÉKLETEK</w:t>
      </w:r>
    </w:p>
    <w:p w14:paraId="3F30BC63" w14:textId="77777777" w:rsidR="00AA2988" w:rsidRDefault="00AA2988" w:rsidP="00AA2988">
      <w:pPr>
        <w:spacing w:line="288" w:lineRule="auto"/>
        <w:jc w:val="both"/>
      </w:pPr>
      <w:r>
        <w:t>1. Tulajdoni lap</w:t>
      </w:r>
    </w:p>
    <w:p w14:paraId="4BB7E7CC" w14:textId="77777777" w:rsidR="00AA2988" w:rsidRDefault="00AA2988" w:rsidP="00AA2988">
      <w:pPr>
        <w:spacing w:line="288" w:lineRule="auto"/>
        <w:jc w:val="both"/>
      </w:pPr>
      <w:r>
        <w:t>2. Térképmásolat</w:t>
      </w:r>
    </w:p>
    <w:p w14:paraId="69446209" w14:textId="77777777" w:rsidR="00AA2988" w:rsidRDefault="00AA2988" w:rsidP="00AA2988">
      <w:pPr>
        <w:spacing w:line="288" w:lineRule="auto"/>
        <w:jc w:val="both"/>
      </w:pPr>
      <w:r>
        <w:t>3. Energia-megtakarítási intézkedési terv (2017)</w:t>
      </w:r>
    </w:p>
    <w:p w14:paraId="0A9D7EAB" w14:textId="41A3DFC2" w:rsidR="00AA2988" w:rsidRDefault="00217485" w:rsidP="00AA2988">
      <w:pPr>
        <w:spacing w:line="288" w:lineRule="auto"/>
        <w:jc w:val="both"/>
      </w:pPr>
      <w:r>
        <w:t>4. F</w:t>
      </w:r>
      <w:bookmarkStart w:id="0" w:name="_GoBack"/>
      <w:bookmarkEnd w:id="0"/>
      <w:r w:rsidR="00AA2988">
        <w:t>elmérési terv (2018)</w:t>
      </w:r>
    </w:p>
    <w:p w14:paraId="4FB0707C" w14:textId="77777777" w:rsidR="00AA2988" w:rsidRDefault="00AA2988" w:rsidP="00AA2988">
      <w:pPr>
        <w:spacing w:line="288" w:lineRule="auto"/>
        <w:jc w:val="both"/>
      </w:pPr>
    </w:p>
    <w:p w14:paraId="6E346C9E" w14:textId="77777777" w:rsidR="00683D0C" w:rsidRDefault="00683D0C" w:rsidP="009E45B4">
      <w:pPr>
        <w:spacing w:line="288" w:lineRule="auto"/>
        <w:jc w:val="both"/>
      </w:pPr>
    </w:p>
    <w:p w14:paraId="3690C88E" w14:textId="77777777" w:rsidR="004B58AB" w:rsidRDefault="004B58AB" w:rsidP="009E45B4">
      <w:pPr>
        <w:spacing w:line="288" w:lineRule="auto"/>
        <w:jc w:val="both"/>
      </w:pPr>
    </w:p>
    <w:p w14:paraId="3D34815C" w14:textId="4E461D09" w:rsidR="006E7D3F" w:rsidRPr="0077786D" w:rsidRDefault="006E7D3F" w:rsidP="00683D0C">
      <w:pPr>
        <w:spacing w:line="288" w:lineRule="auto"/>
        <w:ind w:firstLine="5245"/>
        <w:jc w:val="center"/>
        <w:rPr>
          <w:b/>
        </w:rPr>
      </w:pPr>
      <w:r w:rsidRPr="0077786D">
        <w:rPr>
          <w:b/>
        </w:rPr>
        <w:t>Örsi Gergely</w:t>
      </w:r>
    </w:p>
    <w:p w14:paraId="25264F20" w14:textId="6C37DA3D" w:rsidR="00871B3B" w:rsidRPr="00683D0C" w:rsidRDefault="00683D0C" w:rsidP="00683D0C">
      <w:pPr>
        <w:spacing w:line="288" w:lineRule="auto"/>
        <w:ind w:firstLine="5245"/>
        <w:jc w:val="center"/>
        <w:rPr>
          <w:highlight w:val="yellow"/>
        </w:rPr>
      </w:pPr>
      <w:proofErr w:type="gramStart"/>
      <w:r w:rsidRPr="00683D0C">
        <w:t>p</w:t>
      </w:r>
      <w:r w:rsidR="00A35747" w:rsidRPr="00683D0C">
        <w:t>olgármester</w:t>
      </w:r>
      <w:proofErr w:type="gramEnd"/>
    </w:p>
    <w:sectPr w:rsidR="00871B3B" w:rsidRPr="00683D0C" w:rsidSect="00372211">
      <w:footerReference w:type="default" r:id="rId13"/>
      <w:footerReference w:type="first" r:id="rId14"/>
      <w:pgSz w:w="11906" w:h="16838"/>
      <w:pgMar w:top="1560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A8901" w14:textId="77777777" w:rsidR="00AB4140" w:rsidRDefault="00AB4140">
      <w:r>
        <w:separator/>
      </w:r>
    </w:p>
  </w:endnote>
  <w:endnote w:type="continuationSeparator" w:id="0">
    <w:p w14:paraId="5C9D200E" w14:textId="77777777" w:rsidR="00AB4140" w:rsidRDefault="00AB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793622"/>
      <w:docPartObj>
        <w:docPartGallery w:val="Page Numbers (Bottom of Page)"/>
        <w:docPartUnique/>
      </w:docPartObj>
    </w:sdtPr>
    <w:sdtEndPr/>
    <w:sdtContent>
      <w:p w14:paraId="0357FAF2" w14:textId="4CB8FEB3" w:rsidR="004827AB" w:rsidRDefault="004827AB" w:rsidP="0042338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485">
          <w:rPr>
            <w:noProof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CCCFB" w14:textId="5B6DF03B" w:rsidR="00372211" w:rsidRDefault="00372211" w:rsidP="00372211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31C96" w14:textId="77777777" w:rsidR="00AB4140" w:rsidRDefault="00AB4140">
      <w:r>
        <w:separator/>
      </w:r>
    </w:p>
  </w:footnote>
  <w:footnote w:type="continuationSeparator" w:id="0">
    <w:p w14:paraId="29F73924" w14:textId="77777777" w:rsidR="00AB4140" w:rsidRDefault="00AB4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C3A"/>
    <w:multiLevelType w:val="hybridMultilevel"/>
    <w:tmpl w:val="C00AF8B6"/>
    <w:lvl w:ilvl="0" w:tplc="BBF63BFE">
      <w:start w:val="1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3A2F"/>
    <w:multiLevelType w:val="hybridMultilevel"/>
    <w:tmpl w:val="8946D582"/>
    <w:lvl w:ilvl="0" w:tplc="CD629C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78AB"/>
    <w:multiLevelType w:val="hybridMultilevel"/>
    <w:tmpl w:val="2CFE68E6"/>
    <w:lvl w:ilvl="0" w:tplc="BBF63BFE">
      <w:start w:val="1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C577F"/>
    <w:multiLevelType w:val="hybridMultilevel"/>
    <w:tmpl w:val="1CDEC4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D7B21"/>
    <w:multiLevelType w:val="hybridMultilevel"/>
    <w:tmpl w:val="F940C1BA"/>
    <w:lvl w:ilvl="0" w:tplc="CD629C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8781F"/>
    <w:multiLevelType w:val="hybridMultilevel"/>
    <w:tmpl w:val="9BC2FC8E"/>
    <w:lvl w:ilvl="0" w:tplc="487E60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769BA"/>
    <w:multiLevelType w:val="hybridMultilevel"/>
    <w:tmpl w:val="13EE01C2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09EC004"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EBDA9DB8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B25093"/>
    <w:multiLevelType w:val="hybridMultilevel"/>
    <w:tmpl w:val="C9DA382E"/>
    <w:lvl w:ilvl="0" w:tplc="BBF63BFE">
      <w:start w:val="103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EE6E46"/>
    <w:multiLevelType w:val="hybridMultilevel"/>
    <w:tmpl w:val="A6407074"/>
    <w:lvl w:ilvl="0" w:tplc="BBF63BFE">
      <w:start w:val="1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F16FE"/>
    <w:multiLevelType w:val="hybridMultilevel"/>
    <w:tmpl w:val="7F94C460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469C0"/>
    <w:multiLevelType w:val="hybridMultilevel"/>
    <w:tmpl w:val="865E6CC4"/>
    <w:lvl w:ilvl="0" w:tplc="BBF63BFE">
      <w:start w:val="103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6C5B11"/>
    <w:multiLevelType w:val="hybridMultilevel"/>
    <w:tmpl w:val="99E0B4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2E368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A534B"/>
    <w:multiLevelType w:val="hybridMultilevel"/>
    <w:tmpl w:val="678CDE08"/>
    <w:lvl w:ilvl="0" w:tplc="BBF63BFE">
      <w:start w:val="103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D35573"/>
    <w:multiLevelType w:val="hybridMultilevel"/>
    <w:tmpl w:val="CF6847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92DD5"/>
    <w:multiLevelType w:val="hybridMultilevel"/>
    <w:tmpl w:val="22C4FA5A"/>
    <w:lvl w:ilvl="0" w:tplc="BBF63BFE">
      <w:start w:val="103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3F7414"/>
    <w:multiLevelType w:val="hybridMultilevel"/>
    <w:tmpl w:val="5142C39A"/>
    <w:lvl w:ilvl="0" w:tplc="9B4C34DC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D285D4C"/>
    <w:multiLevelType w:val="multilevel"/>
    <w:tmpl w:val="ACE41580"/>
    <w:lvl w:ilvl="0">
      <w:start w:val="1"/>
      <w:numFmt w:val="decimal"/>
      <w:lvlText w:val="%1."/>
      <w:lvlJc w:val="left"/>
      <w:pPr>
        <w:ind w:left="894" w:hanging="778"/>
      </w:pPr>
      <w:rPr>
        <w:rFonts w:hint="default"/>
        <w:b/>
        <w:bCs/>
        <w:spacing w:val="0"/>
        <w:w w:val="91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656" w:hanging="540"/>
      </w:pPr>
      <w:rPr>
        <w:rFonts w:ascii="Cambria" w:eastAsia="Cambria" w:hAnsi="Cambria" w:cs="Cambria" w:hint="default"/>
        <w:b/>
        <w:bCs/>
        <w:w w:val="90"/>
        <w:sz w:val="24"/>
        <w:szCs w:val="24"/>
        <w:lang w:val="hu-HU" w:eastAsia="en-US" w:bidi="ar-SA"/>
      </w:rPr>
    </w:lvl>
    <w:lvl w:ilvl="2">
      <w:numFmt w:val="bullet"/>
      <w:lvlText w:val=""/>
      <w:lvlJc w:val="left"/>
      <w:pPr>
        <w:ind w:left="1534" w:hanging="425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1120" w:hanging="425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1540" w:hanging="425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1680" w:hanging="425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3285" w:hanging="425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4890" w:hanging="425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6495" w:hanging="425"/>
      </w:pPr>
      <w:rPr>
        <w:rFonts w:hint="default"/>
        <w:lang w:val="hu-HU" w:eastAsia="en-US" w:bidi="ar-SA"/>
      </w:rPr>
    </w:lvl>
  </w:abstractNum>
  <w:abstractNum w:abstractNumId="17" w15:restartNumberingAfterBreak="0">
    <w:nsid w:val="44425107"/>
    <w:multiLevelType w:val="hybridMultilevel"/>
    <w:tmpl w:val="96860C9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982B9F"/>
    <w:multiLevelType w:val="hybridMultilevel"/>
    <w:tmpl w:val="AD1E020C"/>
    <w:lvl w:ilvl="0" w:tplc="3B7A02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20B0B"/>
    <w:multiLevelType w:val="multilevel"/>
    <w:tmpl w:val="80303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46E15897"/>
    <w:multiLevelType w:val="hybridMultilevel"/>
    <w:tmpl w:val="CF6847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8301A"/>
    <w:multiLevelType w:val="hybridMultilevel"/>
    <w:tmpl w:val="B902F400"/>
    <w:lvl w:ilvl="0" w:tplc="159440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754A4"/>
    <w:multiLevelType w:val="hybridMultilevel"/>
    <w:tmpl w:val="8AF8BA22"/>
    <w:lvl w:ilvl="0" w:tplc="BBF63BFE">
      <w:start w:val="103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D71819"/>
    <w:multiLevelType w:val="hybridMultilevel"/>
    <w:tmpl w:val="175EB1F4"/>
    <w:lvl w:ilvl="0" w:tplc="EEBA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F70F1"/>
    <w:multiLevelType w:val="hybridMultilevel"/>
    <w:tmpl w:val="5ECAE822"/>
    <w:lvl w:ilvl="0" w:tplc="EEBADA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536909"/>
    <w:multiLevelType w:val="hybridMultilevel"/>
    <w:tmpl w:val="D56AC81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9A723F"/>
    <w:multiLevelType w:val="hybridMultilevel"/>
    <w:tmpl w:val="FCE0B36E"/>
    <w:lvl w:ilvl="0" w:tplc="BBF63BFE">
      <w:start w:val="1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73655"/>
    <w:multiLevelType w:val="hybridMultilevel"/>
    <w:tmpl w:val="87F4188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723A5B"/>
    <w:multiLevelType w:val="hybridMultilevel"/>
    <w:tmpl w:val="BC50C068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347F2"/>
    <w:multiLevelType w:val="hybridMultilevel"/>
    <w:tmpl w:val="B09833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A57991"/>
    <w:multiLevelType w:val="hybridMultilevel"/>
    <w:tmpl w:val="8BCED2F6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611EB"/>
    <w:multiLevelType w:val="multilevel"/>
    <w:tmpl w:val="27927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2" w15:restartNumberingAfterBreak="0">
    <w:nsid w:val="7C2739A9"/>
    <w:multiLevelType w:val="hybridMultilevel"/>
    <w:tmpl w:val="2F620D5A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829AC"/>
    <w:multiLevelType w:val="hybridMultilevel"/>
    <w:tmpl w:val="417CA546"/>
    <w:lvl w:ilvl="0" w:tplc="03E81B64">
      <w:start w:val="1"/>
      <w:numFmt w:val="decimal"/>
      <w:lvlText w:val="%1.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1"/>
  </w:num>
  <w:num w:numId="4">
    <w:abstractNumId w:val="33"/>
  </w:num>
  <w:num w:numId="5">
    <w:abstractNumId w:val="1"/>
  </w:num>
  <w:num w:numId="6">
    <w:abstractNumId w:val="31"/>
  </w:num>
  <w:num w:numId="7">
    <w:abstractNumId w:val="20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 w:numId="12">
    <w:abstractNumId w:val="10"/>
  </w:num>
  <w:num w:numId="13">
    <w:abstractNumId w:val="29"/>
  </w:num>
  <w:num w:numId="14">
    <w:abstractNumId w:val="22"/>
  </w:num>
  <w:num w:numId="15">
    <w:abstractNumId w:val="25"/>
  </w:num>
  <w:num w:numId="16">
    <w:abstractNumId w:val="14"/>
  </w:num>
  <w:num w:numId="17">
    <w:abstractNumId w:val="2"/>
  </w:num>
  <w:num w:numId="18">
    <w:abstractNumId w:val="12"/>
  </w:num>
  <w:num w:numId="19">
    <w:abstractNumId w:val="13"/>
  </w:num>
  <w:num w:numId="20">
    <w:abstractNumId w:val="17"/>
  </w:num>
  <w:num w:numId="21">
    <w:abstractNumId w:val="24"/>
  </w:num>
  <w:num w:numId="22">
    <w:abstractNumId w:val="18"/>
  </w:num>
  <w:num w:numId="23">
    <w:abstractNumId w:val="5"/>
  </w:num>
  <w:num w:numId="24">
    <w:abstractNumId w:val="3"/>
  </w:num>
  <w:num w:numId="25">
    <w:abstractNumId w:val="19"/>
  </w:num>
  <w:num w:numId="26">
    <w:abstractNumId w:val="6"/>
  </w:num>
  <w:num w:numId="27">
    <w:abstractNumId w:val="11"/>
  </w:num>
  <w:num w:numId="28">
    <w:abstractNumId w:val="9"/>
  </w:num>
  <w:num w:numId="29">
    <w:abstractNumId w:val="27"/>
  </w:num>
  <w:num w:numId="30">
    <w:abstractNumId w:val="32"/>
  </w:num>
  <w:num w:numId="31">
    <w:abstractNumId w:val="28"/>
  </w:num>
  <w:num w:numId="32">
    <w:abstractNumId w:val="16"/>
  </w:num>
  <w:num w:numId="33">
    <w:abstractNumId w:val="3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74"/>
    <w:rsid w:val="0000072A"/>
    <w:rsid w:val="000008E0"/>
    <w:rsid w:val="00000AB9"/>
    <w:rsid w:val="00001C4E"/>
    <w:rsid w:val="00005DAF"/>
    <w:rsid w:val="0001300A"/>
    <w:rsid w:val="00014404"/>
    <w:rsid w:val="00020C16"/>
    <w:rsid w:val="00020EDA"/>
    <w:rsid w:val="000224DB"/>
    <w:rsid w:val="00022C46"/>
    <w:rsid w:val="00022F9D"/>
    <w:rsid w:val="00023AEE"/>
    <w:rsid w:val="0002610A"/>
    <w:rsid w:val="00035066"/>
    <w:rsid w:val="0004080D"/>
    <w:rsid w:val="00050902"/>
    <w:rsid w:val="000540A5"/>
    <w:rsid w:val="00056335"/>
    <w:rsid w:val="000568DE"/>
    <w:rsid w:val="000614B4"/>
    <w:rsid w:val="00066914"/>
    <w:rsid w:val="00067C7F"/>
    <w:rsid w:val="000713E2"/>
    <w:rsid w:val="00073CB9"/>
    <w:rsid w:val="00074035"/>
    <w:rsid w:val="00074993"/>
    <w:rsid w:val="00075C32"/>
    <w:rsid w:val="00076210"/>
    <w:rsid w:val="00076EE5"/>
    <w:rsid w:val="00077628"/>
    <w:rsid w:val="0008162A"/>
    <w:rsid w:val="00081CF8"/>
    <w:rsid w:val="00093C92"/>
    <w:rsid w:val="0009762C"/>
    <w:rsid w:val="000A06B4"/>
    <w:rsid w:val="000A21EE"/>
    <w:rsid w:val="000A2DC5"/>
    <w:rsid w:val="000A3D71"/>
    <w:rsid w:val="000B1837"/>
    <w:rsid w:val="000B1DD0"/>
    <w:rsid w:val="000B1DE3"/>
    <w:rsid w:val="000B43FB"/>
    <w:rsid w:val="000C2DA1"/>
    <w:rsid w:val="000C38C2"/>
    <w:rsid w:val="000C4655"/>
    <w:rsid w:val="000C5A81"/>
    <w:rsid w:val="000C5ED5"/>
    <w:rsid w:val="000D5408"/>
    <w:rsid w:val="000D7AC3"/>
    <w:rsid w:val="000D7D4C"/>
    <w:rsid w:val="000E520F"/>
    <w:rsid w:val="000F0CDF"/>
    <w:rsid w:val="000F3C93"/>
    <w:rsid w:val="000F6B86"/>
    <w:rsid w:val="000F6F8A"/>
    <w:rsid w:val="000F7FB3"/>
    <w:rsid w:val="001015CC"/>
    <w:rsid w:val="00111B09"/>
    <w:rsid w:val="00112A15"/>
    <w:rsid w:val="00116497"/>
    <w:rsid w:val="0012108E"/>
    <w:rsid w:val="001256F4"/>
    <w:rsid w:val="0013239C"/>
    <w:rsid w:val="00134E33"/>
    <w:rsid w:val="001373D6"/>
    <w:rsid w:val="001376B5"/>
    <w:rsid w:val="00146F15"/>
    <w:rsid w:val="001501F6"/>
    <w:rsid w:val="001539C8"/>
    <w:rsid w:val="00156115"/>
    <w:rsid w:val="0017549C"/>
    <w:rsid w:val="00176016"/>
    <w:rsid w:val="00180CF1"/>
    <w:rsid w:val="001907F0"/>
    <w:rsid w:val="00190B4E"/>
    <w:rsid w:val="00192EF2"/>
    <w:rsid w:val="0019392C"/>
    <w:rsid w:val="00195637"/>
    <w:rsid w:val="0019638D"/>
    <w:rsid w:val="00197459"/>
    <w:rsid w:val="001A1DB5"/>
    <w:rsid w:val="001A2937"/>
    <w:rsid w:val="001A3587"/>
    <w:rsid w:val="001A3B8C"/>
    <w:rsid w:val="001A6E8F"/>
    <w:rsid w:val="001B1555"/>
    <w:rsid w:val="001B67CD"/>
    <w:rsid w:val="001B7BED"/>
    <w:rsid w:val="001C391B"/>
    <w:rsid w:val="001D2173"/>
    <w:rsid w:val="001D4323"/>
    <w:rsid w:val="001D4345"/>
    <w:rsid w:val="001E20E6"/>
    <w:rsid w:val="001E2595"/>
    <w:rsid w:val="001E3B1D"/>
    <w:rsid w:val="001F0B71"/>
    <w:rsid w:val="001F27CC"/>
    <w:rsid w:val="001F6870"/>
    <w:rsid w:val="0020236D"/>
    <w:rsid w:val="002026AB"/>
    <w:rsid w:val="00204F64"/>
    <w:rsid w:val="00204FDE"/>
    <w:rsid w:val="002134BC"/>
    <w:rsid w:val="002135EB"/>
    <w:rsid w:val="0021503C"/>
    <w:rsid w:val="00216C9E"/>
    <w:rsid w:val="00217485"/>
    <w:rsid w:val="002223B6"/>
    <w:rsid w:val="00227A81"/>
    <w:rsid w:val="00230325"/>
    <w:rsid w:val="00230F4C"/>
    <w:rsid w:val="00237A82"/>
    <w:rsid w:val="00241CE4"/>
    <w:rsid w:val="00244A86"/>
    <w:rsid w:val="0024537D"/>
    <w:rsid w:val="00247504"/>
    <w:rsid w:val="00255DB2"/>
    <w:rsid w:val="00256110"/>
    <w:rsid w:val="00257113"/>
    <w:rsid w:val="00260895"/>
    <w:rsid w:val="00263DEB"/>
    <w:rsid w:val="002648A1"/>
    <w:rsid w:val="0026672D"/>
    <w:rsid w:val="00274A04"/>
    <w:rsid w:val="00275763"/>
    <w:rsid w:val="002779FF"/>
    <w:rsid w:val="002820DC"/>
    <w:rsid w:val="00283532"/>
    <w:rsid w:val="00285280"/>
    <w:rsid w:val="00287686"/>
    <w:rsid w:val="002A7E47"/>
    <w:rsid w:val="002A7EE1"/>
    <w:rsid w:val="002B05A5"/>
    <w:rsid w:val="002B32F3"/>
    <w:rsid w:val="002B3953"/>
    <w:rsid w:val="002C0EB8"/>
    <w:rsid w:val="002C1240"/>
    <w:rsid w:val="002C4A88"/>
    <w:rsid w:val="002C511D"/>
    <w:rsid w:val="002D5B7E"/>
    <w:rsid w:val="002E08D6"/>
    <w:rsid w:val="002E27FF"/>
    <w:rsid w:val="002E2E66"/>
    <w:rsid w:val="002F262E"/>
    <w:rsid w:val="002F3E21"/>
    <w:rsid w:val="003004BE"/>
    <w:rsid w:val="0030080B"/>
    <w:rsid w:val="00301708"/>
    <w:rsid w:val="0030369D"/>
    <w:rsid w:val="00304F91"/>
    <w:rsid w:val="00310D16"/>
    <w:rsid w:val="00321330"/>
    <w:rsid w:val="00323A3F"/>
    <w:rsid w:val="00335359"/>
    <w:rsid w:val="00344B3C"/>
    <w:rsid w:val="00346851"/>
    <w:rsid w:val="00350BF7"/>
    <w:rsid w:val="00351C66"/>
    <w:rsid w:val="003532AB"/>
    <w:rsid w:val="0035775E"/>
    <w:rsid w:val="003605C7"/>
    <w:rsid w:val="00370C10"/>
    <w:rsid w:val="00372211"/>
    <w:rsid w:val="003737AE"/>
    <w:rsid w:val="00375CF9"/>
    <w:rsid w:val="00382225"/>
    <w:rsid w:val="00384052"/>
    <w:rsid w:val="00385E2C"/>
    <w:rsid w:val="00386585"/>
    <w:rsid w:val="00393AB8"/>
    <w:rsid w:val="00394D66"/>
    <w:rsid w:val="00395953"/>
    <w:rsid w:val="0039645C"/>
    <w:rsid w:val="00396E30"/>
    <w:rsid w:val="003A0F4C"/>
    <w:rsid w:val="003A3A33"/>
    <w:rsid w:val="003A4700"/>
    <w:rsid w:val="003A4EBA"/>
    <w:rsid w:val="003A59F3"/>
    <w:rsid w:val="003B07E4"/>
    <w:rsid w:val="003B503F"/>
    <w:rsid w:val="003B63A3"/>
    <w:rsid w:val="003C04E6"/>
    <w:rsid w:val="003C24B9"/>
    <w:rsid w:val="003C2A4D"/>
    <w:rsid w:val="003C5048"/>
    <w:rsid w:val="003D26B4"/>
    <w:rsid w:val="003D60F9"/>
    <w:rsid w:val="003E3D16"/>
    <w:rsid w:val="003E6116"/>
    <w:rsid w:val="003E7704"/>
    <w:rsid w:val="003F5756"/>
    <w:rsid w:val="004034CA"/>
    <w:rsid w:val="00403BE1"/>
    <w:rsid w:val="00404F0D"/>
    <w:rsid w:val="00406377"/>
    <w:rsid w:val="00410839"/>
    <w:rsid w:val="00411687"/>
    <w:rsid w:val="004175D1"/>
    <w:rsid w:val="00422C5A"/>
    <w:rsid w:val="00423388"/>
    <w:rsid w:val="00430301"/>
    <w:rsid w:val="00430BEA"/>
    <w:rsid w:val="0043403B"/>
    <w:rsid w:val="00434616"/>
    <w:rsid w:val="00441A7E"/>
    <w:rsid w:val="0045522A"/>
    <w:rsid w:val="00455A2F"/>
    <w:rsid w:val="00457759"/>
    <w:rsid w:val="00462CC5"/>
    <w:rsid w:val="004647BD"/>
    <w:rsid w:val="0046519A"/>
    <w:rsid w:val="0046763E"/>
    <w:rsid w:val="00471824"/>
    <w:rsid w:val="00472FA5"/>
    <w:rsid w:val="0047595F"/>
    <w:rsid w:val="0048137C"/>
    <w:rsid w:val="004827AB"/>
    <w:rsid w:val="004843CD"/>
    <w:rsid w:val="00484E83"/>
    <w:rsid w:val="00485785"/>
    <w:rsid w:val="00486D72"/>
    <w:rsid w:val="00492E75"/>
    <w:rsid w:val="00493D63"/>
    <w:rsid w:val="004A268C"/>
    <w:rsid w:val="004B32A4"/>
    <w:rsid w:val="004B58AB"/>
    <w:rsid w:val="004B7366"/>
    <w:rsid w:val="004C01EC"/>
    <w:rsid w:val="004C2203"/>
    <w:rsid w:val="004C5D00"/>
    <w:rsid w:val="004D0B6C"/>
    <w:rsid w:val="004D1425"/>
    <w:rsid w:val="004E0403"/>
    <w:rsid w:val="004E26B7"/>
    <w:rsid w:val="004E3F51"/>
    <w:rsid w:val="004E5629"/>
    <w:rsid w:val="004E77A8"/>
    <w:rsid w:val="00501F6E"/>
    <w:rsid w:val="005042A1"/>
    <w:rsid w:val="00506ADD"/>
    <w:rsid w:val="00510763"/>
    <w:rsid w:val="00510FF2"/>
    <w:rsid w:val="0051175C"/>
    <w:rsid w:val="00513A04"/>
    <w:rsid w:val="0052067B"/>
    <w:rsid w:val="00522C12"/>
    <w:rsid w:val="00523DE0"/>
    <w:rsid w:val="005302EA"/>
    <w:rsid w:val="00530D33"/>
    <w:rsid w:val="00532C0F"/>
    <w:rsid w:val="00533E75"/>
    <w:rsid w:val="005340D8"/>
    <w:rsid w:val="005356CE"/>
    <w:rsid w:val="00541FCF"/>
    <w:rsid w:val="005425F7"/>
    <w:rsid w:val="00543B04"/>
    <w:rsid w:val="005443EC"/>
    <w:rsid w:val="005534DF"/>
    <w:rsid w:val="00555EBA"/>
    <w:rsid w:val="00556C8C"/>
    <w:rsid w:val="00561AB6"/>
    <w:rsid w:val="005769E1"/>
    <w:rsid w:val="00584667"/>
    <w:rsid w:val="00584AC9"/>
    <w:rsid w:val="0058791F"/>
    <w:rsid w:val="00593C3E"/>
    <w:rsid w:val="0059502A"/>
    <w:rsid w:val="00596C5F"/>
    <w:rsid w:val="005A30D8"/>
    <w:rsid w:val="005A4469"/>
    <w:rsid w:val="005A4C94"/>
    <w:rsid w:val="005B264F"/>
    <w:rsid w:val="005C0AF9"/>
    <w:rsid w:val="005C1C5D"/>
    <w:rsid w:val="005C22F5"/>
    <w:rsid w:val="005C2C31"/>
    <w:rsid w:val="005C42EC"/>
    <w:rsid w:val="005C48CF"/>
    <w:rsid w:val="005C7614"/>
    <w:rsid w:val="005D0444"/>
    <w:rsid w:val="005D4677"/>
    <w:rsid w:val="005D56B4"/>
    <w:rsid w:val="005D632C"/>
    <w:rsid w:val="005E5455"/>
    <w:rsid w:val="005E66F2"/>
    <w:rsid w:val="005F44D5"/>
    <w:rsid w:val="005F4DBB"/>
    <w:rsid w:val="005F5AFA"/>
    <w:rsid w:val="005F77AC"/>
    <w:rsid w:val="005F7830"/>
    <w:rsid w:val="005F7E5F"/>
    <w:rsid w:val="0060123E"/>
    <w:rsid w:val="006032C4"/>
    <w:rsid w:val="00605F52"/>
    <w:rsid w:val="00605F7F"/>
    <w:rsid w:val="00612303"/>
    <w:rsid w:val="00612D8A"/>
    <w:rsid w:val="00615FEF"/>
    <w:rsid w:val="00616072"/>
    <w:rsid w:val="006200A8"/>
    <w:rsid w:val="006203FA"/>
    <w:rsid w:val="00620601"/>
    <w:rsid w:val="0062389C"/>
    <w:rsid w:val="00631AC1"/>
    <w:rsid w:val="00632852"/>
    <w:rsid w:val="00634479"/>
    <w:rsid w:val="0063496F"/>
    <w:rsid w:val="006401C6"/>
    <w:rsid w:val="00641729"/>
    <w:rsid w:val="00644532"/>
    <w:rsid w:val="00645384"/>
    <w:rsid w:val="006478E4"/>
    <w:rsid w:val="00653175"/>
    <w:rsid w:val="00655377"/>
    <w:rsid w:val="00657AFB"/>
    <w:rsid w:val="00662B6B"/>
    <w:rsid w:val="00664575"/>
    <w:rsid w:val="00666C08"/>
    <w:rsid w:val="00666E55"/>
    <w:rsid w:val="006711FE"/>
    <w:rsid w:val="00672CBD"/>
    <w:rsid w:val="00675231"/>
    <w:rsid w:val="00675483"/>
    <w:rsid w:val="0067634E"/>
    <w:rsid w:val="00683D0C"/>
    <w:rsid w:val="00685021"/>
    <w:rsid w:val="00691638"/>
    <w:rsid w:val="00692E14"/>
    <w:rsid w:val="0069650E"/>
    <w:rsid w:val="006A0F7F"/>
    <w:rsid w:val="006A208A"/>
    <w:rsid w:val="006A2E0B"/>
    <w:rsid w:val="006A4FE1"/>
    <w:rsid w:val="006A5DF2"/>
    <w:rsid w:val="006A6655"/>
    <w:rsid w:val="006A6711"/>
    <w:rsid w:val="006B05AD"/>
    <w:rsid w:val="006B32A2"/>
    <w:rsid w:val="006B780E"/>
    <w:rsid w:val="006C30DB"/>
    <w:rsid w:val="006C3C86"/>
    <w:rsid w:val="006C5E2C"/>
    <w:rsid w:val="006C5F62"/>
    <w:rsid w:val="006D0825"/>
    <w:rsid w:val="006D0FE7"/>
    <w:rsid w:val="006D2223"/>
    <w:rsid w:val="006D6877"/>
    <w:rsid w:val="006E2607"/>
    <w:rsid w:val="006E7D3F"/>
    <w:rsid w:val="006F247E"/>
    <w:rsid w:val="006F60A0"/>
    <w:rsid w:val="006F6AF8"/>
    <w:rsid w:val="006F7566"/>
    <w:rsid w:val="006F7C53"/>
    <w:rsid w:val="007046CE"/>
    <w:rsid w:val="00707A61"/>
    <w:rsid w:val="00712818"/>
    <w:rsid w:val="0071366A"/>
    <w:rsid w:val="00715F84"/>
    <w:rsid w:val="00720AEB"/>
    <w:rsid w:val="007213A6"/>
    <w:rsid w:val="0072266F"/>
    <w:rsid w:val="00724770"/>
    <w:rsid w:val="0072576E"/>
    <w:rsid w:val="00733DFB"/>
    <w:rsid w:val="00744249"/>
    <w:rsid w:val="00753564"/>
    <w:rsid w:val="0076375B"/>
    <w:rsid w:val="00765951"/>
    <w:rsid w:val="00765A9A"/>
    <w:rsid w:val="00766131"/>
    <w:rsid w:val="007668EE"/>
    <w:rsid w:val="0077165A"/>
    <w:rsid w:val="007771E6"/>
    <w:rsid w:val="0077786D"/>
    <w:rsid w:val="0078661E"/>
    <w:rsid w:val="007867BC"/>
    <w:rsid w:val="00787F12"/>
    <w:rsid w:val="00790428"/>
    <w:rsid w:val="00793D08"/>
    <w:rsid w:val="0079453B"/>
    <w:rsid w:val="00794751"/>
    <w:rsid w:val="0079776D"/>
    <w:rsid w:val="007A000E"/>
    <w:rsid w:val="007A10CF"/>
    <w:rsid w:val="007A17F0"/>
    <w:rsid w:val="007A2B50"/>
    <w:rsid w:val="007A3CF8"/>
    <w:rsid w:val="007A3F97"/>
    <w:rsid w:val="007C4D95"/>
    <w:rsid w:val="007C522A"/>
    <w:rsid w:val="007C5560"/>
    <w:rsid w:val="007C5ED7"/>
    <w:rsid w:val="007D08AF"/>
    <w:rsid w:val="007D384C"/>
    <w:rsid w:val="007D47ED"/>
    <w:rsid w:val="007D5DD9"/>
    <w:rsid w:val="007E73FC"/>
    <w:rsid w:val="007F0CDF"/>
    <w:rsid w:val="007F1445"/>
    <w:rsid w:val="007F3786"/>
    <w:rsid w:val="007F5216"/>
    <w:rsid w:val="007F6555"/>
    <w:rsid w:val="007F72DB"/>
    <w:rsid w:val="00802D23"/>
    <w:rsid w:val="00804122"/>
    <w:rsid w:val="008063E1"/>
    <w:rsid w:val="00816902"/>
    <w:rsid w:val="00816D7D"/>
    <w:rsid w:val="00822733"/>
    <w:rsid w:val="008264BF"/>
    <w:rsid w:val="0083297C"/>
    <w:rsid w:val="008359DC"/>
    <w:rsid w:val="00840EFC"/>
    <w:rsid w:val="00843526"/>
    <w:rsid w:val="008464C1"/>
    <w:rsid w:val="008510F9"/>
    <w:rsid w:val="00851A6A"/>
    <w:rsid w:val="008538DA"/>
    <w:rsid w:val="00863531"/>
    <w:rsid w:val="0086521E"/>
    <w:rsid w:val="00871B3B"/>
    <w:rsid w:val="008773DC"/>
    <w:rsid w:val="00877F41"/>
    <w:rsid w:val="00883B8A"/>
    <w:rsid w:val="00883D1E"/>
    <w:rsid w:val="00883D7A"/>
    <w:rsid w:val="0089229F"/>
    <w:rsid w:val="0089486E"/>
    <w:rsid w:val="008968AC"/>
    <w:rsid w:val="008A2410"/>
    <w:rsid w:val="008A27D4"/>
    <w:rsid w:val="008A28FA"/>
    <w:rsid w:val="008A3400"/>
    <w:rsid w:val="008A377E"/>
    <w:rsid w:val="008A6069"/>
    <w:rsid w:val="008B22B1"/>
    <w:rsid w:val="008C30D4"/>
    <w:rsid w:val="008C7310"/>
    <w:rsid w:val="008D0327"/>
    <w:rsid w:val="008D1152"/>
    <w:rsid w:val="008D1965"/>
    <w:rsid w:val="008D22AF"/>
    <w:rsid w:val="008D46B1"/>
    <w:rsid w:val="008E0C33"/>
    <w:rsid w:val="008E3C16"/>
    <w:rsid w:val="008E3F6E"/>
    <w:rsid w:val="008E436B"/>
    <w:rsid w:val="008E4375"/>
    <w:rsid w:val="008F21C8"/>
    <w:rsid w:val="008F30D6"/>
    <w:rsid w:val="008F43DB"/>
    <w:rsid w:val="008F5639"/>
    <w:rsid w:val="009029FF"/>
    <w:rsid w:val="00903D61"/>
    <w:rsid w:val="00904D9C"/>
    <w:rsid w:val="009075C0"/>
    <w:rsid w:val="00911A6E"/>
    <w:rsid w:val="00913236"/>
    <w:rsid w:val="009147A8"/>
    <w:rsid w:val="00916752"/>
    <w:rsid w:val="00922AAE"/>
    <w:rsid w:val="00923730"/>
    <w:rsid w:val="00923E3D"/>
    <w:rsid w:val="00924C27"/>
    <w:rsid w:val="0092738E"/>
    <w:rsid w:val="009368FB"/>
    <w:rsid w:val="0094011C"/>
    <w:rsid w:val="00943D70"/>
    <w:rsid w:val="00943E3A"/>
    <w:rsid w:val="00947A55"/>
    <w:rsid w:val="00950BA9"/>
    <w:rsid w:val="00962FB9"/>
    <w:rsid w:val="009641FD"/>
    <w:rsid w:val="00966227"/>
    <w:rsid w:val="0096712C"/>
    <w:rsid w:val="00967D85"/>
    <w:rsid w:val="009739AC"/>
    <w:rsid w:val="0097688B"/>
    <w:rsid w:val="00985581"/>
    <w:rsid w:val="0098722E"/>
    <w:rsid w:val="009879BD"/>
    <w:rsid w:val="00993BD7"/>
    <w:rsid w:val="00995C64"/>
    <w:rsid w:val="009A0354"/>
    <w:rsid w:val="009A69A4"/>
    <w:rsid w:val="009A78BF"/>
    <w:rsid w:val="009B39DD"/>
    <w:rsid w:val="009B4989"/>
    <w:rsid w:val="009C2CFB"/>
    <w:rsid w:val="009C6A2C"/>
    <w:rsid w:val="009C6F0F"/>
    <w:rsid w:val="009D6640"/>
    <w:rsid w:val="009D7DA8"/>
    <w:rsid w:val="009E01F4"/>
    <w:rsid w:val="009E4302"/>
    <w:rsid w:val="009E45B4"/>
    <w:rsid w:val="009E7915"/>
    <w:rsid w:val="009F149F"/>
    <w:rsid w:val="009F23E8"/>
    <w:rsid w:val="009F75B2"/>
    <w:rsid w:val="00A00B59"/>
    <w:rsid w:val="00A00CFD"/>
    <w:rsid w:val="00A04A22"/>
    <w:rsid w:val="00A0604E"/>
    <w:rsid w:val="00A066D5"/>
    <w:rsid w:val="00A108F2"/>
    <w:rsid w:val="00A10CAD"/>
    <w:rsid w:val="00A1116D"/>
    <w:rsid w:val="00A1444C"/>
    <w:rsid w:val="00A24D67"/>
    <w:rsid w:val="00A263E8"/>
    <w:rsid w:val="00A27C4C"/>
    <w:rsid w:val="00A30AB4"/>
    <w:rsid w:val="00A30FCF"/>
    <w:rsid w:val="00A3399B"/>
    <w:rsid w:val="00A35223"/>
    <w:rsid w:val="00A35747"/>
    <w:rsid w:val="00A36F57"/>
    <w:rsid w:val="00A40BE6"/>
    <w:rsid w:val="00A479F3"/>
    <w:rsid w:val="00A520CF"/>
    <w:rsid w:val="00A523B2"/>
    <w:rsid w:val="00A5254C"/>
    <w:rsid w:val="00A55BC0"/>
    <w:rsid w:val="00A60FDE"/>
    <w:rsid w:val="00A62CC2"/>
    <w:rsid w:val="00A65FBD"/>
    <w:rsid w:val="00A70123"/>
    <w:rsid w:val="00A714E6"/>
    <w:rsid w:val="00A73B01"/>
    <w:rsid w:val="00A75A51"/>
    <w:rsid w:val="00A75CC9"/>
    <w:rsid w:val="00A837C4"/>
    <w:rsid w:val="00A83B70"/>
    <w:rsid w:val="00A92893"/>
    <w:rsid w:val="00A92A4F"/>
    <w:rsid w:val="00A954D5"/>
    <w:rsid w:val="00A95724"/>
    <w:rsid w:val="00A96062"/>
    <w:rsid w:val="00AA222B"/>
    <w:rsid w:val="00AA2988"/>
    <w:rsid w:val="00AB1B4E"/>
    <w:rsid w:val="00AB4140"/>
    <w:rsid w:val="00AC629F"/>
    <w:rsid w:val="00AC6C98"/>
    <w:rsid w:val="00AC7505"/>
    <w:rsid w:val="00AD27A4"/>
    <w:rsid w:val="00AD609B"/>
    <w:rsid w:val="00AE26F2"/>
    <w:rsid w:val="00AE41FB"/>
    <w:rsid w:val="00AE6E22"/>
    <w:rsid w:val="00AE759F"/>
    <w:rsid w:val="00AE7C1D"/>
    <w:rsid w:val="00AF7B4D"/>
    <w:rsid w:val="00B021C0"/>
    <w:rsid w:val="00B0440A"/>
    <w:rsid w:val="00B04B77"/>
    <w:rsid w:val="00B0502F"/>
    <w:rsid w:val="00B05C02"/>
    <w:rsid w:val="00B05D9F"/>
    <w:rsid w:val="00B05E18"/>
    <w:rsid w:val="00B06BF7"/>
    <w:rsid w:val="00B076C5"/>
    <w:rsid w:val="00B14DE1"/>
    <w:rsid w:val="00B15482"/>
    <w:rsid w:val="00B161A1"/>
    <w:rsid w:val="00B17326"/>
    <w:rsid w:val="00B23283"/>
    <w:rsid w:val="00B3151F"/>
    <w:rsid w:val="00B32A46"/>
    <w:rsid w:val="00B33F32"/>
    <w:rsid w:val="00B366BE"/>
    <w:rsid w:val="00B40A37"/>
    <w:rsid w:val="00B40A4D"/>
    <w:rsid w:val="00B415D6"/>
    <w:rsid w:val="00B422D9"/>
    <w:rsid w:val="00B42C92"/>
    <w:rsid w:val="00B443D8"/>
    <w:rsid w:val="00B510BB"/>
    <w:rsid w:val="00B55252"/>
    <w:rsid w:val="00B62B04"/>
    <w:rsid w:val="00B63830"/>
    <w:rsid w:val="00B71116"/>
    <w:rsid w:val="00B72AAC"/>
    <w:rsid w:val="00B7347E"/>
    <w:rsid w:val="00B74470"/>
    <w:rsid w:val="00B75A32"/>
    <w:rsid w:val="00B822E3"/>
    <w:rsid w:val="00B8330B"/>
    <w:rsid w:val="00B847E4"/>
    <w:rsid w:val="00B870E6"/>
    <w:rsid w:val="00B92F3A"/>
    <w:rsid w:val="00B9355B"/>
    <w:rsid w:val="00B943E2"/>
    <w:rsid w:val="00B97067"/>
    <w:rsid w:val="00BA1DA0"/>
    <w:rsid w:val="00BA753E"/>
    <w:rsid w:val="00BB1162"/>
    <w:rsid w:val="00BB6890"/>
    <w:rsid w:val="00BB6929"/>
    <w:rsid w:val="00BC15D3"/>
    <w:rsid w:val="00BC709D"/>
    <w:rsid w:val="00BC70DD"/>
    <w:rsid w:val="00BD007F"/>
    <w:rsid w:val="00BE1DA9"/>
    <w:rsid w:val="00BE1DCE"/>
    <w:rsid w:val="00BE2FB6"/>
    <w:rsid w:val="00BE68BF"/>
    <w:rsid w:val="00BF038F"/>
    <w:rsid w:val="00BF0FC0"/>
    <w:rsid w:val="00BF3337"/>
    <w:rsid w:val="00BF4851"/>
    <w:rsid w:val="00BF79C9"/>
    <w:rsid w:val="00BF7E95"/>
    <w:rsid w:val="00C01214"/>
    <w:rsid w:val="00C02605"/>
    <w:rsid w:val="00C03F25"/>
    <w:rsid w:val="00C14390"/>
    <w:rsid w:val="00C14709"/>
    <w:rsid w:val="00C15696"/>
    <w:rsid w:val="00C31CEE"/>
    <w:rsid w:val="00C33B67"/>
    <w:rsid w:val="00C42E3A"/>
    <w:rsid w:val="00C42E4B"/>
    <w:rsid w:val="00C45D5C"/>
    <w:rsid w:val="00C505AF"/>
    <w:rsid w:val="00C5498D"/>
    <w:rsid w:val="00C54FD4"/>
    <w:rsid w:val="00C64329"/>
    <w:rsid w:val="00C65694"/>
    <w:rsid w:val="00C663A7"/>
    <w:rsid w:val="00C67A70"/>
    <w:rsid w:val="00C71AB1"/>
    <w:rsid w:val="00C75A04"/>
    <w:rsid w:val="00C81905"/>
    <w:rsid w:val="00C845A3"/>
    <w:rsid w:val="00C85164"/>
    <w:rsid w:val="00C87059"/>
    <w:rsid w:val="00C909AC"/>
    <w:rsid w:val="00C96ED2"/>
    <w:rsid w:val="00CA136A"/>
    <w:rsid w:val="00CA2D2D"/>
    <w:rsid w:val="00CB355E"/>
    <w:rsid w:val="00CB3EFC"/>
    <w:rsid w:val="00CB4637"/>
    <w:rsid w:val="00CB6BEB"/>
    <w:rsid w:val="00CB7980"/>
    <w:rsid w:val="00CC0BBA"/>
    <w:rsid w:val="00CD1B3A"/>
    <w:rsid w:val="00CD321F"/>
    <w:rsid w:val="00CD4EE6"/>
    <w:rsid w:val="00CD6C27"/>
    <w:rsid w:val="00CD6DF8"/>
    <w:rsid w:val="00CE46AA"/>
    <w:rsid w:val="00CE61BB"/>
    <w:rsid w:val="00CF0771"/>
    <w:rsid w:val="00CF4600"/>
    <w:rsid w:val="00CF478C"/>
    <w:rsid w:val="00D00A2B"/>
    <w:rsid w:val="00D02409"/>
    <w:rsid w:val="00D02697"/>
    <w:rsid w:val="00D03F51"/>
    <w:rsid w:val="00D102D9"/>
    <w:rsid w:val="00D1107D"/>
    <w:rsid w:val="00D16ECC"/>
    <w:rsid w:val="00D174C4"/>
    <w:rsid w:val="00D238B3"/>
    <w:rsid w:val="00D25533"/>
    <w:rsid w:val="00D3349C"/>
    <w:rsid w:val="00D33E00"/>
    <w:rsid w:val="00D3416A"/>
    <w:rsid w:val="00D3751E"/>
    <w:rsid w:val="00D422BA"/>
    <w:rsid w:val="00D43633"/>
    <w:rsid w:val="00D436B6"/>
    <w:rsid w:val="00D44392"/>
    <w:rsid w:val="00D44EE5"/>
    <w:rsid w:val="00D46752"/>
    <w:rsid w:val="00D47A09"/>
    <w:rsid w:val="00D506B9"/>
    <w:rsid w:val="00D53429"/>
    <w:rsid w:val="00D6294B"/>
    <w:rsid w:val="00D6413A"/>
    <w:rsid w:val="00D67CE3"/>
    <w:rsid w:val="00D70CE0"/>
    <w:rsid w:val="00D70F8B"/>
    <w:rsid w:val="00D83189"/>
    <w:rsid w:val="00D84CC8"/>
    <w:rsid w:val="00D85C64"/>
    <w:rsid w:val="00D87697"/>
    <w:rsid w:val="00D93ED9"/>
    <w:rsid w:val="00D94325"/>
    <w:rsid w:val="00D949E4"/>
    <w:rsid w:val="00D95D41"/>
    <w:rsid w:val="00D96EBE"/>
    <w:rsid w:val="00D97B6D"/>
    <w:rsid w:val="00DA01DE"/>
    <w:rsid w:val="00DA0D38"/>
    <w:rsid w:val="00DA2225"/>
    <w:rsid w:val="00DA3212"/>
    <w:rsid w:val="00DA41FC"/>
    <w:rsid w:val="00DA6A72"/>
    <w:rsid w:val="00DB38C4"/>
    <w:rsid w:val="00DC0249"/>
    <w:rsid w:val="00DC1472"/>
    <w:rsid w:val="00DC3C22"/>
    <w:rsid w:val="00DC4929"/>
    <w:rsid w:val="00DD6DD9"/>
    <w:rsid w:val="00DF22C1"/>
    <w:rsid w:val="00DF7488"/>
    <w:rsid w:val="00DF7C03"/>
    <w:rsid w:val="00E03034"/>
    <w:rsid w:val="00E0699D"/>
    <w:rsid w:val="00E07E9E"/>
    <w:rsid w:val="00E11DBF"/>
    <w:rsid w:val="00E141CA"/>
    <w:rsid w:val="00E16DA3"/>
    <w:rsid w:val="00E213D3"/>
    <w:rsid w:val="00E214F5"/>
    <w:rsid w:val="00E26B51"/>
    <w:rsid w:val="00E30EDD"/>
    <w:rsid w:val="00E325CF"/>
    <w:rsid w:val="00E3376D"/>
    <w:rsid w:val="00E368CE"/>
    <w:rsid w:val="00E43897"/>
    <w:rsid w:val="00E43C20"/>
    <w:rsid w:val="00E43CB9"/>
    <w:rsid w:val="00E46A52"/>
    <w:rsid w:val="00E53423"/>
    <w:rsid w:val="00E55046"/>
    <w:rsid w:val="00E65D17"/>
    <w:rsid w:val="00E66639"/>
    <w:rsid w:val="00E7255D"/>
    <w:rsid w:val="00E74431"/>
    <w:rsid w:val="00E85617"/>
    <w:rsid w:val="00E91B4B"/>
    <w:rsid w:val="00E91E5E"/>
    <w:rsid w:val="00E93074"/>
    <w:rsid w:val="00EA15BE"/>
    <w:rsid w:val="00EA77D7"/>
    <w:rsid w:val="00EB1FF0"/>
    <w:rsid w:val="00EB2E9F"/>
    <w:rsid w:val="00EB73BC"/>
    <w:rsid w:val="00EB7AEE"/>
    <w:rsid w:val="00EC0757"/>
    <w:rsid w:val="00EC178E"/>
    <w:rsid w:val="00EC2947"/>
    <w:rsid w:val="00EC2C24"/>
    <w:rsid w:val="00EC3B1C"/>
    <w:rsid w:val="00EC7F95"/>
    <w:rsid w:val="00ED2476"/>
    <w:rsid w:val="00EE6967"/>
    <w:rsid w:val="00EF06FB"/>
    <w:rsid w:val="00EF0A29"/>
    <w:rsid w:val="00EF4CF3"/>
    <w:rsid w:val="00EF6427"/>
    <w:rsid w:val="00F01A49"/>
    <w:rsid w:val="00F02B2B"/>
    <w:rsid w:val="00F03315"/>
    <w:rsid w:val="00F05B99"/>
    <w:rsid w:val="00F07181"/>
    <w:rsid w:val="00F12E23"/>
    <w:rsid w:val="00F2179A"/>
    <w:rsid w:val="00F2548A"/>
    <w:rsid w:val="00F2785E"/>
    <w:rsid w:val="00F31D14"/>
    <w:rsid w:val="00F34688"/>
    <w:rsid w:val="00F358FE"/>
    <w:rsid w:val="00F42B5F"/>
    <w:rsid w:val="00F435BB"/>
    <w:rsid w:val="00F43B06"/>
    <w:rsid w:val="00F44982"/>
    <w:rsid w:val="00F50830"/>
    <w:rsid w:val="00F52630"/>
    <w:rsid w:val="00F60D2E"/>
    <w:rsid w:val="00F625E0"/>
    <w:rsid w:val="00F63D26"/>
    <w:rsid w:val="00F63F6F"/>
    <w:rsid w:val="00F67561"/>
    <w:rsid w:val="00F76CDF"/>
    <w:rsid w:val="00F77CF8"/>
    <w:rsid w:val="00F77E76"/>
    <w:rsid w:val="00F83050"/>
    <w:rsid w:val="00F8640D"/>
    <w:rsid w:val="00FA3203"/>
    <w:rsid w:val="00FA46AE"/>
    <w:rsid w:val="00FA5B26"/>
    <w:rsid w:val="00FA6F6D"/>
    <w:rsid w:val="00FB3ACD"/>
    <w:rsid w:val="00FB7AEB"/>
    <w:rsid w:val="00FC05DD"/>
    <w:rsid w:val="00FC091B"/>
    <w:rsid w:val="00FC0DC4"/>
    <w:rsid w:val="00FC28A1"/>
    <w:rsid w:val="00FC645A"/>
    <w:rsid w:val="00FD0F90"/>
    <w:rsid w:val="00FD3043"/>
    <w:rsid w:val="00FD3284"/>
    <w:rsid w:val="00FD369B"/>
    <w:rsid w:val="00FD3863"/>
    <w:rsid w:val="00FE176D"/>
    <w:rsid w:val="00FE1F35"/>
    <w:rsid w:val="00FE4444"/>
    <w:rsid w:val="00FE585D"/>
    <w:rsid w:val="00FE7CE1"/>
    <w:rsid w:val="00FF2D92"/>
    <w:rsid w:val="00FF6070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E35C0F"/>
  <w15:chartTrackingRefBased/>
  <w15:docId w15:val="{F23EC2D4-FEFC-4B88-89F9-0B969D52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775E"/>
    <w:rPr>
      <w:sz w:val="24"/>
      <w:szCs w:val="24"/>
    </w:rPr>
  </w:style>
  <w:style w:type="paragraph" w:styleId="Cmsor1">
    <w:name w:val="heading 1"/>
    <w:basedOn w:val="Norml"/>
    <w:next w:val="Norml"/>
    <w:qFormat/>
    <w:rsid w:val="00394D66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394D66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08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79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3Char">
    <w:name w:val="Char Char3 Char"/>
    <w:basedOn w:val="Norml"/>
    <w:next w:val="Norml"/>
    <w:rsid w:val="00B04B77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Buborkszveg">
    <w:name w:val="Balloon Text"/>
    <w:basedOn w:val="Norml"/>
    <w:semiHidden/>
    <w:rsid w:val="0097688B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2A7E47"/>
    <w:pPr>
      <w:jc w:val="both"/>
    </w:pPr>
    <w:rPr>
      <w:rFonts w:ascii="Book Antiqua" w:hAnsi="Book Antiqua"/>
      <w:lang w:val="x-none" w:eastAsia="x-none"/>
    </w:rPr>
  </w:style>
  <w:style w:type="table" w:styleId="Rcsostblzat">
    <w:name w:val="Table Grid"/>
    <w:basedOn w:val="Normltblzat"/>
    <w:uiPriority w:val="39"/>
    <w:rsid w:val="002A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iemels2">
    <w:name w:val="Kiemelés2"/>
    <w:qFormat/>
    <w:rsid w:val="002A7E47"/>
    <w:rPr>
      <w:b/>
      <w:bCs/>
      <w:sz w:val="22"/>
      <w:szCs w:val="22"/>
      <w:lang w:val="en-US" w:eastAsia="en-US" w:bidi="ar-SA"/>
    </w:rPr>
  </w:style>
  <w:style w:type="character" w:styleId="Hiperhivatkozs">
    <w:name w:val="Hyperlink"/>
    <w:uiPriority w:val="99"/>
    <w:rsid w:val="009C6A2C"/>
    <w:rPr>
      <w:color w:val="0000FF"/>
      <w:u w:val="single"/>
    </w:rPr>
  </w:style>
  <w:style w:type="character" w:customStyle="1" w:styleId="lfejChar">
    <w:name w:val="Élőfej Char"/>
    <w:aliases w:val="Char Char Char Char"/>
    <w:link w:val="lfej"/>
    <w:uiPriority w:val="99"/>
    <w:rsid w:val="00883B8A"/>
    <w:rPr>
      <w:sz w:val="24"/>
      <w:szCs w:val="24"/>
      <w:lang w:val="hu-HU" w:eastAsia="hu-HU" w:bidi="ar-SA"/>
    </w:rPr>
  </w:style>
  <w:style w:type="paragraph" w:styleId="lfej">
    <w:name w:val="header"/>
    <w:aliases w:val="Char Char Char"/>
    <w:basedOn w:val="Norml"/>
    <w:link w:val="lfejChar"/>
    <w:rsid w:val="00883B8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83B8A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uiPriority w:val="99"/>
    <w:rsid w:val="00883B8A"/>
    <w:pPr>
      <w:tabs>
        <w:tab w:val="center" w:pos="4536"/>
        <w:tab w:val="right" w:pos="9072"/>
      </w:tabs>
    </w:pPr>
  </w:style>
  <w:style w:type="paragraph" w:customStyle="1" w:styleId="CharChar1">
    <w:name w:val="Char Char1"/>
    <w:basedOn w:val="Norml"/>
    <w:next w:val="Norml"/>
    <w:rsid w:val="009A78BF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Szvegtrzs2">
    <w:name w:val="Body Text 2"/>
    <w:basedOn w:val="Norml"/>
    <w:rsid w:val="008A377E"/>
    <w:pPr>
      <w:spacing w:after="120" w:line="480" w:lineRule="auto"/>
    </w:pPr>
  </w:style>
  <w:style w:type="paragraph" w:customStyle="1" w:styleId="CharChar">
    <w:name w:val="Char Char"/>
    <w:basedOn w:val="Norml"/>
    <w:autoRedefine/>
    <w:rsid w:val="008A377E"/>
    <w:pPr>
      <w:spacing w:after="160" w:line="240" w:lineRule="exact"/>
      <w:jc w:val="both"/>
    </w:pPr>
    <w:rPr>
      <w:lang w:val="en-US" w:eastAsia="en-US"/>
    </w:rPr>
  </w:style>
  <w:style w:type="character" w:customStyle="1" w:styleId="SzvegtrzsChar">
    <w:name w:val="Szövegtörzs Char"/>
    <w:link w:val="Szvegtrzs"/>
    <w:rsid w:val="00E07E9E"/>
    <w:rPr>
      <w:rFonts w:ascii="Book Antiqua" w:hAnsi="Book Antiqua"/>
      <w:sz w:val="24"/>
      <w:szCs w:val="24"/>
    </w:rPr>
  </w:style>
  <w:style w:type="character" w:customStyle="1" w:styleId="textnormal">
    <w:name w:val="text_normal"/>
    <w:rsid w:val="00D16ECC"/>
    <w:rPr>
      <w:sz w:val="22"/>
      <w:szCs w:val="22"/>
      <w:lang w:val="en-US" w:eastAsia="en-US" w:bidi="ar-SA"/>
    </w:rPr>
  </w:style>
  <w:style w:type="character" w:customStyle="1" w:styleId="vastag">
    <w:name w:val="vastag"/>
    <w:basedOn w:val="Bekezdsalapbettpusa"/>
    <w:rsid w:val="005C42EC"/>
  </w:style>
  <w:style w:type="paragraph" w:styleId="NormlWeb">
    <w:name w:val="Normal (Web)"/>
    <w:basedOn w:val="Norml"/>
    <w:uiPriority w:val="99"/>
    <w:unhideWhenUsed/>
    <w:rsid w:val="00543B04"/>
    <w:pPr>
      <w:spacing w:before="100" w:beforeAutospacing="1" w:after="100" w:afterAutospacing="1"/>
    </w:pPr>
  </w:style>
  <w:style w:type="paragraph" w:customStyle="1" w:styleId="CharChar0">
    <w:name w:val="Char Char"/>
    <w:basedOn w:val="Norml"/>
    <w:autoRedefine/>
    <w:rsid w:val="0047595F"/>
    <w:pPr>
      <w:spacing w:line="240" w:lineRule="exact"/>
      <w:jc w:val="both"/>
    </w:pPr>
    <w:rPr>
      <w:sz w:val="22"/>
      <w:szCs w:val="22"/>
      <w:lang w:val="en-US" w:eastAsia="en-US"/>
    </w:rPr>
  </w:style>
  <w:style w:type="character" w:customStyle="1" w:styleId="empty">
    <w:name w:val="empty"/>
    <w:basedOn w:val="Bekezdsalapbettpusa"/>
    <w:rsid w:val="002C1240"/>
  </w:style>
  <w:style w:type="paragraph" w:customStyle="1" w:styleId="CharChar2">
    <w:name w:val="Char Char2"/>
    <w:basedOn w:val="Norml"/>
    <w:next w:val="Norml"/>
    <w:rsid w:val="00287686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adoszam">
    <w:name w:val="adoszam"/>
    <w:rsid w:val="007F3786"/>
  </w:style>
  <w:style w:type="character" w:customStyle="1" w:styleId="szekhely">
    <w:name w:val="szekhely"/>
    <w:rsid w:val="007F3786"/>
  </w:style>
  <w:style w:type="character" w:customStyle="1" w:styleId="Feloldatlanmegemlts1">
    <w:name w:val="Feloldatlan megemlítés1"/>
    <w:uiPriority w:val="99"/>
    <w:semiHidden/>
    <w:unhideWhenUsed/>
    <w:rsid w:val="00CD4EE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1"/>
    <w:qFormat/>
    <w:rsid w:val="00BE68BF"/>
    <w:pPr>
      <w:ind w:left="708"/>
    </w:pPr>
  </w:style>
  <w:style w:type="character" w:styleId="Jegyzethivatkozs">
    <w:name w:val="annotation reference"/>
    <w:uiPriority w:val="99"/>
    <w:semiHidden/>
    <w:unhideWhenUsed/>
    <w:rsid w:val="00C156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569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569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569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15696"/>
    <w:rPr>
      <w:b/>
      <w:bCs/>
    </w:rPr>
  </w:style>
  <w:style w:type="character" w:customStyle="1" w:styleId="Cmsor4Char">
    <w:name w:val="Címsor 4 Char"/>
    <w:link w:val="Cmsor4"/>
    <w:uiPriority w:val="9"/>
    <w:semiHidden/>
    <w:rsid w:val="00A479F3"/>
    <w:rPr>
      <w:rFonts w:ascii="Calibri" w:eastAsia="Times New Roman" w:hAnsi="Calibri" w:cs="Times New Roman"/>
      <w:b/>
      <w:bCs/>
      <w:sz w:val="28"/>
      <w:szCs w:val="28"/>
    </w:rPr>
  </w:style>
  <w:style w:type="character" w:styleId="Oldalszm">
    <w:name w:val="page number"/>
    <w:basedOn w:val="Bekezdsalapbettpusa"/>
    <w:rsid w:val="006D0825"/>
  </w:style>
  <w:style w:type="character" w:customStyle="1" w:styleId="Cmsor3Char">
    <w:name w:val="Címsor 3 Char"/>
    <w:basedOn w:val="Bekezdsalapbettpusa"/>
    <w:link w:val="Cmsor3"/>
    <w:uiPriority w:val="9"/>
    <w:semiHidden/>
    <w:rsid w:val="006D08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D85C6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A75C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iPriority w:val="99"/>
    <w:unhideWhenUsed/>
    <w:rsid w:val="0013239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13239C"/>
    <w:rPr>
      <w:sz w:val="24"/>
      <w:szCs w:val="24"/>
    </w:rPr>
  </w:style>
  <w:style w:type="paragraph" w:styleId="Vltozat">
    <w:name w:val="Revision"/>
    <w:hidden/>
    <w:uiPriority w:val="99"/>
    <w:semiHidden/>
    <w:rsid w:val="001A3587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72CB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72CBD"/>
  </w:style>
  <w:style w:type="character" w:styleId="Lbjegyzet-hivatkozs">
    <w:name w:val="footnote reference"/>
    <w:basedOn w:val="Bekezdsalapbettpusa"/>
    <w:uiPriority w:val="99"/>
    <w:semiHidden/>
    <w:unhideWhenUsed/>
    <w:rsid w:val="00672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renyi.gyula@masodikkerulet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cz.edit@masodikkerulet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sodikkerulet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t.jogtar.hu/jogszabaly?docid=a1100189.t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32C94-F7AF-401B-A28C-1528ABAB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2627</Words>
  <Characters>18133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ORFK</Company>
  <LinksUpToDate>false</LinksUpToDate>
  <CharactersWithSpaces>20719</CharactersWithSpaces>
  <SharedDoc>false</SharedDoc>
  <HLinks>
    <vt:vector size="6" baseType="variant">
      <vt:variant>
        <vt:i4>1048665</vt:i4>
      </vt:variant>
      <vt:variant>
        <vt:i4>0</vt:i4>
      </vt:variant>
      <vt:variant>
        <vt:i4>0</vt:i4>
      </vt:variant>
      <vt:variant>
        <vt:i4>5</vt:i4>
      </vt:variant>
      <vt:variant>
        <vt:lpwstr>http://telefonkonyv/</vt:lpwstr>
      </vt:variant>
      <vt:variant>
        <vt:lpwstr>Group-48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adamt</dc:creator>
  <cp:keywords/>
  <cp:lastModifiedBy>Silye Tamás</cp:lastModifiedBy>
  <cp:revision>6</cp:revision>
  <cp:lastPrinted>2022-12-05T12:58:00Z</cp:lastPrinted>
  <dcterms:created xsi:type="dcterms:W3CDTF">2023-02-24T07:13:00Z</dcterms:created>
  <dcterms:modified xsi:type="dcterms:W3CDTF">2023-02-24T09:45:00Z</dcterms:modified>
</cp:coreProperties>
</file>