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B63" w:rsidRPr="00A16B63" w:rsidRDefault="00A16B63" w:rsidP="00A16B63">
      <w:pPr>
        <w:pStyle w:val="Hatszm"/>
        <w:rPr>
          <w:sz w:val="24"/>
          <w:szCs w:val="24"/>
        </w:rPr>
      </w:pPr>
      <w:r w:rsidRPr="00A16B63">
        <w:rPr>
          <w:sz w:val="24"/>
          <w:szCs w:val="24"/>
        </w:rPr>
        <w:t>Budapest Főváros II. ker. Önkormányzat</w:t>
      </w:r>
      <w:r w:rsidRPr="00A16B63">
        <w:rPr>
          <w:sz w:val="24"/>
          <w:szCs w:val="24"/>
        </w:rPr>
        <w:br/>
      </w:r>
      <w:r w:rsidRPr="00A16B63">
        <w:rPr>
          <w:color w:val="000080"/>
          <w:sz w:val="24"/>
          <w:szCs w:val="24"/>
        </w:rPr>
        <w:t>167/2017.(VI.27.)</w:t>
      </w:r>
      <w:r w:rsidRPr="00A16B63">
        <w:rPr>
          <w:sz w:val="24"/>
          <w:szCs w:val="24"/>
        </w:rPr>
        <w:t xml:space="preserve"> képviselő-testületi határozata</w:t>
      </w:r>
    </w:p>
    <w:p w:rsidR="00A16B63" w:rsidRPr="00A16B63" w:rsidRDefault="00A16B63" w:rsidP="00A16B63">
      <w:pPr>
        <w:pStyle w:val="Hatszveg"/>
        <w:rPr>
          <w:rFonts w:ascii="Times New Roman" w:eastAsia="Calibri" w:hAnsi="Times New Roman" w:cs="Times New Roman"/>
          <w:sz w:val="24"/>
          <w:szCs w:val="24"/>
        </w:rPr>
      </w:pPr>
      <w:r w:rsidRPr="00A16B63">
        <w:rPr>
          <w:rFonts w:ascii="Times New Roman" w:eastAsia="Calibri" w:hAnsi="Times New Roman" w:cs="Times New Roman"/>
          <w:sz w:val="24"/>
          <w:szCs w:val="24"/>
        </w:rPr>
        <w:t>A Képviselő-testület</w:t>
      </w:r>
    </w:p>
    <w:p w:rsidR="00A16B63" w:rsidRPr="00A16B63" w:rsidRDefault="00A16B63" w:rsidP="00A16B63">
      <w:pPr>
        <w:pStyle w:val="Hatszveg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16B63">
        <w:rPr>
          <w:rFonts w:ascii="Times New Roman" w:eastAsia="Calibri" w:hAnsi="Times New Roman" w:cs="Times New Roman"/>
          <w:sz w:val="24"/>
          <w:szCs w:val="24"/>
        </w:rPr>
        <w:t>úgy</w:t>
      </w:r>
      <w:proofErr w:type="gramEnd"/>
      <w:r w:rsidRPr="00A16B63">
        <w:rPr>
          <w:rFonts w:ascii="Times New Roman" w:eastAsia="Calibri" w:hAnsi="Times New Roman" w:cs="Times New Roman"/>
          <w:sz w:val="24"/>
          <w:szCs w:val="24"/>
        </w:rPr>
        <w:t xml:space="preserve"> dönt, hogy jóváhagyja Budapest Főváros Önkormányzata és a Budapest Főváros II. Kerületi Önkormányzat között kötendő, a Fővárosi Önkormányzat tulajdonában álló Budapest II. kerület, 12016/2 </w:t>
      </w:r>
      <w:proofErr w:type="spellStart"/>
      <w:r w:rsidRPr="00A16B63">
        <w:rPr>
          <w:rFonts w:ascii="Times New Roman" w:eastAsia="Calibri" w:hAnsi="Times New Roman" w:cs="Times New Roman"/>
          <w:sz w:val="24"/>
          <w:szCs w:val="24"/>
        </w:rPr>
        <w:t>hrsz-ú</w:t>
      </w:r>
      <w:proofErr w:type="spellEnd"/>
      <w:r w:rsidRPr="00A16B6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16B63">
        <w:rPr>
          <w:rFonts w:ascii="Times New Roman" w:eastAsia="Calibri" w:hAnsi="Times New Roman" w:cs="Times New Roman"/>
          <w:b/>
          <w:sz w:val="24"/>
          <w:szCs w:val="24"/>
        </w:rPr>
        <w:t>1026 Budapest, Pasaréti út 41.</w:t>
      </w:r>
      <w:r w:rsidRPr="00A16B63">
        <w:rPr>
          <w:rFonts w:ascii="Times New Roman" w:eastAsia="Calibri" w:hAnsi="Times New Roman" w:cs="Times New Roman"/>
          <w:sz w:val="24"/>
          <w:szCs w:val="24"/>
        </w:rPr>
        <w:t xml:space="preserve"> szám alatti, 3893 m</w:t>
      </w:r>
      <w:r w:rsidRPr="00A16B63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A16B63">
        <w:rPr>
          <w:rFonts w:ascii="Times New Roman" w:eastAsia="Calibri" w:hAnsi="Times New Roman" w:cs="Times New Roman"/>
          <w:sz w:val="24"/>
          <w:szCs w:val="24"/>
        </w:rPr>
        <w:t xml:space="preserve"> területű, kivett bölcsőde megnevezésű ingatlan ingyenes használatba adására vonatkozó, a jelen határozat mellékleteként csatolt Haszonkölcsön szerződést az egészségügyi alapellátásról szóló 2015. évi CXXIII. törvény 5. § (1) bekezdés b) pontja szerinti fogorvosi alapellátás, valamint Magyarország helyi önkormányzatairól szóló 2011. évi CLXXXIX. törvény (</w:t>
      </w:r>
      <w:proofErr w:type="spellStart"/>
      <w:r w:rsidRPr="00A16B63">
        <w:rPr>
          <w:rFonts w:ascii="Times New Roman" w:eastAsia="Calibri" w:hAnsi="Times New Roman" w:cs="Times New Roman"/>
          <w:sz w:val="24"/>
          <w:szCs w:val="24"/>
        </w:rPr>
        <w:t>Mötv</w:t>
      </w:r>
      <w:proofErr w:type="spellEnd"/>
      <w:r w:rsidRPr="00A16B63">
        <w:rPr>
          <w:rFonts w:ascii="Times New Roman" w:eastAsia="Calibri" w:hAnsi="Times New Roman" w:cs="Times New Roman"/>
          <w:sz w:val="24"/>
          <w:szCs w:val="24"/>
        </w:rPr>
        <w:t xml:space="preserve">.) 23. § (5) bekezdésének 9. pontjában foglalt egészségügyi alapellátás, az egészséges életmód segítését célzó szolgáltatások, továbbá az </w:t>
      </w:r>
      <w:proofErr w:type="spellStart"/>
      <w:r w:rsidRPr="00A16B63">
        <w:rPr>
          <w:rFonts w:ascii="Times New Roman" w:eastAsia="Calibri" w:hAnsi="Times New Roman" w:cs="Times New Roman"/>
          <w:sz w:val="24"/>
          <w:szCs w:val="24"/>
        </w:rPr>
        <w:t>Mötv</w:t>
      </w:r>
      <w:proofErr w:type="spellEnd"/>
      <w:r w:rsidRPr="00A16B63">
        <w:rPr>
          <w:rFonts w:ascii="Times New Roman" w:eastAsia="Calibri" w:hAnsi="Times New Roman" w:cs="Times New Roman"/>
          <w:sz w:val="24"/>
          <w:szCs w:val="24"/>
        </w:rPr>
        <w:t>. 23. § (5) bekezdésének 11. pontja szerinti gyermekjóléti szolgáltatások és ellátás, mint közfeladatok ellátása érdekében, egyúttal felhatalmazza a Polgármestert annak aláírására.</w:t>
      </w:r>
    </w:p>
    <w:p w:rsidR="00A16B63" w:rsidRPr="00A16B63" w:rsidRDefault="00A16B63" w:rsidP="00A16B63">
      <w:pPr>
        <w:pStyle w:val="Hatszveg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16B63">
        <w:rPr>
          <w:rFonts w:ascii="Times New Roman" w:hAnsi="Times New Roman" w:cs="Times New Roman"/>
          <w:b/>
          <w:sz w:val="24"/>
          <w:szCs w:val="24"/>
          <w:u w:val="single"/>
        </w:rPr>
        <w:t>Felelős:</w:t>
      </w:r>
      <w:r w:rsidRPr="00A16B63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A16B63" w:rsidRPr="00A16B63" w:rsidRDefault="00A16B63" w:rsidP="00A16B63">
      <w:pPr>
        <w:pStyle w:val="Hatszveg"/>
        <w:rPr>
          <w:rFonts w:ascii="Times New Roman" w:hAnsi="Times New Roman" w:cs="Times New Roman"/>
          <w:sz w:val="24"/>
          <w:szCs w:val="24"/>
        </w:rPr>
      </w:pPr>
      <w:r w:rsidRPr="00A16B63">
        <w:rPr>
          <w:rFonts w:ascii="Times New Roman" w:hAnsi="Times New Roman" w:cs="Times New Roman"/>
          <w:b/>
          <w:sz w:val="24"/>
          <w:szCs w:val="24"/>
          <w:u w:val="single"/>
        </w:rPr>
        <w:t>Határidő</w:t>
      </w:r>
      <w:r w:rsidRPr="00A16B6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16B63">
        <w:rPr>
          <w:rFonts w:ascii="Times New Roman" w:hAnsi="Times New Roman" w:cs="Times New Roman"/>
          <w:sz w:val="24"/>
          <w:szCs w:val="24"/>
        </w:rPr>
        <w:t>2017. szeptember 30.</w:t>
      </w:r>
    </w:p>
    <w:p w:rsidR="00A16B63" w:rsidRPr="00A16B63" w:rsidRDefault="00A16B63" w:rsidP="00A16B63">
      <w:pPr>
        <w:pStyle w:val="Hatszveg"/>
        <w:rPr>
          <w:rFonts w:ascii="Times New Roman" w:hAnsi="Times New Roman" w:cs="Times New Roman"/>
          <w:sz w:val="24"/>
          <w:szCs w:val="24"/>
        </w:rPr>
      </w:pPr>
      <w:r w:rsidRPr="00A16B63">
        <w:rPr>
          <w:rFonts w:ascii="Times New Roman" w:hAnsi="Times New Roman" w:cs="Times New Roman"/>
          <w:sz w:val="24"/>
          <w:szCs w:val="24"/>
        </w:rPr>
        <w:t>(17 képviselő van jelen, 17 igen, egyhangú)</w:t>
      </w:r>
    </w:p>
    <w:p w:rsidR="00A16B63" w:rsidRPr="00A16B63" w:rsidRDefault="00A16B63" w:rsidP="00A16B63">
      <w:pPr>
        <w:widowControl w:val="0"/>
        <w:rPr>
          <w:rFonts w:eastAsia="Arial Unicode MS"/>
          <w:b/>
          <w:u w:val="single"/>
          <w:lang w:eastAsia="en-US"/>
        </w:rPr>
      </w:pPr>
    </w:p>
    <w:p w:rsidR="00A16B63" w:rsidRPr="00A16B63" w:rsidRDefault="00A16B63" w:rsidP="00A16B63">
      <w:pPr>
        <w:widowControl w:val="0"/>
        <w:rPr>
          <w:rFonts w:eastAsia="Arial Unicode MS"/>
          <w:lang w:eastAsia="en-US"/>
        </w:rPr>
      </w:pPr>
      <w:r w:rsidRPr="00A16B63">
        <w:rPr>
          <w:rFonts w:eastAsia="Arial Unicode MS"/>
          <w:b/>
          <w:u w:val="single"/>
          <w:lang w:eastAsia="en-US"/>
        </w:rPr>
        <w:t>A határozat végrehajtását végzi</w:t>
      </w:r>
      <w:r w:rsidRPr="00A16B63">
        <w:rPr>
          <w:rFonts w:eastAsia="Arial Unicode MS"/>
          <w:lang w:eastAsia="en-US"/>
        </w:rPr>
        <w:t>: Vagyonhasznosítási és Ingatlan-nyilvántartási Iroda vezetője</w:t>
      </w:r>
    </w:p>
    <w:p w:rsidR="00A16B63" w:rsidRPr="00A16B63" w:rsidRDefault="00A16B63" w:rsidP="00A16B63">
      <w:pPr>
        <w:pStyle w:val="Hatszm"/>
        <w:rPr>
          <w:sz w:val="24"/>
          <w:szCs w:val="24"/>
        </w:rPr>
      </w:pPr>
      <w:r w:rsidRPr="00A16B63">
        <w:rPr>
          <w:sz w:val="24"/>
          <w:szCs w:val="24"/>
        </w:rPr>
        <w:t>Budapest Főváros II. ker. Önkormányzat</w:t>
      </w:r>
      <w:r w:rsidRPr="00A16B63">
        <w:rPr>
          <w:sz w:val="24"/>
          <w:szCs w:val="24"/>
        </w:rPr>
        <w:br/>
      </w:r>
      <w:r w:rsidRPr="00A16B63">
        <w:rPr>
          <w:color w:val="000080"/>
          <w:sz w:val="24"/>
          <w:szCs w:val="24"/>
        </w:rPr>
        <w:t>168/2017.(VI.27.)</w:t>
      </w:r>
      <w:r w:rsidRPr="00A16B63">
        <w:rPr>
          <w:sz w:val="24"/>
          <w:szCs w:val="24"/>
        </w:rPr>
        <w:t xml:space="preserve"> képviselő-testületi határozata</w:t>
      </w:r>
    </w:p>
    <w:p w:rsidR="00A16B63" w:rsidRPr="00A16B63" w:rsidRDefault="00A16B63" w:rsidP="00A16B63">
      <w:pPr>
        <w:pStyle w:val="Hatszveg"/>
        <w:rPr>
          <w:rFonts w:ascii="Times New Roman" w:eastAsia="Calibri" w:hAnsi="Times New Roman" w:cs="Times New Roman"/>
          <w:sz w:val="24"/>
          <w:szCs w:val="24"/>
        </w:rPr>
      </w:pPr>
      <w:r w:rsidRPr="00A16B63">
        <w:rPr>
          <w:rFonts w:ascii="Times New Roman" w:eastAsia="Calibri" w:hAnsi="Times New Roman" w:cs="Times New Roman"/>
          <w:sz w:val="24"/>
          <w:szCs w:val="24"/>
        </w:rPr>
        <w:t>A Képviselő-testület</w:t>
      </w:r>
    </w:p>
    <w:p w:rsidR="00A16B63" w:rsidRPr="00A16B63" w:rsidRDefault="00A16B63" w:rsidP="00A16B63">
      <w:pPr>
        <w:pStyle w:val="Hatszveg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16B63">
        <w:rPr>
          <w:rFonts w:ascii="Times New Roman" w:eastAsia="Calibri" w:hAnsi="Times New Roman" w:cs="Times New Roman"/>
          <w:sz w:val="24"/>
          <w:szCs w:val="24"/>
        </w:rPr>
        <w:t>úgy</w:t>
      </w:r>
      <w:proofErr w:type="gramEnd"/>
      <w:r w:rsidRPr="00A16B63">
        <w:rPr>
          <w:rFonts w:ascii="Times New Roman" w:eastAsia="Calibri" w:hAnsi="Times New Roman" w:cs="Times New Roman"/>
          <w:sz w:val="24"/>
          <w:szCs w:val="24"/>
        </w:rPr>
        <w:t xml:space="preserve"> dönt, hogy jóváhagyja Budapest Főváros Önkormányzata és a Budapest Főváros II. Kerületi Önkormányzat között kötendő, a Fővárosi Önkormányzat tulajdonában álló Budapest II. kerület, 54555 </w:t>
      </w:r>
      <w:proofErr w:type="spellStart"/>
      <w:r w:rsidRPr="00A16B63">
        <w:rPr>
          <w:rFonts w:ascii="Times New Roman" w:eastAsia="Calibri" w:hAnsi="Times New Roman" w:cs="Times New Roman"/>
          <w:sz w:val="24"/>
          <w:szCs w:val="24"/>
        </w:rPr>
        <w:t>hrsz-ú</w:t>
      </w:r>
      <w:proofErr w:type="spellEnd"/>
      <w:r w:rsidRPr="00A16B6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16B63">
        <w:rPr>
          <w:rFonts w:ascii="Times New Roman" w:eastAsia="Calibri" w:hAnsi="Times New Roman" w:cs="Times New Roman"/>
          <w:b/>
          <w:sz w:val="24"/>
          <w:szCs w:val="24"/>
        </w:rPr>
        <w:t>1028 Budapest, Szabadság u. 26. (Községház u. 12.)</w:t>
      </w:r>
      <w:r w:rsidRPr="00A16B63">
        <w:rPr>
          <w:rFonts w:ascii="Times New Roman" w:eastAsia="Calibri" w:hAnsi="Times New Roman" w:cs="Times New Roman"/>
          <w:sz w:val="24"/>
          <w:szCs w:val="24"/>
        </w:rPr>
        <w:t xml:space="preserve"> szám alatti, 5655 m</w:t>
      </w:r>
      <w:r w:rsidRPr="00A16B63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A16B63">
        <w:rPr>
          <w:rFonts w:ascii="Times New Roman" w:eastAsia="Calibri" w:hAnsi="Times New Roman" w:cs="Times New Roman"/>
          <w:sz w:val="24"/>
          <w:szCs w:val="24"/>
        </w:rPr>
        <w:t xml:space="preserve"> területű, kivett orvosi rendelő megnevezésű ingatlan ingyenes használatba adására vonatkozó, a jelen határozat mellékleteként csatolt Haszonkölcsön szerződést az egészségügyi alapellátásról szóló 2015. évi CXXIII. törvény 5. § (1) bekezdése szerinti, valamint Magyarország helyi önkormányzatairól szóló 2011. évi CLXXXIX. törvény 23. § (5) bekezdésének 9. pontjában foglalt egészségügyi alapellátás, az egészséges életmód segítését célzó szolgáltatások, mint közfeladatok ellátása érdekében, egyúttal felhatalmazza a Polgármestert annak aláírására.</w:t>
      </w:r>
    </w:p>
    <w:p w:rsidR="00A16B63" w:rsidRPr="00A16B63" w:rsidRDefault="00A16B63" w:rsidP="00A16B63">
      <w:pPr>
        <w:pStyle w:val="Hatszveg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16B63">
        <w:rPr>
          <w:rFonts w:ascii="Times New Roman" w:hAnsi="Times New Roman" w:cs="Times New Roman"/>
          <w:b/>
          <w:sz w:val="24"/>
          <w:szCs w:val="24"/>
          <w:u w:val="single"/>
        </w:rPr>
        <w:t>Felelős:</w:t>
      </w:r>
      <w:r w:rsidRPr="00A16B63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A16B63" w:rsidRPr="00A16B63" w:rsidRDefault="00A16B63" w:rsidP="00A16B63">
      <w:pPr>
        <w:pStyle w:val="Hatszveg"/>
        <w:rPr>
          <w:rFonts w:ascii="Times New Roman" w:hAnsi="Times New Roman" w:cs="Times New Roman"/>
          <w:sz w:val="24"/>
          <w:szCs w:val="24"/>
        </w:rPr>
      </w:pPr>
      <w:r w:rsidRPr="00A16B63">
        <w:rPr>
          <w:rFonts w:ascii="Times New Roman" w:hAnsi="Times New Roman" w:cs="Times New Roman"/>
          <w:b/>
          <w:sz w:val="24"/>
          <w:szCs w:val="24"/>
          <w:u w:val="single"/>
        </w:rPr>
        <w:t>Határidő:</w:t>
      </w:r>
      <w:r w:rsidRPr="00A16B63">
        <w:rPr>
          <w:rFonts w:ascii="Times New Roman" w:hAnsi="Times New Roman" w:cs="Times New Roman"/>
          <w:sz w:val="24"/>
          <w:szCs w:val="24"/>
        </w:rPr>
        <w:t xml:space="preserve"> 2017. szeptember 30.</w:t>
      </w:r>
    </w:p>
    <w:p w:rsidR="00A16B63" w:rsidRPr="00A16B63" w:rsidRDefault="00A16B63" w:rsidP="00A16B63">
      <w:pPr>
        <w:pStyle w:val="Hatszveg"/>
        <w:rPr>
          <w:rFonts w:ascii="Times New Roman" w:hAnsi="Times New Roman" w:cs="Times New Roman"/>
          <w:sz w:val="24"/>
          <w:szCs w:val="24"/>
        </w:rPr>
      </w:pPr>
      <w:r w:rsidRPr="00A16B63">
        <w:rPr>
          <w:rFonts w:ascii="Times New Roman" w:hAnsi="Times New Roman" w:cs="Times New Roman"/>
          <w:sz w:val="24"/>
          <w:szCs w:val="24"/>
        </w:rPr>
        <w:t>(17 képviselő van jelen, 17 igen, egyhangú)</w:t>
      </w:r>
    </w:p>
    <w:p w:rsidR="00A16B63" w:rsidRPr="00A16B63" w:rsidRDefault="00A16B63" w:rsidP="00A16B63">
      <w:pPr>
        <w:widowControl w:val="0"/>
        <w:rPr>
          <w:rFonts w:eastAsia="Arial Unicode MS"/>
          <w:lang w:eastAsia="en-US"/>
        </w:rPr>
      </w:pPr>
      <w:r w:rsidRPr="00A16B63">
        <w:rPr>
          <w:rFonts w:eastAsia="Arial Unicode MS"/>
          <w:b/>
          <w:u w:val="single"/>
          <w:lang w:eastAsia="en-US"/>
        </w:rPr>
        <w:t>A határozat végrehajtását végzi</w:t>
      </w:r>
      <w:r w:rsidRPr="00A16B63">
        <w:rPr>
          <w:rFonts w:eastAsia="Arial Unicode MS"/>
          <w:lang w:eastAsia="en-US"/>
        </w:rPr>
        <w:t>: Vagyonhasznosítási és Ingatlan-nyilvántartási Iroda vezetője</w:t>
      </w:r>
    </w:p>
    <w:p w:rsidR="00A16B63" w:rsidRPr="00A16B63" w:rsidRDefault="00A16B63" w:rsidP="00A16B63">
      <w:pPr>
        <w:pStyle w:val="Hatszveg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6B63" w:rsidRPr="00A16B63" w:rsidRDefault="00A16B63" w:rsidP="00A16B63">
      <w:pPr>
        <w:pStyle w:val="Hatszm"/>
        <w:rPr>
          <w:sz w:val="24"/>
          <w:szCs w:val="24"/>
        </w:rPr>
      </w:pPr>
      <w:r w:rsidRPr="00A16B63">
        <w:rPr>
          <w:sz w:val="24"/>
          <w:szCs w:val="24"/>
        </w:rPr>
        <w:lastRenderedPageBreak/>
        <w:t>Budapest Főváros II. ker. Önkormányzat</w:t>
      </w:r>
      <w:r w:rsidRPr="00A16B63">
        <w:rPr>
          <w:sz w:val="24"/>
          <w:szCs w:val="24"/>
        </w:rPr>
        <w:br/>
      </w:r>
      <w:r w:rsidRPr="00A16B63">
        <w:rPr>
          <w:color w:val="000080"/>
          <w:sz w:val="24"/>
          <w:szCs w:val="24"/>
        </w:rPr>
        <w:t>169/2017.(VI.27.)</w:t>
      </w:r>
      <w:r w:rsidRPr="00A16B63">
        <w:rPr>
          <w:sz w:val="24"/>
          <w:szCs w:val="24"/>
        </w:rPr>
        <w:t xml:space="preserve"> képviselő-testületi határozata</w:t>
      </w:r>
    </w:p>
    <w:p w:rsidR="00A16B63" w:rsidRPr="00A16B63" w:rsidRDefault="00A16B63" w:rsidP="00A16B63">
      <w:pPr>
        <w:pStyle w:val="Hatszveg"/>
        <w:rPr>
          <w:rFonts w:ascii="Times New Roman" w:eastAsia="Calibri" w:hAnsi="Times New Roman" w:cs="Times New Roman"/>
          <w:sz w:val="24"/>
          <w:szCs w:val="24"/>
        </w:rPr>
      </w:pPr>
      <w:r w:rsidRPr="00A16B63">
        <w:rPr>
          <w:rFonts w:ascii="Times New Roman" w:eastAsia="Calibri" w:hAnsi="Times New Roman" w:cs="Times New Roman"/>
          <w:sz w:val="24"/>
          <w:szCs w:val="24"/>
        </w:rPr>
        <w:t>A Képviselő-testület</w:t>
      </w:r>
    </w:p>
    <w:p w:rsidR="00A16B63" w:rsidRPr="00A16B63" w:rsidRDefault="00A16B63" w:rsidP="00A16B63">
      <w:pPr>
        <w:pStyle w:val="Hatszveg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16B63">
        <w:rPr>
          <w:rFonts w:ascii="Times New Roman" w:eastAsia="Calibri" w:hAnsi="Times New Roman" w:cs="Times New Roman"/>
          <w:sz w:val="24"/>
          <w:szCs w:val="24"/>
        </w:rPr>
        <w:t>úgy</w:t>
      </w:r>
      <w:proofErr w:type="gramEnd"/>
      <w:r w:rsidRPr="00A16B63">
        <w:rPr>
          <w:rFonts w:ascii="Times New Roman" w:eastAsia="Calibri" w:hAnsi="Times New Roman" w:cs="Times New Roman"/>
          <w:sz w:val="24"/>
          <w:szCs w:val="24"/>
        </w:rPr>
        <w:t xml:space="preserve"> dönt, hogy jóváhagyja Budapest Főváros Önkormányzata és a Budapest Főváros II. Kerületi Önkormányzat között kötendő, a Fővárosi Önkormányzat tulajdonában álló Budapest II. kerület, 15759/6 </w:t>
      </w:r>
      <w:proofErr w:type="spellStart"/>
      <w:r w:rsidRPr="00A16B63">
        <w:rPr>
          <w:rFonts w:ascii="Times New Roman" w:eastAsia="Calibri" w:hAnsi="Times New Roman" w:cs="Times New Roman"/>
          <w:sz w:val="24"/>
          <w:szCs w:val="24"/>
        </w:rPr>
        <w:t>hrsz-ú</w:t>
      </w:r>
      <w:proofErr w:type="spellEnd"/>
      <w:r w:rsidRPr="00A16B6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16B63">
        <w:rPr>
          <w:rFonts w:ascii="Times New Roman" w:eastAsia="Calibri" w:hAnsi="Times New Roman" w:cs="Times New Roman"/>
          <w:b/>
          <w:sz w:val="24"/>
          <w:szCs w:val="24"/>
        </w:rPr>
        <w:t>1025 Budapest, Csatárka út 51. (tulajdoni lap szerint Pitypang utca)</w:t>
      </w:r>
      <w:r w:rsidRPr="00A16B63">
        <w:rPr>
          <w:rFonts w:ascii="Times New Roman" w:eastAsia="Calibri" w:hAnsi="Times New Roman" w:cs="Times New Roman"/>
          <w:sz w:val="24"/>
          <w:szCs w:val="24"/>
        </w:rPr>
        <w:t xml:space="preserve"> szám alatti, 1967 m</w:t>
      </w:r>
      <w:r w:rsidRPr="00A16B63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A16B63">
        <w:rPr>
          <w:rFonts w:ascii="Times New Roman" w:eastAsia="Calibri" w:hAnsi="Times New Roman" w:cs="Times New Roman"/>
          <w:sz w:val="24"/>
          <w:szCs w:val="24"/>
        </w:rPr>
        <w:t xml:space="preserve"> területű, kivett orvosi rendelő megnevezésű ingatlanra vonatkozó, a jelen határozat mellékleteként csatolt Haszonkölcsön szerződést, az egészségügyi alapellátásról szóló 2015. évi CXXIII. törvény 5. § (1) bekezdésének a) és d) pontja szerinti háziorvosi, házi gyermekorvosi és védőnői ellátás, valamint Magyarország helyi önkormányzatairól szóló 2011. évi CLXXXIX. törvény 23. § (5) bekezdésének 9. pontjában foglalt egészségügyi alapellátás, az egészséges életmód segítését célzó szolgáltatások, mint közfeladatok ellátása érdekében, egyúttal felhatalmazza a Polgármestert annak aláírására.</w:t>
      </w:r>
    </w:p>
    <w:p w:rsidR="00A16B63" w:rsidRPr="00A16B63" w:rsidRDefault="00A16B63" w:rsidP="00A16B63">
      <w:pPr>
        <w:pStyle w:val="Hatszveg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16B63">
        <w:rPr>
          <w:rFonts w:ascii="Times New Roman" w:hAnsi="Times New Roman" w:cs="Times New Roman"/>
          <w:b/>
          <w:sz w:val="24"/>
          <w:szCs w:val="24"/>
          <w:u w:val="single"/>
        </w:rPr>
        <w:t>Felelős:</w:t>
      </w:r>
      <w:r w:rsidRPr="00A16B63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A16B63" w:rsidRPr="00A16B63" w:rsidRDefault="00A16B63" w:rsidP="00A16B63">
      <w:pPr>
        <w:pStyle w:val="Hatszveg"/>
        <w:rPr>
          <w:rFonts w:ascii="Times New Roman" w:hAnsi="Times New Roman" w:cs="Times New Roman"/>
          <w:sz w:val="24"/>
          <w:szCs w:val="24"/>
        </w:rPr>
      </w:pPr>
      <w:r w:rsidRPr="00A16B63">
        <w:rPr>
          <w:rFonts w:ascii="Times New Roman" w:hAnsi="Times New Roman" w:cs="Times New Roman"/>
          <w:b/>
          <w:sz w:val="24"/>
          <w:szCs w:val="24"/>
          <w:u w:val="single"/>
        </w:rPr>
        <w:t>Határidő</w:t>
      </w:r>
      <w:r w:rsidRPr="00A16B6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16B63">
        <w:rPr>
          <w:rFonts w:ascii="Times New Roman" w:hAnsi="Times New Roman" w:cs="Times New Roman"/>
          <w:sz w:val="24"/>
          <w:szCs w:val="24"/>
        </w:rPr>
        <w:t>2017. szeptember 30.</w:t>
      </w:r>
    </w:p>
    <w:p w:rsidR="00A16B63" w:rsidRPr="00A16B63" w:rsidRDefault="00A16B63" w:rsidP="00A16B63">
      <w:pPr>
        <w:pStyle w:val="Hatszveg"/>
        <w:rPr>
          <w:rFonts w:ascii="Times New Roman" w:hAnsi="Times New Roman" w:cs="Times New Roman"/>
          <w:sz w:val="24"/>
          <w:szCs w:val="24"/>
        </w:rPr>
      </w:pPr>
      <w:r w:rsidRPr="00A16B63">
        <w:rPr>
          <w:rFonts w:ascii="Times New Roman" w:hAnsi="Times New Roman" w:cs="Times New Roman"/>
          <w:sz w:val="24"/>
          <w:szCs w:val="24"/>
        </w:rPr>
        <w:t>(17 képviselő van jelen, 17 igen, egyhangú)</w:t>
      </w:r>
    </w:p>
    <w:p w:rsidR="00A16B63" w:rsidRPr="00A16B63" w:rsidRDefault="00A16B63" w:rsidP="00A16B63">
      <w:pPr>
        <w:widowControl w:val="0"/>
        <w:rPr>
          <w:rFonts w:eastAsia="Arial Unicode MS"/>
          <w:lang w:eastAsia="en-US"/>
        </w:rPr>
      </w:pPr>
      <w:r w:rsidRPr="00A16B63">
        <w:rPr>
          <w:rFonts w:eastAsia="Arial Unicode MS"/>
          <w:b/>
          <w:u w:val="single"/>
          <w:lang w:eastAsia="en-US"/>
        </w:rPr>
        <w:t>A határozat végrehajtását végzi</w:t>
      </w:r>
      <w:r w:rsidRPr="00A16B63">
        <w:rPr>
          <w:rFonts w:eastAsia="Arial Unicode MS"/>
          <w:lang w:eastAsia="en-US"/>
        </w:rPr>
        <w:t>: Vagyonhasznosítási és Ingatlan-nyilvántartási Iroda vezetője</w:t>
      </w:r>
    </w:p>
    <w:p w:rsidR="00450BB7" w:rsidRPr="00A16B63" w:rsidRDefault="00450BB7" w:rsidP="00A16B63">
      <w:bookmarkStart w:id="0" w:name="_GoBack"/>
      <w:bookmarkEnd w:id="0"/>
    </w:p>
    <w:sectPr w:rsidR="00450BB7" w:rsidRPr="00A16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B63"/>
    <w:rsid w:val="00450BB7"/>
    <w:rsid w:val="00A1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5FB34-167C-42BB-B856-860AA0F5E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16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atszm">
    <w:name w:val="Hat. szám"/>
    <w:basedOn w:val="Norml"/>
    <w:rsid w:val="00A16B63"/>
    <w:pPr>
      <w:keepNext/>
      <w:tabs>
        <w:tab w:val="left" w:pos="2977"/>
        <w:tab w:val="left" w:pos="9284"/>
      </w:tabs>
      <w:overflowPunct w:val="0"/>
      <w:autoSpaceDE w:val="0"/>
      <w:autoSpaceDN w:val="0"/>
      <w:adjustRightInd w:val="0"/>
      <w:spacing w:before="360" w:after="120"/>
      <w:jc w:val="center"/>
    </w:pPr>
    <w:rPr>
      <w:b/>
      <w:sz w:val="26"/>
      <w:szCs w:val="20"/>
      <w:u w:val="single"/>
    </w:rPr>
  </w:style>
  <w:style w:type="character" w:customStyle="1" w:styleId="HatszvegChar">
    <w:name w:val="Hat. szöveg Char"/>
    <w:link w:val="Hatszveg"/>
    <w:locked/>
    <w:rsid w:val="00A16B63"/>
    <w:rPr>
      <w:sz w:val="26"/>
    </w:rPr>
  </w:style>
  <w:style w:type="paragraph" w:customStyle="1" w:styleId="Hatszveg">
    <w:name w:val="Hat. szöveg"/>
    <w:basedOn w:val="Norml"/>
    <w:link w:val="HatszvegChar"/>
    <w:rsid w:val="00A16B63"/>
    <w:pPr>
      <w:keepLines/>
      <w:overflowPunct w:val="0"/>
      <w:autoSpaceDE w:val="0"/>
      <w:autoSpaceDN w:val="0"/>
      <w:adjustRightInd w:val="0"/>
      <w:spacing w:after="120"/>
      <w:ind w:left="1134"/>
      <w:jc w:val="both"/>
    </w:pPr>
    <w:rPr>
      <w:rFonts w:asciiTheme="minorHAnsi" w:eastAsiaTheme="minorHAnsi" w:hAnsiTheme="minorHAnsi" w:cstheme="minorBidi"/>
      <w:sz w:val="2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Silye Tamás</dc:creator>
  <cp:keywords/>
  <dc:description/>
  <cp:lastModifiedBy>Silye Tamás</cp:lastModifiedBy>
  <cp:revision>1</cp:revision>
  <dcterms:created xsi:type="dcterms:W3CDTF">2022-10-18T14:18:00Z</dcterms:created>
  <dcterms:modified xsi:type="dcterms:W3CDTF">2022-10-18T14:20:00Z</dcterms:modified>
</cp:coreProperties>
</file>