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FA" w:rsidRDefault="006915FA" w:rsidP="00026415">
      <w:pPr>
        <w:jc w:val="center"/>
      </w:pPr>
      <w:bookmarkStart w:id="0" w:name="_GoBack"/>
      <w:bookmarkEnd w:id="0"/>
      <w:r>
        <w:t xml:space="preserve">Testvérvárosi </w:t>
      </w:r>
      <w:r w:rsidR="00026415">
        <w:t>megállapodás</w:t>
      </w:r>
    </w:p>
    <w:p w:rsidR="006915FA" w:rsidRDefault="00026415" w:rsidP="00026415">
      <w:pPr>
        <w:jc w:val="center"/>
      </w:pPr>
      <w:r>
        <w:t>a</w:t>
      </w:r>
      <w:r w:rsidR="006915FA">
        <w:t>z iszta</w:t>
      </w:r>
      <w:r>
        <w:t>mbuli Beşiktaş Önkormányzat és</w:t>
      </w:r>
      <w:r w:rsidR="006915FA">
        <w:t xml:space="preserve"> </w:t>
      </w:r>
      <w:r>
        <w:t>Budapest II. Kerületi Önkormányzat</w:t>
      </w:r>
      <w:r w:rsidR="006915FA">
        <w:t xml:space="preserve"> között</w:t>
      </w:r>
    </w:p>
    <w:p w:rsidR="00026415" w:rsidRDefault="00026415" w:rsidP="00026415">
      <w:pPr>
        <w:tabs>
          <w:tab w:val="left" w:pos="3249"/>
        </w:tabs>
        <w:jc w:val="both"/>
      </w:pPr>
    </w:p>
    <w:p w:rsidR="00026415" w:rsidRDefault="006915FA" w:rsidP="00026415">
      <w:pPr>
        <w:jc w:val="both"/>
      </w:pPr>
      <w:r>
        <w:t xml:space="preserve">Beşiktaş és Budapest II. kerület </w:t>
      </w:r>
      <w:r w:rsidR="00026415">
        <w:t xml:space="preserve">helyi önkormányzatai, a jelen közös nyilatkozatban </w:t>
      </w:r>
      <w:r>
        <w:t>meghatározott irányelvek alapján</w:t>
      </w:r>
      <w:r w:rsidR="00026415">
        <w:t xml:space="preserve"> úgy </w:t>
      </w:r>
      <w:r>
        <w:t xml:space="preserve">döntöttek, hogy testvérvárosokká válnak, </w:t>
      </w:r>
      <w:r w:rsidR="00026415">
        <w:t xml:space="preserve">annak érdekében, </w:t>
      </w:r>
      <w:r>
        <w:t xml:space="preserve">hogy fejlesszék és erősítsék </w:t>
      </w:r>
      <w:r w:rsidR="00026415">
        <w:t xml:space="preserve">a két nemzet </w:t>
      </w:r>
      <w:r>
        <w:t>közötti közösséget</w:t>
      </w:r>
      <w:r w:rsidR="00026415">
        <w:t>, folytonosságot és infrastruktúrát teremtsenek a közös érdekeik mentén megfogalmazott különféle ter</w:t>
      </w:r>
      <w:r>
        <w:t>ületeken.</w:t>
      </w:r>
    </w:p>
    <w:p w:rsidR="00C62654" w:rsidRDefault="006915FA" w:rsidP="00026415">
      <w:pPr>
        <w:jc w:val="both"/>
      </w:pPr>
      <w:r>
        <w:t>Mindkét önkormányzat együttműködik a kapcsolatok fejleszté</w:t>
      </w:r>
      <w:r w:rsidR="00C62654">
        <w:t>sében számos területen, például</w:t>
      </w:r>
    </w:p>
    <w:p w:rsidR="00C62654" w:rsidRDefault="00C62654" w:rsidP="00026415">
      <w:pPr>
        <w:pStyle w:val="Listaszerbekezds"/>
        <w:numPr>
          <w:ilvl w:val="0"/>
          <w:numId w:val="1"/>
        </w:numPr>
        <w:jc w:val="both"/>
      </w:pPr>
      <w:r>
        <w:t>közös</w:t>
      </w:r>
      <w:r w:rsidR="006915FA">
        <w:t xml:space="preserve"> történelmi értékek, </w:t>
      </w:r>
    </w:p>
    <w:p w:rsidR="00C62654" w:rsidRDefault="00C62654" w:rsidP="00026415">
      <w:pPr>
        <w:pStyle w:val="Listaszerbekezds"/>
        <w:numPr>
          <w:ilvl w:val="0"/>
          <w:numId w:val="1"/>
        </w:numPr>
        <w:jc w:val="both"/>
      </w:pPr>
      <w:r>
        <w:t>kultúra,</w:t>
      </w:r>
    </w:p>
    <w:p w:rsidR="00C62654" w:rsidRDefault="00C62654" w:rsidP="00026415">
      <w:pPr>
        <w:pStyle w:val="Listaszerbekezds"/>
        <w:numPr>
          <w:ilvl w:val="0"/>
          <w:numId w:val="1"/>
        </w:numPr>
        <w:jc w:val="both"/>
      </w:pPr>
      <w:r>
        <w:t>turizmus,</w:t>
      </w:r>
    </w:p>
    <w:p w:rsidR="00C62654" w:rsidRDefault="006915FA" w:rsidP="00026415">
      <w:pPr>
        <w:pStyle w:val="Listaszerbekezds"/>
        <w:numPr>
          <w:ilvl w:val="0"/>
          <w:numId w:val="1"/>
        </w:numPr>
        <w:jc w:val="both"/>
      </w:pPr>
      <w:r>
        <w:t xml:space="preserve">sport, egészségügy, </w:t>
      </w:r>
    </w:p>
    <w:p w:rsidR="00C62654" w:rsidRDefault="006915FA" w:rsidP="00026415">
      <w:pPr>
        <w:pStyle w:val="Listaszerbekezds"/>
        <w:numPr>
          <w:ilvl w:val="0"/>
          <w:numId w:val="1"/>
        </w:numPr>
        <w:jc w:val="both"/>
      </w:pPr>
      <w:r>
        <w:t xml:space="preserve">nő- és gyermekjogok, </w:t>
      </w:r>
    </w:p>
    <w:p w:rsidR="006915FA" w:rsidRDefault="006915FA" w:rsidP="00026415">
      <w:pPr>
        <w:pStyle w:val="Listaszerbekezds"/>
        <w:numPr>
          <w:ilvl w:val="0"/>
          <w:numId w:val="1"/>
        </w:numPr>
        <w:jc w:val="both"/>
      </w:pPr>
      <w:r>
        <w:t>hát</w:t>
      </w:r>
      <w:r w:rsidR="00C62654">
        <w:t>rányos helyzetűek támogatása,</w:t>
      </w:r>
    </w:p>
    <w:p w:rsidR="00C62654" w:rsidRDefault="00C62654" w:rsidP="00026415">
      <w:pPr>
        <w:pStyle w:val="Listaszerbekezds"/>
        <w:numPr>
          <w:ilvl w:val="0"/>
          <w:numId w:val="1"/>
        </w:numPr>
        <w:jc w:val="both"/>
      </w:pPr>
      <w:r>
        <w:t>projektek közös megvalósítása.</w:t>
      </w:r>
    </w:p>
    <w:p w:rsidR="00C62654" w:rsidRDefault="006915FA" w:rsidP="00026415">
      <w:pPr>
        <w:jc w:val="both"/>
      </w:pPr>
      <w:r>
        <w:t xml:space="preserve">E perspektíva alapján úgy gondoljuk, hogy </w:t>
      </w:r>
      <w:r w:rsidR="00C62654">
        <w:t>jelen</w:t>
      </w:r>
      <w:r>
        <w:t xml:space="preserve"> megállapodás hozzájárul a világ</w:t>
      </w:r>
      <w:r w:rsidR="00C62654">
        <w:t xml:space="preserve"> </w:t>
      </w:r>
      <w:r>
        <w:t>béké</w:t>
      </w:r>
      <w:r w:rsidR="00C62654">
        <w:t xml:space="preserve">jéhez és </w:t>
      </w:r>
      <w:r>
        <w:t>a két város között</w:t>
      </w:r>
      <w:r w:rsidR="00C62654">
        <w:t>i baráti kapcsolatok fejlesztéséhez, modern városi környezet megteremtése, a művészi érzékenység növelése</w:t>
      </w:r>
      <w:r>
        <w:t xml:space="preserve"> és </w:t>
      </w:r>
      <w:r w:rsidR="00C62654">
        <w:t>a tudatos egyéni cselekvés ösztönzése révén.</w:t>
      </w:r>
    </w:p>
    <w:p w:rsidR="006915FA" w:rsidRDefault="00C62654" w:rsidP="00026415">
      <w:pPr>
        <w:jc w:val="both"/>
      </w:pPr>
      <w:r>
        <w:t xml:space="preserve">A </w:t>
      </w:r>
      <w:r w:rsidR="006915FA">
        <w:t xml:space="preserve">Beşiktaş </w:t>
      </w:r>
      <w:r>
        <w:t>Önkormányzata és Budapest II. K</w:t>
      </w:r>
      <w:r w:rsidR="006915FA">
        <w:t>erület</w:t>
      </w:r>
      <w:r>
        <w:t>ének</w:t>
      </w:r>
      <w:r w:rsidR="006915FA">
        <w:t xml:space="preserve"> </w:t>
      </w:r>
      <w:r>
        <w:t xml:space="preserve">Önkormányzata közötti együttműködés küldöttségek kölcsönös látogatásán, illetve a közös kérdéseket és problémákat illető információcsere útján </w:t>
      </w:r>
      <w:r w:rsidR="006915FA">
        <w:t>valósul meg</w:t>
      </w:r>
      <w:r>
        <w:t>.</w:t>
      </w:r>
    </w:p>
    <w:p w:rsidR="006915FA" w:rsidRDefault="006915FA" w:rsidP="00026415">
      <w:pPr>
        <w:jc w:val="both"/>
      </w:pPr>
      <w:r>
        <w:t>…./…../ 2022</w:t>
      </w:r>
    </w:p>
    <w:p w:rsidR="006915FA" w:rsidRDefault="006915FA" w:rsidP="00026415">
      <w:pPr>
        <w:jc w:val="both"/>
      </w:pPr>
      <w:r>
        <w:t xml:space="preserve"> </w:t>
      </w:r>
    </w:p>
    <w:p w:rsidR="006915FA" w:rsidRDefault="006915FA" w:rsidP="00026415">
      <w:pPr>
        <w:jc w:val="both"/>
      </w:pPr>
      <w:r>
        <w:t>Beşiktaş polgármestere</w:t>
      </w:r>
    </w:p>
    <w:p w:rsidR="006915FA" w:rsidRDefault="006915FA" w:rsidP="00026415">
      <w:pPr>
        <w:jc w:val="both"/>
      </w:pPr>
      <w:r>
        <w:t>Rıza Akpolat</w:t>
      </w:r>
    </w:p>
    <w:p w:rsidR="00C62654" w:rsidRDefault="00C62654" w:rsidP="00026415">
      <w:pPr>
        <w:jc w:val="both"/>
      </w:pPr>
    </w:p>
    <w:p w:rsidR="006915FA" w:rsidRDefault="006915FA" w:rsidP="00026415">
      <w:pPr>
        <w:jc w:val="both"/>
      </w:pPr>
      <w:r>
        <w:t>Budapest Főváros II. kerület polgármestere</w:t>
      </w:r>
    </w:p>
    <w:p w:rsidR="007E2C90" w:rsidRPr="006915FA" w:rsidRDefault="006915FA" w:rsidP="00026415">
      <w:pPr>
        <w:jc w:val="both"/>
      </w:pPr>
      <w:r>
        <w:t>Örsi Gergely</w:t>
      </w:r>
    </w:p>
    <w:sectPr w:rsidR="007E2C90" w:rsidRPr="00691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2ABE"/>
    <w:multiLevelType w:val="hybridMultilevel"/>
    <w:tmpl w:val="125C9A66"/>
    <w:lvl w:ilvl="0" w:tplc="521C5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1B"/>
    <w:rsid w:val="00026415"/>
    <w:rsid w:val="002D47B8"/>
    <w:rsid w:val="006915FA"/>
    <w:rsid w:val="007E2C90"/>
    <w:rsid w:val="00956E1B"/>
    <w:rsid w:val="00C6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9275-3727-4D90-81C9-7E8163BC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Gyula</dc:creator>
  <cp:keywords/>
  <dc:description/>
  <cp:lastModifiedBy>dr. Mayerné dr. Vágó Eszter</cp:lastModifiedBy>
  <cp:revision>2</cp:revision>
  <dcterms:created xsi:type="dcterms:W3CDTF">2022-10-07T10:01:00Z</dcterms:created>
  <dcterms:modified xsi:type="dcterms:W3CDTF">2022-10-07T10:01:00Z</dcterms:modified>
</cp:coreProperties>
</file>