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5615" w:rsidRPr="005A25B4" w:rsidRDefault="00575615" w:rsidP="00575615">
      <w:pPr>
        <w:ind w:right="-1276"/>
        <w:jc w:val="both"/>
        <w:rPr>
          <w:b w:val="0"/>
          <w:sz w:val="24"/>
          <w:szCs w:val="24"/>
        </w:rPr>
      </w:pPr>
      <w:r w:rsidRPr="005A25B4">
        <w:rPr>
          <w:b w:val="0"/>
          <w:sz w:val="24"/>
          <w:szCs w:val="24"/>
        </w:rPr>
        <w:t xml:space="preserve">                                                                                                            .................( sz.) napirend                              </w:t>
      </w:r>
    </w:p>
    <w:p w:rsidR="00575615" w:rsidRPr="001C1AB7" w:rsidRDefault="00575615" w:rsidP="00575615">
      <w:pPr>
        <w:pStyle w:val="Renalr"/>
        <w:keepNext w:val="0"/>
        <w:tabs>
          <w:tab w:val="clear" w:pos="2835"/>
          <w:tab w:val="clear" w:pos="7088"/>
        </w:tabs>
        <w:overflowPunct/>
        <w:autoSpaceDE/>
        <w:autoSpaceDN/>
        <w:adjustRightInd/>
        <w:spacing w:before="0"/>
        <w:textAlignment w:val="auto"/>
        <w:rPr>
          <w:sz w:val="24"/>
          <w:szCs w:val="24"/>
        </w:rPr>
      </w:pPr>
      <w:r w:rsidRPr="001C1AB7">
        <w:rPr>
          <w:sz w:val="24"/>
          <w:szCs w:val="24"/>
        </w:rPr>
        <w:t xml:space="preserve">                               </w:t>
      </w:r>
    </w:p>
    <w:p w:rsidR="00575615" w:rsidRPr="00D93105" w:rsidRDefault="00575615" w:rsidP="00575615">
      <w:pPr>
        <w:pStyle w:val="Cmsor3"/>
        <w:ind w:left="5670"/>
        <w:jc w:val="both"/>
        <w:rPr>
          <w:b w:val="0"/>
          <w:sz w:val="24"/>
          <w:szCs w:val="24"/>
        </w:rPr>
      </w:pPr>
      <w:r w:rsidRPr="005A25B4">
        <w:rPr>
          <w:b w:val="0"/>
          <w:sz w:val="24"/>
          <w:szCs w:val="24"/>
        </w:rPr>
        <w:t>Előterjesztve:</w:t>
      </w:r>
      <w:r w:rsidRPr="00D93105">
        <w:rPr>
          <w:sz w:val="24"/>
          <w:szCs w:val="24"/>
        </w:rPr>
        <w:t xml:space="preserve"> </w:t>
      </w:r>
      <w:r>
        <w:rPr>
          <w:b w:val="0"/>
          <w:sz w:val="24"/>
          <w:szCs w:val="24"/>
        </w:rPr>
        <w:t xml:space="preserve">a </w:t>
      </w:r>
      <w:r w:rsidRPr="00D93105">
        <w:rPr>
          <w:b w:val="0"/>
          <w:sz w:val="24"/>
          <w:szCs w:val="24"/>
        </w:rPr>
        <w:t>Közoktatási, Közművelődési, Sport</w:t>
      </w:r>
      <w:r>
        <w:rPr>
          <w:b w:val="0"/>
          <w:sz w:val="24"/>
          <w:szCs w:val="24"/>
        </w:rPr>
        <w:t>,</w:t>
      </w:r>
      <w:r w:rsidRPr="00D93105">
        <w:rPr>
          <w:b w:val="0"/>
          <w:sz w:val="24"/>
          <w:szCs w:val="24"/>
        </w:rPr>
        <w:t xml:space="preserve"> Egészségügyi, Szociális és Lakásügyi Bizottsághoz</w:t>
      </w:r>
    </w:p>
    <w:p w:rsidR="00575615" w:rsidRPr="00D93105" w:rsidRDefault="00575615" w:rsidP="00575615">
      <w:pPr>
        <w:pStyle w:val="Cmsor3"/>
        <w:ind w:left="5670"/>
        <w:jc w:val="both"/>
        <w:rPr>
          <w:b w:val="0"/>
          <w:sz w:val="28"/>
          <w:szCs w:val="28"/>
        </w:rPr>
      </w:pPr>
    </w:p>
    <w:p w:rsidR="00575615" w:rsidRPr="00D93105" w:rsidRDefault="00575615" w:rsidP="00575615">
      <w:pPr>
        <w:rPr>
          <w:sz w:val="24"/>
          <w:szCs w:val="24"/>
        </w:rPr>
      </w:pPr>
    </w:p>
    <w:p w:rsidR="00575615" w:rsidRPr="00D93105" w:rsidRDefault="00575615" w:rsidP="00575615">
      <w:pPr>
        <w:pStyle w:val="Cmsor3"/>
        <w:rPr>
          <w:sz w:val="24"/>
          <w:szCs w:val="24"/>
        </w:rPr>
      </w:pPr>
      <w:r w:rsidRPr="00D93105">
        <w:rPr>
          <w:sz w:val="24"/>
          <w:szCs w:val="24"/>
        </w:rPr>
        <w:t xml:space="preserve">E L Ő T E R J E S Z T É S </w:t>
      </w:r>
    </w:p>
    <w:p w:rsidR="00575615" w:rsidRPr="00D93105" w:rsidRDefault="00575615" w:rsidP="00575615">
      <w:pPr>
        <w:jc w:val="center"/>
        <w:rPr>
          <w:sz w:val="24"/>
          <w:szCs w:val="24"/>
        </w:rPr>
      </w:pPr>
    </w:p>
    <w:p w:rsidR="00575615" w:rsidRPr="00D93105" w:rsidRDefault="00A2538B" w:rsidP="00575615">
      <w:pPr>
        <w:jc w:val="center"/>
        <w:rPr>
          <w:sz w:val="24"/>
          <w:szCs w:val="24"/>
        </w:rPr>
      </w:pPr>
      <w:r>
        <w:rPr>
          <w:sz w:val="24"/>
          <w:szCs w:val="24"/>
        </w:rPr>
        <w:t>a Képviselő-testület 2022</w:t>
      </w:r>
      <w:r w:rsidR="00575615" w:rsidRPr="00D93105">
        <w:rPr>
          <w:sz w:val="24"/>
          <w:szCs w:val="24"/>
        </w:rPr>
        <w:t xml:space="preserve">. </w:t>
      </w:r>
      <w:r w:rsidR="00831DB7">
        <w:rPr>
          <w:sz w:val="24"/>
          <w:szCs w:val="24"/>
        </w:rPr>
        <w:t xml:space="preserve">szeptember </w:t>
      </w:r>
      <w:r w:rsidR="00201071">
        <w:rPr>
          <w:sz w:val="24"/>
          <w:szCs w:val="24"/>
        </w:rPr>
        <w:t>29</w:t>
      </w:r>
      <w:r w:rsidR="00E34A2A">
        <w:rPr>
          <w:sz w:val="24"/>
          <w:szCs w:val="24"/>
        </w:rPr>
        <w:t>-</w:t>
      </w:r>
      <w:r w:rsidR="001C1AB7">
        <w:rPr>
          <w:sz w:val="24"/>
          <w:szCs w:val="24"/>
        </w:rPr>
        <w:t>e</w:t>
      </w:r>
      <w:r w:rsidR="00575615" w:rsidRPr="00D93105">
        <w:rPr>
          <w:sz w:val="24"/>
          <w:szCs w:val="24"/>
        </w:rPr>
        <w:t>i rendes ülésére</w:t>
      </w:r>
    </w:p>
    <w:p w:rsidR="00575615" w:rsidRPr="00D93105" w:rsidRDefault="00575615" w:rsidP="00575615">
      <w:pPr>
        <w:jc w:val="center"/>
        <w:rPr>
          <w:b w:val="0"/>
          <w:sz w:val="24"/>
          <w:szCs w:val="24"/>
        </w:rPr>
      </w:pPr>
    </w:p>
    <w:p w:rsidR="00575615" w:rsidRPr="00D93105" w:rsidRDefault="00575615" w:rsidP="00575615">
      <w:pPr>
        <w:pStyle w:val="Szvegtrzs2"/>
        <w:jc w:val="both"/>
        <w:rPr>
          <w:snapToGrid w:val="0"/>
          <w:sz w:val="24"/>
          <w:szCs w:val="24"/>
        </w:rPr>
      </w:pPr>
      <w:r w:rsidRPr="00D93105">
        <w:rPr>
          <w:sz w:val="24"/>
          <w:szCs w:val="24"/>
          <w:u w:val="single"/>
        </w:rPr>
        <w:t>Tárgy:</w:t>
      </w:r>
      <w:r w:rsidRPr="00D93105">
        <w:rPr>
          <w:sz w:val="24"/>
          <w:szCs w:val="24"/>
        </w:rPr>
        <w:t xml:space="preserve"> Javaslat </w:t>
      </w:r>
      <w:r w:rsidR="001C1AB7">
        <w:rPr>
          <w:rFonts w:cs="Arial"/>
          <w:sz w:val="24"/>
          <w:szCs w:val="24"/>
        </w:rPr>
        <w:t>a</w:t>
      </w:r>
      <w:r w:rsidRPr="00D93105">
        <w:rPr>
          <w:rFonts w:cs="Arial"/>
          <w:sz w:val="24"/>
          <w:szCs w:val="24"/>
        </w:rPr>
        <w:t xml:space="preserve"> Budapest Főváros II. Kerületi Önkormányzat Képviselő-testületének a szociális igazgatásról és egyes szociális és gyermekjóléti ellátásokról szóló 3/2015.(II.27.) önkormányzati rendeletének </w:t>
      </w:r>
      <w:r w:rsidRPr="00D93105">
        <w:rPr>
          <w:sz w:val="24"/>
          <w:szCs w:val="24"/>
        </w:rPr>
        <w:t>módosítására</w:t>
      </w:r>
    </w:p>
    <w:p w:rsidR="00575615" w:rsidRPr="00D93105" w:rsidRDefault="00575615" w:rsidP="00575615">
      <w:pPr>
        <w:jc w:val="right"/>
        <w:rPr>
          <w:sz w:val="24"/>
          <w:szCs w:val="24"/>
        </w:rPr>
      </w:pPr>
      <w:r w:rsidRPr="00D93105">
        <w:rPr>
          <w:sz w:val="24"/>
          <w:szCs w:val="24"/>
        </w:rPr>
        <w:tab/>
      </w:r>
      <w:r w:rsidRPr="00D93105">
        <w:rPr>
          <w:sz w:val="24"/>
          <w:szCs w:val="24"/>
        </w:rPr>
        <w:tab/>
      </w:r>
      <w:r w:rsidRPr="00D93105">
        <w:rPr>
          <w:sz w:val="24"/>
          <w:szCs w:val="24"/>
        </w:rPr>
        <w:tab/>
      </w:r>
      <w:r w:rsidRPr="00D93105">
        <w:rPr>
          <w:sz w:val="24"/>
          <w:szCs w:val="24"/>
        </w:rPr>
        <w:tab/>
      </w:r>
      <w:r w:rsidRPr="00D93105">
        <w:rPr>
          <w:sz w:val="24"/>
          <w:szCs w:val="24"/>
        </w:rPr>
        <w:tab/>
      </w:r>
      <w:r w:rsidRPr="00D93105">
        <w:rPr>
          <w:sz w:val="24"/>
          <w:szCs w:val="24"/>
        </w:rPr>
        <w:tab/>
      </w:r>
    </w:p>
    <w:p w:rsidR="00575615" w:rsidRPr="00D93105" w:rsidRDefault="00575615" w:rsidP="00575615">
      <w:pPr>
        <w:rPr>
          <w:sz w:val="24"/>
          <w:szCs w:val="24"/>
        </w:rPr>
      </w:pPr>
    </w:p>
    <w:p w:rsidR="00575615" w:rsidRPr="00D93105" w:rsidRDefault="00575615" w:rsidP="00575615">
      <w:pPr>
        <w:rPr>
          <w:b w:val="0"/>
          <w:sz w:val="24"/>
          <w:szCs w:val="24"/>
        </w:rPr>
      </w:pPr>
      <w:r w:rsidRPr="00D93105">
        <w:rPr>
          <w:sz w:val="24"/>
          <w:szCs w:val="24"/>
        </w:rPr>
        <w:t>Készítette</w:t>
      </w:r>
      <w:r w:rsidRPr="00D93105">
        <w:rPr>
          <w:b w:val="0"/>
          <w:sz w:val="24"/>
          <w:szCs w:val="24"/>
        </w:rPr>
        <w:t xml:space="preserve">: </w:t>
      </w:r>
      <w:r w:rsidRPr="00D93105">
        <w:rPr>
          <w:b w:val="0"/>
          <w:sz w:val="24"/>
          <w:szCs w:val="24"/>
        </w:rPr>
        <w:tab/>
        <w:t xml:space="preserve"> ……………………………………..</w:t>
      </w:r>
    </w:p>
    <w:p w:rsidR="00575615" w:rsidRPr="00D93105" w:rsidRDefault="00575615" w:rsidP="00575615">
      <w:pPr>
        <w:rPr>
          <w:b w:val="0"/>
          <w:sz w:val="24"/>
          <w:szCs w:val="24"/>
        </w:rPr>
      </w:pPr>
      <w:r w:rsidRPr="00D93105">
        <w:rPr>
          <w:b w:val="0"/>
          <w:sz w:val="24"/>
          <w:szCs w:val="24"/>
        </w:rPr>
        <w:t xml:space="preserve">                                       Fábik Gabriella</w:t>
      </w:r>
    </w:p>
    <w:p w:rsidR="00657832" w:rsidRDefault="00575615" w:rsidP="00575615">
      <w:pPr>
        <w:rPr>
          <w:b w:val="0"/>
          <w:sz w:val="24"/>
          <w:szCs w:val="24"/>
        </w:rPr>
      </w:pPr>
      <w:r w:rsidRPr="00D93105">
        <w:rPr>
          <w:b w:val="0"/>
          <w:sz w:val="24"/>
          <w:szCs w:val="24"/>
        </w:rPr>
        <w:t xml:space="preserve">       </w:t>
      </w:r>
      <w:r w:rsidRPr="00D93105">
        <w:rPr>
          <w:b w:val="0"/>
          <w:sz w:val="24"/>
          <w:szCs w:val="24"/>
        </w:rPr>
        <w:tab/>
      </w:r>
      <w:r w:rsidRPr="00D93105">
        <w:rPr>
          <w:b w:val="0"/>
          <w:sz w:val="24"/>
          <w:szCs w:val="24"/>
        </w:rPr>
        <w:tab/>
      </w:r>
      <w:r w:rsidR="00191679">
        <w:rPr>
          <w:b w:val="0"/>
          <w:sz w:val="24"/>
          <w:szCs w:val="24"/>
        </w:rPr>
        <w:t xml:space="preserve">  </w:t>
      </w:r>
      <w:r w:rsidRPr="00D93105">
        <w:rPr>
          <w:b w:val="0"/>
          <w:sz w:val="24"/>
          <w:szCs w:val="24"/>
        </w:rPr>
        <w:t xml:space="preserve"> </w:t>
      </w:r>
      <w:r w:rsidR="00191679">
        <w:rPr>
          <w:b w:val="0"/>
          <w:sz w:val="24"/>
          <w:szCs w:val="24"/>
        </w:rPr>
        <w:t xml:space="preserve">     </w:t>
      </w:r>
      <w:r w:rsidR="00FD5A87">
        <w:rPr>
          <w:b w:val="0"/>
          <w:sz w:val="24"/>
          <w:szCs w:val="24"/>
        </w:rPr>
        <w:t xml:space="preserve">   </w:t>
      </w:r>
      <w:r w:rsidR="00191679">
        <w:rPr>
          <w:b w:val="0"/>
          <w:sz w:val="24"/>
          <w:szCs w:val="24"/>
        </w:rPr>
        <w:t>e</w:t>
      </w:r>
      <w:r w:rsidRPr="00D93105">
        <w:rPr>
          <w:b w:val="0"/>
          <w:sz w:val="24"/>
          <w:szCs w:val="24"/>
        </w:rPr>
        <w:t xml:space="preserve">llátási </w:t>
      </w:r>
      <w:r w:rsidR="00191679">
        <w:rPr>
          <w:b w:val="0"/>
          <w:sz w:val="24"/>
          <w:szCs w:val="24"/>
        </w:rPr>
        <w:t>osztályvezető</w:t>
      </w:r>
      <w:r w:rsidR="001C1AB7">
        <w:rPr>
          <w:b w:val="0"/>
          <w:sz w:val="24"/>
          <w:szCs w:val="24"/>
        </w:rPr>
        <w:t xml:space="preserve"> s.k.</w:t>
      </w:r>
    </w:p>
    <w:p w:rsidR="00575615" w:rsidRPr="00D93105" w:rsidRDefault="00575615" w:rsidP="00575615">
      <w:pPr>
        <w:ind w:left="708" w:firstLine="708"/>
        <w:jc w:val="both"/>
        <w:rPr>
          <w:b w:val="0"/>
          <w:sz w:val="24"/>
          <w:szCs w:val="24"/>
        </w:rPr>
      </w:pPr>
    </w:p>
    <w:p w:rsidR="0052741B" w:rsidRDefault="0052741B" w:rsidP="00FB2311">
      <w:pPr>
        <w:rPr>
          <w:sz w:val="24"/>
          <w:szCs w:val="24"/>
        </w:rPr>
      </w:pPr>
    </w:p>
    <w:p w:rsidR="00FB2311" w:rsidRPr="00D93105" w:rsidRDefault="00831DB7" w:rsidP="00FB2311">
      <w:pPr>
        <w:rPr>
          <w:b w:val="0"/>
          <w:sz w:val="24"/>
          <w:szCs w:val="24"/>
        </w:rPr>
      </w:pPr>
      <w:r w:rsidRPr="00D93105">
        <w:rPr>
          <w:sz w:val="24"/>
          <w:szCs w:val="24"/>
        </w:rPr>
        <w:t>Egyeztetve</w:t>
      </w:r>
      <w:r w:rsidRPr="00D93105">
        <w:rPr>
          <w:b w:val="0"/>
          <w:sz w:val="24"/>
          <w:szCs w:val="24"/>
        </w:rPr>
        <w:t xml:space="preserve">:   </w:t>
      </w:r>
      <w:r w:rsidR="00FB2311" w:rsidRPr="00D93105">
        <w:rPr>
          <w:b w:val="0"/>
          <w:sz w:val="24"/>
          <w:szCs w:val="24"/>
        </w:rPr>
        <w:t>……………………………………..</w:t>
      </w:r>
    </w:p>
    <w:p w:rsidR="00FB2311" w:rsidRPr="00D93105" w:rsidRDefault="00FB2311" w:rsidP="00FB2311">
      <w:pPr>
        <w:rPr>
          <w:b w:val="0"/>
          <w:sz w:val="24"/>
          <w:szCs w:val="24"/>
        </w:rPr>
      </w:pPr>
      <w:r w:rsidRPr="00D93105">
        <w:rPr>
          <w:b w:val="0"/>
          <w:sz w:val="24"/>
          <w:szCs w:val="24"/>
        </w:rPr>
        <w:t xml:space="preserve">    </w:t>
      </w:r>
      <w:r w:rsidRPr="00D93105">
        <w:rPr>
          <w:b w:val="0"/>
          <w:sz w:val="24"/>
          <w:szCs w:val="24"/>
        </w:rPr>
        <w:tab/>
      </w:r>
      <w:r w:rsidRPr="00D93105">
        <w:rPr>
          <w:b w:val="0"/>
          <w:sz w:val="24"/>
          <w:szCs w:val="24"/>
        </w:rPr>
        <w:tab/>
        <w:t xml:space="preserve">       Vargáné Luketics Gabriella</w:t>
      </w:r>
    </w:p>
    <w:p w:rsidR="00FB2311" w:rsidRDefault="00FB2311" w:rsidP="00FB2311">
      <w:pPr>
        <w:ind w:left="708" w:firstLine="708"/>
        <w:jc w:val="both"/>
        <w:rPr>
          <w:b w:val="0"/>
          <w:sz w:val="24"/>
          <w:szCs w:val="24"/>
        </w:rPr>
      </w:pPr>
      <w:r w:rsidRPr="00D93105">
        <w:rPr>
          <w:b w:val="0"/>
          <w:sz w:val="24"/>
          <w:szCs w:val="24"/>
        </w:rPr>
        <w:t xml:space="preserve">       humánszolgáltatási igazgató</w:t>
      </w:r>
      <w:r w:rsidR="001C1AB7">
        <w:rPr>
          <w:b w:val="0"/>
          <w:sz w:val="24"/>
          <w:szCs w:val="24"/>
        </w:rPr>
        <w:t xml:space="preserve"> s.k.</w:t>
      </w:r>
    </w:p>
    <w:p w:rsidR="00FB2311" w:rsidRDefault="00FB2311" w:rsidP="00831DB7">
      <w:pPr>
        <w:jc w:val="both"/>
        <w:rPr>
          <w:b w:val="0"/>
          <w:sz w:val="24"/>
          <w:szCs w:val="24"/>
        </w:rPr>
      </w:pPr>
    </w:p>
    <w:p w:rsidR="002B244B" w:rsidRDefault="00FB2311" w:rsidP="002B244B">
      <w:pPr>
        <w:jc w:val="both"/>
        <w:rPr>
          <w:b w:val="0"/>
          <w:sz w:val="24"/>
          <w:szCs w:val="24"/>
        </w:rPr>
      </w:pPr>
      <w:r>
        <w:rPr>
          <w:b w:val="0"/>
          <w:sz w:val="24"/>
          <w:szCs w:val="24"/>
        </w:rPr>
        <w:t xml:space="preserve">                           </w:t>
      </w:r>
    </w:p>
    <w:p w:rsidR="002B244B" w:rsidRDefault="002B244B" w:rsidP="002B244B">
      <w:pPr>
        <w:jc w:val="both"/>
        <w:rPr>
          <w:b w:val="0"/>
          <w:sz w:val="24"/>
          <w:szCs w:val="24"/>
        </w:rPr>
      </w:pPr>
      <w:r>
        <w:rPr>
          <w:b w:val="0"/>
          <w:sz w:val="24"/>
          <w:szCs w:val="24"/>
        </w:rPr>
        <w:t xml:space="preserve">                     </w:t>
      </w:r>
      <w:r w:rsidR="001C1AB7">
        <w:rPr>
          <w:b w:val="0"/>
          <w:sz w:val="24"/>
          <w:szCs w:val="24"/>
        </w:rPr>
        <w:t xml:space="preserve">  </w:t>
      </w:r>
      <w:r>
        <w:rPr>
          <w:b w:val="0"/>
          <w:sz w:val="24"/>
          <w:szCs w:val="24"/>
        </w:rPr>
        <w:t>……………………………………</w:t>
      </w:r>
    </w:p>
    <w:p w:rsidR="002B244B" w:rsidRDefault="002B244B" w:rsidP="002B244B">
      <w:pPr>
        <w:ind w:left="1416" w:firstLine="708"/>
        <w:jc w:val="both"/>
        <w:rPr>
          <w:b w:val="0"/>
          <w:sz w:val="24"/>
          <w:szCs w:val="24"/>
        </w:rPr>
      </w:pPr>
      <w:r>
        <w:rPr>
          <w:b w:val="0"/>
          <w:sz w:val="24"/>
          <w:szCs w:val="24"/>
        </w:rPr>
        <w:t xml:space="preserve">  Annus Béláné</w:t>
      </w:r>
    </w:p>
    <w:p w:rsidR="002B244B" w:rsidRPr="005B398B" w:rsidRDefault="002B244B" w:rsidP="002B244B">
      <w:pPr>
        <w:ind w:left="708" w:firstLine="708"/>
        <w:jc w:val="both"/>
        <w:rPr>
          <w:b w:val="0"/>
          <w:sz w:val="24"/>
          <w:szCs w:val="24"/>
        </w:rPr>
      </w:pPr>
      <w:r>
        <w:rPr>
          <w:b w:val="0"/>
          <w:sz w:val="24"/>
          <w:szCs w:val="24"/>
        </w:rPr>
        <w:t xml:space="preserve">          gazdasági igazgató</w:t>
      </w:r>
    </w:p>
    <w:p w:rsidR="002B244B" w:rsidRPr="00D93105" w:rsidRDefault="002B244B" w:rsidP="00575615">
      <w:pPr>
        <w:ind w:left="708" w:firstLine="708"/>
        <w:jc w:val="both"/>
        <w:rPr>
          <w:b w:val="0"/>
          <w:sz w:val="24"/>
          <w:szCs w:val="24"/>
        </w:rPr>
      </w:pPr>
    </w:p>
    <w:p w:rsidR="00575615" w:rsidRPr="00D93105" w:rsidRDefault="00575615" w:rsidP="00575615">
      <w:pPr>
        <w:jc w:val="both"/>
        <w:rPr>
          <w:b w:val="0"/>
          <w:sz w:val="24"/>
          <w:szCs w:val="24"/>
        </w:rPr>
      </w:pPr>
      <w:r w:rsidRPr="00D93105">
        <w:rPr>
          <w:b w:val="0"/>
          <w:sz w:val="24"/>
          <w:szCs w:val="24"/>
        </w:rPr>
        <w:tab/>
      </w:r>
    </w:p>
    <w:p w:rsidR="00575615" w:rsidRPr="00D93105" w:rsidRDefault="00575615" w:rsidP="00575615">
      <w:pPr>
        <w:jc w:val="both"/>
        <w:rPr>
          <w:b w:val="0"/>
          <w:sz w:val="24"/>
          <w:szCs w:val="24"/>
        </w:rPr>
      </w:pPr>
      <w:r w:rsidRPr="00D93105">
        <w:rPr>
          <w:sz w:val="24"/>
          <w:szCs w:val="24"/>
        </w:rPr>
        <w:t>Látta</w:t>
      </w:r>
      <w:r w:rsidRPr="00D93105">
        <w:rPr>
          <w:b w:val="0"/>
          <w:sz w:val="24"/>
          <w:szCs w:val="24"/>
        </w:rPr>
        <w:t>:           …………………………………….</w:t>
      </w:r>
    </w:p>
    <w:p w:rsidR="00575615" w:rsidRPr="00D93105" w:rsidRDefault="00575615" w:rsidP="00575615">
      <w:pPr>
        <w:jc w:val="both"/>
        <w:rPr>
          <w:b w:val="0"/>
          <w:sz w:val="24"/>
          <w:szCs w:val="24"/>
        </w:rPr>
      </w:pPr>
      <w:r w:rsidRPr="00D93105">
        <w:rPr>
          <w:b w:val="0"/>
          <w:sz w:val="24"/>
          <w:szCs w:val="24"/>
        </w:rPr>
        <w:t xml:space="preserve">                                    dr. Szalai Tibor </w:t>
      </w:r>
    </w:p>
    <w:p w:rsidR="00575615" w:rsidRPr="00D93105" w:rsidRDefault="00575615" w:rsidP="00575615">
      <w:pPr>
        <w:jc w:val="both"/>
        <w:rPr>
          <w:b w:val="0"/>
          <w:sz w:val="24"/>
          <w:szCs w:val="24"/>
        </w:rPr>
      </w:pPr>
      <w:r w:rsidRPr="00D93105">
        <w:rPr>
          <w:b w:val="0"/>
          <w:sz w:val="24"/>
          <w:szCs w:val="24"/>
        </w:rPr>
        <w:t xml:space="preserve">                                          jegyző</w:t>
      </w:r>
    </w:p>
    <w:p w:rsidR="00575615" w:rsidRPr="00D93105" w:rsidRDefault="00575615" w:rsidP="00575615">
      <w:pPr>
        <w:jc w:val="both"/>
        <w:rPr>
          <w:b w:val="0"/>
          <w:sz w:val="24"/>
          <w:szCs w:val="24"/>
        </w:rPr>
      </w:pPr>
    </w:p>
    <w:p w:rsidR="00575615" w:rsidRPr="00D93105" w:rsidRDefault="00575615" w:rsidP="00575615">
      <w:pPr>
        <w:jc w:val="both"/>
        <w:rPr>
          <w:b w:val="0"/>
          <w:sz w:val="24"/>
          <w:szCs w:val="24"/>
        </w:rPr>
      </w:pPr>
      <w:r w:rsidRPr="00D93105">
        <w:rPr>
          <w:b w:val="0"/>
          <w:sz w:val="24"/>
          <w:szCs w:val="24"/>
        </w:rPr>
        <w:tab/>
      </w:r>
      <w:r w:rsidRPr="00D93105">
        <w:rPr>
          <w:b w:val="0"/>
          <w:sz w:val="24"/>
          <w:szCs w:val="24"/>
        </w:rPr>
        <w:tab/>
        <w:t>…………………………………..</w:t>
      </w:r>
    </w:p>
    <w:p w:rsidR="00575615" w:rsidRPr="00D93105" w:rsidRDefault="00575615" w:rsidP="00575615">
      <w:pPr>
        <w:jc w:val="both"/>
        <w:rPr>
          <w:b w:val="0"/>
          <w:sz w:val="24"/>
          <w:szCs w:val="24"/>
        </w:rPr>
      </w:pPr>
      <w:r w:rsidRPr="00D93105">
        <w:rPr>
          <w:b w:val="0"/>
          <w:sz w:val="24"/>
          <w:szCs w:val="24"/>
        </w:rPr>
        <w:tab/>
      </w:r>
      <w:r w:rsidRPr="00D93105">
        <w:rPr>
          <w:b w:val="0"/>
          <w:sz w:val="24"/>
          <w:szCs w:val="24"/>
        </w:rPr>
        <w:tab/>
        <w:t xml:space="preserve">           </w:t>
      </w:r>
      <w:r w:rsidR="00E34A2A">
        <w:rPr>
          <w:b w:val="0"/>
          <w:sz w:val="24"/>
          <w:szCs w:val="24"/>
        </w:rPr>
        <w:t xml:space="preserve"> </w:t>
      </w:r>
      <w:r w:rsidRPr="00D93105">
        <w:rPr>
          <w:b w:val="0"/>
          <w:sz w:val="24"/>
          <w:szCs w:val="24"/>
        </w:rPr>
        <w:t xml:space="preserve">dr. </w:t>
      </w:r>
      <w:r w:rsidR="00E34A2A">
        <w:rPr>
          <w:b w:val="0"/>
          <w:sz w:val="24"/>
          <w:szCs w:val="24"/>
        </w:rPr>
        <w:t>Silye Tamás</w:t>
      </w:r>
    </w:p>
    <w:p w:rsidR="00575615" w:rsidRPr="00D93105" w:rsidRDefault="00575615" w:rsidP="00575615">
      <w:pPr>
        <w:jc w:val="both"/>
        <w:rPr>
          <w:b w:val="0"/>
          <w:sz w:val="24"/>
          <w:szCs w:val="24"/>
        </w:rPr>
      </w:pPr>
      <w:r w:rsidRPr="00D93105">
        <w:rPr>
          <w:b w:val="0"/>
          <w:sz w:val="24"/>
          <w:szCs w:val="24"/>
        </w:rPr>
        <w:tab/>
      </w:r>
      <w:r w:rsidRPr="00D93105">
        <w:rPr>
          <w:b w:val="0"/>
          <w:sz w:val="24"/>
          <w:szCs w:val="24"/>
        </w:rPr>
        <w:tab/>
        <w:t xml:space="preserve">            jegyzői igazgató          </w:t>
      </w:r>
    </w:p>
    <w:p w:rsidR="00575615" w:rsidRPr="00D93105" w:rsidRDefault="00575615" w:rsidP="00575615">
      <w:pPr>
        <w:jc w:val="both"/>
        <w:rPr>
          <w:sz w:val="24"/>
          <w:szCs w:val="24"/>
        </w:rPr>
      </w:pPr>
      <w:r w:rsidRPr="00D93105">
        <w:rPr>
          <w:sz w:val="24"/>
          <w:szCs w:val="24"/>
        </w:rPr>
        <w:t xml:space="preserve"> </w:t>
      </w:r>
    </w:p>
    <w:p w:rsidR="00D345A0" w:rsidRDefault="00D345A0" w:rsidP="002B244B">
      <w:pPr>
        <w:ind w:left="3540" w:firstLine="708"/>
        <w:jc w:val="both"/>
        <w:rPr>
          <w:sz w:val="24"/>
          <w:szCs w:val="24"/>
        </w:rPr>
      </w:pPr>
    </w:p>
    <w:p w:rsidR="001C1AB7" w:rsidRDefault="001C1AB7" w:rsidP="002B244B">
      <w:pPr>
        <w:ind w:left="3540" w:firstLine="708"/>
        <w:jc w:val="both"/>
        <w:rPr>
          <w:sz w:val="24"/>
          <w:szCs w:val="24"/>
        </w:rPr>
      </w:pPr>
    </w:p>
    <w:p w:rsidR="001C1AB7" w:rsidRDefault="001C1AB7" w:rsidP="002B244B">
      <w:pPr>
        <w:ind w:left="3540" w:firstLine="708"/>
        <w:jc w:val="both"/>
        <w:rPr>
          <w:sz w:val="24"/>
          <w:szCs w:val="24"/>
        </w:rPr>
      </w:pPr>
    </w:p>
    <w:p w:rsidR="001C1AB7" w:rsidRDefault="001C1AB7" w:rsidP="002B244B">
      <w:pPr>
        <w:ind w:left="3540" w:firstLine="708"/>
        <w:jc w:val="both"/>
        <w:rPr>
          <w:sz w:val="24"/>
          <w:szCs w:val="24"/>
        </w:rPr>
      </w:pPr>
    </w:p>
    <w:p w:rsidR="001C1AB7" w:rsidRDefault="001C1AB7" w:rsidP="002B244B">
      <w:pPr>
        <w:ind w:left="3540" w:firstLine="708"/>
        <w:jc w:val="both"/>
        <w:rPr>
          <w:sz w:val="24"/>
          <w:szCs w:val="24"/>
        </w:rPr>
      </w:pPr>
    </w:p>
    <w:p w:rsidR="00575615" w:rsidRPr="003B58F0" w:rsidRDefault="00575615" w:rsidP="002B244B">
      <w:pPr>
        <w:ind w:left="3540" w:firstLine="708"/>
        <w:jc w:val="both"/>
        <w:rPr>
          <w:b w:val="0"/>
          <w:sz w:val="24"/>
          <w:szCs w:val="24"/>
        </w:rPr>
      </w:pPr>
      <w:r w:rsidRPr="003B58F0">
        <w:rPr>
          <w:b w:val="0"/>
          <w:sz w:val="24"/>
          <w:szCs w:val="24"/>
        </w:rPr>
        <w:t>A napirend tárgyalása zárt ülést nem igényel.</w:t>
      </w:r>
    </w:p>
    <w:p w:rsidR="00FD5A87" w:rsidRPr="003B58F0" w:rsidRDefault="00FD5A87" w:rsidP="00575615">
      <w:pPr>
        <w:jc w:val="both"/>
        <w:rPr>
          <w:b w:val="0"/>
          <w:sz w:val="24"/>
          <w:szCs w:val="24"/>
        </w:rPr>
      </w:pPr>
    </w:p>
    <w:p w:rsidR="0052741B" w:rsidRDefault="0052741B" w:rsidP="00575615">
      <w:pPr>
        <w:jc w:val="both"/>
        <w:rPr>
          <w:sz w:val="24"/>
          <w:szCs w:val="24"/>
        </w:rPr>
      </w:pPr>
    </w:p>
    <w:p w:rsidR="0052741B" w:rsidRDefault="0052741B" w:rsidP="00575615">
      <w:pPr>
        <w:jc w:val="both"/>
        <w:rPr>
          <w:sz w:val="24"/>
          <w:szCs w:val="24"/>
        </w:rPr>
      </w:pPr>
    </w:p>
    <w:p w:rsidR="0052741B" w:rsidRDefault="0052741B" w:rsidP="00575615">
      <w:pPr>
        <w:jc w:val="both"/>
        <w:rPr>
          <w:sz w:val="24"/>
          <w:szCs w:val="24"/>
        </w:rPr>
      </w:pPr>
    </w:p>
    <w:p w:rsidR="0052741B" w:rsidRDefault="0052741B" w:rsidP="00575615">
      <w:pPr>
        <w:jc w:val="both"/>
        <w:rPr>
          <w:sz w:val="24"/>
          <w:szCs w:val="24"/>
        </w:rPr>
      </w:pPr>
    </w:p>
    <w:p w:rsidR="004D48B2" w:rsidRDefault="004D48B2" w:rsidP="00575615">
      <w:pPr>
        <w:jc w:val="both"/>
        <w:rPr>
          <w:sz w:val="24"/>
          <w:szCs w:val="24"/>
        </w:rPr>
      </w:pPr>
    </w:p>
    <w:p w:rsidR="00575615" w:rsidRPr="00D93105" w:rsidRDefault="00575615" w:rsidP="00575615">
      <w:pPr>
        <w:jc w:val="both"/>
        <w:rPr>
          <w:b w:val="0"/>
          <w:sz w:val="24"/>
          <w:szCs w:val="24"/>
        </w:rPr>
      </w:pPr>
      <w:r w:rsidRPr="00D93105">
        <w:rPr>
          <w:sz w:val="24"/>
          <w:szCs w:val="24"/>
        </w:rPr>
        <w:t>Tisztelt Képviselő-testület!</w:t>
      </w:r>
    </w:p>
    <w:p w:rsidR="00575615" w:rsidRPr="00D93105" w:rsidRDefault="00575615" w:rsidP="00575615">
      <w:pPr>
        <w:jc w:val="both"/>
        <w:rPr>
          <w:sz w:val="24"/>
          <w:szCs w:val="24"/>
        </w:rPr>
      </w:pPr>
    </w:p>
    <w:p w:rsidR="00575615" w:rsidRDefault="00575615" w:rsidP="00575615">
      <w:pPr>
        <w:pStyle w:val="Szvegtrzs2"/>
        <w:jc w:val="both"/>
        <w:rPr>
          <w:b w:val="0"/>
          <w:sz w:val="24"/>
          <w:szCs w:val="24"/>
        </w:rPr>
      </w:pPr>
      <w:r w:rsidRPr="00D93105">
        <w:rPr>
          <w:b w:val="0"/>
          <w:sz w:val="24"/>
          <w:szCs w:val="24"/>
        </w:rPr>
        <w:t xml:space="preserve">A szociális igazgatásról és egyes szociális és gyermekjóléti ellátásokról szóló 3/2015.(II.27.) önkormányzati rendelet (továbbiakban: R.) </w:t>
      </w:r>
      <w:r w:rsidR="00A2538B">
        <w:rPr>
          <w:b w:val="0"/>
          <w:sz w:val="24"/>
          <w:szCs w:val="24"/>
        </w:rPr>
        <w:t>módosítására teszünk javaslatot az alábbiak szerint.</w:t>
      </w:r>
      <w:r w:rsidR="00191679">
        <w:rPr>
          <w:b w:val="0"/>
          <w:sz w:val="24"/>
          <w:szCs w:val="24"/>
        </w:rPr>
        <w:t xml:space="preserve"> </w:t>
      </w:r>
    </w:p>
    <w:p w:rsidR="00D00CAE" w:rsidRDefault="00D00CAE" w:rsidP="00D00CAE">
      <w:pPr>
        <w:pStyle w:val="Listaszerbekezds"/>
        <w:ind w:left="0"/>
        <w:jc w:val="both"/>
      </w:pPr>
    </w:p>
    <w:p w:rsidR="00565DE3" w:rsidRDefault="00241B94" w:rsidP="00565DE3">
      <w:pPr>
        <w:pStyle w:val="Listaszerbekezds"/>
        <w:ind w:left="0"/>
        <w:jc w:val="both"/>
      </w:pPr>
      <w:r w:rsidRPr="00B95F10">
        <w:t>A</w:t>
      </w:r>
      <w:r>
        <w:t>z R. szabályozza</w:t>
      </w:r>
      <w:r w:rsidRPr="00B95F10">
        <w:t xml:space="preserve"> a pénzbeli és természetbeni ellátások rendszerét </w:t>
      </w:r>
      <w:r>
        <w:t>a kerületben, melyet</w:t>
      </w:r>
      <w:r w:rsidRPr="00B95F10">
        <w:t xml:space="preserve"> </w:t>
      </w:r>
      <w:r w:rsidRPr="00D93105">
        <w:t>az Önkormán</w:t>
      </w:r>
      <w:r>
        <w:t>yzat időről időre felülvizsgál</w:t>
      </w:r>
      <w:r w:rsidRPr="00D93105">
        <w:t>, és a napi ügyintézés tapa</w:t>
      </w:r>
      <w:r>
        <w:t>sztalatait alapul véve módosít</w:t>
      </w:r>
      <w:r w:rsidRPr="00D93105">
        <w:t xml:space="preserve">. </w:t>
      </w:r>
    </w:p>
    <w:p w:rsidR="00565DE3" w:rsidRDefault="00241B94" w:rsidP="00565DE3">
      <w:pPr>
        <w:pStyle w:val="Listaszerbekezds"/>
        <w:ind w:left="0"/>
        <w:jc w:val="both"/>
        <w:rPr>
          <w:bCs/>
        </w:rPr>
      </w:pPr>
      <w:r w:rsidRPr="00241B94">
        <w:t>Tekintettel arra, hogy a</w:t>
      </w:r>
      <w:r>
        <w:t xml:space="preserve">z előző két évben csak kisebb módosítások történtek, valamint a pandémiás helyzetben más típusú támogatási formák kerültek átmenetileg megalkotásra, </w:t>
      </w:r>
      <w:r w:rsidRPr="00241B94">
        <w:t xml:space="preserve">így utoljára a támogatások összegét és jövedelemhatárait érintő lényegesebb módosítás 2019. júniusában történt. </w:t>
      </w:r>
      <w:r>
        <w:t xml:space="preserve">A támogatások mielőbbi felülvizsgálatát az energiaárak </w:t>
      </w:r>
      <w:r w:rsidR="00E41A46">
        <w:t xml:space="preserve">mindenkit érintő </w:t>
      </w:r>
      <w:r w:rsidR="00D61898">
        <w:t>jelentős</w:t>
      </w:r>
      <w:r w:rsidR="00E41A46">
        <w:t xml:space="preserve"> emelkedése is indokolja.</w:t>
      </w:r>
      <w:r w:rsidR="005117BC">
        <w:t xml:space="preserve"> </w:t>
      </w:r>
    </w:p>
    <w:p w:rsidR="00565DE3" w:rsidRDefault="00FA22BC" w:rsidP="00565DE3">
      <w:pPr>
        <w:pStyle w:val="Listaszerbekezds"/>
        <w:ind w:left="0"/>
        <w:jc w:val="both"/>
        <w:rPr>
          <w:bCs/>
        </w:rPr>
      </w:pPr>
      <w:r w:rsidRPr="00FA22BC">
        <w:rPr>
          <w:bCs/>
        </w:rPr>
        <w:t xml:space="preserve">Az eltelt </w:t>
      </w:r>
      <w:r w:rsidR="005117BC">
        <w:rPr>
          <w:bCs/>
        </w:rPr>
        <w:t>években</w:t>
      </w:r>
      <w:r w:rsidRPr="00FA22BC">
        <w:rPr>
          <w:bCs/>
        </w:rPr>
        <w:t xml:space="preserve"> oly mértékben változtak </w:t>
      </w:r>
      <w:r w:rsidR="005117BC">
        <w:rPr>
          <w:bCs/>
        </w:rPr>
        <w:t>a szociális támogatás</w:t>
      </w:r>
      <w:r w:rsidR="00437A54">
        <w:rPr>
          <w:bCs/>
        </w:rPr>
        <w:t>oka</w:t>
      </w:r>
      <w:r w:rsidR="005117BC">
        <w:rPr>
          <w:bCs/>
        </w:rPr>
        <w:t xml:space="preserve">t </w:t>
      </w:r>
      <w:r w:rsidRPr="00FA22BC">
        <w:rPr>
          <w:bCs/>
        </w:rPr>
        <w:t xml:space="preserve">igénybe vevők jövedelmei, a </w:t>
      </w:r>
      <w:r w:rsidR="00437A54">
        <w:rPr>
          <w:bCs/>
        </w:rPr>
        <w:t>napi kiadásokra</w:t>
      </w:r>
      <w:r w:rsidRPr="00FA22BC">
        <w:rPr>
          <w:bCs/>
        </w:rPr>
        <w:t xml:space="preserve"> fordított költségek, valamint a</w:t>
      </w:r>
      <w:r w:rsidR="005117BC">
        <w:rPr>
          <w:bCs/>
        </w:rPr>
        <w:t>z általános</w:t>
      </w:r>
      <w:r w:rsidRPr="00FA22BC">
        <w:rPr>
          <w:bCs/>
        </w:rPr>
        <w:t xml:space="preserve"> gazdasági helyzet, mely indokolttá teszi a </w:t>
      </w:r>
      <w:r w:rsidR="005117BC">
        <w:rPr>
          <w:bCs/>
        </w:rPr>
        <w:t xml:space="preserve">támogatások </w:t>
      </w:r>
      <w:r w:rsidRPr="00FA22BC">
        <w:rPr>
          <w:bCs/>
        </w:rPr>
        <w:t>felülvizsgálatát.</w:t>
      </w:r>
    </w:p>
    <w:p w:rsidR="00326DB1" w:rsidRDefault="00326DB1" w:rsidP="00565DE3">
      <w:pPr>
        <w:pStyle w:val="Listaszerbekezds"/>
        <w:ind w:left="0"/>
        <w:jc w:val="both"/>
        <w:rPr>
          <w:bCs/>
        </w:rPr>
      </w:pPr>
    </w:p>
    <w:p w:rsidR="00326DB1" w:rsidRPr="00565DE3" w:rsidRDefault="00326DB1" w:rsidP="00565DE3">
      <w:pPr>
        <w:pStyle w:val="Listaszerbekezds"/>
        <w:ind w:left="0"/>
        <w:jc w:val="both"/>
      </w:pPr>
      <w:r>
        <w:rPr>
          <w:bCs/>
        </w:rPr>
        <w:t xml:space="preserve">A módosítás az alábbi támogatások felülvizsgálatát érinti: </w:t>
      </w:r>
    </w:p>
    <w:p w:rsidR="003736A2" w:rsidRDefault="003736A2" w:rsidP="00D00CAE">
      <w:pPr>
        <w:pStyle w:val="Listaszerbekezds"/>
        <w:ind w:left="0"/>
        <w:jc w:val="both"/>
      </w:pPr>
    </w:p>
    <w:p w:rsidR="005266DB" w:rsidRDefault="00341389" w:rsidP="00B6044A">
      <w:pPr>
        <w:pStyle w:val="Listaszerbekezds"/>
        <w:numPr>
          <w:ilvl w:val="0"/>
          <w:numId w:val="1"/>
        </w:numPr>
        <w:jc w:val="both"/>
      </w:pPr>
      <w:r w:rsidRPr="00341389">
        <w:t xml:space="preserve">Az R. lehetőséget biztosít a közüzemi kiadásokra való tekintettel lakhatási támogatás igénybevételére, mely támogatás közvetlenül a szolgáltatónak kerül utalásra, ezáltal csökkentve az ügyfelek rezsiszámláit. A </w:t>
      </w:r>
      <w:r>
        <w:t>jelenlegi gazdasági helyzetben a közüzemi számlák jelentős emelkedése várható minden háztartásban, és ennek kiegyenlítése problémát jelenthet a magas</w:t>
      </w:r>
      <w:r w:rsidR="00111EB4">
        <w:t>abb jövedelemmel rendelkező háztar</w:t>
      </w:r>
      <w:r>
        <w:t xml:space="preserve">tásoknak is. Ezért a </w:t>
      </w:r>
      <w:r w:rsidRPr="00341389">
        <w:t xml:space="preserve">lakhatási támogatás havi összegeinek emelése </w:t>
      </w:r>
      <w:r>
        <w:t xml:space="preserve">mellett </w:t>
      </w:r>
      <w:r w:rsidRPr="00341389">
        <w:t xml:space="preserve">javasolt </w:t>
      </w:r>
      <w:r>
        <w:t>a jövedelem</w:t>
      </w:r>
      <w:r w:rsidR="00565DE3">
        <w:t>-</w:t>
      </w:r>
      <w:r>
        <w:t>értékhatár emelése is. A lakhatási támogatás havi összege eddig három jövedelemsáv alapján került megállapításra, 6000,-Ft-7000,-Ft-</w:t>
      </w:r>
      <w:r w:rsidRPr="00341389">
        <w:t>9000,-</w:t>
      </w:r>
      <w:r w:rsidR="00565DE3">
        <w:t xml:space="preserve"> </w:t>
      </w:r>
      <w:r w:rsidRPr="00341389">
        <w:t>Ft</w:t>
      </w:r>
      <w:r>
        <w:t xml:space="preserve"> volt ezidáig, a módosítás alapján a támogatás összege az alacsonyabb jövedelműek esetén havi 13.000,-</w:t>
      </w:r>
      <w:r w:rsidR="00735CB6">
        <w:t xml:space="preserve"> </w:t>
      </w:r>
      <w:r>
        <w:t>Ft</w:t>
      </w:r>
      <w:r w:rsidRPr="00341389">
        <w:t>-ra</w:t>
      </w:r>
      <w:r>
        <w:t>, a magasabb jövedelműek esetében pedig havi 10.000,-</w:t>
      </w:r>
      <w:r w:rsidR="00565DE3">
        <w:t xml:space="preserve"> </w:t>
      </w:r>
      <w:r>
        <w:t>Ft-ra emelkedik.</w:t>
      </w:r>
      <w:r w:rsidRPr="00341389">
        <w:t xml:space="preserve"> </w:t>
      </w:r>
      <w:r>
        <w:t>A támogatásra való jogosultság jövedelemhatára</w:t>
      </w:r>
      <w:r w:rsidR="00111EB4">
        <w:t>,</w:t>
      </w:r>
      <w:r>
        <w:t xml:space="preserve"> ha többtagú a háztartás </w:t>
      </w:r>
      <w:r w:rsidR="005266DB">
        <w:t>91.200,-</w:t>
      </w:r>
      <w:r w:rsidR="00735CB6">
        <w:t xml:space="preserve"> </w:t>
      </w:r>
      <w:r w:rsidR="005266DB">
        <w:t xml:space="preserve">Ft-ra </w:t>
      </w:r>
      <w:r w:rsidR="00111EB4">
        <w:t>(eddig 71.250,-</w:t>
      </w:r>
      <w:r w:rsidR="00735CB6">
        <w:t xml:space="preserve"> </w:t>
      </w:r>
      <w:r w:rsidR="00111EB4">
        <w:t>Ft</w:t>
      </w:r>
      <w:r w:rsidR="005266DB">
        <w:t xml:space="preserve"> volt)</w:t>
      </w:r>
      <w:r w:rsidRPr="00341389">
        <w:t xml:space="preserve">, </w:t>
      </w:r>
      <w:r w:rsidR="00206489">
        <w:t xml:space="preserve">egyedülélő </w:t>
      </w:r>
      <w:r w:rsidR="005266DB">
        <w:t>személy esetében pedig 99.750,-</w:t>
      </w:r>
      <w:r w:rsidR="00735CB6">
        <w:t xml:space="preserve"> </w:t>
      </w:r>
      <w:r w:rsidR="005266DB">
        <w:t>Ft-ra emelkedik (eddig 79.800,-</w:t>
      </w:r>
      <w:r w:rsidR="00735CB6">
        <w:t xml:space="preserve"> </w:t>
      </w:r>
      <w:r w:rsidR="005266DB">
        <w:t xml:space="preserve">Ft volt). </w:t>
      </w:r>
    </w:p>
    <w:p w:rsidR="00111EB4" w:rsidRPr="00111EB4" w:rsidRDefault="00111EB4" w:rsidP="00111EB4">
      <w:pPr>
        <w:pStyle w:val="Listaszerbekezds"/>
        <w:jc w:val="both"/>
      </w:pPr>
      <w:r w:rsidRPr="00111EB4">
        <w:t>A havi közüzemi kiadások kifizetése mellett</w:t>
      </w:r>
      <w:r w:rsidR="00735CB6">
        <w:t>,</w:t>
      </w:r>
      <w:r w:rsidRPr="00111EB4">
        <w:t xml:space="preserve"> ha kifizetetlen számlák halmozódnak fel, a nagyobb összeg kiegyenlítése súlyos nehézséget jelenthet a családnak, ezért javasolt a hátralékkezelési támogatás lakhatási támogatás jövedelem</w:t>
      </w:r>
      <w:r w:rsidR="00565DE3">
        <w:t>-</w:t>
      </w:r>
      <w:r w:rsidRPr="00111EB4">
        <w:t>értékhatára</w:t>
      </w:r>
      <w:r>
        <w:t>ihoz való igazítása, ezzel is segítve az eladósodás megelőzését.</w:t>
      </w:r>
      <w:r w:rsidRPr="00111EB4">
        <w:t xml:space="preserve"> </w:t>
      </w:r>
    </w:p>
    <w:p w:rsidR="00341389" w:rsidRPr="00341389" w:rsidRDefault="00111EB4" w:rsidP="005266DB">
      <w:pPr>
        <w:pStyle w:val="Listaszerbekezds"/>
        <w:jc w:val="both"/>
      </w:pPr>
      <w:r>
        <w:t>A jövedelemhatárok és a támogatási összegek</w:t>
      </w:r>
      <w:r w:rsidR="00341389" w:rsidRPr="00341389">
        <w:t xml:space="preserve"> emelés</w:t>
      </w:r>
      <w:r>
        <w:t>év</w:t>
      </w:r>
      <w:r w:rsidR="00341389" w:rsidRPr="00341389">
        <w:t>el a támogatás hatékonyságát kívánjuk növelni.</w:t>
      </w:r>
    </w:p>
    <w:p w:rsidR="0047145E" w:rsidRDefault="0047145E" w:rsidP="00111EB4">
      <w:pPr>
        <w:pStyle w:val="Listaszerbekezds"/>
        <w:jc w:val="both"/>
        <w:rPr>
          <w:b/>
        </w:rPr>
      </w:pPr>
    </w:p>
    <w:p w:rsidR="0006700F" w:rsidRPr="00947FDB" w:rsidRDefault="00947FDB" w:rsidP="0047145E">
      <w:pPr>
        <w:pStyle w:val="Listaszerbekezds"/>
        <w:numPr>
          <w:ilvl w:val="0"/>
          <w:numId w:val="1"/>
        </w:numPr>
        <w:jc w:val="both"/>
        <w:rPr>
          <w:b/>
        </w:rPr>
      </w:pPr>
      <w:r w:rsidRPr="00D93105">
        <w:t xml:space="preserve">Az önkormányzat eseti gyermekvédelmi támogatást nyújt a gyermekes családoknak alkalmanként jelentkező </w:t>
      </w:r>
      <w:r>
        <w:t>többlet</w:t>
      </w:r>
      <w:r w:rsidRPr="00D93105">
        <w:t>kiadásaikhoz.</w:t>
      </w:r>
      <w:r>
        <w:t xml:space="preserve"> Ezek </w:t>
      </w:r>
      <w:r w:rsidRPr="009A40B4">
        <w:t xml:space="preserve">az alkalmanként jelentkező </w:t>
      </w:r>
      <w:r>
        <w:t>gyermekekkel kapcsolatos költségek nagy</w:t>
      </w:r>
      <w:r w:rsidRPr="009A40B4">
        <w:t>mértékben meg</w:t>
      </w:r>
      <w:r>
        <w:t>terhelik a családokat anyagilag. Sok esetben létfenntartási támogatást nyújtanak be a kérelmezők a jelentős gyermekekkel kapcsolatos többletkiadásaikra hivatkozva, tekintettel arra, hogy annak a támogatásnak magasabb a jövedelemhatára. Az es</w:t>
      </w:r>
      <w:r w:rsidR="00735CB6">
        <w:t>e</w:t>
      </w:r>
      <w:r>
        <w:t xml:space="preserve">ti gyermekvédelmi támogatás jövedelemhatárának </w:t>
      </w:r>
      <w:r w:rsidR="001F5B6C">
        <w:t xml:space="preserve">91.200,- Ft-ról 99.750,-Ft-ra történő </w:t>
      </w:r>
      <w:r>
        <w:t>emelésével jelentősen több családnak tudnánk ilyen formában is segítséget nyújtani.</w:t>
      </w:r>
    </w:p>
    <w:p w:rsidR="00947FDB" w:rsidRDefault="00947FDB" w:rsidP="00947FDB">
      <w:pPr>
        <w:pStyle w:val="Listaszerbekezds"/>
        <w:jc w:val="both"/>
        <w:rPr>
          <w:b/>
        </w:rPr>
      </w:pPr>
    </w:p>
    <w:p w:rsidR="0006700F" w:rsidRPr="00E52929" w:rsidRDefault="004A206E" w:rsidP="0047145E">
      <w:pPr>
        <w:pStyle w:val="Listaszerbekezds"/>
        <w:numPr>
          <w:ilvl w:val="0"/>
          <w:numId w:val="1"/>
        </w:numPr>
        <w:jc w:val="both"/>
        <w:rPr>
          <w:b/>
        </w:rPr>
      </w:pPr>
      <w:r w:rsidRPr="009E2FA8">
        <w:t>A</w:t>
      </w:r>
      <w:r>
        <w:t>z R.</w:t>
      </w:r>
      <w:r w:rsidRPr="009E2FA8">
        <w:t xml:space="preserve"> </w:t>
      </w:r>
      <w:r>
        <w:t xml:space="preserve">lehetőséget biztosít arra, hogy magasabb jövedelemmel rendelkező, de rendkívüli élethelyzetbe került személyek esetén méltányosságból a </w:t>
      </w:r>
      <w:r w:rsidRPr="004A206E">
        <w:t>Közoktatási, Közművelődési, Sport, Egészségügyi, Szociális és Lakásügyi</w:t>
      </w:r>
      <w:r>
        <w:t xml:space="preserve"> Bizottság egyszeri létfenntartási támogatást állapítson meg. A rendelet alapján váratlan halál esetében is ezt a támogatási formát tudták többségében igénybe venni az érintettek. Tekintettel arra, hogy számos alkalommal nyújtanak be kérelmezők rendkívüli temetési költségekre hivatkozva méltányossági kérelmet a Bizottság felé, indokolt a temetési támogatás felső jövedelemhatárát a bizottsági támogatás jövedelemhatárához igazítani, azaz a nyugdíjminimum 550%-ra</w:t>
      </w:r>
      <w:r w:rsidR="00B15EB1">
        <w:t xml:space="preserve"> (156.750,-Ft-ra)</w:t>
      </w:r>
      <w:r>
        <w:t>, mellyel egyszerűbben, gördülékenyebben történnének a kérelmek elbírálásai. Ezt az adminisztrációs terhek csökkenése mellett az a tény is indokolja, hogy a halálesetek után a hozzátartozók érzékenyebbek, és egy gyorsabb, egyszerűbb ügyintézés az ügyfelet is tehermentesíti.</w:t>
      </w:r>
    </w:p>
    <w:p w:rsidR="00E52929" w:rsidRDefault="00E52929" w:rsidP="00E52929">
      <w:pPr>
        <w:pStyle w:val="Listaszerbekezds"/>
        <w:jc w:val="both"/>
        <w:rPr>
          <w:b/>
        </w:rPr>
      </w:pPr>
    </w:p>
    <w:p w:rsidR="0006700F" w:rsidRPr="00886C08" w:rsidRDefault="002305ED" w:rsidP="0047145E">
      <w:pPr>
        <w:pStyle w:val="Listaszerbekezds"/>
        <w:numPr>
          <w:ilvl w:val="0"/>
          <w:numId w:val="1"/>
        </w:numPr>
        <w:jc w:val="both"/>
        <w:rPr>
          <w:b/>
        </w:rPr>
      </w:pPr>
      <w:r w:rsidRPr="000752A1">
        <w:t>Az R. előírása szerint azon gyermekek részére nyújtható rendszeres gyermeknevelési támogatás, akik esetében a családban az egy főre jutó jövedelem nem haladja meg a nyugdíjminimum kétszeresét</w:t>
      </w:r>
      <w:r w:rsidR="00B6044A" w:rsidRPr="000752A1">
        <w:t xml:space="preserve">. A támogatás célja a gyermekes családok gyermekekkel kapcsolatos napi kiadásaihoz való hozzájárulás. </w:t>
      </w:r>
      <w:r w:rsidR="000752A1" w:rsidRPr="000752A1">
        <w:t>Indokoltnak tartjuk a jogosultsági jövedelem</w:t>
      </w:r>
      <w:r w:rsidR="00735CB6">
        <w:t>-</w:t>
      </w:r>
      <w:r w:rsidR="000752A1" w:rsidRPr="000752A1">
        <w:t>értékhatár emelését a jelenlegi egy főre jutó 57.000,-</w:t>
      </w:r>
      <w:r w:rsidR="00735CB6">
        <w:t xml:space="preserve"> </w:t>
      </w:r>
      <w:r w:rsidR="000752A1" w:rsidRPr="000752A1">
        <w:t>Ft-ról</w:t>
      </w:r>
      <w:r w:rsidR="00B6044A" w:rsidRPr="000752A1">
        <w:t xml:space="preserve"> </w:t>
      </w:r>
      <w:r w:rsidR="000752A1" w:rsidRPr="000752A1">
        <w:t>79.800,-</w:t>
      </w:r>
      <w:r w:rsidR="00735CB6">
        <w:t xml:space="preserve"> </w:t>
      </w:r>
      <w:r w:rsidR="000752A1" w:rsidRPr="000752A1">
        <w:t>Ft-ra, valamint a támogatási összeg megnövelését is. A módosítás szerint a támogatás havi összege 7.500,-</w:t>
      </w:r>
      <w:r w:rsidR="00735CB6">
        <w:t xml:space="preserve"> </w:t>
      </w:r>
      <w:r w:rsidR="000752A1" w:rsidRPr="000752A1">
        <w:t xml:space="preserve">Ft-ra, </w:t>
      </w:r>
      <w:r w:rsidR="00B15EB1">
        <w:t>egyedülélő</w:t>
      </w:r>
      <w:r w:rsidR="00206489">
        <w:t xml:space="preserve"> </w:t>
      </w:r>
      <w:r w:rsidR="000752A1" w:rsidRPr="000752A1">
        <w:t>személy esetén 9.000,-</w:t>
      </w:r>
      <w:r w:rsidR="00735CB6">
        <w:t xml:space="preserve"> </w:t>
      </w:r>
      <w:r w:rsidR="000752A1" w:rsidRPr="000752A1">
        <w:t>Ft-ra emelkedik.</w:t>
      </w:r>
    </w:p>
    <w:p w:rsidR="00886C08" w:rsidRPr="00886C08" w:rsidRDefault="00886C08" w:rsidP="00886C08">
      <w:pPr>
        <w:pStyle w:val="Listaszerbekezds"/>
        <w:rPr>
          <w:b/>
        </w:rPr>
      </w:pPr>
    </w:p>
    <w:p w:rsidR="00886C08" w:rsidRPr="00886C08" w:rsidRDefault="00886C08" w:rsidP="00886C08">
      <w:pPr>
        <w:pStyle w:val="Listaszerbekezds"/>
        <w:numPr>
          <w:ilvl w:val="0"/>
          <w:numId w:val="1"/>
        </w:numPr>
        <w:jc w:val="both"/>
      </w:pPr>
      <w:r w:rsidRPr="00886C08">
        <w:t xml:space="preserve">A </w:t>
      </w:r>
      <w:r w:rsidRPr="00886C08">
        <w:t xml:space="preserve">R. kiegészülne egy természetbeni, egyszeri támogatási formával. </w:t>
      </w:r>
      <w:r w:rsidRPr="00886C08">
        <w:t xml:space="preserve">Ezen döntésünkkel azon időskorúakat szeretnénk támogatni, akik jelenleg nem részesülnek önkormányzati ellátásban. Várhatóan olyan hozadéka is lehet, hogy új rászorulók kerülnek a látókörünkbe és az ellátórendszerünkbe. Ennek megfelelően azon 65. életévét betöltött kerületi személyek részesülnének támogatásban, akik részére megállapított nyugdíj vagy nyugdíjszerű ellátás havi összege nem haladja meg a 156 750 Ft-ot. </w:t>
      </w:r>
    </w:p>
    <w:p w:rsidR="00886C08" w:rsidRPr="00886C08" w:rsidRDefault="00886C08" w:rsidP="00886C08">
      <w:pPr>
        <w:pStyle w:val="Listaszerbekezds"/>
      </w:pPr>
    </w:p>
    <w:p w:rsidR="002305ED" w:rsidRPr="002305ED" w:rsidRDefault="002305ED" w:rsidP="002305ED">
      <w:pPr>
        <w:jc w:val="both"/>
      </w:pPr>
    </w:p>
    <w:p w:rsidR="00575615" w:rsidRDefault="008B2DC0" w:rsidP="00575615">
      <w:pPr>
        <w:ind w:right="57"/>
        <w:jc w:val="both"/>
        <w:rPr>
          <w:b w:val="0"/>
          <w:sz w:val="24"/>
          <w:szCs w:val="24"/>
        </w:rPr>
      </w:pPr>
      <w:r w:rsidRPr="00D93105">
        <w:rPr>
          <w:b w:val="0"/>
          <w:sz w:val="24"/>
          <w:szCs w:val="24"/>
        </w:rPr>
        <w:t xml:space="preserve">Az </w:t>
      </w:r>
      <w:r>
        <w:rPr>
          <w:b w:val="0"/>
          <w:sz w:val="24"/>
          <w:szCs w:val="24"/>
        </w:rPr>
        <w:t>Ellátási Osztály 2022. évi</w:t>
      </w:r>
      <w:r w:rsidRPr="00D93105">
        <w:rPr>
          <w:b w:val="0"/>
          <w:sz w:val="24"/>
          <w:szCs w:val="24"/>
        </w:rPr>
        <w:t xml:space="preserve"> költségvetésben a változtatásokhoz szükséges forrás rendelkezésre áll.</w:t>
      </w:r>
    </w:p>
    <w:p w:rsidR="008B2DC0" w:rsidRPr="00D93105" w:rsidRDefault="008B2DC0" w:rsidP="00575615">
      <w:pPr>
        <w:ind w:right="57"/>
        <w:jc w:val="both"/>
        <w:rPr>
          <w:b w:val="0"/>
          <w:sz w:val="24"/>
          <w:szCs w:val="24"/>
        </w:rPr>
      </w:pPr>
    </w:p>
    <w:p w:rsidR="00575615" w:rsidRPr="00D93105" w:rsidRDefault="00575615" w:rsidP="00575615">
      <w:pPr>
        <w:jc w:val="both"/>
        <w:rPr>
          <w:b w:val="0"/>
          <w:sz w:val="24"/>
          <w:szCs w:val="24"/>
        </w:rPr>
      </w:pPr>
      <w:r w:rsidRPr="00D93105">
        <w:rPr>
          <w:b w:val="0"/>
          <w:sz w:val="24"/>
          <w:szCs w:val="24"/>
        </w:rPr>
        <w:t xml:space="preserve">Kérem a Tisztelt Képviselő-testületet az előterjesztés megvitatására és a rendelet módosításának elfogadására! </w:t>
      </w:r>
    </w:p>
    <w:p w:rsidR="00575615" w:rsidRPr="00D93105" w:rsidRDefault="00575615" w:rsidP="00575615">
      <w:pPr>
        <w:pStyle w:val="Szvegtrzs3"/>
        <w:jc w:val="center"/>
        <w:rPr>
          <w:b w:val="0"/>
          <w:sz w:val="24"/>
          <w:szCs w:val="24"/>
        </w:rPr>
      </w:pPr>
    </w:p>
    <w:p w:rsidR="00575615" w:rsidRPr="00D93105" w:rsidRDefault="00575615" w:rsidP="00575615">
      <w:pPr>
        <w:rPr>
          <w:sz w:val="24"/>
          <w:szCs w:val="24"/>
        </w:rPr>
      </w:pPr>
      <w:r w:rsidRPr="00D93105">
        <w:rPr>
          <w:b w:val="0"/>
          <w:sz w:val="24"/>
          <w:szCs w:val="24"/>
        </w:rPr>
        <w:t>A rendelet módosítás elfogadásához</w:t>
      </w:r>
      <w:r w:rsidRPr="00D93105">
        <w:rPr>
          <w:sz w:val="24"/>
          <w:szCs w:val="24"/>
        </w:rPr>
        <w:t xml:space="preserve"> minősített többségű </w:t>
      </w:r>
      <w:r w:rsidRPr="00D93105">
        <w:rPr>
          <w:b w:val="0"/>
          <w:sz w:val="24"/>
          <w:szCs w:val="24"/>
        </w:rPr>
        <w:t>szavazati arány szükséges</w:t>
      </w:r>
      <w:r w:rsidRPr="00D93105">
        <w:rPr>
          <w:sz w:val="24"/>
          <w:szCs w:val="24"/>
        </w:rPr>
        <w:t xml:space="preserve">. </w:t>
      </w:r>
    </w:p>
    <w:p w:rsidR="00575615" w:rsidRPr="00D93105" w:rsidRDefault="00575615" w:rsidP="00575615">
      <w:pPr>
        <w:rPr>
          <w:b w:val="0"/>
          <w:sz w:val="24"/>
          <w:szCs w:val="24"/>
        </w:rPr>
      </w:pPr>
    </w:p>
    <w:p w:rsidR="00575615" w:rsidRDefault="00575615" w:rsidP="00575615">
      <w:pPr>
        <w:pStyle w:val="Szvegtrzs2"/>
        <w:jc w:val="both"/>
        <w:rPr>
          <w:b w:val="0"/>
          <w:sz w:val="24"/>
          <w:szCs w:val="24"/>
        </w:rPr>
      </w:pPr>
      <w:r w:rsidRPr="00D93105">
        <w:rPr>
          <w:b w:val="0"/>
          <w:sz w:val="24"/>
          <w:szCs w:val="24"/>
        </w:rPr>
        <w:t>Budapest</w:t>
      </w:r>
      <w:r w:rsidR="00A2538B">
        <w:rPr>
          <w:b w:val="0"/>
          <w:sz w:val="24"/>
          <w:szCs w:val="24"/>
        </w:rPr>
        <w:t>, 2022</w:t>
      </w:r>
      <w:r w:rsidRPr="00D93105">
        <w:rPr>
          <w:b w:val="0"/>
          <w:sz w:val="24"/>
          <w:szCs w:val="24"/>
        </w:rPr>
        <w:t xml:space="preserve">. </w:t>
      </w:r>
      <w:r w:rsidR="000A4748">
        <w:rPr>
          <w:b w:val="0"/>
          <w:sz w:val="24"/>
          <w:szCs w:val="24"/>
        </w:rPr>
        <w:t xml:space="preserve">szeptember </w:t>
      </w:r>
      <w:r w:rsidR="00886C08">
        <w:rPr>
          <w:b w:val="0"/>
          <w:sz w:val="24"/>
          <w:szCs w:val="24"/>
        </w:rPr>
        <w:t>23</w:t>
      </w:r>
      <w:r w:rsidR="00326DB1">
        <w:rPr>
          <w:b w:val="0"/>
          <w:sz w:val="24"/>
          <w:szCs w:val="24"/>
        </w:rPr>
        <w:t>.</w:t>
      </w:r>
    </w:p>
    <w:p w:rsidR="00B15EB1" w:rsidRDefault="00B15EB1" w:rsidP="00575615">
      <w:pPr>
        <w:pStyle w:val="Szvegtrzs2"/>
        <w:jc w:val="both"/>
        <w:rPr>
          <w:b w:val="0"/>
          <w:sz w:val="24"/>
          <w:szCs w:val="24"/>
        </w:rPr>
      </w:pPr>
    </w:p>
    <w:p w:rsidR="00B15EB1" w:rsidRPr="00D93105" w:rsidRDefault="00B15EB1" w:rsidP="00575615">
      <w:pPr>
        <w:pStyle w:val="Szvegtrzs2"/>
        <w:jc w:val="both"/>
        <w:rPr>
          <w:b w:val="0"/>
          <w:sz w:val="24"/>
          <w:szCs w:val="24"/>
        </w:rPr>
      </w:pPr>
    </w:p>
    <w:p w:rsidR="00575615" w:rsidRPr="00D93105" w:rsidRDefault="00575615" w:rsidP="00575615">
      <w:pPr>
        <w:pStyle w:val="Szvegtrzs2"/>
        <w:jc w:val="both"/>
        <w:rPr>
          <w:b w:val="0"/>
          <w:sz w:val="24"/>
          <w:szCs w:val="24"/>
        </w:rPr>
      </w:pPr>
    </w:p>
    <w:p w:rsidR="00575615" w:rsidRPr="00D93105" w:rsidRDefault="001C1AB7" w:rsidP="00735CB6">
      <w:pPr>
        <w:pStyle w:val="Szvegtrzs2"/>
        <w:ind w:left="2124" w:firstLine="708"/>
        <w:rPr>
          <w:sz w:val="24"/>
          <w:szCs w:val="24"/>
        </w:rPr>
      </w:pPr>
      <w:r>
        <w:rPr>
          <w:sz w:val="24"/>
          <w:szCs w:val="24"/>
        </w:rPr>
        <w:t>Kovács Márton</w:t>
      </w:r>
    </w:p>
    <w:p w:rsidR="00300907" w:rsidRDefault="001C1AB7" w:rsidP="00735CB6">
      <w:pPr>
        <w:pStyle w:val="Szvegtrzs2"/>
        <w:ind w:left="2124" w:firstLine="708"/>
        <w:rPr>
          <w:bCs w:val="0"/>
          <w:sz w:val="24"/>
          <w:szCs w:val="24"/>
        </w:rPr>
      </w:pPr>
      <w:r>
        <w:rPr>
          <w:sz w:val="24"/>
          <w:szCs w:val="24"/>
        </w:rPr>
        <w:t>alp</w:t>
      </w:r>
      <w:r w:rsidR="00735CB6">
        <w:rPr>
          <w:sz w:val="24"/>
          <w:szCs w:val="24"/>
        </w:rPr>
        <w:t>olgármester</w:t>
      </w:r>
      <w:r>
        <w:rPr>
          <w:sz w:val="24"/>
          <w:szCs w:val="24"/>
        </w:rPr>
        <w:t xml:space="preserve"> s.k.</w:t>
      </w:r>
    </w:p>
    <w:p w:rsidR="00300907" w:rsidRDefault="00300907" w:rsidP="008E34F4">
      <w:pPr>
        <w:pStyle w:val="Szvegtrzs2"/>
        <w:jc w:val="both"/>
        <w:rPr>
          <w:bCs w:val="0"/>
          <w:sz w:val="24"/>
          <w:szCs w:val="24"/>
        </w:rPr>
      </w:pPr>
    </w:p>
    <w:p w:rsidR="00300907" w:rsidRDefault="00300907" w:rsidP="008E34F4">
      <w:pPr>
        <w:pStyle w:val="Szvegtrzs2"/>
        <w:jc w:val="both"/>
        <w:rPr>
          <w:bCs w:val="0"/>
          <w:sz w:val="24"/>
          <w:szCs w:val="24"/>
        </w:rPr>
      </w:pPr>
    </w:p>
    <w:p w:rsidR="00300907" w:rsidRDefault="00300907" w:rsidP="008E34F4">
      <w:pPr>
        <w:pStyle w:val="Szvegtrzs2"/>
        <w:jc w:val="both"/>
        <w:rPr>
          <w:bCs w:val="0"/>
          <w:sz w:val="24"/>
          <w:szCs w:val="24"/>
        </w:rPr>
      </w:pPr>
    </w:p>
    <w:p w:rsidR="004C7882" w:rsidRDefault="004C7882" w:rsidP="008E34F4">
      <w:pPr>
        <w:pStyle w:val="Szvegtrzs2"/>
        <w:jc w:val="both"/>
        <w:rPr>
          <w:bCs w:val="0"/>
          <w:sz w:val="24"/>
          <w:szCs w:val="24"/>
        </w:rPr>
      </w:pPr>
    </w:p>
    <w:p w:rsidR="004C7882" w:rsidRDefault="004C7882" w:rsidP="008E34F4">
      <w:pPr>
        <w:pStyle w:val="Szvegtrzs2"/>
        <w:jc w:val="both"/>
        <w:rPr>
          <w:bCs w:val="0"/>
          <w:sz w:val="24"/>
          <w:szCs w:val="24"/>
        </w:rPr>
      </w:pPr>
    </w:p>
    <w:p w:rsidR="004C7882" w:rsidRDefault="004C7882" w:rsidP="008E34F4">
      <w:pPr>
        <w:pStyle w:val="Szvegtrzs2"/>
        <w:jc w:val="both"/>
        <w:rPr>
          <w:bCs w:val="0"/>
          <w:sz w:val="24"/>
          <w:szCs w:val="24"/>
        </w:rPr>
      </w:pPr>
    </w:p>
    <w:p w:rsidR="004C7882" w:rsidRDefault="004C7882" w:rsidP="008E34F4">
      <w:pPr>
        <w:pStyle w:val="Szvegtrzs2"/>
        <w:jc w:val="both"/>
        <w:rPr>
          <w:bCs w:val="0"/>
          <w:sz w:val="24"/>
          <w:szCs w:val="24"/>
        </w:rPr>
      </w:pPr>
    </w:p>
    <w:p w:rsidR="004C7882" w:rsidRDefault="004C7882" w:rsidP="008E34F4">
      <w:pPr>
        <w:pStyle w:val="Szvegtrzs2"/>
        <w:jc w:val="both"/>
        <w:rPr>
          <w:bCs w:val="0"/>
          <w:sz w:val="24"/>
          <w:szCs w:val="24"/>
        </w:rPr>
      </w:pPr>
    </w:p>
    <w:p w:rsidR="004C7882" w:rsidRDefault="004C7882" w:rsidP="008E34F4">
      <w:pPr>
        <w:pStyle w:val="Szvegtrzs2"/>
        <w:jc w:val="both"/>
        <w:rPr>
          <w:bCs w:val="0"/>
          <w:sz w:val="24"/>
          <w:szCs w:val="24"/>
        </w:rPr>
      </w:pPr>
    </w:p>
    <w:p w:rsidR="004C7882" w:rsidRDefault="004C7882" w:rsidP="008E34F4">
      <w:pPr>
        <w:pStyle w:val="Szvegtrzs2"/>
        <w:jc w:val="both"/>
        <w:rPr>
          <w:bCs w:val="0"/>
          <w:sz w:val="24"/>
          <w:szCs w:val="24"/>
        </w:rPr>
      </w:pPr>
    </w:p>
    <w:p w:rsidR="00303A57" w:rsidRDefault="00303A57">
      <w:pPr>
        <w:spacing w:after="160" w:line="259" w:lineRule="auto"/>
        <w:rPr>
          <w:sz w:val="24"/>
          <w:szCs w:val="24"/>
        </w:rPr>
      </w:pPr>
      <w:r>
        <w:rPr>
          <w:bCs/>
          <w:sz w:val="24"/>
          <w:szCs w:val="24"/>
        </w:rPr>
        <w:br w:type="page"/>
      </w:r>
    </w:p>
    <w:p w:rsidR="007635DD" w:rsidRDefault="007635DD" w:rsidP="007635DD">
      <w:pPr>
        <w:overflowPunct w:val="0"/>
        <w:autoSpaceDE w:val="0"/>
        <w:autoSpaceDN w:val="0"/>
        <w:adjustRightInd w:val="0"/>
        <w:jc w:val="center"/>
        <w:textAlignment w:val="baseline"/>
        <w:rPr>
          <w:snapToGrid w:val="0"/>
          <w:sz w:val="24"/>
          <w:szCs w:val="24"/>
        </w:rPr>
      </w:pPr>
      <w:r>
        <w:rPr>
          <w:bCs/>
          <w:sz w:val="24"/>
          <w:szCs w:val="24"/>
        </w:rPr>
        <w:t xml:space="preserve">Budapest Főváros II. Kerületi Önkormányzat Képviselő-testületének …/2022 (……) önkormányzati rendelete </w:t>
      </w:r>
      <w:r>
        <w:rPr>
          <w:rFonts w:cs="Arial"/>
          <w:bCs/>
          <w:sz w:val="24"/>
          <w:szCs w:val="24"/>
        </w:rPr>
        <w:t xml:space="preserve">a szociális igazgatásról és egyes szociális és gyermekjóléti ellátásokról szóló 3/2015.(II.27.) önkormányzati rendeletének </w:t>
      </w:r>
      <w:r>
        <w:rPr>
          <w:snapToGrid w:val="0"/>
          <w:sz w:val="24"/>
          <w:szCs w:val="24"/>
        </w:rPr>
        <w:t>módosításáról</w:t>
      </w:r>
    </w:p>
    <w:p w:rsidR="007635DD" w:rsidRDefault="007635DD" w:rsidP="007635DD">
      <w:pPr>
        <w:overflowPunct w:val="0"/>
        <w:autoSpaceDE w:val="0"/>
        <w:autoSpaceDN w:val="0"/>
        <w:adjustRightInd w:val="0"/>
        <w:jc w:val="center"/>
        <w:textAlignment w:val="baseline"/>
        <w:rPr>
          <w:snapToGrid w:val="0"/>
          <w:sz w:val="24"/>
          <w:szCs w:val="24"/>
        </w:rPr>
      </w:pPr>
    </w:p>
    <w:p w:rsidR="007635DD" w:rsidRDefault="007635DD" w:rsidP="007635DD">
      <w:pPr>
        <w:overflowPunct w:val="0"/>
        <w:autoSpaceDE w:val="0"/>
        <w:autoSpaceDN w:val="0"/>
        <w:adjustRightInd w:val="0"/>
        <w:jc w:val="center"/>
        <w:textAlignment w:val="baseline"/>
        <w:rPr>
          <w:snapToGrid w:val="0"/>
          <w:sz w:val="24"/>
          <w:szCs w:val="24"/>
        </w:rPr>
      </w:pPr>
    </w:p>
    <w:tbl>
      <w:tblPr>
        <w:tblStyle w:val="Rcsostblzat"/>
        <w:tblW w:w="0" w:type="auto"/>
        <w:tblLook w:val="04A0" w:firstRow="1" w:lastRow="0" w:firstColumn="1" w:lastColumn="0" w:noHBand="0" w:noVBand="1"/>
      </w:tblPr>
      <w:tblGrid>
        <w:gridCol w:w="4531"/>
        <w:gridCol w:w="4531"/>
      </w:tblGrid>
      <w:tr w:rsidR="007635DD" w:rsidTr="001C7EE0">
        <w:tc>
          <w:tcPr>
            <w:tcW w:w="4531" w:type="dxa"/>
            <w:tcBorders>
              <w:top w:val="single" w:sz="4" w:space="0" w:color="auto"/>
              <w:left w:val="single" w:sz="4" w:space="0" w:color="auto"/>
              <w:bottom w:val="single" w:sz="4" w:space="0" w:color="auto"/>
              <w:right w:val="single" w:sz="4" w:space="0" w:color="auto"/>
            </w:tcBorders>
            <w:hideMark/>
          </w:tcPr>
          <w:p w:rsidR="007635DD" w:rsidRDefault="007635DD" w:rsidP="001C7EE0">
            <w:pPr>
              <w:jc w:val="center"/>
              <w:rPr>
                <w:sz w:val="24"/>
                <w:szCs w:val="24"/>
                <w:lang w:eastAsia="en-US"/>
              </w:rPr>
            </w:pPr>
            <w:r>
              <w:rPr>
                <w:sz w:val="24"/>
                <w:szCs w:val="24"/>
                <w:lang w:eastAsia="en-US"/>
              </w:rPr>
              <w:t>Jelenlegi szövegezés</w:t>
            </w:r>
          </w:p>
        </w:tc>
        <w:tc>
          <w:tcPr>
            <w:tcW w:w="4531" w:type="dxa"/>
            <w:tcBorders>
              <w:top w:val="single" w:sz="4" w:space="0" w:color="auto"/>
              <w:left w:val="single" w:sz="4" w:space="0" w:color="auto"/>
              <w:bottom w:val="single" w:sz="4" w:space="0" w:color="auto"/>
              <w:right w:val="single" w:sz="4" w:space="0" w:color="auto"/>
            </w:tcBorders>
            <w:hideMark/>
          </w:tcPr>
          <w:p w:rsidR="007635DD" w:rsidRDefault="007635DD" w:rsidP="001C7EE0">
            <w:pPr>
              <w:jc w:val="center"/>
              <w:rPr>
                <w:sz w:val="24"/>
                <w:szCs w:val="24"/>
                <w:lang w:eastAsia="en-US"/>
              </w:rPr>
            </w:pPr>
            <w:r>
              <w:rPr>
                <w:sz w:val="24"/>
                <w:szCs w:val="24"/>
                <w:lang w:eastAsia="en-US"/>
              </w:rPr>
              <w:t>Javasolt módosítás</w:t>
            </w:r>
          </w:p>
        </w:tc>
      </w:tr>
      <w:tr w:rsidR="007635DD" w:rsidTr="001C7EE0">
        <w:tc>
          <w:tcPr>
            <w:tcW w:w="4531" w:type="dxa"/>
            <w:tcBorders>
              <w:top w:val="single" w:sz="4" w:space="0" w:color="auto"/>
              <w:left w:val="single" w:sz="4" w:space="0" w:color="auto"/>
              <w:bottom w:val="single" w:sz="4" w:space="0" w:color="auto"/>
              <w:right w:val="single" w:sz="4" w:space="0" w:color="auto"/>
            </w:tcBorders>
          </w:tcPr>
          <w:p w:rsidR="007635DD" w:rsidRDefault="007635DD" w:rsidP="001C7EE0">
            <w:pPr>
              <w:rPr>
                <w:sz w:val="24"/>
                <w:szCs w:val="24"/>
                <w:lang w:eastAsia="en-US"/>
              </w:rPr>
            </w:pPr>
          </w:p>
        </w:tc>
        <w:tc>
          <w:tcPr>
            <w:tcW w:w="4531" w:type="dxa"/>
            <w:tcBorders>
              <w:top w:val="single" w:sz="4" w:space="0" w:color="auto"/>
              <w:left w:val="single" w:sz="4" w:space="0" w:color="auto"/>
              <w:bottom w:val="single" w:sz="4" w:space="0" w:color="auto"/>
              <w:right w:val="single" w:sz="4" w:space="0" w:color="auto"/>
            </w:tcBorders>
          </w:tcPr>
          <w:p w:rsidR="007635DD" w:rsidRDefault="00D121C4" w:rsidP="00B15EB1">
            <w:pPr>
              <w:jc w:val="both"/>
              <w:rPr>
                <w:b w:val="0"/>
                <w:sz w:val="24"/>
                <w:szCs w:val="24"/>
                <w:lang w:eastAsia="en-US"/>
              </w:rPr>
            </w:pPr>
            <w:r w:rsidRPr="00D121C4">
              <w:rPr>
                <w:b w:val="0"/>
                <w:sz w:val="24"/>
                <w:szCs w:val="24"/>
                <w:lang w:eastAsia="en-US"/>
              </w:rPr>
              <w:t>Budapest Főváros II. Kerületi Önkormányzat Képviselő-testülete Magyarország helyi önkormányzatairól szóló 2011. évi CLXXXIX. törvény 23. § (5) bekezdés 11. és 11a. és a 12. pontjában meghatározott feladatkörében eljárva, valamint a szociális igazgatásról és szociális ellátásokról szóló 1993. évi III. törvény 26. §-ában, 92. § (2) bekezdésében, illetve 132. § (4) bekezdés g) pontjában kapott felhatalmazás alapján eljárva a következőket rendeli el:</w:t>
            </w:r>
          </w:p>
          <w:p w:rsidR="00B15EB1" w:rsidRDefault="00B15EB1" w:rsidP="00B15EB1">
            <w:pPr>
              <w:jc w:val="both"/>
              <w:rPr>
                <w:sz w:val="24"/>
                <w:szCs w:val="24"/>
                <w:lang w:eastAsia="en-US"/>
              </w:rPr>
            </w:pPr>
          </w:p>
        </w:tc>
      </w:tr>
      <w:tr w:rsidR="007635DD" w:rsidTr="001C7EE0">
        <w:tc>
          <w:tcPr>
            <w:tcW w:w="4531" w:type="dxa"/>
            <w:tcBorders>
              <w:top w:val="single" w:sz="4" w:space="0" w:color="auto"/>
              <w:left w:val="single" w:sz="4" w:space="0" w:color="auto"/>
              <w:bottom w:val="single" w:sz="4" w:space="0" w:color="auto"/>
              <w:right w:val="single" w:sz="4" w:space="0" w:color="auto"/>
            </w:tcBorders>
          </w:tcPr>
          <w:p w:rsidR="00D121C4" w:rsidRDefault="00D121C4" w:rsidP="001C7EE0">
            <w:pPr>
              <w:rPr>
                <w:sz w:val="24"/>
                <w:szCs w:val="24"/>
                <w:lang w:eastAsia="en-US"/>
              </w:rPr>
            </w:pPr>
          </w:p>
          <w:p w:rsidR="00D121C4" w:rsidRDefault="00D121C4" w:rsidP="001C7EE0">
            <w:pPr>
              <w:rPr>
                <w:sz w:val="24"/>
                <w:szCs w:val="24"/>
                <w:lang w:eastAsia="en-US"/>
              </w:rPr>
            </w:pPr>
          </w:p>
          <w:p w:rsidR="00D121C4" w:rsidRDefault="00D121C4" w:rsidP="001C7EE0">
            <w:pPr>
              <w:rPr>
                <w:sz w:val="24"/>
                <w:szCs w:val="24"/>
                <w:lang w:eastAsia="en-US"/>
              </w:rPr>
            </w:pPr>
          </w:p>
          <w:p w:rsidR="00D121C4" w:rsidRDefault="00D121C4" w:rsidP="001C7EE0">
            <w:pPr>
              <w:rPr>
                <w:sz w:val="24"/>
                <w:szCs w:val="24"/>
                <w:lang w:eastAsia="en-US"/>
              </w:rPr>
            </w:pPr>
          </w:p>
          <w:p w:rsidR="00D121C4" w:rsidRDefault="00D121C4" w:rsidP="001C7EE0">
            <w:pPr>
              <w:rPr>
                <w:sz w:val="24"/>
                <w:szCs w:val="24"/>
                <w:lang w:eastAsia="en-US"/>
              </w:rPr>
            </w:pPr>
          </w:p>
          <w:p w:rsidR="00D121C4" w:rsidRDefault="00D121C4" w:rsidP="001C7EE0">
            <w:pPr>
              <w:rPr>
                <w:sz w:val="24"/>
                <w:szCs w:val="24"/>
                <w:lang w:eastAsia="en-US"/>
              </w:rPr>
            </w:pPr>
          </w:p>
          <w:p w:rsidR="007635DD" w:rsidRPr="0062501E" w:rsidRDefault="007635DD" w:rsidP="001C7EE0">
            <w:pPr>
              <w:rPr>
                <w:sz w:val="24"/>
                <w:szCs w:val="24"/>
                <w:lang w:eastAsia="en-US"/>
              </w:rPr>
            </w:pPr>
            <w:r>
              <w:rPr>
                <w:sz w:val="24"/>
                <w:szCs w:val="24"/>
                <w:lang w:eastAsia="en-US"/>
              </w:rPr>
              <w:t>R. 10. § (3)</w:t>
            </w:r>
            <w:r w:rsidRPr="0062501E">
              <w:rPr>
                <w:sz w:val="24"/>
                <w:szCs w:val="24"/>
                <w:lang w:eastAsia="en-US"/>
              </w:rPr>
              <w:t xml:space="preserve"> bekezdés</w:t>
            </w:r>
            <w:r w:rsidR="0052741B">
              <w:rPr>
                <w:sz w:val="24"/>
                <w:szCs w:val="24"/>
                <w:lang w:eastAsia="en-US"/>
              </w:rPr>
              <w:t xml:space="preserve"> a) pont</w:t>
            </w:r>
            <w:r w:rsidRPr="0062501E">
              <w:rPr>
                <w:sz w:val="24"/>
                <w:szCs w:val="24"/>
                <w:lang w:eastAsia="en-US"/>
              </w:rPr>
              <w:t>:</w:t>
            </w:r>
          </w:p>
          <w:p w:rsidR="007635DD" w:rsidRPr="0062501E" w:rsidRDefault="007635DD" w:rsidP="001C7EE0">
            <w:pPr>
              <w:rPr>
                <w:sz w:val="24"/>
                <w:szCs w:val="24"/>
                <w:lang w:eastAsia="en-US"/>
              </w:rPr>
            </w:pPr>
          </w:p>
          <w:p w:rsidR="007635DD" w:rsidRPr="001D4366" w:rsidRDefault="00D121C4" w:rsidP="001C7EE0">
            <w:pPr>
              <w:jc w:val="both"/>
              <w:rPr>
                <w:b w:val="0"/>
                <w:sz w:val="24"/>
                <w:szCs w:val="24"/>
              </w:rPr>
            </w:pPr>
            <w:r>
              <w:rPr>
                <w:b w:val="0"/>
                <w:sz w:val="24"/>
                <w:szCs w:val="24"/>
              </w:rPr>
              <w:t>(</w:t>
            </w:r>
            <w:r w:rsidR="007635DD" w:rsidRPr="001D4366">
              <w:rPr>
                <w:b w:val="0"/>
                <w:sz w:val="24"/>
                <w:szCs w:val="24"/>
              </w:rPr>
              <w:t>Lakhatási támogatás annak a személynek állapítható meg, aki az érintett ingatlanban bejelentett lakcímmel rendelkezik, és életvitelszerűen ott tartózkodik, és</w:t>
            </w:r>
            <w:r>
              <w:rPr>
                <w:b w:val="0"/>
                <w:sz w:val="24"/>
                <w:szCs w:val="24"/>
              </w:rPr>
              <w:t>)</w:t>
            </w:r>
          </w:p>
          <w:p w:rsidR="007635DD" w:rsidRDefault="00BA6DB4" w:rsidP="005A25B4">
            <w:pPr>
              <w:jc w:val="both"/>
              <w:rPr>
                <w:b w:val="0"/>
                <w:i/>
                <w:iCs/>
                <w:sz w:val="24"/>
                <w:szCs w:val="24"/>
              </w:rPr>
            </w:pPr>
            <w:r>
              <w:rPr>
                <w:b w:val="0"/>
                <w:i/>
                <w:iCs/>
                <w:sz w:val="24"/>
                <w:szCs w:val="24"/>
              </w:rPr>
              <w:t>„</w:t>
            </w:r>
            <w:r w:rsidR="007635DD" w:rsidRPr="001D4366">
              <w:rPr>
                <w:b w:val="0"/>
                <w:i/>
                <w:iCs/>
                <w:sz w:val="24"/>
                <w:szCs w:val="24"/>
              </w:rPr>
              <w:t>a)</w:t>
            </w:r>
            <w:r w:rsidR="007635DD" w:rsidRPr="001D4366">
              <w:rPr>
                <w:b w:val="0"/>
                <w:sz w:val="24"/>
                <w:szCs w:val="24"/>
              </w:rPr>
              <w:t xml:space="preserve"> a háztartásában az egy fogyasztási egységre jutó havi jövedelem nem haladja meg az öregségi nyugdíj mindenkori legkisebb összegének </w:t>
            </w:r>
            <w:r w:rsidR="007635DD" w:rsidRPr="001D4366">
              <w:rPr>
                <w:b w:val="0"/>
                <w:i/>
                <w:sz w:val="24"/>
                <w:szCs w:val="24"/>
              </w:rPr>
              <w:t>250%-át, egyedülélő esetén a 280%-át</w:t>
            </w:r>
            <w:r w:rsidR="007635DD" w:rsidRPr="001D4366">
              <w:rPr>
                <w:b w:val="0"/>
                <w:sz w:val="24"/>
                <w:szCs w:val="24"/>
              </w:rPr>
              <w:t xml:space="preserve"> és a háztartás tagjainak egyike sem rendelkezik vagyonnal, vagy</w:t>
            </w:r>
            <w:r w:rsidR="007635DD" w:rsidRPr="006F28B8">
              <w:rPr>
                <w:b w:val="0"/>
                <w:i/>
                <w:iCs/>
                <w:sz w:val="24"/>
                <w:szCs w:val="24"/>
              </w:rPr>
              <w:t>”</w:t>
            </w:r>
          </w:p>
          <w:p w:rsidR="00BA6DB4" w:rsidRDefault="00BA6DB4" w:rsidP="005A25B4">
            <w:pPr>
              <w:jc w:val="both"/>
              <w:rPr>
                <w:b w:val="0"/>
                <w:sz w:val="24"/>
                <w:szCs w:val="24"/>
              </w:rPr>
            </w:pPr>
          </w:p>
          <w:p w:rsidR="00BA6DB4" w:rsidRDefault="00BA6DB4" w:rsidP="005A25B4">
            <w:pPr>
              <w:jc w:val="both"/>
              <w:rPr>
                <w:b w:val="0"/>
                <w:sz w:val="24"/>
                <w:szCs w:val="24"/>
              </w:rPr>
            </w:pPr>
          </w:p>
          <w:p w:rsidR="00BA6DB4" w:rsidRDefault="00BA6DB4" w:rsidP="005A25B4">
            <w:pPr>
              <w:jc w:val="both"/>
              <w:rPr>
                <w:b w:val="0"/>
                <w:sz w:val="24"/>
                <w:szCs w:val="24"/>
              </w:rPr>
            </w:pPr>
          </w:p>
          <w:p w:rsidR="00BA6DB4" w:rsidRDefault="00BA6DB4" w:rsidP="005A25B4">
            <w:pPr>
              <w:jc w:val="both"/>
              <w:rPr>
                <w:b w:val="0"/>
                <w:sz w:val="24"/>
                <w:szCs w:val="24"/>
              </w:rPr>
            </w:pPr>
          </w:p>
          <w:p w:rsidR="00BA6DB4" w:rsidRDefault="00BA6DB4" w:rsidP="005A25B4">
            <w:pPr>
              <w:jc w:val="both"/>
              <w:rPr>
                <w:b w:val="0"/>
                <w:sz w:val="24"/>
                <w:szCs w:val="24"/>
              </w:rPr>
            </w:pPr>
          </w:p>
          <w:p w:rsidR="00BA6DB4" w:rsidRPr="00BA6DB4" w:rsidRDefault="00BA6DB4" w:rsidP="00BA6DB4">
            <w:pPr>
              <w:jc w:val="both"/>
              <w:rPr>
                <w:sz w:val="24"/>
                <w:szCs w:val="24"/>
              </w:rPr>
            </w:pPr>
            <w:r w:rsidRPr="00BA6DB4">
              <w:rPr>
                <w:sz w:val="24"/>
                <w:szCs w:val="24"/>
              </w:rPr>
              <w:t>R. 10. § (4) bekezdés</w:t>
            </w:r>
            <w:r>
              <w:rPr>
                <w:sz w:val="24"/>
                <w:szCs w:val="24"/>
              </w:rPr>
              <w:t xml:space="preserve"> a) és b) pont</w:t>
            </w:r>
            <w:r w:rsidRPr="00BA6DB4">
              <w:rPr>
                <w:sz w:val="24"/>
                <w:szCs w:val="24"/>
              </w:rPr>
              <w:t>:</w:t>
            </w:r>
          </w:p>
          <w:p w:rsidR="00BA6DB4" w:rsidRPr="00BA6DB4" w:rsidRDefault="00BA6DB4" w:rsidP="00BA6DB4">
            <w:pPr>
              <w:jc w:val="both"/>
              <w:rPr>
                <w:sz w:val="24"/>
                <w:szCs w:val="24"/>
              </w:rPr>
            </w:pPr>
          </w:p>
          <w:p w:rsidR="00BA6DB4" w:rsidRPr="00BA6DB4" w:rsidRDefault="00BA6DB4" w:rsidP="00BA6DB4">
            <w:pPr>
              <w:jc w:val="both"/>
              <w:rPr>
                <w:b w:val="0"/>
                <w:sz w:val="24"/>
                <w:szCs w:val="24"/>
              </w:rPr>
            </w:pPr>
            <w:r>
              <w:rPr>
                <w:b w:val="0"/>
                <w:sz w:val="24"/>
                <w:szCs w:val="24"/>
              </w:rPr>
              <w:t>(</w:t>
            </w:r>
            <w:r w:rsidRPr="00BA6DB4">
              <w:rPr>
                <w:b w:val="0"/>
                <w:sz w:val="24"/>
                <w:szCs w:val="24"/>
              </w:rPr>
              <w:t>Az (5) bekezdésben foglalt eltéréssel a lakhatási támogatás egy hónapra megállapítható legmagasabb összege a lakásfenntartás költsége, de legfeljebb</w:t>
            </w:r>
            <w:r>
              <w:rPr>
                <w:b w:val="0"/>
                <w:sz w:val="24"/>
                <w:szCs w:val="24"/>
              </w:rPr>
              <w:t>:)</w:t>
            </w:r>
          </w:p>
          <w:p w:rsidR="00BA6DB4" w:rsidRPr="00BA6DB4" w:rsidRDefault="00BA6DB4" w:rsidP="00BA6DB4">
            <w:pPr>
              <w:jc w:val="both"/>
              <w:rPr>
                <w:b w:val="0"/>
                <w:i/>
                <w:sz w:val="24"/>
                <w:szCs w:val="24"/>
              </w:rPr>
            </w:pPr>
            <w:r>
              <w:rPr>
                <w:b w:val="0"/>
                <w:i/>
                <w:iCs/>
                <w:sz w:val="24"/>
                <w:szCs w:val="24"/>
              </w:rPr>
              <w:t>„</w:t>
            </w:r>
            <w:r w:rsidRPr="00BA6DB4">
              <w:rPr>
                <w:b w:val="0"/>
                <w:i/>
                <w:iCs/>
                <w:sz w:val="24"/>
                <w:szCs w:val="24"/>
              </w:rPr>
              <w:t>a)</w:t>
            </w:r>
            <w:r w:rsidRPr="00BA6DB4">
              <w:rPr>
                <w:b w:val="0"/>
                <w:sz w:val="24"/>
                <w:szCs w:val="24"/>
              </w:rPr>
              <w:t xml:space="preserve"> </w:t>
            </w:r>
            <w:r w:rsidRPr="00BA6DB4">
              <w:rPr>
                <w:b w:val="0"/>
                <w:i/>
                <w:sz w:val="24"/>
                <w:szCs w:val="24"/>
              </w:rPr>
              <w:t>9000 Ft,</w:t>
            </w:r>
            <w:r w:rsidRPr="00BA6DB4">
              <w:rPr>
                <w:b w:val="0"/>
                <w:sz w:val="24"/>
                <w:szCs w:val="24"/>
              </w:rPr>
              <w:t xml:space="preserve"> amennyiben a háztartásban az egy fogyasztási egységre jutó havi jövedelem nem haladja meg az öregségi nyugdíj mindenkori legkisebb összegének a </w:t>
            </w:r>
            <w:r w:rsidRPr="00BA6DB4">
              <w:rPr>
                <w:b w:val="0"/>
                <w:i/>
                <w:sz w:val="24"/>
                <w:szCs w:val="24"/>
              </w:rPr>
              <w:t>150%-át, egyedülélő esetén a 200%-át;</w:t>
            </w:r>
          </w:p>
          <w:p w:rsidR="00BA6DB4" w:rsidRPr="00BA6DB4" w:rsidRDefault="00BA6DB4" w:rsidP="00BA6DB4">
            <w:pPr>
              <w:jc w:val="both"/>
              <w:rPr>
                <w:b w:val="0"/>
                <w:i/>
                <w:iCs/>
                <w:sz w:val="24"/>
                <w:szCs w:val="24"/>
              </w:rPr>
            </w:pPr>
            <w:r w:rsidRPr="00BA6DB4">
              <w:rPr>
                <w:b w:val="0"/>
                <w:i/>
                <w:iCs/>
                <w:sz w:val="24"/>
                <w:szCs w:val="24"/>
              </w:rPr>
              <w:t>b)</w:t>
            </w:r>
            <w:r w:rsidRPr="00BA6DB4">
              <w:rPr>
                <w:b w:val="0"/>
                <w:sz w:val="24"/>
                <w:szCs w:val="24"/>
              </w:rPr>
              <w:t xml:space="preserve"> </w:t>
            </w:r>
            <w:r w:rsidRPr="00BA6DB4">
              <w:rPr>
                <w:b w:val="0"/>
                <w:i/>
                <w:iCs/>
                <w:sz w:val="24"/>
                <w:szCs w:val="24"/>
              </w:rPr>
              <w:t>7000 Ft, amennyiben a háztartásban az egy fogyasztási egységre jutó havi jövedelem nem haladja meg az öregségi nyugdíj mindenkori legkisebb összegének a 200%-át, egyedülélő esetén a 250%-át;</w:t>
            </w:r>
            <w:r>
              <w:rPr>
                <w:b w:val="0"/>
                <w:i/>
                <w:iCs/>
                <w:sz w:val="24"/>
                <w:szCs w:val="24"/>
              </w:rPr>
              <w:t>”</w:t>
            </w:r>
          </w:p>
          <w:p w:rsidR="007635DD" w:rsidRDefault="007635DD">
            <w:pPr>
              <w:jc w:val="both"/>
              <w:rPr>
                <w:sz w:val="24"/>
                <w:szCs w:val="24"/>
                <w:lang w:eastAsia="en-US"/>
              </w:rPr>
            </w:pPr>
          </w:p>
        </w:tc>
        <w:tc>
          <w:tcPr>
            <w:tcW w:w="4531" w:type="dxa"/>
            <w:tcBorders>
              <w:top w:val="single" w:sz="4" w:space="0" w:color="auto"/>
              <w:left w:val="single" w:sz="4" w:space="0" w:color="auto"/>
              <w:bottom w:val="single" w:sz="4" w:space="0" w:color="auto"/>
              <w:right w:val="single" w:sz="4" w:space="0" w:color="auto"/>
            </w:tcBorders>
          </w:tcPr>
          <w:p w:rsidR="007635DD" w:rsidRDefault="0052741B" w:rsidP="001C7EE0">
            <w:pPr>
              <w:tabs>
                <w:tab w:val="left" w:pos="0"/>
              </w:tabs>
              <w:jc w:val="center"/>
              <w:rPr>
                <w:rFonts w:cs="Arial"/>
                <w:sz w:val="24"/>
                <w:szCs w:val="24"/>
                <w:lang w:eastAsia="en-US"/>
              </w:rPr>
            </w:pPr>
            <w:r>
              <w:rPr>
                <w:rFonts w:cs="Arial"/>
                <w:sz w:val="24"/>
                <w:szCs w:val="24"/>
                <w:lang w:eastAsia="en-US"/>
              </w:rPr>
              <w:t>1</w:t>
            </w:r>
            <w:r w:rsidR="007635DD">
              <w:rPr>
                <w:rFonts w:cs="Arial"/>
                <w:sz w:val="24"/>
                <w:szCs w:val="24"/>
                <w:lang w:eastAsia="en-US"/>
              </w:rPr>
              <w:t>. §</w:t>
            </w:r>
          </w:p>
          <w:p w:rsidR="007635DD" w:rsidRDefault="007635DD" w:rsidP="001C7EE0">
            <w:pPr>
              <w:jc w:val="both"/>
              <w:rPr>
                <w:rFonts w:cs="Arial"/>
                <w:b w:val="0"/>
                <w:sz w:val="24"/>
                <w:szCs w:val="24"/>
                <w:lang w:eastAsia="en-US"/>
              </w:rPr>
            </w:pPr>
          </w:p>
          <w:p w:rsidR="00D121C4" w:rsidRPr="00D121C4" w:rsidRDefault="00D121C4" w:rsidP="00D121C4">
            <w:pPr>
              <w:suppressAutoHyphens/>
              <w:jc w:val="both"/>
              <w:rPr>
                <w:rFonts w:eastAsia="Noto Sans CJK SC Regular" w:cs="FreeSans"/>
                <w:b w:val="0"/>
                <w:kern w:val="2"/>
                <w:sz w:val="24"/>
                <w:szCs w:val="24"/>
                <w:lang w:eastAsia="zh-CN" w:bidi="hi-IN"/>
              </w:rPr>
            </w:pPr>
            <w:r w:rsidRPr="00D121C4">
              <w:rPr>
                <w:rFonts w:eastAsia="Noto Sans CJK SC Regular" w:cs="FreeSans"/>
                <w:b w:val="0"/>
                <w:kern w:val="2"/>
                <w:sz w:val="24"/>
                <w:szCs w:val="24"/>
                <w:lang w:eastAsia="zh-CN" w:bidi="hi-IN"/>
              </w:rPr>
              <w:t>(1) A szociális igazgatásról és egyes szociális és gyermekjóléti ellátásokról szóló 3/2015. (II. 27.) önkormányzati rendelet 10. § (3) bekezdés a) pontja helyébe a következő rendelkezés lép:</w:t>
            </w:r>
          </w:p>
          <w:p w:rsidR="00D121C4" w:rsidRPr="00D121C4" w:rsidRDefault="00D121C4" w:rsidP="00D121C4">
            <w:pPr>
              <w:suppressAutoHyphens/>
              <w:spacing w:before="240"/>
              <w:jc w:val="both"/>
              <w:rPr>
                <w:rFonts w:eastAsia="Noto Sans CJK SC Regular" w:cs="FreeSans"/>
                <w:b w:val="0"/>
                <w:i/>
                <w:iCs/>
                <w:kern w:val="2"/>
                <w:sz w:val="24"/>
                <w:szCs w:val="24"/>
                <w:lang w:eastAsia="zh-CN" w:bidi="hi-IN"/>
              </w:rPr>
            </w:pPr>
            <w:r w:rsidRPr="00D121C4">
              <w:rPr>
                <w:rFonts w:eastAsia="Noto Sans CJK SC Regular" w:cs="FreeSans"/>
                <w:b w:val="0"/>
                <w:i/>
                <w:iCs/>
                <w:kern w:val="2"/>
                <w:sz w:val="24"/>
                <w:szCs w:val="24"/>
                <w:lang w:eastAsia="zh-CN" w:bidi="hi-IN"/>
              </w:rPr>
              <w:t>(Lakhatási támogatás annak a személynek állapítható meg, aki az érintett ingatlanban bejelentett lakcímmel rendelkezik, és életvitelszerűen ott tartózkodik, és)</w:t>
            </w:r>
          </w:p>
          <w:p w:rsidR="00BA6DB4" w:rsidRDefault="00D121C4" w:rsidP="0052741B">
            <w:pPr>
              <w:jc w:val="both"/>
              <w:rPr>
                <w:rFonts w:eastAsia="Noto Sans CJK SC Regular" w:cs="FreeSans"/>
                <w:b w:val="0"/>
                <w:kern w:val="2"/>
                <w:sz w:val="24"/>
                <w:szCs w:val="24"/>
                <w:lang w:eastAsia="zh-CN" w:bidi="hi-IN"/>
              </w:rPr>
            </w:pPr>
            <w:r w:rsidRPr="00D121C4">
              <w:rPr>
                <w:rFonts w:eastAsia="Noto Sans CJK SC Regular" w:cs="FreeSans"/>
                <w:b w:val="0"/>
                <w:kern w:val="2"/>
                <w:sz w:val="24"/>
                <w:szCs w:val="24"/>
                <w:lang w:eastAsia="zh-CN" w:bidi="hi-IN"/>
              </w:rPr>
              <w:t>„</w:t>
            </w:r>
            <w:r w:rsidRPr="00D121C4">
              <w:rPr>
                <w:rFonts w:eastAsia="Noto Sans CJK SC Regular" w:cs="FreeSans"/>
                <w:b w:val="0"/>
                <w:i/>
                <w:iCs/>
                <w:kern w:val="2"/>
                <w:sz w:val="24"/>
                <w:szCs w:val="24"/>
                <w:lang w:eastAsia="zh-CN" w:bidi="hi-IN"/>
              </w:rPr>
              <w:t>a)</w:t>
            </w:r>
            <w:r w:rsidR="00BA6DB4">
              <w:rPr>
                <w:rFonts w:eastAsia="Noto Sans CJK SC Regular" w:cs="FreeSans"/>
                <w:b w:val="0"/>
                <w:kern w:val="2"/>
                <w:sz w:val="24"/>
                <w:szCs w:val="24"/>
                <w:lang w:eastAsia="zh-CN" w:bidi="hi-IN"/>
              </w:rPr>
              <w:t xml:space="preserve"> </w:t>
            </w:r>
            <w:r w:rsidRPr="00D121C4">
              <w:rPr>
                <w:rFonts w:eastAsia="Noto Sans CJK SC Regular" w:cs="FreeSans"/>
                <w:b w:val="0"/>
                <w:kern w:val="2"/>
                <w:sz w:val="24"/>
                <w:szCs w:val="24"/>
                <w:lang w:eastAsia="zh-CN" w:bidi="hi-IN"/>
              </w:rPr>
              <w:t>a háztartásában az egy fogyasztási egységre jutó havi jövedelem nem haladja meg az öregségi nyugdíj mindenkori legkisebb összegének 320</w:t>
            </w:r>
            <w:r w:rsidRPr="00D121C4">
              <w:rPr>
                <w:rFonts w:eastAsia="Noto Sans CJK SC Regular" w:cs="FreeSans"/>
                <w:b w:val="0"/>
                <w:i/>
                <w:iCs/>
                <w:kern w:val="2"/>
                <w:sz w:val="24"/>
                <w:szCs w:val="24"/>
                <w:lang w:eastAsia="zh-CN" w:bidi="hi-IN"/>
              </w:rPr>
              <w:t>%-át, egyedülélő esetén a 350%-át</w:t>
            </w:r>
            <w:r w:rsidRPr="00D121C4">
              <w:rPr>
                <w:rFonts w:eastAsia="Noto Sans CJK SC Regular" w:cs="FreeSans"/>
                <w:b w:val="0"/>
                <w:kern w:val="2"/>
                <w:sz w:val="24"/>
                <w:szCs w:val="24"/>
                <w:lang w:eastAsia="zh-CN" w:bidi="hi-IN"/>
              </w:rPr>
              <w:t xml:space="preserve"> és a háztartás tagjainak egyike sem rendelkezik vagyonnal, vagy”</w:t>
            </w:r>
          </w:p>
          <w:p w:rsidR="00BA6DB4" w:rsidRDefault="00BA6DB4" w:rsidP="0052741B">
            <w:pPr>
              <w:jc w:val="both"/>
              <w:rPr>
                <w:rFonts w:eastAsia="Noto Sans CJK SC Regular" w:cs="FreeSans"/>
                <w:b w:val="0"/>
                <w:kern w:val="2"/>
                <w:sz w:val="24"/>
                <w:szCs w:val="24"/>
                <w:lang w:eastAsia="zh-CN" w:bidi="hi-IN"/>
              </w:rPr>
            </w:pPr>
          </w:p>
          <w:p w:rsidR="00BA6DB4" w:rsidRDefault="00BA6DB4" w:rsidP="00BA6DB4">
            <w:pPr>
              <w:jc w:val="both"/>
              <w:rPr>
                <w:rFonts w:cs="Arial"/>
                <w:b w:val="0"/>
                <w:sz w:val="24"/>
                <w:szCs w:val="24"/>
                <w:lang w:eastAsia="en-US"/>
              </w:rPr>
            </w:pPr>
            <w:r w:rsidRPr="00BA6DB4">
              <w:rPr>
                <w:rFonts w:cs="Arial"/>
                <w:b w:val="0"/>
                <w:sz w:val="24"/>
                <w:szCs w:val="24"/>
                <w:lang w:eastAsia="en-US"/>
              </w:rPr>
              <w:t>(2) A szociális igazgatásról és egyes szociális és gyermekjóléti ellátásokról szóló 3/2015. (II. 27.) önkormányzati rendelet 10. § (4) bekezdés a) és b) pontja helyébe a következő rendelkezések lépnek:</w:t>
            </w:r>
          </w:p>
          <w:p w:rsidR="00BA6DB4" w:rsidRPr="00BA6DB4" w:rsidRDefault="00BA6DB4" w:rsidP="00BA6DB4">
            <w:pPr>
              <w:jc w:val="both"/>
              <w:rPr>
                <w:rFonts w:cs="Arial"/>
                <w:b w:val="0"/>
                <w:sz w:val="24"/>
                <w:szCs w:val="24"/>
                <w:lang w:eastAsia="en-US"/>
              </w:rPr>
            </w:pPr>
          </w:p>
          <w:p w:rsidR="00BA6DB4" w:rsidRPr="00BA6DB4" w:rsidRDefault="00BA6DB4" w:rsidP="00BA6DB4">
            <w:pPr>
              <w:jc w:val="both"/>
              <w:rPr>
                <w:rFonts w:cs="Arial"/>
                <w:b w:val="0"/>
                <w:i/>
                <w:iCs/>
                <w:sz w:val="24"/>
                <w:szCs w:val="24"/>
                <w:lang w:eastAsia="en-US"/>
              </w:rPr>
            </w:pPr>
            <w:r w:rsidRPr="00BA6DB4">
              <w:rPr>
                <w:rFonts w:cs="Arial"/>
                <w:b w:val="0"/>
                <w:i/>
                <w:iCs/>
                <w:sz w:val="24"/>
                <w:szCs w:val="24"/>
                <w:lang w:eastAsia="en-US"/>
              </w:rPr>
              <w:t>[Az (5) bekezdésben foglalt eltéréssel a lakhatási támogatás egy hónapra megállapítható legmagasabb összege a lakásfenntartás költsége, de legfeljebb:]</w:t>
            </w:r>
          </w:p>
          <w:p w:rsidR="00BA6DB4" w:rsidRPr="00BA6DB4" w:rsidRDefault="00BA6DB4" w:rsidP="00BA6DB4">
            <w:pPr>
              <w:jc w:val="both"/>
              <w:rPr>
                <w:rFonts w:cs="Arial"/>
                <w:b w:val="0"/>
                <w:sz w:val="24"/>
                <w:szCs w:val="24"/>
                <w:lang w:eastAsia="en-US"/>
              </w:rPr>
            </w:pPr>
            <w:r w:rsidRPr="00BA6DB4">
              <w:rPr>
                <w:rFonts w:cs="Arial"/>
                <w:b w:val="0"/>
                <w:sz w:val="24"/>
                <w:szCs w:val="24"/>
                <w:lang w:eastAsia="en-US"/>
              </w:rPr>
              <w:t>„</w:t>
            </w:r>
            <w:r w:rsidRPr="00BA6DB4">
              <w:rPr>
                <w:rFonts w:cs="Arial"/>
                <w:b w:val="0"/>
                <w:i/>
                <w:iCs/>
                <w:sz w:val="24"/>
                <w:szCs w:val="24"/>
                <w:lang w:eastAsia="en-US"/>
              </w:rPr>
              <w:t>a)</w:t>
            </w:r>
            <w:r>
              <w:rPr>
                <w:rFonts w:cs="Arial"/>
                <w:b w:val="0"/>
                <w:sz w:val="24"/>
                <w:szCs w:val="24"/>
                <w:lang w:eastAsia="en-US"/>
              </w:rPr>
              <w:t xml:space="preserve"> </w:t>
            </w:r>
            <w:r w:rsidRPr="00BA6DB4">
              <w:rPr>
                <w:rFonts w:cs="Arial"/>
                <w:b w:val="0"/>
                <w:sz w:val="24"/>
                <w:szCs w:val="24"/>
                <w:lang w:eastAsia="en-US"/>
              </w:rPr>
              <w:t>13 000 Ft, amennyiben a háztartásban az egy fogyasztási egységre jutó havi jövedelem nem haladja meg az öregségi nyugdíj mindenkori legkisebb összegének a 270%-át, egyedülélő esetén a 300%-át;</w:t>
            </w:r>
          </w:p>
          <w:p w:rsidR="007635DD" w:rsidRDefault="00BA6DB4" w:rsidP="0052741B">
            <w:pPr>
              <w:jc w:val="both"/>
              <w:rPr>
                <w:b w:val="0"/>
                <w:sz w:val="24"/>
                <w:szCs w:val="24"/>
                <w:lang w:eastAsia="en-US"/>
              </w:rPr>
            </w:pPr>
            <w:r w:rsidRPr="00BA6DB4">
              <w:rPr>
                <w:rFonts w:cs="Arial"/>
                <w:b w:val="0"/>
                <w:i/>
                <w:iCs/>
                <w:sz w:val="24"/>
                <w:szCs w:val="24"/>
                <w:lang w:eastAsia="en-US"/>
              </w:rPr>
              <w:t>b)</w:t>
            </w:r>
            <w:r>
              <w:rPr>
                <w:rFonts w:cs="Arial"/>
                <w:b w:val="0"/>
                <w:sz w:val="24"/>
                <w:szCs w:val="24"/>
                <w:lang w:eastAsia="en-US"/>
              </w:rPr>
              <w:t xml:space="preserve"> </w:t>
            </w:r>
            <w:r w:rsidRPr="00BA6DB4">
              <w:rPr>
                <w:rFonts w:cs="Arial"/>
                <w:b w:val="0"/>
                <w:sz w:val="24"/>
                <w:szCs w:val="24"/>
                <w:lang w:eastAsia="en-US"/>
              </w:rPr>
              <w:t>10 000 Ft, amennyiben a háztartásban az egy fogyasztási egységre jutó havi jövedelem az a) pont szerinti mértéket meghaladja, de nem haladja meg a (3) bekezdés a) pontjában foglalt mértéket.”</w:t>
            </w:r>
          </w:p>
          <w:p w:rsidR="00B15EB1" w:rsidRDefault="00B15EB1" w:rsidP="0052741B">
            <w:pPr>
              <w:jc w:val="both"/>
              <w:rPr>
                <w:b w:val="0"/>
                <w:sz w:val="24"/>
                <w:szCs w:val="24"/>
                <w:lang w:eastAsia="en-US"/>
              </w:rPr>
            </w:pPr>
          </w:p>
        </w:tc>
      </w:tr>
      <w:tr w:rsidR="007635DD" w:rsidTr="001C7EE0">
        <w:tc>
          <w:tcPr>
            <w:tcW w:w="4531" w:type="dxa"/>
            <w:tcBorders>
              <w:top w:val="single" w:sz="4" w:space="0" w:color="auto"/>
              <w:left w:val="single" w:sz="4" w:space="0" w:color="auto"/>
              <w:bottom w:val="single" w:sz="4" w:space="0" w:color="auto"/>
              <w:right w:val="single" w:sz="4" w:space="0" w:color="auto"/>
            </w:tcBorders>
          </w:tcPr>
          <w:p w:rsidR="00BA6DB4" w:rsidRDefault="00BA6DB4" w:rsidP="00BA6DB4">
            <w:pPr>
              <w:keepLines/>
              <w:rPr>
                <w:sz w:val="24"/>
                <w:szCs w:val="24"/>
                <w:lang w:eastAsia="en-US"/>
              </w:rPr>
            </w:pPr>
          </w:p>
          <w:p w:rsidR="00BA6DB4" w:rsidRDefault="00BA6DB4" w:rsidP="00BA6DB4">
            <w:pPr>
              <w:keepLines/>
              <w:rPr>
                <w:sz w:val="24"/>
                <w:szCs w:val="24"/>
                <w:lang w:eastAsia="en-US"/>
              </w:rPr>
            </w:pPr>
          </w:p>
          <w:p w:rsidR="00BA6DB4" w:rsidRDefault="00BA6DB4" w:rsidP="00BA6DB4">
            <w:pPr>
              <w:keepLines/>
              <w:rPr>
                <w:sz w:val="24"/>
                <w:szCs w:val="24"/>
                <w:lang w:eastAsia="en-US"/>
              </w:rPr>
            </w:pPr>
          </w:p>
          <w:p w:rsidR="00BA6DB4" w:rsidRDefault="00BA6DB4" w:rsidP="00BA6DB4">
            <w:pPr>
              <w:keepLines/>
              <w:rPr>
                <w:sz w:val="24"/>
                <w:szCs w:val="24"/>
                <w:lang w:eastAsia="en-US"/>
              </w:rPr>
            </w:pPr>
          </w:p>
          <w:p w:rsidR="00BA6DB4" w:rsidRDefault="00BA6DB4" w:rsidP="00BA6DB4">
            <w:pPr>
              <w:keepLines/>
              <w:rPr>
                <w:sz w:val="24"/>
                <w:szCs w:val="24"/>
                <w:lang w:eastAsia="en-US"/>
              </w:rPr>
            </w:pPr>
          </w:p>
          <w:p w:rsidR="00BA6DB4" w:rsidRDefault="00BA6DB4" w:rsidP="00BA6DB4">
            <w:pPr>
              <w:keepLines/>
              <w:rPr>
                <w:sz w:val="24"/>
                <w:szCs w:val="24"/>
                <w:lang w:eastAsia="en-US"/>
              </w:rPr>
            </w:pPr>
          </w:p>
          <w:p w:rsidR="00BA6DB4" w:rsidRDefault="00BA6DB4" w:rsidP="00BA6DB4">
            <w:pPr>
              <w:keepLines/>
              <w:rPr>
                <w:sz w:val="24"/>
                <w:szCs w:val="24"/>
                <w:lang w:eastAsia="en-US"/>
              </w:rPr>
            </w:pPr>
            <w:r>
              <w:rPr>
                <w:sz w:val="24"/>
                <w:szCs w:val="24"/>
                <w:lang w:eastAsia="en-US"/>
              </w:rPr>
              <w:t>R. 12. § (2) b) pont:</w:t>
            </w:r>
          </w:p>
          <w:p w:rsidR="00BA6DB4" w:rsidRDefault="00BA6DB4" w:rsidP="00BA6DB4">
            <w:pPr>
              <w:keepLines/>
              <w:rPr>
                <w:sz w:val="24"/>
                <w:szCs w:val="24"/>
                <w:lang w:eastAsia="en-US"/>
              </w:rPr>
            </w:pPr>
          </w:p>
          <w:p w:rsidR="00BA6DB4" w:rsidRPr="00911F9F" w:rsidRDefault="00BA6DB4" w:rsidP="00BA6DB4">
            <w:pPr>
              <w:widowControl w:val="0"/>
              <w:autoSpaceDE w:val="0"/>
              <w:autoSpaceDN w:val="0"/>
              <w:adjustRightInd w:val="0"/>
              <w:jc w:val="both"/>
              <w:rPr>
                <w:b w:val="0"/>
                <w:sz w:val="24"/>
                <w:szCs w:val="24"/>
              </w:rPr>
            </w:pPr>
            <w:r>
              <w:rPr>
                <w:b w:val="0"/>
                <w:sz w:val="24"/>
                <w:szCs w:val="24"/>
              </w:rPr>
              <w:t>(</w:t>
            </w:r>
            <w:r w:rsidRPr="00911F9F">
              <w:rPr>
                <w:b w:val="0"/>
                <w:sz w:val="24"/>
                <w:szCs w:val="24"/>
              </w:rPr>
              <w:t>Hátralékkezelési támogatás állapítható meg annak a személynek, aki az általa lakott és ott lakcímmel rendelkező - az önkormányzat illetékességi területén lévő - ingatlan tulajdonosa, bérlője, haszonélvezője, vagy használója, akinek bérleti jogviszonya a bérleti díj meg nem fizetése miatt szűnt meg,</w:t>
            </w:r>
            <w:r>
              <w:rPr>
                <w:b w:val="0"/>
                <w:sz w:val="24"/>
                <w:szCs w:val="24"/>
              </w:rPr>
              <w:t>)</w:t>
            </w:r>
          </w:p>
          <w:p w:rsidR="00BA6DB4" w:rsidRPr="00EE75FF" w:rsidRDefault="00BA6DB4" w:rsidP="00BA6DB4">
            <w:pPr>
              <w:widowControl w:val="0"/>
              <w:autoSpaceDE w:val="0"/>
              <w:autoSpaceDN w:val="0"/>
              <w:adjustRightInd w:val="0"/>
              <w:jc w:val="both"/>
              <w:rPr>
                <w:b w:val="0"/>
                <w:sz w:val="24"/>
                <w:szCs w:val="24"/>
              </w:rPr>
            </w:pPr>
            <w:r>
              <w:rPr>
                <w:b w:val="0"/>
                <w:i/>
                <w:iCs/>
                <w:sz w:val="24"/>
                <w:szCs w:val="24"/>
              </w:rPr>
              <w:t>„</w:t>
            </w:r>
            <w:r w:rsidRPr="00EE75FF">
              <w:rPr>
                <w:b w:val="0"/>
                <w:i/>
                <w:iCs/>
                <w:sz w:val="24"/>
                <w:szCs w:val="24"/>
              </w:rPr>
              <w:t>b)</w:t>
            </w:r>
            <w:r w:rsidRPr="00EE75FF">
              <w:rPr>
                <w:b w:val="0"/>
                <w:sz w:val="24"/>
                <w:szCs w:val="24"/>
              </w:rPr>
              <w:t xml:space="preserve"> akinek háztartásában az egy fogyasztási egységre jutó havi jövedelem nem haladja meg az öregségi nyugdíj mindenkori legkisebb összegének </w:t>
            </w:r>
            <w:r w:rsidRPr="00EE75FF">
              <w:rPr>
                <w:b w:val="0"/>
                <w:i/>
                <w:iCs/>
                <w:sz w:val="24"/>
                <w:szCs w:val="24"/>
              </w:rPr>
              <w:t>250%-át, egyedülélő esetén a 280%-át</w:t>
            </w:r>
            <w:r w:rsidRPr="00EE75FF">
              <w:rPr>
                <w:b w:val="0"/>
                <w:sz w:val="24"/>
                <w:szCs w:val="24"/>
              </w:rPr>
              <w:t xml:space="preserve"> és</w:t>
            </w:r>
            <w:r>
              <w:rPr>
                <w:b w:val="0"/>
                <w:sz w:val="24"/>
                <w:szCs w:val="24"/>
              </w:rPr>
              <w:t>”</w:t>
            </w:r>
          </w:p>
          <w:p w:rsidR="007635DD" w:rsidRDefault="007635DD" w:rsidP="005A25B4">
            <w:pPr>
              <w:jc w:val="both"/>
              <w:rPr>
                <w:sz w:val="24"/>
                <w:szCs w:val="24"/>
                <w:lang w:eastAsia="en-US"/>
              </w:rPr>
            </w:pPr>
          </w:p>
        </w:tc>
        <w:tc>
          <w:tcPr>
            <w:tcW w:w="4531" w:type="dxa"/>
            <w:tcBorders>
              <w:top w:val="single" w:sz="4" w:space="0" w:color="auto"/>
              <w:left w:val="single" w:sz="4" w:space="0" w:color="auto"/>
              <w:bottom w:val="single" w:sz="4" w:space="0" w:color="auto"/>
              <w:right w:val="single" w:sz="4" w:space="0" w:color="auto"/>
            </w:tcBorders>
          </w:tcPr>
          <w:p w:rsidR="007635DD" w:rsidRDefault="0052741B" w:rsidP="001C7EE0">
            <w:pPr>
              <w:tabs>
                <w:tab w:val="left" w:pos="0"/>
              </w:tabs>
              <w:jc w:val="center"/>
              <w:rPr>
                <w:rFonts w:cs="Arial"/>
                <w:sz w:val="24"/>
                <w:szCs w:val="24"/>
                <w:lang w:eastAsia="en-US"/>
              </w:rPr>
            </w:pPr>
            <w:r>
              <w:rPr>
                <w:rFonts w:cs="Arial"/>
                <w:sz w:val="24"/>
                <w:szCs w:val="24"/>
                <w:lang w:eastAsia="en-US"/>
              </w:rPr>
              <w:t>2</w:t>
            </w:r>
            <w:r w:rsidR="007635DD">
              <w:rPr>
                <w:rFonts w:cs="Arial"/>
                <w:sz w:val="24"/>
                <w:szCs w:val="24"/>
                <w:lang w:eastAsia="en-US"/>
              </w:rPr>
              <w:t>. §</w:t>
            </w:r>
          </w:p>
          <w:p w:rsidR="007635DD" w:rsidRDefault="007635DD" w:rsidP="001C7EE0">
            <w:pPr>
              <w:jc w:val="both"/>
              <w:rPr>
                <w:rFonts w:cs="Arial"/>
                <w:b w:val="0"/>
                <w:sz w:val="24"/>
                <w:szCs w:val="24"/>
                <w:lang w:eastAsia="en-US"/>
              </w:rPr>
            </w:pPr>
          </w:p>
          <w:p w:rsidR="00BA6DB4" w:rsidRDefault="00BA6DB4" w:rsidP="00BA6DB4">
            <w:pPr>
              <w:jc w:val="both"/>
              <w:rPr>
                <w:rFonts w:cs="Arial"/>
                <w:b w:val="0"/>
                <w:sz w:val="24"/>
                <w:szCs w:val="24"/>
                <w:lang w:eastAsia="en-US"/>
              </w:rPr>
            </w:pPr>
            <w:r w:rsidRPr="00BA6DB4">
              <w:rPr>
                <w:rFonts w:cs="Arial"/>
                <w:b w:val="0"/>
                <w:sz w:val="24"/>
                <w:szCs w:val="24"/>
                <w:lang w:eastAsia="en-US"/>
              </w:rPr>
              <w:t>A szociális igazgatásról és egyes szociális és gyermekjóléti ellátásokról szóló 3/2015. (II. 27.) önkormányzati rendelet 12. § (2) bekezdés b) pontja helyébe a következő rendelkezés lép:</w:t>
            </w:r>
          </w:p>
          <w:p w:rsidR="00BA6DB4" w:rsidRPr="00BA6DB4" w:rsidRDefault="00BA6DB4" w:rsidP="00BA6DB4">
            <w:pPr>
              <w:jc w:val="both"/>
              <w:rPr>
                <w:rFonts w:cs="Arial"/>
                <w:b w:val="0"/>
                <w:sz w:val="24"/>
                <w:szCs w:val="24"/>
                <w:lang w:eastAsia="en-US"/>
              </w:rPr>
            </w:pPr>
          </w:p>
          <w:p w:rsidR="00BA6DB4" w:rsidRPr="00BA6DB4" w:rsidRDefault="00BA6DB4" w:rsidP="00BA6DB4">
            <w:pPr>
              <w:jc w:val="both"/>
              <w:rPr>
                <w:rFonts w:cs="Arial"/>
                <w:b w:val="0"/>
                <w:i/>
                <w:iCs/>
                <w:sz w:val="24"/>
                <w:szCs w:val="24"/>
                <w:lang w:eastAsia="en-US"/>
              </w:rPr>
            </w:pPr>
            <w:r w:rsidRPr="00BA6DB4">
              <w:rPr>
                <w:rFonts w:cs="Arial"/>
                <w:b w:val="0"/>
                <w:i/>
                <w:iCs/>
                <w:sz w:val="24"/>
                <w:szCs w:val="24"/>
                <w:lang w:eastAsia="en-US"/>
              </w:rPr>
              <w:t>(Hátralékkezelési támogatás állapítható meg annak a személynek, aki az általa lakott és ott lakcímmel rendelkező – az önkormányzat illetékességi területén lévő – ingatlan tulajdonosa, bérlője, haszonélvezője, vagy használója, akinek bérleti jogviszonya a bérleti díj meg nem fizetése miatt szűnt meg,)</w:t>
            </w:r>
          </w:p>
          <w:p w:rsidR="00C20DB0" w:rsidRPr="009371D1" w:rsidRDefault="00BA6DB4" w:rsidP="009371D1">
            <w:pPr>
              <w:jc w:val="both"/>
              <w:rPr>
                <w:b w:val="0"/>
                <w:sz w:val="24"/>
                <w:szCs w:val="24"/>
                <w:lang w:eastAsia="en-US"/>
              </w:rPr>
            </w:pPr>
            <w:r w:rsidRPr="00BA6DB4">
              <w:rPr>
                <w:rFonts w:cs="Arial"/>
                <w:b w:val="0"/>
                <w:sz w:val="24"/>
                <w:szCs w:val="24"/>
                <w:lang w:eastAsia="en-US"/>
              </w:rPr>
              <w:t>„</w:t>
            </w:r>
            <w:r w:rsidRPr="00BA6DB4">
              <w:rPr>
                <w:rFonts w:cs="Arial"/>
                <w:b w:val="0"/>
                <w:i/>
                <w:iCs/>
                <w:sz w:val="24"/>
                <w:szCs w:val="24"/>
                <w:lang w:eastAsia="en-US"/>
              </w:rPr>
              <w:t>b)</w:t>
            </w:r>
            <w:r>
              <w:rPr>
                <w:rFonts w:cs="Arial"/>
                <w:b w:val="0"/>
                <w:sz w:val="24"/>
                <w:szCs w:val="24"/>
                <w:lang w:eastAsia="en-US"/>
              </w:rPr>
              <w:t xml:space="preserve"> </w:t>
            </w:r>
            <w:r w:rsidRPr="00BA6DB4">
              <w:rPr>
                <w:rFonts w:cs="Arial"/>
                <w:b w:val="0"/>
                <w:sz w:val="24"/>
                <w:szCs w:val="24"/>
                <w:lang w:eastAsia="en-US"/>
              </w:rPr>
              <w:t>akinek háztartásában az egy fogyasztási egységre jutó havi jövedelem nem haladja meg az öregségi nyugdíj mindenkori legkisebb összegének 320%-át, egyedülélő esetén a 350%-át és”</w:t>
            </w:r>
          </w:p>
        </w:tc>
      </w:tr>
      <w:tr w:rsidR="007635DD" w:rsidTr="001C7EE0">
        <w:tc>
          <w:tcPr>
            <w:tcW w:w="4531" w:type="dxa"/>
            <w:tcBorders>
              <w:top w:val="single" w:sz="4" w:space="0" w:color="auto"/>
              <w:left w:val="single" w:sz="4" w:space="0" w:color="auto"/>
              <w:bottom w:val="single" w:sz="4" w:space="0" w:color="auto"/>
              <w:right w:val="single" w:sz="4" w:space="0" w:color="auto"/>
            </w:tcBorders>
          </w:tcPr>
          <w:p w:rsidR="00BA6DB4" w:rsidRDefault="00BA6DB4" w:rsidP="00BA6DB4">
            <w:pPr>
              <w:keepLines/>
              <w:rPr>
                <w:sz w:val="24"/>
                <w:szCs w:val="24"/>
                <w:lang w:eastAsia="en-US"/>
              </w:rPr>
            </w:pPr>
          </w:p>
          <w:p w:rsidR="00BA6DB4" w:rsidRDefault="00BA6DB4" w:rsidP="00BA6DB4">
            <w:pPr>
              <w:keepLines/>
              <w:rPr>
                <w:sz w:val="24"/>
                <w:szCs w:val="24"/>
                <w:lang w:eastAsia="en-US"/>
              </w:rPr>
            </w:pPr>
          </w:p>
          <w:p w:rsidR="00BA6DB4" w:rsidRDefault="00BA6DB4" w:rsidP="00BA6DB4">
            <w:pPr>
              <w:keepLines/>
              <w:rPr>
                <w:sz w:val="24"/>
                <w:szCs w:val="24"/>
                <w:lang w:eastAsia="en-US"/>
              </w:rPr>
            </w:pPr>
          </w:p>
          <w:p w:rsidR="00BA6DB4" w:rsidRDefault="00BA6DB4" w:rsidP="00BA6DB4">
            <w:pPr>
              <w:keepLines/>
              <w:rPr>
                <w:sz w:val="24"/>
                <w:szCs w:val="24"/>
                <w:lang w:eastAsia="en-US"/>
              </w:rPr>
            </w:pPr>
          </w:p>
          <w:p w:rsidR="00BA6DB4" w:rsidRDefault="00BA6DB4" w:rsidP="00BA6DB4">
            <w:pPr>
              <w:keepLines/>
              <w:rPr>
                <w:sz w:val="24"/>
                <w:szCs w:val="24"/>
                <w:lang w:eastAsia="en-US"/>
              </w:rPr>
            </w:pPr>
          </w:p>
          <w:p w:rsidR="00BA6DB4" w:rsidRDefault="00BA6DB4" w:rsidP="00BA6DB4">
            <w:pPr>
              <w:keepLines/>
              <w:rPr>
                <w:sz w:val="24"/>
                <w:szCs w:val="24"/>
                <w:lang w:eastAsia="en-US"/>
              </w:rPr>
            </w:pPr>
          </w:p>
          <w:p w:rsidR="00BA6DB4" w:rsidRDefault="00BA6DB4" w:rsidP="00BA6DB4">
            <w:pPr>
              <w:keepLines/>
              <w:rPr>
                <w:sz w:val="24"/>
                <w:szCs w:val="24"/>
                <w:lang w:eastAsia="en-US"/>
              </w:rPr>
            </w:pPr>
            <w:r>
              <w:rPr>
                <w:sz w:val="24"/>
                <w:szCs w:val="24"/>
                <w:lang w:eastAsia="en-US"/>
              </w:rPr>
              <w:t>R. 28. § (3) bekezdés:</w:t>
            </w:r>
          </w:p>
          <w:p w:rsidR="00BA6DB4" w:rsidRDefault="00BA6DB4" w:rsidP="00BA6DB4">
            <w:pPr>
              <w:keepLines/>
              <w:rPr>
                <w:sz w:val="24"/>
                <w:szCs w:val="24"/>
                <w:lang w:eastAsia="en-US"/>
              </w:rPr>
            </w:pPr>
          </w:p>
          <w:p w:rsidR="00BA6DB4" w:rsidRPr="00413AB6" w:rsidRDefault="00BA6DB4" w:rsidP="00BA6DB4">
            <w:pPr>
              <w:widowControl w:val="0"/>
              <w:autoSpaceDE w:val="0"/>
              <w:autoSpaceDN w:val="0"/>
              <w:adjustRightInd w:val="0"/>
              <w:jc w:val="both"/>
              <w:rPr>
                <w:b w:val="0"/>
                <w:sz w:val="24"/>
                <w:szCs w:val="24"/>
              </w:rPr>
            </w:pPr>
            <w:r>
              <w:rPr>
                <w:b w:val="0"/>
                <w:sz w:val="24"/>
                <w:szCs w:val="24"/>
              </w:rPr>
              <w:t>„</w:t>
            </w:r>
            <w:r w:rsidRPr="00413AB6">
              <w:rPr>
                <w:b w:val="0"/>
                <w:sz w:val="24"/>
                <w:szCs w:val="24"/>
              </w:rPr>
              <w:t xml:space="preserve">(3) A gyermeknevelési támogatás havi összege gyermekenként </w:t>
            </w:r>
            <w:r w:rsidRPr="00413AB6">
              <w:rPr>
                <w:b w:val="0"/>
                <w:i/>
                <w:iCs/>
                <w:sz w:val="24"/>
                <w:szCs w:val="24"/>
              </w:rPr>
              <w:t>5700 Ft, egyedülélő esetén 7200 Ft.</w:t>
            </w:r>
            <w:r>
              <w:rPr>
                <w:b w:val="0"/>
                <w:sz w:val="24"/>
                <w:szCs w:val="24"/>
              </w:rPr>
              <w:t>”</w:t>
            </w:r>
          </w:p>
          <w:p w:rsidR="007635DD" w:rsidRDefault="007635DD" w:rsidP="005A25B4">
            <w:pPr>
              <w:widowControl w:val="0"/>
              <w:autoSpaceDE w:val="0"/>
              <w:autoSpaceDN w:val="0"/>
              <w:adjustRightInd w:val="0"/>
              <w:jc w:val="both"/>
              <w:rPr>
                <w:sz w:val="24"/>
                <w:szCs w:val="24"/>
                <w:lang w:eastAsia="en-US"/>
              </w:rPr>
            </w:pPr>
          </w:p>
        </w:tc>
        <w:tc>
          <w:tcPr>
            <w:tcW w:w="4531" w:type="dxa"/>
            <w:tcBorders>
              <w:top w:val="single" w:sz="4" w:space="0" w:color="auto"/>
              <w:left w:val="single" w:sz="4" w:space="0" w:color="auto"/>
              <w:bottom w:val="single" w:sz="4" w:space="0" w:color="auto"/>
              <w:right w:val="single" w:sz="4" w:space="0" w:color="auto"/>
            </w:tcBorders>
          </w:tcPr>
          <w:p w:rsidR="007635DD" w:rsidRDefault="0052741B" w:rsidP="001C7EE0">
            <w:pPr>
              <w:tabs>
                <w:tab w:val="left" w:pos="0"/>
              </w:tabs>
              <w:jc w:val="center"/>
              <w:rPr>
                <w:rFonts w:cs="Arial"/>
                <w:sz w:val="24"/>
                <w:szCs w:val="24"/>
                <w:lang w:eastAsia="en-US"/>
              </w:rPr>
            </w:pPr>
            <w:r>
              <w:rPr>
                <w:rFonts w:cs="Arial"/>
                <w:sz w:val="24"/>
                <w:szCs w:val="24"/>
                <w:lang w:eastAsia="en-US"/>
              </w:rPr>
              <w:t>3</w:t>
            </w:r>
            <w:r w:rsidR="007635DD">
              <w:rPr>
                <w:rFonts w:cs="Arial"/>
                <w:sz w:val="24"/>
                <w:szCs w:val="24"/>
                <w:lang w:eastAsia="en-US"/>
              </w:rPr>
              <w:t>. §</w:t>
            </w:r>
          </w:p>
          <w:p w:rsidR="007635DD" w:rsidRDefault="007635DD" w:rsidP="001C7EE0">
            <w:pPr>
              <w:jc w:val="both"/>
              <w:rPr>
                <w:rFonts w:cs="Arial"/>
                <w:b w:val="0"/>
                <w:sz w:val="24"/>
                <w:szCs w:val="24"/>
                <w:lang w:eastAsia="en-US"/>
              </w:rPr>
            </w:pPr>
          </w:p>
          <w:p w:rsidR="00BA6DB4" w:rsidRDefault="00BA6DB4" w:rsidP="00BA6DB4">
            <w:pPr>
              <w:jc w:val="both"/>
              <w:rPr>
                <w:rFonts w:cs="Arial"/>
                <w:b w:val="0"/>
                <w:sz w:val="24"/>
                <w:szCs w:val="24"/>
                <w:lang w:eastAsia="en-US"/>
              </w:rPr>
            </w:pPr>
            <w:r w:rsidRPr="00BA6DB4">
              <w:rPr>
                <w:rFonts w:cs="Arial"/>
                <w:b w:val="0"/>
                <w:sz w:val="24"/>
                <w:szCs w:val="24"/>
                <w:lang w:eastAsia="en-US"/>
              </w:rPr>
              <w:t>A szociális igazgatásról és egyes szociális és gyermekjóléti ellátásokról szóló 3/2015. (II. 27.) önkormányzati rendelet 28. § (3) bekezdése helyébe a következő rendelkezés lép:</w:t>
            </w:r>
          </w:p>
          <w:p w:rsidR="00BA6DB4" w:rsidRPr="00BA6DB4" w:rsidRDefault="00BA6DB4" w:rsidP="00BA6DB4">
            <w:pPr>
              <w:jc w:val="both"/>
              <w:rPr>
                <w:rFonts w:cs="Arial"/>
                <w:b w:val="0"/>
                <w:sz w:val="24"/>
                <w:szCs w:val="24"/>
                <w:lang w:eastAsia="en-US"/>
              </w:rPr>
            </w:pPr>
          </w:p>
          <w:p w:rsidR="00B15EB1" w:rsidRPr="00CB66F6" w:rsidRDefault="00BA6DB4">
            <w:pPr>
              <w:jc w:val="both"/>
              <w:rPr>
                <w:lang w:eastAsia="en-US"/>
              </w:rPr>
            </w:pPr>
            <w:r w:rsidRPr="00BA6DB4">
              <w:rPr>
                <w:rFonts w:cs="Arial"/>
                <w:b w:val="0"/>
                <w:sz w:val="24"/>
                <w:szCs w:val="24"/>
                <w:lang w:eastAsia="en-US"/>
              </w:rPr>
              <w:t>„(3) A gyermeknevelési támogatás havi összege gyermekenként 7500 Ft, egyedülélő esetén 9000 Ft.”</w:t>
            </w:r>
          </w:p>
        </w:tc>
      </w:tr>
      <w:tr w:rsidR="007635DD" w:rsidTr="001C7EE0">
        <w:tc>
          <w:tcPr>
            <w:tcW w:w="4531" w:type="dxa"/>
            <w:tcBorders>
              <w:top w:val="single" w:sz="4" w:space="0" w:color="auto"/>
              <w:left w:val="single" w:sz="4" w:space="0" w:color="auto"/>
              <w:bottom w:val="single" w:sz="4" w:space="0" w:color="auto"/>
              <w:right w:val="single" w:sz="4" w:space="0" w:color="auto"/>
            </w:tcBorders>
          </w:tcPr>
          <w:p w:rsidR="00BA6DB4" w:rsidRDefault="00BA6DB4" w:rsidP="00BA6DB4">
            <w:pPr>
              <w:keepLines/>
              <w:rPr>
                <w:sz w:val="24"/>
                <w:szCs w:val="24"/>
                <w:lang w:eastAsia="en-US"/>
              </w:rPr>
            </w:pPr>
            <w:r>
              <w:rPr>
                <w:sz w:val="24"/>
                <w:szCs w:val="24"/>
                <w:lang w:eastAsia="en-US"/>
              </w:rPr>
              <w:t xml:space="preserve"> </w:t>
            </w:r>
          </w:p>
          <w:p w:rsidR="00BA6DB4" w:rsidRDefault="00BA6DB4" w:rsidP="00BA6DB4">
            <w:pPr>
              <w:keepLines/>
              <w:rPr>
                <w:sz w:val="24"/>
                <w:szCs w:val="24"/>
                <w:lang w:eastAsia="en-US"/>
              </w:rPr>
            </w:pPr>
          </w:p>
          <w:p w:rsidR="00BA6DB4" w:rsidRDefault="00BA6DB4" w:rsidP="00BA6DB4">
            <w:pPr>
              <w:keepLines/>
              <w:rPr>
                <w:sz w:val="24"/>
                <w:szCs w:val="24"/>
                <w:lang w:eastAsia="en-US"/>
              </w:rPr>
            </w:pPr>
          </w:p>
          <w:p w:rsidR="00BA6DB4" w:rsidRDefault="00BA6DB4" w:rsidP="00BA6DB4">
            <w:pPr>
              <w:keepLines/>
              <w:rPr>
                <w:sz w:val="24"/>
                <w:szCs w:val="24"/>
                <w:lang w:eastAsia="en-US"/>
              </w:rPr>
            </w:pPr>
          </w:p>
          <w:p w:rsidR="00BA6DB4" w:rsidRDefault="00BA6DB4" w:rsidP="00BA6DB4">
            <w:pPr>
              <w:keepLines/>
              <w:rPr>
                <w:sz w:val="24"/>
                <w:szCs w:val="24"/>
                <w:lang w:eastAsia="en-US"/>
              </w:rPr>
            </w:pPr>
          </w:p>
          <w:p w:rsidR="00BA6DB4" w:rsidRDefault="00BA6DB4" w:rsidP="00BA6DB4">
            <w:pPr>
              <w:keepLines/>
              <w:rPr>
                <w:sz w:val="24"/>
                <w:szCs w:val="24"/>
                <w:lang w:eastAsia="en-US"/>
              </w:rPr>
            </w:pPr>
          </w:p>
          <w:p w:rsidR="00BA6DB4" w:rsidRDefault="00BA6DB4" w:rsidP="00BA6DB4">
            <w:pPr>
              <w:keepLines/>
              <w:rPr>
                <w:sz w:val="24"/>
                <w:szCs w:val="24"/>
                <w:lang w:eastAsia="en-US"/>
              </w:rPr>
            </w:pPr>
          </w:p>
          <w:p w:rsidR="00BA6DB4" w:rsidRDefault="00BA6DB4" w:rsidP="00BA6DB4">
            <w:pPr>
              <w:keepLines/>
              <w:rPr>
                <w:sz w:val="24"/>
                <w:szCs w:val="24"/>
                <w:lang w:eastAsia="en-US"/>
              </w:rPr>
            </w:pPr>
            <w:r>
              <w:rPr>
                <w:sz w:val="24"/>
                <w:szCs w:val="24"/>
                <w:lang w:eastAsia="en-US"/>
              </w:rPr>
              <w:t>R. 30. § (11) bekezdés:</w:t>
            </w:r>
          </w:p>
          <w:p w:rsidR="00BA6DB4" w:rsidRDefault="00BA6DB4" w:rsidP="00BA6DB4">
            <w:pPr>
              <w:keepLines/>
              <w:rPr>
                <w:sz w:val="24"/>
                <w:szCs w:val="24"/>
                <w:lang w:eastAsia="en-US"/>
              </w:rPr>
            </w:pPr>
          </w:p>
          <w:p w:rsidR="007635DD" w:rsidRDefault="00BA6DB4" w:rsidP="00BA6DB4">
            <w:pPr>
              <w:widowControl w:val="0"/>
              <w:autoSpaceDE w:val="0"/>
              <w:autoSpaceDN w:val="0"/>
              <w:adjustRightInd w:val="0"/>
              <w:jc w:val="both"/>
              <w:rPr>
                <w:sz w:val="24"/>
                <w:szCs w:val="24"/>
                <w:lang w:eastAsia="en-US"/>
              </w:rPr>
            </w:pPr>
            <w:r>
              <w:rPr>
                <w:b w:val="0"/>
                <w:sz w:val="24"/>
                <w:szCs w:val="24"/>
              </w:rPr>
              <w:t>„</w:t>
            </w:r>
            <w:r w:rsidRPr="00231A8E">
              <w:rPr>
                <w:b w:val="0"/>
                <w:sz w:val="24"/>
                <w:szCs w:val="24"/>
              </w:rPr>
              <w:t>(11) Amennyiben a jogosult egymást követő két hónapban a bérletszelvény nem kerül bemutatásra, a jogosultság a második hónap utolsó napjával megszűnik.</w:t>
            </w:r>
            <w:r>
              <w:rPr>
                <w:b w:val="0"/>
                <w:sz w:val="24"/>
                <w:szCs w:val="24"/>
              </w:rPr>
              <w:t>”</w:t>
            </w:r>
          </w:p>
        </w:tc>
        <w:tc>
          <w:tcPr>
            <w:tcW w:w="4531" w:type="dxa"/>
            <w:tcBorders>
              <w:top w:val="single" w:sz="4" w:space="0" w:color="auto"/>
              <w:left w:val="single" w:sz="4" w:space="0" w:color="auto"/>
              <w:bottom w:val="single" w:sz="4" w:space="0" w:color="auto"/>
              <w:right w:val="single" w:sz="4" w:space="0" w:color="auto"/>
            </w:tcBorders>
          </w:tcPr>
          <w:p w:rsidR="007635DD" w:rsidRDefault="0052741B" w:rsidP="001C7EE0">
            <w:pPr>
              <w:tabs>
                <w:tab w:val="left" w:pos="0"/>
              </w:tabs>
              <w:jc w:val="center"/>
              <w:rPr>
                <w:rFonts w:cs="Arial"/>
                <w:sz w:val="24"/>
                <w:szCs w:val="24"/>
                <w:lang w:eastAsia="en-US"/>
              </w:rPr>
            </w:pPr>
            <w:r>
              <w:rPr>
                <w:rFonts w:cs="Arial"/>
                <w:sz w:val="24"/>
                <w:szCs w:val="24"/>
                <w:lang w:eastAsia="en-US"/>
              </w:rPr>
              <w:t>4</w:t>
            </w:r>
            <w:r w:rsidR="007635DD">
              <w:rPr>
                <w:rFonts w:cs="Arial"/>
                <w:sz w:val="24"/>
                <w:szCs w:val="24"/>
                <w:lang w:eastAsia="en-US"/>
              </w:rPr>
              <w:t>. §</w:t>
            </w:r>
          </w:p>
          <w:p w:rsidR="007635DD" w:rsidRDefault="007635DD" w:rsidP="001C7EE0">
            <w:pPr>
              <w:tabs>
                <w:tab w:val="left" w:pos="0"/>
              </w:tabs>
              <w:jc w:val="center"/>
              <w:rPr>
                <w:rFonts w:cs="Arial"/>
                <w:sz w:val="24"/>
                <w:szCs w:val="24"/>
                <w:lang w:eastAsia="en-US"/>
              </w:rPr>
            </w:pPr>
          </w:p>
          <w:p w:rsidR="00BA6DB4" w:rsidRPr="00BA6DB4" w:rsidRDefault="00BA6DB4" w:rsidP="00BA6DB4">
            <w:pPr>
              <w:keepLines/>
              <w:spacing w:before="60"/>
              <w:contextualSpacing/>
              <w:jc w:val="both"/>
              <w:rPr>
                <w:rFonts w:cs="Arial"/>
                <w:b w:val="0"/>
                <w:iCs/>
                <w:sz w:val="24"/>
                <w:szCs w:val="24"/>
                <w:lang w:eastAsia="en-US"/>
              </w:rPr>
            </w:pPr>
            <w:r w:rsidRPr="00BA6DB4">
              <w:rPr>
                <w:rFonts w:cs="Arial"/>
                <w:b w:val="0"/>
                <w:iCs/>
                <w:sz w:val="24"/>
                <w:szCs w:val="24"/>
                <w:lang w:eastAsia="en-US"/>
              </w:rPr>
              <w:t>A szociális igazgatásról és egyes szociális és gyermekjóléti ellátásokról szóló 3/2015. (II. 27.) önkormányzati rendelet 30. § (11) bekezdése helyébe a következő rendelkezés lép:</w:t>
            </w:r>
          </w:p>
          <w:p w:rsidR="007635DD" w:rsidRPr="00D93105" w:rsidRDefault="00BA6DB4" w:rsidP="00BA6DB4">
            <w:pPr>
              <w:keepLines/>
              <w:spacing w:before="60"/>
              <w:contextualSpacing/>
              <w:jc w:val="both"/>
              <w:rPr>
                <w:b w:val="0"/>
                <w:sz w:val="24"/>
                <w:szCs w:val="24"/>
              </w:rPr>
            </w:pPr>
            <w:r w:rsidRPr="00BA6DB4">
              <w:rPr>
                <w:rFonts w:cs="Arial"/>
                <w:b w:val="0"/>
                <w:iCs/>
                <w:sz w:val="24"/>
                <w:szCs w:val="24"/>
                <w:lang w:eastAsia="en-US"/>
              </w:rPr>
              <w:t>„(11) Amennyiben a jogosult által egymást követő két hónapban a bérletszelvény nem kerül bemutatásra, a jogosultság a második hónap utolsó napjával megszűnik.</w:t>
            </w:r>
            <w:r>
              <w:rPr>
                <w:b w:val="0"/>
                <w:sz w:val="24"/>
                <w:szCs w:val="24"/>
              </w:rPr>
              <w:t>”</w:t>
            </w:r>
          </w:p>
          <w:p w:rsidR="007635DD" w:rsidRDefault="007635DD" w:rsidP="001C7EE0">
            <w:pPr>
              <w:jc w:val="center"/>
              <w:rPr>
                <w:sz w:val="24"/>
                <w:szCs w:val="24"/>
                <w:lang w:eastAsia="en-US"/>
              </w:rPr>
            </w:pPr>
          </w:p>
          <w:p w:rsidR="00C20DB0" w:rsidRDefault="00C20DB0" w:rsidP="001C7EE0">
            <w:pPr>
              <w:jc w:val="center"/>
              <w:rPr>
                <w:sz w:val="24"/>
                <w:szCs w:val="24"/>
                <w:lang w:eastAsia="en-US"/>
              </w:rPr>
            </w:pPr>
          </w:p>
          <w:p w:rsidR="00C015A3" w:rsidRDefault="00C015A3" w:rsidP="001C7EE0">
            <w:pPr>
              <w:jc w:val="center"/>
              <w:rPr>
                <w:sz w:val="24"/>
                <w:szCs w:val="24"/>
                <w:lang w:eastAsia="en-US"/>
              </w:rPr>
            </w:pPr>
          </w:p>
          <w:p w:rsidR="00C20DB0" w:rsidRDefault="00C20DB0" w:rsidP="001C7EE0">
            <w:pPr>
              <w:jc w:val="center"/>
              <w:rPr>
                <w:sz w:val="24"/>
                <w:szCs w:val="24"/>
                <w:lang w:eastAsia="en-US"/>
              </w:rPr>
            </w:pPr>
          </w:p>
        </w:tc>
      </w:tr>
      <w:tr w:rsidR="004226E0" w:rsidTr="001C7EE0">
        <w:tc>
          <w:tcPr>
            <w:tcW w:w="4531" w:type="dxa"/>
            <w:tcBorders>
              <w:top w:val="single" w:sz="4" w:space="0" w:color="auto"/>
              <w:left w:val="single" w:sz="4" w:space="0" w:color="auto"/>
              <w:bottom w:val="single" w:sz="4" w:space="0" w:color="auto"/>
              <w:right w:val="single" w:sz="4" w:space="0" w:color="auto"/>
            </w:tcBorders>
          </w:tcPr>
          <w:p w:rsidR="004226E0" w:rsidRDefault="004226E0" w:rsidP="00BA6DB4">
            <w:pPr>
              <w:keepLines/>
              <w:rPr>
                <w:sz w:val="24"/>
                <w:szCs w:val="24"/>
                <w:lang w:eastAsia="en-US"/>
              </w:rPr>
            </w:pPr>
            <w:r>
              <w:rPr>
                <w:sz w:val="24"/>
                <w:szCs w:val="24"/>
                <w:lang w:eastAsia="en-US"/>
              </w:rPr>
              <w:t>R. 32/A. § kiegészül további bekezdéssel</w:t>
            </w:r>
          </w:p>
        </w:tc>
        <w:tc>
          <w:tcPr>
            <w:tcW w:w="4531" w:type="dxa"/>
            <w:tcBorders>
              <w:top w:val="single" w:sz="4" w:space="0" w:color="auto"/>
              <w:left w:val="single" w:sz="4" w:space="0" w:color="auto"/>
              <w:bottom w:val="single" w:sz="4" w:space="0" w:color="auto"/>
              <w:right w:val="single" w:sz="4" w:space="0" w:color="auto"/>
            </w:tcBorders>
          </w:tcPr>
          <w:p w:rsidR="004226E0" w:rsidRPr="006F0E34" w:rsidRDefault="004226E0" w:rsidP="004226E0">
            <w:pPr>
              <w:suppressAutoHyphens/>
              <w:spacing w:before="240" w:after="240"/>
              <w:jc w:val="center"/>
              <w:rPr>
                <w:rFonts w:eastAsia="Noto Sans CJK SC Regular" w:cs="FreeSans"/>
                <w:bCs/>
                <w:kern w:val="2"/>
                <w:sz w:val="24"/>
                <w:szCs w:val="24"/>
                <w:lang w:eastAsia="zh-CN" w:bidi="hi-IN"/>
              </w:rPr>
            </w:pPr>
            <w:r w:rsidRPr="006F0E34">
              <w:rPr>
                <w:rFonts w:eastAsia="Noto Sans CJK SC Regular" w:cs="FreeSans"/>
                <w:bCs/>
                <w:kern w:val="2"/>
                <w:sz w:val="24"/>
                <w:szCs w:val="24"/>
                <w:lang w:eastAsia="zh-CN" w:bidi="hi-IN"/>
              </w:rPr>
              <w:t>5. §</w:t>
            </w:r>
          </w:p>
          <w:p w:rsidR="004226E0" w:rsidRPr="006F0E34" w:rsidRDefault="004226E0" w:rsidP="004226E0">
            <w:pPr>
              <w:suppressAutoHyphens/>
              <w:jc w:val="both"/>
              <w:rPr>
                <w:rFonts w:eastAsia="Noto Sans CJK SC Regular" w:cs="FreeSans"/>
                <w:b w:val="0"/>
                <w:kern w:val="2"/>
                <w:sz w:val="24"/>
                <w:szCs w:val="24"/>
                <w:lang w:eastAsia="zh-CN" w:bidi="hi-IN"/>
              </w:rPr>
            </w:pPr>
            <w:r w:rsidRPr="006F0E34">
              <w:rPr>
                <w:rFonts w:eastAsia="Noto Sans CJK SC Regular" w:cs="FreeSans"/>
                <w:b w:val="0"/>
                <w:kern w:val="2"/>
                <w:sz w:val="24"/>
                <w:szCs w:val="24"/>
                <w:lang w:eastAsia="zh-CN" w:bidi="hi-IN"/>
              </w:rPr>
              <w:t>A szociális igazgatásról és egyes szociális és gyermekjóléti ellátásokról szóló 3/2015. (II. 27.) önkormányzati rendelet 32/A. §-a a következő (5) bekezdéssel egészül ki:</w:t>
            </w:r>
          </w:p>
          <w:p w:rsidR="004226E0" w:rsidRPr="006F0E34" w:rsidRDefault="004226E0" w:rsidP="004226E0">
            <w:pPr>
              <w:suppressAutoHyphens/>
              <w:spacing w:before="240"/>
              <w:jc w:val="both"/>
              <w:rPr>
                <w:rFonts w:eastAsia="Noto Sans CJK SC Regular" w:cs="FreeSans"/>
                <w:b w:val="0"/>
                <w:kern w:val="2"/>
                <w:sz w:val="24"/>
                <w:szCs w:val="24"/>
                <w:lang w:eastAsia="zh-CN" w:bidi="hi-IN"/>
              </w:rPr>
            </w:pPr>
            <w:r w:rsidRPr="006F0E34">
              <w:rPr>
                <w:rFonts w:eastAsia="Noto Sans CJK SC Regular" w:cs="FreeSans"/>
                <w:b w:val="0"/>
                <w:kern w:val="2"/>
                <w:sz w:val="24"/>
                <w:szCs w:val="24"/>
                <w:lang w:eastAsia="zh-CN" w:bidi="hi-IN"/>
              </w:rPr>
              <w:t>„(5) Az Önkorm</w:t>
            </w:r>
            <w:r w:rsidR="008D705D">
              <w:rPr>
                <w:rFonts w:eastAsia="Noto Sans CJK SC Regular" w:cs="FreeSans"/>
                <w:b w:val="0"/>
                <w:kern w:val="2"/>
                <w:sz w:val="24"/>
                <w:szCs w:val="24"/>
                <w:lang w:eastAsia="zh-CN" w:bidi="hi-IN"/>
              </w:rPr>
              <w:t>ányzat kérelemre egyszeri 3000 F</w:t>
            </w:r>
            <w:r w:rsidRPr="006F0E34">
              <w:rPr>
                <w:rFonts w:eastAsia="Noto Sans CJK SC Regular" w:cs="FreeSans"/>
                <w:b w:val="0"/>
                <w:kern w:val="2"/>
                <w:sz w:val="24"/>
                <w:szCs w:val="24"/>
                <w:lang w:eastAsia="zh-CN" w:bidi="hi-IN"/>
              </w:rPr>
              <w:t>t értékben természetbeni (elsősorban élelmiszerutalvány, bón) támogatást nyújt azon II. kerületi lakcímmel rendelkező szociálisan rászoruló személy részére, aki</w:t>
            </w:r>
          </w:p>
          <w:p w:rsidR="004226E0" w:rsidRPr="006F0E34" w:rsidRDefault="004226E0" w:rsidP="004226E0">
            <w:pPr>
              <w:suppressAutoHyphens/>
              <w:ind w:left="580" w:hanging="560"/>
              <w:jc w:val="both"/>
              <w:rPr>
                <w:rFonts w:eastAsia="Noto Sans CJK SC Regular" w:cs="FreeSans"/>
                <w:b w:val="0"/>
                <w:kern w:val="2"/>
                <w:sz w:val="24"/>
                <w:szCs w:val="24"/>
                <w:lang w:eastAsia="zh-CN" w:bidi="hi-IN"/>
              </w:rPr>
            </w:pPr>
            <w:r w:rsidRPr="006F0E34">
              <w:rPr>
                <w:rFonts w:eastAsia="Noto Sans CJK SC Regular" w:cs="FreeSans"/>
                <w:b w:val="0"/>
                <w:i/>
                <w:iCs/>
                <w:kern w:val="2"/>
                <w:sz w:val="24"/>
                <w:szCs w:val="24"/>
                <w:lang w:eastAsia="zh-CN" w:bidi="hi-IN"/>
              </w:rPr>
              <w:t>a)</w:t>
            </w:r>
            <w:r w:rsidRPr="006F0E34">
              <w:rPr>
                <w:rFonts w:eastAsia="Noto Sans CJK SC Regular" w:cs="FreeSans"/>
                <w:b w:val="0"/>
                <w:kern w:val="2"/>
                <w:sz w:val="24"/>
                <w:szCs w:val="24"/>
                <w:lang w:eastAsia="zh-CN" w:bidi="hi-IN"/>
              </w:rPr>
              <w:tab/>
              <w:t>a kérelem benyújtásakor 65. életévét betöltötte, és</w:t>
            </w:r>
          </w:p>
          <w:p w:rsidR="004226E0" w:rsidRPr="006F0E34" w:rsidRDefault="004226E0" w:rsidP="004226E0">
            <w:pPr>
              <w:suppressAutoHyphens/>
              <w:ind w:left="580" w:hanging="560"/>
              <w:jc w:val="both"/>
              <w:rPr>
                <w:rFonts w:eastAsia="Noto Sans CJK SC Regular" w:cs="FreeSans"/>
                <w:b w:val="0"/>
                <w:kern w:val="2"/>
                <w:sz w:val="24"/>
                <w:szCs w:val="24"/>
                <w:lang w:eastAsia="zh-CN" w:bidi="hi-IN"/>
              </w:rPr>
            </w:pPr>
            <w:r w:rsidRPr="006F0E34">
              <w:rPr>
                <w:rFonts w:eastAsia="Noto Sans CJK SC Regular" w:cs="FreeSans"/>
                <w:b w:val="0"/>
                <w:i/>
                <w:iCs/>
                <w:kern w:val="2"/>
                <w:sz w:val="24"/>
                <w:szCs w:val="24"/>
                <w:lang w:eastAsia="zh-CN" w:bidi="hi-IN"/>
              </w:rPr>
              <w:t>b)</w:t>
            </w:r>
            <w:r w:rsidRPr="006F0E34">
              <w:rPr>
                <w:rFonts w:eastAsia="Noto Sans CJK SC Regular" w:cs="FreeSans"/>
                <w:b w:val="0"/>
                <w:kern w:val="2"/>
                <w:sz w:val="24"/>
                <w:szCs w:val="24"/>
                <w:lang w:eastAsia="zh-CN" w:bidi="hi-IN"/>
              </w:rPr>
              <w:tab/>
              <w:t>az (1) bekezdésben foglalt támogatásban nem részesül, és</w:t>
            </w:r>
          </w:p>
          <w:p w:rsidR="004226E0" w:rsidRPr="006F0E34" w:rsidRDefault="004226E0" w:rsidP="004226E0">
            <w:pPr>
              <w:suppressAutoHyphens/>
              <w:ind w:left="580" w:hanging="560"/>
              <w:jc w:val="both"/>
              <w:rPr>
                <w:rFonts w:eastAsia="Noto Sans CJK SC Regular" w:cs="FreeSans"/>
                <w:b w:val="0"/>
                <w:kern w:val="2"/>
                <w:sz w:val="24"/>
                <w:szCs w:val="24"/>
                <w:lang w:eastAsia="zh-CN" w:bidi="hi-IN"/>
              </w:rPr>
            </w:pPr>
            <w:r w:rsidRPr="006F0E34">
              <w:rPr>
                <w:rFonts w:eastAsia="Noto Sans CJK SC Regular" w:cs="FreeSans"/>
                <w:b w:val="0"/>
                <w:i/>
                <w:iCs/>
                <w:kern w:val="2"/>
                <w:sz w:val="24"/>
                <w:szCs w:val="24"/>
                <w:lang w:eastAsia="zh-CN" w:bidi="hi-IN"/>
              </w:rPr>
              <w:t>c)</w:t>
            </w:r>
            <w:r w:rsidRPr="006F0E34">
              <w:rPr>
                <w:rFonts w:eastAsia="Noto Sans CJK SC Regular" w:cs="FreeSans"/>
                <w:b w:val="0"/>
                <w:kern w:val="2"/>
                <w:sz w:val="24"/>
                <w:szCs w:val="24"/>
                <w:lang w:eastAsia="zh-CN" w:bidi="hi-IN"/>
              </w:rPr>
              <w:tab/>
              <w:t>a részére megállapított nyugdíj vagy nyugdíjszerű ellátás havi összege nem haladja meg az öregségi nyugdíj mindenkori legkisebb összegének 550%-át, és</w:t>
            </w:r>
          </w:p>
          <w:p w:rsidR="004226E0" w:rsidRPr="006F0E34" w:rsidRDefault="004226E0" w:rsidP="004226E0">
            <w:pPr>
              <w:suppressAutoHyphens/>
              <w:spacing w:after="240"/>
              <w:ind w:left="580" w:hanging="560"/>
              <w:jc w:val="both"/>
              <w:rPr>
                <w:rFonts w:eastAsia="Noto Sans CJK SC Regular" w:cs="FreeSans"/>
                <w:b w:val="0"/>
                <w:kern w:val="2"/>
                <w:sz w:val="24"/>
                <w:szCs w:val="24"/>
                <w:lang w:eastAsia="zh-CN" w:bidi="hi-IN"/>
              </w:rPr>
            </w:pPr>
            <w:r w:rsidRPr="006F0E34">
              <w:rPr>
                <w:rFonts w:eastAsia="Noto Sans CJK SC Regular" w:cs="FreeSans"/>
                <w:b w:val="0"/>
                <w:i/>
                <w:iCs/>
                <w:kern w:val="2"/>
                <w:sz w:val="24"/>
                <w:szCs w:val="24"/>
                <w:lang w:eastAsia="zh-CN" w:bidi="hi-IN"/>
              </w:rPr>
              <w:t>d)</w:t>
            </w:r>
            <w:r w:rsidRPr="006F0E34">
              <w:rPr>
                <w:rFonts w:eastAsia="Noto Sans CJK SC Regular" w:cs="FreeSans"/>
                <w:b w:val="0"/>
                <w:kern w:val="2"/>
                <w:sz w:val="24"/>
                <w:szCs w:val="24"/>
                <w:lang w:eastAsia="zh-CN" w:bidi="hi-IN"/>
              </w:rPr>
              <w:tab/>
              <w:t>a kérelmét 2022. november 15. napjáig benyújtotta.”</w:t>
            </w:r>
          </w:p>
          <w:p w:rsidR="004226E0" w:rsidRDefault="004226E0" w:rsidP="001C7EE0">
            <w:pPr>
              <w:tabs>
                <w:tab w:val="left" w:pos="0"/>
              </w:tabs>
              <w:jc w:val="center"/>
              <w:rPr>
                <w:rFonts w:cs="Arial"/>
                <w:sz w:val="24"/>
                <w:szCs w:val="24"/>
                <w:lang w:eastAsia="en-US"/>
              </w:rPr>
            </w:pPr>
          </w:p>
        </w:tc>
      </w:tr>
      <w:tr w:rsidR="004226E0" w:rsidTr="001C7EE0">
        <w:tc>
          <w:tcPr>
            <w:tcW w:w="4531" w:type="dxa"/>
            <w:tcBorders>
              <w:top w:val="single" w:sz="4" w:space="0" w:color="auto"/>
              <w:left w:val="single" w:sz="4" w:space="0" w:color="auto"/>
              <w:bottom w:val="single" w:sz="4" w:space="0" w:color="auto"/>
              <w:right w:val="single" w:sz="4" w:space="0" w:color="auto"/>
            </w:tcBorders>
          </w:tcPr>
          <w:p w:rsidR="004226E0" w:rsidRDefault="004226E0" w:rsidP="00BA6DB4">
            <w:pPr>
              <w:keepLines/>
              <w:rPr>
                <w:sz w:val="24"/>
                <w:szCs w:val="24"/>
                <w:lang w:eastAsia="en-US"/>
              </w:rPr>
            </w:pPr>
            <w:r>
              <w:rPr>
                <w:sz w:val="24"/>
                <w:szCs w:val="24"/>
                <w:lang w:eastAsia="en-US"/>
              </w:rPr>
              <w:t>A R. 4. melléklete kiegészül további kérelem nyomtatvánnyal</w:t>
            </w:r>
          </w:p>
        </w:tc>
        <w:tc>
          <w:tcPr>
            <w:tcW w:w="4531" w:type="dxa"/>
            <w:tcBorders>
              <w:top w:val="single" w:sz="4" w:space="0" w:color="auto"/>
              <w:left w:val="single" w:sz="4" w:space="0" w:color="auto"/>
              <w:bottom w:val="single" w:sz="4" w:space="0" w:color="auto"/>
              <w:right w:val="single" w:sz="4" w:space="0" w:color="auto"/>
            </w:tcBorders>
          </w:tcPr>
          <w:p w:rsidR="004226E0" w:rsidRPr="006F0E34" w:rsidRDefault="004226E0" w:rsidP="004226E0">
            <w:pPr>
              <w:suppressAutoHyphens/>
              <w:spacing w:before="240" w:after="240"/>
              <w:jc w:val="center"/>
              <w:rPr>
                <w:rFonts w:eastAsia="Noto Sans CJK SC Regular" w:cs="FreeSans"/>
                <w:bCs/>
                <w:kern w:val="2"/>
                <w:sz w:val="24"/>
                <w:szCs w:val="24"/>
                <w:lang w:eastAsia="zh-CN" w:bidi="hi-IN"/>
              </w:rPr>
            </w:pPr>
            <w:r w:rsidRPr="006F0E34">
              <w:rPr>
                <w:rFonts w:eastAsia="Noto Sans CJK SC Regular" w:cs="FreeSans"/>
                <w:bCs/>
                <w:kern w:val="2"/>
                <w:sz w:val="24"/>
                <w:szCs w:val="24"/>
                <w:lang w:eastAsia="zh-CN" w:bidi="hi-IN"/>
              </w:rPr>
              <w:t>6. §</w:t>
            </w:r>
          </w:p>
          <w:p w:rsidR="004226E0" w:rsidRDefault="004226E0" w:rsidP="004226E0">
            <w:pPr>
              <w:suppressAutoHyphens/>
              <w:jc w:val="both"/>
              <w:rPr>
                <w:rFonts w:cs="Arial"/>
                <w:sz w:val="24"/>
                <w:szCs w:val="24"/>
                <w:lang w:eastAsia="en-US"/>
              </w:rPr>
            </w:pPr>
            <w:r w:rsidRPr="006F0E34">
              <w:rPr>
                <w:rFonts w:eastAsia="Noto Sans CJK SC Regular" w:cs="FreeSans"/>
                <w:b w:val="0"/>
                <w:kern w:val="2"/>
                <w:sz w:val="24"/>
                <w:szCs w:val="24"/>
                <w:lang w:eastAsia="zh-CN" w:bidi="hi-IN"/>
              </w:rPr>
              <w:t>A szociális igazgatásról és egyes szociális és gyermekjólét ellátásokról szóló 3/2015. (II. 27.) önkormányzati rendelet 4. melléklete kiegészül jelen rendelet 1. mellékletével.</w:t>
            </w:r>
          </w:p>
        </w:tc>
      </w:tr>
      <w:tr w:rsidR="007635DD" w:rsidTr="001C7EE0">
        <w:tc>
          <w:tcPr>
            <w:tcW w:w="4531" w:type="dxa"/>
            <w:tcBorders>
              <w:top w:val="single" w:sz="4" w:space="0" w:color="auto"/>
              <w:left w:val="single" w:sz="4" w:space="0" w:color="auto"/>
              <w:bottom w:val="single" w:sz="4" w:space="0" w:color="auto"/>
              <w:right w:val="single" w:sz="4" w:space="0" w:color="auto"/>
            </w:tcBorders>
          </w:tcPr>
          <w:p w:rsidR="007635DD" w:rsidRDefault="007635DD" w:rsidP="001C7EE0">
            <w:pPr>
              <w:keepLines/>
              <w:rPr>
                <w:sz w:val="24"/>
                <w:szCs w:val="24"/>
                <w:lang w:eastAsia="en-US"/>
              </w:rPr>
            </w:pPr>
            <w:r>
              <w:rPr>
                <w:sz w:val="24"/>
                <w:szCs w:val="24"/>
                <w:lang w:eastAsia="en-US"/>
              </w:rPr>
              <w:t xml:space="preserve">R. </w:t>
            </w:r>
            <w:r w:rsidR="00BA6DB4">
              <w:rPr>
                <w:sz w:val="24"/>
                <w:szCs w:val="24"/>
                <w:lang w:eastAsia="en-US"/>
              </w:rPr>
              <w:t>24</w:t>
            </w:r>
            <w:r>
              <w:rPr>
                <w:sz w:val="24"/>
                <w:szCs w:val="24"/>
                <w:lang w:eastAsia="en-US"/>
              </w:rPr>
              <w:t>. § (1) bekezdés:</w:t>
            </w:r>
          </w:p>
          <w:p w:rsidR="007635DD" w:rsidRDefault="007635DD" w:rsidP="001C7EE0">
            <w:pPr>
              <w:keepLines/>
              <w:rPr>
                <w:sz w:val="24"/>
                <w:szCs w:val="24"/>
                <w:lang w:eastAsia="en-US"/>
              </w:rPr>
            </w:pPr>
          </w:p>
          <w:p w:rsidR="00C015A3" w:rsidRDefault="00C015A3" w:rsidP="001C7EE0">
            <w:pPr>
              <w:widowControl w:val="0"/>
              <w:autoSpaceDE w:val="0"/>
              <w:autoSpaceDN w:val="0"/>
              <w:adjustRightInd w:val="0"/>
              <w:jc w:val="both"/>
              <w:rPr>
                <w:b w:val="0"/>
                <w:sz w:val="24"/>
                <w:szCs w:val="24"/>
              </w:rPr>
            </w:pPr>
            <w:r>
              <w:rPr>
                <w:b w:val="0"/>
                <w:sz w:val="24"/>
                <w:szCs w:val="24"/>
              </w:rPr>
              <w:t xml:space="preserve">„24. § (1) </w:t>
            </w:r>
            <w:r w:rsidRPr="00C015A3">
              <w:rPr>
                <w:b w:val="0"/>
                <w:sz w:val="24"/>
                <w:szCs w:val="24"/>
              </w:rPr>
              <w:t>Gyermek jogán állapítható meg eseti gyermekvédelmi támogatás, ha a gyermeket nevelő család alkalmanként jelentkező többletkiadások - különösen az Szt. 45. § (4) bekezdésében foglalt esetekben, továbbá ruhanemű vásárlás, iskolai programokon, tanulmányi versenyeken való részvétel, táboroztatás költségei, - miatt anyagi segítségre szorul és a családban az egy főre jutó havi jövedelem nem haladja meg az öregségi nyugdíj mindenkori legkisebb összegének a 320%-át.</w:t>
            </w:r>
            <w:r>
              <w:rPr>
                <w:b w:val="0"/>
                <w:sz w:val="24"/>
                <w:szCs w:val="24"/>
              </w:rPr>
              <w:t>”</w:t>
            </w:r>
          </w:p>
          <w:p w:rsidR="00C015A3" w:rsidRDefault="00C015A3" w:rsidP="001C7EE0">
            <w:pPr>
              <w:widowControl w:val="0"/>
              <w:autoSpaceDE w:val="0"/>
              <w:autoSpaceDN w:val="0"/>
              <w:adjustRightInd w:val="0"/>
              <w:jc w:val="both"/>
              <w:rPr>
                <w:b w:val="0"/>
                <w:sz w:val="24"/>
                <w:szCs w:val="24"/>
              </w:rPr>
            </w:pPr>
          </w:p>
          <w:p w:rsidR="00C015A3" w:rsidRPr="005A25B4" w:rsidRDefault="00C015A3" w:rsidP="001C7EE0">
            <w:pPr>
              <w:widowControl w:val="0"/>
              <w:autoSpaceDE w:val="0"/>
              <w:autoSpaceDN w:val="0"/>
              <w:adjustRightInd w:val="0"/>
              <w:jc w:val="both"/>
              <w:rPr>
                <w:sz w:val="24"/>
                <w:szCs w:val="24"/>
              </w:rPr>
            </w:pPr>
            <w:r w:rsidRPr="005A25B4">
              <w:rPr>
                <w:sz w:val="24"/>
                <w:szCs w:val="24"/>
              </w:rPr>
              <w:t>R. 25. § (1) bekezdés:</w:t>
            </w:r>
          </w:p>
          <w:p w:rsidR="00C015A3" w:rsidRDefault="00C015A3" w:rsidP="001C7EE0">
            <w:pPr>
              <w:widowControl w:val="0"/>
              <w:autoSpaceDE w:val="0"/>
              <w:autoSpaceDN w:val="0"/>
              <w:adjustRightInd w:val="0"/>
              <w:jc w:val="both"/>
              <w:rPr>
                <w:b w:val="0"/>
                <w:sz w:val="24"/>
                <w:szCs w:val="24"/>
              </w:rPr>
            </w:pPr>
          </w:p>
          <w:p w:rsidR="007635DD" w:rsidRDefault="007635DD" w:rsidP="001C7EE0">
            <w:pPr>
              <w:widowControl w:val="0"/>
              <w:autoSpaceDE w:val="0"/>
              <w:autoSpaceDN w:val="0"/>
              <w:adjustRightInd w:val="0"/>
              <w:jc w:val="both"/>
              <w:rPr>
                <w:b w:val="0"/>
                <w:sz w:val="24"/>
                <w:szCs w:val="24"/>
              </w:rPr>
            </w:pPr>
            <w:r>
              <w:rPr>
                <w:b w:val="0"/>
                <w:sz w:val="24"/>
                <w:szCs w:val="24"/>
              </w:rPr>
              <w:t>„</w:t>
            </w:r>
            <w:r w:rsidRPr="00BA0EA4">
              <w:rPr>
                <w:b w:val="0"/>
                <w:sz w:val="24"/>
                <w:szCs w:val="24"/>
              </w:rPr>
              <w:t>25. §</w:t>
            </w:r>
            <w:r w:rsidRPr="00BA0EA4">
              <w:rPr>
                <w:bCs/>
                <w:sz w:val="24"/>
                <w:szCs w:val="24"/>
              </w:rPr>
              <w:t xml:space="preserve"> </w:t>
            </w:r>
            <w:r w:rsidRPr="00BA0EA4">
              <w:rPr>
                <w:b w:val="0"/>
                <w:sz w:val="24"/>
                <w:szCs w:val="24"/>
              </w:rPr>
              <w:t xml:space="preserve">(1) Temetési támogatás állapítható meg annak a személynek, aki az elhunyt személy eltemettetéséről gondoskodott és a temetési költségek viselése létfenntartását veszélyezteti és a családjában az egy főre jutó havi jövedelem nem haladja meg az öregségi nyugdíj mindenkori legkisebb összegének a </w:t>
            </w:r>
            <w:r w:rsidRPr="00BA0EA4">
              <w:rPr>
                <w:b w:val="0"/>
                <w:i/>
                <w:iCs/>
                <w:sz w:val="24"/>
                <w:szCs w:val="24"/>
              </w:rPr>
              <w:t>500%-át.</w:t>
            </w:r>
            <w:r>
              <w:rPr>
                <w:b w:val="0"/>
                <w:sz w:val="24"/>
                <w:szCs w:val="24"/>
              </w:rPr>
              <w:t>”</w:t>
            </w:r>
          </w:p>
          <w:p w:rsidR="00C015A3" w:rsidRDefault="00C015A3" w:rsidP="001C7EE0">
            <w:pPr>
              <w:widowControl w:val="0"/>
              <w:autoSpaceDE w:val="0"/>
              <w:autoSpaceDN w:val="0"/>
              <w:adjustRightInd w:val="0"/>
              <w:jc w:val="both"/>
              <w:rPr>
                <w:b w:val="0"/>
                <w:sz w:val="24"/>
                <w:szCs w:val="24"/>
              </w:rPr>
            </w:pPr>
          </w:p>
          <w:p w:rsidR="00C015A3" w:rsidRPr="005A25B4" w:rsidRDefault="00C015A3" w:rsidP="001C7EE0">
            <w:pPr>
              <w:widowControl w:val="0"/>
              <w:autoSpaceDE w:val="0"/>
              <w:autoSpaceDN w:val="0"/>
              <w:adjustRightInd w:val="0"/>
              <w:jc w:val="both"/>
              <w:rPr>
                <w:sz w:val="24"/>
                <w:szCs w:val="24"/>
              </w:rPr>
            </w:pPr>
            <w:r w:rsidRPr="005A25B4">
              <w:rPr>
                <w:sz w:val="24"/>
                <w:szCs w:val="24"/>
              </w:rPr>
              <w:t>R. 28. § (1) bekezdés d) pont:</w:t>
            </w:r>
          </w:p>
          <w:p w:rsidR="00C015A3" w:rsidRDefault="00C015A3" w:rsidP="001C7EE0">
            <w:pPr>
              <w:widowControl w:val="0"/>
              <w:autoSpaceDE w:val="0"/>
              <w:autoSpaceDN w:val="0"/>
              <w:adjustRightInd w:val="0"/>
              <w:jc w:val="both"/>
              <w:rPr>
                <w:b w:val="0"/>
                <w:sz w:val="24"/>
                <w:szCs w:val="24"/>
              </w:rPr>
            </w:pPr>
          </w:p>
          <w:p w:rsidR="00C015A3" w:rsidRDefault="00C015A3" w:rsidP="001C7EE0">
            <w:pPr>
              <w:widowControl w:val="0"/>
              <w:autoSpaceDE w:val="0"/>
              <w:autoSpaceDN w:val="0"/>
              <w:adjustRightInd w:val="0"/>
              <w:jc w:val="both"/>
              <w:rPr>
                <w:b w:val="0"/>
                <w:sz w:val="24"/>
                <w:szCs w:val="24"/>
              </w:rPr>
            </w:pPr>
            <w:r>
              <w:rPr>
                <w:b w:val="0"/>
                <w:sz w:val="24"/>
                <w:szCs w:val="24"/>
              </w:rPr>
              <w:t>(Gyermeknevelési támogatás állapítható meg egy év időtartamra a gyermek jogán annak a személynek)</w:t>
            </w:r>
          </w:p>
          <w:p w:rsidR="00C015A3" w:rsidRDefault="00C015A3" w:rsidP="001C7EE0">
            <w:pPr>
              <w:widowControl w:val="0"/>
              <w:autoSpaceDE w:val="0"/>
              <w:autoSpaceDN w:val="0"/>
              <w:adjustRightInd w:val="0"/>
              <w:jc w:val="both"/>
              <w:rPr>
                <w:sz w:val="24"/>
                <w:szCs w:val="24"/>
                <w:lang w:eastAsia="en-US"/>
              </w:rPr>
            </w:pPr>
            <w:r>
              <w:rPr>
                <w:b w:val="0"/>
                <w:sz w:val="24"/>
                <w:szCs w:val="24"/>
              </w:rPr>
              <w:t>„d) a családban az egy főre jutó havi jövedelem nem haladja meg az öregségi nyugdíj mindenkori legkisebb összegének 200%-át.”</w:t>
            </w:r>
          </w:p>
        </w:tc>
        <w:tc>
          <w:tcPr>
            <w:tcW w:w="4531" w:type="dxa"/>
            <w:tcBorders>
              <w:top w:val="single" w:sz="4" w:space="0" w:color="auto"/>
              <w:left w:val="single" w:sz="4" w:space="0" w:color="auto"/>
              <w:bottom w:val="single" w:sz="4" w:space="0" w:color="auto"/>
              <w:right w:val="single" w:sz="4" w:space="0" w:color="auto"/>
            </w:tcBorders>
          </w:tcPr>
          <w:p w:rsidR="007635DD" w:rsidRDefault="004226E0" w:rsidP="001C7EE0">
            <w:pPr>
              <w:tabs>
                <w:tab w:val="left" w:pos="0"/>
              </w:tabs>
              <w:jc w:val="center"/>
              <w:rPr>
                <w:rFonts w:cs="Arial"/>
                <w:sz w:val="24"/>
                <w:szCs w:val="24"/>
                <w:lang w:eastAsia="en-US"/>
              </w:rPr>
            </w:pPr>
            <w:r>
              <w:rPr>
                <w:rFonts w:cs="Arial"/>
                <w:sz w:val="24"/>
                <w:szCs w:val="24"/>
                <w:lang w:eastAsia="en-US"/>
              </w:rPr>
              <w:t>7</w:t>
            </w:r>
            <w:r w:rsidR="007635DD">
              <w:rPr>
                <w:rFonts w:cs="Arial"/>
                <w:sz w:val="24"/>
                <w:szCs w:val="24"/>
                <w:lang w:eastAsia="en-US"/>
              </w:rPr>
              <w:t>. §</w:t>
            </w:r>
          </w:p>
          <w:p w:rsidR="007635DD" w:rsidRDefault="007635DD" w:rsidP="001C7EE0">
            <w:pPr>
              <w:tabs>
                <w:tab w:val="left" w:pos="0"/>
              </w:tabs>
              <w:jc w:val="center"/>
              <w:rPr>
                <w:rFonts w:cs="Arial"/>
                <w:sz w:val="24"/>
                <w:szCs w:val="24"/>
                <w:lang w:eastAsia="en-US"/>
              </w:rPr>
            </w:pPr>
          </w:p>
          <w:p w:rsidR="00BA6DB4" w:rsidRPr="00BA6DB4" w:rsidRDefault="00BA6DB4" w:rsidP="00BA6DB4">
            <w:pPr>
              <w:keepLines/>
              <w:spacing w:before="60"/>
              <w:contextualSpacing/>
              <w:jc w:val="both"/>
              <w:rPr>
                <w:rFonts w:cs="Arial"/>
                <w:b w:val="0"/>
                <w:iCs/>
                <w:sz w:val="24"/>
                <w:szCs w:val="24"/>
                <w:lang w:eastAsia="en-US"/>
              </w:rPr>
            </w:pPr>
            <w:r w:rsidRPr="00BA6DB4">
              <w:rPr>
                <w:rFonts w:cs="Arial"/>
                <w:b w:val="0"/>
                <w:iCs/>
                <w:sz w:val="24"/>
                <w:szCs w:val="24"/>
                <w:lang w:eastAsia="en-US"/>
              </w:rPr>
              <w:t>A szociális igazgatásról és egyes szociális és gyermekjóléti ellátásokról szóló 3/2015. (II. 27.) önkormányzati rendelet</w:t>
            </w:r>
          </w:p>
          <w:p w:rsidR="00BA6DB4" w:rsidRPr="00BA6DB4" w:rsidRDefault="00BA6DB4" w:rsidP="00BA6DB4">
            <w:pPr>
              <w:keepLines/>
              <w:spacing w:before="60"/>
              <w:contextualSpacing/>
              <w:jc w:val="both"/>
              <w:rPr>
                <w:rFonts w:cs="Arial"/>
                <w:b w:val="0"/>
                <w:iCs/>
                <w:sz w:val="24"/>
                <w:szCs w:val="24"/>
                <w:lang w:eastAsia="en-US"/>
              </w:rPr>
            </w:pPr>
            <w:r w:rsidRPr="00BA6DB4">
              <w:rPr>
                <w:rFonts w:cs="Arial"/>
                <w:b w:val="0"/>
                <w:i/>
                <w:iCs/>
                <w:sz w:val="24"/>
                <w:szCs w:val="24"/>
                <w:lang w:eastAsia="en-US"/>
              </w:rPr>
              <w:t>a)</w:t>
            </w:r>
            <w:r>
              <w:rPr>
                <w:rFonts w:cs="Arial"/>
                <w:b w:val="0"/>
                <w:iCs/>
                <w:sz w:val="24"/>
                <w:szCs w:val="24"/>
                <w:lang w:eastAsia="en-US"/>
              </w:rPr>
              <w:t xml:space="preserve"> </w:t>
            </w:r>
            <w:r w:rsidRPr="00BA6DB4">
              <w:rPr>
                <w:rFonts w:cs="Arial"/>
                <w:b w:val="0"/>
                <w:iCs/>
                <w:sz w:val="24"/>
                <w:szCs w:val="24"/>
                <w:lang w:eastAsia="en-US"/>
              </w:rPr>
              <w:t>24. § (1) bekezdésében a „320%-át” szövegrész helyébe a „350%-át” szöveg,</w:t>
            </w:r>
          </w:p>
          <w:p w:rsidR="00BA6DB4" w:rsidRPr="00BA6DB4" w:rsidRDefault="00BA6DB4" w:rsidP="00BA6DB4">
            <w:pPr>
              <w:keepLines/>
              <w:spacing w:before="60"/>
              <w:contextualSpacing/>
              <w:jc w:val="both"/>
              <w:rPr>
                <w:rFonts w:cs="Arial"/>
                <w:b w:val="0"/>
                <w:iCs/>
                <w:sz w:val="24"/>
                <w:szCs w:val="24"/>
                <w:lang w:eastAsia="en-US"/>
              </w:rPr>
            </w:pPr>
            <w:r w:rsidRPr="00BA6DB4">
              <w:rPr>
                <w:rFonts w:cs="Arial"/>
                <w:b w:val="0"/>
                <w:i/>
                <w:iCs/>
                <w:sz w:val="24"/>
                <w:szCs w:val="24"/>
                <w:lang w:eastAsia="en-US"/>
              </w:rPr>
              <w:t>b)</w:t>
            </w:r>
            <w:r>
              <w:rPr>
                <w:rFonts w:cs="Arial"/>
                <w:b w:val="0"/>
                <w:iCs/>
                <w:sz w:val="24"/>
                <w:szCs w:val="24"/>
                <w:lang w:eastAsia="en-US"/>
              </w:rPr>
              <w:t xml:space="preserve"> </w:t>
            </w:r>
            <w:r w:rsidRPr="00BA6DB4">
              <w:rPr>
                <w:rFonts w:cs="Arial"/>
                <w:b w:val="0"/>
                <w:iCs/>
                <w:sz w:val="24"/>
                <w:szCs w:val="24"/>
                <w:lang w:eastAsia="en-US"/>
              </w:rPr>
              <w:t>25. § (1) bekezdésében az „500%-át” szövegrész helyébe az „550%-át” szöveg,</w:t>
            </w:r>
          </w:p>
          <w:p w:rsidR="00BA6DB4" w:rsidRPr="00BA6DB4" w:rsidRDefault="00BA6DB4" w:rsidP="00BA6DB4">
            <w:pPr>
              <w:keepLines/>
              <w:spacing w:before="60"/>
              <w:contextualSpacing/>
              <w:jc w:val="both"/>
              <w:rPr>
                <w:rFonts w:cs="Arial"/>
                <w:b w:val="0"/>
                <w:iCs/>
                <w:sz w:val="24"/>
                <w:szCs w:val="24"/>
                <w:lang w:eastAsia="en-US"/>
              </w:rPr>
            </w:pPr>
            <w:r w:rsidRPr="00BA6DB4">
              <w:rPr>
                <w:rFonts w:cs="Arial"/>
                <w:b w:val="0"/>
                <w:i/>
                <w:iCs/>
                <w:sz w:val="24"/>
                <w:szCs w:val="24"/>
                <w:lang w:eastAsia="en-US"/>
              </w:rPr>
              <w:t>c)</w:t>
            </w:r>
            <w:r>
              <w:rPr>
                <w:rFonts w:cs="Arial"/>
                <w:b w:val="0"/>
                <w:iCs/>
                <w:sz w:val="24"/>
                <w:szCs w:val="24"/>
                <w:lang w:eastAsia="en-US"/>
              </w:rPr>
              <w:t xml:space="preserve"> </w:t>
            </w:r>
            <w:r w:rsidRPr="00BA6DB4">
              <w:rPr>
                <w:rFonts w:cs="Arial"/>
                <w:b w:val="0"/>
                <w:iCs/>
                <w:sz w:val="24"/>
                <w:szCs w:val="24"/>
                <w:lang w:eastAsia="en-US"/>
              </w:rPr>
              <w:t>28. § (1) bekezdés d) pontjában a „200%-át” szövegrész helyébe a „280%-át” szöveg</w:t>
            </w:r>
          </w:p>
          <w:p w:rsidR="007635DD" w:rsidRPr="00D93105" w:rsidRDefault="00BA6DB4" w:rsidP="00BA6DB4">
            <w:pPr>
              <w:keepLines/>
              <w:spacing w:before="60"/>
              <w:contextualSpacing/>
              <w:jc w:val="both"/>
              <w:rPr>
                <w:b w:val="0"/>
                <w:sz w:val="24"/>
                <w:szCs w:val="24"/>
              </w:rPr>
            </w:pPr>
            <w:r w:rsidRPr="00BA6DB4">
              <w:rPr>
                <w:rFonts w:cs="Arial"/>
                <w:b w:val="0"/>
                <w:iCs/>
                <w:sz w:val="24"/>
                <w:szCs w:val="24"/>
                <w:lang w:eastAsia="en-US"/>
              </w:rPr>
              <w:t>lép.</w:t>
            </w:r>
          </w:p>
          <w:p w:rsidR="007635DD" w:rsidRDefault="007635DD" w:rsidP="001C7EE0">
            <w:pPr>
              <w:jc w:val="center"/>
              <w:rPr>
                <w:sz w:val="24"/>
                <w:szCs w:val="24"/>
                <w:lang w:eastAsia="en-US"/>
              </w:rPr>
            </w:pPr>
          </w:p>
        </w:tc>
      </w:tr>
      <w:tr w:rsidR="007635DD" w:rsidTr="001C7EE0">
        <w:tc>
          <w:tcPr>
            <w:tcW w:w="4531" w:type="dxa"/>
            <w:tcBorders>
              <w:top w:val="single" w:sz="4" w:space="0" w:color="auto"/>
              <w:left w:val="single" w:sz="4" w:space="0" w:color="auto"/>
              <w:bottom w:val="single" w:sz="4" w:space="0" w:color="auto"/>
              <w:right w:val="single" w:sz="4" w:space="0" w:color="auto"/>
            </w:tcBorders>
          </w:tcPr>
          <w:p w:rsidR="007635DD" w:rsidRDefault="007635DD" w:rsidP="001C7EE0">
            <w:pPr>
              <w:keepLines/>
              <w:rPr>
                <w:sz w:val="24"/>
                <w:szCs w:val="24"/>
                <w:lang w:eastAsia="en-US"/>
              </w:rPr>
            </w:pPr>
            <w:r>
              <w:rPr>
                <w:sz w:val="24"/>
                <w:szCs w:val="24"/>
                <w:lang w:eastAsia="en-US"/>
              </w:rPr>
              <w:t xml:space="preserve">R. </w:t>
            </w:r>
            <w:r w:rsidR="00C015A3">
              <w:rPr>
                <w:sz w:val="24"/>
                <w:szCs w:val="24"/>
                <w:lang w:eastAsia="en-US"/>
              </w:rPr>
              <w:t>10</w:t>
            </w:r>
            <w:r>
              <w:rPr>
                <w:sz w:val="24"/>
                <w:szCs w:val="24"/>
                <w:lang w:eastAsia="en-US"/>
              </w:rPr>
              <w:t>. § (</w:t>
            </w:r>
            <w:r w:rsidR="00C015A3">
              <w:rPr>
                <w:sz w:val="24"/>
                <w:szCs w:val="24"/>
                <w:lang w:eastAsia="en-US"/>
              </w:rPr>
              <w:t>4</w:t>
            </w:r>
            <w:r>
              <w:rPr>
                <w:sz w:val="24"/>
                <w:szCs w:val="24"/>
                <w:lang w:eastAsia="en-US"/>
              </w:rPr>
              <w:t xml:space="preserve">) bekezdés </w:t>
            </w:r>
            <w:r w:rsidR="00C015A3">
              <w:rPr>
                <w:sz w:val="24"/>
                <w:szCs w:val="24"/>
                <w:lang w:eastAsia="en-US"/>
              </w:rPr>
              <w:t>c</w:t>
            </w:r>
            <w:r>
              <w:rPr>
                <w:sz w:val="24"/>
                <w:szCs w:val="24"/>
                <w:lang w:eastAsia="en-US"/>
              </w:rPr>
              <w:t>) pont:</w:t>
            </w:r>
          </w:p>
          <w:p w:rsidR="00D169C2" w:rsidRDefault="00D169C2" w:rsidP="00D169C2">
            <w:pPr>
              <w:widowControl w:val="0"/>
              <w:autoSpaceDE w:val="0"/>
              <w:autoSpaceDN w:val="0"/>
              <w:adjustRightInd w:val="0"/>
              <w:jc w:val="both"/>
              <w:rPr>
                <w:b w:val="0"/>
                <w:sz w:val="24"/>
                <w:szCs w:val="24"/>
              </w:rPr>
            </w:pPr>
          </w:p>
          <w:p w:rsidR="00C015A3" w:rsidRDefault="00C015A3" w:rsidP="00D169C2">
            <w:pPr>
              <w:widowControl w:val="0"/>
              <w:autoSpaceDE w:val="0"/>
              <w:autoSpaceDN w:val="0"/>
              <w:adjustRightInd w:val="0"/>
              <w:jc w:val="both"/>
              <w:rPr>
                <w:b w:val="0"/>
                <w:sz w:val="24"/>
                <w:szCs w:val="24"/>
              </w:rPr>
            </w:pPr>
            <w:r>
              <w:rPr>
                <w:b w:val="0"/>
                <w:sz w:val="24"/>
                <w:szCs w:val="24"/>
              </w:rPr>
              <w:t>(</w:t>
            </w:r>
            <w:r w:rsidRPr="00C015A3">
              <w:rPr>
                <w:b w:val="0"/>
                <w:sz w:val="24"/>
                <w:szCs w:val="24"/>
              </w:rPr>
              <w:t>Az (5) bekezdésben foglalt eltéréssel a lakhatási támogatás egy hónapra megállapítható legmagasabb összege a lakásfenntartás költsége, de legfeljebb</w:t>
            </w:r>
            <w:r>
              <w:rPr>
                <w:b w:val="0"/>
                <w:sz w:val="24"/>
                <w:szCs w:val="24"/>
              </w:rPr>
              <w:t>:)</w:t>
            </w:r>
          </w:p>
          <w:p w:rsidR="007635DD" w:rsidRDefault="00C015A3" w:rsidP="00D169C2">
            <w:pPr>
              <w:widowControl w:val="0"/>
              <w:autoSpaceDE w:val="0"/>
              <w:autoSpaceDN w:val="0"/>
              <w:adjustRightInd w:val="0"/>
              <w:jc w:val="both"/>
              <w:rPr>
                <w:sz w:val="24"/>
                <w:szCs w:val="24"/>
                <w:lang w:eastAsia="en-US"/>
              </w:rPr>
            </w:pPr>
            <w:r>
              <w:rPr>
                <w:b w:val="0"/>
                <w:sz w:val="24"/>
                <w:szCs w:val="24"/>
              </w:rPr>
              <w:t xml:space="preserve">„c) </w:t>
            </w:r>
            <w:r w:rsidRPr="00C015A3">
              <w:rPr>
                <w:b w:val="0"/>
                <w:sz w:val="24"/>
                <w:szCs w:val="24"/>
              </w:rPr>
              <w:t>6000 Ft, amennyiben a háztartásban az egy fogyasztási egységre jutó havi jövedelem a</w:t>
            </w:r>
            <w:r w:rsidRPr="00C015A3">
              <w:rPr>
                <w:b w:val="0"/>
                <w:i/>
                <w:iCs/>
                <w:sz w:val="24"/>
                <w:szCs w:val="24"/>
              </w:rPr>
              <w:t xml:space="preserve"> b)</w:t>
            </w:r>
            <w:r w:rsidRPr="00C015A3">
              <w:rPr>
                <w:b w:val="0"/>
                <w:sz w:val="24"/>
                <w:szCs w:val="24"/>
              </w:rPr>
              <w:t xml:space="preserve"> pont szerinti mértéket meghaladja, de nem haladja meg a (3) bekezdésben foglalt mértéket.</w:t>
            </w:r>
            <w:r w:rsidR="002B71E5">
              <w:rPr>
                <w:b w:val="0"/>
                <w:sz w:val="24"/>
                <w:szCs w:val="24"/>
              </w:rPr>
              <w:t>”</w:t>
            </w:r>
          </w:p>
        </w:tc>
        <w:tc>
          <w:tcPr>
            <w:tcW w:w="4531" w:type="dxa"/>
            <w:tcBorders>
              <w:top w:val="single" w:sz="4" w:space="0" w:color="auto"/>
              <w:left w:val="single" w:sz="4" w:space="0" w:color="auto"/>
              <w:bottom w:val="single" w:sz="4" w:space="0" w:color="auto"/>
              <w:right w:val="single" w:sz="4" w:space="0" w:color="auto"/>
            </w:tcBorders>
          </w:tcPr>
          <w:p w:rsidR="007635DD" w:rsidRDefault="004226E0" w:rsidP="001C7EE0">
            <w:pPr>
              <w:tabs>
                <w:tab w:val="left" w:pos="0"/>
              </w:tabs>
              <w:jc w:val="center"/>
              <w:rPr>
                <w:rFonts w:cs="Arial"/>
                <w:sz w:val="24"/>
                <w:szCs w:val="24"/>
                <w:lang w:eastAsia="en-US"/>
              </w:rPr>
            </w:pPr>
            <w:r>
              <w:rPr>
                <w:rFonts w:cs="Arial"/>
                <w:sz w:val="24"/>
                <w:szCs w:val="24"/>
                <w:lang w:eastAsia="en-US"/>
              </w:rPr>
              <w:t>8</w:t>
            </w:r>
            <w:r w:rsidR="007635DD">
              <w:rPr>
                <w:rFonts w:cs="Arial"/>
                <w:sz w:val="24"/>
                <w:szCs w:val="24"/>
                <w:lang w:eastAsia="en-US"/>
              </w:rPr>
              <w:t>. §</w:t>
            </w:r>
          </w:p>
          <w:p w:rsidR="00C015A3" w:rsidRDefault="00C015A3" w:rsidP="001C7EE0">
            <w:pPr>
              <w:tabs>
                <w:tab w:val="left" w:pos="0"/>
              </w:tabs>
              <w:jc w:val="center"/>
              <w:rPr>
                <w:rFonts w:cs="Arial"/>
                <w:sz w:val="24"/>
                <w:szCs w:val="24"/>
                <w:lang w:eastAsia="en-US"/>
              </w:rPr>
            </w:pPr>
          </w:p>
          <w:p w:rsidR="00C015A3" w:rsidRDefault="00C015A3" w:rsidP="005A25B4">
            <w:pPr>
              <w:tabs>
                <w:tab w:val="left" w:pos="0"/>
              </w:tabs>
              <w:jc w:val="both"/>
              <w:rPr>
                <w:rFonts w:cs="Arial"/>
                <w:sz w:val="24"/>
                <w:szCs w:val="24"/>
                <w:lang w:eastAsia="en-US"/>
              </w:rPr>
            </w:pPr>
            <w:r w:rsidRPr="00C015A3">
              <w:rPr>
                <w:rFonts w:eastAsia="Noto Sans CJK SC Regular" w:cs="FreeSans"/>
                <w:b w:val="0"/>
                <w:kern w:val="2"/>
                <w:sz w:val="24"/>
                <w:szCs w:val="24"/>
                <w:lang w:eastAsia="zh-CN" w:bidi="hi-IN"/>
              </w:rPr>
              <w:t>Hatályát veszti a szociális igazgatásról és egyes szociális és gyermekjóléti ellátásokról szóló 3/2015. (II. 27.) önkormányzati rendelet 10. § (4) bekezdés c) pontja.</w:t>
            </w:r>
          </w:p>
          <w:p w:rsidR="007635DD" w:rsidRDefault="007635DD">
            <w:pPr>
              <w:keepLines/>
              <w:spacing w:before="60"/>
              <w:contextualSpacing/>
              <w:jc w:val="both"/>
              <w:rPr>
                <w:sz w:val="24"/>
                <w:szCs w:val="24"/>
                <w:lang w:eastAsia="en-US"/>
              </w:rPr>
            </w:pPr>
          </w:p>
        </w:tc>
      </w:tr>
      <w:tr w:rsidR="007635DD" w:rsidTr="001C7EE0">
        <w:tc>
          <w:tcPr>
            <w:tcW w:w="4531" w:type="dxa"/>
            <w:tcBorders>
              <w:top w:val="single" w:sz="4" w:space="0" w:color="auto"/>
              <w:left w:val="single" w:sz="4" w:space="0" w:color="auto"/>
              <w:bottom w:val="single" w:sz="4" w:space="0" w:color="auto"/>
              <w:right w:val="single" w:sz="4" w:space="0" w:color="auto"/>
            </w:tcBorders>
          </w:tcPr>
          <w:p w:rsidR="007635DD" w:rsidRDefault="007635DD" w:rsidP="005A25B4">
            <w:pPr>
              <w:widowControl w:val="0"/>
              <w:autoSpaceDE w:val="0"/>
              <w:autoSpaceDN w:val="0"/>
              <w:adjustRightInd w:val="0"/>
              <w:jc w:val="both"/>
              <w:rPr>
                <w:sz w:val="24"/>
                <w:szCs w:val="24"/>
                <w:lang w:eastAsia="en-US"/>
              </w:rPr>
            </w:pPr>
          </w:p>
        </w:tc>
        <w:tc>
          <w:tcPr>
            <w:tcW w:w="4531" w:type="dxa"/>
            <w:tcBorders>
              <w:top w:val="single" w:sz="4" w:space="0" w:color="auto"/>
              <w:left w:val="single" w:sz="4" w:space="0" w:color="auto"/>
              <w:bottom w:val="single" w:sz="4" w:space="0" w:color="auto"/>
              <w:right w:val="single" w:sz="4" w:space="0" w:color="auto"/>
            </w:tcBorders>
          </w:tcPr>
          <w:p w:rsidR="007635DD" w:rsidRDefault="004226E0" w:rsidP="001C7EE0">
            <w:pPr>
              <w:tabs>
                <w:tab w:val="left" w:pos="0"/>
              </w:tabs>
              <w:jc w:val="center"/>
              <w:rPr>
                <w:rFonts w:cs="Arial"/>
                <w:sz w:val="24"/>
                <w:szCs w:val="24"/>
                <w:lang w:eastAsia="en-US"/>
              </w:rPr>
            </w:pPr>
            <w:r>
              <w:rPr>
                <w:rFonts w:cs="Arial"/>
                <w:sz w:val="24"/>
                <w:szCs w:val="24"/>
                <w:lang w:eastAsia="en-US"/>
              </w:rPr>
              <w:t>9</w:t>
            </w:r>
            <w:r w:rsidR="007635DD">
              <w:rPr>
                <w:rFonts w:cs="Arial"/>
                <w:sz w:val="24"/>
                <w:szCs w:val="24"/>
                <w:lang w:eastAsia="en-US"/>
              </w:rPr>
              <w:t>. §</w:t>
            </w:r>
          </w:p>
          <w:p w:rsidR="007635DD" w:rsidRDefault="007635DD" w:rsidP="001C7EE0">
            <w:pPr>
              <w:jc w:val="both"/>
              <w:rPr>
                <w:rFonts w:cs="Arial"/>
                <w:b w:val="0"/>
                <w:sz w:val="24"/>
                <w:szCs w:val="24"/>
                <w:lang w:eastAsia="en-US"/>
              </w:rPr>
            </w:pPr>
          </w:p>
          <w:p w:rsidR="007635DD" w:rsidRDefault="002B71E5" w:rsidP="0052741B">
            <w:pPr>
              <w:widowControl w:val="0"/>
              <w:autoSpaceDE w:val="0"/>
              <w:autoSpaceDN w:val="0"/>
              <w:adjustRightInd w:val="0"/>
              <w:jc w:val="both"/>
              <w:rPr>
                <w:b w:val="0"/>
                <w:sz w:val="24"/>
                <w:szCs w:val="24"/>
              </w:rPr>
            </w:pPr>
            <w:r w:rsidRPr="002B71E5">
              <w:rPr>
                <w:rFonts w:cs="Arial"/>
                <w:b w:val="0"/>
                <w:sz w:val="24"/>
                <w:szCs w:val="24"/>
                <w:lang w:eastAsia="en-US"/>
              </w:rPr>
              <w:t>Ez a rendelet 2022. október 1-jén lép hatályba, és 2022. október 2-án hatályát veszti.</w:t>
            </w:r>
          </w:p>
          <w:p w:rsidR="00B15EB1" w:rsidRDefault="00B15EB1" w:rsidP="0052741B">
            <w:pPr>
              <w:widowControl w:val="0"/>
              <w:autoSpaceDE w:val="0"/>
              <w:autoSpaceDN w:val="0"/>
              <w:adjustRightInd w:val="0"/>
              <w:jc w:val="both"/>
              <w:rPr>
                <w:sz w:val="24"/>
                <w:szCs w:val="24"/>
                <w:lang w:eastAsia="en-US"/>
              </w:rPr>
            </w:pPr>
          </w:p>
        </w:tc>
      </w:tr>
      <w:tr w:rsidR="007635DD" w:rsidTr="001C7EE0">
        <w:tc>
          <w:tcPr>
            <w:tcW w:w="4531" w:type="dxa"/>
            <w:tcBorders>
              <w:top w:val="single" w:sz="4" w:space="0" w:color="auto"/>
              <w:left w:val="single" w:sz="4" w:space="0" w:color="auto"/>
              <w:bottom w:val="single" w:sz="4" w:space="0" w:color="auto"/>
              <w:right w:val="single" w:sz="4" w:space="0" w:color="auto"/>
            </w:tcBorders>
          </w:tcPr>
          <w:p w:rsidR="007635DD" w:rsidRPr="00231A8E" w:rsidRDefault="007635DD" w:rsidP="001C7EE0">
            <w:pPr>
              <w:widowControl w:val="0"/>
              <w:autoSpaceDE w:val="0"/>
              <w:autoSpaceDN w:val="0"/>
              <w:adjustRightInd w:val="0"/>
              <w:jc w:val="both"/>
              <w:rPr>
                <w:b w:val="0"/>
                <w:sz w:val="24"/>
                <w:szCs w:val="24"/>
              </w:rPr>
            </w:pPr>
          </w:p>
          <w:p w:rsidR="007635DD" w:rsidRDefault="007635DD" w:rsidP="001C7EE0">
            <w:pPr>
              <w:keepLines/>
              <w:rPr>
                <w:sz w:val="24"/>
                <w:szCs w:val="24"/>
                <w:lang w:eastAsia="en-US"/>
              </w:rPr>
            </w:pPr>
          </w:p>
          <w:p w:rsidR="007635DD" w:rsidRDefault="007635DD" w:rsidP="001C7EE0">
            <w:pPr>
              <w:keepLines/>
              <w:rPr>
                <w:sz w:val="24"/>
                <w:szCs w:val="24"/>
                <w:lang w:eastAsia="en-US"/>
              </w:rPr>
            </w:pPr>
          </w:p>
        </w:tc>
        <w:tc>
          <w:tcPr>
            <w:tcW w:w="4531" w:type="dxa"/>
            <w:tcBorders>
              <w:top w:val="single" w:sz="4" w:space="0" w:color="auto"/>
              <w:left w:val="single" w:sz="4" w:space="0" w:color="auto"/>
              <w:bottom w:val="single" w:sz="4" w:space="0" w:color="auto"/>
              <w:right w:val="single" w:sz="4" w:space="0" w:color="auto"/>
            </w:tcBorders>
          </w:tcPr>
          <w:p w:rsidR="007635DD" w:rsidRDefault="004226E0" w:rsidP="001C7EE0">
            <w:pPr>
              <w:tabs>
                <w:tab w:val="left" w:pos="0"/>
              </w:tabs>
              <w:jc w:val="center"/>
              <w:rPr>
                <w:rFonts w:cs="Arial"/>
                <w:sz w:val="24"/>
                <w:szCs w:val="24"/>
                <w:lang w:eastAsia="en-US"/>
              </w:rPr>
            </w:pPr>
            <w:r>
              <w:rPr>
                <w:rFonts w:cs="Arial"/>
                <w:sz w:val="24"/>
                <w:szCs w:val="24"/>
                <w:lang w:eastAsia="en-US"/>
              </w:rPr>
              <w:t>10</w:t>
            </w:r>
            <w:r w:rsidR="007635DD">
              <w:rPr>
                <w:rFonts w:cs="Arial"/>
                <w:sz w:val="24"/>
                <w:szCs w:val="24"/>
                <w:lang w:eastAsia="en-US"/>
              </w:rPr>
              <w:t>. §</w:t>
            </w:r>
          </w:p>
          <w:p w:rsidR="007635DD" w:rsidRDefault="007635DD" w:rsidP="001C7EE0">
            <w:pPr>
              <w:jc w:val="both"/>
              <w:rPr>
                <w:rFonts w:cs="Arial"/>
                <w:b w:val="0"/>
                <w:sz w:val="24"/>
                <w:szCs w:val="24"/>
                <w:lang w:eastAsia="en-US"/>
              </w:rPr>
            </w:pPr>
          </w:p>
          <w:p w:rsidR="00B15EB1" w:rsidRDefault="002B71E5" w:rsidP="004226E0">
            <w:pPr>
              <w:widowControl w:val="0"/>
              <w:autoSpaceDE w:val="0"/>
              <w:autoSpaceDN w:val="0"/>
              <w:adjustRightInd w:val="0"/>
              <w:jc w:val="both"/>
              <w:rPr>
                <w:sz w:val="24"/>
                <w:szCs w:val="24"/>
                <w:lang w:eastAsia="en-US"/>
              </w:rPr>
            </w:pPr>
            <w:r w:rsidRPr="002B71E5">
              <w:rPr>
                <w:rFonts w:cs="Arial"/>
                <w:b w:val="0"/>
                <w:sz w:val="24"/>
                <w:szCs w:val="24"/>
                <w:lang w:eastAsia="en-US"/>
              </w:rPr>
              <w:t>A 2022. szeptember 30-ig véglegesen megállapításra került lakhatási támogatások valamint gyermeknevelési támogatások a jogosultak részére a határozatban megjelölt időpontig 2022. október 1-jétől e rendelet szerinti összegben kerülnek folyósításra.</w:t>
            </w:r>
          </w:p>
        </w:tc>
      </w:tr>
    </w:tbl>
    <w:p w:rsidR="006F0E34" w:rsidRPr="006F0E34" w:rsidRDefault="006F0E34" w:rsidP="006F0E34">
      <w:pPr>
        <w:pStyle w:val="Szvegtrzs"/>
        <w:spacing w:before="240" w:after="480"/>
        <w:jc w:val="center"/>
        <w:rPr>
          <w:rFonts w:eastAsia="Noto Sans CJK SC Regular" w:cs="FreeSans"/>
          <w:bCs/>
          <w:kern w:val="2"/>
          <w:sz w:val="24"/>
          <w:szCs w:val="24"/>
          <w:lang w:eastAsia="zh-CN" w:bidi="hi-IN"/>
        </w:rPr>
      </w:pPr>
      <w:r w:rsidRPr="006F0E34">
        <w:rPr>
          <w:rFonts w:eastAsia="Noto Sans CJK SC Regular" w:cs="FreeSans"/>
          <w:bCs/>
          <w:kern w:val="2"/>
          <w:sz w:val="24"/>
          <w:szCs w:val="24"/>
          <w:lang w:eastAsia="zh-CN" w:bidi="hi-IN"/>
        </w:rPr>
        <w:t>Budapest Főváros II. Kerületi Önkormányzat Képviselő-testületének    /2022. (   .    .) önkormányzati rendelete</w:t>
      </w:r>
    </w:p>
    <w:p w:rsidR="006F0E34" w:rsidRPr="006F0E34" w:rsidRDefault="006F0E34" w:rsidP="006F0E34">
      <w:pPr>
        <w:suppressAutoHyphens/>
        <w:spacing w:before="240" w:after="480"/>
        <w:jc w:val="center"/>
        <w:rPr>
          <w:rFonts w:eastAsia="Noto Sans CJK SC Regular" w:cs="FreeSans"/>
          <w:bCs/>
          <w:kern w:val="2"/>
          <w:sz w:val="24"/>
          <w:szCs w:val="24"/>
          <w:lang w:eastAsia="zh-CN" w:bidi="hi-IN"/>
        </w:rPr>
      </w:pPr>
      <w:r w:rsidRPr="006F0E34">
        <w:rPr>
          <w:rFonts w:eastAsia="Noto Sans CJK SC Regular" w:cs="FreeSans"/>
          <w:bCs/>
          <w:kern w:val="2"/>
          <w:sz w:val="24"/>
          <w:szCs w:val="24"/>
          <w:lang w:eastAsia="zh-CN" w:bidi="hi-IN"/>
        </w:rPr>
        <w:t>a szociális igazgatásról és egyes szociális és gyermekjóléti ellátásokról szóló 3/2015. (II. 27.) önkormányzati rendelet módosításáról</w:t>
      </w:r>
    </w:p>
    <w:p w:rsidR="006F0E34" w:rsidRPr="006F0E34" w:rsidRDefault="006F0E34" w:rsidP="006F0E34">
      <w:pPr>
        <w:suppressAutoHyphens/>
        <w:spacing w:before="220"/>
        <w:jc w:val="both"/>
        <w:rPr>
          <w:rFonts w:eastAsia="Noto Sans CJK SC Regular" w:cs="FreeSans"/>
          <w:b w:val="0"/>
          <w:kern w:val="2"/>
          <w:sz w:val="24"/>
          <w:szCs w:val="24"/>
          <w:lang w:eastAsia="zh-CN" w:bidi="hi-IN"/>
        </w:rPr>
      </w:pPr>
      <w:r w:rsidRPr="006F0E34">
        <w:rPr>
          <w:rFonts w:eastAsia="Noto Sans CJK SC Regular" w:cs="FreeSans"/>
          <w:b w:val="0"/>
          <w:kern w:val="2"/>
          <w:sz w:val="24"/>
          <w:szCs w:val="24"/>
          <w:lang w:eastAsia="zh-CN" w:bidi="hi-IN"/>
        </w:rPr>
        <w:t>Budapest Főváros II. Kerületi Önkormányzat Képviselő-testülete Magyarország helyi önkormányzatairól szóló 2011. évi CLXXXIX. törvény 23. § (5) bekezdés 11. és 11a. és a 12. pontjában meghatározott feladatkörében eljárva, valamint a szociális igazgatásról és szociális ellátásokról szóló 1993. évi III. törvény 26. §-ában, 92. § (2) bekezdésében, illetve 132. § (4) bekezdés g) pontjában kapott felhatalmazás alapján eljárva a következőket rendeli el:</w:t>
      </w:r>
    </w:p>
    <w:p w:rsidR="006F0E34" w:rsidRPr="006F0E34" w:rsidRDefault="006F0E34" w:rsidP="006F0E34">
      <w:pPr>
        <w:suppressAutoHyphens/>
        <w:spacing w:before="240" w:after="240"/>
        <w:jc w:val="center"/>
        <w:rPr>
          <w:rFonts w:eastAsia="Noto Sans CJK SC Regular" w:cs="FreeSans"/>
          <w:bCs/>
          <w:kern w:val="2"/>
          <w:sz w:val="24"/>
          <w:szCs w:val="24"/>
          <w:lang w:eastAsia="zh-CN" w:bidi="hi-IN"/>
        </w:rPr>
      </w:pPr>
      <w:r w:rsidRPr="006F0E34">
        <w:rPr>
          <w:rFonts w:eastAsia="Noto Sans CJK SC Regular" w:cs="FreeSans"/>
          <w:bCs/>
          <w:kern w:val="2"/>
          <w:sz w:val="24"/>
          <w:szCs w:val="24"/>
          <w:lang w:eastAsia="zh-CN" w:bidi="hi-IN"/>
        </w:rPr>
        <w:t>1. §</w:t>
      </w:r>
    </w:p>
    <w:p w:rsidR="006F0E34" w:rsidRPr="006F0E34" w:rsidRDefault="006F0E34" w:rsidP="006F0E34">
      <w:pPr>
        <w:suppressAutoHyphens/>
        <w:jc w:val="both"/>
        <w:rPr>
          <w:rFonts w:eastAsia="Noto Sans CJK SC Regular" w:cs="FreeSans"/>
          <w:b w:val="0"/>
          <w:kern w:val="2"/>
          <w:sz w:val="24"/>
          <w:szCs w:val="24"/>
          <w:lang w:eastAsia="zh-CN" w:bidi="hi-IN"/>
        </w:rPr>
      </w:pPr>
      <w:r w:rsidRPr="006F0E34">
        <w:rPr>
          <w:rFonts w:eastAsia="Noto Sans CJK SC Regular" w:cs="FreeSans"/>
          <w:b w:val="0"/>
          <w:kern w:val="2"/>
          <w:sz w:val="24"/>
          <w:szCs w:val="24"/>
          <w:lang w:eastAsia="zh-CN" w:bidi="hi-IN"/>
        </w:rPr>
        <w:t>(1) A szociális igazgatásról és egyes szociális és gyermekjóléti ellátásokról szóló 3/2015. (II. 27.) önkormányzati rendelet 10. § (3) bekezdés a) pontja helyébe a következő rendelkezés lép:</w:t>
      </w:r>
    </w:p>
    <w:p w:rsidR="006F0E34" w:rsidRPr="006F0E34" w:rsidRDefault="006F0E34" w:rsidP="006F0E34">
      <w:pPr>
        <w:suppressAutoHyphens/>
        <w:spacing w:before="240"/>
        <w:jc w:val="both"/>
        <w:rPr>
          <w:rFonts w:eastAsia="Noto Sans CJK SC Regular" w:cs="FreeSans"/>
          <w:b w:val="0"/>
          <w:i/>
          <w:iCs/>
          <w:kern w:val="2"/>
          <w:sz w:val="24"/>
          <w:szCs w:val="24"/>
          <w:lang w:eastAsia="zh-CN" w:bidi="hi-IN"/>
        </w:rPr>
      </w:pPr>
      <w:r w:rsidRPr="006F0E34">
        <w:rPr>
          <w:rFonts w:eastAsia="Noto Sans CJK SC Regular" w:cs="FreeSans"/>
          <w:b w:val="0"/>
          <w:i/>
          <w:iCs/>
          <w:kern w:val="2"/>
          <w:sz w:val="24"/>
          <w:szCs w:val="24"/>
          <w:lang w:eastAsia="zh-CN" w:bidi="hi-IN"/>
        </w:rPr>
        <w:t>(Lakhatási támogatás annak a személynek állapítható meg, aki az érintett ingatlanban bejelentett lakcímmel rendelkezik, és életvitelszerűen ott tartózkodik, és)</w:t>
      </w:r>
    </w:p>
    <w:p w:rsidR="006F0E34" w:rsidRPr="006F0E34" w:rsidRDefault="006F0E34" w:rsidP="006F0E34">
      <w:pPr>
        <w:suppressAutoHyphens/>
        <w:spacing w:after="240"/>
        <w:ind w:left="580" w:hanging="560"/>
        <w:jc w:val="both"/>
        <w:rPr>
          <w:rFonts w:eastAsia="Noto Sans CJK SC Regular" w:cs="FreeSans"/>
          <w:b w:val="0"/>
          <w:kern w:val="2"/>
          <w:sz w:val="24"/>
          <w:szCs w:val="24"/>
          <w:lang w:eastAsia="zh-CN" w:bidi="hi-IN"/>
        </w:rPr>
      </w:pPr>
      <w:r w:rsidRPr="006F0E34">
        <w:rPr>
          <w:rFonts w:eastAsia="Noto Sans CJK SC Regular" w:cs="FreeSans"/>
          <w:b w:val="0"/>
          <w:kern w:val="2"/>
          <w:sz w:val="24"/>
          <w:szCs w:val="24"/>
          <w:lang w:eastAsia="zh-CN" w:bidi="hi-IN"/>
        </w:rPr>
        <w:t>„</w:t>
      </w:r>
      <w:r w:rsidRPr="006F0E34">
        <w:rPr>
          <w:rFonts w:eastAsia="Noto Sans CJK SC Regular" w:cs="FreeSans"/>
          <w:b w:val="0"/>
          <w:i/>
          <w:iCs/>
          <w:kern w:val="2"/>
          <w:sz w:val="24"/>
          <w:szCs w:val="24"/>
          <w:lang w:eastAsia="zh-CN" w:bidi="hi-IN"/>
        </w:rPr>
        <w:t>a)</w:t>
      </w:r>
      <w:r w:rsidRPr="006F0E34">
        <w:rPr>
          <w:rFonts w:eastAsia="Noto Sans CJK SC Regular" w:cs="FreeSans"/>
          <w:b w:val="0"/>
          <w:kern w:val="2"/>
          <w:sz w:val="24"/>
          <w:szCs w:val="24"/>
          <w:lang w:eastAsia="zh-CN" w:bidi="hi-IN"/>
        </w:rPr>
        <w:tab/>
        <w:t>a háztartásában az egy fogyasztási egységre jutó havi jövedelem nem haladja meg az öregségi nyugdíj mindenkori legkisebb összegének 320</w:t>
      </w:r>
      <w:r w:rsidRPr="006F0E34">
        <w:rPr>
          <w:rFonts w:eastAsia="Noto Sans CJK SC Regular" w:cs="FreeSans"/>
          <w:b w:val="0"/>
          <w:i/>
          <w:iCs/>
          <w:kern w:val="2"/>
          <w:sz w:val="24"/>
          <w:szCs w:val="24"/>
          <w:lang w:eastAsia="zh-CN" w:bidi="hi-IN"/>
        </w:rPr>
        <w:t>%-át, egyedülélő esetén a 350%-át</w:t>
      </w:r>
      <w:r w:rsidRPr="006F0E34">
        <w:rPr>
          <w:rFonts w:eastAsia="Noto Sans CJK SC Regular" w:cs="FreeSans"/>
          <w:b w:val="0"/>
          <w:kern w:val="2"/>
          <w:sz w:val="24"/>
          <w:szCs w:val="24"/>
          <w:lang w:eastAsia="zh-CN" w:bidi="hi-IN"/>
        </w:rPr>
        <w:t xml:space="preserve"> és a háztartás tagjainak egyike sem rendelkezik vagyonnal, vagy”</w:t>
      </w:r>
    </w:p>
    <w:p w:rsidR="006F0E34" w:rsidRPr="006F0E34" w:rsidRDefault="006F0E34" w:rsidP="006F0E34">
      <w:pPr>
        <w:suppressAutoHyphens/>
        <w:spacing w:before="240"/>
        <w:jc w:val="both"/>
        <w:rPr>
          <w:rFonts w:eastAsia="Noto Sans CJK SC Regular" w:cs="FreeSans"/>
          <w:b w:val="0"/>
          <w:kern w:val="2"/>
          <w:sz w:val="24"/>
          <w:szCs w:val="24"/>
          <w:lang w:eastAsia="zh-CN" w:bidi="hi-IN"/>
        </w:rPr>
      </w:pPr>
      <w:r w:rsidRPr="006F0E34">
        <w:rPr>
          <w:rFonts w:eastAsia="Noto Sans CJK SC Regular" w:cs="FreeSans"/>
          <w:b w:val="0"/>
          <w:kern w:val="2"/>
          <w:sz w:val="24"/>
          <w:szCs w:val="24"/>
          <w:lang w:eastAsia="zh-CN" w:bidi="hi-IN"/>
        </w:rPr>
        <w:t>(2) A szociális igazgatásról és egyes szociális és gyermekjóléti ellátásokról szóló 3/2015. (II. 27.) önkormányzati rendelet 10. § (4) bekezdés a) és b) pontja helyébe a következő rendelkezések lépnek:</w:t>
      </w:r>
    </w:p>
    <w:p w:rsidR="006F0E34" w:rsidRPr="006F0E34" w:rsidRDefault="006F0E34" w:rsidP="006F0E34">
      <w:pPr>
        <w:suppressAutoHyphens/>
        <w:spacing w:before="240"/>
        <w:jc w:val="both"/>
        <w:rPr>
          <w:rFonts w:eastAsia="Noto Sans CJK SC Regular" w:cs="FreeSans"/>
          <w:b w:val="0"/>
          <w:i/>
          <w:iCs/>
          <w:kern w:val="2"/>
          <w:sz w:val="24"/>
          <w:szCs w:val="24"/>
          <w:lang w:eastAsia="zh-CN" w:bidi="hi-IN"/>
        </w:rPr>
      </w:pPr>
      <w:r w:rsidRPr="006F0E34">
        <w:rPr>
          <w:rFonts w:eastAsia="Noto Sans CJK SC Regular" w:cs="FreeSans"/>
          <w:b w:val="0"/>
          <w:i/>
          <w:iCs/>
          <w:kern w:val="2"/>
          <w:sz w:val="24"/>
          <w:szCs w:val="24"/>
          <w:lang w:eastAsia="zh-CN" w:bidi="hi-IN"/>
        </w:rPr>
        <w:t>[Az (5) bekezdésben foglalt eltéréssel a lakhatási támogatás egy hónapra megállapítható legmagasabb összege a lakásfenntartás költsége, de legfeljebb:]</w:t>
      </w:r>
    </w:p>
    <w:p w:rsidR="006F0E34" w:rsidRPr="006F0E34" w:rsidRDefault="006F0E34" w:rsidP="006F0E34">
      <w:pPr>
        <w:suppressAutoHyphens/>
        <w:ind w:left="580" w:hanging="560"/>
        <w:jc w:val="both"/>
        <w:rPr>
          <w:rFonts w:eastAsia="Noto Sans CJK SC Regular" w:cs="FreeSans"/>
          <w:b w:val="0"/>
          <w:kern w:val="2"/>
          <w:sz w:val="24"/>
          <w:szCs w:val="24"/>
          <w:lang w:eastAsia="zh-CN" w:bidi="hi-IN"/>
        </w:rPr>
      </w:pPr>
      <w:r w:rsidRPr="006F0E34">
        <w:rPr>
          <w:rFonts w:eastAsia="Noto Sans CJK SC Regular" w:cs="FreeSans"/>
          <w:b w:val="0"/>
          <w:kern w:val="2"/>
          <w:sz w:val="24"/>
          <w:szCs w:val="24"/>
          <w:lang w:eastAsia="zh-CN" w:bidi="hi-IN"/>
        </w:rPr>
        <w:t>„</w:t>
      </w:r>
      <w:r w:rsidRPr="006F0E34">
        <w:rPr>
          <w:rFonts w:eastAsia="Noto Sans CJK SC Regular" w:cs="FreeSans"/>
          <w:b w:val="0"/>
          <w:i/>
          <w:iCs/>
          <w:kern w:val="2"/>
          <w:sz w:val="24"/>
          <w:szCs w:val="24"/>
          <w:lang w:eastAsia="zh-CN" w:bidi="hi-IN"/>
        </w:rPr>
        <w:t>a)</w:t>
      </w:r>
      <w:r w:rsidRPr="006F0E34">
        <w:rPr>
          <w:rFonts w:eastAsia="Noto Sans CJK SC Regular" w:cs="FreeSans"/>
          <w:b w:val="0"/>
          <w:kern w:val="2"/>
          <w:sz w:val="24"/>
          <w:szCs w:val="24"/>
          <w:lang w:eastAsia="zh-CN" w:bidi="hi-IN"/>
        </w:rPr>
        <w:tab/>
        <w:t>13 000 Ft, amennyiben a háztartásban az egy fogyasztási egységre jutó havi jövedelem nem haladja meg az öregségi nyugdíj mindenkori legkisebb összegének a 270%-át, egyedülélő esetén a 300%-át;</w:t>
      </w:r>
    </w:p>
    <w:p w:rsidR="006F0E34" w:rsidRPr="006F0E34" w:rsidRDefault="006F0E34" w:rsidP="006F0E34">
      <w:pPr>
        <w:suppressAutoHyphens/>
        <w:spacing w:after="240"/>
        <w:ind w:left="580" w:hanging="560"/>
        <w:jc w:val="both"/>
        <w:rPr>
          <w:rFonts w:eastAsia="Noto Sans CJK SC Regular" w:cs="FreeSans"/>
          <w:b w:val="0"/>
          <w:kern w:val="2"/>
          <w:sz w:val="24"/>
          <w:szCs w:val="24"/>
          <w:lang w:eastAsia="zh-CN" w:bidi="hi-IN"/>
        </w:rPr>
      </w:pPr>
      <w:r w:rsidRPr="006F0E34">
        <w:rPr>
          <w:rFonts w:eastAsia="Noto Sans CJK SC Regular" w:cs="FreeSans"/>
          <w:b w:val="0"/>
          <w:i/>
          <w:iCs/>
          <w:kern w:val="2"/>
          <w:sz w:val="24"/>
          <w:szCs w:val="24"/>
          <w:lang w:eastAsia="zh-CN" w:bidi="hi-IN"/>
        </w:rPr>
        <w:t>b)</w:t>
      </w:r>
      <w:r w:rsidRPr="006F0E34">
        <w:rPr>
          <w:rFonts w:eastAsia="Noto Sans CJK SC Regular" w:cs="FreeSans"/>
          <w:b w:val="0"/>
          <w:kern w:val="2"/>
          <w:sz w:val="24"/>
          <w:szCs w:val="24"/>
          <w:lang w:eastAsia="zh-CN" w:bidi="hi-IN"/>
        </w:rPr>
        <w:tab/>
        <w:t>10 000 Ft, amennyiben a háztartásban az egy fogyasztási egységre jutó havi jövedelem az a) pont szerinti mértéket meghaladja, de nem haladja meg a (3) bekezdés a) pontjában foglalt mértéket.”</w:t>
      </w:r>
    </w:p>
    <w:p w:rsidR="006F0E34" w:rsidRPr="006F0E34" w:rsidRDefault="006F0E34" w:rsidP="006F0E34">
      <w:pPr>
        <w:suppressAutoHyphens/>
        <w:spacing w:before="240" w:after="240"/>
        <w:jc w:val="center"/>
        <w:rPr>
          <w:rFonts w:eastAsia="Noto Sans CJK SC Regular" w:cs="FreeSans"/>
          <w:bCs/>
          <w:kern w:val="2"/>
          <w:sz w:val="24"/>
          <w:szCs w:val="24"/>
          <w:lang w:eastAsia="zh-CN" w:bidi="hi-IN"/>
        </w:rPr>
      </w:pPr>
      <w:r w:rsidRPr="006F0E34">
        <w:rPr>
          <w:rFonts w:eastAsia="Noto Sans CJK SC Regular" w:cs="FreeSans"/>
          <w:bCs/>
          <w:kern w:val="2"/>
          <w:sz w:val="24"/>
          <w:szCs w:val="24"/>
          <w:lang w:eastAsia="zh-CN" w:bidi="hi-IN"/>
        </w:rPr>
        <w:t>2. §</w:t>
      </w:r>
    </w:p>
    <w:p w:rsidR="006F0E34" w:rsidRPr="006F0E34" w:rsidRDefault="006F0E34" w:rsidP="006F0E34">
      <w:pPr>
        <w:suppressAutoHyphens/>
        <w:jc w:val="both"/>
        <w:rPr>
          <w:rFonts w:eastAsia="Noto Sans CJK SC Regular" w:cs="FreeSans"/>
          <w:b w:val="0"/>
          <w:kern w:val="2"/>
          <w:sz w:val="24"/>
          <w:szCs w:val="24"/>
          <w:lang w:eastAsia="zh-CN" w:bidi="hi-IN"/>
        </w:rPr>
      </w:pPr>
      <w:r w:rsidRPr="006F0E34">
        <w:rPr>
          <w:rFonts w:eastAsia="Noto Sans CJK SC Regular" w:cs="FreeSans"/>
          <w:b w:val="0"/>
          <w:kern w:val="2"/>
          <w:sz w:val="24"/>
          <w:szCs w:val="24"/>
          <w:lang w:eastAsia="zh-CN" w:bidi="hi-IN"/>
        </w:rPr>
        <w:t>A szociális igazgatásról és egyes szociális és gyermekjóléti ellátásokról szóló 3/2015. (II. 27.) önkormányzati rendelet 12. § (2) bekezdés b) pontja helyébe a következő rendelkezés lép:</w:t>
      </w:r>
    </w:p>
    <w:p w:rsidR="006F0E34" w:rsidRPr="006F0E34" w:rsidRDefault="006F0E34" w:rsidP="006F0E34">
      <w:pPr>
        <w:suppressAutoHyphens/>
        <w:spacing w:before="240"/>
        <w:jc w:val="both"/>
        <w:rPr>
          <w:rFonts w:eastAsia="Noto Sans CJK SC Regular" w:cs="FreeSans"/>
          <w:b w:val="0"/>
          <w:i/>
          <w:iCs/>
          <w:kern w:val="2"/>
          <w:sz w:val="24"/>
          <w:szCs w:val="24"/>
          <w:lang w:eastAsia="zh-CN" w:bidi="hi-IN"/>
        </w:rPr>
      </w:pPr>
      <w:r w:rsidRPr="006F0E34">
        <w:rPr>
          <w:rFonts w:eastAsia="Noto Sans CJK SC Regular" w:cs="FreeSans"/>
          <w:b w:val="0"/>
          <w:i/>
          <w:iCs/>
          <w:kern w:val="2"/>
          <w:sz w:val="24"/>
          <w:szCs w:val="24"/>
          <w:lang w:eastAsia="zh-CN" w:bidi="hi-IN"/>
        </w:rPr>
        <w:t>(Hátralékkezelési támogatás állapítható meg annak a személynek, aki az általa lakott és ott lakcímmel rendelkező – az önkormányzat illetékességi területén lévő – ingatlan tulajdonosa, bérlője, haszonélvezője, vagy használója, akinek bérleti jogviszonya a bérleti díj meg nem fizetése miatt szűnt meg,)</w:t>
      </w:r>
    </w:p>
    <w:p w:rsidR="006F0E34" w:rsidRDefault="006F0E34" w:rsidP="004226E0">
      <w:pPr>
        <w:suppressAutoHyphens/>
        <w:spacing w:after="240"/>
        <w:ind w:left="580" w:hanging="560"/>
        <w:jc w:val="both"/>
        <w:rPr>
          <w:rFonts w:eastAsia="Noto Sans CJK SC Regular" w:cs="FreeSans"/>
          <w:b w:val="0"/>
          <w:kern w:val="2"/>
          <w:sz w:val="24"/>
          <w:szCs w:val="24"/>
          <w:lang w:eastAsia="zh-CN" w:bidi="hi-IN"/>
        </w:rPr>
      </w:pPr>
      <w:r w:rsidRPr="006F0E34">
        <w:rPr>
          <w:rFonts w:eastAsia="Noto Sans CJK SC Regular" w:cs="FreeSans"/>
          <w:b w:val="0"/>
          <w:kern w:val="2"/>
          <w:sz w:val="24"/>
          <w:szCs w:val="24"/>
          <w:lang w:eastAsia="zh-CN" w:bidi="hi-IN"/>
        </w:rPr>
        <w:t>„</w:t>
      </w:r>
      <w:r w:rsidRPr="006F0E34">
        <w:rPr>
          <w:rFonts w:eastAsia="Noto Sans CJK SC Regular" w:cs="FreeSans"/>
          <w:b w:val="0"/>
          <w:i/>
          <w:iCs/>
          <w:kern w:val="2"/>
          <w:sz w:val="24"/>
          <w:szCs w:val="24"/>
          <w:lang w:eastAsia="zh-CN" w:bidi="hi-IN"/>
        </w:rPr>
        <w:t>b)</w:t>
      </w:r>
      <w:r w:rsidRPr="006F0E34">
        <w:rPr>
          <w:rFonts w:eastAsia="Noto Sans CJK SC Regular" w:cs="FreeSans"/>
          <w:b w:val="0"/>
          <w:kern w:val="2"/>
          <w:sz w:val="24"/>
          <w:szCs w:val="24"/>
          <w:lang w:eastAsia="zh-CN" w:bidi="hi-IN"/>
        </w:rPr>
        <w:tab/>
        <w:t>akinek háztartásában az egy fogyasztási egységre jutó havi jövedelem nem haladja meg az öregségi nyugdíj mindenkori legkisebb összegének 320%-át, egyedülélő esetén a 350%-át és”</w:t>
      </w:r>
    </w:p>
    <w:p w:rsidR="004226E0" w:rsidRDefault="004226E0" w:rsidP="004226E0">
      <w:pPr>
        <w:suppressAutoHyphens/>
        <w:spacing w:after="240"/>
        <w:ind w:left="580" w:hanging="560"/>
        <w:jc w:val="both"/>
        <w:rPr>
          <w:rFonts w:eastAsia="Noto Sans CJK SC Regular" w:cs="FreeSans"/>
          <w:b w:val="0"/>
          <w:kern w:val="2"/>
          <w:sz w:val="24"/>
          <w:szCs w:val="24"/>
          <w:lang w:eastAsia="zh-CN" w:bidi="hi-IN"/>
        </w:rPr>
      </w:pPr>
    </w:p>
    <w:p w:rsidR="004226E0" w:rsidRPr="006F0E34" w:rsidRDefault="004226E0" w:rsidP="004226E0">
      <w:pPr>
        <w:suppressAutoHyphens/>
        <w:spacing w:after="240"/>
        <w:ind w:left="580" w:hanging="560"/>
        <w:jc w:val="both"/>
        <w:rPr>
          <w:rFonts w:eastAsia="Noto Sans CJK SC Regular" w:cs="FreeSans"/>
          <w:bCs/>
          <w:kern w:val="2"/>
          <w:sz w:val="24"/>
          <w:szCs w:val="24"/>
          <w:lang w:eastAsia="zh-CN" w:bidi="hi-IN"/>
        </w:rPr>
      </w:pPr>
    </w:p>
    <w:p w:rsidR="006F0E34" w:rsidRPr="006F0E34" w:rsidRDefault="006F0E34" w:rsidP="006F0E34">
      <w:pPr>
        <w:suppressAutoHyphens/>
        <w:spacing w:before="240" w:after="240"/>
        <w:jc w:val="center"/>
        <w:rPr>
          <w:rFonts w:eastAsia="Noto Sans CJK SC Regular" w:cs="FreeSans"/>
          <w:bCs/>
          <w:kern w:val="2"/>
          <w:sz w:val="24"/>
          <w:szCs w:val="24"/>
          <w:lang w:eastAsia="zh-CN" w:bidi="hi-IN"/>
        </w:rPr>
      </w:pPr>
      <w:r w:rsidRPr="006F0E34">
        <w:rPr>
          <w:rFonts w:eastAsia="Noto Sans CJK SC Regular" w:cs="FreeSans"/>
          <w:bCs/>
          <w:kern w:val="2"/>
          <w:sz w:val="24"/>
          <w:szCs w:val="24"/>
          <w:lang w:eastAsia="zh-CN" w:bidi="hi-IN"/>
        </w:rPr>
        <w:t>3. §</w:t>
      </w:r>
    </w:p>
    <w:p w:rsidR="006F0E34" w:rsidRPr="006F0E34" w:rsidRDefault="006F0E34" w:rsidP="006F0E34">
      <w:pPr>
        <w:suppressAutoHyphens/>
        <w:jc w:val="both"/>
        <w:rPr>
          <w:rFonts w:eastAsia="Noto Sans CJK SC Regular" w:cs="FreeSans"/>
          <w:b w:val="0"/>
          <w:kern w:val="2"/>
          <w:sz w:val="24"/>
          <w:szCs w:val="24"/>
          <w:lang w:eastAsia="zh-CN" w:bidi="hi-IN"/>
        </w:rPr>
      </w:pPr>
      <w:r w:rsidRPr="006F0E34">
        <w:rPr>
          <w:rFonts w:eastAsia="Noto Sans CJK SC Regular" w:cs="FreeSans"/>
          <w:b w:val="0"/>
          <w:kern w:val="2"/>
          <w:sz w:val="24"/>
          <w:szCs w:val="24"/>
          <w:lang w:eastAsia="zh-CN" w:bidi="hi-IN"/>
        </w:rPr>
        <w:t>A szociális igazgatásról és egyes szociális és gyermekjóléti ellátásokról szóló 3/2015. (II. 27.) önkormányzati rendelet 28. § (3) bekezdése helyébe a következő rendelkezés lép:</w:t>
      </w:r>
    </w:p>
    <w:p w:rsidR="006F0E34" w:rsidRPr="006F0E34" w:rsidRDefault="006F0E34" w:rsidP="006F0E34">
      <w:pPr>
        <w:suppressAutoHyphens/>
        <w:spacing w:before="240" w:after="240"/>
        <w:jc w:val="both"/>
        <w:rPr>
          <w:rFonts w:eastAsia="Noto Sans CJK SC Regular" w:cs="FreeSans"/>
          <w:b w:val="0"/>
          <w:kern w:val="2"/>
          <w:sz w:val="24"/>
          <w:szCs w:val="24"/>
          <w:lang w:eastAsia="zh-CN" w:bidi="hi-IN"/>
        </w:rPr>
      </w:pPr>
      <w:r w:rsidRPr="006F0E34">
        <w:rPr>
          <w:rFonts w:eastAsia="Noto Sans CJK SC Regular" w:cs="FreeSans"/>
          <w:b w:val="0"/>
          <w:kern w:val="2"/>
          <w:sz w:val="24"/>
          <w:szCs w:val="24"/>
          <w:lang w:eastAsia="zh-CN" w:bidi="hi-IN"/>
        </w:rPr>
        <w:t>„(3) A gyermeknevelési támogatás havi összege gyermekenként 7500 Ft, egyedülélő esetén 9000 Ft.”</w:t>
      </w:r>
    </w:p>
    <w:p w:rsidR="006F0E34" w:rsidRPr="006F0E34" w:rsidRDefault="006F0E34" w:rsidP="006F0E34">
      <w:pPr>
        <w:suppressAutoHyphens/>
        <w:spacing w:before="240" w:after="240"/>
        <w:jc w:val="center"/>
        <w:rPr>
          <w:rFonts w:eastAsia="Noto Sans CJK SC Regular" w:cs="FreeSans"/>
          <w:bCs/>
          <w:kern w:val="2"/>
          <w:sz w:val="24"/>
          <w:szCs w:val="24"/>
          <w:lang w:eastAsia="zh-CN" w:bidi="hi-IN"/>
        </w:rPr>
      </w:pPr>
      <w:r w:rsidRPr="006F0E34">
        <w:rPr>
          <w:rFonts w:eastAsia="Noto Sans CJK SC Regular" w:cs="FreeSans"/>
          <w:bCs/>
          <w:kern w:val="2"/>
          <w:sz w:val="24"/>
          <w:szCs w:val="24"/>
          <w:lang w:eastAsia="zh-CN" w:bidi="hi-IN"/>
        </w:rPr>
        <w:t>4. §</w:t>
      </w:r>
    </w:p>
    <w:p w:rsidR="006F0E34" w:rsidRPr="006F0E34" w:rsidRDefault="006F0E34" w:rsidP="006F0E34">
      <w:pPr>
        <w:suppressAutoHyphens/>
        <w:jc w:val="both"/>
        <w:rPr>
          <w:rFonts w:eastAsia="Noto Sans CJK SC Regular" w:cs="FreeSans"/>
          <w:b w:val="0"/>
          <w:kern w:val="2"/>
          <w:sz w:val="24"/>
          <w:szCs w:val="24"/>
          <w:lang w:eastAsia="zh-CN" w:bidi="hi-IN"/>
        </w:rPr>
      </w:pPr>
      <w:r w:rsidRPr="006F0E34">
        <w:rPr>
          <w:rFonts w:eastAsia="Noto Sans CJK SC Regular" w:cs="FreeSans"/>
          <w:b w:val="0"/>
          <w:kern w:val="2"/>
          <w:sz w:val="24"/>
          <w:szCs w:val="24"/>
          <w:lang w:eastAsia="zh-CN" w:bidi="hi-IN"/>
        </w:rPr>
        <w:t>A szociális igazgatásról és egyes szociális és gyermekjóléti ellátásokról szóló 3/2015. (II. 27.) önkormányzati rendelet 30. § (11) bekezdése helyébe a következő rendelkezés lép:</w:t>
      </w:r>
    </w:p>
    <w:p w:rsidR="006F0E34" w:rsidRPr="006F0E34" w:rsidRDefault="006F0E34" w:rsidP="006F0E34">
      <w:pPr>
        <w:suppressAutoHyphens/>
        <w:spacing w:before="240" w:after="240"/>
        <w:jc w:val="both"/>
        <w:rPr>
          <w:rFonts w:eastAsia="Noto Sans CJK SC Regular" w:cs="FreeSans"/>
          <w:b w:val="0"/>
          <w:kern w:val="2"/>
          <w:sz w:val="24"/>
          <w:szCs w:val="24"/>
          <w:lang w:eastAsia="zh-CN" w:bidi="hi-IN"/>
        </w:rPr>
      </w:pPr>
      <w:r w:rsidRPr="006F0E34">
        <w:rPr>
          <w:rFonts w:eastAsia="Noto Sans CJK SC Regular" w:cs="FreeSans"/>
          <w:b w:val="0"/>
          <w:kern w:val="2"/>
          <w:sz w:val="24"/>
          <w:szCs w:val="24"/>
          <w:lang w:eastAsia="zh-CN" w:bidi="hi-IN"/>
        </w:rPr>
        <w:t>„(11) Amennyiben a jogosult által egymást követő két hónapban a bérletszelvény nem kerül bemutatásra, a jogosultság a második hónap utolsó napjával megszűnik.”</w:t>
      </w:r>
    </w:p>
    <w:p w:rsidR="006F0E34" w:rsidRPr="006F0E34" w:rsidRDefault="006F0E34" w:rsidP="006F0E34">
      <w:pPr>
        <w:suppressAutoHyphens/>
        <w:spacing w:before="240" w:after="240"/>
        <w:jc w:val="center"/>
        <w:rPr>
          <w:rFonts w:eastAsia="Noto Sans CJK SC Regular" w:cs="FreeSans"/>
          <w:bCs/>
          <w:kern w:val="2"/>
          <w:sz w:val="24"/>
          <w:szCs w:val="24"/>
          <w:lang w:eastAsia="zh-CN" w:bidi="hi-IN"/>
        </w:rPr>
      </w:pPr>
      <w:r w:rsidRPr="006F0E34">
        <w:rPr>
          <w:rFonts w:eastAsia="Noto Sans CJK SC Regular" w:cs="FreeSans"/>
          <w:bCs/>
          <w:kern w:val="2"/>
          <w:sz w:val="24"/>
          <w:szCs w:val="24"/>
          <w:lang w:eastAsia="zh-CN" w:bidi="hi-IN"/>
        </w:rPr>
        <w:t>5. §</w:t>
      </w:r>
    </w:p>
    <w:p w:rsidR="006F0E34" w:rsidRPr="006F0E34" w:rsidRDefault="006F0E34" w:rsidP="006F0E34">
      <w:pPr>
        <w:suppressAutoHyphens/>
        <w:jc w:val="both"/>
        <w:rPr>
          <w:rFonts w:eastAsia="Noto Sans CJK SC Regular" w:cs="FreeSans"/>
          <w:b w:val="0"/>
          <w:kern w:val="2"/>
          <w:sz w:val="24"/>
          <w:szCs w:val="24"/>
          <w:lang w:eastAsia="zh-CN" w:bidi="hi-IN"/>
        </w:rPr>
      </w:pPr>
      <w:r w:rsidRPr="006F0E34">
        <w:rPr>
          <w:rFonts w:eastAsia="Noto Sans CJK SC Regular" w:cs="FreeSans"/>
          <w:b w:val="0"/>
          <w:kern w:val="2"/>
          <w:sz w:val="24"/>
          <w:szCs w:val="24"/>
          <w:lang w:eastAsia="zh-CN" w:bidi="hi-IN"/>
        </w:rPr>
        <w:t>A szociális igazgatásról és egyes szociális és gyermekjóléti ellátásokról szóló 3/2015. (II. 27.) önkormányzati rendelet 32/A. §-a a következő (5) bekezdéssel egészül ki:</w:t>
      </w:r>
    </w:p>
    <w:p w:rsidR="006F0E34" w:rsidRPr="006F0E34" w:rsidRDefault="006F0E34" w:rsidP="006F0E34">
      <w:pPr>
        <w:suppressAutoHyphens/>
        <w:spacing w:before="240"/>
        <w:jc w:val="both"/>
        <w:rPr>
          <w:rFonts w:eastAsia="Noto Sans CJK SC Regular" w:cs="FreeSans"/>
          <w:b w:val="0"/>
          <w:kern w:val="2"/>
          <w:sz w:val="24"/>
          <w:szCs w:val="24"/>
          <w:lang w:eastAsia="zh-CN" w:bidi="hi-IN"/>
        </w:rPr>
      </w:pPr>
      <w:r w:rsidRPr="006F0E34">
        <w:rPr>
          <w:rFonts w:eastAsia="Noto Sans CJK SC Regular" w:cs="FreeSans"/>
          <w:b w:val="0"/>
          <w:kern w:val="2"/>
          <w:sz w:val="24"/>
          <w:szCs w:val="24"/>
          <w:lang w:eastAsia="zh-CN" w:bidi="hi-IN"/>
        </w:rPr>
        <w:t xml:space="preserve">„(5) Az Önkormányzat kérelemre egyszeri 3000 </w:t>
      </w:r>
      <w:r w:rsidR="004226E0">
        <w:rPr>
          <w:rFonts w:eastAsia="Noto Sans CJK SC Regular" w:cs="FreeSans"/>
          <w:b w:val="0"/>
          <w:kern w:val="2"/>
          <w:sz w:val="24"/>
          <w:szCs w:val="24"/>
          <w:lang w:eastAsia="zh-CN" w:bidi="hi-IN"/>
        </w:rPr>
        <w:t>F</w:t>
      </w:r>
      <w:r w:rsidRPr="006F0E34">
        <w:rPr>
          <w:rFonts w:eastAsia="Noto Sans CJK SC Regular" w:cs="FreeSans"/>
          <w:b w:val="0"/>
          <w:kern w:val="2"/>
          <w:sz w:val="24"/>
          <w:szCs w:val="24"/>
          <w:lang w:eastAsia="zh-CN" w:bidi="hi-IN"/>
        </w:rPr>
        <w:t>t értékben természetbeni (elsősorban élelmiszerutalvány, bón) támogatást nyújt azon II. kerületi lakcímmel rendelkező szociálisan rászoruló személy részére, aki</w:t>
      </w:r>
    </w:p>
    <w:p w:rsidR="006F0E34" w:rsidRPr="006F0E34" w:rsidRDefault="006F0E34" w:rsidP="006F0E34">
      <w:pPr>
        <w:suppressAutoHyphens/>
        <w:ind w:left="580" w:hanging="560"/>
        <w:jc w:val="both"/>
        <w:rPr>
          <w:rFonts w:eastAsia="Noto Sans CJK SC Regular" w:cs="FreeSans"/>
          <w:b w:val="0"/>
          <w:kern w:val="2"/>
          <w:sz w:val="24"/>
          <w:szCs w:val="24"/>
          <w:lang w:eastAsia="zh-CN" w:bidi="hi-IN"/>
        </w:rPr>
      </w:pPr>
      <w:r w:rsidRPr="006F0E34">
        <w:rPr>
          <w:rFonts w:eastAsia="Noto Sans CJK SC Regular" w:cs="FreeSans"/>
          <w:b w:val="0"/>
          <w:i/>
          <w:iCs/>
          <w:kern w:val="2"/>
          <w:sz w:val="24"/>
          <w:szCs w:val="24"/>
          <w:lang w:eastAsia="zh-CN" w:bidi="hi-IN"/>
        </w:rPr>
        <w:t>a)</w:t>
      </w:r>
      <w:r w:rsidRPr="006F0E34">
        <w:rPr>
          <w:rFonts w:eastAsia="Noto Sans CJK SC Regular" w:cs="FreeSans"/>
          <w:b w:val="0"/>
          <w:kern w:val="2"/>
          <w:sz w:val="24"/>
          <w:szCs w:val="24"/>
          <w:lang w:eastAsia="zh-CN" w:bidi="hi-IN"/>
        </w:rPr>
        <w:tab/>
        <w:t>a kérelem benyújtásakor 65. életévét betöltötte, és</w:t>
      </w:r>
    </w:p>
    <w:p w:rsidR="006F0E34" w:rsidRPr="006F0E34" w:rsidRDefault="006F0E34" w:rsidP="006F0E34">
      <w:pPr>
        <w:suppressAutoHyphens/>
        <w:ind w:left="580" w:hanging="560"/>
        <w:jc w:val="both"/>
        <w:rPr>
          <w:rFonts w:eastAsia="Noto Sans CJK SC Regular" w:cs="FreeSans"/>
          <w:b w:val="0"/>
          <w:kern w:val="2"/>
          <w:sz w:val="24"/>
          <w:szCs w:val="24"/>
          <w:lang w:eastAsia="zh-CN" w:bidi="hi-IN"/>
        </w:rPr>
      </w:pPr>
      <w:r w:rsidRPr="006F0E34">
        <w:rPr>
          <w:rFonts w:eastAsia="Noto Sans CJK SC Regular" w:cs="FreeSans"/>
          <w:b w:val="0"/>
          <w:i/>
          <w:iCs/>
          <w:kern w:val="2"/>
          <w:sz w:val="24"/>
          <w:szCs w:val="24"/>
          <w:lang w:eastAsia="zh-CN" w:bidi="hi-IN"/>
        </w:rPr>
        <w:t>b)</w:t>
      </w:r>
      <w:r w:rsidRPr="006F0E34">
        <w:rPr>
          <w:rFonts w:eastAsia="Noto Sans CJK SC Regular" w:cs="FreeSans"/>
          <w:b w:val="0"/>
          <w:kern w:val="2"/>
          <w:sz w:val="24"/>
          <w:szCs w:val="24"/>
          <w:lang w:eastAsia="zh-CN" w:bidi="hi-IN"/>
        </w:rPr>
        <w:tab/>
        <w:t>az (1) bekezdésben foglalt támogatásban nem részesül, és</w:t>
      </w:r>
    </w:p>
    <w:p w:rsidR="006F0E34" w:rsidRPr="006F0E34" w:rsidRDefault="006F0E34" w:rsidP="006F0E34">
      <w:pPr>
        <w:suppressAutoHyphens/>
        <w:ind w:left="580" w:hanging="560"/>
        <w:jc w:val="both"/>
        <w:rPr>
          <w:rFonts w:eastAsia="Noto Sans CJK SC Regular" w:cs="FreeSans"/>
          <w:b w:val="0"/>
          <w:kern w:val="2"/>
          <w:sz w:val="24"/>
          <w:szCs w:val="24"/>
          <w:lang w:eastAsia="zh-CN" w:bidi="hi-IN"/>
        </w:rPr>
      </w:pPr>
      <w:r w:rsidRPr="006F0E34">
        <w:rPr>
          <w:rFonts w:eastAsia="Noto Sans CJK SC Regular" w:cs="FreeSans"/>
          <w:b w:val="0"/>
          <w:i/>
          <w:iCs/>
          <w:kern w:val="2"/>
          <w:sz w:val="24"/>
          <w:szCs w:val="24"/>
          <w:lang w:eastAsia="zh-CN" w:bidi="hi-IN"/>
        </w:rPr>
        <w:t>c)</w:t>
      </w:r>
      <w:r w:rsidRPr="006F0E34">
        <w:rPr>
          <w:rFonts w:eastAsia="Noto Sans CJK SC Regular" w:cs="FreeSans"/>
          <w:b w:val="0"/>
          <w:kern w:val="2"/>
          <w:sz w:val="24"/>
          <w:szCs w:val="24"/>
          <w:lang w:eastAsia="zh-CN" w:bidi="hi-IN"/>
        </w:rPr>
        <w:tab/>
        <w:t>a részére megállapított nyugdíj vagy nyugdíjszerű ellátás havi összege nem haladja meg az öregségi nyugdíj mindenkori legkisebb összegének 550%-át, és</w:t>
      </w:r>
    </w:p>
    <w:p w:rsidR="006F0E34" w:rsidRPr="006F0E34" w:rsidRDefault="006F0E34" w:rsidP="006F0E34">
      <w:pPr>
        <w:suppressAutoHyphens/>
        <w:spacing w:after="240"/>
        <w:ind w:left="580" w:hanging="560"/>
        <w:jc w:val="both"/>
        <w:rPr>
          <w:rFonts w:eastAsia="Noto Sans CJK SC Regular" w:cs="FreeSans"/>
          <w:b w:val="0"/>
          <w:kern w:val="2"/>
          <w:sz w:val="24"/>
          <w:szCs w:val="24"/>
          <w:lang w:eastAsia="zh-CN" w:bidi="hi-IN"/>
        </w:rPr>
      </w:pPr>
      <w:r w:rsidRPr="006F0E34">
        <w:rPr>
          <w:rFonts w:eastAsia="Noto Sans CJK SC Regular" w:cs="FreeSans"/>
          <w:b w:val="0"/>
          <w:i/>
          <w:iCs/>
          <w:kern w:val="2"/>
          <w:sz w:val="24"/>
          <w:szCs w:val="24"/>
          <w:lang w:eastAsia="zh-CN" w:bidi="hi-IN"/>
        </w:rPr>
        <w:t>d)</w:t>
      </w:r>
      <w:r w:rsidRPr="006F0E34">
        <w:rPr>
          <w:rFonts w:eastAsia="Noto Sans CJK SC Regular" w:cs="FreeSans"/>
          <w:b w:val="0"/>
          <w:kern w:val="2"/>
          <w:sz w:val="24"/>
          <w:szCs w:val="24"/>
          <w:lang w:eastAsia="zh-CN" w:bidi="hi-IN"/>
        </w:rPr>
        <w:tab/>
        <w:t>a kérelmét 2022. november 15. napjáig benyújtotta.”</w:t>
      </w:r>
    </w:p>
    <w:p w:rsidR="006F0E34" w:rsidRPr="006F0E34" w:rsidRDefault="006F0E34" w:rsidP="006F0E34">
      <w:pPr>
        <w:suppressAutoHyphens/>
        <w:spacing w:before="240" w:after="240"/>
        <w:jc w:val="center"/>
        <w:rPr>
          <w:rFonts w:eastAsia="Noto Sans CJK SC Regular" w:cs="FreeSans"/>
          <w:bCs/>
          <w:kern w:val="2"/>
          <w:sz w:val="24"/>
          <w:szCs w:val="24"/>
          <w:lang w:eastAsia="zh-CN" w:bidi="hi-IN"/>
        </w:rPr>
      </w:pPr>
      <w:r w:rsidRPr="006F0E34">
        <w:rPr>
          <w:rFonts w:eastAsia="Noto Sans CJK SC Regular" w:cs="FreeSans"/>
          <w:bCs/>
          <w:kern w:val="2"/>
          <w:sz w:val="24"/>
          <w:szCs w:val="24"/>
          <w:lang w:eastAsia="zh-CN" w:bidi="hi-IN"/>
        </w:rPr>
        <w:t>6. §</w:t>
      </w:r>
    </w:p>
    <w:p w:rsidR="006F0E34" w:rsidRPr="006F0E34" w:rsidRDefault="006F0E34" w:rsidP="006F0E34">
      <w:pPr>
        <w:suppressAutoHyphens/>
        <w:jc w:val="both"/>
        <w:rPr>
          <w:rFonts w:eastAsia="Noto Sans CJK SC Regular" w:cs="FreeSans"/>
          <w:b w:val="0"/>
          <w:kern w:val="2"/>
          <w:sz w:val="24"/>
          <w:szCs w:val="24"/>
          <w:lang w:eastAsia="zh-CN" w:bidi="hi-IN"/>
        </w:rPr>
      </w:pPr>
      <w:r w:rsidRPr="006F0E34">
        <w:rPr>
          <w:rFonts w:eastAsia="Noto Sans CJK SC Regular" w:cs="FreeSans"/>
          <w:b w:val="0"/>
          <w:kern w:val="2"/>
          <w:sz w:val="24"/>
          <w:szCs w:val="24"/>
          <w:lang w:eastAsia="zh-CN" w:bidi="hi-IN"/>
        </w:rPr>
        <w:t>A szociális igazgatásról és egyes szociális és gyermekjólét ellátásokról szóló 3/2015. (II. 27.) önkormányzati rendelet 4. melléklete kiegészül jelen rendelet 1. mellékletével.</w:t>
      </w:r>
    </w:p>
    <w:p w:rsidR="006F0E34" w:rsidRPr="006F0E34" w:rsidRDefault="006F0E34" w:rsidP="006F0E34">
      <w:pPr>
        <w:suppressAutoHyphens/>
        <w:spacing w:before="240" w:after="240"/>
        <w:jc w:val="center"/>
        <w:rPr>
          <w:rFonts w:eastAsia="Noto Sans CJK SC Regular" w:cs="FreeSans"/>
          <w:bCs/>
          <w:kern w:val="2"/>
          <w:sz w:val="24"/>
          <w:szCs w:val="24"/>
          <w:lang w:eastAsia="zh-CN" w:bidi="hi-IN"/>
        </w:rPr>
      </w:pPr>
      <w:r w:rsidRPr="006F0E34">
        <w:rPr>
          <w:rFonts w:eastAsia="Noto Sans CJK SC Regular" w:cs="FreeSans"/>
          <w:bCs/>
          <w:kern w:val="2"/>
          <w:sz w:val="24"/>
          <w:szCs w:val="24"/>
          <w:lang w:eastAsia="zh-CN" w:bidi="hi-IN"/>
        </w:rPr>
        <w:t>7. §</w:t>
      </w:r>
    </w:p>
    <w:p w:rsidR="006F0E34" w:rsidRPr="006F0E34" w:rsidRDefault="006F0E34" w:rsidP="006F0E34">
      <w:pPr>
        <w:suppressAutoHyphens/>
        <w:jc w:val="both"/>
        <w:rPr>
          <w:rFonts w:eastAsia="Noto Sans CJK SC Regular" w:cs="FreeSans"/>
          <w:b w:val="0"/>
          <w:kern w:val="2"/>
          <w:sz w:val="24"/>
          <w:szCs w:val="24"/>
          <w:lang w:eastAsia="zh-CN" w:bidi="hi-IN"/>
        </w:rPr>
      </w:pPr>
      <w:r w:rsidRPr="006F0E34">
        <w:rPr>
          <w:rFonts w:eastAsia="Noto Sans CJK SC Regular" w:cs="FreeSans"/>
          <w:b w:val="0"/>
          <w:kern w:val="2"/>
          <w:sz w:val="24"/>
          <w:szCs w:val="24"/>
          <w:lang w:eastAsia="zh-CN" w:bidi="hi-IN"/>
        </w:rPr>
        <w:t>A szociális igazgatásról és egyes szociális és gyermekjóléti ellátásokról szóló 3/2015. (II. 27.) önkormányzati rendelet</w:t>
      </w:r>
    </w:p>
    <w:p w:rsidR="006F0E34" w:rsidRPr="006F0E34" w:rsidRDefault="006F0E34" w:rsidP="006F0E34">
      <w:pPr>
        <w:suppressAutoHyphens/>
        <w:ind w:left="580" w:hanging="560"/>
        <w:jc w:val="both"/>
        <w:rPr>
          <w:rFonts w:eastAsia="Noto Sans CJK SC Regular" w:cs="FreeSans"/>
          <w:b w:val="0"/>
          <w:kern w:val="2"/>
          <w:sz w:val="24"/>
          <w:szCs w:val="24"/>
          <w:lang w:eastAsia="zh-CN" w:bidi="hi-IN"/>
        </w:rPr>
      </w:pPr>
      <w:r w:rsidRPr="006F0E34">
        <w:rPr>
          <w:rFonts w:eastAsia="Noto Sans CJK SC Regular" w:cs="FreeSans"/>
          <w:b w:val="0"/>
          <w:i/>
          <w:iCs/>
          <w:kern w:val="2"/>
          <w:sz w:val="24"/>
          <w:szCs w:val="24"/>
          <w:lang w:eastAsia="zh-CN" w:bidi="hi-IN"/>
        </w:rPr>
        <w:t>a)</w:t>
      </w:r>
      <w:r w:rsidRPr="006F0E34">
        <w:rPr>
          <w:rFonts w:eastAsia="Noto Sans CJK SC Regular" w:cs="FreeSans"/>
          <w:b w:val="0"/>
          <w:kern w:val="2"/>
          <w:sz w:val="24"/>
          <w:szCs w:val="24"/>
          <w:lang w:eastAsia="zh-CN" w:bidi="hi-IN"/>
        </w:rPr>
        <w:tab/>
        <w:t>24. § (1) bekezdésében a „320%-át” szövegrész helyébe a „350%-át” szöveg,</w:t>
      </w:r>
    </w:p>
    <w:p w:rsidR="006F0E34" w:rsidRPr="006F0E34" w:rsidRDefault="006F0E34" w:rsidP="006F0E34">
      <w:pPr>
        <w:suppressAutoHyphens/>
        <w:ind w:left="580" w:hanging="560"/>
        <w:jc w:val="both"/>
        <w:rPr>
          <w:rFonts w:eastAsia="Noto Sans CJK SC Regular" w:cs="FreeSans"/>
          <w:b w:val="0"/>
          <w:kern w:val="2"/>
          <w:sz w:val="24"/>
          <w:szCs w:val="24"/>
          <w:lang w:eastAsia="zh-CN" w:bidi="hi-IN"/>
        </w:rPr>
      </w:pPr>
      <w:r w:rsidRPr="006F0E34">
        <w:rPr>
          <w:rFonts w:eastAsia="Noto Sans CJK SC Regular" w:cs="FreeSans"/>
          <w:b w:val="0"/>
          <w:i/>
          <w:iCs/>
          <w:kern w:val="2"/>
          <w:sz w:val="24"/>
          <w:szCs w:val="24"/>
          <w:lang w:eastAsia="zh-CN" w:bidi="hi-IN"/>
        </w:rPr>
        <w:t>b)</w:t>
      </w:r>
      <w:r w:rsidRPr="006F0E34">
        <w:rPr>
          <w:rFonts w:eastAsia="Noto Sans CJK SC Regular" w:cs="FreeSans"/>
          <w:b w:val="0"/>
          <w:kern w:val="2"/>
          <w:sz w:val="24"/>
          <w:szCs w:val="24"/>
          <w:lang w:eastAsia="zh-CN" w:bidi="hi-IN"/>
        </w:rPr>
        <w:tab/>
        <w:t>25. § (1) bekezdésében az „500%-át” szövegrész helyébe az „550%-át” szöveg,</w:t>
      </w:r>
    </w:p>
    <w:p w:rsidR="006F0E34" w:rsidRPr="006F0E34" w:rsidRDefault="006F0E34" w:rsidP="006F0E34">
      <w:pPr>
        <w:suppressAutoHyphens/>
        <w:ind w:left="580" w:hanging="560"/>
        <w:jc w:val="both"/>
        <w:rPr>
          <w:rFonts w:eastAsia="Noto Sans CJK SC Regular" w:cs="FreeSans"/>
          <w:b w:val="0"/>
          <w:kern w:val="2"/>
          <w:sz w:val="24"/>
          <w:szCs w:val="24"/>
          <w:lang w:eastAsia="zh-CN" w:bidi="hi-IN"/>
        </w:rPr>
      </w:pPr>
      <w:r w:rsidRPr="006F0E34">
        <w:rPr>
          <w:rFonts w:eastAsia="Noto Sans CJK SC Regular" w:cs="FreeSans"/>
          <w:b w:val="0"/>
          <w:i/>
          <w:iCs/>
          <w:kern w:val="2"/>
          <w:sz w:val="24"/>
          <w:szCs w:val="24"/>
          <w:lang w:eastAsia="zh-CN" w:bidi="hi-IN"/>
        </w:rPr>
        <w:t>c)</w:t>
      </w:r>
      <w:r w:rsidRPr="006F0E34">
        <w:rPr>
          <w:rFonts w:eastAsia="Noto Sans CJK SC Regular" w:cs="FreeSans"/>
          <w:b w:val="0"/>
          <w:kern w:val="2"/>
          <w:sz w:val="24"/>
          <w:szCs w:val="24"/>
          <w:lang w:eastAsia="zh-CN" w:bidi="hi-IN"/>
        </w:rPr>
        <w:tab/>
        <w:t>28. § (1) bekezdés d) pontjában a „200%-át” szövegrész helyébe a „280%-át” szöveg</w:t>
      </w:r>
    </w:p>
    <w:p w:rsidR="006F0E34" w:rsidRPr="006F0E34" w:rsidRDefault="006F0E34" w:rsidP="006F0E34">
      <w:pPr>
        <w:suppressAutoHyphens/>
        <w:jc w:val="both"/>
        <w:rPr>
          <w:rFonts w:eastAsia="Noto Sans CJK SC Regular" w:cs="FreeSans"/>
          <w:b w:val="0"/>
          <w:kern w:val="2"/>
          <w:sz w:val="24"/>
          <w:szCs w:val="24"/>
          <w:lang w:eastAsia="zh-CN" w:bidi="hi-IN"/>
        </w:rPr>
      </w:pPr>
      <w:r w:rsidRPr="006F0E34">
        <w:rPr>
          <w:rFonts w:eastAsia="Noto Sans CJK SC Regular" w:cs="FreeSans"/>
          <w:b w:val="0"/>
          <w:kern w:val="2"/>
          <w:sz w:val="24"/>
          <w:szCs w:val="24"/>
          <w:lang w:eastAsia="zh-CN" w:bidi="hi-IN"/>
        </w:rPr>
        <w:t>lép.</w:t>
      </w:r>
    </w:p>
    <w:p w:rsidR="006F0E34" w:rsidRPr="006F0E34" w:rsidRDefault="006F0E34" w:rsidP="006F0E34">
      <w:pPr>
        <w:suppressAutoHyphens/>
        <w:spacing w:before="240" w:after="240"/>
        <w:jc w:val="center"/>
        <w:rPr>
          <w:rFonts w:eastAsia="Noto Sans CJK SC Regular" w:cs="FreeSans"/>
          <w:bCs/>
          <w:kern w:val="2"/>
          <w:sz w:val="24"/>
          <w:szCs w:val="24"/>
          <w:lang w:eastAsia="zh-CN" w:bidi="hi-IN"/>
        </w:rPr>
      </w:pPr>
      <w:r w:rsidRPr="006F0E34">
        <w:rPr>
          <w:rFonts w:eastAsia="Noto Sans CJK SC Regular" w:cs="FreeSans"/>
          <w:bCs/>
          <w:kern w:val="2"/>
          <w:sz w:val="24"/>
          <w:szCs w:val="24"/>
          <w:lang w:eastAsia="zh-CN" w:bidi="hi-IN"/>
        </w:rPr>
        <w:t>8. §</w:t>
      </w:r>
    </w:p>
    <w:p w:rsidR="006F0E34" w:rsidRPr="006F0E34" w:rsidRDefault="006F0E34" w:rsidP="006F0E34">
      <w:pPr>
        <w:suppressAutoHyphens/>
        <w:jc w:val="both"/>
        <w:rPr>
          <w:rFonts w:eastAsia="Noto Sans CJK SC Regular" w:cs="FreeSans"/>
          <w:b w:val="0"/>
          <w:kern w:val="2"/>
          <w:sz w:val="24"/>
          <w:szCs w:val="24"/>
          <w:lang w:eastAsia="zh-CN" w:bidi="hi-IN"/>
        </w:rPr>
      </w:pPr>
      <w:r w:rsidRPr="006F0E34">
        <w:rPr>
          <w:rFonts w:eastAsia="Noto Sans CJK SC Regular" w:cs="FreeSans"/>
          <w:b w:val="0"/>
          <w:kern w:val="2"/>
          <w:sz w:val="24"/>
          <w:szCs w:val="24"/>
          <w:lang w:eastAsia="zh-CN" w:bidi="hi-IN"/>
        </w:rPr>
        <w:t>Hatályát veszti a szociális igazgatásról és egyes szociális és gyermekjóléti ellátásokról szóló 3/2015. (II. 27.) önkormányzati rendelet 10. § (4) bekezdés c) pontja.</w:t>
      </w:r>
    </w:p>
    <w:p w:rsidR="006F0E34" w:rsidRPr="006F0E34" w:rsidRDefault="006F0E34" w:rsidP="006F0E34">
      <w:pPr>
        <w:suppressAutoHyphens/>
        <w:spacing w:before="240" w:after="240"/>
        <w:jc w:val="center"/>
        <w:rPr>
          <w:rFonts w:eastAsia="Noto Sans CJK SC Regular" w:cs="FreeSans"/>
          <w:bCs/>
          <w:kern w:val="2"/>
          <w:sz w:val="24"/>
          <w:szCs w:val="24"/>
          <w:lang w:eastAsia="zh-CN" w:bidi="hi-IN"/>
        </w:rPr>
      </w:pPr>
      <w:r w:rsidRPr="006F0E34">
        <w:rPr>
          <w:rFonts w:eastAsia="Noto Sans CJK SC Regular" w:cs="FreeSans"/>
          <w:bCs/>
          <w:kern w:val="2"/>
          <w:sz w:val="24"/>
          <w:szCs w:val="24"/>
          <w:lang w:eastAsia="zh-CN" w:bidi="hi-IN"/>
        </w:rPr>
        <w:t>9. §</w:t>
      </w:r>
    </w:p>
    <w:p w:rsidR="006F0E34" w:rsidRPr="006F0E34" w:rsidRDefault="006F0E34" w:rsidP="006F0E34">
      <w:pPr>
        <w:suppressAutoHyphens/>
        <w:jc w:val="both"/>
        <w:rPr>
          <w:rFonts w:eastAsia="Noto Sans CJK SC Regular" w:cs="FreeSans"/>
          <w:b w:val="0"/>
          <w:kern w:val="2"/>
          <w:sz w:val="24"/>
          <w:szCs w:val="24"/>
          <w:lang w:eastAsia="zh-CN" w:bidi="hi-IN"/>
        </w:rPr>
      </w:pPr>
      <w:r w:rsidRPr="006F0E34">
        <w:rPr>
          <w:rFonts w:eastAsia="Noto Sans CJK SC Regular" w:cs="FreeSans"/>
          <w:b w:val="0"/>
          <w:kern w:val="2"/>
          <w:sz w:val="24"/>
          <w:szCs w:val="24"/>
          <w:lang w:eastAsia="zh-CN" w:bidi="hi-IN"/>
        </w:rPr>
        <w:t>Ez a rendelet 2022. október 1-jén lép hatályba, és 2022. október 2-án hatályát veszti.</w:t>
      </w:r>
    </w:p>
    <w:p w:rsidR="006F0E34" w:rsidRPr="006F0E34" w:rsidRDefault="006F0E34" w:rsidP="006F0E34">
      <w:pPr>
        <w:suppressAutoHyphens/>
        <w:spacing w:before="240" w:after="240"/>
        <w:jc w:val="center"/>
        <w:rPr>
          <w:rFonts w:eastAsia="Noto Sans CJK SC Regular" w:cs="FreeSans"/>
          <w:bCs/>
          <w:kern w:val="2"/>
          <w:sz w:val="24"/>
          <w:szCs w:val="24"/>
          <w:lang w:eastAsia="zh-CN" w:bidi="hi-IN"/>
        </w:rPr>
      </w:pPr>
      <w:r w:rsidRPr="006F0E34">
        <w:rPr>
          <w:rFonts w:eastAsia="Noto Sans CJK SC Regular" w:cs="FreeSans"/>
          <w:bCs/>
          <w:kern w:val="2"/>
          <w:sz w:val="24"/>
          <w:szCs w:val="24"/>
          <w:lang w:eastAsia="zh-CN" w:bidi="hi-IN"/>
        </w:rPr>
        <w:t>10. §</w:t>
      </w:r>
    </w:p>
    <w:p w:rsidR="006F0E34" w:rsidRPr="006F0E34" w:rsidRDefault="006F0E34" w:rsidP="006F0E34">
      <w:pPr>
        <w:suppressAutoHyphens/>
        <w:jc w:val="both"/>
        <w:rPr>
          <w:rFonts w:eastAsia="Noto Sans CJK SC Regular" w:cs="FreeSans"/>
          <w:b w:val="0"/>
          <w:kern w:val="2"/>
          <w:sz w:val="24"/>
          <w:szCs w:val="24"/>
          <w:lang w:eastAsia="zh-CN" w:bidi="hi-IN"/>
        </w:rPr>
      </w:pPr>
      <w:r w:rsidRPr="006F0E34">
        <w:rPr>
          <w:rFonts w:eastAsia="Noto Sans CJK SC Regular" w:cs="FreeSans"/>
          <w:b w:val="0"/>
          <w:kern w:val="2"/>
          <w:sz w:val="24"/>
          <w:szCs w:val="24"/>
          <w:lang w:eastAsia="zh-CN" w:bidi="hi-IN"/>
        </w:rPr>
        <w:t>A 2022. szeptember 30-ig véglegesen megállapításra került lakhatási támogatások valamint gyermeknevelési támogatások a jogosultak részére a határozatban megjelölt időpontig 2022. október 1-jétől e rendelet szerinti összegben kerülnek folyósításra.</w:t>
      </w:r>
    </w:p>
    <w:p w:rsidR="006F0E34" w:rsidRPr="006F0E34" w:rsidRDefault="006F0E34" w:rsidP="006F0E34">
      <w:pPr>
        <w:suppressAutoHyphens/>
        <w:jc w:val="both"/>
        <w:rPr>
          <w:rFonts w:eastAsia="Noto Sans CJK SC Regular" w:cs="FreeSans"/>
          <w:b w:val="0"/>
          <w:kern w:val="2"/>
          <w:sz w:val="24"/>
          <w:szCs w:val="24"/>
          <w:lang w:eastAsia="zh-CN" w:bidi="hi-IN"/>
        </w:rPr>
      </w:pPr>
    </w:p>
    <w:p w:rsidR="006F0E34" w:rsidRPr="006F0E34" w:rsidRDefault="006F0E34" w:rsidP="006F0E34">
      <w:pPr>
        <w:suppressAutoHyphens/>
        <w:jc w:val="both"/>
        <w:rPr>
          <w:rFonts w:eastAsia="Noto Sans CJK SC Regular" w:cs="FreeSans"/>
          <w:b w:val="0"/>
          <w:kern w:val="2"/>
          <w:sz w:val="24"/>
          <w:szCs w:val="24"/>
          <w:lang w:eastAsia="zh-CN" w:bidi="hi-IN"/>
        </w:rPr>
      </w:pPr>
    </w:p>
    <w:p w:rsidR="006F0E34" w:rsidRPr="006F0E34" w:rsidRDefault="006F0E34" w:rsidP="006F0E34">
      <w:pPr>
        <w:suppressAutoHyphens/>
        <w:jc w:val="both"/>
        <w:rPr>
          <w:rFonts w:eastAsia="Noto Sans CJK SC Regular" w:cs="FreeSans"/>
          <w:b w:val="0"/>
          <w:kern w:val="2"/>
          <w:sz w:val="24"/>
          <w:szCs w:val="24"/>
          <w:lang w:eastAsia="zh-CN" w:bidi="hi-IN"/>
        </w:rPr>
      </w:pPr>
    </w:p>
    <w:tbl>
      <w:tblPr>
        <w:tblW w:w="9638" w:type="dxa"/>
        <w:tblLayout w:type="fixed"/>
        <w:tblCellMar>
          <w:top w:w="28" w:type="dxa"/>
          <w:left w:w="28" w:type="dxa"/>
          <w:bottom w:w="28" w:type="dxa"/>
          <w:right w:w="28" w:type="dxa"/>
        </w:tblCellMar>
        <w:tblLook w:val="0000" w:firstRow="0" w:lastRow="0" w:firstColumn="0" w:lastColumn="0" w:noHBand="0" w:noVBand="0"/>
      </w:tblPr>
      <w:tblGrid>
        <w:gridCol w:w="4818"/>
        <w:gridCol w:w="4820"/>
      </w:tblGrid>
      <w:tr w:rsidR="006F0E34" w:rsidRPr="006F0E34" w:rsidTr="00335CEC">
        <w:tc>
          <w:tcPr>
            <w:tcW w:w="4818" w:type="dxa"/>
          </w:tcPr>
          <w:p w:rsidR="006F0E34" w:rsidRPr="006F0E34" w:rsidRDefault="006F0E34" w:rsidP="006F0E34">
            <w:pPr>
              <w:suppressAutoHyphens/>
              <w:jc w:val="center"/>
              <w:rPr>
                <w:rFonts w:eastAsia="Noto Sans CJK SC Regular" w:cs="FreeSans"/>
                <w:b w:val="0"/>
                <w:kern w:val="2"/>
                <w:sz w:val="24"/>
                <w:szCs w:val="24"/>
                <w:lang w:eastAsia="zh-CN" w:bidi="hi-IN"/>
              </w:rPr>
            </w:pPr>
            <w:r w:rsidRPr="006F0E34">
              <w:rPr>
                <w:rFonts w:eastAsia="Noto Sans CJK SC Regular" w:cs="FreeSans"/>
                <w:bCs/>
                <w:kern w:val="2"/>
                <w:sz w:val="24"/>
                <w:szCs w:val="24"/>
                <w:lang w:eastAsia="zh-CN" w:bidi="hi-IN"/>
              </w:rPr>
              <w:t>Őrsi Gergely</w:t>
            </w:r>
            <w:r w:rsidRPr="006F0E34">
              <w:rPr>
                <w:rFonts w:eastAsia="Noto Sans CJK SC Regular" w:cs="FreeSans"/>
                <w:b w:val="0"/>
                <w:kern w:val="2"/>
                <w:sz w:val="24"/>
                <w:szCs w:val="24"/>
                <w:lang w:eastAsia="zh-CN" w:bidi="hi-IN"/>
              </w:rPr>
              <w:br/>
            </w:r>
            <w:r w:rsidRPr="006F0E34">
              <w:rPr>
                <w:rFonts w:eastAsia="Noto Sans CJK SC Regular" w:cs="FreeSans"/>
                <w:bCs/>
                <w:kern w:val="2"/>
                <w:sz w:val="24"/>
                <w:szCs w:val="24"/>
                <w:lang w:eastAsia="zh-CN" w:bidi="hi-IN"/>
              </w:rPr>
              <w:t>polgármester</w:t>
            </w:r>
          </w:p>
        </w:tc>
        <w:tc>
          <w:tcPr>
            <w:tcW w:w="4820" w:type="dxa"/>
          </w:tcPr>
          <w:p w:rsidR="006F0E34" w:rsidRPr="006F0E34" w:rsidRDefault="006F0E34" w:rsidP="006F0E34">
            <w:pPr>
              <w:suppressAutoHyphens/>
              <w:jc w:val="center"/>
              <w:rPr>
                <w:rFonts w:eastAsia="Noto Sans CJK SC Regular" w:cs="FreeSans"/>
                <w:b w:val="0"/>
                <w:kern w:val="2"/>
                <w:sz w:val="24"/>
                <w:szCs w:val="24"/>
                <w:lang w:eastAsia="zh-CN" w:bidi="hi-IN"/>
              </w:rPr>
            </w:pPr>
            <w:r w:rsidRPr="006F0E34">
              <w:rPr>
                <w:rFonts w:eastAsia="Noto Sans CJK SC Regular" w:cs="FreeSans"/>
                <w:bCs/>
                <w:kern w:val="2"/>
                <w:sz w:val="24"/>
                <w:szCs w:val="24"/>
                <w:lang w:eastAsia="zh-CN" w:bidi="hi-IN"/>
              </w:rPr>
              <w:t>dr. Szalai Tibor</w:t>
            </w:r>
            <w:r w:rsidRPr="006F0E34">
              <w:rPr>
                <w:rFonts w:eastAsia="Noto Sans CJK SC Regular" w:cs="FreeSans"/>
                <w:b w:val="0"/>
                <w:kern w:val="2"/>
                <w:sz w:val="24"/>
                <w:szCs w:val="24"/>
                <w:lang w:eastAsia="zh-CN" w:bidi="hi-IN"/>
              </w:rPr>
              <w:br/>
            </w:r>
            <w:r w:rsidRPr="006F0E34">
              <w:rPr>
                <w:rFonts w:eastAsia="Noto Sans CJK SC Regular" w:cs="FreeSans"/>
                <w:bCs/>
                <w:kern w:val="2"/>
                <w:sz w:val="24"/>
                <w:szCs w:val="24"/>
                <w:lang w:eastAsia="zh-CN" w:bidi="hi-IN"/>
              </w:rPr>
              <w:t>jegyző</w:t>
            </w:r>
          </w:p>
        </w:tc>
      </w:tr>
    </w:tbl>
    <w:p w:rsidR="006F0E34" w:rsidRPr="006F0E34" w:rsidRDefault="006F0E34" w:rsidP="006F0E34">
      <w:pPr>
        <w:suppressAutoHyphens/>
        <w:spacing w:after="140"/>
        <w:jc w:val="right"/>
        <w:rPr>
          <w:rFonts w:eastAsia="Noto Sans CJK SC Regular" w:cs="FreeSans"/>
          <w:b w:val="0"/>
          <w:i/>
          <w:iCs/>
          <w:kern w:val="2"/>
          <w:sz w:val="24"/>
          <w:szCs w:val="24"/>
          <w:u w:val="single"/>
          <w:lang w:eastAsia="zh-CN" w:bidi="hi-IN"/>
        </w:rPr>
      </w:pPr>
      <w:r w:rsidRPr="006F0E34">
        <w:rPr>
          <w:rFonts w:eastAsia="Noto Sans CJK SC Regular" w:cs="FreeSans"/>
          <w:b w:val="0"/>
          <w:kern w:val="2"/>
          <w:sz w:val="24"/>
          <w:szCs w:val="24"/>
          <w:lang w:eastAsia="zh-CN" w:bidi="hi-IN"/>
        </w:rPr>
        <w:br w:type="page"/>
      </w:r>
      <w:r w:rsidRPr="006F0E34">
        <w:rPr>
          <w:rFonts w:eastAsia="Noto Sans CJK SC Regular" w:cs="FreeSans"/>
          <w:b w:val="0"/>
          <w:i/>
          <w:iCs/>
          <w:kern w:val="2"/>
          <w:sz w:val="24"/>
          <w:szCs w:val="24"/>
          <w:u w:val="single"/>
          <w:lang w:eastAsia="zh-CN" w:bidi="hi-IN"/>
        </w:rPr>
        <w:t>1. melléklet</w:t>
      </w:r>
    </w:p>
    <w:p w:rsidR="006F0E34" w:rsidRPr="006F0E34" w:rsidRDefault="006F0E34" w:rsidP="006F0E34">
      <w:pPr>
        <w:suppressAutoHyphens/>
        <w:spacing w:before="220"/>
        <w:jc w:val="right"/>
        <w:rPr>
          <w:rFonts w:eastAsia="Noto Sans CJK SC Regular" w:cs="FreeSans"/>
          <w:b w:val="0"/>
          <w:kern w:val="2"/>
          <w:sz w:val="24"/>
          <w:szCs w:val="24"/>
          <w:lang w:eastAsia="zh-CN" w:bidi="hi-IN"/>
        </w:rPr>
      </w:pPr>
      <w:r w:rsidRPr="006F0E34">
        <w:rPr>
          <w:rFonts w:eastAsia="Noto Sans CJK SC Regular" w:cs="FreeSans"/>
          <w:b w:val="0"/>
          <w:kern w:val="2"/>
          <w:sz w:val="24"/>
          <w:szCs w:val="24"/>
          <w:lang w:eastAsia="zh-CN" w:bidi="hi-IN"/>
        </w:rPr>
        <w:t>"4.13. melléklet a 3/2015. (II. 27.) önkormányzati rendelethez</w:t>
      </w:r>
    </w:p>
    <w:p w:rsidR="006F0E34" w:rsidRPr="006F0E34" w:rsidRDefault="006F0E34" w:rsidP="006F0E34">
      <w:pPr>
        <w:jc w:val="center"/>
        <w:rPr>
          <w:sz w:val="24"/>
          <w:szCs w:val="24"/>
        </w:rPr>
      </w:pPr>
    </w:p>
    <w:p w:rsidR="006F0E34" w:rsidRPr="006F0E34" w:rsidRDefault="006F0E34" w:rsidP="006F0E34">
      <w:pPr>
        <w:jc w:val="center"/>
        <w:rPr>
          <w:b w:val="0"/>
          <w:sz w:val="24"/>
          <w:szCs w:val="24"/>
        </w:rPr>
      </w:pPr>
      <w:r w:rsidRPr="006F0E34">
        <w:rPr>
          <w:sz w:val="24"/>
          <w:szCs w:val="24"/>
        </w:rPr>
        <w:t>KÉRELEM</w:t>
      </w:r>
    </w:p>
    <w:p w:rsidR="006F0E34" w:rsidRPr="006F0E34" w:rsidRDefault="006F0E34" w:rsidP="006F0E34">
      <w:pPr>
        <w:jc w:val="center"/>
        <w:rPr>
          <w:sz w:val="24"/>
          <w:szCs w:val="24"/>
        </w:rPr>
      </w:pPr>
      <w:r w:rsidRPr="006F0E34">
        <w:rPr>
          <w:rFonts w:ascii="Times" w:hAnsi="Times" w:cs="Times"/>
          <w:bCs/>
          <w:sz w:val="24"/>
          <w:szCs w:val="24"/>
        </w:rPr>
        <w:t>IDŐSKORÚ SZEMÉLYEK RÉSZÉRE NYÚJTOTT EGYSZERI TERMÉSZETBENI</w:t>
      </w:r>
      <w:r w:rsidRPr="006F0E34">
        <w:rPr>
          <w:sz w:val="24"/>
          <w:szCs w:val="24"/>
        </w:rPr>
        <w:t xml:space="preserve"> TÁMOGATÁS MEGÁLLAPÍTÁSÁHOZ</w:t>
      </w:r>
    </w:p>
    <w:p w:rsidR="006F0E34" w:rsidRPr="006F0E34" w:rsidRDefault="006F0E34" w:rsidP="006F0E34">
      <w:pPr>
        <w:jc w:val="center"/>
        <w:rPr>
          <w:sz w:val="24"/>
          <w:szCs w:val="24"/>
        </w:rPr>
      </w:pPr>
    </w:p>
    <w:p w:rsidR="006F0E34" w:rsidRPr="006F0E34" w:rsidRDefault="006F0E34" w:rsidP="006F0E34">
      <w:pPr>
        <w:jc w:val="both"/>
        <w:rPr>
          <w:sz w:val="24"/>
          <w:szCs w:val="24"/>
        </w:rPr>
      </w:pPr>
      <w:r w:rsidRPr="006F0E34">
        <w:rPr>
          <w:sz w:val="24"/>
          <w:szCs w:val="24"/>
        </w:rPr>
        <w:t xml:space="preserve">Alulírott kérelmezem, az időskorú személyek részére nyújtott egyszeri természetbeni támogatás megállapítását, tekintettel arra, hogy 65. életévemet betöltöttem és a részemre megállapított nyugdíj vagy nyugdíjszerű ellátás havi összege nem haladja meg a 156.750,-Ft-ot. </w:t>
      </w:r>
    </w:p>
    <w:p w:rsidR="006F0E34" w:rsidRPr="006F0E34" w:rsidRDefault="006F0E34" w:rsidP="006F0E34">
      <w:pPr>
        <w:jc w:val="both"/>
        <w:rPr>
          <w:b w:val="0"/>
          <w:sz w:val="24"/>
          <w:szCs w:val="24"/>
        </w:rPr>
      </w:pPr>
      <w:r w:rsidRPr="006F0E34">
        <w:rPr>
          <w:sz w:val="24"/>
          <w:szCs w:val="24"/>
        </w:rPr>
        <w:t>Fentieket a kérelem nyomtatvány csatolt mellékleteivel igazolom.</w:t>
      </w:r>
      <w:r w:rsidRPr="006F0E34">
        <w:rPr>
          <w:b w:val="0"/>
          <w:sz w:val="24"/>
          <w:szCs w:val="24"/>
        </w:rPr>
        <w:t xml:space="preserve"> </w:t>
      </w:r>
    </w:p>
    <w:p w:rsidR="006F0E34" w:rsidRPr="006F0E34" w:rsidRDefault="006F0E34" w:rsidP="006F0E34">
      <w:pPr>
        <w:jc w:val="both"/>
        <w:rPr>
          <w:sz w:val="24"/>
          <w:szCs w:val="24"/>
        </w:rPr>
      </w:pPr>
      <w:r w:rsidRPr="006F0E34">
        <w:rPr>
          <w:b w:val="0"/>
          <w:sz w:val="24"/>
          <w:szCs w:val="24"/>
        </w:rPr>
        <w:t xml:space="preserve"> </w:t>
      </w:r>
    </w:p>
    <w:p w:rsidR="006F0E34" w:rsidRPr="006F0E34" w:rsidRDefault="006F0E34" w:rsidP="006F0E34">
      <w:pPr>
        <w:rPr>
          <w:b w:val="0"/>
          <w:sz w:val="24"/>
          <w:szCs w:val="24"/>
          <w:u w:val="single"/>
        </w:rPr>
      </w:pPr>
      <w:r w:rsidRPr="006F0E34">
        <w:rPr>
          <w:sz w:val="24"/>
          <w:szCs w:val="24"/>
          <w:u w:val="single"/>
        </w:rPr>
        <w:t>1. A kérelmező adatai:</w:t>
      </w:r>
    </w:p>
    <w:tbl>
      <w:tblPr>
        <w:tblW w:w="9285" w:type="dxa"/>
        <w:tblCellMar>
          <w:top w:w="15" w:type="dxa"/>
          <w:left w:w="15" w:type="dxa"/>
          <w:bottom w:w="15" w:type="dxa"/>
          <w:right w:w="15" w:type="dxa"/>
        </w:tblCellMar>
        <w:tblLook w:val="04A0" w:firstRow="1" w:lastRow="0" w:firstColumn="1" w:lastColumn="0" w:noHBand="0" w:noVBand="1"/>
      </w:tblPr>
      <w:tblGrid>
        <w:gridCol w:w="9285"/>
      </w:tblGrid>
      <w:tr w:rsidR="006F0E34" w:rsidRPr="006F0E34" w:rsidTr="00335CEC">
        <w:tc>
          <w:tcPr>
            <w:tcW w:w="0" w:type="auto"/>
            <w:tcMar>
              <w:top w:w="15" w:type="dxa"/>
              <w:left w:w="75" w:type="dxa"/>
              <w:bottom w:w="15" w:type="dxa"/>
              <w:right w:w="75" w:type="dxa"/>
            </w:tcMar>
            <w:hideMark/>
          </w:tcPr>
          <w:p w:rsidR="006F0E34" w:rsidRPr="006F0E34" w:rsidRDefault="006F0E34" w:rsidP="006F0E34">
            <w:pPr>
              <w:jc w:val="both"/>
              <w:rPr>
                <w:rFonts w:ascii="Times" w:hAnsi="Times" w:cs="Times"/>
                <w:b w:val="0"/>
                <w:color w:val="000000"/>
                <w:sz w:val="24"/>
                <w:szCs w:val="24"/>
              </w:rPr>
            </w:pPr>
            <w:r w:rsidRPr="006F0E34">
              <w:rPr>
                <w:rFonts w:ascii="Times" w:hAnsi="Times" w:cs="Times"/>
                <w:b w:val="0"/>
                <w:color w:val="000000"/>
                <w:sz w:val="24"/>
                <w:szCs w:val="24"/>
              </w:rPr>
              <w:t>Neve: .........................................................................................................................................</w:t>
            </w:r>
          </w:p>
        </w:tc>
      </w:tr>
      <w:tr w:rsidR="006F0E34" w:rsidRPr="006F0E34" w:rsidTr="00335CEC">
        <w:tc>
          <w:tcPr>
            <w:tcW w:w="0" w:type="auto"/>
            <w:tcMar>
              <w:top w:w="15" w:type="dxa"/>
              <w:left w:w="75" w:type="dxa"/>
              <w:bottom w:w="15" w:type="dxa"/>
              <w:right w:w="75" w:type="dxa"/>
            </w:tcMar>
            <w:hideMark/>
          </w:tcPr>
          <w:p w:rsidR="006F0E34" w:rsidRPr="006F0E34" w:rsidRDefault="006F0E34" w:rsidP="006F0E34">
            <w:pPr>
              <w:jc w:val="both"/>
              <w:rPr>
                <w:rFonts w:ascii="Times" w:hAnsi="Times" w:cs="Times"/>
                <w:b w:val="0"/>
                <w:color w:val="000000"/>
                <w:sz w:val="24"/>
                <w:szCs w:val="24"/>
              </w:rPr>
            </w:pPr>
            <w:r w:rsidRPr="006F0E34">
              <w:rPr>
                <w:rFonts w:ascii="Times" w:hAnsi="Times" w:cs="Times"/>
                <w:b w:val="0"/>
                <w:color w:val="000000"/>
                <w:sz w:val="24"/>
                <w:szCs w:val="24"/>
              </w:rPr>
              <w:t>Születési neve: ..........................................................................................................................</w:t>
            </w:r>
          </w:p>
        </w:tc>
      </w:tr>
      <w:tr w:rsidR="006F0E34" w:rsidRPr="006F0E34" w:rsidTr="00335CEC">
        <w:tc>
          <w:tcPr>
            <w:tcW w:w="0" w:type="auto"/>
            <w:tcMar>
              <w:top w:w="15" w:type="dxa"/>
              <w:left w:w="75" w:type="dxa"/>
              <w:bottom w:w="15" w:type="dxa"/>
              <w:right w:w="75" w:type="dxa"/>
            </w:tcMar>
            <w:hideMark/>
          </w:tcPr>
          <w:p w:rsidR="006F0E34" w:rsidRPr="006F0E34" w:rsidRDefault="006F0E34" w:rsidP="006F0E34">
            <w:pPr>
              <w:spacing w:before="60" w:after="20"/>
              <w:jc w:val="both"/>
              <w:rPr>
                <w:rFonts w:ascii="Times" w:hAnsi="Times" w:cs="Times"/>
                <w:b w:val="0"/>
                <w:color w:val="000000"/>
                <w:sz w:val="24"/>
                <w:szCs w:val="24"/>
              </w:rPr>
            </w:pPr>
            <w:r w:rsidRPr="006F0E34">
              <w:rPr>
                <w:rFonts w:ascii="Times" w:hAnsi="Times" w:cs="Times"/>
                <w:b w:val="0"/>
                <w:color w:val="000000"/>
                <w:sz w:val="24"/>
                <w:szCs w:val="24"/>
              </w:rPr>
              <w:t>Anyja neve: ...............................................................................................................................</w:t>
            </w:r>
          </w:p>
        </w:tc>
      </w:tr>
      <w:tr w:rsidR="006F0E34" w:rsidRPr="006F0E34" w:rsidTr="00335CEC">
        <w:tc>
          <w:tcPr>
            <w:tcW w:w="0" w:type="auto"/>
            <w:tcMar>
              <w:top w:w="15" w:type="dxa"/>
              <w:left w:w="75" w:type="dxa"/>
              <w:bottom w:w="15" w:type="dxa"/>
              <w:right w:w="75" w:type="dxa"/>
            </w:tcMar>
            <w:hideMark/>
          </w:tcPr>
          <w:p w:rsidR="006F0E34" w:rsidRPr="006F0E34" w:rsidRDefault="006F0E34" w:rsidP="006F0E34">
            <w:pPr>
              <w:spacing w:before="60" w:after="20"/>
              <w:jc w:val="both"/>
              <w:rPr>
                <w:rFonts w:ascii="Times" w:hAnsi="Times" w:cs="Times"/>
                <w:b w:val="0"/>
                <w:color w:val="000000"/>
                <w:sz w:val="24"/>
                <w:szCs w:val="24"/>
              </w:rPr>
            </w:pPr>
            <w:r w:rsidRPr="006F0E34">
              <w:rPr>
                <w:rFonts w:ascii="Times" w:hAnsi="Times" w:cs="Times"/>
                <w:b w:val="0"/>
                <w:color w:val="000000"/>
                <w:sz w:val="24"/>
                <w:szCs w:val="24"/>
              </w:rPr>
              <w:t>Születés helye, ideje (év, hó, nap): ...........................................................................................</w:t>
            </w:r>
          </w:p>
        </w:tc>
      </w:tr>
      <w:tr w:rsidR="006F0E34" w:rsidRPr="006F0E34" w:rsidTr="00335CEC">
        <w:tc>
          <w:tcPr>
            <w:tcW w:w="0" w:type="auto"/>
            <w:tcMar>
              <w:top w:w="15" w:type="dxa"/>
              <w:left w:w="75" w:type="dxa"/>
              <w:bottom w:w="15" w:type="dxa"/>
              <w:right w:w="75" w:type="dxa"/>
            </w:tcMar>
            <w:hideMark/>
          </w:tcPr>
          <w:p w:rsidR="006F0E34" w:rsidRPr="006F0E34" w:rsidRDefault="006F0E34" w:rsidP="006F0E34">
            <w:pPr>
              <w:spacing w:before="60" w:after="20"/>
              <w:jc w:val="both"/>
              <w:rPr>
                <w:rFonts w:ascii="Times" w:hAnsi="Times" w:cs="Times"/>
                <w:color w:val="000000"/>
                <w:sz w:val="24"/>
                <w:szCs w:val="24"/>
              </w:rPr>
            </w:pPr>
            <w:r w:rsidRPr="006F0E34">
              <w:rPr>
                <w:rFonts w:ascii="Times" w:hAnsi="Times" w:cs="Times"/>
                <w:color w:val="000000"/>
                <w:sz w:val="24"/>
                <w:szCs w:val="24"/>
              </w:rPr>
              <w:t>Lakóhelye: </w:t>
            </w:r>
            <w:r w:rsidRPr="006F0E34">
              <w:rPr>
                <w:rFonts w:ascii="Webdings" w:hAnsi="Webdings" w:cs="Times"/>
                <w:color w:val="000000"/>
                <w:sz w:val="24"/>
                <w:szCs w:val="24"/>
              </w:rPr>
              <w:t></w:t>
            </w:r>
            <w:r w:rsidRPr="006F0E34">
              <w:rPr>
                <w:rFonts w:ascii="Times" w:hAnsi="Times" w:cs="Times"/>
                <w:color w:val="000000"/>
                <w:sz w:val="24"/>
                <w:szCs w:val="24"/>
              </w:rPr>
              <w:t> </w:t>
            </w:r>
            <w:r w:rsidRPr="006F0E34">
              <w:rPr>
                <w:rFonts w:ascii="Webdings" w:hAnsi="Webdings" w:cs="Times"/>
                <w:color w:val="000000"/>
                <w:sz w:val="24"/>
                <w:szCs w:val="24"/>
              </w:rPr>
              <w:t></w:t>
            </w:r>
            <w:r w:rsidRPr="006F0E34">
              <w:rPr>
                <w:rFonts w:ascii="Times" w:hAnsi="Times" w:cs="Times"/>
                <w:color w:val="000000"/>
                <w:sz w:val="24"/>
                <w:szCs w:val="24"/>
              </w:rPr>
              <w:t> </w:t>
            </w:r>
            <w:r w:rsidRPr="006F0E34">
              <w:rPr>
                <w:rFonts w:ascii="Webdings" w:hAnsi="Webdings" w:cs="Times"/>
                <w:color w:val="000000"/>
                <w:sz w:val="24"/>
                <w:szCs w:val="24"/>
              </w:rPr>
              <w:t></w:t>
            </w:r>
            <w:r w:rsidRPr="006F0E34">
              <w:rPr>
                <w:rFonts w:ascii="Times" w:hAnsi="Times" w:cs="Times"/>
                <w:color w:val="000000"/>
                <w:sz w:val="24"/>
                <w:szCs w:val="24"/>
              </w:rPr>
              <w:t> </w:t>
            </w:r>
            <w:r w:rsidRPr="006F0E34">
              <w:rPr>
                <w:rFonts w:ascii="Webdings" w:hAnsi="Webdings" w:cs="Times"/>
                <w:color w:val="000000"/>
                <w:sz w:val="24"/>
                <w:szCs w:val="24"/>
              </w:rPr>
              <w:t></w:t>
            </w:r>
            <w:r w:rsidRPr="006F0E34">
              <w:rPr>
                <w:rFonts w:ascii="Times" w:hAnsi="Times" w:cs="Times"/>
                <w:color w:val="000000"/>
                <w:sz w:val="24"/>
                <w:szCs w:val="24"/>
              </w:rPr>
              <w:t> </w:t>
            </w:r>
            <w:r w:rsidRPr="006F0E34">
              <w:rPr>
                <w:rFonts w:ascii="Times" w:hAnsi="Times" w:cs="Times"/>
                <w:b w:val="0"/>
                <w:color w:val="000000"/>
                <w:sz w:val="24"/>
                <w:szCs w:val="24"/>
              </w:rPr>
              <w:t>irányítószám ................................................................ település </w:t>
            </w:r>
            <w:r w:rsidRPr="006F0E34">
              <w:rPr>
                <w:rFonts w:ascii="Times" w:hAnsi="Times" w:cs="Times"/>
                <w:b w:val="0"/>
                <w:color w:val="000000"/>
                <w:sz w:val="24"/>
                <w:szCs w:val="24"/>
              </w:rPr>
              <w:br/>
              <w:t>.........................................................utca/út/tér .............. házszám ............ épület/lépcsőház ............... emelet, ajtó</w:t>
            </w:r>
          </w:p>
        </w:tc>
      </w:tr>
      <w:tr w:rsidR="006F0E34" w:rsidRPr="006F0E34" w:rsidTr="00335CEC">
        <w:tc>
          <w:tcPr>
            <w:tcW w:w="0" w:type="auto"/>
            <w:tcMar>
              <w:top w:w="15" w:type="dxa"/>
              <w:left w:w="75" w:type="dxa"/>
              <w:bottom w:w="15" w:type="dxa"/>
              <w:right w:w="75" w:type="dxa"/>
            </w:tcMar>
            <w:hideMark/>
          </w:tcPr>
          <w:p w:rsidR="006F0E34" w:rsidRPr="006F0E34" w:rsidRDefault="006F0E34" w:rsidP="006F0E34">
            <w:pPr>
              <w:spacing w:before="60" w:after="20"/>
              <w:jc w:val="both"/>
              <w:rPr>
                <w:rFonts w:ascii="Times" w:hAnsi="Times" w:cs="Times"/>
                <w:b w:val="0"/>
                <w:color w:val="000000"/>
                <w:sz w:val="24"/>
                <w:szCs w:val="24"/>
              </w:rPr>
            </w:pPr>
            <w:r w:rsidRPr="006F0E34">
              <w:rPr>
                <w:rFonts w:ascii="Times" w:hAnsi="Times" w:cs="Times"/>
                <w:color w:val="000000"/>
                <w:sz w:val="24"/>
                <w:szCs w:val="24"/>
              </w:rPr>
              <w:t>Tartózkodási helye: </w:t>
            </w:r>
            <w:r w:rsidRPr="006F0E34">
              <w:rPr>
                <w:rFonts w:ascii="Webdings" w:hAnsi="Webdings" w:cs="Times"/>
                <w:color w:val="000000"/>
                <w:sz w:val="24"/>
                <w:szCs w:val="24"/>
              </w:rPr>
              <w:t></w:t>
            </w:r>
            <w:r w:rsidRPr="006F0E34">
              <w:rPr>
                <w:rFonts w:ascii="Times" w:hAnsi="Times" w:cs="Times"/>
                <w:color w:val="000000"/>
                <w:sz w:val="24"/>
                <w:szCs w:val="24"/>
              </w:rPr>
              <w:t> </w:t>
            </w:r>
            <w:r w:rsidRPr="006F0E34">
              <w:rPr>
                <w:rFonts w:ascii="Webdings" w:hAnsi="Webdings" w:cs="Times"/>
                <w:color w:val="000000"/>
                <w:sz w:val="24"/>
                <w:szCs w:val="24"/>
              </w:rPr>
              <w:t></w:t>
            </w:r>
            <w:r w:rsidRPr="006F0E34">
              <w:rPr>
                <w:rFonts w:ascii="Times" w:hAnsi="Times" w:cs="Times"/>
                <w:color w:val="000000"/>
                <w:sz w:val="24"/>
                <w:szCs w:val="24"/>
              </w:rPr>
              <w:t> </w:t>
            </w:r>
            <w:r w:rsidRPr="006F0E34">
              <w:rPr>
                <w:rFonts w:ascii="Webdings" w:hAnsi="Webdings" w:cs="Times"/>
                <w:color w:val="000000"/>
                <w:sz w:val="24"/>
                <w:szCs w:val="24"/>
              </w:rPr>
              <w:t></w:t>
            </w:r>
            <w:r w:rsidRPr="006F0E34">
              <w:rPr>
                <w:rFonts w:ascii="Times" w:hAnsi="Times" w:cs="Times"/>
                <w:color w:val="000000"/>
                <w:sz w:val="24"/>
                <w:szCs w:val="24"/>
              </w:rPr>
              <w:t> </w:t>
            </w:r>
            <w:r w:rsidRPr="006F0E34">
              <w:rPr>
                <w:rFonts w:ascii="Webdings" w:hAnsi="Webdings" w:cs="Times"/>
                <w:color w:val="000000"/>
                <w:sz w:val="24"/>
                <w:szCs w:val="24"/>
              </w:rPr>
              <w:t></w:t>
            </w:r>
            <w:r w:rsidRPr="006F0E34">
              <w:rPr>
                <w:rFonts w:ascii="Times" w:hAnsi="Times" w:cs="Times"/>
                <w:color w:val="000000"/>
                <w:sz w:val="24"/>
                <w:szCs w:val="24"/>
              </w:rPr>
              <w:t> </w:t>
            </w:r>
            <w:r w:rsidRPr="006F0E34">
              <w:rPr>
                <w:rFonts w:ascii="Times" w:hAnsi="Times" w:cs="Times"/>
                <w:b w:val="0"/>
                <w:color w:val="000000"/>
                <w:sz w:val="24"/>
                <w:szCs w:val="24"/>
              </w:rPr>
              <w:t>irányítószám ........................................................................ település ...........................................................utca/út/tér .............. házszám ............ épület/lépcsőház ............... emelet, ajtó</w:t>
            </w:r>
          </w:p>
          <w:p w:rsidR="006F0E34" w:rsidRPr="006F0E34" w:rsidRDefault="006F0E34" w:rsidP="006F0E34">
            <w:pPr>
              <w:tabs>
                <w:tab w:val="left" w:leader="dot" w:pos="4253"/>
                <w:tab w:val="left" w:leader="dot" w:pos="8080"/>
              </w:tabs>
              <w:rPr>
                <w:sz w:val="24"/>
                <w:szCs w:val="24"/>
              </w:rPr>
            </w:pPr>
          </w:p>
          <w:p w:rsidR="006F0E34" w:rsidRPr="006F0E34" w:rsidRDefault="006F0E34" w:rsidP="006F0E34">
            <w:pPr>
              <w:tabs>
                <w:tab w:val="left" w:leader="dot" w:pos="4253"/>
                <w:tab w:val="left" w:leader="dot" w:pos="8080"/>
              </w:tabs>
              <w:jc w:val="both"/>
              <w:rPr>
                <w:i/>
                <w:sz w:val="24"/>
                <w:szCs w:val="24"/>
              </w:rPr>
            </w:pPr>
            <w:r w:rsidRPr="006F0E34">
              <w:rPr>
                <w:sz w:val="24"/>
                <w:szCs w:val="24"/>
              </w:rPr>
              <w:t xml:space="preserve">Életvitelszerűen: </w:t>
            </w:r>
            <w:r w:rsidRPr="006F0E34">
              <w:rPr>
                <w:b w:val="0"/>
                <w:sz w:val="24"/>
                <w:szCs w:val="24"/>
              </w:rPr>
              <w:t xml:space="preserve">lakóhelyemen /tartózkodási helyemen tartózkodom. </w:t>
            </w:r>
            <w:r w:rsidRPr="006F0E34">
              <w:rPr>
                <w:b w:val="0"/>
                <w:i/>
                <w:sz w:val="24"/>
                <w:szCs w:val="24"/>
              </w:rPr>
              <w:t>(megfelelő rész aláhúzandó)</w:t>
            </w:r>
          </w:p>
          <w:p w:rsidR="006F0E34" w:rsidRPr="006F0E34" w:rsidRDefault="006F0E34" w:rsidP="006F0E34">
            <w:pPr>
              <w:tabs>
                <w:tab w:val="left" w:leader="dot" w:pos="4253"/>
                <w:tab w:val="left" w:leader="dot" w:pos="8080"/>
              </w:tabs>
              <w:rPr>
                <w:sz w:val="24"/>
                <w:szCs w:val="24"/>
              </w:rPr>
            </w:pPr>
          </w:p>
          <w:tbl>
            <w:tblPr>
              <w:tblW w:w="9135" w:type="dxa"/>
              <w:tblCellMar>
                <w:top w:w="15" w:type="dxa"/>
                <w:left w:w="15" w:type="dxa"/>
                <w:bottom w:w="15" w:type="dxa"/>
                <w:right w:w="15" w:type="dxa"/>
              </w:tblCellMar>
              <w:tblLook w:val="04A0" w:firstRow="1" w:lastRow="0" w:firstColumn="1" w:lastColumn="0" w:noHBand="0" w:noVBand="1"/>
            </w:tblPr>
            <w:tblGrid>
              <w:gridCol w:w="9135"/>
            </w:tblGrid>
            <w:tr w:rsidR="006F0E34" w:rsidRPr="006F0E34" w:rsidTr="00335CEC">
              <w:tc>
                <w:tcPr>
                  <w:tcW w:w="0" w:type="auto"/>
                  <w:tcMar>
                    <w:top w:w="15" w:type="dxa"/>
                    <w:left w:w="75" w:type="dxa"/>
                    <w:bottom w:w="15" w:type="dxa"/>
                    <w:right w:w="75" w:type="dxa"/>
                  </w:tcMar>
                  <w:hideMark/>
                </w:tcPr>
                <w:p w:rsidR="006F0E34" w:rsidRPr="006F0E34" w:rsidRDefault="006F0E34" w:rsidP="006F0E34">
                  <w:pPr>
                    <w:spacing w:before="60" w:after="20"/>
                    <w:jc w:val="both"/>
                    <w:rPr>
                      <w:rFonts w:ascii="Times" w:hAnsi="Times" w:cs="Times"/>
                      <w:b w:val="0"/>
                      <w:color w:val="000000"/>
                      <w:sz w:val="24"/>
                      <w:szCs w:val="24"/>
                    </w:rPr>
                  </w:pPr>
                  <w:r w:rsidRPr="006F0E34">
                    <w:rPr>
                      <w:rFonts w:ascii="Times" w:hAnsi="Times" w:cs="Times"/>
                      <w:b w:val="0"/>
                      <w:color w:val="000000"/>
                      <w:sz w:val="24"/>
                      <w:szCs w:val="24"/>
                    </w:rPr>
                    <w:t>Társadalombiztosítási Azonosító Jele: </w:t>
                  </w:r>
                  <w:r w:rsidRPr="006F0E34">
                    <w:rPr>
                      <w:rFonts w:ascii="Webdings" w:hAnsi="Webdings" w:cs="Times"/>
                      <w:b w:val="0"/>
                      <w:color w:val="000000"/>
                      <w:sz w:val="24"/>
                      <w:szCs w:val="24"/>
                    </w:rPr>
                    <w:t></w:t>
                  </w:r>
                  <w:r w:rsidRPr="006F0E34">
                    <w:rPr>
                      <w:rFonts w:ascii="Times" w:hAnsi="Times" w:cs="Times"/>
                      <w:b w:val="0"/>
                      <w:color w:val="000000"/>
                      <w:sz w:val="24"/>
                      <w:szCs w:val="24"/>
                    </w:rPr>
                    <w:t> </w:t>
                  </w:r>
                  <w:r w:rsidRPr="006F0E34">
                    <w:rPr>
                      <w:rFonts w:ascii="Webdings" w:hAnsi="Webdings" w:cs="Times"/>
                      <w:b w:val="0"/>
                      <w:color w:val="000000"/>
                      <w:sz w:val="24"/>
                      <w:szCs w:val="24"/>
                    </w:rPr>
                    <w:t></w:t>
                  </w:r>
                  <w:r w:rsidRPr="006F0E34">
                    <w:rPr>
                      <w:rFonts w:ascii="Times" w:hAnsi="Times" w:cs="Times"/>
                      <w:b w:val="0"/>
                      <w:color w:val="000000"/>
                      <w:sz w:val="24"/>
                      <w:szCs w:val="24"/>
                    </w:rPr>
                    <w:t> </w:t>
                  </w:r>
                  <w:r w:rsidRPr="006F0E34">
                    <w:rPr>
                      <w:rFonts w:ascii="Webdings" w:hAnsi="Webdings" w:cs="Times"/>
                      <w:b w:val="0"/>
                      <w:color w:val="000000"/>
                      <w:sz w:val="24"/>
                      <w:szCs w:val="24"/>
                    </w:rPr>
                    <w:t></w:t>
                  </w:r>
                  <w:r w:rsidRPr="006F0E34">
                    <w:rPr>
                      <w:rFonts w:ascii="Times" w:hAnsi="Times" w:cs="Times"/>
                      <w:b w:val="0"/>
                      <w:color w:val="000000"/>
                      <w:sz w:val="24"/>
                      <w:szCs w:val="24"/>
                    </w:rPr>
                    <w:t> </w:t>
                  </w:r>
                  <w:r w:rsidRPr="006F0E34">
                    <w:rPr>
                      <w:rFonts w:ascii="Webdings" w:hAnsi="Webdings" w:cs="Times"/>
                      <w:b w:val="0"/>
                      <w:color w:val="000000"/>
                      <w:sz w:val="24"/>
                      <w:szCs w:val="24"/>
                    </w:rPr>
                    <w:t></w:t>
                  </w:r>
                  <w:r w:rsidRPr="006F0E34">
                    <w:rPr>
                      <w:rFonts w:ascii="Times" w:hAnsi="Times" w:cs="Times"/>
                      <w:b w:val="0"/>
                      <w:color w:val="000000"/>
                      <w:sz w:val="24"/>
                      <w:szCs w:val="24"/>
                    </w:rPr>
                    <w:t> </w:t>
                  </w:r>
                  <w:r w:rsidRPr="006F0E34">
                    <w:rPr>
                      <w:rFonts w:ascii="Webdings" w:hAnsi="Webdings" w:cs="Times"/>
                      <w:b w:val="0"/>
                      <w:color w:val="000000"/>
                      <w:sz w:val="24"/>
                      <w:szCs w:val="24"/>
                    </w:rPr>
                    <w:t></w:t>
                  </w:r>
                  <w:r w:rsidRPr="006F0E34">
                    <w:rPr>
                      <w:rFonts w:ascii="Times" w:hAnsi="Times" w:cs="Times"/>
                      <w:b w:val="0"/>
                      <w:color w:val="000000"/>
                      <w:sz w:val="24"/>
                      <w:szCs w:val="24"/>
                    </w:rPr>
                    <w:t> </w:t>
                  </w:r>
                  <w:r w:rsidRPr="006F0E34">
                    <w:rPr>
                      <w:rFonts w:ascii="Webdings" w:hAnsi="Webdings" w:cs="Times"/>
                      <w:b w:val="0"/>
                      <w:color w:val="000000"/>
                      <w:sz w:val="24"/>
                      <w:szCs w:val="24"/>
                    </w:rPr>
                    <w:t></w:t>
                  </w:r>
                  <w:r w:rsidRPr="006F0E34">
                    <w:rPr>
                      <w:rFonts w:ascii="Times" w:hAnsi="Times" w:cs="Times"/>
                      <w:b w:val="0"/>
                      <w:color w:val="000000"/>
                      <w:sz w:val="24"/>
                      <w:szCs w:val="24"/>
                    </w:rPr>
                    <w:t> </w:t>
                  </w:r>
                  <w:r w:rsidRPr="006F0E34">
                    <w:rPr>
                      <w:rFonts w:ascii="Webdings" w:hAnsi="Webdings" w:cs="Times"/>
                      <w:b w:val="0"/>
                      <w:color w:val="000000"/>
                      <w:sz w:val="24"/>
                      <w:szCs w:val="24"/>
                    </w:rPr>
                    <w:t></w:t>
                  </w:r>
                  <w:r w:rsidRPr="006F0E34">
                    <w:rPr>
                      <w:rFonts w:ascii="Times" w:hAnsi="Times" w:cs="Times"/>
                      <w:b w:val="0"/>
                      <w:color w:val="000000"/>
                      <w:sz w:val="24"/>
                      <w:szCs w:val="24"/>
                    </w:rPr>
                    <w:t> </w:t>
                  </w:r>
                  <w:r w:rsidRPr="006F0E34">
                    <w:rPr>
                      <w:rFonts w:ascii="Webdings" w:hAnsi="Webdings" w:cs="Times"/>
                      <w:b w:val="0"/>
                      <w:color w:val="000000"/>
                      <w:sz w:val="24"/>
                      <w:szCs w:val="24"/>
                    </w:rPr>
                    <w:t></w:t>
                  </w:r>
                  <w:r w:rsidRPr="006F0E34">
                    <w:rPr>
                      <w:rFonts w:ascii="Times" w:hAnsi="Times" w:cs="Times"/>
                      <w:b w:val="0"/>
                      <w:color w:val="000000"/>
                      <w:sz w:val="24"/>
                      <w:szCs w:val="24"/>
                    </w:rPr>
                    <w:t> </w:t>
                  </w:r>
                  <w:r w:rsidRPr="006F0E34">
                    <w:rPr>
                      <w:rFonts w:ascii="Webdings" w:hAnsi="Webdings" w:cs="Times"/>
                      <w:b w:val="0"/>
                      <w:color w:val="000000"/>
                      <w:sz w:val="24"/>
                      <w:szCs w:val="24"/>
                    </w:rPr>
                    <w:t></w:t>
                  </w:r>
                </w:p>
                <w:p w:rsidR="006F0E34" w:rsidRPr="006F0E34" w:rsidRDefault="006F0E34" w:rsidP="006F0E34">
                  <w:pPr>
                    <w:jc w:val="both"/>
                    <w:rPr>
                      <w:rFonts w:ascii="Times" w:hAnsi="Times" w:cs="Times"/>
                      <w:b w:val="0"/>
                      <w:color w:val="000000"/>
                      <w:sz w:val="24"/>
                      <w:szCs w:val="24"/>
                    </w:rPr>
                  </w:pPr>
                  <w:r w:rsidRPr="006F0E34">
                    <w:rPr>
                      <w:rFonts w:ascii="Times" w:hAnsi="Times" w:cs="Times"/>
                      <w:b w:val="0"/>
                      <w:color w:val="000000"/>
                      <w:sz w:val="24"/>
                      <w:szCs w:val="24"/>
                    </w:rPr>
                    <w:t>Állampolgársága: ......................................................................................................................</w:t>
                  </w:r>
                </w:p>
              </w:tc>
            </w:tr>
            <w:tr w:rsidR="006F0E34" w:rsidRPr="006F0E34" w:rsidTr="00335CEC">
              <w:tc>
                <w:tcPr>
                  <w:tcW w:w="0" w:type="auto"/>
                  <w:tcMar>
                    <w:top w:w="15" w:type="dxa"/>
                    <w:left w:w="75" w:type="dxa"/>
                    <w:bottom w:w="15" w:type="dxa"/>
                    <w:right w:w="75" w:type="dxa"/>
                  </w:tcMar>
                </w:tcPr>
                <w:p w:rsidR="006F0E34" w:rsidRPr="006F0E34" w:rsidRDefault="006F0E34" w:rsidP="006F0E34">
                  <w:pPr>
                    <w:spacing w:before="60" w:after="20"/>
                    <w:jc w:val="both"/>
                    <w:rPr>
                      <w:rFonts w:ascii="Times" w:hAnsi="Times" w:cs="Times"/>
                      <w:b w:val="0"/>
                      <w:color w:val="000000"/>
                      <w:sz w:val="24"/>
                      <w:szCs w:val="24"/>
                    </w:rPr>
                  </w:pPr>
                  <w:r w:rsidRPr="006F0E34">
                    <w:rPr>
                      <w:rFonts w:ascii="Times" w:hAnsi="Times" w:cs="Times"/>
                      <w:b w:val="0"/>
                      <w:color w:val="000000"/>
                      <w:sz w:val="24"/>
                      <w:szCs w:val="24"/>
                    </w:rPr>
                    <w:t>Telefonszám:…………………………….. Email:……………………………………………</w:t>
                  </w:r>
                </w:p>
                <w:p w:rsidR="006F0E34" w:rsidRPr="006F0E34" w:rsidRDefault="006F0E34" w:rsidP="006F0E34">
                  <w:pPr>
                    <w:spacing w:before="60" w:after="20"/>
                    <w:jc w:val="both"/>
                    <w:rPr>
                      <w:rFonts w:ascii="Times" w:hAnsi="Times" w:cs="Times"/>
                      <w:b w:val="0"/>
                      <w:color w:val="000000"/>
                      <w:sz w:val="20"/>
                    </w:rPr>
                  </w:pPr>
                  <w:r w:rsidRPr="006F0E34">
                    <w:rPr>
                      <w:rFonts w:ascii="Times" w:hAnsi="Times" w:cs="Times"/>
                      <w:b w:val="0"/>
                      <w:color w:val="000000"/>
                      <w:sz w:val="20"/>
                    </w:rPr>
                    <w:t>(nem kötelező adat)</w:t>
                  </w:r>
                </w:p>
              </w:tc>
            </w:tr>
            <w:tr w:rsidR="006F0E34" w:rsidRPr="006F0E34" w:rsidTr="00335CEC">
              <w:tc>
                <w:tcPr>
                  <w:tcW w:w="0" w:type="auto"/>
                  <w:tcMar>
                    <w:top w:w="15" w:type="dxa"/>
                    <w:left w:w="75" w:type="dxa"/>
                    <w:bottom w:w="15" w:type="dxa"/>
                    <w:right w:w="75" w:type="dxa"/>
                  </w:tcMar>
                </w:tcPr>
                <w:p w:rsidR="006F0E34" w:rsidRPr="006F0E34" w:rsidRDefault="006F0E34" w:rsidP="006F0E34">
                  <w:pPr>
                    <w:spacing w:after="20"/>
                    <w:jc w:val="both"/>
                    <w:rPr>
                      <w:rFonts w:ascii="Times" w:hAnsi="Times" w:cs="Times"/>
                      <w:b w:val="0"/>
                      <w:color w:val="000000"/>
                      <w:sz w:val="24"/>
                      <w:szCs w:val="24"/>
                    </w:rPr>
                  </w:pPr>
                  <w:r w:rsidRPr="006F0E34">
                    <w:rPr>
                      <w:rFonts w:ascii="Times" w:hAnsi="Times" w:cs="Times"/>
                      <w:b w:val="0"/>
                      <w:color w:val="000000"/>
                      <w:sz w:val="24"/>
                      <w:szCs w:val="24"/>
                    </w:rPr>
                    <w:t>A kérelmező idegenrendészeti státusza (nem magyar állampolgárság esetén):…………………….</w:t>
                  </w:r>
                </w:p>
                <w:p w:rsidR="006F0E34" w:rsidRPr="006F0E34" w:rsidRDefault="006F0E34" w:rsidP="006F0E34">
                  <w:pPr>
                    <w:spacing w:before="60" w:after="20"/>
                    <w:jc w:val="both"/>
                    <w:rPr>
                      <w:rFonts w:ascii="Times" w:hAnsi="Times" w:cs="Times"/>
                      <w:color w:val="000000"/>
                      <w:sz w:val="24"/>
                      <w:szCs w:val="24"/>
                    </w:rPr>
                  </w:pPr>
                </w:p>
              </w:tc>
            </w:tr>
          </w:tbl>
          <w:p w:rsidR="006F0E34" w:rsidRPr="006F0E34" w:rsidRDefault="006F0E34" w:rsidP="006F0E34">
            <w:pPr>
              <w:spacing w:before="60" w:after="20"/>
              <w:jc w:val="both"/>
              <w:rPr>
                <w:rFonts w:ascii="Times" w:hAnsi="Times" w:cs="Times"/>
                <w:color w:val="000000"/>
                <w:sz w:val="24"/>
                <w:szCs w:val="24"/>
              </w:rPr>
            </w:pPr>
          </w:p>
        </w:tc>
      </w:tr>
    </w:tbl>
    <w:p w:rsidR="006F0E34" w:rsidRPr="006F0E34" w:rsidRDefault="006F0E34" w:rsidP="006F0E34">
      <w:pPr>
        <w:jc w:val="both"/>
        <w:rPr>
          <w:sz w:val="24"/>
          <w:szCs w:val="24"/>
        </w:rPr>
      </w:pPr>
      <w:r w:rsidRPr="006F0E34">
        <w:rPr>
          <w:sz w:val="24"/>
          <w:szCs w:val="24"/>
        </w:rPr>
        <w:t>Részemre megállapított nyugdíj vagy nyugdíjszerű ellátás havi összege:  …...……………</w:t>
      </w:r>
    </w:p>
    <w:p w:rsidR="006F0E34" w:rsidRPr="006F0E34" w:rsidRDefault="006F0E34" w:rsidP="006F0E34">
      <w:pPr>
        <w:jc w:val="both"/>
        <w:rPr>
          <w:sz w:val="24"/>
          <w:szCs w:val="24"/>
        </w:rPr>
      </w:pPr>
    </w:p>
    <w:p w:rsidR="006F0E34" w:rsidRPr="006F0E34" w:rsidRDefault="006F0E34" w:rsidP="006F0E34">
      <w:pPr>
        <w:jc w:val="both"/>
        <w:rPr>
          <w:sz w:val="24"/>
          <w:szCs w:val="24"/>
        </w:rPr>
      </w:pPr>
    </w:p>
    <w:p w:rsidR="006F0E34" w:rsidRPr="006F0E34" w:rsidRDefault="006F0E34" w:rsidP="006F0E34">
      <w:pPr>
        <w:autoSpaceDE w:val="0"/>
        <w:autoSpaceDN w:val="0"/>
        <w:adjustRightInd w:val="0"/>
        <w:rPr>
          <w:b w:val="0"/>
          <w:sz w:val="24"/>
          <w:szCs w:val="24"/>
          <w:u w:val="single"/>
        </w:rPr>
      </w:pPr>
      <w:r w:rsidRPr="006F0E34">
        <w:rPr>
          <w:sz w:val="24"/>
          <w:szCs w:val="24"/>
          <w:u w:val="single"/>
        </w:rPr>
        <w:t>2. Nyilatkozatok:</w:t>
      </w:r>
    </w:p>
    <w:p w:rsidR="006F0E34" w:rsidRPr="006F0E34" w:rsidRDefault="006F0E34" w:rsidP="006F0E34">
      <w:pPr>
        <w:autoSpaceDE w:val="0"/>
        <w:autoSpaceDN w:val="0"/>
        <w:adjustRightInd w:val="0"/>
        <w:rPr>
          <w:sz w:val="24"/>
          <w:szCs w:val="24"/>
        </w:rPr>
      </w:pPr>
    </w:p>
    <w:p w:rsidR="006F0E34" w:rsidRPr="006F0E34" w:rsidRDefault="006F0E34" w:rsidP="006F0E34">
      <w:pPr>
        <w:autoSpaceDE w:val="0"/>
        <w:autoSpaceDN w:val="0"/>
        <w:adjustRightInd w:val="0"/>
        <w:spacing w:after="120"/>
        <w:jc w:val="both"/>
        <w:rPr>
          <w:sz w:val="24"/>
          <w:szCs w:val="24"/>
        </w:rPr>
      </w:pPr>
      <w:r w:rsidRPr="006F0E34">
        <w:rPr>
          <w:sz w:val="24"/>
          <w:szCs w:val="24"/>
        </w:rPr>
        <w:t xml:space="preserve">2.1. Tudomásul veszem, </w:t>
      </w:r>
      <w:r w:rsidRPr="006F0E34">
        <w:rPr>
          <w:b w:val="0"/>
          <w:sz w:val="24"/>
          <w:szCs w:val="24"/>
        </w:rPr>
        <w:t>hogy a Hatóság a közölt adatok valódiságát ellenőrizheti.</w:t>
      </w:r>
    </w:p>
    <w:p w:rsidR="006F0E34" w:rsidRPr="006F0E34" w:rsidRDefault="006F0E34" w:rsidP="006F0E34">
      <w:pPr>
        <w:spacing w:before="80"/>
        <w:rPr>
          <w:rFonts w:ascii="Times" w:hAnsi="Times" w:cs="Times"/>
          <w:color w:val="000000"/>
          <w:sz w:val="24"/>
          <w:szCs w:val="24"/>
        </w:rPr>
      </w:pPr>
      <w:r w:rsidRPr="006F0E34">
        <w:rPr>
          <w:rFonts w:ascii="Times" w:hAnsi="Times" w:cs="Times"/>
          <w:color w:val="000000"/>
          <w:sz w:val="24"/>
          <w:szCs w:val="24"/>
        </w:rPr>
        <w:t>2.2. Felelősségem tudatában kijelentem, hogy a közölt adatok a valóságnak megfelelnek.</w:t>
      </w:r>
    </w:p>
    <w:p w:rsidR="006F0E34" w:rsidRPr="006F0E34" w:rsidRDefault="006F0E34" w:rsidP="006F0E34">
      <w:pPr>
        <w:autoSpaceDE w:val="0"/>
        <w:autoSpaceDN w:val="0"/>
        <w:adjustRightInd w:val="0"/>
        <w:spacing w:before="80"/>
        <w:jc w:val="both"/>
        <w:rPr>
          <w:b w:val="0"/>
          <w:bCs/>
          <w:sz w:val="24"/>
          <w:szCs w:val="24"/>
        </w:rPr>
      </w:pPr>
      <w:r w:rsidRPr="006F0E34">
        <w:rPr>
          <w:sz w:val="24"/>
          <w:szCs w:val="24"/>
        </w:rPr>
        <w:t xml:space="preserve">2.3. </w:t>
      </w:r>
      <w:r w:rsidRPr="006F0E34">
        <w:rPr>
          <w:bCs/>
          <w:sz w:val="24"/>
          <w:szCs w:val="24"/>
        </w:rPr>
        <w:t xml:space="preserve">Tájékoztatjuk, </w:t>
      </w:r>
      <w:r w:rsidRPr="006F0E34">
        <w:rPr>
          <w:b w:val="0"/>
          <w:bCs/>
          <w:sz w:val="24"/>
          <w:szCs w:val="24"/>
        </w:rPr>
        <w:t>hogy a nyomtatványon megadott személyes adatokat az általános közigazgatási rendtartásról szóló 2016. évi CL. törvény 27. § (1) bekezdésében, a szociális igazgatásról és szociális ellátásokról szóló 1993. évi III. törvény 18. §-a és a Budapest Főváros II. Kerületi Önkormányzat Képviselő-testületének a szociális igazgatásról és egyes szociális és gyermekjóléti ellátásokról szóló 3/2015. (II. 27.) önkormányzati rendeletében meghatározott jogalappal, célból, körben kezeljük.</w:t>
      </w:r>
    </w:p>
    <w:p w:rsidR="006F0E34" w:rsidRPr="006F0E34" w:rsidRDefault="006F0E34" w:rsidP="006F0E34">
      <w:pPr>
        <w:jc w:val="both"/>
        <w:rPr>
          <w:b w:val="0"/>
          <w:bCs/>
          <w:sz w:val="24"/>
          <w:szCs w:val="24"/>
        </w:rPr>
      </w:pPr>
      <w:r w:rsidRPr="006F0E34">
        <w:rPr>
          <w:b w:val="0"/>
          <w:bCs/>
          <w:sz w:val="24"/>
          <w:szCs w:val="24"/>
        </w:rPr>
        <w:t>Amennyiben Ön a megjelölt jogszabályokban megjelölteteken túl további személyes adatot is megad a fentiek szerint, úgy azokat a tényállás tisztázásához elengedhetetlenül szükséges más személyes adatoknak tekintjük. Ezen adatokra vonatkozóan Ön az információs önrendelkezési jogról és az információszabadságról szóló 2011. évi CXII. törvény szerinti hozzájárulását vélelmezzük, amellyel egyidejűleg nyilatkozik, hogy amennyiben harmadik fél adatait is megadja, úgy a megadott személyes adatok előttünk történő feltárására az érintettől megfelelő felhatalmazással rendelkezik.</w:t>
      </w:r>
    </w:p>
    <w:p w:rsidR="006F0E34" w:rsidRPr="006F0E34" w:rsidRDefault="006F0E34" w:rsidP="006F0E34">
      <w:pPr>
        <w:jc w:val="both"/>
        <w:rPr>
          <w:b w:val="0"/>
          <w:bCs/>
          <w:sz w:val="24"/>
          <w:szCs w:val="24"/>
        </w:rPr>
      </w:pPr>
      <w:r w:rsidRPr="006F0E34">
        <w:rPr>
          <w:b w:val="0"/>
          <w:bCs/>
          <w:sz w:val="24"/>
          <w:szCs w:val="24"/>
        </w:rPr>
        <w:t>A fenti tájékoztatást tudomásul veszem.</w:t>
      </w:r>
    </w:p>
    <w:p w:rsidR="006F0E34" w:rsidRPr="006F0E34" w:rsidRDefault="006F0E34" w:rsidP="006F0E34">
      <w:pPr>
        <w:spacing w:before="120"/>
        <w:jc w:val="both"/>
        <w:rPr>
          <w:b w:val="0"/>
          <w:sz w:val="24"/>
          <w:szCs w:val="24"/>
        </w:rPr>
      </w:pPr>
      <w:r w:rsidRPr="006F0E34">
        <w:rPr>
          <w:sz w:val="24"/>
          <w:szCs w:val="24"/>
        </w:rPr>
        <w:t xml:space="preserve">2.4. Hozzájárulok </w:t>
      </w:r>
      <w:r w:rsidRPr="006F0E34">
        <w:rPr>
          <w:b w:val="0"/>
          <w:sz w:val="24"/>
          <w:szCs w:val="24"/>
        </w:rPr>
        <w:t>a kérelemben szereplő adatoknak a szociális igazgatási eljárás során történő felhasználásához.</w:t>
      </w:r>
    </w:p>
    <w:p w:rsidR="006F0E34" w:rsidRPr="006F0E34" w:rsidRDefault="006F0E34" w:rsidP="006F0E34">
      <w:pPr>
        <w:jc w:val="both"/>
        <w:rPr>
          <w:b w:val="0"/>
          <w:bCs/>
          <w:sz w:val="24"/>
          <w:szCs w:val="24"/>
        </w:rPr>
      </w:pPr>
    </w:p>
    <w:p w:rsidR="006F0E34" w:rsidRPr="006F0E34" w:rsidRDefault="006F0E34" w:rsidP="006F0E34">
      <w:pPr>
        <w:rPr>
          <w:sz w:val="24"/>
          <w:szCs w:val="24"/>
        </w:rPr>
      </w:pPr>
      <w:r w:rsidRPr="006F0E34">
        <w:rPr>
          <w:sz w:val="24"/>
          <w:szCs w:val="24"/>
        </w:rPr>
        <w:t>Budapest, ……………………</w:t>
      </w:r>
    </w:p>
    <w:p w:rsidR="006F0E34" w:rsidRPr="006F0E34" w:rsidRDefault="006F0E34" w:rsidP="006F0E34">
      <w:pPr>
        <w:rPr>
          <w:sz w:val="24"/>
          <w:szCs w:val="24"/>
        </w:rPr>
      </w:pPr>
    </w:p>
    <w:p w:rsidR="006F0E34" w:rsidRPr="006F0E34" w:rsidRDefault="006F0E34" w:rsidP="006F0E34">
      <w:pPr>
        <w:rPr>
          <w:sz w:val="24"/>
          <w:szCs w:val="24"/>
        </w:rPr>
      </w:pPr>
      <w:r w:rsidRPr="006F0E34">
        <w:rPr>
          <w:sz w:val="24"/>
          <w:szCs w:val="24"/>
        </w:rPr>
        <w:tab/>
      </w:r>
      <w:r w:rsidRPr="006F0E34">
        <w:rPr>
          <w:sz w:val="24"/>
          <w:szCs w:val="24"/>
        </w:rPr>
        <w:tab/>
      </w:r>
      <w:r w:rsidRPr="006F0E34">
        <w:rPr>
          <w:sz w:val="24"/>
          <w:szCs w:val="24"/>
        </w:rPr>
        <w:tab/>
      </w:r>
      <w:r w:rsidRPr="006F0E34">
        <w:rPr>
          <w:sz w:val="24"/>
          <w:szCs w:val="24"/>
        </w:rPr>
        <w:tab/>
      </w:r>
      <w:r w:rsidRPr="006F0E34">
        <w:rPr>
          <w:sz w:val="24"/>
          <w:szCs w:val="24"/>
        </w:rPr>
        <w:tab/>
      </w:r>
      <w:r w:rsidRPr="006F0E34">
        <w:rPr>
          <w:sz w:val="24"/>
          <w:szCs w:val="24"/>
        </w:rPr>
        <w:tab/>
      </w:r>
      <w:r w:rsidRPr="006F0E34">
        <w:rPr>
          <w:sz w:val="24"/>
          <w:szCs w:val="24"/>
        </w:rPr>
        <w:tab/>
        <w:t xml:space="preserve">   ……..……………………………</w:t>
      </w:r>
    </w:p>
    <w:p w:rsidR="006F0E34" w:rsidRPr="006F0E34" w:rsidRDefault="006F0E34" w:rsidP="006F0E34">
      <w:pPr>
        <w:rPr>
          <w:sz w:val="24"/>
          <w:szCs w:val="24"/>
        </w:rPr>
      </w:pPr>
      <w:r w:rsidRPr="006F0E34">
        <w:rPr>
          <w:sz w:val="24"/>
          <w:szCs w:val="24"/>
        </w:rPr>
        <w:tab/>
      </w:r>
      <w:r w:rsidRPr="006F0E34">
        <w:rPr>
          <w:sz w:val="24"/>
          <w:szCs w:val="24"/>
        </w:rPr>
        <w:tab/>
      </w:r>
      <w:r w:rsidRPr="006F0E34">
        <w:rPr>
          <w:sz w:val="24"/>
          <w:szCs w:val="24"/>
        </w:rPr>
        <w:tab/>
      </w:r>
      <w:r w:rsidRPr="006F0E34">
        <w:rPr>
          <w:sz w:val="24"/>
          <w:szCs w:val="24"/>
        </w:rPr>
        <w:tab/>
      </w:r>
      <w:r w:rsidRPr="006F0E34">
        <w:rPr>
          <w:sz w:val="24"/>
          <w:szCs w:val="24"/>
        </w:rPr>
        <w:tab/>
      </w:r>
      <w:r w:rsidRPr="006F0E34">
        <w:rPr>
          <w:sz w:val="24"/>
          <w:szCs w:val="24"/>
        </w:rPr>
        <w:tab/>
      </w:r>
      <w:r w:rsidRPr="006F0E34">
        <w:rPr>
          <w:sz w:val="24"/>
          <w:szCs w:val="24"/>
        </w:rPr>
        <w:tab/>
      </w:r>
      <w:r w:rsidRPr="006F0E34">
        <w:rPr>
          <w:sz w:val="24"/>
          <w:szCs w:val="24"/>
        </w:rPr>
        <w:tab/>
        <w:t xml:space="preserve">   Kérelmező aláírása</w:t>
      </w:r>
    </w:p>
    <w:p w:rsidR="006F0E34" w:rsidRPr="006F0E34" w:rsidRDefault="006F0E34" w:rsidP="006F0E34">
      <w:pPr>
        <w:rPr>
          <w:sz w:val="24"/>
          <w:szCs w:val="24"/>
        </w:rPr>
      </w:pPr>
    </w:p>
    <w:p w:rsidR="006F0E34" w:rsidRPr="006F0E34" w:rsidRDefault="006F0E34" w:rsidP="006F0E34">
      <w:pPr>
        <w:jc w:val="both"/>
        <w:rPr>
          <w:b w:val="0"/>
          <w:bCs/>
          <w:sz w:val="24"/>
          <w:szCs w:val="24"/>
        </w:rPr>
      </w:pPr>
    </w:p>
    <w:p w:rsidR="006F0E34" w:rsidRPr="006F0E34" w:rsidRDefault="006F0E34" w:rsidP="006F0E34">
      <w:pPr>
        <w:jc w:val="both"/>
        <w:rPr>
          <w:b w:val="0"/>
          <w:sz w:val="24"/>
          <w:szCs w:val="24"/>
        </w:rPr>
      </w:pPr>
      <w:r w:rsidRPr="006F0E34">
        <w:rPr>
          <w:b w:val="0"/>
          <w:bCs/>
          <w:sz w:val="24"/>
          <w:szCs w:val="24"/>
        </w:rPr>
        <w:t>A támogatás kedvező elbírálása esetén, az általános közigazgatási rendtartásról szóló 2016. évi CL. törvény 118. § (4) bekezdése, valamint a 82. § (2) bekezdés b) pontja, és a (3) bekezdés a) pontja alapján fellebbezési jogomról lemondok:</w:t>
      </w:r>
    </w:p>
    <w:p w:rsidR="006F0E34" w:rsidRPr="006F0E34" w:rsidRDefault="006F0E34" w:rsidP="006F0E34">
      <w:pPr>
        <w:rPr>
          <w:sz w:val="24"/>
          <w:szCs w:val="24"/>
        </w:rPr>
      </w:pPr>
      <w:r w:rsidRPr="006F0E34">
        <w:rPr>
          <w:sz w:val="24"/>
          <w:szCs w:val="24"/>
        </w:rPr>
        <w:t> </w:t>
      </w:r>
    </w:p>
    <w:p w:rsidR="006F0E34" w:rsidRPr="006F0E34" w:rsidRDefault="006F0E34" w:rsidP="006F0E34">
      <w:pPr>
        <w:rPr>
          <w:sz w:val="24"/>
          <w:szCs w:val="24"/>
        </w:rPr>
      </w:pPr>
      <w:r w:rsidRPr="006F0E34">
        <w:rPr>
          <w:sz w:val="24"/>
          <w:szCs w:val="24"/>
        </w:rPr>
        <w:t>Budapest, ……………………</w:t>
      </w:r>
    </w:p>
    <w:p w:rsidR="006F0E34" w:rsidRPr="006F0E34" w:rsidRDefault="006F0E34" w:rsidP="006F0E34">
      <w:pPr>
        <w:rPr>
          <w:sz w:val="24"/>
          <w:szCs w:val="24"/>
        </w:rPr>
      </w:pPr>
    </w:p>
    <w:p w:rsidR="006F0E34" w:rsidRPr="006F0E34" w:rsidRDefault="006F0E34" w:rsidP="006F0E34">
      <w:pPr>
        <w:rPr>
          <w:sz w:val="24"/>
          <w:szCs w:val="24"/>
        </w:rPr>
      </w:pPr>
      <w:r w:rsidRPr="006F0E34">
        <w:rPr>
          <w:sz w:val="24"/>
          <w:szCs w:val="24"/>
        </w:rPr>
        <w:tab/>
      </w:r>
      <w:r w:rsidRPr="006F0E34">
        <w:rPr>
          <w:sz w:val="24"/>
          <w:szCs w:val="24"/>
        </w:rPr>
        <w:tab/>
      </w:r>
      <w:r w:rsidRPr="006F0E34">
        <w:rPr>
          <w:sz w:val="24"/>
          <w:szCs w:val="24"/>
        </w:rPr>
        <w:tab/>
      </w:r>
      <w:r w:rsidRPr="006F0E34">
        <w:rPr>
          <w:sz w:val="24"/>
          <w:szCs w:val="24"/>
        </w:rPr>
        <w:tab/>
      </w:r>
      <w:r w:rsidRPr="006F0E34">
        <w:rPr>
          <w:sz w:val="24"/>
          <w:szCs w:val="24"/>
        </w:rPr>
        <w:tab/>
      </w:r>
      <w:r w:rsidRPr="006F0E34">
        <w:rPr>
          <w:sz w:val="24"/>
          <w:szCs w:val="24"/>
        </w:rPr>
        <w:tab/>
      </w:r>
      <w:r w:rsidRPr="006F0E34">
        <w:rPr>
          <w:sz w:val="24"/>
          <w:szCs w:val="24"/>
        </w:rPr>
        <w:tab/>
        <w:t xml:space="preserve">    ……..……………………………</w:t>
      </w:r>
    </w:p>
    <w:p w:rsidR="006F0E34" w:rsidRPr="006F0E34" w:rsidRDefault="006F0E34" w:rsidP="006F0E34">
      <w:pPr>
        <w:rPr>
          <w:sz w:val="24"/>
          <w:szCs w:val="24"/>
        </w:rPr>
      </w:pPr>
      <w:r w:rsidRPr="006F0E34">
        <w:rPr>
          <w:sz w:val="24"/>
          <w:szCs w:val="24"/>
        </w:rPr>
        <w:tab/>
      </w:r>
      <w:r w:rsidRPr="006F0E34">
        <w:rPr>
          <w:sz w:val="24"/>
          <w:szCs w:val="24"/>
        </w:rPr>
        <w:tab/>
      </w:r>
      <w:r w:rsidRPr="006F0E34">
        <w:rPr>
          <w:sz w:val="24"/>
          <w:szCs w:val="24"/>
        </w:rPr>
        <w:tab/>
      </w:r>
      <w:r w:rsidRPr="006F0E34">
        <w:rPr>
          <w:sz w:val="24"/>
          <w:szCs w:val="24"/>
        </w:rPr>
        <w:tab/>
      </w:r>
      <w:r w:rsidRPr="006F0E34">
        <w:rPr>
          <w:sz w:val="24"/>
          <w:szCs w:val="24"/>
        </w:rPr>
        <w:tab/>
      </w:r>
      <w:r w:rsidRPr="006F0E34">
        <w:rPr>
          <w:sz w:val="24"/>
          <w:szCs w:val="24"/>
        </w:rPr>
        <w:tab/>
      </w:r>
      <w:r w:rsidRPr="006F0E34">
        <w:rPr>
          <w:sz w:val="24"/>
          <w:szCs w:val="24"/>
        </w:rPr>
        <w:tab/>
      </w:r>
      <w:r w:rsidRPr="006F0E34">
        <w:rPr>
          <w:sz w:val="24"/>
          <w:szCs w:val="24"/>
        </w:rPr>
        <w:tab/>
        <w:t xml:space="preserve">   Kérelmező aláírása</w:t>
      </w:r>
    </w:p>
    <w:p w:rsidR="006F0E34" w:rsidRPr="006F0E34" w:rsidRDefault="006F0E34" w:rsidP="006F0E34">
      <w:pPr>
        <w:rPr>
          <w:sz w:val="24"/>
          <w:szCs w:val="24"/>
        </w:rPr>
      </w:pPr>
    </w:p>
    <w:p w:rsidR="006F0E34" w:rsidRPr="006F0E34" w:rsidRDefault="006F0E34" w:rsidP="006F0E34"/>
    <w:p w:rsidR="006F0E34" w:rsidRPr="006F0E34" w:rsidRDefault="006F0E34" w:rsidP="006F0E34">
      <w:pPr>
        <w:rPr>
          <w:b w:val="0"/>
          <w:sz w:val="24"/>
          <w:szCs w:val="24"/>
        </w:rPr>
      </w:pPr>
      <w:r w:rsidRPr="006F0E34">
        <w:rPr>
          <w:b w:val="0"/>
          <w:sz w:val="24"/>
          <w:szCs w:val="24"/>
        </w:rPr>
        <w:t>Kérelemhez mellékelni kell:</w:t>
      </w:r>
    </w:p>
    <w:p w:rsidR="006F0E34" w:rsidRPr="006F0E34" w:rsidRDefault="006F0E34" w:rsidP="006F0E34">
      <w:pPr>
        <w:numPr>
          <w:ilvl w:val="0"/>
          <w:numId w:val="27"/>
        </w:numPr>
        <w:suppressAutoHyphens/>
        <w:contextualSpacing/>
        <w:rPr>
          <w:b w:val="0"/>
          <w:sz w:val="24"/>
          <w:szCs w:val="24"/>
        </w:rPr>
      </w:pPr>
      <w:r w:rsidRPr="006F0E34">
        <w:rPr>
          <w:b w:val="0"/>
          <w:sz w:val="24"/>
          <w:szCs w:val="24"/>
        </w:rPr>
        <w:t>a kérelmező részére megállapított nyugdíj vagy nyugdíjszerű ellátás havi összegéről igazolást (a kifizető szerv igazolása, vagy a felvett ellátást igazoló szelvény, banki igazolás, bankszámlakivonat az ellátások összegére vonatkozóan, a folyósító szerv tárgyévre kiadott igazolásával együtt)</w:t>
      </w:r>
      <w:r w:rsidRPr="006F0E34">
        <w:rPr>
          <w:rFonts w:eastAsia="Noto Sans CJK SC Regular" w:cs="FreeSans"/>
          <w:b w:val="0"/>
          <w:kern w:val="2"/>
          <w:sz w:val="24"/>
          <w:szCs w:val="24"/>
          <w:lang w:eastAsia="zh-CN" w:bidi="hi-IN"/>
        </w:rPr>
        <w:t>"</w:t>
      </w:r>
    </w:p>
    <w:p w:rsidR="006F0E34" w:rsidRPr="006F0E34" w:rsidRDefault="006F0E34" w:rsidP="006F0E34">
      <w:pPr>
        <w:suppressAutoHyphens/>
        <w:spacing w:before="220"/>
        <w:rPr>
          <w:rFonts w:eastAsia="Noto Sans CJK SC Regular" w:cs="FreeSans"/>
          <w:b w:val="0"/>
          <w:kern w:val="2"/>
          <w:sz w:val="24"/>
          <w:szCs w:val="24"/>
          <w:lang w:eastAsia="zh-CN" w:bidi="hi-IN"/>
        </w:rPr>
        <w:sectPr w:rsidR="006F0E34" w:rsidRPr="006F0E34">
          <w:footerReference w:type="default" r:id="rId8"/>
          <w:pgSz w:w="11906" w:h="16838"/>
          <w:pgMar w:top="1134" w:right="1134" w:bottom="1693" w:left="1134" w:header="0" w:footer="1134" w:gutter="0"/>
          <w:cols w:space="708"/>
          <w:formProt w:val="0"/>
          <w:docGrid w:linePitch="600" w:charSpace="32768"/>
        </w:sectPr>
      </w:pPr>
    </w:p>
    <w:p w:rsidR="006F0E34" w:rsidRPr="006F0E34" w:rsidRDefault="006F0E34" w:rsidP="006F0E34">
      <w:pPr>
        <w:suppressAutoHyphens/>
        <w:spacing w:line="288" w:lineRule="auto"/>
        <w:jc w:val="center"/>
        <w:rPr>
          <w:rFonts w:eastAsia="Noto Sans CJK SC Regular" w:cs="FreeSans"/>
          <w:b w:val="0"/>
          <w:kern w:val="2"/>
          <w:sz w:val="24"/>
          <w:szCs w:val="24"/>
          <w:lang w:eastAsia="zh-CN" w:bidi="hi-IN"/>
        </w:rPr>
      </w:pPr>
    </w:p>
    <w:p w:rsidR="006F0E34" w:rsidRPr="006F0E34" w:rsidRDefault="006F0E34" w:rsidP="006F0E34">
      <w:pPr>
        <w:suppressAutoHyphens/>
        <w:spacing w:after="159"/>
        <w:ind w:left="159" w:right="159"/>
        <w:jc w:val="center"/>
        <w:rPr>
          <w:rFonts w:eastAsia="Noto Sans CJK SC Regular" w:cs="FreeSans"/>
          <w:b w:val="0"/>
          <w:kern w:val="2"/>
          <w:sz w:val="24"/>
          <w:szCs w:val="24"/>
          <w:lang w:eastAsia="zh-CN" w:bidi="hi-IN"/>
        </w:rPr>
      </w:pPr>
      <w:r w:rsidRPr="006F0E34">
        <w:rPr>
          <w:rFonts w:eastAsia="Noto Sans CJK SC Regular" w:cs="FreeSans"/>
          <w:b w:val="0"/>
          <w:kern w:val="2"/>
          <w:sz w:val="24"/>
          <w:szCs w:val="24"/>
          <w:lang w:eastAsia="zh-CN" w:bidi="hi-IN"/>
        </w:rPr>
        <w:t>Általános indokolás</w:t>
      </w:r>
    </w:p>
    <w:p w:rsidR="006F0E34" w:rsidRPr="006F0E34" w:rsidRDefault="006F0E34" w:rsidP="006F0E34">
      <w:pPr>
        <w:suppressAutoHyphens/>
        <w:spacing w:before="159" w:after="159"/>
        <w:ind w:left="159" w:right="159"/>
        <w:jc w:val="both"/>
        <w:rPr>
          <w:rFonts w:eastAsia="Noto Sans CJK SC Regular" w:cs="FreeSans"/>
          <w:b w:val="0"/>
          <w:kern w:val="2"/>
          <w:sz w:val="24"/>
          <w:szCs w:val="24"/>
          <w:lang w:eastAsia="zh-CN" w:bidi="hi-IN"/>
        </w:rPr>
      </w:pPr>
      <w:r w:rsidRPr="006F0E34">
        <w:rPr>
          <w:rFonts w:eastAsia="Noto Sans CJK SC Regular" w:cs="FreeSans"/>
          <w:b w:val="0"/>
          <w:kern w:val="2"/>
          <w:sz w:val="24"/>
          <w:szCs w:val="24"/>
          <w:lang w:eastAsia="zh-CN" w:bidi="hi-IN"/>
        </w:rPr>
        <w:t>A Budapest Főváros II. Kerületi Önkormányzat kiemelt feladatának tekinti a kerületben élő polgárok, valamint gyermeket nevelő családok segítését.</w:t>
      </w:r>
    </w:p>
    <w:p w:rsidR="006F0E34" w:rsidRPr="006F0E34" w:rsidRDefault="006F0E34" w:rsidP="006F0E34">
      <w:pPr>
        <w:suppressAutoHyphens/>
        <w:spacing w:before="159" w:after="159"/>
        <w:ind w:left="159" w:right="159"/>
        <w:jc w:val="both"/>
        <w:rPr>
          <w:rFonts w:eastAsia="Noto Sans CJK SC Regular" w:cs="FreeSans"/>
          <w:b w:val="0"/>
          <w:kern w:val="2"/>
          <w:sz w:val="24"/>
          <w:szCs w:val="24"/>
          <w:lang w:eastAsia="zh-CN" w:bidi="hi-IN"/>
        </w:rPr>
      </w:pPr>
      <w:r w:rsidRPr="006F0E34">
        <w:rPr>
          <w:rFonts w:eastAsia="Noto Sans CJK SC Regular" w:cs="FreeSans"/>
          <w:b w:val="0"/>
          <w:kern w:val="2"/>
          <w:sz w:val="24"/>
          <w:szCs w:val="24"/>
          <w:lang w:eastAsia="zh-CN" w:bidi="hi-IN"/>
        </w:rPr>
        <w:t>A szociális igazgatásról és egyes szociális és gyermekjóléti ellátásokról szóló 3/2015. (II. 27.) önkormányzati rendelet (továbbiakban: R.) szabályozza a pénzbeli és természetbeni ellátások rendszerét a kerületben, melyet az Önkormányzat időről időre felülvizsgál, és a napi ügyintézés tapasztalatait alapul véve módosít.</w:t>
      </w:r>
    </w:p>
    <w:p w:rsidR="006F0E34" w:rsidRPr="006F0E34" w:rsidRDefault="006F0E34" w:rsidP="006F0E34">
      <w:pPr>
        <w:suppressAutoHyphens/>
        <w:spacing w:before="159" w:after="159"/>
        <w:ind w:left="159" w:right="159"/>
        <w:jc w:val="both"/>
        <w:rPr>
          <w:rFonts w:eastAsia="Noto Sans CJK SC Regular" w:cs="FreeSans"/>
          <w:b w:val="0"/>
          <w:kern w:val="2"/>
          <w:sz w:val="24"/>
          <w:szCs w:val="24"/>
          <w:lang w:eastAsia="zh-CN" w:bidi="hi-IN"/>
        </w:rPr>
      </w:pPr>
      <w:r w:rsidRPr="006F0E34">
        <w:rPr>
          <w:rFonts w:eastAsia="Noto Sans CJK SC Regular" w:cs="FreeSans"/>
          <w:b w:val="0"/>
          <w:kern w:val="2"/>
          <w:sz w:val="24"/>
          <w:szCs w:val="24"/>
          <w:lang w:eastAsia="zh-CN" w:bidi="hi-IN"/>
        </w:rPr>
        <w:t>Tekintettel arra, hogy az előző két évben csak kisebb módosítások történtek, valamint a pandémiás helyzetben más típusú támogatási formák kerültek átmenetileg megalkotásra, így utoljára a támogatások összegét és jövedelemhatárait érintő lényegesebb módosítás 2019 júniusában történt. A támogatások mielőbbi felülvizsgálatát az energiaárak mindenkit érintő jelentős emelkedése is indokolja.</w:t>
      </w:r>
    </w:p>
    <w:p w:rsidR="006F0E34" w:rsidRPr="006F0E34" w:rsidRDefault="006F0E34" w:rsidP="006F0E34">
      <w:pPr>
        <w:suppressAutoHyphens/>
        <w:spacing w:before="159" w:after="159"/>
        <w:ind w:left="159" w:right="159"/>
        <w:jc w:val="both"/>
        <w:rPr>
          <w:rFonts w:eastAsia="Noto Sans CJK SC Regular" w:cs="FreeSans"/>
          <w:b w:val="0"/>
          <w:kern w:val="2"/>
          <w:sz w:val="24"/>
          <w:szCs w:val="24"/>
          <w:lang w:eastAsia="zh-CN" w:bidi="hi-IN"/>
        </w:rPr>
      </w:pPr>
      <w:r w:rsidRPr="006F0E34">
        <w:rPr>
          <w:rFonts w:eastAsia="Noto Sans CJK SC Regular" w:cs="FreeSans"/>
          <w:b w:val="0"/>
          <w:kern w:val="2"/>
          <w:sz w:val="24"/>
          <w:szCs w:val="24"/>
          <w:lang w:eastAsia="zh-CN" w:bidi="hi-IN"/>
        </w:rPr>
        <w:t>Az eltelt években oly mértékben változtak a szociális támogatásokat igénybe vevők jövedelmei, a napi kiadásokra fordított költségek, valamint az általános gazdasági helyzet, mely indokolttá teszi a támogatások felülvizsgálatát.</w:t>
      </w:r>
    </w:p>
    <w:p w:rsidR="006F0E34" w:rsidRPr="006F0E34" w:rsidRDefault="006F0E34" w:rsidP="006F0E34">
      <w:pPr>
        <w:suppressAutoHyphens/>
        <w:spacing w:before="159" w:after="159"/>
        <w:ind w:left="159" w:right="159"/>
        <w:jc w:val="both"/>
        <w:rPr>
          <w:rFonts w:eastAsia="Noto Sans CJK SC Regular" w:cs="FreeSans"/>
          <w:b w:val="0"/>
          <w:kern w:val="2"/>
          <w:sz w:val="24"/>
          <w:szCs w:val="24"/>
          <w:lang w:eastAsia="zh-CN" w:bidi="hi-IN"/>
        </w:rPr>
      </w:pPr>
      <w:r w:rsidRPr="006F0E34">
        <w:rPr>
          <w:rFonts w:eastAsia="Noto Sans CJK SC Regular" w:cs="FreeSans"/>
          <w:b w:val="0"/>
          <w:kern w:val="2"/>
          <w:sz w:val="24"/>
          <w:szCs w:val="24"/>
          <w:lang w:eastAsia="zh-CN" w:bidi="hi-IN"/>
        </w:rPr>
        <w:t>A módosítás a támogatások összegének növelését, illetve a támogatotti kör kiszélesítését eredményezi.</w:t>
      </w:r>
    </w:p>
    <w:p w:rsidR="006F0E34" w:rsidRPr="006F0E34" w:rsidRDefault="006F0E34" w:rsidP="006F0E34">
      <w:pPr>
        <w:suppressAutoHyphens/>
        <w:spacing w:before="476" w:after="159"/>
        <w:ind w:left="159" w:right="159"/>
        <w:jc w:val="center"/>
        <w:rPr>
          <w:rFonts w:eastAsia="Noto Sans CJK SC Regular" w:cs="FreeSans"/>
          <w:b w:val="0"/>
          <w:kern w:val="2"/>
          <w:sz w:val="24"/>
          <w:szCs w:val="24"/>
          <w:lang w:eastAsia="zh-CN" w:bidi="hi-IN"/>
        </w:rPr>
      </w:pPr>
      <w:r w:rsidRPr="006F0E34">
        <w:rPr>
          <w:rFonts w:eastAsia="Noto Sans CJK SC Regular" w:cs="FreeSans"/>
          <w:b w:val="0"/>
          <w:kern w:val="2"/>
          <w:sz w:val="24"/>
          <w:szCs w:val="24"/>
          <w:lang w:eastAsia="zh-CN" w:bidi="hi-IN"/>
        </w:rPr>
        <w:t>Részletes indokolás</w:t>
      </w:r>
    </w:p>
    <w:p w:rsidR="006F0E34" w:rsidRPr="006F0E34" w:rsidRDefault="006F0E34" w:rsidP="006F0E34">
      <w:pPr>
        <w:suppressAutoHyphens/>
        <w:spacing w:before="159" w:after="79"/>
        <w:ind w:left="159" w:right="159"/>
        <w:jc w:val="center"/>
        <w:rPr>
          <w:rFonts w:eastAsia="Noto Sans CJK SC Regular" w:cs="FreeSans"/>
          <w:bCs/>
          <w:kern w:val="2"/>
          <w:sz w:val="24"/>
          <w:szCs w:val="24"/>
          <w:lang w:eastAsia="zh-CN" w:bidi="hi-IN"/>
        </w:rPr>
      </w:pPr>
      <w:r w:rsidRPr="006F0E34">
        <w:rPr>
          <w:rFonts w:eastAsia="Noto Sans CJK SC Regular" w:cs="FreeSans"/>
          <w:bCs/>
          <w:kern w:val="2"/>
          <w:sz w:val="24"/>
          <w:szCs w:val="24"/>
          <w:lang w:eastAsia="zh-CN" w:bidi="hi-IN"/>
        </w:rPr>
        <w:t xml:space="preserve">Az 1. §-hoz és a 2. §-hoz </w:t>
      </w:r>
    </w:p>
    <w:p w:rsidR="006F0E34" w:rsidRPr="006F0E34" w:rsidRDefault="006F0E34" w:rsidP="006F0E34">
      <w:pPr>
        <w:suppressAutoHyphens/>
        <w:spacing w:before="159" w:after="159"/>
        <w:ind w:left="159" w:right="159"/>
        <w:jc w:val="both"/>
        <w:rPr>
          <w:rFonts w:eastAsia="Noto Sans CJK SC Regular" w:cs="FreeSans"/>
          <w:b w:val="0"/>
          <w:kern w:val="2"/>
          <w:sz w:val="24"/>
          <w:szCs w:val="24"/>
          <w:lang w:eastAsia="zh-CN" w:bidi="hi-IN"/>
        </w:rPr>
      </w:pPr>
      <w:r w:rsidRPr="006F0E34">
        <w:rPr>
          <w:rFonts w:eastAsia="Noto Sans CJK SC Regular" w:cs="FreeSans"/>
          <w:b w:val="0"/>
          <w:kern w:val="2"/>
          <w:sz w:val="24"/>
          <w:szCs w:val="24"/>
          <w:lang w:eastAsia="zh-CN" w:bidi="hi-IN"/>
        </w:rPr>
        <w:t>Az R. lehetőséget biztosít a közüzemi kiadásokra való tekintettel lakhatási támogatás igénybevételére, mely támogatás közvetlenül a szolgáltatónak kerül utalásra, ezáltal csökkentve az ügyfelek rezsiszámláit. A jelenlegi gazdasági helyzetben a közüzemi számlák jelentős emelkedése várható minden háztartásban, és ennek kiegyenlítése problémát jelenthet a magasabb jövedelemmel rendelkező háztartásoknak is. Ezért a lakhatási támogatás havi összegeinek emelése mellett javasolt a jövedelem-értékhatár emelése is. A lakhatási támogatás havi összege eddig három jövedelemsáv alapján került megállapításra, 6000,-Ft-7000,-Ft-9000,- Ft volt ezidáig, a módosítás alapján a támogatás összege az alacsonyabb jövedelműek esetén havi 13.000,- Ft-ra, a magasabb jövedelműek esetében pedig havi 10.000,- Ft-ra emelkedik. A támogatásra való jogosultság jövedelemhatára, ha többtagú a háztartás 91.200,- Ft-ra (eddig 71.250,- Ft volt), egyedülélő személy esetében pedig 99.750,- Ft-ra emelkedik (eddig 79.800,- Ft volt).</w:t>
      </w:r>
    </w:p>
    <w:p w:rsidR="006F0E34" w:rsidRPr="006F0E34" w:rsidRDefault="006F0E34" w:rsidP="006F0E34">
      <w:pPr>
        <w:suppressAutoHyphens/>
        <w:spacing w:before="159" w:after="159"/>
        <w:ind w:left="159" w:right="159"/>
        <w:jc w:val="both"/>
        <w:rPr>
          <w:rFonts w:eastAsia="Noto Sans CJK SC Regular" w:cs="FreeSans"/>
          <w:b w:val="0"/>
          <w:kern w:val="2"/>
          <w:sz w:val="24"/>
          <w:szCs w:val="24"/>
          <w:lang w:eastAsia="zh-CN" w:bidi="hi-IN"/>
        </w:rPr>
      </w:pPr>
      <w:r w:rsidRPr="006F0E34">
        <w:rPr>
          <w:rFonts w:eastAsia="Noto Sans CJK SC Regular" w:cs="FreeSans"/>
          <w:b w:val="0"/>
          <w:kern w:val="2"/>
          <w:sz w:val="24"/>
          <w:szCs w:val="24"/>
          <w:lang w:eastAsia="zh-CN" w:bidi="hi-IN"/>
        </w:rPr>
        <w:t>A havi közüzemi kiadások kifizetése mellett, ha kifizetetlen számlák halmozódnak fel, a nagyobb összeg kiegyenlítése súlyos nehézséget jelenthet a családnak, ezért javasolt a hátralékkezelési támogatás lakhatási támogatás jövedelem-értékhatáraihoz való igazítása, ezzel is segítve az eladósodás megelőzését.</w:t>
      </w:r>
    </w:p>
    <w:p w:rsidR="006F0E34" w:rsidRPr="006F0E34" w:rsidRDefault="006F0E34" w:rsidP="006F0E34">
      <w:pPr>
        <w:suppressAutoHyphens/>
        <w:spacing w:before="159" w:after="159"/>
        <w:ind w:left="159" w:right="159"/>
        <w:jc w:val="both"/>
        <w:rPr>
          <w:rFonts w:eastAsia="Noto Sans CJK SC Regular" w:cs="FreeSans"/>
          <w:b w:val="0"/>
          <w:kern w:val="2"/>
          <w:sz w:val="24"/>
          <w:szCs w:val="24"/>
          <w:lang w:eastAsia="zh-CN" w:bidi="hi-IN"/>
        </w:rPr>
      </w:pPr>
      <w:r w:rsidRPr="006F0E34">
        <w:rPr>
          <w:rFonts w:eastAsia="Noto Sans CJK SC Regular" w:cs="FreeSans"/>
          <w:b w:val="0"/>
          <w:kern w:val="2"/>
          <w:sz w:val="24"/>
          <w:szCs w:val="24"/>
          <w:lang w:eastAsia="zh-CN" w:bidi="hi-IN"/>
        </w:rPr>
        <w:t>A jövedelemhatárok és a támogatási összegek emelésével a támogatás hatékonyságát kívánjuk növelni.</w:t>
      </w:r>
    </w:p>
    <w:p w:rsidR="006F0E34" w:rsidRPr="006F0E34" w:rsidRDefault="006F0E34" w:rsidP="006F0E34">
      <w:pPr>
        <w:suppressAutoHyphens/>
        <w:spacing w:before="159" w:after="79"/>
        <w:ind w:left="159" w:right="159"/>
        <w:jc w:val="center"/>
        <w:rPr>
          <w:rFonts w:eastAsia="Noto Sans CJK SC Regular" w:cs="FreeSans"/>
          <w:bCs/>
          <w:kern w:val="2"/>
          <w:sz w:val="24"/>
          <w:szCs w:val="24"/>
          <w:lang w:eastAsia="zh-CN" w:bidi="hi-IN"/>
        </w:rPr>
      </w:pPr>
      <w:r w:rsidRPr="006F0E34">
        <w:rPr>
          <w:rFonts w:eastAsia="Noto Sans CJK SC Regular" w:cs="FreeSans"/>
          <w:bCs/>
          <w:kern w:val="2"/>
          <w:sz w:val="24"/>
          <w:szCs w:val="24"/>
          <w:lang w:eastAsia="zh-CN" w:bidi="hi-IN"/>
        </w:rPr>
        <w:t xml:space="preserve">A 3. §-hoz </w:t>
      </w:r>
    </w:p>
    <w:p w:rsidR="006F0E34" w:rsidRPr="006F0E34" w:rsidRDefault="006F0E34" w:rsidP="006F0E34">
      <w:pPr>
        <w:suppressAutoHyphens/>
        <w:spacing w:before="159" w:after="159"/>
        <w:ind w:left="159" w:right="159"/>
        <w:jc w:val="both"/>
        <w:rPr>
          <w:rFonts w:eastAsia="Noto Sans CJK SC Regular" w:cs="FreeSans"/>
          <w:b w:val="0"/>
          <w:kern w:val="2"/>
          <w:sz w:val="24"/>
          <w:szCs w:val="24"/>
          <w:lang w:eastAsia="zh-CN" w:bidi="hi-IN"/>
        </w:rPr>
      </w:pPr>
      <w:r w:rsidRPr="006F0E34">
        <w:rPr>
          <w:rFonts w:eastAsia="Noto Sans CJK SC Regular" w:cs="FreeSans"/>
          <w:b w:val="0"/>
          <w:kern w:val="2"/>
          <w:sz w:val="24"/>
          <w:szCs w:val="24"/>
          <w:lang w:eastAsia="zh-CN" w:bidi="hi-IN"/>
        </w:rPr>
        <w:t>Indokolt a gyermekek részére nyújtható rendszeres gyermeknevelési támogatási összeg megnövelése. A módosítás szerint a támogatás havi összege 7.500,- Ft-ra, egyedülélő személy esetén 9.000,- Ft-ra emelkedik.</w:t>
      </w:r>
    </w:p>
    <w:p w:rsidR="006F0E34" w:rsidRPr="006F0E34" w:rsidRDefault="006F0E34" w:rsidP="006F0E34">
      <w:pPr>
        <w:suppressAutoHyphens/>
        <w:spacing w:before="159" w:after="79"/>
        <w:ind w:left="159" w:right="159"/>
        <w:jc w:val="center"/>
        <w:rPr>
          <w:rFonts w:eastAsia="Noto Sans CJK SC Regular" w:cs="FreeSans"/>
          <w:bCs/>
          <w:kern w:val="2"/>
          <w:sz w:val="24"/>
          <w:szCs w:val="24"/>
          <w:lang w:eastAsia="zh-CN" w:bidi="hi-IN"/>
        </w:rPr>
      </w:pPr>
      <w:r w:rsidRPr="006F0E34">
        <w:rPr>
          <w:rFonts w:eastAsia="Noto Sans CJK SC Regular" w:cs="FreeSans"/>
          <w:bCs/>
          <w:kern w:val="2"/>
          <w:sz w:val="24"/>
          <w:szCs w:val="24"/>
          <w:lang w:eastAsia="zh-CN" w:bidi="hi-IN"/>
        </w:rPr>
        <w:t xml:space="preserve">A 4. §-hoz </w:t>
      </w:r>
    </w:p>
    <w:p w:rsidR="006F0E34" w:rsidRPr="006F0E34" w:rsidRDefault="006F0E34" w:rsidP="006F0E34">
      <w:pPr>
        <w:suppressAutoHyphens/>
        <w:spacing w:before="159" w:after="159"/>
        <w:ind w:left="159" w:right="159"/>
        <w:jc w:val="both"/>
        <w:rPr>
          <w:rFonts w:eastAsia="Noto Sans CJK SC Regular" w:cs="FreeSans"/>
          <w:b w:val="0"/>
          <w:kern w:val="2"/>
          <w:sz w:val="24"/>
          <w:szCs w:val="24"/>
          <w:lang w:eastAsia="zh-CN" w:bidi="hi-IN"/>
        </w:rPr>
      </w:pPr>
      <w:r w:rsidRPr="006F0E34">
        <w:rPr>
          <w:rFonts w:eastAsia="Noto Sans CJK SC Regular" w:cs="FreeSans"/>
          <w:b w:val="0"/>
          <w:kern w:val="2"/>
          <w:sz w:val="24"/>
          <w:szCs w:val="24"/>
          <w:lang w:eastAsia="zh-CN" w:bidi="hi-IN"/>
        </w:rPr>
        <w:t>Technikai módosítást tartalmaz.</w:t>
      </w:r>
    </w:p>
    <w:p w:rsidR="006F0E34" w:rsidRPr="006F0E34" w:rsidRDefault="006F0E34" w:rsidP="006F0E34">
      <w:pPr>
        <w:suppressAutoHyphens/>
        <w:spacing w:before="159" w:after="79"/>
        <w:ind w:left="159" w:right="159"/>
        <w:jc w:val="center"/>
        <w:rPr>
          <w:rFonts w:eastAsia="Noto Sans CJK SC Regular" w:cs="FreeSans"/>
          <w:bCs/>
          <w:kern w:val="2"/>
          <w:sz w:val="24"/>
          <w:szCs w:val="24"/>
          <w:lang w:eastAsia="zh-CN" w:bidi="hi-IN"/>
        </w:rPr>
      </w:pPr>
      <w:r w:rsidRPr="006F0E34">
        <w:rPr>
          <w:rFonts w:eastAsia="Noto Sans CJK SC Regular" w:cs="FreeSans"/>
          <w:bCs/>
          <w:kern w:val="2"/>
          <w:sz w:val="24"/>
          <w:szCs w:val="24"/>
          <w:lang w:eastAsia="zh-CN" w:bidi="hi-IN"/>
        </w:rPr>
        <w:t xml:space="preserve">Az 5. §-hoz </w:t>
      </w:r>
    </w:p>
    <w:p w:rsidR="006F0E34" w:rsidRPr="006F0E34" w:rsidRDefault="006F0E34" w:rsidP="006F0E34">
      <w:pPr>
        <w:suppressAutoHyphens/>
        <w:spacing w:before="159" w:after="159"/>
        <w:ind w:left="159" w:right="159"/>
        <w:jc w:val="both"/>
        <w:rPr>
          <w:rFonts w:eastAsia="Noto Sans CJK SC Regular" w:cs="FreeSans"/>
          <w:b w:val="0"/>
          <w:kern w:val="2"/>
          <w:sz w:val="24"/>
          <w:szCs w:val="24"/>
          <w:lang w:eastAsia="zh-CN" w:bidi="hi-IN"/>
        </w:rPr>
      </w:pPr>
      <w:r w:rsidRPr="006F0E34">
        <w:rPr>
          <w:rFonts w:eastAsia="Noto Sans CJK SC Regular" w:cs="FreeSans"/>
          <w:b w:val="0"/>
          <w:kern w:val="2"/>
          <w:sz w:val="24"/>
          <w:szCs w:val="24"/>
          <w:lang w:eastAsia="zh-CN" w:bidi="hi-IN"/>
        </w:rPr>
        <w:t>A kerületben működő Idősügyi Tanács tagjainak véleményét figyelembe véve, az időskorúak iránti tisztelet elismeréseként és s</w:t>
      </w:r>
      <w:r w:rsidR="004226E0">
        <w:rPr>
          <w:rFonts w:eastAsia="Noto Sans CJK SC Regular" w:cs="FreeSans"/>
          <w:b w:val="0"/>
          <w:kern w:val="2"/>
          <w:sz w:val="24"/>
          <w:szCs w:val="24"/>
          <w:lang w:eastAsia="zh-CN" w:bidi="hi-IN"/>
        </w:rPr>
        <w:t>ajátos helyzetükre tekintettel</w:t>
      </w:r>
      <w:r w:rsidRPr="006F0E34">
        <w:rPr>
          <w:rFonts w:eastAsia="Noto Sans CJK SC Regular" w:cs="FreeSans"/>
          <w:b w:val="0"/>
          <w:kern w:val="2"/>
          <w:sz w:val="24"/>
          <w:szCs w:val="24"/>
          <w:lang w:eastAsia="zh-CN" w:bidi="hi-IN"/>
        </w:rPr>
        <w:t xml:space="preserve"> az idősek világnapja alkalmából természetbeni formában történő egyszeri támogatást</w:t>
      </w:r>
      <w:r w:rsidR="004226E0">
        <w:rPr>
          <w:rFonts w:eastAsia="Noto Sans CJK SC Regular" w:cs="FreeSans"/>
          <w:b w:val="0"/>
          <w:kern w:val="2"/>
          <w:sz w:val="24"/>
          <w:szCs w:val="24"/>
          <w:lang w:eastAsia="zh-CN" w:bidi="hi-IN"/>
        </w:rPr>
        <w:t xml:space="preserve"> nyújt az Önkormányzat</w:t>
      </w:r>
      <w:r w:rsidRPr="006F0E34">
        <w:rPr>
          <w:rFonts w:eastAsia="Noto Sans CJK SC Regular" w:cs="FreeSans"/>
          <w:b w:val="0"/>
          <w:kern w:val="2"/>
          <w:sz w:val="24"/>
          <w:szCs w:val="24"/>
          <w:lang w:eastAsia="zh-CN" w:bidi="hi-IN"/>
        </w:rPr>
        <w:t xml:space="preserve">, szem előtt tartva a szociális rászorultság elvét. Ezen döntésünkkel azon időskorúakat </w:t>
      </w:r>
      <w:r w:rsidR="004226E0">
        <w:rPr>
          <w:rFonts w:eastAsia="Noto Sans CJK SC Regular" w:cs="FreeSans"/>
          <w:b w:val="0"/>
          <w:kern w:val="2"/>
          <w:sz w:val="24"/>
          <w:szCs w:val="24"/>
          <w:lang w:eastAsia="zh-CN" w:bidi="hi-IN"/>
        </w:rPr>
        <w:t>támogatjuk</w:t>
      </w:r>
      <w:r w:rsidRPr="006F0E34">
        <w:rPr>
          <w:rFonts w:eastAsia="Noto Sans CJK SC Regular" w:cs="FreeSans"/>
          <w:b w:val="0"/>
          <w:kern w:val="2"/>
          <w:sz w:val="24"/>
          <w:szCs w:val="24"/>
          <w:lang w:eastAsia="zh-CN" w:bidi="hi-IN"/>
        </w:rPr>
        <w:t>, akik jelenleg nem részesülnek önkormányzati ellátásban. Várhatóan olyan hozadéka is lehet, hogy új rászorulók kerülnek a látókörünkbe és az ellátórendszerünkbe. Ennek megfelelően azon 65. életévét betöltött kerületi személyek részesülnének támogatásban, akik részére megállapított nyugdíj vagy nyugdíjszerű ellátás havi összege nem haladja meg a 156 750 Ft-ot.</w:t>
      </w:r>
    </w:p>
    <w:p w:rsidR="006F0E34" w:rsidRPr="006F0E34" w:rsidRDefault="006F0E34" w:rsidP="006F0E34">
      <w:pPr>
        <w:suppressAutoHyphens/>
        <w:spacing w:before="159" w:after="79"/>
        <w:ind w:left="159" w:right="159"/>
        <w:jc w:val="center"/>
        <w:rPr>
          <w:rFonts w:eastAsia="Noto Sans CJK SC Regular" w:cs="FreeSans"/>
          <w:bCs/>
          <w:kern w:val="2"/>
          <w:sz w:val="24"/>
          <w:szCs w:val="24"/>
          <w:lang w:eastAsia="zh-CN" w:bidi="hi-IN"/>
        </w:rPr>
      </w:pPr>
      <w:r w:rsidRPr="006F0E34">
        <w:rPr>
          <w:rFonts w:eastAsia="Noto Sans CJK SC Regular" w:cs="FreeSans"/>
          <w:bCs/>
          <w:kern w:val="2"/>
          <w:sz w:val="24"/>
          <w:szCs w:val="24"/>
          <w:lang w:eastAsia="zh-CN" w:bidi="hi-IN"/>
        </w:rPr>
        <w:t xml:space="preserve">A 6. §-hoz </w:t>
      </w:r>
    </w:p>
    <w:p w:rsidR="006F0E34" w:rsidRPr="006F0E34" w:rsidRDefault="006F0E34" w:rsidP="006F0E34">
      <w:pPr>
        <w:suppressAutoHyphens/>
        <w:spacing w:before="159" w:after="159"/>
        <w:ind w:left="159" w:right="159"/>
        <w:jc w:val="both"/>
        <w:rPr>
          <w:rFonts w:eastAsia="Noto Sans CJK SC Regular" w:cs="FreeSans"/>
          <w:b w:val="0"/>
          <w:kern w:val="2"/>
          <w:sz w:val="24"/>
          <w:szCs w:val="24"/>
          <w:lang w:eastAsia="zh-CN" w:bidi="hi-IN"/>
        </w:rPr>
      </w:pPr>
      <w:r w:rsidRPr="006F0E34">
        <w:rPr>
          <w:rFonts w:eastAsia="Noto Sans CJK SC Regular" w:cs="FreeSans"/>
          <w:b w:val="0"/>
          <w:kern w:val="2"/>
          <w:sz w:val="24"/>
          <w:szCs w:val="24"/>
          <w:lang w:eastAsia="zh-CN" w:bidi="hi-IN"/>
        </w:rPr>
        <w:t>A szociálisan rászoruló II. kerületi időskorúaknak juttatott természetbeni támogatáshoz szükséges nyomtatvánnyal egészíti ki a rendeletet.</w:t>
      </w:r>
    </w:p>
    <w:p w:rsidR="006F0E34" w:rsidRPr="006F0E34" w:rsidRDefault="006F0E34" w:rsidP="006F0E34">
      <w:pPr>
        <w:suppressAutoHyphens/>
        <w:spacing w:before="159" w:after="79"/>
        <w:ind w:left="159" w:right="159"/>
        <w:jc w:val="center"/>
        <w:rPr>
          <w:rFonts w:eastAsia="Noto Sans CJK SC Regular" w:cs="FreeSans"/>
          <w:bCs/>
          <w:kern w:val="2"/>
          <w:sz w:val="24"/>
          <w:szCs w:val="24"/>
          <w:lang w:eastAsia="zh-CN" w:bidi="hi-IN"/>
        </w:rPr>
      </w:pPr>
      <w:r w:rsidRPr="006F0E34">
        <w:rPr>
          <w:rFonts w:eastAsia="Noto Sans CJK SC Regular" w:cs="FreeSans"/>
          <w:bCs/>
          <w:kern w:val="2"/>
          <w:sz w:val="24"/>
          <w:szCs w:val="24"/>
          <w:lang w:eastAsia="zh-CN" w:bidi="hi-IN"/>
        </w:rPr>
        <w:t xml:space="preserve">A 7. §-hoz </w:t>
      </w:r>
    </w:p>
    <w:p w:rsidR="006F0E34" w:rsidRPr="006F0E34" w:rsidRDefault="006F0E34" w:rsidP="006F0E34">
      <w:pPr>
        <w:suppressAutoHyphens/>
        <w:spacing w:before="159" w:after="159"/>
        <w:ind w:left="159" w:right="159"/>
        <w:jc w:val="both"/>
        <w:rPr>
          <w:rFonts w:eastAsia="Noto Sans CJK SC Regular" w:cs="FreeSans"/>
          <w:b w:val="0"/>
          <w:kern w:val="2"/>
          <w:sz w:val="24"/>
          <w:szCs w:val="24"/>
          <w:lang w:eastAsia="zh-CN" w:bidi="hi-IN"/>
        </w:rPr>
      </w:pPr>
      <w:r w:rsidRPr="006F0E34">
        <w:rPr>
          <w:rFonts w:eastAsia="Noto Sans CJK SC Regular" w:cs="FreeSans"/>
          <w:b w:val="0"/>
          <w:kern w:val="2"/>
          <w:sz w:val="24"/>
          <w:szCs w:val="24"/>
          <w:lang w:eastAsia="zh-CN" w:bidi="hi-IN"/>
        </w:rPr>
        <w:t>Az önkormányzat eseti gyermekvédelmi támogatást nyújt a gyermekes családoknak alkalmanként jelentkező többletkiadásaikhoz. Ezek az alkalmanként jelentkező gyermekekkel kapcsolatos költségek nagymértékben megterhelik a családokat anyagilag. Sok esetben létfenntartási támogatást nyújtanak be a kérelmezők a jelentős gyermekekkel kapcsolatos többletkiadásaikra hivatkozva, tekintettel arra, hogy annak a támogatásnak magasabb a jövedelemhatára. Az eseti gyermekvédelmi támogatás jövedelemhatárának 91.200,- Ft-ról 99.750,-Ft-ra történő emelésével jelentősen több családnak tudnánk ilyen formában is segítséget nyújtani.</w:t>
      </w:r>
    </w:p>
    <w:p w:rsidR="006F0E34" w:rsidRPr="006F0E34" w:rsidRDefault="006F0E34" w:rsidP="006F0E34">
      <w:pPr>
        <w:suppressAutoHyphens/>
        <w:spacing w:before="159" w:after="159"/>
        <w:ind w:left="159" w:right="159"/>
        <w:jc w:val="both"/>
        <w:rPr>
          <w:rFonts w:eastAsia="Noto Sans CJK SC Regular" w:cs="FreeSans"/>
          <w:b w:val="0"/>
          <w:kern w:val="2"/>
          <w:sz w:val="24"/>
          <w:szCs w:val="24"/>
          <w:lang w:eastAsia="zh-CN" w:bidi="hi-IN"/>
        </w:rPr>
      </w:pPr>
      <w:r w:rsidRPr="006F0E34">
        <w:rPr>
          <w:rFonts w:eastAsia="Noto Sans CJK SC Regular" w:cs="FreeSans"/>
          <w:b w:val="0"/>
          <w:kern w:val="2"/>
          <w:sz w:val="24"/>
          <w:szCs w:val="24"/>
          <w:lang w:eastAsia="zh-CN" w:bidi="hi-IN"/>
        </w:rPr>
        <w:t>Az R. lehetőséget biztosít arra, hogy magasabb jövedelemmel rendelkező, de rendkívüli élethelyzetbe került személyek esetén méltányosságból a Közoktatási, Közművelődési, Sport, Egészségügyi, Szociális és Lakásügyi Bizottság egyszeri létfenntartási támogatást állapítson meg. A rendelet alapján váratlan halál esetében is ezt a támogatási formát tudták többségében igénybe venni az érintettek. Tekintettel arra, hogy számos alkalommal nyújtanak be kérelmezők rendkívüli temetési költségekre hivatkozva méltányossági kérelmet a Bizottság felé, indokolt a temetési támogatás felső jövedelemhatárát a bizottsági támogatás jövedelemhatárához igazítani, azaz a nyugdíjminimum 550%-ra (156.750,-Ft-ra), mellyel egyszerűbben, gördülékenyebben történnének a kérelmek elbírálásai. Ezt az adminisztrációs terhek csökkenése mellett az a tény is indokolja, hogy a halálesetek után a hozzátartozók érzékenyebbek, és egy gyorsabb, egyszerűbb ügyintézés az ügyfelet is tehermentesíti.</w:t>
      </w:r>
    </w:p>
    <w:p w:rsidR="006F0E34" w:rsidRPr="006F0E34" w:rsidRDefault="006F0E34" w:rsidP="006F0E34">
      <w:pPr>
        <w:suppressAutoHyphens/>
        <w:spacing w:before="159" w:after="159"/>
        <w:ind w:left="159" w:right="159"/>
        <w:jc w:val="both"/>
        <w:rPr>
          <w:rFonts w:eastAsia="Noto Sans CJK SC Regular" w:cs="FreeSans"/>
          <w:b w:val="0"/>
          <w:kern w:val="2"/>
          <w:sz w:val="24"/>
          <w:szCs w:val="24"/>
          <w:lang w:eastAsia="zh-CN" w:bidi="hi-IN"/>
        </w:rPr>
      </w:pPr>
      <w:r w:rsidRPr="006F0E34">
        <w:rPr>
          <w:rFonts w:eastAsia="Noto Sans CJK SC Regular" w:cs="FreeSans"/>
          <w:b w:val="0"/>
          <w:kern w:val="2"/>
          <w:sz w:val="24"/>
          <w:szCs w:val="24"/>
          <w:lang w:eastAsia="zh-CN" w:bidi="hi-IN"/>
        </w:rPr>
        <w:t>Az R. előírása szerint azon gyermekek részére nyújtható rendszeres gyermeknevelési támogatás, akik esetében a családban az egy főre jutó jövedelem nem haladja meg a nyugdíjminimum kétszeresét. A támogatás célja a gyermekes családok gyermekekkel kapcsolatos napi kiadásaihoz való hozzájárulás. Indokoltnak tartjuk a jogosultsági jövedelem-értékhatár emelését a jelenlegi egy főre jutó 57.000,- Ft-ról 79.800,- Ft-ra.</w:t>
      </w:r>
    </w:p>
    <w:p w:rsidR="006F0E34" w:rsidRPr="006F0E34" w:rsidRDefault="006F0E34" w:rsidP="006F0E34">
      <w:pPr>
        <w:suppressAutoHyphens/>
        <w:spacing w:before="159" w:after="79"/>
        <w:ind w:left="159" w:right="159"/>
        <w:jc w:val="center"/>
        <w:rPr>
          <w:rFonts w:eastAsia="Noto Sans CJK SC Regular" w:cs="FreeSans"/>
          <w:bCs/>
          <w:kern w:val="2"/>
          <w:sz w:val="24"/>
          <w:szCs w:val="24"/>
          <w:lang w:eastAsia="zh-CN" w:bidi="hi-IN"/>
        </w:rPr>
      </w:pPr>
      <w:r w:rsidRPr="006F0E34">
        <w:rPr>
          <w:rFonts w:eastAsia="Noto Sans CJK SC Regular" w:cs="FreeSans"/>
          <w:bCs/>
          <w:kern w:val="2"/>
          <w:sz w:val="24"/>
          <w:szCs w:val="24"/>
          <w:lang w:eastAsia="zh-CN" w:bidi="hi-IN"/>
        </w:rPr>
        <w:t xml:space="preserve">A 8. §-hoz </w:t>
      </w:r>
    </w:p>
    <w:p w:rsidR="006F0E34" w:rsidRPr="006F0E34" w:rsidRDefault="006F0E34" w:rsidP="006F0E34">
      <w:pPr>
        <w:suppressAutoHyphens/>
        <w:spacing w:before="159" w:after="159"/>
        <w:ind w:left="159" w:right="159"/>
        <w:jc w:val="both"/>
        <w:rPr>
          <w:rFonts w:eastAsia="Noto Sans CJK SC Regular" w:cs="FreeSans"/>
          <w:b w:val="0"/>
          <w:kern w:val="2"/>
          <w:sz w:val="24"/>
          <w:szCs w:val="24"/>
          <w:lang w:eastAsia="zh-CN" w:bidi="hi-IN"/>
        </w:rPr>
      </w:pPr>
      <w:r w:rsidRPr="006F0E34">
        <w:rPr>
          <w:rFonts w:eastAsia="Noto Sans CJK SC Regular" w:cs="FreeSans"/>
          <w:b w:val="0"/>
          <w:kern w:val="2"/>
          <w:sz w:val="24"/>
          <w:szCs w:val="24"/>
          <w:lang w:eastAsia="zh-CN" w:bidi="hi-IN"/>
        </w:rPr>
        <w:t>Az R. 10. § (4) bekezdésének a támogatások megemelésével összefüggő módosítása miatt a c) pont szükségtelenné vált.</w:t>
      </w:r>
    </w:p>
    <w:p w:rsidR="006F0E34" w:rsidRPr="006F0E34" w:rsidRDefault="006F0E34" w:rsidP="006F0E34">
      <w:pPr>
        <w:suppressAutoHyphens/>
        <w:spacing w:before="159" w:after="79"/>
        <w:ind w:left="159" w:right="159"/>
        <w:jc w:val="center"/>
        <w:rPr>
          <w:rFonts w:eastAsia="Noto Sans CJK SC Regular" w:cs="FreeSans"/>
          <w:bCs/>
          <w:kern w:val="2"/>
          <w:sz w:val="24"/>
          <w:szCs w:val="24"/>
          <w:lang w:eastAsia="zh-CN" w:bidi="hi-IN"/>
        </w:rPr>
      </w:pPr>
      <w:r w:rsidRPr="006F0E34">
        <w:rPr>
          <w:rFonts w:eastAsia="Noto Sans CJK SC Regular" w:cs="FreeSans"/>
          <w:bCs/>
          <w:kern w:val="2"/>
          <w:sz w:val="24"/>
          <w:szCs w:val="24"/>
          <w:lang w:eastAsia="zh-CN" w:bidi="hi-IN"/>
        </w:rPr>
        <w:t xml:space="preserve">A 9. §-hoz </w:t>
      </w:r>
    </w:p>
    <w:p w:rsidR="006F0E34" w:rsidRPr="006F0E34" w:rsidRDefault="006F0E34" w:rsidP="006F0E34">
      <w:pPr>
        <w:suppressAutoHyphens/>
        <w:spacing w:before="159" w:after="159"/>
        <w:ind w:left="159" w:right="159"/>
        <w:jc w:val="both"/>
        <w:rPr>
          <w:rFonts w:eastAsia="Noto Sans CJK SC Regular" w:cs="FreeSans"/>
          <w:b w:val="0"/>
          <w:kern w:val="2"/>
          <w:sz w:val="24"/>
          <w:szCs w:val="24"/>
          <w:lang w:eastAsia="zh-CN" w:bidi="hi-IN"/>
        </w:rPr>
      </w:pPr>
      <w:r w:rsidRPr="006F0E34">
        <w:rPr>
          <w:rFonts w:eastAsia="Noto Sans CJK SC Regular" w:cs="FreeSans"/>
          <w:b w:val="0"/>
          <w:kern w:val="2"/>
          <w:sz w:val="24"/>
          <w:szCs w:val="24"/>
          <w:lang w:eastAsia="zh-CN" w:bidi="hi-IN"/>
        </w:rPr>
        <w:t>Hatályba léptető és hatályon kívül helyező rendelkezéseket tartalmaz.</w:t>
      </w:r>
    </w:p>
    <w:p w:rsidR="006F0E34" w:rsidRPr="006F0E34" w:rsidRDefault="006F0E34" w:rsidP="006F0E34">
      <w:pPr>
        <w:suppressAutoHyphens/>
        <w:spacing w:before="159" w:after="79"/>
        <w:ind w:left="159" w:right="159"/>
        <w:jc w:val="center"/>
        <w:rPr>
          <w:rFonts w:eastAsia="Noto Sans CJK SC Regular" w:cs="FreeSans"/>
          <w:bCs/>
          <w:kern w:val="2"/>
          <w:sz w:val="24"/>
          <w:szCs w:val="24"/>
          <w:lang w:eastAsia="zh-CN" w:bidi="hi-IN"/>
        </w:rPr>
      </w:pPr>
      <w:r w:rsidRPr="006F0E34">
        <w:rPr>
          <w:rFonts w:eastAsia="Noto Sans CJK SC Regular" w:cs="FreeSans"/>
          <w:bCs/>
          <w:kern w:val="2"/>
          <w:sz w:val="24"/>
          <w:szCs w:val="24"/>
          <w:lang w:eastAsia="zh-CN" w:bidi="hi-IN"/>
        </w:rPr>
        <w:t xml:space="preserve">A 10. §-hoz </w:t>
      </w:r>
    </w:p>
    <w:p w:rsidR="006F0E34" w:rsidRPr="006F0E34" w:rsidRDefault="006F0E34" w:rsidP="006F0E34">
      <w:pPr>
        <w:suppressAutoHyphens/>
        <w:spacing w:before="159" w:after="159"/>
        <w:ind w:left="159" w:right="159"/>
        <w:jc w:val="both"/>
        <w:rPr>
          <w:rFonts w:eastAsia="Noto Sans CJK SC Regular" w:cs="FreeSans"/>
          <w:b w:val="0"/>
          <w:kern w:val="2"/>
          <w:sz w:val="24"/>
          <w:szCs w:val="24"/>
          <w:lang w:eastAsia="zh-CN" w:bidi="hi-IN"/>
        </w:rPr>
      </w:pPr>
      <w:r w:rsidRPr="006F0E34">
        <w:rPr>
          <w:rFonts w:eastAsia="Noto Sans CJK SC Regular" w:cs="FreeSans"/>
          <w:b w:val="0"/>
          <w:kern w:val="2"/>
          <w:sz w:val="24"/>
          <w:szCs w:val="24"/>
          <w:lang w:eastAsia="zh-CN" w:bidi="hi-IN"/>
        </w:rPr>
        <w:t>Az átmeneti szabályokról rendelkezik.</w:t>
      </w:r>
    </w:p>
    <w:p w:rsidR="00303A57" w:rsidRDefault="00303A57">
      <w:pPr>
        <w:spacing w:after="160" w:line="259" w:lineRule="auto"/>
        <w:rPr>
          <w:rFonts w:eastAsia="Noto Sans CJK SC Regular" w:cs="FreeSans"/>
          <w:bCs/>
          <w:kern w:val="2"/>
          <w:sz w:val="24"/>
          <w:szCs w:val="24"/>
          <w:lang w:eastAsia="zh-CN" w:bidi="hi-IN"/>
        </w:rPr>
      </w:pPr>
    </w:p>
    <w:sectPr w:rsidR="00303A57" w:rsidSect="006F0E34">
      <w:headerReference w:type="default" r:id="rId9"/>
      <w:pgSz w:w="11906" w:h="16838"/>
      <w:pgMar w:top="1134" w:right="1134" w:bottom="1693" w:left="1134" w:header="0" w:footer="1134" w:gutter="0"/>
      <w:cols w:space="708"/>
      <w:formProt w:val="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0DD2" w:rsidRDefault="006A0DD2" w:rsidP="00BF436B">
      <w:r>
        <w:separator/>
      </w:r>
    </w:p>
  </w:endnote>
  <w:endnote w:type="continuationSeparator" w:id="0">
    <w:p w:rsidR="006A0DD2" w:rsidRDefault="006A0DD2" w:rsidP="00BF43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Noto Sans CJK SC Regular">
    <w:altName w:val="Times New Roman"/>
    <w:panose1 w:val="00000000000000000000"/>
    <w:charset w:val="00"/>
    <w:family w:val="roman"/>
    <w:notTrueType/>
    <w:pitch w:val="default"/>
  </w:font>
  <w:font w:name="FreeSans">
    <w:altName w:val="Times New Roman"/>
    <w:panose1 w:val="00000000000000000000"/>
    <w:charset w:val="00"/>
    <w:family w:val="roman"/>
    <w:notTrueType/>
    <w:pitch w:val="default"/>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0E34" w:rsidRDefault="006F0E34">
    <w:pPr>
      <w:pStyle w:val="llb"/>
      <w:jc w:val="center"/>
    </w:pPr>
    <w:r>
      <w:fldChar w:fldCharType="begin"/>
    </w:r>
    <w:r>
      <w:instrText>PAGE</w:instrText>
    </w:r>
    <w:r>
      <w:fldChar w:fldCharType="separate"/>
    </w:r>
    <w:r w:rsidR="00413707">
      <w:rPr>
        <w:noProof/>
      </w:rPr>
      <w:t>12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0DD2" w:rsidRDefault="006A0DD2" w:rsidP="00BF436B">
      <w:r>
        <w:separator/>
      </w:r>
    </w:p>
  </w:footnote>
  <w:footnote w:type="continuationSeparator" w:id="0">
    <w:p w:rsidR="006A0DD2" w:rsidRDefault="006A0DD2" w:rsidP="00BF43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741B" w:rsidRDefault="0052741B">
    <w:pPr>
      <w:pStyle w:val="lfej"/>
      <w:jc w:val="center"/>
    </w:pPr>
  </w:p>
  <w:p w:rsidR="0052741B" w:rsidRDefault="0052741B">
    <w:pPr>
      <w:pStyle w:val="lfej"/>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4A3C8D"/>
    <w:multiLevelType w:val="hybridMultilevel"/>
    <w:tmpl w:val="11A65B2C"/>
    <w:lvl w:ilvl="0" w:tplc="543E39B4">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0BD63386"/>
    <w:multiLevelType w:val="multilevel"/>
    <w:tmpl w:val="89BC6E4E"/>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723551D"/>
    <w:multiLevelType w:val="hybridMultilevel"/>
    <w:tmpl w:val="D74AD97A"/>
    <w:lvl w:ilvl="0" w:tplc="54663D1C">
      <w:start w:val="8"/>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1A850CB8"/>
    <w:multiLevelType w:val="hybridMultilevel"/>
    <w:tmpl w:val="C71E45F2"/>
    <w:lvl w:ilvl="0" w:tplc="F34425A6">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1CAD3C82"/>
    <w:multiLevelType w:val="hybridMultilevel"/>
    <w:tmpl w:val="4E26716C"/>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1DC255F0"/>
    <w:multiLevelType w:val="hybridMultilevel"/>
    <w:tmpl w:val="5F86011A"/>
    <w:lvl w:ilvl="0" w:tplc="182E149E">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235C2E1C"/>
    <w:multiLevelType w:val="hybridMultilevel"/>
    <w:tmpl w:val="3956ED8A"/>
    <w:lvl w:ilvl="0" w:tplc="8918F734">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2A746C63"/>
    <w:multiLevelType w:val="hybridMultilevel"/>
    <w:tmpl w:val="BD620A5E"/>
    <w:lvl w:ilvl="0" w:tplc="76CAA6C6">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15:restartNumberingAfterBreak="0">
    <w:nsid w:val="2FC55946"/>
    <w:multiLevelType w:val="hybridMultilevel"/>
    <w:tmpl w:val="B0BCD372"/>
    <w:lvl w:ilvl="0" w:tplc="61F68520">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15:restartNumberingAfterBreak="0">
    <w:nsid w:val="329A048E"/>
    <w:multiLevelType w:val="hybridMultilevel"/>
    <w:tmpl w:val="4E26716C"/>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334F23AD"/>
    <w:multiLevelType w:val="hybridMultilevel"/>
    <w:tmpl w:val="B4AEFCEE"/>
    <w:lvl w:ilvl="0" w:tplc="CEC04AAA">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15:restartNumberingAfterBreak="0">
    <w:nsid w:val="37EA595D"/>
    <w:multiLevelType w:val="hybridMultilevel"/>
    <w:tmpl w:val="A53EB32E"/>
    <w:lvl w:ilvl="0" w:tplc="040E000F">
      <w:start w:val="1"/>
      <w:numFmt w:val="decimal"/>
      <w:lvlText w:val="%1."/>
      <w:lvlJc w:val="left"/>
      <w:pPr>
        <w:ind w:left="720" w:hanging="360"/>
      </w:pPr>
      <w:rPr>
        <w:rFonts w:hint="default"/>
        <w:b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15:restartNumberingAfterBreak="0">
    <w:nsid w:val="38124882"/>
    <w:multiLevelType w:val="hybridMultilevel"/>
    <w:tmpl w:val="C6A8B2D8"/>
    <w:lvl w:ilvl="0" w:tplc="040E0017">
      <w:start w:val="1"/>
      <w:numFmt w:val="lowerLetter"/>
      <w:lvlText w:val="%1)"/>
      <w:lvlJc w:val="left"/>
      <w:pPr>
        <w:ind w:left="1211" w:hanging="360"/>
      </w:pPr>
    </w:lvl>
    <w:lvl w:ilvl="1" w:tplc="76CAA6C6">
      <w:start w:val="1"/>
      <w:numFmt w:val="bullet"/>
      <w:lvlText w:val=""/>
      <w:lvlJc w:val="left"/>
      <w:pPr>
        <w:ind w:left="1211" w:hanging="360"/>
      </w:pPr>
      <w:rPr>
        <w:rFonts w:ascii="Symbol" w:hAnsi="Symbol" w:hint="default"/>
      </w:rPr>
    </w:lvl>
    <w:lvl w:ilvl="2" w:tplc="040E001B">
      <w:start w:val="1"/>
      <w:numFmt w:val="lowerRoman"/>
      <w:lvlText w:val="%3."/>
      <w:lvlJc w:val="right"/>
      <w:pPr>
        <w:ind w:left="2727" w:hanging="180"/>
      </w:pPr>
    </w:lvl>
    <w:lvl w:ilvl="3" w:tplc="040E000F">
      <w:start w:val="1"/>
      <w:numFmt w:val="decimal"/>
      <w:lvlText w:val="%4."/>
      <w:lvlJc w:val="left"/>
      <w:pPr>
        <w:ind w:left="3447" w:hanging="360"/>
      </w:pPr>
    </w:lvl>
    <w:lvl w:ilvl="4" w:tplc="040E0019">
      <w:start w:val="1"/>
      <w:numFmt w:val="lowerLetter"/>
      <w:lvlText w:val="%5."/>
      <w:lvlJc w:val="left"/>
      <w:pPr>
        <w:ind w:left="4167" w:hanging="360"/>
      </w:pPr>
    </w:lvl>
    <w:lvl w:ilvl="5" w:tplc="040E001B">
      <w:start w:val="1"/>
      <w:numFmt w:val="lowerRoman"/>
      <w:lvlText w:val="%6."/>
      <w:lvlJc w:val="right"/>
      <w:pPr>
        <w:ind w:left="4887" w:hanging="180"/>
      </w:pPr>
    </w:lvl>
    <w:lvl w:ilvl="6" w:tplc="040E000F">
      <w:start w:val="1"/>
      <w:numFmt w:val="decimal"/>
      <w:lvlText w:val="%7."/>
      <w:lvlJc w:val="left"/>
      <w:pPr>
        <w:ind w:left="5607" w:hanging="360"/>
      </w:pPr>
    </w:lvl>
    <w:lvl w:ilvl="7" w:tplc="040E0019">
      <w:start w:val="1"/>
      <w:numFmt w:val="lowerLetter"/>
      <w:lvlText w:val="%8."/>
      <w:lvlJc w:val="left"/>
      <w:pPr>
        <w:ind w:left="6327" w:hanging="360"/>
      </w:pPr>
    </w:lvl>
    <w:lvl w:ilvl="8" w:tplc="040E001B">
      <w:start w:val="1"/>
      <w:numFmt w:val="lowerRoman"/>
      <w:lvlText w:val="%9."/>
      <w:lvlJc w:val="right"/>
      <w:pPr>
        <w:ind w:left="7047" w:hanging="180"/>
      </w:pPr>
    </w:lvl>
  </w:abstractNum>
  <w:abstractNum w:abstractNumId="13" w15:restartNumberingAfterBreak="0">
    <w:nsid w:val="3EEC1DBC"/>
    <w:multiLevelType w:val="hybridMultilevel"/>
    <w:tmpl w:val="848A43B8"/>
    <w:lvl w:ilvl="0" w:tplc="46409920">
      <w:start w:val="1"/>
      <w:numFmt w:val="upperRoman"/>
      <w:lvlText w:val="%1."/>
      <w:lvlJc w:val="left"/>
      <w:pPr>
        <w:ind w:left="1110" w:hanging="720"/>
      </w:pPr>
      <w:rPr>
        <w:i w:val="0"/>
      </w:rPr>
    </w:lvl>
    <w:lvl w:ilvl="1" w:tplc="040E0019">
      <w:start w:val="1"/>
      <w:numFmt w:val="lowerLetter"/>
      <w:lvlText w:val="%2."/>
      <w:lvlJc w:val="left"/>
      <w:pPr>
        <w:ind w:left="1470" w:hanging="360"/>
      </w:pPr>
    </w:lvl>
    <w:lvl w:ilvl="2" w:tplc="040E001B">
      <w:start w:val="1"/>
      <w:numFmt w:val="lowerRoman"/>
      <w:lvlText w:val="%3."/>
      <w:lvlJc w:val="right"/>
      <w:pPr>
        <w:ind w:left="2190" w:hanging="180"/>
      </w:pPr>
    </w:lvl>
    <w:lvl w:ilvl="3" w:tplc="040E000F">
      <w:start w:val="1"/>
      <w:numFmt w:val="decimal"/>
      <w:lvlText w:val="%4."/>
      <w:lvlJc w:val="left"/>
      <w:pPr>
        <w:ind w:left="2910" w:hanging="360"/>
      </w:pPr>
    </w:lvl>
    <w:lvl w:ilvl="4" w:tplc="040E0019">
      <w:start w:val="1"/>
      <w:numFmt w:val="lowerLetter"/>
      <w:lvlText w:val="%5."/>
      <w:lvlJc w:val="left"/>
      <w:pPr>
        <w:ind w:left="3630" w:hanging="360"/>
      </w:pPr>
    </w:lvl>
    <w:lvl w:ilvl="5" w:tplc="040E001B">
      <w:start w:val="1"/>
      <w:numFmt w:val="lowerRoman"/>
      <w:lvlText w:val="%6."/>
      <w:lvlJc w:val="right"/>
      <w:pPr>
        <w:ind w:left="4350" w:hanging="180"/>
      </w:pPr>
    </w:lvl>
    <w:lvl w:ilvl="6" w:tplc="040E000F">
      <w:start w:val="1"/>
      <w:numFmt w:val="decimal"/>
      <w:lvlText w:val="%7."/>
      <w:lvlJc w:val="left"/>
      <w:pPr>
        <w:ind w:left="5070" w:hanging="360"/>
      </w:pPr>
    </w:lvl>
    <w:lvl w:ilvl="7" w:tplc="040E0019">
      <w:start w:val="1"/>
      <w:numFmt w:val="lowerLetter"/>
      <w:lvlText w:val="%8."/>
      <w:lvlJc w:val="left"/>
      <w:pPr>
        <w:ind w:left="5790" w:hanging="360"/>
      </w:pPr>
    </w:lvl>
    <w:lvl w:ilvl="8" w:tplc="040E001B">
      <w:start w:val="1"/>
      <w:numFmt w:val="lowerRoman"/>
      <w:lvlText w:val="%9."/>
      <w:lvlJc w:val="right"/>
      <w:pPr>
        <w:ind w:left="6510" w:hanging="180"/>
      </w:pPr>
    </w:lvl>
  </w:abstractNum>
  <w:abstractNum w:abstractNumId="14" w15:restartNumberingAfterBreak="0">
    <w:nsid w:val="480A6858"/>
    <w:multiLevelType w:val="multilevel"/>
    <w:tmpl w:val="89BC6E4E"/>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7E942E4"/>
    <w:multiLevelType w:val="hybridMultilevel"/>
    <w:tmpl w:val="8FD6AEC8"/>
    <w:lvl w:ilvl="0" w:tplc="040E0017">
      <w:start w:val="1"/>
      <w:numFmt w:val="lowerLetter"/>
      <w:lvlText w:val="%1)"/>
      <w:lvlJc w:val="left"/>
      <w:pPr>
        <w:ind w:left="1069" w:hanging="360"/>
      </w:pPr>
      <w:rPr>
        <w:rFonts w:hint="default"/>
      </w:rPr>
    </w:lvl>
    <w:lvl w:ilvl="1" w:tplc="040E0017">
      <w:start w:val="1"/>
      <w:numFmt w:val="lowerLetter"/>
      <w:lvlText w:val="%2)"/>
      <w:lvlJc w:val="left"/>
      <w:pPr>
        <w:ind w:left="1069" w:hanging="360"/>
      </w:pPr>
      <w:rPr>
        <w:rFonts w:hint="default"/>
      </w:rPr>
    </w:lvl>
    <w:lvl w:ilvl="2" w:tplc="FF38D41C">
      <w:start w:val="1"/>
      <w:numFmt w:val="decimal"/>
      <w:lvlText w:val="(%3)"/>
      <w:lvlJc w:val="left"/>
      <w:pPr>
        <w:ind w:left="2907" w:hanging="360"/>
      </w:pPr>
      <w:rPr>
        <w:rFonts w:hint="default"/>
      </w:rPr>
    </w:lvl>
    <w:lvl w:ilvl="3" w:tplc="CD6E9D30">
      <w:start w:val="1"/>
      <w:numFmt w:val="decimal"/>
      <w:lvlText w:val="%4."/>
      <w:lvlJc w:val="left"/>
      <w:pPr>
        <w:ind w:left="3054" w:hanging="360"/>
      </w:pPr>
      <w:rPr>
        <w:rFonts w:hint="default"/>
        <w:b/>
        <w:i/>
      </w:rPr>
    </w:lvl>
    <w:lvl w:ilvl="4" w:tplc="040E0019" w:tentative="1">
      <w:start w:val="1"/>
      <w:numFmt w:val="lowerLetter"/>
      <w:lvlText w:val="%5."/>
      <w:lvlJc w:val="left"/>
      <w:pPr>
        <w:ind w:left="4167" w:hanging="360"/>
      </w:pPr>
    </w:lvl>
    <w:lvl w:ilvl="5" w:tplc="040E001B" w:tentative="1">
      <w:start w:val="1"/>
      <w:numFmt w:val="lowerRoman"/>
      <w:lvlText w:val="%6."/>
      <w:lvlJc w:val="right"/>
      <w:pPr>
        <w:ind w:left="4887" w:hanging="180"/>
      </w:pPr>
    </w:lvl>
    <w:lvl w:ilvl="6" w:tplc="040E000F" w:tentative="1">
      <w:start w:val="1"/>
      <w:numFmt w:val="decimal"/>
      <w:lvlText w:val="%7."/>
      <w:lvlJc w:val="left"/>
      <w:pPr>
        <w:ind w:left="5607" w:hanging="360"/>
      </w:pPr>
    </w:lvl>
    <w:lvl w:ilvl="7" w:tplc="040E0019" w:tentative="1">
      <w:start w:val="1"/>
      <w:numFmt w:val="lowerLetter"/>
      <w:lvlText w:val="%8."/>
      <w:lvlJc w:val="left"/>
      <w:pPr>
        <w:ind w:left="6327" w:hanging="360"/>
      </w:pPr>
    </w:lvl>
    <w:lvl w:ilvl="8" w:tplc="040E001B" w:tentative="1">
      <w:start w:val="1"/>
      <w:numFmt w:val="lowerRoman"/>
      <w:lvlText w:val="%9."/>
      <w:lvlJc w:val="right"/>
      <w:pPr>
        <w:ind w:left="7047" w:hanging="180"/>
      </w:pPr>
    </w:lvl>
  </w:abstractNum>
  <w:abstractNum w:abstractNumId="16" w15:restartNumberingAfterBreak="0">
    <w:nsid w:val="59333C7F"/>
    <w:multiLevelType w:val="hybridMultilevel"/>
    <w:tmpl w:val="107CEAE2"/>
    <w:lvl w:ilvl="0" w:tplc="76CAA6C6">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7" w15:restartNumberingAfterBreak="0">
    <w:nsid w:val="5A2336DE"/>
    <w:multiLevelType w:val="hybridMultilevel"/>
    <w:tmpl w:val="57A4BD0C"/>
    <w:lvl w:ilvl="0" w:tplc="9FB6B3B2">
      <w:start w:val="39"/>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8" w15:restartNumberingAfterBreak="0">
    <w:nsid w:val="674F161B"/>
    <w:multiLevelType w:val="hybridMultilevel"/>
    <w:tmpl w:val="C71E45F2"/>
    <w:lvl w:ilvl="0" w:tplc="F34425A6">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 w15:restartNumberingAfterBreak="0">
    <w:nsid w:val="704E39EE"/>
    <w:multiLevelType w:val="hybridMultilevel"/>
    <w:tmpl w:val="228222AA"/>
    <w:lvl w:ilvl="0" w:tplc="76CAA6C6">
      <w:start w:val="1"/>
      <w:numFmt w:val="bullet"/>
      <w:lvlText w:val=""/>
      <w:lvlJc w:val="left"/>
      <w:pPr>
        <w:ind w:left="900" w:hanging="360"/>
      </w:pPr>
      <w:rPr>
        <w:rFonts w:ascii="Symbol" w:hAnsi="Symbol" w:hint="default"/>
      </w:rPr>
    </w:lvl>
    <w:lvl w:ilvl="1" w:tplc="040E0019" w:tentative="1">
      <w:start w:val="1"/>
      <w:numFmt w:val="lowerLetter"/>
      <w:lvlText w:val="%2."/>
      <w:lvlJc w:val="left"/>
      <w:pPr>
        <w:ind w:left="1620" w:hanging="360"/>
      </w:pPr>
    </w:lvl>
    <w:lvl w:ilvl="2" w:tplc="040E001B" w:tentative="1">
      <w:start w:val="1"/>
      <w:numFmt w:val="lowerRoman"/>
      <w:lvlText w:val="%3."/>
      <w:lvlJc w:val="right"/>
      <w:pPr>
        <w:ind w:left="2340" w:hanging="180"/>
      </w:pPr>
    </w:lvl>
    <w:lvl w:ilvl="3" w:tplc="040E000F" w:tentative="1">
      <w:start w:val="1"/>
      <w:numFmt w:val="decimal"/>
      <w:lvlText w:val="%4."/>
      <w:lvlJc w:val="left"/>
      <w:pPr>
        <w:ind w:left="3060" w:hanging="360"/>
      </w:pPr>
    </w:lvl>
    <w:lvl w:ilvl="4" w:tplc="040E0019" w:tentative="1">
      <w:start w:val="1"/>
      <w:numFmt w:val="lowerLetter"/>
      <w:lvlText w:val="%5."/>
      <w:lvlJc w:val="left"/>
      <w:pPr>
        <w:ind w:left="3780" w:hanging="360"/>
      </w:pPr>
    </w:lvl>
    <w:lvl w:ilvl="5" w:tplc="040E001B" w:tentative="1">
      <w:start w:val="1"/>
      <w:numFmt w:val="lowerRoman"/>
      <w:lvlText w:val="%6."/>
      <w:lvlJc w:val="right"/>
      <w:pPr>
        <w:ind w:left="4500" w:hanging="180"/>
      </w:pPr>
    </w:lvl>
    <w:lvl w:ilvl="6" w:tplc="040E000F" w:tentative="1">
      <w:start w:val="1"/>
      <w:numFmt w:val="decimal"/>
      <w:lvlText w:val="%7."/>
      <w:lvlJc w:val="left"/>
      <w:pPr>
        <w:ind w:left="5220" w:hanging="360"/>
      </w:pPr>
    </w:lvl>
    <w:lvl w:ilvl="7" w:tplc="040E0019" w:tentative="1">
      <w:start w:val="1"/>
      <w:numFmt w:val="lowerLetter"/>
      <w:lvlText w:val="%8."/>
      <w:lvlJc w:val="left"/>
      <w:pPr>
        <w:ind w:left="5940" w:hanging="360"/>
      </w:pPr>
    </w:lvl>
    <w:lvl w:ilvl="8" w:tplc="040E001B" w:tentative="1">
      <w:start w:val="1"/>
      <w:numFmt w:val="lowerRoman"/>
      <w:lvlText w:val="%9."/>
      <w:lvlJc w:val="right"/>
      <w:pPr>
        <w:ind w:left="6660" w:hanging="180"/>
      </w:pPr>
    </w:lvl>
  </w:abstractNum>
  <w:abstractNum w:abstractNumId="20" w15:restartNumberingAfterBreak="0">
    <w:nsid w:val="779D0B39"/>
    <w:multiLevelType w:val="multilevel"/>
    <w:tmpl w:val="89BC6E4E"/>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794531B6"/>
    <w:multiLevelType w:val="hybridMultilevel"/>
    <w:tmpl w:val="AB847C3E"/>
    <w:lvl w:ilvl="0" w:tplc="B94E8186">
      <w:start w:val="3"/>
      <w:numFmt w:val="decimal"/>
      <w:lvlText w:val="%1."/>
      <w:lvlJc w:val="left"/>
      <w:pPr>
        <w:ind w:left="3195" w:hanging="360"/>
      </w:pPr>
      <w:rPr>
        <w:rFonts w:hint="default"/>
        <w:b/>
      </w:rPr>
    </w:lvl>
    <w:lvl w:ilvl="1" w:tplc="040E0019" w:tentative="1">
      <w:start w:val="1"/>
      <w:numFmt w:val="lowerLetter"/>
      <w:lvlText w:val="%2."/>
      <w:lvlJc w:val="left"/>
      <w:pPr>
        <w:ind w:left="3915" w:hanging="360"/>
      </w:pPr>
    </w:lvl>
    <w:lvl w:ilvl="2" w:tplc="040E001B" w:tentative="1">
      <w:start w:val="1"/>
      <w:numFmt w:val="lowerRoman"/>
      <w:lvlText w:val="%3."/>
      <w:lvlJc w:val="right"/>
      <w:pPr>
        <w:ind w:left="4635" w:hanging="180"/>
      </w:pPr>
    </w:lvl>
    <w:lvl w:ilvl="3" w:tplc="040E000F" w:tentative="1">
      <w:start w:val="1"/>
      <w:numFmt w:val="decimal"/>
      <w:lvlText w:val="%4."/>
      <w:lvlJc w:val="left"/>
      <w:pPr>
        <w:ind w:left="5355" w:hanging="360"/>
      </w:pPr>
    </w:lvl>
    <w:lvl w:ilvl="4" w:tplc="040E0019" w:tentative="1">
      <w:start w:val="1"/>
      <w:numFmt w:val="lowerLetter"/>
      <w:lvlText w:val="%5."/>
      <w:lvlJc w:val="left"/>
      <w:pPr>
        <w:ind w:left="6075" w:hanging="360"/>
      </w:pPr>
    </w:lvl>
    <w:lvl w:ilvl="5" w:tplc="040E001B" w:tentative="1">
      <w:start w:val="1"/>
      <w:numFmt w:val="lowerRoman"/>
      <w:lvlText w:val="%6."/>
      <w:lvlJc w:val="right"/>
      <w:pPr>
        <w:ind w:left="6795" w:hanging="180"/>
      </w:pPr>
    </w:lvl>
    <w:lvl w:ilvl="6" w:tplc="040E000F" w:tentative="1">
      <w:start w:val="1"/>
      <w:numFmt w:val="decimal"/>
      <w:lvlText w:val="%7."/>
      <w:lvlJc w:val="left"/>
      <w:pPr>
        <w:ind w:left="7515" w:hanging="360"/>
      </w:pPr>
    </w:lvl>
    <w:lvl w:ilvl="7" w:tplc="040E0019" w:tentative="1">
      <w:start w:val="1"/>
      <w:numFmt w:val="lowerLetter"/>
      <w:lvlText w:val="%8."/>
      <w:lvlJc w:val="left"/>
      <w:pPr>
        <w:ind w:left="8235" w:hanging="360"/>
      </w:pPr>
    </w:lvl>
    <w:lvl w:ilvl="8" w:tplc="040E001B" w:tentative="1">
      <w:start w:val="1"/>
      <w:numFmt w:val="lowerRoman"/>
      <w:lvlText w:val="%9."/>
      <w:lvlJc w:val="right"/>
      <w:pPr>
        <w:ind w:left="8955" w:hanging="180"/>
      </w:pPr>
    </w:lvl>
  </w:abstractNum>
  <w:abstractNum w:abstractNumId="22" w15:restartNumberingAfterBreak="0">
    <w:nsid w:val="7F096307"/>
    <w:multiLevelType w:val="hybridMultilevel"/>
    <w:tmpl w:val="C71E45F2"/>
    <w:lvl w:ilvl="0" w:tplc="F34425A6">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3" w15:restartNumberingAfterBreak="0">
    <w:nsid w:val="7F734051"/>
    <w:multiLevelType w:val="hybridMultilevel"/>
    <w:tmpl w:val="4E26716C"/>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4" w15:restartNumberingAfterBreak="0">
    <w:nsid w:val="7FDA10CC"/>
    <w:multiLevelType w:val="hybridMultilevel"/>
    <w:tmpl w:val="1182021A"/>
    <w:lvl w:ilvl="0" w:tplc="B5727514">
      <w:start w:val="2"/>
      <w:numFmt w:val="bullet"/>
      <w:lvlText w:val="-"/>
      <w:lvlJc w:val="left"/>
      <w:pPr>
        <w:ind w:left="720" w:hanging="360"/>
      </w:pPr>
      <w:rPr>
        <w:rFonts w:ascii="Times" w:eastAsia="Times New Roman" w:hAnsi="Times" w:cs="Times" w:hint="default"/>
        <w:color w:val="000000"/>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5" w15:restartNumberingAfterBreak="0">
    <w:nsid w:val="7FF654DB"/>
    <w:multiLevelType w:val="hybridMultilevel"/>
    <w:tmpl w:val="5F86011A"/>
    <w:lvl w:ilvl="0" w:tplc="182E149E">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24"/>
  </w:num>
  <w:num w:numId="2">
    <w:abstractNumId w:val="15"/>
  </w:num>
  <w:num w:numId="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7"/>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19"/>
  </w:num>
  <w:num w:numId="9">
    <w:abstractNumId w:val="16"/>
  </w:num>
  <w:num w:numId="10">
    <w:abstractNumId w:val="8"/>
  </w:num>
  <w:num w:numId="11">
    <w:abstractNumId w:val="21"/>
  </w:num>
  <w:num w:numId="12">
    <w:abstractNumId w:val="25"/>
  </w:num>
  <w:num w:numId="13">
    <w:abstractNumId w:val="5"/>
  </w:num>
  <w:num w:numId="14">
    <w:abstractNumId w:val="14"/>
  </w:num>
  <w:num w:numId="15">
    <w:abstractNumId w:val="1"/>
  </w:num>
  <w:num w:numId="16">
    <w:abstractNumId w:val="6"/>
  </w:num>
  <w:num w:numId="17">
    <w:abstractNumId w:val="0"/>
  </w:num>
  <w:num w:numId="18">
    <w:abstractNumId w:val="17"/>
  </w:num>
  <w:num w:numId="19">
    <w:abstractNumId w:val="20"/>
  </w:num>
  <w:num w:numId="20">
    <w:abstractNumId w:val="18"/>
  </w:num>
  <w:num w:numId="21">
    <w:abstractNumId w:val="4"/>
  </w:num>
  <w:num w:numId="22">
    <w:abstractNumId w:val="23"/>
  </w:num>
  <w:num w:numId="23">
    <w:abstractNumId w:val="22"/>
  </w:num>
  <w:num w:numId="24">
    <w:abstractNumId w:val="11"/>
  </w:num>
  <w:num w:numId="25">
    <w:abstractNumId w:val="9"/>
  </w:num>
  <w:num w:numId="26">
    <w:abstractNumId w:val="3"/>
  </w:num>
  <w:num w:numId="27">
    <w:abstractNumId w:val="1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4DFF"/>
    <w:rsid w:val="00000599"/>
    <w:rsid w:val="00002BD9"/>
    <w:rsid w:val="0000362B"/>
    <w:rsid w:val="00004108"/>
    <w:rsid w:val="00004271"/>
    <w:rsid w:val="00011D4A"/>
    <w:rsid w:val="00024CDE"/>
    <w:rsid w:val="00026442"/>
    <w:rsid w:val="00027F7C"/>
    <w:rsid w:val="0003214F"/>
    <w:rsid w:val="000408B0"/>
    <w:rsid w:val="00052A5C"/>
    <w:rsid w:val="000558AF"/>
    <w:rsid w:val="00057221"/>
    <w:rsid w:val="000578E0"/>
    <w:rsid w:val="0006700F"/>
    <w:rsid w:val="00073FFF"/>
    <w:rsid w:val="000752A1"/>
    <w:rsid w:val="000756E9"/>
    <w:rsid w:val="000776CC"/>
    <w:rsid w:val="0008024A"/>
    <w:rsid w:val="000810EA"/>
    <w:rsid w:val="000A0CE5"/>
    <w:rsid w:val="000A2D04"/>
    <w:rsid w:val="000A4748"/>
    <w:rsid w:val="000B4249"/>
    <w:rsid w:val="000B6A95"/>
    <w:rsid w:val="000C0A95"/>
    <w:rsid w:val="000C333E"/>
    <w:rsid w:val="000C643D"/>
    <w:rsid w:val="000D070C"/>
    <w:rsid w:val="000E1069"/>
    <w:rsid w:val="000E1974"/>
    <w:rsid w:val="000E4224"/>
    <w:rsid w:val="000E5D48"/>
    <w:rsid w:val="000E7A58"/>
    <w:rsid w:val="000F0E75"/>
    <w:rsid w:val="000F13D7"/>
    <w:rsid w:val="000F7F3C"/>
    <w:rsid w:val="001026A3"/>
    <w:rsid w:val="00105052"/>
    <w:rsid w:val="00110322"/>
    <w:rsid w:val="00111B78"/>
    <w:rsid w:val="00111EB4"/>
    <w:rsid w:val="0011323F"/>
    <w:rsid w:val="00115E31"/>
    <w:rsid w:val="00122A8E"/>
    <w:rsid w:val="00123C19"/>
    <w:rsid w:val="0013347D"/>
    <w:rsid w:val="001453C7"/>
    <w:rsid w:val="00145C09"/>
    <w:rsid w:val="00145CFE"/>
    <w:rsid w:val="0016644F"/>
    <w:rsid w:val="001833CF"/>
    <w:rsid w:val="00191679"/>
    <w:rsid w:val="0019529E"/>
    <w:rsid w:val="00197805"/>
    <w:rsid w:val="001A17E7"/>
    <w:rsid w:val="001A20C5"/>
    <w:rsid w:val="001B7C9A"/>
    <w:rsid w:val="001C1AB7"/>
    <w:rsid w:val="001C3C0D"/>
    <w:rsid w:val="001C7EE0"/>
    <w:rsid w:val="001D14BE"/>
    <w:rsid w:val="001D1A66"/>
    <w:rsid w:val="001D4366"/>
    <w:rsid w:val="001F5B6C"/>
    <w:rsid w:val="00201071"/>
    <w:rsid w:val="00204D6A"/>
    <w:rsid w:val="00206489"/>
    <w:rsid w:val="00212AB3"/>
    <w:rsid w:val="002305ED"/>
    <w:rsid w:val="00231A8E"/>
    <w:rsid w:val="00241B94"/>
    <w:rsid w:val="00243BF6"/>
    <w:rsid w:val="00246723"/>
    <w:rsid w:val="0025090A"/>
    <w:rsid w:val="00271AAC"/>
    <w:rsid w:val="0027342E"/>
    <w:rsid w:val="00294E5A"/>
    <w:rsid w:val="002A1763"/>
    <w:rsid w:val="002B244B"/>
    <w:rsid w:val="002B71E5"/>
    <w:rsid w:val="002C0DCC"/>
    <w:rsid w:val="002C21A7"/>
    <w:rsid w:val="002C2B00"/>
    <w:rsid w:val="002C44E0"/>
    <w:rsid w:val="002E3AD1"/>
    <w:rsid w:val="002F0B15"/>
    <w:rsid w:val="002F0CCF"/>
    <w:rsid w:val="00300907"/>
    <w:rsid w:val="00301077"/>
    <w:rsid w:val="00303A57"/>
    <w:rsid w:val="003074E1"/>
    <w:rsid w:val="003133DA"/>
    <w:rsid w:val="003168FC"/>
    <w:rsid w:val="00326DB1"/>
    <w:rsid w:val="00327F81"/>
    <w:rsid w:val="00333DBB"/>
    <w:rsid w:val="00335D69"/>
    <w:rsid w:val="00341389"/>
    <w:rsid w:val="00341F62"/>
    <w:rsid w:val="00343516"/>
    <w:rsid w:val="00345A11"/>
    <w:rsid w:val="00351F61"/>
    <w:rsid w:val="00356F93"/>
    <w:rsid w:val="0036090C"/>
    <w:rsid w:val="00360ECE"/>
    <w:rsid w:val="0036376A"/>
    <w:rsid w:val="00366414"/>
    <w:rsid w:val="00371003"/>
    <w:rsid w:val="00371110"/>
    <w:rsid w:val="003736A2"/>
    <w:rsid w:val="003756F7"/>
    <w:rsid w:val="00385EB5"/>
    <w:rsid w:val="00385F01"/>
    <w:rsid w:val="003A327F"/>
    <w:rsid w:val="003A6B6C"/>
    <w:rsid w:val="003B58F0"/>
    <w:rsid w:val="003D0543"/>
    <w:rsid w:val="003E2E53"/>
    <w:rsid w:val="003E54DD"/>
    <w:rsid w:val="003E6D7D"/>
    <w:rsid w:val="003F4EDC"/>
    <w:rsid w:val="003F61D6"/>
    <w:rsid w:val="003F65A1"/>
    <w:rsid w:val="0040085C"/>
    <w:rsid w:val="00413707"/>
    <w:rsid w:val="00413921"/>
    <w:rsid w:val="00413AB6"/>
    <w:rsid w:val="0041453E"/>
    <w:rsid w:val="004226E0"/>
    <w:rsid w:val="00427B3E"/>
    <w:rsid w:val="00437A54"/>
    <w:rsid w:val="00443D3A"/>
    <w:rsid w:val="0045078A"/>
    <w:rsid w:val="00456492"/>
    <w:rsid w:val="004653F2"/>
    <w:rsid w:val="00466057"/>
    <w:rsid w:val="0047145E"/>
    <w:rsid w:val="00471919"/>
    <w:rsid w:val="00475F24"/>
    <w:rsid w:val="00476096"/>
    <w:rsid w:val="004950E8"/>
    <w:rsid w:val="004979C9"/>
    <w:rsid w:val="004A0977"/>
    <w:rsid w:val="004A206E"/>
    <w:rsid w:val="004A4B01"/>
    <w:rsid w:val="004B26AA"/>
    <w:rsid w:val="004B3B2D"/>
    <w:rsid w:val="004C221F"/>
    <w:rsid w:val="004C48F2"/>
    <w:rsid w:val="004C7882"/>
    <w:rsid w:val="004D20E3"/>
    <w:rsid w:val="004D32EE"/>
    <w:rsid w:val="004D48B2"/>
    <w:rsid w:val="004D5243"/>
    <w:rsid w:val="004E0E44"/>
    <w:rsid w:val="004E135A"/>
    <w:rsid w:val="004E157E"/>
    <w:rsid w:val="004F4B65"/>
    <w:rsid w:val="004F6C6E"/>
    <w:rsid w:val="00502883"/>
    <w:rsid w:val="005117BC"/>
    <w:rsid w:val="005126BA"/>
    <w:rsid w:val="0051544F"/>
    <w:rsid w:val="005266DB"/>
    <w:rsid w:val="0052741B"/>
    <w:rsid w:val="00535BAA"/>
    <w:rsid w:val="00545BF5"/>
    <w:rsid w:val="00547C6E"/>
    <w:rsid w:val="005564A1"/>
    <w:rsid w:val="00565DE3"/>
    <w:rsid w:val="00566C32"/>
    <w:rsid w:val="005670B6"/>
    <w:rsid w:val="0057340D"/>
    <w:rsid w:val="00574E14"/>
    <w:rsid w:val="0057540D"/>
    <w:rsid w:val="00575615"/>
    <w:rsid w:val="00592EF4"/>
    <w:rsid w:val="005943E7"/>
    <w:rsid w:val="005949B1"/>
    <w:rsid w:val="00596E50"/>
    <w:rsid w:val="005A1413"/>
    <w:rsid w:val="005A1C30"/>
    <w:rsid w:val="005A25B4"/>
    <w:rsid w:val="005A5B29"/>
    <w:rsid w:val="005B1BB0"/>
    <w:rsid w:val="005B5364"/>
    <w:rsid w:val="005C3772"/>
    <w:rsid w:val="005C708E"/>
    <w:rsid w:val="005D19D8"/>
    <w:rsid w:val="005D44BE"/>
    <w:rsid w:val="005E3BEB"/>
    <w:rsid w:val="005F0D47"/>
    <w:rsid w:val="006012A3"/>
    <w:rsid w:val="00615EA6"/>
    <w:rsid w:val="00616BE4"/>
    <w:rsid w:val="0062501E"/>
    <w:rsid w:val="0064517A"/>
    <w:rsid w:val="00657832"/>
    <w:rsid w:val="006848FB"/>
    <w:rsid w:val="006A0DD2"/>
    <w:rsid w:val="006A1B8C"/>
    <w:rsid w:val="006A1C67"/>
    <w:rsid w:val="006B2E05"/>
    <w:rsid w:val="006B4884"/>
    <w:rsid w:val="006B4AB0"/>
    <w:rsid w:val="006C686D"/>
    <w:rsid w:val="006D66E1"/>
    <w:rsid w:val="006D75D8"/>
    <w:rsid w:val="006E5B55"/>
    <w:rsid w:val="006E72D3"/>
    <w:rsid w:val="006E77FC"/>
    <w:rsid w:val="006F0E34"/>
    <w:rsid w:val="006F28B8"/>
    <w:rsid w:val="006F4730"/>
    <w:rsid w:val="006F65A0"/>
    <w:rsid w:val="006F6625"/>
    <w:rsid w:val="006F66DB"/>
    <w:rsid w:val="006F6DA4"/>
    <w:rsid w:val="006F766C"/>
    <w:rsid w:val="00700CE8"/>
    <w:rsid w:val="00702283"/>
    <w:rsid w:val="00704655"/>
    <w:rsid w:val="007060E0"/>
    <w:rsid w:val="00707173"/>
    <w:rsid w:val="0071585B"/>
    <w:rsid w:val="0071684B"/>
    <w:rsid w:val="00734700"/>
    <w:rsid w:val="00735CB6"/>
    <w:rsid w:val="00736773"/>
    <w:rsid w:val="007417B7"/>
    <w:rsid w:val="007420E3"/>
    <w:rsid w:val="00742987"/>
    <w:rsid w:val="00743286"/>
    <w:rsid w:val="00754EB2"/>
    <w:rsid w:val="007554F1"/>
    <w:rsid w:val="00757343"/>
    <w:rsid w:val="00761A8F"/>
    <w:rsid w:val="00762E3E"/>
    <w:rsid w:val="007635DD"/>
    <w:rsid w:val="007870AD"/>
    <w:rsid w:val="007B02E7"/>
    <w:rsid w:val="007B04A6"/>
    <w:rsid w:val="007B34BC"/>
    <w:rsid w:val="007B382E"/>
    <w:rsid w:val="007B5C6F"/>
    <w:rsid w:val="007E1E64"/>
    <w:rsid w:val="007E4307"/>
    <w:rsid w:val="007F0A82"/>
    <w:rsid w:val="007F2DA2"/>
    <w:rsid w:val="007F3B9E"/>
    <w:rsid w:val="007F51AA"/>
    <w:rsid w:val="008007FB"/>
    <w:rsid w:val="0080153D"/>
    <w:rsid w:val="00804BFE"/>
    <w:rsid w:val="0080784C"/>
    <w:rsid w:val="00807C10"/>
    <w:rsid w:val="00812F6E"/>
    <w:rsid w:val="00814608"/>
    <w:rsid w:val="00814670"/>
    <w:rsid w:val="00825578"/>
    <w:rsid w:val="00831563"/>
    <w:rsid w:val="00831DB7"/>
    <w:rsid w:val="00833E11"/>
    <w:rsid w:val="008345DF"/>
    <w:rsid w:val="008413FC"/>
    <w:rsid w:val="00843D73"/>
    <w:rsid w:val="00853E4E"/>
    <w:rsid w:val="00861D9F"/>
    <w:rsid w:val="00863E3B"/>
    <w:rsid w:val="0087107B"/>
    <w:rsid w:val="00872192"/>
    <w:rsid w:val="0087290F"/>
    <w:rsid w:val="008739BF"/>
    <w:rsid w:val="008743A3"/>
    <w:rsid w:val="0088196A"/>
    <w:rsid w:val="008834C0"/>
    <w:rsid w:val="00886C08"/>
    <w:rsid w:val="00886D0E"/>
    <w:rsid w:val="0089047F"/>
    <w:rsid w:val="00896E49"/>
    <w:rsid w:val="008B2DC0"/>
    <w:rsid w:val="008B3ED0"/>
    <w:rsid w:val="008B5592"/>
    <w:rsid w:val="008B7518"/>
    <w:rsid w:val="008C33F7"/>
    <w:rsid w:val="008D6C03"/>
    <w:rsid w:val="008D705D"/>
    <w:rsid w:val="008E34F4"/>
    <w:rsid w:val="008E489F"/>
    <w:rsid w:val="008F155B"/>
    <w:rsid w:val="008F45A9"/>
    <w:rsid w:val="00901924"/>
    <w:rsid w:val="00911F9F"/>
    <w:rsid w:val="00913C7A"/>
    <w:rsid w:val="00916CB6"/>
    <w:rsid w:val="00925E1E"/>
    <w:rsid w:val="00926190"/>
    <w:rsid w:val="009371D1"/>
    <w:rsid w:val="00940238"/>
    <w:rsid w:val="00947236"/>
    <w:rsid w:val="00947FDB"/>
    <w:rsid w:val="00952976"/>
    <w:rsid w:val="009552CC"/>
    <w:rsid w:val="00955A79"/>
    <w:rsid w:val="00957190"/>
    <w:rsid w:val="00980E79"/>
    <w:rsid w:val="00980EEC"/>
    <w:rsid w:val="00991A8B"/>
    <w:rsid w:val="00996F5B"/>
    <w:rsid w:val="0099757C"/>
    <w:rsid w:val="009A77AD"/>
    <w:rsid w:val="009C0DDD"/>
    <w:rsid w:val="009D64F0"/>
    <w:rsid w:val="009E3088"/>
    <w:rsid w:val="009F2BC1"/>
    <w:rsid w:val="009F763A"/>
    <w:rsid w:val="00A03F1E"/>
    <w:rsid w:val="00A14E49"/>
    <w:rsid w:val="00A24804"/>
    <w:rsid w:val="00A2538B"/>
    <w:rsid w:val="00A40FB7"/>
    <w:rsid w:val="00A434EB"/>
    <w:rsid w:val="00A507DF"/>
    <w:rsid w:val="00A517C2"/>
    <w:rsid w:val="00A5513D"/>
    <w:rsid w:val="00A62B70"/>
    <w:rsid w:val="00A723C2"/>
    <w:rsid w:val="00A85DFA"/>
    <w:rsid w:val="00A9097D"/>
    <w:rsid w:val="00A92E07"/>
    <w:rsid w:val="00A933BC"/>
    <w:rsid w:val="00A9432F"/>
    <w:rsid w:val="00AA23D8"/>
    <w:rsid w:val="00AA7AB5"/>
    <w:rsid w:val="00AB0A42"/>
    <w:rsid w:val="00AB4D4F"/>
    <w:rsid w:val="00AC17A9"/>
    <w:rsid w:val="00AD3CC3"/>
    <w:rsid w:val="00AD6DCC"/>
    <w:rsid w:val="00AE0929"/>
    <w:rsid w:val="00AE3632"/>
    <w:rsid w:val="00AF21B4"/>
    <w:rsid w:val="00AF24C6"/>
    <w:rsid w:val="00AF4813"/>
    <w:rsid w:val="00AF4960"/>
    <w:rsid w:val="00B02ECB"/>
    <w:rsid w:val="00B040F2"/>
    <w:rsid w:val="00B053DF"/>
    <w:rsid w:val="00B0786C"/>
    <w:rsid w:val="00B15EB1"/>
    <w:rsid w:val="00B202B5"/>
    <w:rsid w:val="00B32203"/>
    <w:rsid w:val="00B425AC"/>
    <w:rsid w:val="00B45319"/>
    <w:rsid w:val="00B51A03"/>
    <w:rsid w:val="00B569E0"/>
    <w:rsid w:val="00B6044A"/>
    <w:rsid w:val="00B60475"/>
    <w:rsid w:val="00B61295"/>
    <w:rsid w:val="00B664B3"/>
    <w:rsid w:val="00B904AD"/>
    <w:rsid w:val="00B91395"/>
    <w:rsid w:val="00B95D46"/>
    <w:rsid w:val="00B96000"/>
    <w:rsid w:val="00B97921"/>
    <w:rsid w:val="00BA0EA4"/>
    <w:rsid w:val="00BA43AF"/>
    <w:rsid w:val="00BA474B"/>
    <w:rsid w:val="00BA5070"/>
    <w:rsid w:val="00BA6DB4"/>
    <w:rsid w:val="00BB1F7F"/>
    <w:rsid w:val="00BB6B89"/>
    <w:rsid w:val="00BC53F7"/>
    <w:rsid w:val="00BD27D1"/>
    <w:rsid w:val="00BD66FB"/>
    <w:rsid w:val="00BD79B7"/>
    <w:rsid w:val="00BE2A4E"/>
    <w:rsid w:val="00BE7D65"/>
    <w:rsid w:val="00BF436B"/>
    <w:rsid w:val="00C015A3"/>
    <w:rsid w:val="00C03648"/>
    <w:rsid w:val="00C144A9"/>
    <w:rsid w:val="00C20DB0"/>
    <w:rsid w:val="00C24BD1"/>
    <w:rsid w:val="00C31C81"/>
    <w:rsid w:val="00C34524"/>
    <w:rsid w:val="00C35DCC"/>
    <w:rsid w:val="00C37635"/>
    <w:rsid w:val="00C83969"/>
    <w:rsid w:val="00C83EF6"/>
    <w:rsid w:val="00C86642"/>
    <w:rsid w:val="00C94CE0"/>
    <w:rsid w:val="00C977C6"/>
    <w:rsid w:val="00CA6D59"/>
    <w:rsid w:val="00CB0D08"/>
    <w:rsid w:val="00CB2ABC"/>
    <w:rsid w:val="00CB66F6"/>
    <w:rsid w:val="00CC0941"/>
    <w:rsid w:val="00CD41B2"/>
    <w:rsid w:val="00CE25DD"/>
    <w:rsid w:val="00CF1C72"/>
    <w:rsid w:val="00CF2EB1"/>
    <w:rsid w:val="00D00CAE"/>
    <w:rsid w:val="00D02AE5"/>
    <w:rsid w:val="00D0718D"/>
    <w:rsid w:val="00D121C4"/>
    <w:rsid w:val="00D169C2"/>
    <w:rsid w:val="00D209BD"/>
    <w:rsid w:val="00D24488"/>
    <w:rsid w:val="00D27F29"/>
    <w:rsid w:val="00D33B91"/>
    <w:rsid w:val="00D345A0"/>
    <w:rsid w:val="00D375A2"/>
    <w:rsid w:val="00D47936"/>
    <w:rsid w:val="00D61898"/>
    <w:rsid w:val="00D625C5"/>
    <w:rsid w:val="00D730F7"/>
    <w:rsid w:val="00D736D1"/>
    <w:rsid w:val="00D7420E"/>
    <w:rsid w:val="00D74799"/>
    <w:rsid w:val="00D82F1A"/>
    <w:rsid w:val="00DB4973"/>
    <w:rsid w:val="00DB4F11"/>
    <w:rsid w:val="00DC2542"/>
    <w:rsid w:val="00DC2EE9"/>
    <w:rsid w:val="00DC6631"/>
    <w:rsid w:val="00DD0631"/>
    <w:rsid w:val="00DD159A"/>
    <w:rsid w:val="00DD3751"/>
    <w:rsid w:val="00DE42B8"/>
    <w:rsid w:val="00DE53B7"/>
    <w:rsid w:val="00DE597F"/>
    <w:rsid w:val="00DF409B"/>
    <w:rsid w:val="00DF6C03"/>
    <w:rsid w:val="00E00E37"/>
    <w:rsid w:val="00E04492"/>
    <w:rsid w:val="00E12CE2"/>
    <w:rsid w:val="00E16F4F"/>
    <w:rsid w:val="00E23927"/>
    <w:rsid w:val="00E25854"/>
    <w:rsid w:val="00E25DF6"/>
    <w:rsid w:val="00E27488"/>
    <w:rsid w:val="00E30626"/>
    <w:rsid w:val="00E3085C"/>
    <w:rsid w:val="00E34A2A"/>
    <w:rsid w:val="00E36F7F"/>
    <w:rsid w:val="00E41A46"/>
    <w:rsid w:val="00E52929"/>
    <w:rsid w:val="00E61B33"/>
    <w:rsid w:val="00E66623"/>
    <w:rsid w:val="00E71000"/>
    <w:rsid w:val="00E71705"/>
    <w:rsid w:val="00E740EA"/>
    <w:rsid w:val="00E76B27"/>
    <w:rsid w:val="00E816FA"/>
    <w:rsid w:val="00E938AC"/>
    <w:rsid w:val="00EA1E1D"/>
    <w:rsid w:val="00EA3F2E"/>
    <w:rsid w:val="00EA7A75"/>
    <w:rsid w:val="00EB1C5F"/>
    <w:rsid w:val="00EB1FB1"/>
    <w:rsid w:val="00EB2A50"/>
    <w:rsid w:val="00EC294F"/>
    <w:rsid w:val="00EC2E76"/>
    <w:rsid w:val="00EC5964"/>
    <w:rsid w:val="00EC686E"/>
    <w:rsid w:val="00EE5CD4"/>
    <w:rsid w:val="00EE75FF"/>
    <w:rsid w:val="00EF7DB7"/>
    <w:rsid w:val="00F0501D"/>
    <w:rsid w:val="00F11F69"/>
    <w:rsid w:val="00F136A9"/>
    <w:rsid w:val="00F143AA"/>
    <w:rsid w:val="00F23E4D"/>
    <w:rsid w:val="00F26343"/>
    <w:rsid w:val="00F2704E"/>
    <w:rsid w:val="00F275E8"/>
    <w:rsid w:val="00F465E6"/>
    <w:rsid w:val="00F51F78"/>
    <w:rsid w:val="00F54DFF"/>
    <w:rsid w:val="00F57647"/>
    <w:rsid w:val="00F6002D"/>
    <w:rsid w:val="00F8185F"/>
    <w:rsid w:val="00F83813"/>
    <w:rsid w:val="00F929FB"/>
    <w:rsid w:val="00F97943"/>
    <w:rsid w:val="00FA22BC"/>
    <w:rsid w:val="00FA56B3"/>
    <w:rsid w:val="00FA6400"/>
    <w:rsid w:val="00FB2311"/>
    <w:rsid w:val="00FB6614"/>
    <w:rsid w:val="00FC4C02"/>
    <w:rsid w:val="00FC6444"/>
    <w:rsid w:val="00FC71C7"/>
    <w:rsid w:val="00FD0C8B"/>
    <w:rsid w:val="00FD5A87"/>
    <w:rsid w:val="00FD68CE"/>
    <w:rsid w:val="00FF2111"/>
    <w:rsid w:val="00FF4220"/>
    <w:rsid w:val="00FF5E6E"/>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A9F2AF"/>
  <w15:chartTrackingRefBased/>
  <w15:docId w15:val="{61C5EFBA-B7B6-4A88-9A73-175B7D0AB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B95D46"/>
    <w:pPr>
      <w:spacing w:after="0" w:line="240" w:lineRule="auto"/>
    </w:pPr>
    <w:rPr>
      <w:rFonts w:ascii="Times New Roman" w:eastAsia="Times New Roman" w:hAnsi="Times New Roman" w:cs="Times New Roman"/>
      <w:b/>
      <w:sz w:val="26"/>
      <w:szCs w:val="20"/>
      <w:lang w:eastAsia="hu-HU"/>
    </w:rPr>
  </w:style>
  <w:style w:type="paragraph" w:styleId="Cmsor3">
    <w:name w:val="heading 3"/>
    <w:basedOn w:val="Norml"/>
    <w:next w:val="Norml"/>
    <w:link w:val="Cmsor3Char"/>
    <w:qFormat/>
    <w:rsid w:val="00F54DFF"/>
    <w:pPr>
      <w:keepNext/>
      <w:jc w:val="center"/>
      <w:outlineLvl w:val="2"/>
    </w:pPr>
    <w:rPr>
      <w:bC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3Char">
    <w:name w:val="Címsor 3 Char"/>
    <w:basedOn w:val="Bekezdsalapbettpusa"/>
    <w:link w:val="Cmsor3"/>
    <w:rsid w:val="00F54DFF"/>
    <w:rPr>
      <w:rFonts w:ascii="Times New Roman" w:eastAsia="Times New Roman" w:hAnsi="Times New Roman" w:cs="Times New Roman"/>
      <w:b/>
      <w:bCs/>
      <w:sz w:val="26"/>
      <w:szCs w:val="20"/>
      <w:lang w:eastAsia="hu-HU"/>
    </w:rPr>
  </w:style>
  <w:style w:type="table" w:styleId="Rcsostblzat">
    <w:name w:val="Table Grid"/>
    <w:basedOn w:val="Normltblzat"/>
    <w:uiPriority w:val="39"/>
    <w:rsid w:val="00F54D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zvegtrzs2">
    <w:name w:val="Body Text 2"/>
    <w:basedOn w:val="Norml"/>
    <w:link w:val="Szvegtrzs2Char"/>
    <w:rsid w:val="00F54DFF"/>
    <w:pPr>
      <w:overflowPunct w:val="0"/>
      <w:autoSpaceDE w:val="0"/>
      <w:autoSpaceDN w:val="0"/>
      <w:adjustRightInd w:val="0"/>
      <w:jc w:val="center"/>
      <w:textAlignment w:val="baseline"/>
    </w:pPr>
    <w:rPr>
      <w:bCs/>
    </w:rPr>
  </w:style>
  <w:style w:type="character" w:customStyle="1" w:styleId="Szvegtrzs2Char">
    <w:name w:val="Szövegtörzs 2 Char"/>
    <w:basedOn w:val="Bekezdsalapbettpusa"/>
    <w:link w:val="Szvegtrzs2"/>
    <w:rsid w:val="00F54DFF"/>
    <w:rPr>
      <w:rFonts w:ascii="Times New Roman" w:eastAsia="Times New Roman" w:hAnsi="Times New Roman" w:cs="Times New Roman"/>
      <w:b/>
      <w:bCs/>
      <w:sz w:val="26"/>
      <w:szCs w:val="20"/>
      <w:lang w:eastAsia="hu-HU"/>
    </w:rPr>
  </w:style>
  <w:style w:type="paragraph" w:styleId="lfej">
    <w:name w:val="header"/>
    <w:basedOn w:val="Norml"/>
    <w:link w:val="lfejChar"/>
    <w:uiPriority w:val="99"/>
    <w:rsid w:val="00F54DFF"/>
    <w:pPr>
      <w:tabs>
        <w:tab w:val="center" w:pos="4536"/>
        <w:tab w:val="right" w:pos="9072"/>
      </w:tabs>
    </w:pPr>
  </w:style>
  <w:style w:type="character" w:customStyle="1" w:styleId="lfejChar">
    <w:name w:val="Élőfej Char"/>
    <w:basedOn w:val="Bekezdsalapbettpusa"/>
    <w:link w:val="lfej"/>
    <w:uiPriority w:val="99"/>
    <w:rsid w:val="00F54DFF"/>
    <w:rPr>
      <w:rFonts w:ascii="Times New Roman" w:eastAsia="Times New Roman" w:hAnsi="Times New Roman" w:cs="Times New Roman"/>
      <w:b/>
      <w:sz w:val="26"/>
      <w:szCs w:val="20"/>
      <w:lang w:eastAsia="hu-HU"/>
    </w:rPr>
  </w:style>
  <w:style w:type="paragraph" w:styleId="Lbjegyzetszveg">
    <w:name w:val="footnote text"/>
    <w:basedOn w:val="Norml"/>
    <w:link w:val="LbjegyzetszvegChar"/>
    <w:uiPriority w:val="99"/>
    <w:rsid w:val="00F54DFF"/>
    <w:rPr>
      <w:b w:val="0"/>
      <w:sz w:val="20"/>
    </w:rPr>
  </w:style>
  <w:style w:type="character" w:customStyle="1" w:styleId="LbjegyzetszvegChar">
    <w:name w:val="Lábjegyzetszöveg Char"/>
    <w:basedOn w:val="Bekezdsalapbettpusa"/>
    <w:link w:val="Lbjegyzetszveg"/>
    <w:uiPriority w:val="99"/>
    <w:rsid w:val="00F54DFF"/>
    <w:rPr>
      <w:rFonts w:ascii="Times New Roman" w:eastAsia="Times New Roman" w:hAnsi="Times New Roman" w:cs="Times New Roman"/>
      <w:sz w:val="20"/>
      <w:szCs w:val="20"/>
      <w:lang w:eastAsia="hu-HU"/>
    </w:rPr>
  </w:style>
  <w:style w:type="paragraph" w:styleId="Listaszerbekezds">
    <w:name w:val="List Paragraph"/>
    <w:basedOn w:val="Norml"/>
    <w:qFormat/>
    <w:rsid w:val="00F54DFF"/>
    <w:pPr>
      <w:ind w:left="720"/>
      <w:contextualSpacing/>
    </w:pPr>
    <w:rPr>
      <w:b w:val="0"/>
      <w:sz w:val="24"/>
      <w:szCs w:val="24"/>
    </w:rPr>
  </w:style>
  <w:style w:type="character" w:styleId="Lbjegyzet-hivatkozs">
    <w:name w:val="footnote reference"/>
    <w:uiPriority w:val="99"/>
    <w:rsid w:val="00F54DFF"/>
    <w:rPr>
      <w:vertAlign w:val="superscript"/>
    </w:rPr>
  </w:style>
  <w:style w:type="paragraph" w:styleId="NormlWeb">
    <w:name w:val="Normal (Web)"/>
    <w:basedOn w:val="Norml"/>
    <w:uiPriority w:val="99"/>
    <w:unhideWhenUsed/>
    <w:rsid w:val="00F54DFF"/>
    <w:pPr>
      <w:spacing w:before="100" w:beforeAutospacing="1" w:after="100" w:afterAutospacing="1"/>
    </w:pPr>
    <w:rPr>
      <w:b w:val="0"/>
      <w:sz w:val="24"/>
      <w:szCs w:val="24"/>
    </w:rPr>
  </w:style>
  <w:style w:type="paragraph" w:styleId="Szvegtrzs3">
    <w:name w:val="Body Text 3"/>
    <w:basedOn w:val="Norml"/>
    <w:link w:val="Szvegtrzs3Char"/>
    <w:uiPriority w:val="99"/>
    <w:semiHidden/>
    <w:unhideWhenUsed/>
    <w:rsid w:val="00F54DFF"/>
    <w:pPr>
      <w:spacing w:after="120"/>
    </w:pPr>
    <w:rPr>
      <w:sz w:val="16"/>
      <w:szCs w:val="16"/>
    </w:rPr>
  </w:style>
  <w:style w:type="character" w:customStyle="1" w:styleId="Szvegtrzs3Char">
    <w:name w:val="Szövegtörzs 3 Char"/>
    <w:basedOn w:val="Bekezdsalapbettpusa"/>
    <w:link w:val="Szvegtrzs3"/>
    <w:uiPriority w:val="99"/>
    <w:semiHidden/>
    <w:rsid w:val="00F54DFF"/>
    <w:rPr>
      <w:rFonts w:ascii="Times New Roman" w:eastAsia="Times New Roman" w:hAnsi="Times New Roman" w:cs="Times New Roman"/>
      <w:b/>
      <w:sz w:val="16"/>
      <w:szCs w:val="16"/>
      <w:lang w:eastAsia="hu-HU"/>
    </w:rPr>
  </w:style>
  <w:style w:type="paragraph" w:customStyle="1" w:styleId="Renalr">
    <w:name w:val="Ren. aláíró"/>
    <w:basedOn w:val="Norml"/>
    <w:rsid w:val="00F54DFF"/>
    <w:pPr>
      <w:keepNext/>
      <w:tabs>
        <w:tab w:val="center" w:pos="2835"/>
        <w:tab w:val="center" w:pos="7088"/>
      </w:tabs>
      <w:overflowPunct w:val="0"/>
      <w:autoSpaceDE w:val="0"/>
      <w:autoSpaceDN w:val="0"/>
      <w:adjustRightInd w:val="0"/>
      <w:spacing w:before="60"/>
      <w:jc w:val="both"/>
      <w:textAlignment w:val="baseline"/>
    </w:pPr>
    <w:rPr>
      <w:b w:val="0"/>
    </w:rPr>
  </w:style>
  <w:style w:type="paragraph" w:styleId="llb">
    <w:name w:val="footer"/>
    <w:basedOn w:val="Norml"/>
    <w:link w:val="llbChar"/>
    <w:uiPriority w:val="99"/>
    <w:unhideWhenUsed/>
    <w:rsid w:val="00F54DFF"/>
    <w:pPr>
      <w:tabs>
        <w:tab w:val="center" w:pos="4536"/>
        <w:tab w:val="right" w:pos="9072"/>
      </w:tabs>
    </w:pPr>
  </w:style>
  <w:style w:type="character" w:customStyle="1" w:styleId="llbChar">
    <w:name w:val="Élőláb Char"/>
    <w:basedOn w:val="Bekezdsalapbettpusa"/>
    <w:link w:val="llb"/>
    <w:uiPriority w:val="99"/>
    <w:rsid w:val="00F54DFF"/>
    <w:rPr>
      <w:rFonts w:ascii="Times New Roman" w:eastAsia="Times New Roman" w:hAnsi="Times New Roman" w:cs="Times New Roman"/>
      <w:b/>
      <w:sz w:val="26"/>
      <w:szCs w:val="20"/>
      <w:lang w:eastAsia="hu-HU"/>
    </w:rPr>
  </w:style>
  <w:style w:type="paragraph" w:styleId="Buborkszveg">
    <w:name w:val="Balloon Text"/>
    <w:basedOn w:val="Norml"/>
    <w:link w:val="BuborkszvegChar"/>
    <w:uiPriority w:val="99"/>
    <w:semiHidden/>
    <w:unhideWhenUsed/>
    <w:rsid w:val="00F54DFF"/>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F54DFF"/>
    <w:rPr>
      <w:rFonts w:ascii="Segoe UI" w:eastAsia="Times New Roman" w:hAnsi="Segoe UI" w:cs="Segoe UI"/>
      <w:b/>
      <w:sz w:val="18"/>
      <w:szCs w:val="18"/>
      <w:lang w:eastAsia="hu-HU"/>
    </w:rPr>
  </w:style>
  <w:style w:type="table" w:customStyle="1" w:styleId="Rcsostblzat1">
    <w:name w:val="Rácsos táblázat1"/>
    <w:basedOn w:val="Normltblzat"/>
    <w:next w:val="Rcsostblzat"/>
    <w:uiPriority w:val="99"/>
    <w:rsid w:val="00F54DF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Rcsostblzat2">
    <w:name w:val="Rácsos táblázat2"/>
    <w:basedOn w:val="Normltblzat"/>
    <w:next w:val="Rcsostblzat"/>
    <w:uiPriority w:val="99"/>
    <w:rsid w:val="00F54DF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Rcsostblzat3">
    <w:name w:val="Rácsos táblázat3"/>
    <w:basedOn w:val="Normltblzat"/>
    <w:next w:val="Rcsostblzat"/>
    <w:uiPriority w:val="99"/>
    <w:rsid w:val="00F54DF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Rcsostblzat4">
    <w:name w:val="Rácsos táblázat4"/>
    <w:basedOn w:val="Normltblzat"/>
    <w:next w:val="Rcsostblzat"/>
    <w:uiPriority w:val="99"/>
    <w:rsid w:val="00F54DF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Rcsostblzat5">
    <w:name w:val="Rácsos táblázat5"/>
    <w:basedOn w:val="Normltblzat"/>
    <w:next w:val="Rcsostblzat"/>
    <w:uiPriority w:val="99"/>
    <w:rsid w:val="00F54DF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Jegyzethivatkozs">
    <w:name w:val="annotation reference"/>
    <w:basedOn w:val="Bekezdsalapbettpusa"/>
    <w:uiPriority w:val="99"/>
    <w:semiHidden/>
    <w:unhideWhenUsed/>
    <w:rsid w:val="00F54DFF"/>
    <w:rPr>
      <w:sz w:val="16"/>
      <w:szCs w:val="16"/>
    </w:rPr>
  </w:style>
  <w:style w:type="paragraph" w:styleId="Jegyzetszveg">
    <w:name w:val="annotation text"/>
    <w:basedOn w:val="Norml"/>
    <w:link w:val="JegyzetszvegChar"/>
    <w:uiPriority w:val="99"/>
    <w:semiHidden/>
    <w:unhideWhenUsed/>
    <w:rsid w:val="00F54DFF"/>
    <w:rPr>
      <w:sz w:val="20"/>
    </w:rPr>
  </w:style>
  <w:style w:type="character" w:customStyle="1" w:styleId="JegyzetszvegChar">
    <w:name w:val="Jegyzetszöveg Char"/>
    <w:basedOn w:val="Bekezdsalapbettpusa"/>
    <w:link w:val="Jegyzetszveg"/>
    <w:uiPriority w:val="99"/>
    <w:semiHidden/>
    <w:rsid w:val="00F54DFF"/>
    <w:rPr>
      <w:rFonts w:ascii="Times New Roman" w:eastAsia="Times New Roman" w:hAnsi="Times New Roman" w:cs="Times New Roman"/>
      <w:b/>
      <w:sz w:val="20"/>
      <w:szCs w:val="20"/>
      <w:lang w:eastAsia="hu-HU"/>
    </w:rPr>
  </w:style>
  <w:style w:type="paragraph" w:styleId="Megjegyzstrgya">
    <w:name w:val="annotation subject"/>
    <w:basedOn w:val="Jegyzetszveg"/>
    <w:next w:val="Jegyzetszveg"/>
    <w:link w:val="MegjegyzstrgyaChar"/>
    <w:uiPriority w:val="99"/>
    <w:semiHidden/>
    <w:unhideWhenUsed/>
    <w:rsid w:val="00F54DFF"/>
    <w:rPr>
      <w:bCs/>
    </w:rPr>
  </w:style>
  <w:style w:type="character" w:customStyle="1" w:styleId="MegjegyzstrgyaChar">
    <w:name w:val="Megjegyzés tárgya Char"/>
    <w:basedOn w:val="JegyzetszvegChar"/>
    <w:link w:val="Megjegyzstrgya"/>
    <w:uiPriority w:val="99"/>
    <w:semiHidden/>
    <w:rsid w:val="00F54DFF"/>
    <w:rPr>
      <w:rFonts w:ascii="Times New Roman" w:eastAsia="Times New Roman" w:hAnsi="Times New Roman" w:cs="Times New Roman"/>
      <w:b/>
      <w:bCs/>
      <w:sz w:val="20"/>
      <w:szCs w:val="20"/>
      <w:lang w:eastAsia="hu-HU"/>
    </w:rPr>
  </w:style>
  <w:style w:type="paragraph" w:styleId="Vltozat">
    <w:name w:val="Revision"/>
    <w:hidden/>
    <w:uiPriority w:val="99"/>
    <w:semiHidden/>
    <w:rsid w:val="00F54DFF"/>
    <w:pPr>
      <w:spacing w:after="0" w:line="240" w:lineRule="auto"/>
    </w:pPr>
    <w:rPr>
      <w:rFonts w:ascii="Times New Roman" w:eastAsia="Times New Roman" w:hAnsi="Times New Roman" w:cs="Times New Roman"/>
      <w:b/>
      <w:sz w:val="26"/>
      <w:szCs w:val="20"/>
      <w:lang w:eastAsia="hu-HU"/>
    </w:rPr>
  </w:style>
  <w:style w:type="paragraph" w:styleId="Csakszveg">
    <w:name w:val="Plain Text"/>
    <w:basedOn w:val="Norml"/>
    <w:link w:val="CsakszvegChar"/>
    <w:rsid w:val="00351F61"/>
    <w:rPr>
      <w:rFonts w:ascii="Courier New" w:eastAsia="Calibri" w:hAnsi="Courier New"/>
      <w:b w:val="0"/>
      <w:sz w:val="20"/>
    </w:rPr>
  </w:style>
  <w:style w:type="character" w:customStyle="1" w:styleId="CsakszvegChar">
    <w:name w:val="Csak szöveg Char"/>
    <w:basedOn w:val="Bekezdsalapbettpusa"/>
    <w:link w:val="Csakszveg"/>
    <w:rsid w:val="00351F61"/>
    <w:rPr>
      <w:rFonts w:ascii="Courier New" w:eastAsia="Calibri" w:hAnsi="Courier New" w:cs="Times New Roman"/>
      <w:sz w:val="20"/>
      <w:szCs w:val="20"/>
      <w:lang w:eastAsia="hu-HU"/>
    </w:rPr>
  </w:style>
  <w:style w:type="paragraph" w:styleId="Szvegtrzs">
    <w:name w:val="Body Text"/>
    <w:basedOn w:val="Norml"/>
    <w:link w:val="SzvegtrzsChar"/>
    <w:uiPriority w:val="99"/>
    <w:unhideWhenUsed/>
    <w:rsid w:val="00FB6614"/>
    <w:pPr>
      <w:spacing w:after="120"/>
    </w:pPr>
  </w:style>
  <w:style w:type="character" w:customStyle="1" w:styleId="SzvegtrzsChar">
    <w:name w:val="Szövegtörzs Char"/>
    <w:basedOn w:val="Bekezdsalapbettpusa"/>
    <w:link w:val="Szvegtrzs"/>
    <w:uiPriority w:val="99"/>
    <w:rsid w:val="00FB6614"/>
    <w:rPr>
      <w:rFonts w:ascii="Times New Roman" w:eastAsia="Times New Roman" w:hAnsi="Times New Roman" w:cs="Times New Roman"/>
      <w:b/>
      <w:sz w:val="26"/>
      <w:szCs w:val="20"/>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4732927">
      <w:bodyDiv w:val="1"/>
      <w:marLeft w:val="0"/>
      <w:marRight w:val="0"/>
      <w:marTop w:val="0"/>
      <w:marBottom w:val="0"/>
      <w:divBdr>
        <w:top w:val="none" w:sz="0" w:space="0" w:color="auto"/>
        <w:left w:val="none" w:sz="0" w:space="0" w:color="auto"/>
        <w:bottom w:val="none" w:sz="0" w:space="0" w:color="auto"/>
        <w:right w:val="none" w:sz="0" w:space="0" w:color="auto"/>
      </w:divBdr>
    </w:div>
    <w:div w:id="916942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D4CD44-414B-4ED5-A045-E4E0CC049B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Pages>
  <Words>3920</Words>
  <Characters>27054</Characters>
  <Application>Microsoft Office Word</Application>
  <DocSecurity>0</DocSecurity>
  <Lines>225</Lines>
  <Paragraphs>61</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
      <vt:lpstr/>
    </vt:vector>
  </TitlesOfParts>
  <Company>Budapest II. kerületi Polgármesteri Hivatal</Company>
  <LinksUpToDate>false</LinksUpToDate>
  <CharactersWithSpaces>30913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Fábik Gabriella</dc:creator>
  <cp:keywords/>
  <dc:description/>
  <cp:lastModifiedBy>dr. Mayerné dr. Vágó Eszter</cp:lastModifiedBy>
  <cp:revision>5</cp:revision>
  <cp:lastPrinted>2022-09-23T09:36:00Z</cp:lastPrinted>
  <dcterms:created xsi:type="dcterms:W3CDTF">2022-09-23T09:21:00Z</dcterms:created>
  <dcterms:modified xsi:type="dcterms:W3CDTF">2022-09-23T09:50:00Z</dcterms:modified>
</cp:coreProperties>
</file>