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617B82" w:rsidRDefault="002E3644" w:rsidP="002E3644">
      <w:pPr>
        <w:ind w:firstLine="708"/>
        <w:jc w:val="right"/>
      </w:pPr>
      <w:r w:rsidRPr="00617B82">
        <w:t>……….………(sz.) napirend</w:t>
      </w:r>
    </w:p>
    <w:p w14:paraId="4EC4AFF3" w14:textId="6A9EE414" w:rsidR="00D35162" w:rsidRPr="00617B82" w:rsidRDefault="00D35162" w:rsidP="001C08CA">
      <w:pPr>
        <w:jc w:val="center"/>
        <w:rPr>
          <w:b/>
        </w:rPr>
      </w:pPr>
      <w:r w:rsidRPr="00617B82">
        <w:tab/>
      </w:r>
    </w:p>
    <w:p w14:paraId="277DF9AB" w14:textId="2D6B220B" w:rsidR="00D70231" w:rsidRPr="00617B82" w:rsidRDefault="003C7C57" w:rsidP="00617B82">
      <w:pPr>
        <w:ind w:left="5664"/>
        <w:outlineLvl w:val="0"/>
      </w:pPr>
      <w:r w:rsidRPr="00617B82">
        <w:t>Előterjesztve</w:t>
      </w:r>
      <w:r w:rsidR="00D35162" w:rsidRPr="00617B82">
        <w:t>:</w:t>
      </w:r>
      <w:r w:rsidR="000B2DA3" w:rsidRPr="00617B82">
        <w:tab/>
      </w:r>
      <w:r w:rsidR="000B2DA3" w:rsidRPr="00617B82">
        <w:br/>
      </w:r>
      <w:r w:rsidRPr="00617B82">
        <w:t>Kerületfejlesztési Bizottsághoz</w:t>
      </w:r>
    </w:p>
    <w:p w14:paraId="77FBE3BE" w14:textId="77777777" w:rsidR="00B57622" w:rsidRDefault="00B57622" w:rsidP="00D70231">
      <w:pPr>
        <w:rPr>
          <w:b/>
        </w:rPr>
      </w:pPr>
    </w:p>
    <w:p w14:paraId="6FC2CE5A" w14:textId="77777777" w:rsidR="001622DC" w:rsidRPr="000B2DA3" w:rsidRDefault="001622DC" w:rsidP="00D70231">
      <w:pPr>
        <w:rPr>
          <w:b/>
        </w:rPr>
      </w:pPr>
    </w:p>
    <w:p w14:paraId="155CECEF" w14:textId="77777777" w:rsidR="00B57622" w:rsidRPr="000B2DA3" w:rsidRDefault="00B57622" w:rsidP="00D70231">
      <w:pPr>
        <w:rPr>
          <w:b/>
        </w:rPr>
      </w:pPr>
    </w:p>
    <w:p w14:paraId="28FA3882" w14:textId="77777777" w:rsidR="00B57622" w:rsidRPr="000B2DA3" w:rsidRDefault="00B57622" w:rsidP="00D70231">
      <w:pPr>
        <w:rPr>
          <w:b/>
        </w:rPr>
      </w:pPr>
    </w:p>
    <w:p w14:paraId="2256A919" w14:textId="77777777" w:rsidR="00D70231" w:rsidRPr="000B2DA3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DA3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7E458586" w14:textId="0EC42AB4" w:rsidR="00D70231" w:rsidRPr="000B2DA3" w:rsidRDefault="00A328A7" w:rsidP="00A328A7">
      <w:pPr>
        <w:jc w:val="center"/>
        <w:rPr>
          <w:b/>
        </w:rPr>
      </w:pPr>
      <w:r w:rsidRPr="000B2DA3">
        <w:rPr>
          <w:b/>
          <w:lang w:eastAsia="en-US"/>
        </w:rPr>
        <w:t xml:space="preserve">a </w:t>
      </w:r>
      <w:r w:rsidR="007B005A">
        <w:rPr>
          <w:b/>
          <w:lang w:eastAsia="en-US"/>
        </w:rPr>
        <w:t>K</w:t>
      </w:r>
      <w:r w:rsidRPr="000B2DA3">
        <w:rPr>
          <w:b/>
          <w:lang w:eastAsia="en-US"/>
        </w:rPr>
        <w:t xml:space="preserve">épviselő-testület </w:t>
      </w:r>
      <w:r w:rsidR="0056566A" w:rsidRPr="000B2DA3">
        <w:rPr>
          <w:b/>
          <w:lang w:eastAsia="en-US"/>
        </w:rPr>
        <w:t>2022</w:t>
      </w:r>
      <w:r w:rsidRPr="000B2DA3">
        <w:rPr>
          <w:b/>
          <w:lang w:eastAsia="en-US"/>
        </w:rPr>
        <w:t xml:space="preserve">. </w:t>
      </w:r>
      <w:r w:rsidR="00DC15CD">
        <w:rPr>
          <w:b/>
          <w:lang w:eastAsia="en-US"/>
        </w:rPr>
        <w:t>szeptember 29</w:t>
      </w:r>
      <w:r w:rsidR="00AB2864" w:rsidRPr="000B2DA3">
        <w:rPr>
          <w:b/>
          <w:lang w:eastAsia="en-US"/>
        </w:rPr>
        <w:t>-</w:t>
      </w:r>
      <w:r w:rsidR="007B005A">
        <w:rPr>
          <w:b/>
          <w:lang w:eastAsia="en-US"/>
        </w:rPr>
        <w:t>e</w:t>
      </w:r>
      <w:r w:rsidR="00AB2864" w:rsidRPr="000B2DA3">
        <w:rPr>
          <w:b/>
          <w:lang w:eastAsia="en-US"/>
        </w:rPr>
        <w:t>i rendes</w:t>
      </w:r>
      <w:r w:rsidRPr="000B2DA3">
        <w:rPr>
          <w:b/>
          <w:lang w:eastAsia="en-US"/>
        </w:rPr>
        <w:t xml:space="preserve"> ülésére</w:t>
      </w:r>
    </w:p>
    <w:p w14:paraId="4C206B47" w14:textId="77777777" w:rsidR="00D70231" w:rsidRPr="000B2DA3" w:rsidRDefault="00D70231" w:rsidP="00D70231">
      <w:pPr>
        <w:rPr>
          <w:b/>
        </w:rPr>
      </w:pPr>
    </w:p>
    <w:p w14:paraId="039D7BC3" w14:textId="1E5A1E7C" w:rsidR="008E272D" w:rsidRPr="000B2DA3" w:rsidRDefault="00D70231" w:rsidP="00E66F77">
      <w:pPr>
        <w:pStyle w:val="Cm"/>
        <w:ind w:left="851" w:hanging="851"/>
        <w:jc w:val="both"/>
        <w:rPr>
          <w:b w:val="0"/>
          <w:sz w:val="24"/>
          <w:lang w:val="hu-HU"/>
        </w:rPr>
      </w:pPr>
      <w:r w:rsidRPr="000B2DA3">
        <w:rPr>
          <w:sz w:val="24"/>
        </w:rPr>
        <w:t>Tárgy:</w:t>
      </w:r>
      <w:r w:rsidR="00314B80" w:rsidRPr="000B2DA3">
        <w:rPr>
          <w:sz w:val="24"/>
        </w:rPr>
        <w:tab/>
      </w:r>
      <w:r w:rsidR="00E66F77" w:rsidRPr="00E66F77">
        <w:rPr>
          <w:b w:val="0"/>
          <w:sz w:val="24"/>
          <w:lang w:val="hu-HU"/>
        </w:rPr>
        <w:t xml:space="preserve">Javaslat Budapest Főváros II. </w:t>
      </w:r>
      <w:r w:rsidR="007B005A">
        <w:rPr>
          <w:b w:val="0"/>
          <w:sz w:val="24"/>
          <w:lang w:val="hu-HU"/>
        </w:rPr>
        <w:t>K</w:t>
      </w:r>
      <w:r w:rsidR="00E66F77" w:rsidRPr="00E66F77">
        <w:rPr>
          <w:b w:val="0"/>
          <w:sz w:val="24"/>
          <w:lang w:val="hu-HU"/>
        </w:rPr>
        <w:t>erület</w:t>
      </w:r>
      <w:r w:rsidR="007B005A">
        <w:rPr>
          <w:b w:val="0"/>
          <w:sz w:val="24"/>
          <w:lang w:val="hu-HU"/>
        </w:rPr>
        <w:t>i</w:t>
      </w:r>
      <w:r w:rsidR="00E66F77" w:rsidRPr="00E66F77">
        <w:rPr>
          <w:b w:val="0"/>
          <w:sz w:val="24"/>
          <w:lang w:val="hu-HU"/>
        </w:rPr>
        <w:t xml:space="preserve"> Önkormányzat Képviselő</w:t>
      </w:r>
      <w:r w:rsidR="00E66F77">
        <w:rPr>
          <w:b w:val="0"/>
          <w:sz w:val="24"/>
          <w:lang w:val="hu-HU"/>
        </w:rPr>
        <w:t>-</w:t>
      </w:r>
      <w:r w:rsidR="00E66F77" w:rsidRPr="00E66F77">
        <w:rPr>
          <w:b w:val="0"/>
          <w:sz w:val="24"/>
          <w:lang w:val="hu-HU"/>
        </w:rPr>
        <w:t>testületének a településterv, a településképi arculati kézikönyv és a településképi rendelet</w:t>
      </w:r>
      <w:r w:rsidR="00E66F77">
        <w:rPr>
          <w:b w:val="0"/>
          <w:sz w:val="24"/>
          <w:lang w:val="hu-HU"/>
        </w:rPr>
        <w:t xml:space="preserve"> </w:t>
      </w:r>
      <w:r w:rsidR="00600764">
        <w:rPr>
          <w:b w:val="0"/>
          <w:sz w:val="24"/>
          <w:lang w:val="hu-HU"/>
        </w:rPr>
        <w:t xml:space="preserve">helyi </w:t>
      </w:r>
      <w:r w:rsidR="00E66F77">
        <w:rPr>
          <w:b w:val="0"/>
          <w:sz w:val="24"/>
          <w:lang w:val="hu-HU"/>
        </w:rPr>
        <w:t>p</w:t>
      </w:r>
      <w:r w:rsidR="00E66F77" w:rsidRPr="00E66F77">
        <w:rPr>
          <w:b w:val="0"/>
          <w:sz w:val="24"/>
          <w:lang w:val="hu-HU"/>
        </w:rPr>
        <w:t>artnerségi egyezteté</w:t>
      </w:r>
      <w:r w:rsidR="00E66F77">
        <w:rPr>
          <w:b w:val="0"/>
          <w:sz w:val="24"/>
          <w:lang w:val="hu-HU"/>
        </w:rPr>
        <w:t>sének szabályairól szóló …./2022</w:t>
      </w:r>
      <w:r w:rsidR="00E66F77" w:rsidRPr="00E66F77">
        <w:rPr>
          <w:b w:val="0"/>
          <w:sz w:val="24"/>
          <w:lang w:val="hu-HU"/>
        </w:rPr>
        <w:t>. (… …) önkormányzati rendelete</w:t>
      </w:r>
      <w:r w:rsidR="00E66F77">
        <w:rPr>
          <w:b w:val="0"/>
          <w:sz w:val="24"/>
          <w:lang w:val="hu-HU"/>
        </w:rPr>
        <w:t xml:space="preserve"> </w:t>
      </w:r>
      <w:r w:rsidR="00E66F77" w:rsidRPr="00E66F77">
        <w:rPr>
          <w:b w:val="0"/>
          <w:sz w:val="24"/>
          <w:lang w:val="hu-HU"/>
        </w:rPr>
        <w:t>megalkotására</w:t>
      </w:r>
    </w:p>
    <w:p w14:paraId="77EB0D51" w14:textId="77777777" w:rsidR="00D70231" w:rsidRPr="000B2DA3" w:rsidRDefault="00553589" w:rsidP="00D70231">
      <w:pPr>
        <w:pStyle w:val="Cm"/>
        <w:jc w:val="both"/>
        <w:rPr>
          <w:b w:val="0"/>
          <w:sz w:val="24"/>
        </w:rPr>
      </w:pPr>
      <w:r w:rsidRPr="000B2DA3">
        <w:rPr>
          <w:b w:val="0"/>
          <w:lang w:val="hu-HU"/>
        </w:rPr>
        <w:tab/>
      </w:r>
    </w:p>
    <w:p w14:paraId="0F6AC182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0D8E4D0E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272EC7BD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77AD938" w14:textId="3E579767" w:rsidR="00AB2864" w:rsidRPr="000B2DA3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0B2DA3">
        <w:rPr>
          <w:bCs w:val="0"/>
          <w:sz w:val="24"/>
          <w:u w:val="single"/>
          <w:lang w:val="hu-HU" w:eastAsia="hu-HU"/>
        </w:rPr>
        <w:t>Készítette</w:t>
      </w:r>
      <w:r w:rsidRPr="000B2DA3">
        <w:rPr>
          <w:b w:val="0"/>
          <w:sz w:val="24"/>
          <w:lang w:val="hu-HU"/>
        </w:rPr>
        <w:t>:</w:t>
      </w:r>
      <w:r w:rsidRPr="000B2DA3">
        <w:rPr>
          <w:b w:val="0"/>
          <w:sz w:val="24"/>
          <w:lang w:val="hu-HU"/>
        </w:rPr>
        <w:tab/>
      </w:r>
      <w:r w:rsidRPr="000B2DA3">
        <w:rPr>
          <w:b w:val="0"/>
          <w:sz w:val="24"/>
          <w:lang w:val="hu-HU"/>
        </w:rPr>
        <w:tab/>
      </w:r>
      <w:r w:rsidR="00AB2864" w:rsidRPr="000B2DA3">
        <w:rPr>
          <w:b w:val="0"/>
          <w:sz w:val="24"/>
          <w:lang w:val="hu-HU"/>
        </w:rPr>
        <w:t>………………………………</w:t>
      </w:r>
    </w:p>
    <w:p w14:paraId="471DFB7C" w14:textId="77777777" w:rsidR="007B005A" w:rsidRDefault="002E3644" w:rsidP="00EA5019">
      <w:pPr>
        <w:pStyle w:val="Cm"/>
        <w:ind w:left="1416" w:firstLine="708"/>
        <w:jc w:val="both"/>
        <w:rPr>
          <w:b w:val="0"/>
          <w:sz w:val="24"/>
          <w:lang w:val="hu-HU"/>
        </w:rPr>
      </w:pPr>
      <w:r w:rsidRPr="000B2DA3">
        <w:rPr>
          <w:b w:val="0"/>
          <w:sz w:val="24"/>
          <w:lang w:val="hu-HU"/>
        </w:rPr>
        <w:t xml:space="preserve">Trummer Tamás </w:t>
      </w:r>
    </w:p>
    <w:p w14:paraId="48B1533C" w14:textId="6445A693" w:rsidR="00D70231" w:rsidRPr="000B2DA3" w:rsidRDefault="002E3644" w:rsidP="00EA5019">
      <w:pPr>
        <w:pStyle w:val="Cm"/>
        <w:ind w:left="1416" w:firstLine="708"/>
        <w:jc w:val="both"/>
        <w:rPr>
          <w:b w:val="0"/>
          <w:sz w:val="24"/>
          <w:lang w:val="hu-HU"/>
        </w:rPr>
      </w:pPr>
      <w:r w:rsidRPr="000B2DA3">
        <w:rPr>
          <w:b w:val="0"/>
          <w:sz w:val="24"/>
          <w:lang w:val="hu-HU"/>
        </w:rPr>
        <w:t xml:space="preserve">főépítész </w:t>
      </w:r>
    </w:p>
    <w:p w14:paraId="55D2F9C4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19C4AD4C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2938EEF7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41581A5E" w14:textId="2BC5FDE2" w:rsidR="00AB2864" w:rsidRPr="000B2DA3" w:rsidRDefault="00D70231" w:rsidP="00D70231">
      <w:r w:rsidRPr="000B2DA3">
        <w:rPr>
          <w:b/>
          <w:u w:val="single"/>
        </w:rPr>
        <w:t>Egyeztetve:</w:t>
      </w:r>
      <w:r w:rsidRPr="000B2DA3">
        <w:tab/>
      </w:r>
      <w:r w:rsidRPr="000B2DA3">
        <w:tab/>
      </w:r>
      <w:r w:rsidR="00AB2864" w:rsidRPr="000B2DA3">
        <w:t>……………………………….</w:t>
      </w:r>
    </w:p>
    <w:p w14:paraId="5F145022" w14:textId="7390008D" w:rsidR="007B005A" w:rsidRDefault="0055664A" w:rsidP="00EA5019">
      <w:pPr>
        <w:ind w:left="1416" w:firstLine="708"/>
      </w:pPr>
      <w:r w:rsidRPr="000B2DA3">
        <w:t>Szabó Gyula</w:t>
      </w:r>
      <w:r w:rsidR="00C325C7" w:rsidRPr="000B2DA3">
        <w:t xml:space="preserve"> </w:t>
      </w:r>
      <w:r w:rsidR="007B005A">
        <w:t>s.k.</w:t>
      </w:r>
    </w:p>
    <w:p w14:paraId="08342F9C" w14:textId="2953166C" w:rsidR="00D70231" w:rsidRPr="000B2DA3" w:rsidRDefault="00C325C7" w:rsidP="00EA5019">
      <w:pPr>
        <w:ind w:left="1416" w:firstLine="708"/>
      </w:pPr>
      <w:r w:rsidRPr="000B2DA3">
        <w:t>alpolgármester</w:t>
      </w:r>
    </w:p>
    <w:p w14:paraId="551317C9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88468FD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6ABC8C1F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E5875C6" w14:textId="77777777" w:rsidR="00D70231" w:rsidRPr="000B2DA3" w:rsidRDefault="00D70231" w:rsidP="00D70231">
      <w:pPr>
        <w:rPr>
          <w:b/>
        </w:rPr>
      </w:pPr>
      <w:r w:rsidRPr="000B2DA3">
        <w:rPr>
          <w:b/>
          <w:u w:val="single"/>
        </w:rPr>
        <w:t>Látta:</w:t>
      </w:r>
      <w:r w:rsidRPr="000B2DA3">
        <w:tab/>
      </w:r>
      <w:r w:rsidRPr="000B2DA3">
        <w:rPr>
          <w:b/>
        </w:rPr>
        <w:tab/>
      </w:r>
      <w:r w:rsidRPr="000B2DA3">
        <w:rPr>
          <w:b/>
        </w:rPr>
        <w:tab/>
        <w:t>………………………………..</w:t>
      </w:r>
    </w:p>
    <w:p w14:paraId="767220D3" w14:textId="77777777" w:rsidR="007B005A" w:rsidRDefault="00D70231" w:rsidP="00D70231">
      <w:pPr>
        <w:ind w:left="1416" w:firstLine="708"/>
        <w:rPr>
          <w:b/>
        </w:rPr>
      </w:pPr>
      <w:r w:rsidRPr="000B2DA3">
        <w:t>dr. Szalai Tibor</w:t>
      </w:r>
      <w:r w:rsidRPr="000B2DA3">
        <w:rPr>
          <w:b/>
        </w:rPr>
        <w:t xml:space="preserve"> </w:t>
      </w:r>
    </w:p>
    <w:p w14:paraId="02AB1815" w14:textId="13622562" w:rsidR="00D70231" w:rsidRPr="000B2DA3" w:rsidRDefault="00D70231" w:rsidP="00D70231">
      <w:pPr>
        <w:ind w:left="1416" w:firstLine="708"/>
      </w:pPr>
      <w:r w:rsidRPr="000B2DA3">
        <w:t>jegyző</w:t>
      </w:r>
    </w:p>
    <w:p w14:paraId="78C7875C" w14:textId="77777777" w:rsidR="00D70231" w:rsidRPr="000B2DA3" w:rsidRDefault="00D70231" w:rsidP="00D70231"/>
    <w:p w14:paraId="3A7325C6" w14:textId="77777777" w:rsidR="00791765" w:rsidRPr="000B2DA3" w:rsidRDefault="00791765" w:rsidP="00D70231"/>
    <w:p w14:paraId="19A0DB4C" w14:textId="77777777" w:rsidR="00D70231" w:rsidRPr="000B2DA3" w:rsidRDefault="00D70231" w:rsidP="00D70231">
      <w:r w:rsidRPr="000B2DA3">
        <w:tab/>
      </w:r>
      <w:r w:rsidRPr="000B2DA3">
        <w:tab/>
      </w:r>
      <w:r w:rsidRPr="000B2DA3">
        <w:tab/>
        <w:t>………………………………..</w:t>
      </w:r>
    </w:p>
    <w:p w14:paraId="3740D547" w14:textId="77777777" w:rsidR="007B005A" w:rsidRDefault="00D70231" w:rsidP="00D70231">
      <w:r w:rsidRPr="000B2DA3">
        <w:tab/>
      </w:r>
      <w:r w:rsidRPr="000B2DA3">
        <w:tab/>
      </w:r>
      <w:r w:rsidRPr="000B2DA3">
        <w:tab/>
        <w:t xml:space="preserve">dr. </w:t>
      </w:r>
      <w:r w:rsidR="003525B2" w:rsidRPr="000B2DA3">
        <w:t>Silye Tamás</w:t>
      </w:r>
      <w:r w:rsidRPr="000B2DA3">
        <w:t xml:space="preserve"> </w:t>
      </w:r>
    </w:p>
    <w:p w14:paraId="4B09BB5D" w14:textId="4D42D2DE" w:rsidR="00D70231" w:rsidRPr="000B2DA3" w:rsidRDefault="00D70231" w:rsidP="007B005A">
      <w:pPr>
        <w:ind w:left="1416" w:firstLine="708"/>
      </w:pPr>
      <w:r w:rsidRPr="000B2DA3">
        <w:t>jegyzői igazgató</w:t>
      </w:r>
    </w:p>
    <w:p w14:paraId="4F65C6EF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0E8DAB19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31A937BF" w14:textId="77777777" w:rsidR="00AB2864" w:rsidRPr="000B2DA3" w:rsidRDefault="00AB2864" w:rsidP="00AB2864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40A8B722" w14:textId="77777777" w:rsidR="00314B80" w:rsidRPr="000B2DA3" w:rsidRDefault="00314B80">
      <w:pPr>
        <w:rPr>
          <w:b/>
        </w:rPr>
      </w:pPr>
      <w:r w:rsidRPr="000B2DA3">
        <w:rPr>
          <w:b/>
        </w:rPr>
        <w:br w:type="page"/>
      </w:r>
    </w:p>
    <w:p w14:paraId="238670F0" w14:textId="77777777" w:rsidR="00D70231" w:rsidRDefault="00D70231" w:rsidP="005210D1">
      <w:pPr>
        <w:spacing w:before="240" w:after="240"/>
        <w:outlineLvl w:val="0"/>
        <w:rPr>
          <w:b/>
        </w:rPr>
      </w:pPr>
      <w:r w:rsidRPr="00DC4809">
        <w:rPr>
          <w:b/>
        </w:rPr>
        <w:lastRenderedPageBreak/>
        <w:t>Tisztelt Képviselő-testület!</w:t>
      </w:r>
    </w:p>
    <w:p w14:paraId="778344D9" w14:textId="54568AD2" w:rsidR="004F4F34" w:rsidRDefault="00856245" w:rsidP="00151DAE">
      <w:pPr>
        <w:spacing w:after="60"/>
        <w:jc w:val="both"/>
      </w:pPr>
      <w:r>
        <w:t xml:space="preserve">Budapest Főváros II. kerület közigazgatási területén a településfejlesztés, településrendezés vonatkozásában a partnerségi egyeztetés szabályait Budapest Főváros II. </w:t>
      </w:r>
      <w:r w:rsidR="007B005A">
        <w:t>K</w:t>
      </w:r>
      <w:r>
        <w:t>erület</w:t>
      </w:r>
      <w:r w:rsidR="007B005A">
        <w:t>i</w:t>
      </w:r>
      <w:r>
        <w:t xml:space="preserve"> Önkormányzat</w:t>
      </w:r>
      <w:r w:rsidR="007B005A">
        <w:t>nak</w:t>
      </w:r>
      <w:r>
        <w:t xml:space="preserve"> a </w:t>
      </w:r>
      <w:r w:rsidRPr="00151DAE">
        <w:rPr>
          <w:i/>
        </w:rPr>
        <w:t>partnerségi egyeztetés szabályairól</w:t>
      </w:r>
      <w:r>
        <w:t xml:space="preserve"> szóló </w:t>
      </w:r>
      <w:r w:rsidRPr="00C8450A">
        <w:t>6/2017.(II.24.)</w:t>
      </w:r>
      <w:r>
        <w:t xml:space="preserve"> önkormányzati rendelete szabályozza </w:t>
      </w:r>
      <w:r w:rsidRPr="00CC6577">
        <w:t>(</w:t>
      </w:r>
      <w:r>
        <w:t xml:space="preserve">a </w:t>
      </w:r>
      <w:r w:rsidRPr="00CC6577">
        <w:t xml:space="preserve">továbbiakban: </w:t>
      </w:r>
      <w:r>
        <w:t>Régi P</w:t>
      </w:r>
      <w:r w:rsidRPr="00CC6577">
        <w:t xml:space="preserve">artnerségi </w:t>
      </w:r>
      <w:r>
        <w:t>R.</w:t>
      </w:r>
      <w:r w:rsidRPr="00CC6577">
        <w:t>)</w:t>
      </w:r>
      <w:r w:rsidR="004F4F34">
        <w:t>. A Régi P</w:t>
      </w:r>
      <w:r w:rsidR="004F4F34" w:rsidRPr="00CC6577">
        <w:t xml:space="preserve">artnerségi </w:t>
      </w:r>
      <w:r w:rsidR="004F4F34">
        <w:t>R. a 2016. évi LXXIV. törvény és a 1997. évi LXXVIII. törvény korábban hatályos előírásai, valamint</w:t>
      </w:r>
      <w:r>
        <w:t xml:space="preserve"> </w:t>
      </w:r>
      <w:r w:rsidRPr="00151DAE">
        <w:rPr>
          <w:i/>
        </w:rPr>
        <w:t xml:space="preserve">a </w:t>
      </w:r>
      <w:r w:rsidR="00A93D14" w:rsidRPr="00151DAE">
        <w:rPr>
          <w:i/>
        </w:rPr>
        <w:t>településfejlesztési koncepcióról, az integrált településfejlesztési stratégiáról és a településrendezési eszközökről, valamint egyes településrendezési sajátos jogintézményekről</w:t>
      </w:r>
      <w:r w:rsidR="00A93D14" w:rsidRPr="00856245">
        <w:t xml:space="preserve"> szóló 314/2012</w:t>
      </w:r>
      <w:r w:rsidR="007B005A">
        <w:t>.</w:t>
      </w:r>
      <w:r w:rsidR="00A93D14" w:rsidRPr="00856245">
        <w:t>(XI. 8.) Kormányrendelet (a továbbiakban: Korm.r.1.)</w:t>
      </w:r>
      <w:r w:rsidRPr="00C8450A">
        <w:t xml:space="preserve"> alapján készült.</w:t>
      </w:r>
      <w:r>
        <w:t xml:space="preserve"> </w:t>
      </w:r>
    </w:p>
    <w:p w14:paraId="6A5BDFAB" w14:textId="5467CA00" w:rsidR="00E26A10" w:rsidRDefault="00240BB7" w:rsidP="00151DAE">
      <w:pPr>
        <w:spacing w:after="60"/>
        <w:jc w:val="both"/>
      </w:pPr>
      <w:r>
        <w:t>A</w:t>
      </w:r>
      <w:r w:rsidR="004F4F34">
        <w:t xml:space="preserve"> </w:t>
      </w:r>
      <w:r w:rsidR="004F4F34" w:rsidRPr="00856245">
        <w:t>Korm.r.1.</w:t>
      </w:r>
      <w:r w:rsidR="004F4F34">
        <w:noBreakHyphen/>
        <w:t xml:space="preserve">ben előírt intézkedéseket felváltó </w:t>
      </w:r>
      <w:r w:rsidR="004F4F34" w:rsidRPr="005F79D9">
        <w:rPr>
          <w:i/>
        </w:rPr>
        <w:t>a településtervek tartalmáról, elkészítésének és elfogadásának rendjéről, valamint egyes településrendezési sajátos jogintézményekről</w:t>
      </w:r>
      <w:r w:rsidR="004F4F34">
        <w:t xml:space="preserve"> szóló 419/2021.(VII.15.) Korm. rendelet (a továbbiakban: Korm.r.2.) </w:t>
      </w:r>
      <w:r>
        <w:t xml:space="preserve">rendelkezései — a korábbi rendelkezésekkel ellentétben — nem írja elő kötelezően, de továbbra is lehetővé teszi helyi partnerségi egyeztetés alkalmazását. A </w:t>
      </w:r>
      <w:r w:rsidR="00E26A10" w:rsidRPr="00E26A10">
        <w:t>Kerületfejlesztési Bizottság</w:t>
      </w:r>
      <w:r>
        <w:t xml:space="preserve"> </w:t>
      </w:r>
      <w:r w:rsidR="00E26A10" w:rsidRPr="00E26A10">
        <w:t>38/2022.(V.24.)</w:t>
      </w:r>
      <w:r w:rsidR="00E26A10">
        <w:t xml:space="preserve"> számú határozatában </w:t>
      </w:r>
      <w:r w:rsidR="000D7101">
        <w:t>Új partnerségi rendelet megalkotását javasolja —</w:t>
      </w:r>
      <w:r w:rsidR="00E26A10">
        <w:t xml:space="preserve"> </w:t>
      </w:r>
      <w:r w:rsidR="00C26A23">
        <w:t xml:space="preserve">azért, </w:t>
      </w:r>
      <w:r w:rsidR="00E26A10">
        <w:t xml:space="preserve">hogy </w:t>
      </w:r>
      <w:r w:rsidR="00E26A10" w:rsidRPr="00151DAE">
        <w:rPr>
          <w:i/>
        </w:rPr>
        <w:t xml:space="preserve">„… az Önkormányzat alkalmazza </w:t>
      </w:r>
      <w:r w:rsidR="007B005A">
        <w:rPr>
          <w:i/>
        </w:rPr>
        <w:t xml:space="preserve">a </w:t>
      </w:r>
      <w:r w:rsidR="00E26A10">
        <w:t xml:space="preserve">Korm.r.2. </w:t>
      </w:r>
      <w:r w:rsidR="00E26A10" w:rsidRPr="00151DAE">
        <w:rPr>
          <w:i/>
        </w:rPr>
        <w:t xml:space="preserve">szerinti ún. „helyi partnerségi egyeztetés” t. </w:t>
      </w:r>
      <w:r w:rsidR="00E26A10">
        <w:rPr>
          <w:i/>
        </w:rPr>
        <w:t>…</w:t>
      </w:r>
      <w:r w:rsidR="00E26A10">
        <w:t>”</w:t>
      </w:r>
      <w:r w:rsidR="00C26A23">
        <w:t xml:space="preserve"> az eddigi gyakorlat szerint, lehetővé téve a közvetlen/személyes kapcsolattartást a partnerekkel</w:t>
      </w:r>
      <w:r w:rsidR="00E26A10" w:rsidRPr="00E26A10">
        <w:t>.</w:t>
      </w:r>
      <w:r w:rsidR="00E26A10">
        <w:t xml:space="preserve"> </w:t>
      </w:r>
    </w:p>
    <w:p w14:paraId="083DBC4D" w14:textId="51EA22D4" w:rsidR="00C8450A" w:rsidRDefault="00C8450A" w:rsidP="00151DAE">
      <w:pPr>
        <w:spacing w:after="60"/>
        <w:jc w:val="both"/>
      </w:pPr>
      <w:r>
        <w:t>A Képviselő-testület a</w:t>
      </w:r>
      <w:r w:rsidR="00EE6E8B">
        <w:t xml:space="preserve"> </w:t>
      </w:r>
      <w:r w:rsidR="00EE6E8B" w:rsidRPr="00EE6E8B">
        <w:t>2016. évi LXXIV. törvény 12. § (4), valamint</w:t>
      </w:r>
      <w:r w:rsidR="00EE6E8B">
        <w:t xml:space="preserve"> a Korm.r.2.</w:t>
      </w:r>
      <w:r>
        <w:t xml:space="preserve"> 75.§ (1) bekezdése</w:t>
      </w:r>
      <w:r w:rsidR="00236CC5">
        <w:t>i</w:t>
      </w:r>
      <w:r>
        <w:t xml:space="preserve"> alapján alkothat a </w:t>
      </w:r>
      <w:r w:rsidR="00CF4C4B">
        <w:t xml:space="preserve">(helyi) </w:t>
      </w:r>
      <w:r>
        <w:t>partnerségi egyeztetés szabályairól rendeletet</w:t>
      </w:r>
      <w:r w:rsidR="00EE6E8B">
        <w:t xml:space="preserve"> </w:t>
      </w:r>
      <w:r w:rsidR="00EE6E8B" w:rsidRPr="00151DAE">
        <w:rPr>
          <w:i/>
        </w:rPr>
        <w:t>a településtervek, a kézikönyv vagy a településképi rendelet készítése, módosítása</w:t>
      </w:r>
      <w:r w:rsidR="00EE6E8B">
        <w:t xml:space="preserve"> tekintetében</w:t>
      </w:r>
      <w:r>
        <w:t>.</w:t>
      </w:r>
    </w:p>
    <w:p w14:paraId="1B85C058" w14:textId="2CBD4FEC" w:rsidR="00C8450A" w:rsidRDefault="00C8450A" w:rsidP="00151DAE">
      <w:pPr>
        <w:spacing w:after="60"/>
        <w:jc w:val="both"/>
      </w:pPr>
      <w:r>
        <w:t>A Korm.r.2. 78.</w:t>
      </w:r>
      <w:r w:rsidR="007B005A">
        <w:t xml:space="preserve"> </w:t>
      </w:r>
      <w:r>
        <w:t xml:space="preserve">§ (1) bekezdés b) pontja alapján a 2022. </w:t>
      </w:r>
      <w:r w:rsidR="00600764">
        <w:t>július</w:t>
      </w:r>
      <w:r>
        <w:t xml:space="preserve"> 1-től indult egyeztetések esetén a Korm.r.2. VII-IX. fejezetében foglalt eljárási rendelkezéseket kell alkalmazni.</w:t>
      </w:r>
    </w:p>
    <w:p w14:paraId="03F8BA96" w14:textId="77777777" w:rsidR="00EE6E8B" w:rsidRDefault="00EE6E8B" w:rsidP="00151DAE">
      <w:pPr>
        <w:spacing w:after="60"/>
        <w:jc w:val="both"/>
      </w:pPr>
    </w:p>
    <w:p w14:paraId="672F9384" w14:textId="3C6ADF5F" w:rsidR="00C8450A" w:rsidRDefault="00C8450A" w:rsidP="00151DAE">
      <w:pPr>
        <w:spacing w:after="60"/>
        <w:jc w:val="both"/>
      </w:pPr>
      <w:r>
        <w:t xml:space="preserve">A fentiek alapján szükséges, hogy a településtervek, a településképi arculati kézikönyvek és a településképi rendeletek 2022. </w:t>
      </w:r>
      <w:r w:rsidR="00600764">
        <w:t>július</w:t>
      </w:r>
      <w:r>
        <w:t xml:space="preserve"> 1-től induló egyeztetési eljárásához a Képviselő-testület új partnerségi rendeletet alkosson.</w:t>
      </w:r>
    </w:p>
    <w:p w14:paraId="2A4DC12E" w14:textId="77777777" w:rsidR="00EE6E8B" w:rsidRDefault="00EE6E8B" w:rsidP="00151DAE">
      <w:pPr>
        <w:spacing w:after="60"/>
        <w:jc w:val="both"/>
      </w:pPr>
    </w:p>
    <w:p w14:paraId="6781808C" w14:textId="77777777" w:rsidR="00DC7B7B" w:rsidRDefault="00C8450A" w:rsidP="00276D22">
      <w:pPr>
        <w:spacing w:after="60"/>
        <w:jc w:val="both"/>
      </w:pPr>
      <w:r w:rsidRPr="00276D22">
        <w:t>A</w:t>
      </w:r>
      <w:r w:rsidR="00CF4D20" w:rsidRPr="00276D22">
        <w:t>z elfogadásra előkészített</w:t>
      </w:r>
      <w:r w:rsidRPr="00276D22">
        <w:t xml:space="preserve"> rendelettervezet alapján </w:t>
      </w:r>
    </w:p>
    <w:p w14:paraId="273B130F" w14:textId="6E2D64E1" w:rsidR="00C8450A" w:rsidRPr="00DC7B7B" w:rsidRDefault="00C8450A" w:rsidP="00DC7B7B">
      <w:pPr>
        <w:pStyle w:val="Listaszerbekezds"/>
        <w:numPr>
          <w:ilvl w:val="0"/>
          <w:numId w:val="66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C7B7B">
        <w:rPr>
          <w:rFonts w:ascii="Times New Roman" w:hAnsi="Times New Roman"/>
          <w:sz w:val="24"/>
          <w:szCs w:val="24"/>
        </w:rPr>
        <w:t>a lakosság tájékoztatása az alábbi felületeken történik:</w:t>
      </w:r>
    </w:p>
    <w:p w14:paraId="426BC632" w14:textId="41C557EF" w:rsidR="00DC7B7B" w:rsidRPr="00DC7B7B" w:rsidRDefault="00DC7B7B" w:rsidP="00DC7B7B">
      <w:pPr>
        <w:pStyle w:val="Listaszerbekezds"/>
        <w:numPr>
          <w:ilvl w:val="1"/>
          <w:numId w:val="66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C7B7B">
        <w:rPr>
          <w:rFonts w:ascii="Times New Roman" w:hAnsi="Times New Roman"/>
          <w:sz w:val="24"/>
          <w:szCs w:val="24"/>
        </w:rPr>
        <w:t>a Hivatal Központi Ügyfélszolgálatnál (1023 Budapest, Margit utca 2-4. címen),</w:t>
      </w:r>
    </w:p>
    <w:p w14:paraId="1268B525" w14:textId="77777777" w:rsidR="00DC7B7B" w:rsidRPr="00DC7B7B" w:rsidRDefault="00DC7B7B" w:rsidP="00DC7B7B">
      <w:pPr>
        <w:pStyle w:val="Listaszerbekezds"/>
        <w:numPr>
          <w:ilvl w:val="1"/>
          <w:numId w:val="66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C7B7B">
        <w:rPr>
          <w:rFonts w:ascii="Times New Roman" w:hAnsi="Times New Roman"/>
          <w:sz w:val="24"/>
          <w:szCs w:val="24"/>
        </w:rPr>
        <w:t>a www.masodikkerulet.hu honlapon,</w:t>
      </w:r>
    </w:p>
    <w:p w14:paraId="306B6A69" w14:textId="46C10AA3" w:rsidR="00DC7B7B" w:rsidRPr="00DC7B7B" w:rsidRDefault="00DC7B7B" w:rsidP="00DC7B7B">
      <w:pPr>
        <w:pStyle w:val="Listaszerbekezds"/>
        <w:numPr>
          <w:ilvl w:val="1"/>
          <w:numId w:val="66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C7B7B">
        <w:rPr>
          <w:rFonts w:ascii="Times New Roman" w:hAnsi="Times New Roman"/>
          <w:sz w:val="24"/>
          <w:szCs w:val="24"/>
        </w:rPr>
        <w:t>az Önkormányzat lapja a Budai Polgár,</w:t>
      </w:r>
    </w:p>
    <w:p w14:paraId="6FA377CB" w14:textId="594DD88E" w:rsidR="00DC7B7B" w:rsidRPr="00DC7B7B" w:rsidRDefault="00DC7B7B" w:rsidP="00DC7B7B">
      <w:pPr>
        <w:pStyle w:val="Listaszerbekezds"/>
        <w:numPr>
          <w:ilvl w:val="1"/>
          <w:numId w:val="66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C7B7B">
        <w:rPr>
          <w:rFonts w:ascii="Times New Roman" w:hAnsi="Times New Roman"/>
          <w:sz w:val="24"/>
          <w:szCs w:val="24"/>
        </w:rPr>
        <w:t>Lakossági fórumokon (a megalkotandó rendelet szerinti esetekben).</w:t>
      </w:r>
    </w:p>
    <w:p w14:paraId="2B4DA94F" w14:textId="4ACB51A4" w:rsidR="00C8450A" w:rsidRDefault="00DC7B7B" w:rsidP="00DC7B7B">
      <w:pPr>
        <w:pStyle w:val="Listaszerbekezds"/>
        <w:numPr>
          <w:ilvl w:val="0"/>
          <w:numId w:val="66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C7B7B">
        <w:rPr>
          <w:rFonts w:ascii="Times New Roman" w:hAnsi="Times New Roman"/>
          <w:sz w:val="24"/>
          <w:szCs w:val="24"/>
        </w:rPr>
        <w:t>a</w:t>
      </w:r>
      <w:r w:rsidR="00C8450A" w:rsidRPr="00DC7B7B">
        <w:rPr>
          <w:rFonts w:ascii="Times New Roman" w:hAnsi="Times New Roman"/>
          <w:sz w:val="24"/>
          <w:szCs w:val="24"/>
        </w:rPr>
        <w:t xml:space="preserve"> településterv, a kézikönyv és a településképi rendelet készítésekor és módosításakor</w:t>
      </w:r>
      <w:r w:rsidR="0095449F" w:rsidRPr="00DC7B7B">
        <w:rPr>
          <w:rFonts w:ascii="Times New Roman" w:hAnsi="Times New Roman"/>
          <w:sz w:val="24"/>
          <w:szCs w:val="24"/>
        </w:rPr>
        <w:t xml:space="preserve"> helyi partnerségi egyeztetést is le kell folytatni, melynek keretében</w:t>
      </w:r>
      <w:r w:rsidR="00C26A23" w:rsidRPr="00DC7B7B">
        <w:rPr>
          <w:rFonts w:ascii="Times New Roman" w:hAnsi="Times New Roman"/>
          <w:sz w:val="24"/>
          <w:szCs w:val="24"/>
        </w:rPr>
        <w:t xml:space="preserve">, a megalkotandó rendelet szerinti esetekben </w:t>
      </w:r>
      <w:r w:rsidR="00C8450A" w:rsidRPr="00DC7B7B">
        <w:rPr>
          <w:rFonts w:ascii="Times New Roman" w:hAnsi="Times New Roman"/>
          <w:sz w:val="24"/>
          <w:szCs w:val="24"/>
        </w:rPr>
        <w:t>lakossági fórumot kell tartani, amelynek időpontját a fentiek szerint közzétett hirdetményben kell közzétenni.</w:t>
      </w:r>
    </w:p>
    <w:p w14:paraId="62177FB8" w14:textId="43F67482" w:rsidR="008007CD" w:rsidRPr="00DC7B7B" w:rsidRDefault="008007CD" w:rsidP="00DC7B7B">
      <w:pPr>
        <w:pStyle w:val="Listaszerbekezds"/>
        <w:numPr>
          <w:ilvl w:val="0"/>
          <w:numId w:val="66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007CD">
        <w:rPr>
          <w:rFonts w:ascii="Times New Roman" w:hAnsi="Times New Roman"/>
          <w:sz w:val="24"/>
          <w:szCs w:val="24"/>
        </w:rPr>
        <w:t>beérkezett partnerségi véleményekről – a jelenlegi gyakorlatnak megfelelően, átruházott hatáskörben – a Kerületfejlesztési Bizottság dönt</w:t>
      </w:r>
      <w:r>
        <w:rPr>
          <w:rFonts w:ascii="Times New Roman" w:hAnsi="Times New Roman"/>
          <w:sz w:val="24"/>
          <w:szCs w:val="24"/>
        </w:rPr>
        <w:t>.</w:t>
      </w:r>
    </w:p>
    <w:p w14:paraId="413284B9" w14:textId="36C58973" w:rsidR="0099122B" w:rsidRDefault="00BA42FA" w:rsidP="00151DAE">
      <w:pPr>
        <w:spacing w:after="60"/>
        <w:jc w:val="both"/>
      </w:pPr>
      <w:r w:rsidRPr="00BA42FA">
        <w:t>Fentiekre tekintettel kérem a Tisztelt Képviselő-testületet, hogy alkossa meg rendeletét a</w:t>
      </w:r>
      <w:r>
        <w:t xml:space="preserve"> </w:t>
      </w:r>
      <w:r w:rsidRPr="00BA42FA">
        <w:t xml:space="preserve">helyi partnerségi egyeztetés </w:t>
      </w:r>
      <w:r>
        <w:t>szabályairól</w:t>
      </w:r>
      <w:r w:rsidRPr="00BA42FA">
        <w:t>!</w:t>
      </w:r>
    </w:p>
    <w:p w14:paraId="35FEC4A1" w14:textId="171888D0" w:rsidR="00236CC5" w:rsidRPr="00151DAE" w:rsidRDefault="00236CC5" w:rsidP="00236CC5">
      <w:pPr>
        <w:spacing w:before="240" w:after="60"/>
        <w:jc w:val="both"/>
      </w:pPr>
      <w:r w:rsidRPr="00151DAE">
        <w:t xml:space="preserve">Budapest, 2022. szeptember </w:t>
      </w:r>
      <w:r w:rsidR="007B005A">
        <w:t>20.</w:t>
      </w:r>
    </w:p>
    <w:p w14:paraId="2D76F1A5" w14:textId="77777777" w:rsidR="00236CC5" w:rsidRPr="00151DAE" w:rsidRDefault="00236CC5" w:rsidP="00236CC5">
      <w:pPr>
        <w:tabs>
          <w:tab w:val="center" w:pos="6804"/>
        </w:tabs>
        <w:jc w:val="both"/>
        <w:rPr>
          <w:b/>
        </w:rPr>
      </w:pPr>
      <w:r w:rsidRPr="00151DAE">
        <w:rPr>
          <w:b/>
        </w:rPr>
        <w:tab/>
        <w:t>Őrsi Gergely</w:t>
      </w:r>
    </w:p>
    <w:p w14:paraId="4A1A8878" w14:textId="083D4DCF" w:rsidR="0099122B" w:rsidRPr="00151DAE" w:rsidRDefault="00236CC5" w:rsidP="00151DAE">
      <w:pPr>
        <w:tabs>
          <w:tab w:val="center" w:pos="6804"/>
        </w:tabs>
        <w:jc w:val="both"/>
      </w:pPr>
      <w:r w:rsidRPr="00151DAE">
        <w:rPr>
          <w:b/>
        </w:rPr>
        <w:tab/>
        <w:t xml:space="preserve">Polgármester </w:t>
      </w:r>
    </w:p>
    <w:p w14:paraId="54F310F5" w14:textId="0BB316A8" w:rsidR="00564ADD" w:rsidRPr="00151DAE" w:rsidRDefault="00564ADD" w:rsidP="001C08CA">
      <w:pPr>
        <w:spacing w:after="120"/>
        <w:jc w:val="both"/>
        <w:rPr>
          <w:b/>
        </w:rPr>
        <w:sectPr w:rsidR="00564ADD" w:rsidRPr="00151DAE" w:rsidSect="002E4EA1">
          <w:headerReference w:type="even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57D4A59E" w14:textId="77777777" w:rsidR="009B14B9" w:rsidRPr="009B14B9" w:rsidRDefault="009B14B9" w:rsidP="009B14B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Budapest Főváros II. Kerületi Önkormányzat Képviselő-testületének    /2022. (   .    .) önkormányzati rendelete</w:t>
      </w:r>
    </w:p>
    <w:p w14:paraId="13E27DA3" w14:textId="77777777" w:rsidR="009B14B9" w:rsidRPr="009B14B9" w:rsidRDefault="009B14B9" w:rsidP="009B14B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a településterv, a településtervi arculati kézikönyv és a településképi rendelet helyi partnerségi egyeztetésének szabályairól</w:t>
      </w:r>
    </w:p>
    <w:p w14:paraId="72FA8485" w14:textId="20D11D32" w:rsidR="009B14B9" w:rsidRPr="009B14B9" w:rsidRDefault="009B14B9" w:rsidP="009B14B9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a településkép védelméről szóló 2016. évi LXXIV. törvény 12. § (4) bekezdésében foglalt felhatalmazás alapján, a Magyarország helyi önkormányzatairól szóló 2011. évi CLXXXIX. törvény 23. § (5) bekezdés 5. pontjában meghatározott feladatkörében eljárva a következőket rendeli el:</w:t>
      </w:r>
    </w:p>
    <w:p w14:paraId="0FBAC5E6" w14:textId="77777777" w:rsidR="009B14B9" w:rsidRPr="009B14B9" w:rsidRDefault="009B14B9" w:rsidP="009B14B9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1. Általános rendelkezések</w:t>
      </w:r>
    </w:p>
    <w:p w14:paraId="0B46CB78" w14:textId="77777777" w:rsidR="009B14B9" w:rsidRPr="009B14B9" w:rsidRDefault="009B14B9" w:rsidP="009B14B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35F875F0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(1) A rendelet célja, hogy a Budapest Főváros II. kerület közigazgatási területére készülő településfejlesztési koncepció (a továbbiakban: koncepció), integrált településfejlesztési stratégia (a továbbiakban: stratégia) és településfejlesztési terv (a továbbiakban: fejlesztési terv), településrendezési eszközök és településrendezési terv (a továbbiakban: rendezési terv), továbbá a településképi arculati kézikönyv (a továbbiakban: kézikönyv) és a településképi rendelet megalkotására vagy módosítására irányuló eljárásokban a jogszabályban előírt egyeztetések során biztosítani lehessen a véleményt adó partnerek bevonását, a vélemények megfelelő dokumentálását, továbbá a dokumentumok és az eljárás nyilvánosságát.</w:t>
      </w:r>
    </w:p>
    <w:p w14:paraId="17D14CA2" w14:textId="77777777" w:rsidR="009B14B9" w:rsidRPr="009B14B9" w:rsidRDefault="009B14B9" w:rsidP="009B14B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(2) A cél megvalósításához a településtervek tartalmáról, elkészítésének és elfogadásának rendjéről, valamint egyes településrendezési sajátos jogintézményről szóló 419/2021.(VII.15.) Korm. rendelet (a továbbiakban: Új-TRK) rendelkezései és e rendeletben foglaltak szerint kell eljárni.</w:t>
      </w:r>
    </w:p>
    <w:p w14:paraId="5375B187" w14:textId="77777777" w:rsidR="009B14B9" w:rsidRPr="009B14B9" w:rsidRDefault="009B14B9" w:rsidP="009B14B9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2. A partnerek köre</w:t>
      </w:r>
    </w:p>
    <w:p w14:paraId="6528573D" w14:textId="77777777" w:rsidR="009B14B9" w:rsidRPr="009B14B9" w:rsidRDefault="009B14B9" w:rsidP="009B14B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57A7BF23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(1) Budapest Főváros II. Kerületi Önkormányzat (a továbbiakban: Önkormányzat) — az adott eljárás előzetes tájékoztatása során, illetve amennyiben az egyeztetési eljárásban nincs előzetes tájékoztatási szakasz, akkor az elfogadás előtti véleményezés során — a helyi partnerségi egyeztetésben résztvevőnek (a továbbiakban: Partner) tekinti</w:t>
      </w:r>
    </w:p>
    <w:p w14:paraId="595C84D8" w14:textId="77777777" w:rsidR="009B14B9" w:rsidRPr="009B14B9" w:rsidRDefault="009B14B9" w:rsidP="009B14B9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i/>
          <w:iCs/>
          <w:kern w:val="2"/>
          <w:lang w:eastAsia="zh-CN" w:bidi="hi-IN"/>
        </w:rPr>
        <w:t>a)</w:t>
      </w:r>
      <w:r w:rsidRPr="009B14B9">
        <w:rPr>
          <w:rFonts w:eastAsia="Noto Sans CJK SC Regular" w:cs="FreeSans"/>
          <w:kern w:val="2"/>
          <w:lang w:eastAsia="zh-CN" w:bidi="hi-IN"/>
        </w:rPr>
        <w:tab/>
        <w:t>a lakosság (állandó lakóhellyel, tartózkodási hellyel vagy ingatlantulajdonnal rendelkező természetes személy),</w:t>
      </w:r>
    </w:p>
    <w:p w14:paraId="4D613839" w14:textId="77777777" w:rsidR="009B14B9" w:rsidRPr="009B14B9" w:rsidRDefault="009B14B9" w:rsidP="009B14B9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9B14B9">
        <w:rPr>
          <w:rFonts w:eastAsia="Noto Sans CJK SC Regular" w:cs="FreeSans"/>
          <w:kern w:val="2"/>
          <w:lang w:eastAsia="zh-CN" w:bidi="hi-IN"/>
        </w:rPr>
        <w:tab/>
        <w:t>az érdekképviseleti, civil és gazdálkodó szervezetek, vallási közösségek, valamint</w:t>
      </w:r>
    </w:p>
    <w:p w14:paraId="25B6AFCF" w14:textId="77777777" w:rsidR="009B14B9" w:rsidRPr="009B14B9" w:rsidRDefault="009B14B9" w:rsidP="009B14B9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i/>
          <w:iCs/>
          <w:kern w:val="2"/>
          <w:lang w:eastAsia="zh-CN" w:bidi="hi-IN"/>
        </w:rPr>
        <w:t>c)</w:t>
      </w:r>
      <w:r w:rsidRPr="009B14B9">
        <w:rPr>
          <w:rFonts w:eastAsia="Noto Sans CJK SC Regular" w:cs="FreeSans"/>
          <w:kern w:val="2"/>
          <w:lang w:eastAsia="zh-CN" w:bidi="hi-IN"/>
        </w:rPr>
        <w:tab/>
        <w:t>a környezet védelmének általános szabályairól szóló 1995. évi LIII. törvény 98. § (2) bekezdés a) pontja alapján a környezetvédelmi érdekek képviseletére létrehozott, politikai pártnak és érdekképviseletnek nem minősülő egyesületek (a továbbiakban: környezetvédelmi egyesületek)</w:t>
      </w:r>
    </w:p>
    <w:p w14:paraId="6C836E84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közül azt, aki e rendelet szerint bejelentkezik az eljárásba.</w:t>
      </w:r>
    </w:p>
    <w:p w14:paraId="0933A163" w14:textId="77777777" w:rsidR="009B14B9" w:rsidRPr="009B14B9" w:rsidRDefault="009B14B9" w:rsidP="009B14B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 xml:space="preserve">(2) Az érdekképviseleti, civil és gazdálkodó szervezetek, vallási közösségek, valamint a környezetvédelmi egyesületek az adott véleményezési eljárásba az Önkormányzat polgármesteréhez a közzétett tájékoztatóban megadott határidőn belül benyújtott írásbeli kérelemmel jelentkezhetnek </w:t>
      </w:r>
      <w:r w:rsidRPr="009B14B9">
        <w:rPr>
          <w:rFonts w:eastAsia="Noto Sans CJK SC Regular" w:cs="FreeSans"/>
          <w:kern w:val="2"/>
          <w:lang w:eastAsia="zh-CN" w:bidi="hi-IN"/>
        </w:rPr>
        <w:lastRenderedPageBreak/>
        <w:t>be. A kérelemben meg kell jelölni a véleményezési eljárás tárgyát, a szervezet nevét, képviselőjét, postai címét és e-mail címét.</w:t>
      </w:r>
    </w:p>
    <w:p w14:paraId="1CC307F1" w14:textId="77777777" w:rsidR="009B14B9" w:rsidRPr="009B14B9" w:rsidRDefault="009B14B9" w:rsidP="009B14B9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3. A partnerek tájékoztatásának módja és eszközei</w:t>
      </w:r>
    </w:p>
    <w:p w14:paraId="01146C24" w14:textId="77777777" w:rsidR="009B14B9" w:rsidRPr="009B14B9" w:rsidRDefault="009B14B9" w:rsidP="009B14B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07854E6A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(1) Az Önkormányzat a Partnerek tájékoztatása, valamint a koncepció, a stratégia és a fejlesztési terv, a településrendezési eszközök és a rendezési terv, a kézikönyv és a településképi rendelet egyeztetési eljárásának elősegítése céljából a honlapján (www.masodikkerulet.hu) folyamatosan közzéteszi a hatályos dokumentumokat és terveket, valamint az aktuálisan véleményezhető tervezeteket.</w:t>
      </w:r>
    </w:p>
    <w:p w14:paraId="201DE7DE" w14:textId="77777777" w:rsidR="009B14B9" w:rsidRPr="009B14B9" w:rsidRDefault="009B14B9" w:rsidP="009B14B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(2) A koncepció, a stratégia és a fejlesztési terv, a településrendezési eszközök és a rendezési terv, a kézikönyv és a településképi rendelet dokumentációjának tartalmától és az egyeztetési eljárás módjától függően a polgármester, az értelmezéshez szükséges részletezettséggel és szükség esetén alátámasztó munkarészeket is tartalmazó tájékoztatást tesz közzé az Önkormányzat honlapján.</w:t>
      </w:r>
    </w:p>
    <w:p w14:paraId="3654E6D6" w14:textId="77777777" w:rsidR="009B14B9" w:rsidRPr="009B14B9" w:rsidRDefault="009B14B9" w:rsidP="009B14B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(3) A (2) bekezdés szerinti tájékoztatás megjelenéséről a polgármester a véleményezésre rendelkezésre álló határidő megjelölésével az 1. melléklet szerint felhívást tesz közzé a dokumentum típusától és az eljárás módjától függően.</w:t>
      </w:r>
    </w:p>
    <w:p w14:paraId="72285DE4" w14:textId="77777777" w:rsidR="009B14B9" w:rsidRPr="009B14B9" w:rsidRDefault="009B14B9" w:rsidP="009B14B9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4. A partnerek által a tervezetre adott vélemények megadásának módja és határideje, továbbá azok nyilvántartásának módja</w:t>
      </w:r>
    </w:p>
    <w:p w14:paraId="11A6FA8D" w14:textId="77777777" w:rsidR="009B14B9" w:rsidRPr="009B14B9" w:rsidRDefault="009B14B9" w:rsidP="009B14B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4. §</w:t>
      </w:r>
    </w:p>
    <w:p w14:paraId="4DE6BD7A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(1) A közzétett tájékoztató alapján a Partnerek a (2) bekezdésben megadott határidőig véleményt nyilváníthatnak, javaslatot, észrevételt tehetnek</w:t>
      </w:r>
    </w:p>
    <w:p w14:paraId="27FFCB63" w14:textId="77777777" w:rsidR="009B14B9" w:rsidRPr="009B14B9" w:rsidRDefault="009B14B9" w:rsidP="009B14B9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i/>
          <w:iCs/>
          <w:kern w:val="2"/>
          <w:lang w:eastAsia="zh-CN" w:bidi="hi-IN"/>
        </w:rPr>
        <w:t>a)</w:t>
      </w:r>
      <w:r w:rsidRPr="009B14B9">
        <w:rPr>
          <w:rFonts w:eastAsia="Noto Sans CJK SC Regular" w:cs="FreeSans"/>
          <w:kern w:val="2"/>
          <w:lang w:eastAsia="zh-CN" w:bidi="hi-IN"/>
        </w:rPr>
        <w:tab/>
        <w:t>postai úton a Budapest Főváros II. Kerületi Polgármesteri Hivatal Főépítészének címezve (1024 Budapest, Mechwart liget 1. vagy 1277 Budapest 23. Pf. 21.);</w:t>
      </w:r>
    </w:p>
    <w:p w14:paraId="1B2A552E" w14:textId="77777777" w:rsidR="009B14B9" w:rsidRPr="009B14B9" w:rsidRDefault="009B14B9" w:rsidP="009B14B9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9B14B9">
        <w:rPr>
          <w:rFonts w:eastAsia="Noto Sans CJK SC Regular" w:cs="FreeSans"/>
          <w:kern w:val="2"/>
          <w:lang w:eastAsia="zh-CN" w:bidi="hi-IN"/>
        </w:rPr>
        <w:tab/>
        <w:t>elektronikus levélben a partnerseg@masodikkerulet.hu vagy a foepitesz@masodikkerulet.hu e-mail címeken;</w:t>
      </w:r>
    </w:p>
    <w:p w14:paraId="421292BD" w14:textId="77777777" w:rsidR="009B14B9" w:rsidRPr="009B14B9" w:rsidRDefault="009B14B9" w:rsidP="009B14B9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i/>
          <w:iCs/>
          <w:kern w:val="2"/>
          <w:lang w:eastAsia="zh-CN" w:bidi="hi-IN"/>
        </w:rPr>
        <w:t>c)</w:t>
      </w:r>
      <w:r w:rsidRPr="009B14B9">
        <w:rPr>
          <w:rFonts w:eastAsia="Noto Sans CJK SC Regular" w:cs="FreeSans"/>
          <w:kern w:val="2"/>
          <w:lang w:eastAsia="zh-CN" w:bidi="hi-IN"/>
        </w:rPr>
        <w:tab/>
        <w:t>személyesen a Hivatal Központi Ügyfélszolgálatnál (1023 Budapest, Margit utca 2-4. címen);</w:t>
      </w:r>
    </w:p>
    <w:p w14:paraId="5D942C02" w14:textId="77777777" w:rsidR="009B14B9" w:rsidRPr="009B14B9" w:rsidRDefault="009B14B9" w:rsidP="009B14B9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i/>
          <w:iCs/>
          <w:kern w:val="2"/>
          <w:lang w:eastAsia="zh-CN" w:bidi="hi-IN"/>
        </w:rPr>
        <w:t>d)</w:t>
      </w:r>
      <w:r w:rsidRPr="009B14B9">
        <w:rPr>
          <w:rFonts w:eastAsia="Noto Sans CJK SC Regular" w:cs="FreeSans"/>
          <w:kern w:val="2"/>
          <w:lang w:eastAsia="zh-CN" w:bidi="hi-IN"/>
        </w:rPr>
        <w:tab/>
        <w:t>szóban a lakossági fórumon.</w:t>
      </w:r>
    </w:p>
    <w:p w14:paraId="18693048" w14:textId="77777777" w:rsidR="009B14B9" w:rsidRPr="009B14B9" w:rsidRDefault="009B14B9" w:rsidP="009B14B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(2) Az észrevételeket, javaslatokat</w:t>
      </w:r>
    </w:p>
    <w:p w14:paraId="166DEEAF" w14:textId="77777777" w:rsidR="009B14B9" w:rsidRPr="009B14B9" w:rsidRDefault="009B14B9" w:rsidP="009B14B9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i/>
          <w:iCs/>
          <w:kern w:val="2"/>
          <w:lang w:eastAsia="zh-CN" w:bidi="hi-IN"/>
        </w:rPr>
        <w:t>a)</w:t>
      </w:r>
      <w:r w:rsidRPr="009B14B9">
        <w:rPr>
          <w:rFonts w:eastAsia="Noto Sans CJK SC Regular" w:cs="FreeSans"/>
          <w:kern w:val="2"/>
          <w:lang w:eastAsia="zh-CN" w:bidi="hi-IN"/>
        </w:rPr>
        <w:tab/>
        <w:t>a lakossági fórumtól számított 8 napon belül,</w:t>
      </w:r>
    </w:p>
    <w:p w14:paraId="126A6FB7" w14:textId="77777777" w:rsidR="009B14B9" w:rsidRPr="009B14B9" w:rsidRDefault="009B14B9" w:rsidP="009B14B9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9B14B9">
        <w:rPr>
          <w:rFonts w:eastAsia="Noto Sans CJK SC Regular" w:cs="FreeSans"/>
          <w:kern w:val="2"/>
          <w:lang w:eastAsia="zh-CN" w:bidi="hi-IN"/>
        </w:rPr>
        <w:tab/>
        <w:t>ha nincs lakossági fórum, a honlapon történő közzétételtől számított 8 napon belül,</w:t>
      </w:r>
    </w:p>
    <w:p w14:paraId="184C858B" w14:textId="77777777" w:rsidR="009B14B9" w:rsidRPr="009B14B9" w:rsidRDefault="009B14B9" w:rsidP="009B14B9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i/>
          <w:iCs/>
          <w:kern w:val="2"/>
          <w:lang w:eastAsia="zh-CN" w:bidi="hi-IN"/>
        </w:rPr>
        <w:t>c)</w:t>
      </w:r>
      <w:r w:rsidRPr="009B14B9">
        <w:rPr>
          <w:rFonts w:eastAsia="Noto Sans CJK SC Regular" w:cs="FreeSans"/>
          <w:kern w:val="2"/>
          <w:lang w:eastAsia="zh-CN" w:bidi="hi-IN"/>
        </w:rPr>
        <w:tab/>
        <w:t>a koncepció, a stratégia és a fejlesztési terv módosítása esetében a megkereséstől vagy a lakossági fórumtól számított 15 napon belül,</w:t>
      </w:r>
    </w:p>
    <w:p w14:paraId="4AABD29A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lehet papír alapon vagy elektronikusan megtenni.</w:t>
      </w:r>
    </w:p>
    <w:p w14:paraId="3CBB451F" w14:textId="77777777" w:rsidR="009B14B9" w:rsidRPr="009B14B9" w:rsidRDefault="009B14B9" w:rsidP="009B14B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(3) Az írásban beérkezett javaslatokat, véleményeket iktatás után a főépítész véleményével ellátva összesíti és az adott dokumentációra vonatkozó ügyirat részeként táblázatos formában feldolgozza. A lakossági fórumon elhangzottakról összefoglaló-emlékeztető készül, amelyet az adott dokumentációra vonatkozó ügyirat részeként kell tárolni. A név és cím nélkül érkezett észrevételeket figyelmen kívül lehet hagyni.</w:t>
      </w:r>
    </w:p>
    <w:p w14:paraId="68411AAC" w14:textId="77777777" w:rsidR="009B14B9" w:rsidRDefault="009B14B9" w:rsidP="009B14B9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</w:p>
    <w:p w14:paraId="24A92D3A" w14:textId="77777777" w:rsidR="009B14B9" w:rsidRDefault="009B14B9" w:rsidP="009B14B9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</w:p>
    <w:p w14:paraId="75EF5F3A" w14:textId="77777777" w:rsidR="009B14B9" w:rsidRPr="009B14B9" w:rsidRDefault="009B14B9" w:rsidP="009B14B9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5. A helyi partnerségi egyeztetés lezárásának módja</w:t>
      </w:r>
    </w:p>
    <w:p w14:paraId="7B251EB1" w14:textId="77777777" w:rsidR="009B14B9" w:rsidRPr="009B14B9" w:rsidRDefault="009B14B9" w:rsidP="009B14B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5. §</w:t>
      </w:r>
    </w:p>
    <w:p w14:paraId="5A17586C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(1) Ha a koncepció, a stratégia és a fejlesztési terv, a településrendezési eszközök és a rendezési terv, a kézikönyv és a településképi követelmények meghatározása településtervező bevonásával készül, akkor a Partnerektől beérkező észrevételek, vélemények, illetve javaslatok feldolgozását követően a táblázatokat a polgármester - a főépítész közreműködésével - szakmai véleményezés céljából megküldi a megbízott tervezőnek.</w:t>
      </w:r>
    </w:p>
    <w:p w14:paraId="4CA80545" w14:textId="77777777" w:rsidR="009B14B9" w:rsidRPr="009B14B9" w:rsidRDefault="009B14B9" w:rsidP="009B14B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(2) A polgármester - a főépítész közreműködésével - előterjesztést készít a képviselő-testület illetékes bizottsága számára a beérkezett észrevételek, vélemények, illetve javaslatok elfogadására vagy elutasítására vonatkozóan. Az előterjesztésnek - a beérkezett észrevételekre vonatkozó összefoglaló javaslatok mellett - az elfogadásra nem javasolt észrevételekkel, véleményekkel, illetve javaslatokkal kapcsolatosan indokolást is kell tartalmaznia.</w:t>
      </w:r>
    </w:p>
    <w:p w14:paraId="64DF0054" w14:textId="77777777" w:rsidR="009B14B9" w:rsidRPr="009B14B9" w:rsidRDefault="009B14B9" w:rsidP="009B14B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6. §</w:t>
      </w:r>
    </w:p>
    <w:p w14:paraId="5A1C95AB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(1) Az 5. § (2) bekezdés szerinti döntést követően a polgármester - a főépítész közreműködésével - a döntésnek megfelelően gondoskodik az el nem fogadott észrevételek, vélemények, illetve javaslatok indokolását is tartalmazó tájékoztató 15 napon belül történő közzétételéről a www.masodikkerulet.hu honlapon.</w:t>
      </w:r>
    </w:p>
    <w:p w14:paraId="15A6A454" w14:textId="77777777" w:rsidR="009B14B9" w:rsidRPr="009B14B9" w:rsidRDefault="009B14B9" w:rsidP="009B14B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(2) Az (1) bekezdés szerint összesített partneri vélemények - az Új-TRK 75. § (5) bekezdése alapján - feltöltésre kerülnek az Új-TRK szerinti E-TÉR egyeztetési felületére, és a feltöltéssel a helyi partnerségi egyeztetés lezárásra kerül.</w:t>
      </w:r>
    </w:p>
    <w:p w14:paraId="34FAF0E0" w14:textId="77777777" w:rsidR="009B14B9" w:rsidRPr="009B14B9" w:rsidRDefault="009B14B9" w:rsidP="009B14B9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6. Záró rendelkezések</w:t>
      </w:r>
    </w:p>
    <w:p w14:paraId="19F78A5C" w14:textId="77777777" w:rsidR="009B14B9" w:rsidRPr="009B14B9" w:rsidRDefault="009B14B9" w:rsidP="009B14B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7. §</w:t>
      </w:r>
    </w:p>
    <w:p w14:paraId="48839BC0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Hatályát veszti a partnerségi egyeztetés szabályairól szóló 6/2017. (II. 24.) önkormányzati rendelet.</w:t>
      </w:r>
    </w:p>
    <w:p w14:paraId="7BFAF4A8" w14:textId="77777777" w:rsidR="009B14B9" w:rsidRPr="009B14B9" w:rsidRDefault="009B14B9" w:rsidP="009B14B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>8. §</w:t>
      </w:r>
    </w:p>
    <w:p w14:paraId="6588BE0D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Ez a rendelet a kihirdetését követő napon lép hatályba.</w:t>
      </w:r>
    </w:p>
    <w:p w14:paraId="49EFDDA7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12171CD9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1BBA67C2" w14:textId="77777777" w:rsidR="009B14B9" w:rsidRPr="009B14B9" w:rsidRDefault="009B14B9" w:rsidP="009B14B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B14B9" w:rsidRPr="009B14B9" w14:paraId="78025278" w14:textId="77777777" w:rsidTr="00A7065D">
        <w:tc>
          <w:tcPr>
            <w:tcW w:w="4818" w:type="dxa"/>
          </w:tcPr>
          <w:p w14:paraId="592B366C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Őrsi Gergely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69D3A8DF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0C22AF2C" w14:textId="77777777" w:rsidR="009B14B9" w:rsidRPr="009B14B9" w:rsidRDefault="009B14B9" w:rsidP="009B14B9">
      <w:pPr>
        <w:suppressAutoHyphens/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br w:type="page"/>
      </w:r>
      <w:r w:rsidRPr="009B14B9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>1. melléklet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1417"/>
        <w:gridCol w:w="2835"/>
        <w:gridCol w:w="2819"/>
      </w:tblGrid>
      <w:tr w:rsidR="009B14B9" w:rsidRPr="009B14B9" w14:paraId="068D79CB" w14:textId="77777777" w:rsidTr="00A7065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DBEA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6AF1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453D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1D02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D7F3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</w:t>
            </w:r>
          </w:p>
        </w:tc>
      </w:tr>
      <w:tr w:rsidR="009B14B9" w:rsidRPr="009B14B9" w14:paraId="15DDC1A0" w14:textId="77777777" w:rsidTr="00A7065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259A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D8260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Dokumentum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7969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Az eljárás fajtája</w:t>
            </w:r>
          </w:p>
        </w:tc>
        <w:tc>
          <w:tcPr>
            <w:tcW w:w="5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1977F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Tájékoztatási kötelezettség</w:t>
            </w:r>
          </w:p>
        </w:tc>
      </w:tr>
      <w:tr w:rsidR="009B14B9" w:rsidRPr="009B14B9" w14:paraId="303A7671" w14:textId="77777777" w:rsidTr="00A7065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CC79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2462" w14:textId="77777777" w:rsidR="009B14B9" w:rsidRPr="009B14B9" w:rsidRDefault="009B14B9" w:rsidP="009B14B9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A921" w14:textId="77777777" w:rsidR="009B14B9" w:rsidRPr="009B14B9" w:rsidRDefault="009B14B9" w:rsidP="009B14B9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358C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előzetes tájékoztató eszközei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1E8A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a véleményezés eszközei</w:t>
            </w:r>
          </w:p>
        </w:tc>
      </w:tr>
      <w:tr w:rsidR="009B14B9" w:rsidRPr="009B14B9" w14:paraId="2BAE50E9" w14:textId="77777777" w:rsidTr="00A7065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8C84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7805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Fejlesztési terv készítése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5061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56C2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a, Budapest II. kerületi Polgármesteri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Hivatal központi ügyfélszolgálatán,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b, helyi lapban (Budai Polgár),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c, 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B08D2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a, Budapest II. kerületi Polgármesteri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Hivatal központi ügyfélszolgálatán,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b, helyi lapban (Budai Polgár),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c, 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d, lakossági fórumon</w:t>
            </w:r>
          </w:p>
        </w:tc>
      </w:tr>
      <w:tr w:rsidR="009B14B9" w:rsidRPr="009B14B9" w14:paraId="7982B070" w14:textId="77777777" w:rsidTr="00A7065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C559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C4D8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Fejlesztési terv, továbbá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Településfejlesztési koncepció és Integrált Településfejlesztési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Stratégia módosítása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6051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F911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BB8C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</w:t>
            </w:r>
          </w:p>
        </w:tc>
      </w:tr>
      <w:tr w:rsidR="009B14B9" w:rsidRPr="009B14B9" w14:paraId="0F648467" w14:textId="77777777" w:rsidTr="00A7065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BCF0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80D98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Rendezési terv készítése és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módosítása, továbbá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Településrendezési eszköz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módosítása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41DB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általános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4CE5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a, Budapest II. kerületi Polgármesteri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Hivatal központi ügyfélszolgálatán,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b, helyi lapban (Budai Polgár),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c, 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d, lakossági fórumon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BAF8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a, Budapest II. kerületi Polgármesteri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Hivatal központi ügyfélszolgálatán,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b, helyi lapban (Budai Polgár),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c, 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d, lakossági fórumon</w:t>
            </w:r>
          </w:p>
        </w:tc>
      </w:tr>
      <w:tr w:rsidR="009B14B9" w:rsidRPr="009B14B9" w14:paraId="3EAE1850" w14:textId="77777777" w:rsidTr="00A7065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21C3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EE1C" w14:textId="77777777" w:rsidR="009B14B9" w:rsidRPr="009B14B9" w:rsidRDefault="009B14B9" w:rsidP="009B14B9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91D1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egyszerűsített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037A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a, Budapest II. kerületi Polgármesteri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Hivatal központi ügyfélszolgálatán,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b, helyi lapban (Budai Polgár),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c, 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F1F3B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a, Budapest II. kerületi Polgármesteri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Hivatal központi ügyfélszolgálatán,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b, helyi lapban (Budai Polgár),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c, 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d, lakossági fórumon</w:t>
            </w:r>
          </w:p>
        </w:tc>
      </w:tr>
      <w:tr w:rsidR="009B14B9" w:rsidRPr="009B14B9" w14:paraId="13A3CD74" w14:textId="77777777" w:rsidTr="00A7065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94E6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FB3E" w14:textId="77777777" w:rsidR="009B14B9" w:rsidRPr="009B14B9" w:rsidRDefault="009B14B9" w:rsidP="009B14B9">
            <w:pPr>
              <w:suppressAutoHyphens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627F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rövid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8E54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37CE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a, Budapest II. kerületi Polgármesteri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Hivatal központi ügyfélszolgálatán,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lastRenderedPageBreak/>
              <w:t>b, helyi lapban (Budai Polgár),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c, 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</w:t>
            </w:r>
          </w:p>
        </w:tc>
      </w:tr>
      <w:tr w:rsidR="009B14B9" w:rsidRPr="009B14B9" w14:paraId="79F59C40" w14:textId="77777777" w:rsidTr="00A7065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991C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82F7" w14:textId="77777777" w:rsidR="009B14B9" w:rsidRPr="009B14B9" w:rsidRDefault="009B14B9" w:rsidP="009B14B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Településképi Arculati Kézikönyv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és Településképi rendelet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 xml:space="preserve">készítése és módosítása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159F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5112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a, Budapest II. kerületi Polgármesteri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Hivatal központi ügyfélszolgálatán,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b, helyi lapban (Budai Polgár)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c, 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D175A" w14:textId="77777777" w:rsidR="009B14B9" w:rsidRPr="009B14B9" w:rsidRDefault="009B14B9" w:rsidP="009B14B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>a, Budapest II. kerületi Polgármesteri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Hivatal központi ügyfélszolgálatán,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b, helyi lapban (Budai Polgár)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c, önkormányzati honlapon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(www.masodikkerulet.hu)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tab/>
              <w:t xml:space="preserve"> </w:t>
            </w:r>
            <w:r w:rsidRPr="009B14B9">
              <w:rPr>
                <w:rFonts w:eastAsia="Noto Sans CJK SC Regular" w:cs="FreeSans"/>
                <w:kern w:val="2"/>
                <w:lang w:eastAsia="zh-CN" w:bidi="hi-IN"/>
              </w:rPr>
              <w:br/>
              <w:t>d, lakossági fórumon</w:t>
            </w:r>
          </w:p>
        </w:tc>
      </w:tr>
    </w:tbl>
    <w:p w14:paraId="5E784B2B" w14:textId="77777777" w:rsidR="009B14B9" w:rsidRPr="009B14B9" w:rsidRDefault="009B14B9" w:rsidP="009B14B9">
      <w:pPr>
        <w:suppressAutoHyphens/>
        <w:rPr>
          <w:rFonts w:eastAsia="Noto Sans CJK SC Regular" w:cs="FreeSans"/>
          <w:kern w:val="2"/>
          <w:lang w:eastAsia="zh-CN" w:bidi="hi-IN"/>
        </w:rPr>
        <w:sectPr w:rsidR="009B14B9" w:rsidRPr="009B14B9">
          <w:footerReference w:type="default" r:id="rId15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47E89DA4" w14:textId="77777777" w:rsidR="009B14B9" w:rsidRPr="009B14B9" w:rsidRDefault="009B14B9" w:rsidP="009B14B9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41F4816F" w14:textId="77777777" w:rsidR="009B14B9" w:rsidRPr="009B14B9" w:rsidRDefault="009B14B9" w:rsidP="009B14B9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5C164588" w14:textId="77777777" w:rsidR="009B14B9" w:rsidRPr="009B14B9" w:rsidRDefault="009B14B9" w:rsidP="009B14B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A településtervek tartalmáról, elkészítésének és elfogadásának rendjéről, valamint egyes településrendezési sajátos jogintézményekről 419/2021. (VII. 15.) Korm. rendelet (a továbbiakban: Új-TRK) rendelkezései - a korábban hatályos rendelkezésekkel ellentétben - nem írják elő kötelezően, de továbbra is lehetővé teszik helyi partnerségi egyeztetés alkalmazását. A Kerületfejlesztési Bizottság 38/2022. (V. 24.) számú határozatában új partnerségi rendelet megalkotását javasolta azért, hogy „az Önkormányzat alkalmazza az Új-TRK szerinti ún. 'partnerségi egyeztetést'” az eddigi gyakorlat szerint, lehetővé téve a közvetlen és személyes kapcsolattartást a partnerekkel</w:t>
      </w:r>
      <w:bookmarkStart w:id="0" w:name="_GoBack"/>
      <w:bookmarkEnd w:id="0"/>
      <w:r w:rsidRPr="009B14B9">
        <w:rPr>
          <w:rFonts w:eastAsia="Noto Sans CJK SC Regular" w:cs="FreeSans"/>
          <w:kern w:val="2"/>
          <w:lang w:eastAsia="zh-CN" w:bidi="hi-IN"/>
        </w:rPr>
        <w:t>.</w:t>
      </w:r>
    </w:p>
    <w:p w14:paraId="5D7653D0" w14:textId="77777777" w:rsidR="009B14B9" w:rsidRPr="009B14B9" w:rsidRDefault="009B14B9" w:rsidP="009B14B9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1F7A3180" w14:textId="77777777" w:rsidR="009B14B9" w:rsidRPr="009B14B9" w:rsidRDefault="009B14B9" w:rsidP="009B14B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 xml:space="preserve">Az 1. §-hoz </w:t>
      </w:r>
    </w:p>
    <w:p w14:paraId="2DC9B44C" w14:textId="77777777" w:rsidR="009B14B9" w:rsidRPr="009B14B9" w:rsidRDefault="009B14B9" w:rsidP="009B14B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Meghatározza a helyi partnerségi egyeztetés célját és megjelöli a végrehajtási jogszabály vonatkozó részét.</w:t>
      </w:r>
    </w:p>
    <w:p w14:paraId="2E169550" w14:textId="77777777" w:rsidR="009B14B9" w:rsidRPr="009B14B9" w:rsidRDefault="009B14B9" w:rsidP="009B14B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 xml:space="preserve">A 2. §-hoz </w:t>
      </w:r>
    </w:p>
    <w:p w14:paraId="336ADF67" w14:textId="77777777" w:rsidR="009B14B9" w:rsidRPr="009B14B9" w:rsidRDefault="009B14B9" w:rsidP="009B14B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Hivatkozva a kormányrendeletre felsorolja azok körét, akiket az önkormányzat partnerként elismer.</w:t>
      </w:r>
    </w:p>
    <w:p w14:paraId="260934E2" w14:textId="77777777" w:rsidR="009B14B9" w:rsidRPr="009B14B9" w:rsidRDefault="009B14B9" w:rsidP="009B14B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 xml:space="preserve">A 3. §-hoz </w:t>
      </w:r>
    </w:p>
    <w:p w14:paraId="4A3E79FF" w14:textId="77777777" w:rsidR="009B14B9" w:rsidRPr="009B14B9" w:rsidRDefault="009B14B9" w:rsidP="009B14B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A nyilvánosság biztosításához bevezeti a Felhívást, melyet a rendelet 1. melléklete szerint tesz közzé a dokumentum típusától és az eljárás módjától függően.</w:t>
      </w:r>
    </w:p>
    <w:p w14:paraId="59DB18CE" w14:textId="77777777" w:rsidR="009B14B9" w:rsidRPr="009B14B9" w:rsidRDefault="009B14B9" w:rsidP="009B14B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 xml:space="preserve">A 4. §-hoz </w:t>
      </w:r>
    </w:p>
    <w:p w14:paraId="455389A0" w14:textId="77777777" w:rsidR="009B14B9" w:rsidRPr="009B14B9" w:rsidRDefault="009B14B9" w:rsidP="009B14B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A beérkező észrevételek, vélemények, javaslatok feldolgozásáról az elfogadás vagy az elutasítás megállapításának és indokolásának lehetőségéről, közzétételéről rendelkezik.</w:t>
      </w:r>
    </w:p>
    <w:p w14:paraId="30D3A375" w14:textId="77777777" w:rsidR="009B14B9" w:rsidRPr="009B14B9" w:rsidRDefault="009B14B9" w:rsidP="009B14B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 xml:space="preserve">Az 5. §-hoz és a 6. §-hoz </w:t>
      </w:r>
    </w:p>
    <w:p w14:paraId="42327B4C" w14:textId="77777777" w:rsidR="009B14B9" w:rsidRPr="009B14B9" w:rsidRDefault="009B14B9" w:rsidP="009B14B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A helyi partnerségi egyeztetés lezárásának a módjáról rendelkezik.</w:t>
      </w:r>
    </w:p>
    <w:p w14:paraId="25B0EA81" w14:textId="77777777" w:rsidR="009B14B9" w:rsidRPr="009B14B9" w:rsidRDefault="009B14B9" w:rsidP="009B14B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9B14B9">
        <w:rPr>
          <w:rFonts w:eastAsia="Noto Sans CJK SC Regular" w:cs="FreeSans"/>
          <w:b/>
          <w:bCs/>
          <w:kern w:val="2"/>
          <w:lang w:eastAsia="zh-CN" w:bidi="hi-IN"/>
        </w:rPr>
        <w:t xml:space="preserve">A 7. §-hoz és a 8. §-hoz </w:t>
      </w:r>
    </w:p>
    <w:p w14:paraId="0F210CD1" w14:textId="77777777" w:rsidR="009B14B9" w:rsidRPr="009B14B9" w:rsidRDefault="009B14B9" w:rsidP="009B14B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9B14B9">
        <w:rPr>
          <w:rFonts w:eastAsia="Noto Sans CJK SC Regular" w:cs="FreeSans"/>
          <w:kern w:val="2"/>
          <w:lang w:eastAsia="zh-CN" w:bidi="hi-IN"/>
        </w:rPr>
        <w:t>A Záró rendelkezésekben a rendelet hatályba lépésének időpontját megjelöli és a Képviselő-testület partnerségi egyeztetés szabályairól szóló 6/2017. (II. 24.) rendelet hatályon kívül helyezéséről rendelkezik.</w:t>
      </w:r>
    </w:p>
    <w:p w14:paraId="7B41B4CD" w14:textId="77777777" w:rsidR="00D053E4" w:rsidRPr="002E4EA1" w:rsidRDefault="00D053E4" w:rsidP="00DC15CD">
      <w:pPr>
        <w:tabs>
          <w:tab w:val="center" w:pos="6804"/>
        </w:tabs>
        <w:spacing w:after="60"/>
        <w:jc w:val="both"/>
      </w:pPr>
    </w:p>
    <w:sectPr w:rsidR="00D053E4" w:rsidRPr="002E4EA1" w:rsidSect="002E4EA1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B2B6B" w14:textId="77777777" w:rsidR="009A143F" w:rsidRDefault="009A143F">
      <w:r>
        <w:separator/>
      </w:r>
    </w:p>
  </w:endnote>
  <w:endnote w:type="continuationSeparator" w:id="0">
    <w:p w14:paraId="1F90A707" w14:textId="77777777" w:rsidR="009A143F" w:rsidRDefault="009A143F">
      <w:r>
        <w:continuationSeparator/>
      </w:r>
    </w:p>
  </w:endnote>
  <w:endnote w:type="continuationNotice" w:id="1">
    <w:p w14:paraId="2730C791" w14:textId="77777777" w:rsidR="009A143F" w:rsidRDefault="009A1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4C2B2" w14:textId="07B5C9A4" w:rsidR="0095449F" w:rsidRDefault="0095449F">
    <w:pPr>
      <w:pStyle w:val="llb"/>
      <w:jc w:val="center"/>
    </w:pPr>
  </w:p>
  <w:p w14:paraId="0EE7E837" w14:textId="12DFFC3C" w:rsidR="0095449F" w:rsidRPr="005F5FCB" w:rsidRDefault="0095449F" w:rsidP="00EB7E8B">
    <w:pPr>
      <w:pStyle w:val="llb"/>
      <w:jc w:val="center"/>
      <w:rPr>
        <w:lang w:val="hu-H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55903" w14:textId="77777777" w:rsidR="009B14B9" w:rsidRDefault="009B14B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B005A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  <w:lang w:val="x-none" w:eastAsia="x-none"/>
      </w:rPr>
      <w:id w:val="728885162"/>
      <w:docPartObj>
        <w:docPartGallery w:val="Page Numbers (Bottom of Page)"/>
        <w:docPartUnique/>
      </w:docPartObj>
    </w:sdtPr>
    <w:sdtEndPr>
      <w:rPr>
        <w:i w:val="0"/>
        <w:sz w:val="24"/>
      </w:rPr>
    </w:sdtEndPr>
    <w:sdtContent>
      <w:p w14:paraId="700B6B39" w14:textId="0AEEDF2D" w:rsidR="0095449F" w:rsidRPr="002E4EA1" w:rsidRDefault="0095449F" w:rsidP="002E4EA1">
        <w:pPr>
          <w:spacing w:after="120"/>
          <w:jc w:val="both"/>
          <w:rPr>
            <w:i/>
            <w:sz w:val="20"/>
          </w:rPr>
        </w:pPr>
      </w:p>
      <w:p w14:paraId="011D5888" w14:textId="77777777" w:rsidR="0095449F" w:rsidRDefault="009A143F">
        <w:pPr>
          <w:pStyle w:val="llb"/>
          <w:jc w:val="center"/>
        </w:pPr>
      </w:p>
    </w:sdtContent>
  </w:sdt>
  <w:p w14:paraId="5DD9FF65" w14:textId="77777777" w:rsidR="0095449F" w:rsidRPr="005F5FCB" w:rsidRDefault="0095449F" w:rsidP="00EB7E8B">
    <w:pPr>
      <w:pStyle w:val="llb"/>
      <w:jc w:val="center"/>
      <w:rPr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501F2" w14:textId="77777777" w:rsidR="009A143F" w:rsidRDefault="009A143F">
      <w:r>
        <w:separator/>
      </w:r>
    </w:p>
  </w:footnote>
  <w:footnote w:type="continuationSeparator" w:id="0">
    <w:p w14:paraId="6A04C031" w14:textId="77777777" w:rsidR="009A143F" w:rsidRDefault="009A143F">
      <w:r>
        <w:continuationSeparator/>
      </w:r>
    </w:p>
  </w:footnote>
  <w:footnote w:type="continuationNotice" w:id="1">
    <w:p w14:paraId="75F8D029" w14:textId="77777777" w:rsidR="009A143F" w:rsidRDefault="009A14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20A" w14:textId="77777777" w:rsidR="0095449F" w:rsidRDefault="0095449F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7A602E" w14:textId="77777777" w:rsidR="0095449F" w:rsidRDefault="0095449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A684" w14:textId="77777777" w:rsidR="0095449F" w:rsidRDefault="0095449F">
    <w:pPr>
      <w:pStyle w:val="lfej"/>
      <w:jc w:val="center"/>
    </w:pPr>
  </w:p>
  <w:p w14:paraId="0B09C17D" w14:textId="77777777" w:rsidR="0095449F" w:rsidRDefault="0095449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881F" w14:textId="02D7DB06" w:rsidR="0095449F" w:rsidRPr="005F5FCB" w:rsidRDefault="0095449F" w:rsidP="002E4EA1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8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1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F91608"/>
    <w:multiLevelType w:val="hybridMultilevel"/>
    <w:tmpl w:val="08420DFE"/>
    <w:lvl w:ilvl="0" w:tplc="0C30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22B69"/>
    <w:multiLevelType w:val="hybridMultilevel"/>
    <w:tmpl w:val="B4966B06"/>
    <w:lvl w:ilvl="0" w:tplc="6520E542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5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37AD3118"/>
    <w:multiLevelType w:val="multilevel"/>
    <w:tmpl w:val="040E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9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0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146E55"/>
    <w:multiLevelType w:val="singleLevel"/>
    <w:tmpl w:val="1E32C0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7" w15:restartNumberingAfterBreak="0">
    <w:nsid w:val="4E62595D"/>
    <w:multiLevelType w:val="hybridMultilevel"/>
    <w:tmpl w:val="549A0D40"/>
    <w:lvl w:ilvl="0" w:tplc="64A45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736F24"/>
    <w:multiLevelType w:val="hybridMultilevel"/>
    <w:tmpl w:val="2674BD0E"/>
    <w:lvl w:ilvl="0" w:tplc="225C8964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2" w15:restartNumberingAfterBreak="0">
    <w:nsid w:val="56176C48"/>
    <w:multiLevelType w:val="hybridMultilevel"/>
    <w:tmpl w:val="EB3AA7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EC91A29"/>
    <w:multiLevelType w:val="hybridMultilevel"/>
    <w:tmpl w:val="D00AA534"/>
    <w:lvl w:ilvl="0" w:tplc="31AA8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2786509"/>
    <w:multiLevelType w:val="hybridMultilevel"/>
    <w:tmpl w:val="CEFC52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52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03455E"/>
    <w:multiLevelType w:val="hybridMultilevel"/>
    <w:tmpl w:val="67F463B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56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7" w15:restartNumberingAfterBreak="0">
    <w:nsid w:val="74CE47B7"/>
    <w:multiLevelType w:val="hybridMultilevel"/>
    <w:tmpl w:val="D1809ABC"/>
    <w:lvl w:ilvl="0" w:tplc="AB186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9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0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304E31"/>
    <w:multiLevelType w:val="hybridMultilevel"/>
    <w:tmpl w:val="41B2CA00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5"/>
  </w:num>
  <w:num w:numId="8">
    <w:abstractNumId w:val="31"/>
  </w:num>
  <w:num w:numId="9">
    <w:abstractNumId w:val="19"/>
  </w:num>
  <w:num w:numId="10">
    <w:abstractNumId w:val="49"/>
  </w:num>
  <w:num w:numId="11">
    <w:abstractNumId w:val="30"/>
  </w:num>
  <w:num w:numId="12">
    <w:abstractNumId w:val="54"/>
  </w:num>
  <w:num w:numId="13">
    <w:abstractNumId w:val="51"/>
  </w:num>
  <w:num w:numId="14">
    <w:abstractNumId w:val="34"/>
  </w:num>
  <w:num w:numId="15">
    <w:abstractNumId w:val="58"/>
  </w:num>
  <w:num w:numId="16">
    <w:abstractNumId w:val="18"/>
  </w:num>
  <w:num w:numId="17">
    <w:abstractNumId w:val="10"/>
  </w:num>
  <w:num w:numId="18">
    <w:abstractNumId w:val="26"/>
  </w:num>
  <w:num w:numId="19">
    <w:abstractNumId w:val="4"/>
  </w:num>
  <w:num w:numId="20">
    <w:abstractNumId w:val="43"/>
  </w:num>
  <w:num w:numId="21">
    <w:abstractNumId w:val="56"/>
  </w:num>
  <w:num w:numId="22">
    <w:abstractNumId w:val="3"/>
  </w:num>
  <w:num w:numId="23">
    <w:abstractNumId w:val="1"/>
  </w:num>
  <w:num w:numId="24">
    <w:abstractNumId w:val="14"/>
  </w:num>
  <w:num w:numId="25">
    <w:abstractNumId w:val="8"/>
  </w:num>
  <w:num w:numId="26">
    <w:abstractNumId w:val="41"/>
  </w:num>
  <w:num w:numId="27">
    <w:abstractNumId w:val="22"/>
  </w:num>
  <w:num w:numId="2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3"/>
  </w:num>
  <w:num w:numId="31">
    <w:abstractNumId w:val="29"/>
  </w:num>
  <w:num w:numId="32">
    <w:abstractNumId w:val="7"/>
  </w:num>
  <w:num w:numId="33">
    <w:abstractNumId w:val="52"/>
  </w:num>
  <w:num w:numId="34">
    <w:abstractNumId w:val="33"/>
  </w:num>
  <w:num w:numId="35">
    <w:abstractNumId w:val="38"/>
  </w:num>
  <w:num w:numId="36">
    <w:abstractNumId w:val="6"/>
  </w:num>
  <w:num w:numId="37">
    <w:abstractNumId w:val="2"/>
  </w:num>
  <w:num w:numId="38">
    <w:abstractNumId w:val="45"/>
  </w:num>
  <w:num w:numId="39">
    <w:abstractNumId w:val="32"/>
  </w:num>
  <w:num w:numId="40">
    <w:abstractNumId w:val="0"/>
  </w:num>
  <w:num w:numId="41">
    <w:abstractNumId w:val="59"/>
  </w:num>
  <w:num w:numId="42">
    <w:abstractNumId w:val="9"/>
  </w:num>
  <w:num w:numId="43">
    <w:abstractNumId w:val="24"/>
  </w:num>
  <w:num w:numId="44">
    <w:abstractNumId w:val="12"/>
  </w:num>
  <w:num w:numId="45">
    <w:abstractNumId w:val="28"/>
  </w:num>
  <w:num w:numId="46">
    <w:abstractNumId w:val="21"/>
  </w:num>
  <w:num w:numId="47">
    <w:abstractNumId w:val="25"/>
  </w:num>
  <w:num w:numId="48">
    <w:abstractNumId w:val="61"/>
  </w:num>
  <w:num w:numId="49">
    <w:abstractNumId w:val="60"/>
  </w:num>
  <w:num w:numId="50">
    <w:abstractNumId w:val="39"/>
  </w:num>
  <w:num w:numId="51">
    <w:abstractNumId w:val="20"/>
  </w:num>
  <w:num w:numId="52">
    <w:abstractNumId w:val="40"/>
  </w:num>
  <w:num w:numId="53">
    <w:abstractNumId w:val="57"/>
  </w:num>
  <w:num w:numId="54">
    <w:abstractNumId w:val="36"/>
  </w:num>
  <w:num w:numId="55">
    <w:abstractNumId w:val="5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>
    <w:abstractNumId w:val="5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>
    <w:abstractNumId w:val="23"/>
  </w:num>
  <w:num w:numId="58">
    <w:abstractNumId w:val="62"/>
  </w:num>
  <w:num w:numId="59">
    <w:abstractNumId w:val="5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>
    <w:abstractNumId w:val="44"/>
  </w:num>
  <w:num w:numId="61">
    <w:abstractNumId w:val="37"/>
  </w:num>
  <w:num w:numId="62">
    <w:abstractNumId w:val="16"/>
  </w:num>
  <w:num w:numId="63">
    <w:abstractNumId w:val="53"/>
  </w:num>
  <w:num w:numId="64">
    <w:abstractNumId w:val="48"/>
  </w:num>
  <w:num w:numId="65">
    <w:abstractNumId w:val="42"/>
  </w:num>
  <w:num w:numId="66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014"/>
    <w:rsid w:val="00007747"/>
    <w:rsid w:val="00007C08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32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788"/>
    <w:rsid w:val="00065AFF"/>
    <w:rsid w:val="00065C0F"/>
    <w:rsid w:val="00070DBA"/>
    <w:rsid w:val="00070EEF"/>
    <w:rsid w:val="00072129"/>
    <w:rsid w:val="00073C7D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2DA3"/>
    <w:rsid w:val="000B3FCE"/>
    <w:rsid w:val="000B4BC3"/>
    <w:rsid w:val="000B67CB"/>
    <w:rsid w:val="000B6FD5"/>
    <w:rsid w:val="000B7E3A"/>
    <w:rsid w:val="000C03C2"/>
    <w:rsid w:val="000C0B1D"/>
    <w:rsid w:val="000C1DF7"/>
    <w:rsid w:val="000C74AF"/>
    <w:rsid w:val="000D0717"/>
    <w:rsid w:val="000D1689"/>
    <w:rsid w:val="000D1AEE"/>
    <w:rsid w:val="000D2094"/>
    <w:rsid w:val="000D253A"/>
    <w:rsid w:val="000D2A2C"/>
    <w:rsid w:val="000D3B0A"/>
    <w:rsid w:val="000D4BDF"/>
    <w:rsid w:val="000D6A44"/>
    <w:rsid w:val="000D7101"/>
    <w:rsid w:val="000D735A"/>
    <w:rsid w:val="000D795D"/>
    <w:rsid w:val="000D7ADA"/>
    <w:rsid w:val="000E13E3"/>
    <w:rsid w:val="000E140B"/>
    <w:rsid w:val="000E2A2E"/>
    <w:rsid w:val="000E2E01"/>
    <w:rsid w:val="000E3B00"/>
    <w:rsid w:val="000E5680"/>
    <w:rsid w:val="000E5E82"/>
    <w:rsid w:val="000E7B33"/>
    <w:rsid w:val="000F028F"/>
    <w:rsid w:val="000F04D9"/>
    <w:rsid w:val="000F0C79"/>
    <w:rsid w:val="000F11ED"/>
    <w:rsid w:val="000F29FE"/>
    <w:rsid w:val="000F4CC8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1730E"/>
    <w:rsid w:val="001203DE"/>
    <w:rsid w:val="00120499"/>
    <w:rsid w:val="00121CC4"/>
    <w:rsid w:val="001224AD"/>
    <w:rsid w:val="00123C87"/>
    <w:rsid w:val="0012475E"/>
    <w:rsid w:val="001253C4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4D37"/>
    <w:rsid w:val="00146D6B"/>
    <w:rsid w:val="001471A6"/>
    <w:rsid w:val="00147645"/>
    <w:rsid w:val="001478F0"/>
    <w:rsid w:val="0015028C"/>
    <w:rsid w:val="001509A5"/>
    <w:rsid w:val="00151DAE"/>
    <w:rsid w:val="0015301D"/>
    <w:rsid w:val="001531AB"/>
    <w:rsid w:val="00153D80"/>
    <w:rsid w:val="00157E2B"/>
    <w:rsid w:val="00161697"/>
    <w:rsid w:val="001622DC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119C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A77CD"/>
    <w:rsid w:val="001B0FE6"/>
    <w:rsid w:val="001B2851"/>
    <w:rsid w:val="001B5BCF"/>
    <w:rsid w:val="001B7CC4"/>
    <w:rsid w:val="001C085C"/>
    <w:rsid w:val="001C08CA"/>
    <w:rsid w:val="001C1019"/>
    <w:rsid w:val="001C300F"/>
    <w:rsid w:val="001C5E90"/>
    <w:rsid w:val="001C68F9"/>
    <w:rsid w:val="001C6D34"/>
    <w:rsid w:val="001C7459"/>
    <w:rsid w:val="001D066D"/>
    <w:rsid w:val="001D0D0A"/>
    <w:rsid w:val="001D12CA"/>
    <w:rsid w:val="001D1918"/>
    <w:rsid w:val="001D3693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23"/>
    <w:rsid w:val="00207079"/>
    <w:rsid w:val="00207182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3186"/>
    <w:rsid w:val="002266D2"/>
    <w:rsid w:val="002267E0"/>
    <w:rsid w:val="002275B2"/>
    <w:rsid w:val="00230521"/>
    <w:rsid w:val="00231B12"/>
    <w:rsid w:val="00232490"/>
    <w:rsid w:val="00232AF6"/>
    <w:rsid w:val="002345AE"/>
    <w:rsid w:val="00236778"/>
    <w:rsid w:val="00236CC5"/>
    <w:rsid w:val="00240BB7"/>
    <w:rsid w:val="00241480"/>
    <w:rsid w:val="00241F75"/>
    <w:rsid w:val="00242681"/>
    <w:rsid w:val="002442B5"/>
    <w:rsid w:val="0024453E"/>
    <w:rsid w:val="00244760"/>
    <w:rsid w:val="0024550C"/>
    <w:rsid w:val="00245C28"/>
    <w:rsid w:val="00246F6C"/>
    <w:rsid w:val="00251782"/>
    <w:rsid w:val="00251C69"/>
    <w:rsid w:val="002614CC"/>
    <w:rsid w:val="00262E6E"/>
    <w:rsid w:val="00265243"/>
    <w:rsid w:val="00266B5E"/>
    <w:rsid w:val="0026770A"/>
    <w:rsid w:val="00272CC8"/>
    <w:rsid w:val="002736AB"/>
    <w:rsid w:val="00276A2F"/>
    <w:rsid w:val="00276D22"/>
    <w:rsid w:val="00277507"/>
    <w:rsid w:val="00280624"/>
    <w:rsid w:val="00282DE9"/>
    <w:rsid w:val="00282FE0"/>
    <w:rsid w:val="002856E6"/>
    <w:rsid w:val="002863EE"/>
    <w:rsid w:val="00286F82"/>
    <w:rsid w:val="00291384"/>
    <w:rsid w:val="00292E69"/>
    <w:rsid w:val="0029366F"/>
    <w:rsid w:val="0029425E"/>
    <w:rsid w:val="0029522E"/>
    <w:rsid w:val="002965B8"/>
    <w:rsid w:val="002A1B51"/>
    <w:rsid w:val="002A2653"/>
    <w:rsid w:val="002A2E7B"/>
    <w:rsid w:val="002A357E"/>
    <w:rsid w:val="002A636D"/>
    <w:rsid w:val="002B0D84"/>
    <w:rsid w:val="002B145E"/>
    <w:rsid w:val="002B477F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6613"/>
    <w:rsid w:val="002D7FA9"/>
    <w:rsid w:val="002E07DA"/>
    <w:rsid w:val="002E0EA4"/>
    <w:rsid w:val="002E1BE3"/>
    <w:rsid w:val="002E326C"/>
    <w:rsid w:val="002E3644"/>
    <w:rsid w:val="002E4EA1"/>
    <w:rsid w:val="002E555F"/>
    <w:rsid w:val="002E62F2"/>
    <w:rsid w:val="002E6E0C"/>
    <w:rsid w:val="002F212E"/>
    <w:rsid w:val="002F2E60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897"/>
    <w:rsid w:val="00310A0F"/>
    <w:rsid w:val="00311A4C"/>
    <w:rsid w:val="00314B80"/>
    <w:rsid w:val="00314E2F"/>
    <w:rsid w:val="00316019"/>
    <w:rsid w:val="00317552"/>
    <w:rsid w:val="0032540C"/>
    <w:rsid w:val="00326371"/>
    <w:rsid w:val="003268DF"/>
    <w:rsid w:val="00326B6B"/>
    <w:rsid w:val="0032775D"/>
    <w:rsid w:val="00332592"/>
    <w:rsid w:val="00333229"/>
    <w:rsid w:val="00333D21"/>
    <w:rsid w:val="00334892"/>
    <w:rsid w:val="00334DF5"/>
    <w:rsid w:val="003356D6"/>
    <w:rsid w:val="003378D3"/>
    <w:rsid w:val="00342EE4"/>
    <w:rsid w:val="00343441"/>
    <w:rsid w:val="00346414"/>
    <w:rsid w:val="0034678C"/>
    <w:rsid w:val="0034780C"/>
    <w:rsid w:val="00350562"/>
    <w:rsid w:val="00350DB6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36E8"/>
    <w:rsid w:val="00365C6C"/>
    <w:rsid w:val="003705E1"/>
    <w:rsid w:val="0037081E"/>
    <w:rsid w:val="00370F7F"/>
    <w:rsid w:val="003718EC"/>
    <w:rsid w:val="00373884"/>
    <w:rsid w:val="0037555C"/>
    <w:rsid w:val="00377AFB"/>
    <w:rsid w:val="00381438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C7C57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2D6F"/>
    <w:rsid w:val="003E5646"/>
    <w:rsid w:val="003F1A22"/>
    <w:rsid w:val="003F1B9C"/>
    <w:rsid w:val="003F3EB0"/>
    <w:rsid w:val="003F3F4A"/>
    <w:rsid w:val="003F4165"/>
    <w:rsid w:val="003F5637"/>
    <w:rsid w:val="003F7A4D"/>
    <w:rsid w:val="0040209B"/>
    <w:rsid w:val="00402312"/>
    <w:rsid w:val="00403DE1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34"/>
    <w:rsid w:val="0043309E"/>
    <w:rsid w:val="004333C7"/>
    <w:rsid w:val="00434C1D"/>
    <w:rsid w:val="004426F4"/>
    <w:rsid w:val="00442C58"/>
    <w:rsid w:val="004463E4"/>
    <w:rsid w:val="004468F5"/>
    <w:rsid w:val="00446BFF"/>
    <w:rsid w:val="004474DC"/>
    <w:rsid w:val="0045060F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33E4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1690"/>
    <w:rsid w:val="004C6968"/>
    <w:rsid w:val="004D0BC6"/>
    <w:rsid w:val="004D1522"/>
    <w:rsid w:val="004D1B7E"/>
    <w:rsid w:val="004D23B4"/>
    <w:rsid w:val="004D24FB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4F34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4C14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4564E"/>
    <w:rsid w:val="00547DA0"/>
    <w:rsid w:val="00550608"/>
    <w:rsid w:val="005510F2"/>
    <w:rsid w:val="00552953"/>
    <w:rsid w:val="00553589"/>
    <w:rsid w:val="00554624"/>
    <w:rsid w:val="00554A0E"/>
    <w:rsid w:val="005556B4"/>
    <w:rsid w:val="0055664A"/>
    <w:rsid w:val="00556934"/>
    <w:rsid w:val="00557930"/>
    <w:rsid w:val="00557BAC"/>
    <w:rsid w:val="00560EF5"/>
    <w:rsid w:val="00561CB3"/>
    <w:rsid w:val="00564ADD"/>
    <w:rsid w:val="0056566A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148D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4148"/>
    <w:rsid w:val="005D70B0"/>
    <w:rsid w:val="005E2226"/>
    <w:rsid w:val="005E39EF"/>
    <w:rsid w:val="005E3EDD"/>
    <w:rsid w:val="005E4173"/>
    <w:rsid w:val="005E50D7"/>
    <w:rsid w:val="005E7233"/>
    <w:rsid w:val="005E7B90"/>
    <w:rsid w:val="005F0BE1"/>
    <w:rsid w:val="005F1557"/>
    <w:rsid w:val="005F1B11"/>
    <w:rsid w:val="005F22C3"/>
    <w:rsid w:val="005F251A"/>
    <w:rsid w:val="005F38B9"/>
    <w:rsid w:val="005F54BD"/>
    <w:rsid w:val="005F5FCB"/>
    <w:rsid w:val="005F6809"/>
    <w:rsid w:val="005F7F0A"/>
    <w:rsid w:val="00600764"/>
    <w:rsid w:val="006015D5"/>
    <w:rsid w:val="006050E5"/>
    <w:rsid w:val="0060704B"/>
    <w:rsid w:val="006132E0"/>
    <w:rsid w:val="00613BCB"/>
    <w:rsid w:val="00615D45"/>
    <w:rsid w:val="006175AE"/>
    <w:rsid w:val="006179A5"/>
    <w:rsid w:val="00617B82"/>
    <w:rsid w:val="00623C09"/>
    <w:rsid w:val="0062408A"/>
    <w:rsid w:val="0062485C"/>
    <w:rsid w:val="0062558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49CC"/>
    <w:rsid w:val="0065503A"/>
    <w:rsid w:val="006551C2"/>
    <w:rsid w:val="006553EF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77BF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1B4"/>
    <w:rsid w:val="006C289C"/>
    <w:rsid w:val="006C3142"/>
    <w:rsid w:val="006C64A6"/>
    <w:rsid w:val="006C7D62"/>
    <w:rsid w:val="006D0650"/>
    <w:rsid w:val="006D10C5"/>
    <w:rsid w:val="006D2C5B"/>
    <w:rsid w:val="006D55F2"/>
    <w:rsid w:val="006D6399"/>
    <w:rsid w:val="006D6CDF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8DF"/>
    <w:rsid w:val="00707F8B"/>
    <w:rsid w:val="007130DD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2688"/>
    <w:rsid w:val="00734245"/>
    <w:rsid w:val="0073495D"/>
    <w:rsid w:val="0073561E"/>
    <w:rsid w:val="00735F44"/>
    <w:rsid w:val="00737B02"/>
    <w:rsid w:val="00740019"/>
    <w:rsid w:val="00740F01"/>
    <w:rsid w:val="0074113C"/>
    <w:rsid w:val="00741AC0"/>
    <w:rsid w:val="007447AC"/>
    <w:rsid w:val="00745455"/>
    <w:rsid w:val="007471D1"/>
    <w:rsid w:val="00751FDC"/>
    <w:rsid w:val="00752A74"/>
    <w:rsid w:val="00752B72"/>
    <w:rsid w:val="00752BB6"/>
    <w:rsid w:val="0075324E"/>
    <w:rsid w:val="00753A3A"/>
    <w:rsid w:val="00754BA5"/>
    <w:rsid w:val="007555A3"/>
    <w:rsid w:val="007577BE"/>
    <w:rsid w:val="00763F3B"/>
    <w:rsid w:val="007645EE"/>
    <w:rsid w:val="00764A52"/>
    <w:rsid w:val="00765A96"/>
    <w:rsid w:val="007661B5"/>
    <w:rsid w:val="0076679F"/>
    <w:rsid w:val="00766AEE"/>
    <w:rsid w:val="00766BBC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765"/>
    <w:rsid w:val="007918DB"/>
    <w:rsid w:val="00792BDF"/>
    <w:rsid w:val="0079468B"/>
    <w:rsid w:val="00795866"/>
    <w:rsid w:val="0079661E"/>
    <w:rsid w:val="0079778D"/>
    <w:rsid w:val="007A0391"/>
    <w:rsid w:val="007A0BE2"/>
    <w:rsid w:val="007A2363"/>
    <w:rsid w:val="007A2819"/>
    <w:rsid w:val="007A325B"/>
    <w:rsid w:val="007A40ED"/>
    <w:rsid w:val="007B0042"/>
    <w:rsid w:val="007B005A"/>
    <w:rsid w:val="007B4032"/>
    <w:rsid w:val="007B5AFC"/>
    <w:rsid w:val="007B7506"/>
    <w:rsid w:val="007C0ED2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7CD"/>
    <w:rsid w:val="00800889"/>
    <w:rsid w:val="00801E24"/>
    <w:rsid w:val="008024C6"/>
    <w:rsid w:val="008024D5"/>
    <w:rsid w:val="0080498A"/>
    <w:rsid w:val="00806788"/>
    <w:rsid w:val="008073DC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416"/>
    <w:rsid w:val="00837774"/>
    <w:rsid w:val="00841750"/>
    <w:rsid w:val="00843BE0"/>
    <w:rsid w:val="00843C37"/>
    <w:rsid w:val="00844666"/>
    <w:rsid w:val="008453DC"/>
    <w:rsid w:val="0084612D"/>
    <w:rsid w:val="00847DF2"/>
    <w:rsid w:val="0085003A"/>
    <w:rsid w:val="00850EFE"/>
    <w:rsid w:val="00852B63"/>
    <w:rsid w:val="008556C4"/>
    <w:rsid w:val="00856245"/>
    <w:rsid w:val="00856AFE"/>
    <w:rsid w:val="00857EEE"/>
    <w:rsid w:val="00860178"/>
    <w:rsid w:val="00861DF4"/>
    <w:rsid w:val="008627CE"/>
    <w:rsid w:val="00862F39"/>
    <w:rsid w:val="008638C3"/>
    <w:rsid w:val="0086595E"/>
    <w:rsid w:val="00866297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11"/>
    <w:rsid w:val="00882D1E"/>
    <w:rsid w:val="00883A48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1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C43FA"/>
    <w:rsid w:val="008D0DAE"/>
    <w:rsid w:val="008D3739"/>
    <w:rsid w:val="008D4836"/>
    <w:rsid w:val="008D4C4B"/>
    <w:rsid w:val="008D5BA9"/>
    <w:rsid w:val="008D5C2F"/>
    <w:rsid w:val="008D73B6"/>
    <w:rsid w:val="008E06A5"/>
    <w:rsid w:val="008E2712"/>
    <w:rsid w:val="008E272D"/>
    <w:rsid w:val="008E29BD"/>
    <w:rsid w:val="008E3084"/>
    <w:rsid w:val="008E5BAD"/>
    <w:rsid w:val="008E6DB6"/>
    <w:rsid w:val="008F0254"/>
    <w:rsid w:val="008F2076"/>
    <w:rsid w:val="008F3CBB"/>
    <w:rsid w:val="008F3FDF"/>
    <w:rsid w:val="00900F8A"/>
    <w:rsid w:val="009023D1"/>
    <w:rsid w:val="0090762B"/>
    <w:rsid w:val="00910255"/>
    <w:rsid w:val="00912114"/>
    <w:rsid w:val="009126E2"/>
    <w:rsid w:val="0091636B"/>
    <w:rsid w:val="00917AF9"/>
    <w:rsid w:val="00920907"/>
    <w:rsid w:val="00920BEE"/>
    <w:rsid w:val="0092187B"/>
    <w:rsid w:val="00921B12"/>
    <w:rsid w:val="00921D58"/>
    <w:rsid w:val="009229BF"/>
    <w:rsid w:val="009257DB"/>
    <w:rsid w:val="00925B00"/>
    <w:rsid w:val="00927502"/>
    <w:rsid w:val="0092793D"/>
    <w:rsid w:val="00930A81"/>
    <w:rsid w:val="009326BD"/>
    <w:rsid w:val="009328FA"/>
    <w:rsid w:val="00934E7A"/>
    <w:rsid w:val="00934FA2"/>
    <w:rsid w:val="00936DB8"/>
    <w:rsid w:val="009371EF"/>
    <w:rsid w:val="00940DAB"/>
    <w:rsid w:val="00941E35"/>
    <w:rsid w:val="009438A7"/>
    <w:rsid w:val="00947060"/>
    <w:rsid w:val="009477D7"/>
    <w:rsid w:val="00950192"/>
    <w:rsid w:val="009507C4"/>
    <w:rsid w:val="00950FFB"/>
    <w:rsid w:val="00951C14"/>
    <w:rsid w:val="009521C8"/>
    <w:rsid w:val="00952655"/>
    <w:rsid w:val="0095449F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4D0"/>
    <w:rsid w:val="0097667A"/>
    <w:rsid w:val="00977D38"/>
    <w:rsid w:val="00980663"/>
    <w:rsid w:val="009818E5"/>
    <w:rsid w:val="00983B5F"/>
    <w:rsid w:val="00983C80"/>
    <w:rsid w:val="00983EB4"/>
    <w:rsid w:val="00983F1B"/>
    <w:rsid w:val="00983F45"/>
    <w:rsid w:val="00984EC5"/>
    <w:rsid w:val="00991160"/>
    <w:rsid w:val="0099122B"/>
    <w:rsid w:val="0099132E"/>
    <w:rsid w:val="00992FE5"/>
    <w:rsid w:val="009953EE"/>
    <w:rsid w:val="009958B4"/>
    <w:rsid w:val="009967E4"/>
    <w:rsid w:val="009A1207"/>
    <w:rsid w:val="009A143F"/>
    <w:rsid w:val="009A167B"/>
    <w:rsid w:val="009A1B1E"/>
    <w:rsid w:val="009A2461"/>
    <w:rsid w:val="009A3D0A"/>
    <w:rsid w:val="009A7F2F"/>
    <w:rsid w:val="009B14B9"/>
    <w:rsid w:val="009B294C"/>
    <w:rsid w:val="009B4E9C"/>
    <w:rsid w:val="009B5A2F"/>
    <w:rsid w:val="009B5CFA"/>
    <w:rsid w:val="009C09CC"/>
    <w:rsid w:val="009C148B"/>
    <w:rsid w:val="009C2F2C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3658"/>
    <w:rsid w:val="009F418A"/>
    <w:rsid w:val="009F4899"/>
    <w:rsid w:val="009F4B20"/>
    <w:rsid w:val="009F53EA"/>
    <w:rsid w:val="009F750F"/>
    <w:rsid w:val="00A00317"/>
    <w:rsid w:val="00A00AF7"/>
    <w:rsid w:val="00A00B34"/>
    <w:rsid w:val="00A011D4"/>
    <w:rsid w:val="00A01A34"/>
    <w:rsid w:val="00A022D1"/>
    <w:rsid w:val="00A02EF4"/>
    <w:rsid w:val="00A030A9"/>
    <w:rsid w:val="00A0350E"/>
    <w:rsid w:val="00A03DB2"/>
    <w:rsid w:val="00A05791"/>
    <w:rsid w:val="00A063DB"/>
    <w:rsid w:val="00A0640B"/>
    <w:rsid w:val="00A0664B"/>
    <w:rsid w:val="00A07015"/>
    <w:rsid w:val="00A07B14"/>
    <w:rsid w:val="00A10BE6"/>
    <w:rsid w:val="00A10F10"/>
    <w:rsid w:val="00A11BB7"/>
    <w:rsid w:val="00A11FDA"/>
    <w:rsid w:val="00A12460"/>
    <w:rsid w:val="00A12539"/>
    <w:rsid w:val="00A135C7"/>
    <w:rsid w:val="00A14143"/>
    <w:rsid w:val="00A17A4B"/>
    <w:rsid w:val="00A2015A"/>
    <w:rsid w:val="00A216D6"/>
    <w:rsid w:val="00A227C6"/>
    <w:rsid w:val="00A22BD9"/>
    <w:rsid w:val="00A2349F"/>
    <w:rsid w:val="00A24372"/>
    <w:rsid w:val="00A264BE"/>
    <w:rsid w:val="00A26BAC"/>
    <w:rsid w:val="00A273D1"/>
    <w:rsid w:val="00A2778C"/>
    <w:rsid w:val="00A3109B"/>
    <w:rsid w:val="00A328A7"/>
    <w:rsid w:val="00A36F1D"/>
    <w:rsid w:val="00A40344"/>
    <w:rsid w:val="00A404F1"/>
    <w:rsid w:val="00A427B5"/>
    <w:rsid w:val="00A469E0"/>
    <w:rsid w:val="00A46F96"/>
    <w:rsid w:val="00A50F8F"/>
    <w:rsid w:val="00A51643"/>
    <w:rsid w:val="00A51836"/>
    <w:rsid w:val="00A52318"/>
    <w:rsid w:val="00A5356B"/>
    <w:rsid w:val="00A53683"/>
    <w:rsid w:val="00A53DE6"/>
    <w:rsid w:val="00A55165"/>
    <w:rsid w:val="00A55E60"/>
    <w:rsid w:val="00A57CA1"/>
    <w:rsid w:val="00A617F9"/>
    <w:rsid w:val="00A62050"/>
    <w:rsid w:val="00A62C09"/>
    <w:rsid w:val="00A648D3"/>
    <w:rsid w:val="00A66768"/>
    <w:rsid w:val="00A705E3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3D14"/>
    <w:rsid w:val="00A93FA9"/>
    <w:rsid w:val="00A97212"/>
    <w:rsid w:val="00A979C0"/>
    <w:rsid w:val="00AA612B"/>
    <w:rsid w:val="00AA69CC"/>
    <w:rsid w:val="00AA6CE5"/>
    <w:rsid w:val="00AA6F87"/>
    <w:rsid w:val="00AB10AD"/>
    <w:rsid w:val="00AB1729"/>
    <w:rsid w:val="00AB1CF1"/>
    <w:rsid w:val="00AB2864"/>
    <w:rsid w:val="00AB44E9"/>
    <w:rsid w:val="00AB4DEE"/>
    <w:rsid w:val="00AB56B4"/>
    <w:rsid w:val="00AB5A98"/>
    <w:rsid w:val="00AB5FA7"/>
    <w:rsid w:val="00AC171A"/>
    <w:rsid w:val="00AC5309"/>
    <w:rsid w:val="00AC6C43"/>
    <w:rsid w:val="00AC784E"/>
    <w:rsid w:val="00AD172E"/>
    <w:rsid w:val="00AD2275"/>
    <w:rsid w:val="00AD2907"/>
    <w:rsid w:val="00AD36A0"/>
    <w:rsid w:val="00AD59FC"/>
    <w:rsid w:val="00AD6D90"/>
    <w:rsid w:val="00AE209D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5C8"/>
    <w:rsid w:val="00AF17CE"/>
    <w:rsid w:val="00AF19AB"/>
    <w:rsid w:val="00AF4EC0"/>
    <w:rsid w:val="00AF5536"/>
    <w:rsid w:val="00B001DA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28F4"/>
    <w:rsid w:val="00B13B3C"/>
    <w:rsid w:val="00B13C7B"/>
    <w:rsid w:val="00B14D4F"/>
    <w:rsid w:val="00B17C60"/>
    <w:rsid w:val="00B2241E"/>
    <w:rsid w:val="00B22BF1"/>
    <w:rsid w:val="00B231DB"/>
    <w:rsid w:val="00B2412C"/>
    <w:rsid w:val="00B25F3F"/>
    <w:rsid w:val="00B26E79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97A70"/>
    <w:rsid w:val="00BA33C9"/>
    <w:rsid w:val="00BA3F62"/>
    <w:rsid w:val="00BA42FA"/>
    <w:rsid w:val="00BA482D"/>
    <w:rsid w:val="00BA60A5"/>
    <w:rsid w:val="00BA7137"/>
    <w:rsid w:val="00BA7C75"/>
    <w:rsid w:val="00BB13EB"/>
    <w:rsid w:val="00BB1E05"/>
    <w:rsid w:val="00BB23A4"/>
    <w:rsid w:val="00BB45C8"/>
    <w:rsid w:val="00BB4756"/>
    <w:rsid w:val="00BB50CF"/>
    <w:rsid w:val="00BB54FA"/>
    <w:rsid w:val="00BB5633"/>
    <w:rsid w:val="00BB5C64"/>
    <w:rsid w:val="00BB6AA4"/>
    <w:rsid w:val="00BC0EA9"/>
    <w:rsid w:val="00BC0FC8"/>
    <w:rsid w:val="00BC21DF"/>
    <w:rsid w:val="00BC4D2A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54E2"/>
    <w:rsid w:val="00C16F10"/>
    <w:rsid w:val="00C1799A"/>
    <w:rsid w:val="00C20508"/>
    <w:rsid w:val="00C216FF"/>
    <w:rsid w:val="00C21801"/>
    <w:rsid w:val="00C221A0"/>
    <w:rsid w:val="00C23155"/>
    <w:rsid w:val="00C24967"/>
    <w:rsid w:val="00C2675D"/>
    <w:rsid w:val="00C26A23"/>
    <w:rsid w:val="00C3130F"/>
    <w:rsid w:val="00C325C7"/>
    <w:rsid w:val="00C32A8C"/>
    <w:rsid w:val="00C3447A"/>
    <w:rsid w:val="00C35194"/>
    <w:rsid w:val="00C36743"/>
    <w:rsid w:val="00C37942"/>
    <w:rsid w:val="00C433F2"/>
    <w:rsid w:val="00C439A0"/>
    <w:rsid w:val="00C43AC4"/>
    <w:rsid w:val="00C46366"/>
    <w:rsid w:val="00C46E8D"/>
    <w:rsid w:val="00C47A87"/>
    <w:rsid w:val="00C503D0"/>
    <w:rsid w:val="00C5160B"/>
    <w:rsid w:val="00C5176D"/>
    <w:rsid w:val="00C52A88"/>
    <w:rsid w:val="00C53D2D"/>
    <w:rsid w:val="00C557E0"/>
    <w:rsid w:val="00C57D4E"/>
    <w:rsid w:val="00C62679"/>
    <w:rsid w:val="00C639B5"/>
    <w:rsid w:val="00C63E90"/>
    <w:rsid w:val="00C65045"/>
    <w:rsid w:val="00C650AD"/>
    <w:rsid w:val="00C65757"/>
    <w:rsid w:val="00C657AC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450A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966"/>
    <w:rsid w:val="00C96E85"/>
    <w:rsid w:val="00C96FC6"/>
    <w:rsid w:val="00CA45FA"/>
    <w:rsid w:val="00CA5D6F"/>
    <w:rsid w:val="00CA6109"/>
    <w:rsid w:val="00CA619F"/>
    <w:rsid w:val="00CA7247"/>
    <w:rsid w:val="00CA7C97"/>
    <w:rsid w:val="00CB266A"/>
    <w:rsid w:val="00CB4441"/>
    <w:rsid w:val="00CC0897"/>
    <w:rsid w:val="00CC0E47"/>
    <w:rsid w:val="00CC1978"/>
    <w:rsid w:val="00CC220A"/>
    <w:rsid w:val="00CC3F95"/>
    <w:rsid w:val="00CC4EB4"/>
    <w:rsid w:val="00CC521C"/>
    <w:rsid w:val="00CC6577"/>
    <w:rsid w:val="00CC7319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595C"/>
    <w:rsid w:val="00CE6949"/>
    <w:rsid w:val="00CE6BD8"/>
    <w:rsid w:val="00CE6C50"/>
    <w:rsid w:val="00CF3BEA"/>
    <w:rsid w:val="00CF490C"/>
    <w:rsid w:val="00CF4C4B"/>
    <w:rsid w:val="00CF4D20"/>
    <w:rsid w:val="00CF644E"/>
    <w:rsid w:val="00CF7410"/>
    <w:rsid w:val="00D03521"/>
    <w:rsid w:val="00D03C76"/>
    <w:rsid w:val="00D04FC2"/>
    <w:rsid w:val="00D050AB"/>
    <w:rsid w:val="00D053E4"/>
    <w:rsid w:val="00D06EFB"/>
    <w:rsid w:val="00D10C49"/>
    <w:rsid w:val="00D1193F"/>
    <w:rsid w:val="00D14148"/>
    <w:rsid w:val="00D148F3"/>
    <w:rsid w:val="00D14CE4"/>
    <w:rsid w:val="00D14D4B"/>
    <w:rsid w:val="00D2010E"/>
    <w:rsid w:val="00D24C6E"/>
    <w:rsid w:val="00D3117B"/>
    <w:rsid w:val="00D33842"/>
    <w:rsid w:val="00D344AD"/>
    <w:rsid w:val="00D35162"/>
    <w:rsid w:val="00D437E8"/>
    <w:rsid w:val="00D44D28"/>
    <w:rsid w:val="00D44E69"/>
    <w:rsid w:val="00D4593C"/>
    <w:rsid w:val="00D47BC1"/>
    <w:rsid w:val="00D51BAD"/>
    <w:rsid w:val="00D51ECD"/>
    <w:rsid w:val="00D52A69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6A80"/>
    <w:rsid w:val="00D67AF8"/>
    <w:rsid w:val="00D70231"/>
    <w:rsid w:val="00D712CA"/>
    <w:rsid w:val="00D71B27"/>
    <w:rsid w:val="00D72F30"/>
    <w:rsid w:val="00D7415C"/>
    <w:rsid w:val="00D743E5"/>
    <w:rsid w:val="00D77DB3"/>
    <w:rsid w:val="00D82B86"/>
    <w:rsid w:val="00D84CF5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3F29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15CD"/>
    <w:rsid w:val="00DC29A7"/>
    <w:rsid w:val="00DC2AF4"/>
    <w:rsid w:val="00DC2E13"/>
    <w:rsid w:val="00DC33AB"/>
    <w:rsid w:val="00DC424E"/>
    <w:rsid w:val="00DC4809"/>
    <w:rsid w:val="00DC591F"/>
    <w:rsid w:val="00DC7B7B"/>
    <w:rsid w:val="00DD11B5"/>
    <w:rsid w:val="00DD12F2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5F8"/>
    <w:rsid w:val="00DF064C"/>
    <w:rsid w:val="00DF26A0"/>
    <w:rsid w:val="00DF33FD"/>
    <w:rsid w:val="00DF5D7D"/>
    <w:rsid w:val="00DF6811"/>
    <w:rsid w:val="00E0002F"/>
    <w:rsid w:val="00E00112"/>
    <w:rsid w:val="00E0193B"/>
    <w:rsid w:val="00E03DDE"/>
    <w:rsid w:val="00E10A8B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78A"/>
    <w:rsid w:val="00E208FE"/>
    <w:rsid w:val="00E20DF0"/>
    <w:rsid w:val="00E21BCF"/>
    <w:rsid w:val="00E223A4"/>
    <w:rsid w:val="00E22665"/>
    <w:rsid w:val="00E24E8B"/>
    <w:rsid w:val="00E258CF"/>
    <w:rsid w:val="00E26A10"/>
    <w:rsid w:val="00E276E3"/>
    <w:rsid w:val="00E30959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3AD"/>
    <w:rsid w:val="00E555CB"/>
    <w:rsid w:val="00E559FF"/>
    <w:rsid w:val="00E570BB"/>
    <w:rsid w:val="00E6007D"/>
    <w:rsid w:val="00E61395"/>
    <w:rsid w:val="00E618C8"/>
    <w:rsid w:val="00E633F9"/>
    <w:rsid w:val="00E6351F"/>
    <w:rsid w:val="00E639A8"/>
    <w:rsid w:val="00E66F77"/>
    <w:rsid w:val="00E6728D"/>
    <w:rsid w:val="00E67F1F"/>
    <w:rsid w:val="00E703CE"/>
    <w:rsid w:val="00E74580"/>
    <w:rsid w:val="00E74ABD"/>
    <w:rsid w:val="00E752AC"/>
    <w:rsid w:val="00E81141"/>
    <w:rsid w:val="00E81C47"/>
    <w:rsid w:val="00E82B7C"/>
    <w:rsid w:val="00E83C41"/>
    <w:rsid w:val="00E83CA7"/>
    <w:rsid w:val="00E8688F"/>
    <w:rsid w:val="00E86EE8"/>
    <w:rsid w:val="00E8767B"/>
    <w:rsid w:val="00E87910"/>
    <w:rsid w:val="00E9069F"/>
    <w:rsid w:val="00E90840"/>
    <w:rsid w:val="00E90886"/>
    <w:rsid w:val="00E91003"/>
    <w:rsid w:val="00E93C7D"/>
    <w:rsid w:val="00E93FEF"/>
    <w:rsid w:val="00E9622F"/>
    <w:rsid w:val="00E96C2C"/>
    <w:rsid w:val="00E96D6B"/>
    <w:rsid w:val="00E97F17"/>
    <w:rsid w:val="00EA274B"/>
    <w:rsid w:val="00EA3703"/>
    <w:rsid w:val="00EA5019"/>
    <w:rsid w:val="00EB1BF0"/>
    <w:rsid w:val="00EB1DE1"/>
    <w:rsid w:val="00EB2F16"/>
    <w:rsid w:val="00EB3795"/>
    <w:rsid w:val="00EB3944"/>
    <w:rsid w:val="00EB42E6"/>
    <w:rsid w:val="00EB4C11"/>
    <w:rsid w:val="00EB60AD"/>
    <w:rsid w:val="00EB6A22"/>
    <w:rsid w:val="00EB7BF1"/>
    <w:rsid w:val="00EB7D15"/>
    <w:rsid w:val="00EB7E8B"/>
    <w:rsid w:val="00EC11E0"/>
    <w:rsid w:val="00EC1FB0"/>
    <w:rsid w:val="00EC285B"/>
    <w:rsid w:val="00EC3054"/>
    <w:rsid w:val="00EC7CEB"/>
    <w:rsid w:val="00ED0362"/>
    <w:rsid w:val="00ED0651"/>
    <w:rsid w:val="00ED0B84"/>
    <w:rsid w:val="00ED1235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E6E8B"/>
    <w:rsid w:val="00EF1C06"/>
    <w:rsid w:val="00EF4236"/>
    <w:rsid w:val="00EF4963"/>
    <w:rsid w:val="00EF5B19"/>
    <w:rsid w:val="00F000A7"/>
    <w:rsid w:val="00F0117C"/>
    <w:rsid w:val="00F02283"/>
    <w:rsid w:val="00F02B17"/>
    <w:rsid w:val="00F02BE8"/>
    <w:rsid w:val="00F04F6B"/>
    <w:rsid w:val="00F05A35"/>
    <w:rsid w:val="00F0775A"/>
    <w:rsid w:val="00F078F0"/>
    <w:rsid w:val="00F13072"/>
    <w:rsid w:val="00F1350F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62C"/>
    <w:rsid w:val="00F31F2B"/>
    <w:rsid w:val="00F328FC"/>
    <w:rsid w:val="00F33E7A"/>
    <w:rsid w:val="00F34B27"/>
    <w:rsid w:val="00F358A4"/>
    <w:rsid w:val="00F42340"/>
    <w:rsid w:val="00F429FE"/>
    <w:rsid w:val="00F45D86"/>
    <w:rsid w:val="00F46178"/>
    <w:rsid w:val="00F46408"/>
    <w:rsid w:val="00F46B5F"/>
    <w:rsid w:val="00F51441"/>
    <w:rsid w:val="00F51D14"/>
    <w:rsid w:val="00F52B08"/>
    <w:rsid w:val="00F544B5"/>
    <w:rsid w:val="00F553B1"/>
    <w:rsid w:val="00F576F4"/>
    <w:rsid w:val="00F70DE8"/>
    <w:rsid w:val="00F714E8"/>
    <w:rsid w:val="00F71510"/>
    <w:rsid w:val="00F71DB0"/>
    <w:rsid w:val="00F72983"/>
    <w:rsid w:val="00F73562"/>
    <w:rsid w:val="00F7432C"/>
    <w:rsid w:val="00F74C20"/>
    <w:rsid w:val="00F751FE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6E2"/>
    <w:rsid w:val="00F94AF8"/>
    <w:rsid w:val="00F951BE"/>
    <w:rsid w:val="00F9683C"/>
    <w:rsid w:val="00F9707C"/>
    <w:rsid w:val="00F97868"/>
    <w:rsid w:val="00FA0DBA"/>
    <w:rsid w:val="00FA230D"/>
    <w:rsid w:val="00FA3BE8"/>
    <w:rsid w:val="00FA3DFF"/>
    <w:rsid w:val="00FA5142"/>
    <w:rsid w:val="00FA5C06"/>
    <w:rsid w:val="00FA6A1E"/>
    <w:rsid w:val="00FB2AED"/>
    <w:rsid w:val="00FB30EC"/>
    <w:rsid w:val="00FB3894"/>
    <w:rsid w:val="00FB5E93"/>
    <w:rsid w:val="00FB6B67"/>
    <w:rsid w:val="00FC1858"/>
    <w:rsid w:val="00FC1A54"/>
    <w:rsid w:val="00FC1EA4"/>
    <w:rsid w:val="00FC2368"/>
    <w:rsid w:val="00FC2903"/>
    <w:rsid w:val="00FC3655"/>
    <w:rsid w:val="00FC6BE8"/>
    <w:rsid w:val="00FC7413"/>
    <w:rsid w:val="00FC7422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492E"/>
    <w:rsid w:val="00FE79CD"/>
    <w:rsid w:val="00FE7D3B"/>
    <w:rsid w:val="00FE7DE8"/>
    <w:rsid w:val="00FE7F6B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D07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745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R1para1">
    <w:name w:val="R 1. para (1)"/>
    <w:basedOn w:val="Listaszerbekezds"/>
    <w:next w:val="R2bekezdes"/>
    <w:qFormat/>
    <w:rsid w:val="00BB5C64"/>
    <w:pPr>
      <w:numPr>
        <w:numId w:val="55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rFonts w:asciiTheme="minorHAnsi" w:eastAsiaTheme="minorHAnsi" w:hAnsiTheme="minorHAnsi" w:cstheme="minorBidi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BB5C64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BB5C64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Bekezdsalapbettpusa"/>
    <w:link w:val="R2bekezdes"/>
    <w:rsid w:val="00BB5C64"/>
    <w:rPr>
      <w:rFonts w:asciiTheme="minorHAnsi" w:eastAsiaTheme="minorHAnsi" w:hAnsiTheme="minorHAnsi" w:cstheme="minorHAnsi"/>
      <w:sz w:val="18"/>
      <w:szCs w:val="22"/>
    </w:rPr>
  </w:style>
  <w:style w:type="paragraph" w:customStyle="1" w:styleId="R4alpont">
    <w:name w:val="R 4. alpont"/>
    <w:basedOn w:val="R1para1"/>
    <w:link w:val="R4alpontChar"/>
    <w:qFormat/>
    <w:rsid w:val="00BB5C64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Bekezdsalapbettpusa"/>
    <w:link w:val="R3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customStyle="1" w:styleId="R4alpontChar">
    <w:name w:val="R 4. alpont Char"/>
    <w:basedOn w:val="Bekezdsalapbettpusa"/>
    <w:link w:val="R4al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styleId="Mrltotthiperhivatkozs">
    <w:name w:val="FollowedHyperlink"/>
    <w:basedOn w:val="Bekezdsalapbettpusa"/>
    <w:rsid w:val="00381438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4C1690"/>
    <w:rPr>
      <w:rFonts w:ascii="Arial" w:hAnsi="Arial" w:cs="Arial"/>
      <w:b/>
      <w:bCs/>
      <w:kern w:val="32"/>
      <w:sz w:val="32"/>
      <w:szCs w:val="32"/>
    </w:rPr>
  </w:style>
  <w:style w:type="paragraph" w:customStyle="1" w:styleId="trobekezdes">
    <w:name w:val="tro_bekezdes"/>
    <w:basedOn w:val="Norml"/>
    <w:rsid w:val="001C7459"/>
    <w:pPr>
      <w:spacing w:after="120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9AF3-44AB-4D27-8DEE-54D67A183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572E0-C0D1-4ED6-A5BF-C817F8584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1FB73-A741-4C78-B3F7-09811875D3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8CA478-9B73-4C09-964B-270BDC2E4B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FAEFBB-4159-418F-B538-8BAAC2D1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1883</Words>
  <Characters>13000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6</cp:revision>
  <cp:lastPrinted>2022-09-15T15:02:00Z</cp:lastPrinted>
  <dcterms:created xsi:type="dcterms:W3CDTF">2022-09-19T11:20:00Z</dcterms:created>
  <dcterms:modified xsi:type="dcterms:W3CDTF">2022-09-20T13:25:00Z</dcterms:modified>
</cp:coreProperties>
</file>