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E24" w:rsidRDefault="009D5386">
      <w:pPr>
        <w:ind w:right="-427" w:firstLine="708"/>
        <w:rPr>
          <w:rFonts w:ascii="Arial" w:eastAsia="Times New Roman" w:hAnsi="Arial" w:cs="Aharoni"/>
          <w:bCs/>
          <w:color w:val="2D2D2D"/>
          <w:sz w:val="28"/>
          <w:lang w:eastAsia="hu-HU"/>
        </w:rPr>
      </w:pPr>
      <w:r>
        <w:rPr>
          <w:rFonts w:ascii="Arial" w:eastAsia="Times New Roman" w:hAnsi="Arial" w:cs="Aharoni"/>
          <w:bCs/>
          <w:color w:val="2D2D2D"/>
          <w:sz w:val="28"/>
          <w:lang w:eastAsia="hu-HU"/>
        </w:rPr>
        <w:t>MIHALIK ZOLTÁN</w:t>
      </w:r>
      <w:r>
        <w:rPr>
          <w:rFonts w:ascii="Arial" w:eastAsia="Times New Roman" w:hAnsi="Arial" w:cs="Aharoni"/>
          <w:bCs/>
          <w:color w:val="2D2D2D"/>
          <w:sz w:val="28"/>
          <w:lang w:eastAsia="hu-HU"/>
        </w:rPr>
        <w:tab/>
      </w:r>
      <w:r>
        <w:rPr>
          <w:rFonts w:ascii="Arial" w:eastAsia="Times New Roman" w:hAnsi="Arial" w:cs="Aharoni"/>
          <w:bCs/>
          <w:color w:val="2D2D2D"/>
          <w:sz w:val="28"/>
          <w:lang w:eastAsia="hu-HU"/>
        </w:rPr>
        <w:tab/>
      </w:r>
      <w:r>
        <w:rPr>
          <w:rFonts w:ascii="Arial" w:eastAsia="Times New Roman" w:hAnsi="Arial" w:cs="Aharoni"/>
          <w:bCs/>
          <w:color w:val="2D2D2D"/>
          <w:sz w:val="28"/>
          <w:lang w:eastAsia="hu-HU"/>
        </w:rPr>
        <w:tab/>
      </w:r>
      <w:r>
        <w:rPr>
          <w:rFonts w:ascii="Arial" w:eastAsia="Times New Roman" w:hAnsi="Arial" w:cs="Aharoni"/>
          <w:bCs/>
          <w:color w:val="2D2D2D"/>
          <w:sz w:val="28"/>
          <w:lang w:eastAsia="hu-HU"/>
        </w:rPr>
        <w:tab/>
      </w:r>
      <w:r>
        <w:rPr>
          <w:noProof/>
          <w:lang w:eastAsia="hu-HU"/>
        </w:rPr>
        <w:drawing>
          <wp:inline distT="0" distB="0" distL="0" distR="0">
            <wp:extent cx="1571625" cy="133794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33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E24" w:rsidRDefault="00245E24">
      <w:pPr>
        <w:ind w:left="-426" w:right="-427"/>
        <w:rPr>
          <w:rFonts w:ascii="Arial" w:eastAsia="Times New Roman" w:hAnsi="Arial" w:cs="Aharoni"/>
          <w:bCs/>
          <w:color w:val="2D2D2D"/>
          <w:lang w:eastAsia="hu-HU"/>
        </w:rPr>
      </w:pPr>
    </w:p>
    <w:p w:rsidR="00245E24" w:rsidRDefault="009D5386">
      <w:pPr>
        <w:pStyle w:val="Listaszerbekezds"/>
        <w:ind w:left="-426" w:right="-427" w:firstLine="1134"/>
        <w:rPr>
          <w:rFonts w:ascii="Arial" w:eastAsia="Times New Roman" w:hAnsi="Arial" w:cs="Aharoni"/>
          <w:bCs/>
          <w:color w:val="2D2D2D"/>
          <w:sz w:val="28"/>
          <w:szCs w:val="28"/>
          <w:u w:val="single"/>
          <w:lang w:eastAsia="hu-HU"/>
        </w:rPr>
      </w:pPr>
      <w:r>
        <w:rPr>
          <w:rFonts w:ascii="Arial" w:eastAsia="Times New Roman" w:hAnsi="Arial" w:cs="Aharoni"/>
          <w:bCs/>
          <w:color w:val="2D2D2D"/>
          <w:sz w:val="28"/>
          <w:szCs w:val="28"/>
          <w:u w:val="single"/>
          <w:lang w:eastAsia="hu-HU"/>
        </w:rPr>
        <w:t>SZEMÉLYES ADATOK</w:t>
      </w:r>
    </w:p>
    <w:p w:rsidR="00245E24" w:rsidRDefault="009D5386">
      <w:pPr>
        <w:spacing w:after="0" w:line="240" w:lineRule="auto"/>
        <w:ind w:left="-426" w:right="-427"/>
        <w:rPr>
          <w:rFonts w:ascii="Arial" w:eastAsia="Times New Roman" w:hAnsi="Arial" w:cs="Aharoni"/>
          <w:bCs/>
          <w:color w:val="2D2D2D"/>
          <w:lang w:eastAsia="hu-HU"/>
        </w:rPr>
      </w:pPr>
      <w:r>
        <w:rPr>
          <w:rFonts w:ascii="Arial" w:eastAsia="Times New Roman" w:hAnsi="Arial" w:cs="Aharoni"/>
          <w:bCs/>
          <w:color w:val="2D2D2D"/>
          <w:lang w:eastAsia="hu-HU"/>
        </w:rPr>
        <w:t xml:space="preserve">Szül: </w:t>
      </w:r>
      <w:r>
        <w:rPr>
          <w:rFonts w:ascii="Arial" w:eastAsia="Times New Roman" w:hAnsi="Arial" w:cs="Aharoni"/>
          <w:bCs/>
          <w:color w:val="2D2D2D"/>
          <w:lang w:eastAsia="hu-HU"/>
        </w:rPr>
        <w:tab/>
      </w:r>
      <w:r>
        <w:rPr>
          <w:rFonts w:ascii="Arial" w:eastAsia="Times New Roman" w:hAnsi="Arial" w:cs="Aharoni"/>
          <w:bCs/>
          <w:color w:val="2D2D2D"/>
          <w:lang w:eastAsia="hu-HU"/>
        </w:rPr>
        <w:tab/>
      </w:r>
      <w:r>
        <w:rPr>
          <w:rFonts w:ascii="Arial" w:eastAsia="Times New Roman" w:hAnsi="Arial" w:cs="Aharoni"/>
          <w:bCs/>
          <w:color w:val="2D2D2D"/>
          <w:lang w:eastAsia="hu-HU"/>
        </w:rPr>
        <w:tab/>
      </w:r>
    </w:p>
    <w:p w:rsidR="00245E24" w:rsidRDefault="009D5386">
      <w:pPr>
        <w:spacing w:after="0" w:line="240" w:lineRule="auto"/>
        <w:ind w:left="-426" w:right="-427"/>
        <w:rPr>
          <w:rFonts w:ascii="Arial" w:eastAsia="Times New Roman" w:hAnsi="Arial" w:cs="Aharoni"/>
          <w:bCs/>
          <w:color w:val="2D2D2D"/>
          <w:lang w:eastAsia="hu-HU"/>
        </w:rPr>
      </w:pPr>
      <w:r>
        <w:rPr>
          <w:rFonts w:ascii="Arial" w:eastAsia="Times New Roman" w:hAnsi="Arial" w:cs="Aharoni"/>
          <w:bCs/>
          <w:color w:val="2D2D2D"/>
          <w:lang w:eastAsia="hu-HU"/>
        </w:rPr>
        <w:t>Lakcím:</w:t>
      </w:r>
      <w:r>
        <w:rPr>
          <w:rFonts w:ascii="Arial" w:eastAsia="Times New Roman" w:hAnsi="Arial" w:cs="Aharoni"/>
          <w:bCs/>
          <w:color w:val="2D2D2D"/>
          <w:lang w:eastAsia="hu-HU"/>
        </w:rPr>
        <w:tab/>
      </w:r>
      <w:r>
        <w:rPr>
          <w:rFonts w:ascii="Arial" w:eastAsia="Times New Roman" w:hAnsi="Arial" w:cs="Aharoni"/>
          <w:bCs/>
          <w:color w:val="2D2D2D"/>
          <w:lang w:eastAsia="hu-HU"/>
        </w:rPr>
        <w:tab/>
      </w:r>
      <w:r>
        <w:rPr>
          <w:rFonts w:ascii="Arial" w:eastAsia="Times New Roman" w:hAnsi="Arial" w:cs="Aharoni"/>
          <w:bCs/>
          <w:color w:val="2D2D2D"/>
          <w:lang w:eastAsia="hu-HU"/>
        </w:rPr>
        <w:tab/>
      </w:r>
    </w:p>
    <w:p w:rsidR="00245E24" w:rsidRDefault="009D5386">
      <w:pPr>
        <w:spacing w:after="0" w:line="240" w:lineRule="auto"/>
        <w:ind w:left="-426" w:right="-427"/>
        <w:rPr>
          <w:rFonts w:ascii="Arial" w:eastAsia="Times New Roman" w:hAnsi="Arial" w:cs="Aharoni"/>
          <w:bCs/>
          <w:color w:val="2D2D2D"/>
          <w:lang w:eastAsia="hu-HU"/>
        </w:rPr>
      </w:pPr>
      <w:r>
        <w:rPr>
          <w:rFonts w:ascii="Arial" w:eastAsia="Times New Roman" w:hAnsi="Arial" w:cs="Aharoni"/>
          <w:bCs/>
          <w:color w:val="2D2D2D"/>
          <w:lang w:eastAsia="hu-HU"/>
        </w:rPr>
        <w:t>Családi állapot:</w:t>
      </w:r>
      <w:r>
        <w:rPr>
          <w:rFonts w:ascii="Arial" w:eastAsia="Times New Roman" w:hAnsi="Arial" w:cs="Aharoni"/>
          <w:bCs/>
          <w:color w:val="2D2D2D"/>
          <w:lang w:eastAsia="hu-HU"/>
        </w:rPr>
        <w:tab/>
      </w:r>
      <w:r>
        <w:rPr>
          <w:rFonts w:ascii="Arial" w:eastAsia="Times New Roman" w:hAnsi="Arial" w:cs="Aharoni"/>
          <w:bCs/>
          <w:color w:val="2D2D2D"/>
          <w:lang w:eastAsia="hu-HU"/>
        </w:rPr>
        <w:tab/>
      </w:r>
    </w:p>
    <w:p w:rsidR="00245E24" w:rsidRDefault="009D5386">
      <w:pPr>
        <w:spacing w:after="0" w:line="240" w:lineRule="auto"/>
        <w:ind w:left="-426" w:right="-427"/>
      </w:pPr>
      <w:proofErr w:type="gramStart"/>
      <w:r>
        <w:rPr>
          <w:rFonts w:ascii="Arial" w:eastAsia="Times New Roman" w:hAnsi="Arial" w:cs="Aharoni"/>
          <w:bCs/>
          <w:color w:val="2D2D2D"/>
          <w:lang w:eastAsia="hu-HU"/>
        </w:rPr>
        <w:t>e-mail</w:t>
      </w:r>
      <w:proofErr w:type="gramEnd"/>
      <w:r>
        <w:rPr>
          <w:rFonts w:ascii="Arial" w:eastAsia="Times New Roman" w:hAnsi="Arial" w:cs="Aharoni"/>
          <w:bCs/>
          <w:color w:val="2D2D2D"/>
          <w:lang w:eastAsia="hu-HU"/>
        </w:rPr>
        <w:t xml:space="preserve">: </w:t>
      </w:r>
      <w:r>
        <w:rPr>
          <w:rFonts w:ascii="Arial" w:eastAsia="Times New Roman" w:hAnsi="Arial" w:cs="Aharoni"/>
          <w:bCs/>
          <w:color w:val="2D2D2D"/>
          <w:lang w:eastAsia="hu-HU"/>
        </w:rPr>
        <w:tab/>
      </w:r>
      <w:r>
        <w:rPr>
          <w:rFonts w:ascii="Arial" w:eastAsia="Times New Roman" w:hAnsi="Arial" w:cs="Aharoni"/>
          <w:bCs/>
          <w:color w:val="2D2D2D"/>
          <w:lang w:eastAsia="hu-HU"/>
        </w:rPr>
        <w:tab/>
      </w:r>
      <w:r>
        <w:rPr>
          <w:rFonts w:ascii="Arial" w:eastAsia="Times New Roman" w:hAnsi="Arial" w:cs="Aharoni"/>
          <w:bCs/>
          <w:color w:val="2D2D2D"/>
          <w:lang w:eastAsia="hu-HU"/>
        </w:rPr>
        <w:tab/>
      </w:r>
    </w:p>
    <w:p w:rsidR="00245E24" w:rsidRDefault="009D5386">
      <w:pPr>
        <w:spacing w:after="0" w:line="240" w:lineRule="auto"/>
        <w:ind w:left="-426" w:right="-427"/>
        <w:rPr>
          <w:rFonts w:ascii="Arial" w:eastAsia="Times New Roman" w:hAnsi="Arial" w:cs="Aharoni"/>
          <w:bCs/>
          <w:color w:val="2D2D2D"/>
          <w:lang w:eastAsia="hu-HU"/>
        </w:rPr>
      </w:pPr>
      <w:r>
        <w:rPr>
          <w:rFonts w:ascii="Arial" w:eastAsia="Times New Roman" w:hAnsi="Arial" w:cs="Aharoni"/>
          <w:bCs/>
          <w:color w:val="2D2D2D"/>
          <w:lang w:eastAsia="hu-HU"/>
        </w:rPr>
        <w:t>Telefon:</w:t>
      </w:r>
      <w:r>
        <w:rPr>
          <w:rFonts w:ascii="Arial" w:eastAsia="Times New Roman" w:hAnsi="Arial" w:cs="Aharoni"/>
          <w:bCs/>
          <w:color w:val="2D2D2D"/>
          <w:lang w:eastAsia="hu-HU"/>
        </w:rPr>
        <w:tab/>
      </w:r>
      <w:r>
        <w:rPr>
          <w:rFonts w:ascii="Arial" w:eastAsia="Times New Roman" w:hAnsi="Arial" w:cs="Aharoni"/>
          <w:bCs/>
          <w:color w:val="2D2D2D"/>
          <w:lang w:eastAsia="hu-HU"/>
        </w:rPr>
        <w:tab/>
      </w:r>
      <w:r>
        <w:rPr>
          <w:rFonts w:ascii="Arial" w:eastAsia="Times New Roman" w:hAnsi="Arial" w:cs="Aharoni"/>
          <w:bCs/>
          <w:color w:val="2D2D2D"/>
          <w:lang w:eastAsia="hu-HU"/>
        </w:rPr>
        <w:tab/>
      </w:r>
    </w:p>
    <w:p w:rsidR="00245E24" w:rsidRDefault="009D5386">
      <w:pPr>
        <w:spacing w:after="0" w:line="240" w:lineRule="auto"/>
        <w:ind w:left="-426" w:right="-427"/>
        <w:rPr>
          <w:rFonts w:ascii="Arial" w:eastAsia="Times New Roman" w:hAnsi="Arial" w:cs="Aharoni"/>
          <w:bCs/>
          <w:color w:val="2D2D2D"/>
          <w:lang w:eastAsia="hu-HU"/>
        </w:rPr>
      </w:pPr>
      <w:proofErr w:type="spellStart"/>
      <w:r>
        <w:rPr>
          <w:rFonts w:ascii="Arial" w:eastAsia="Times New Roman" w:hAnsi="Arial" w:cs="Aharoni"/>
          <w:bCs/>
          <w:color w:val="2D2D2D"/>
          <w:lang w:eastAsia="hu-HU"/>
        </w:rPr>
        <w:t>LinkedIn-Profile</w:t>
      </w:r>
      <w:proofErr w:type="spellEnd"/>
      <w:r>
        <w:rPr>
          <w:rFonts w:ascii="Arial" w:eastAsia="Times New Roman" w:hAnsi="Arial" w:cs="Aharoni"/>
          <w:bCs/>
          <w:color w:val="2D2D2D"/>
          <w:lang w:eastAsia="hu-HU"/>
        </w:rPr>
        <w:t>:</w:t>
      </w:r>
      <w:r>
        <w:rPr>
          <w:rFonts w:ascii="Arial" w:eastAsia="Times New Roman" w:hAnsi="Arial" w:cs="Aharoni"/>
          <w:bCs/>
          <w:color w:val="2D2D2D"/>
          <w:lang w:eastAsia="hu-HU"/>
        </w:rPr>
        <w:tab/>
      </w:r>
      <w:bookmarkStart w:id="0" w:name="_GoBack"/>
      <w:bookmarkEnd w:id="0"/>
    </w:p>
    <w:p w:rsidR="00245E24" w:rsidRDefault="00245E24">
      <w:pPr>
        <w:spacing w:after="0" w:line="240" w:lineRule="auto"/>
        <w:ind w:left="-426" w:right="-427"/>
        <w:rPr>
          <w:rFonts w:ascii="Arial" w:eastAsia="Times New Roman" w:hAnsi="Arial" w:cs="Aharoni"/>
          <w:bCs/>
          <w:lang w:eastAsia="hu-HU"/>
        </w:rPr>
      </w:pPr>
    </w:p>
    <w:p w:rsidR="00245E24" w:rsidRDefault="00245E24">
      <w:pPr>
        <w:spacing w:after="0" w:line="240" w:lineRule="auto"/>
        <w:ind w:left="-426" w:right="-427"/>
        <w:rPr>
          <w:rFonts w:ascii="Arial" w:eastAsia="Times New Roman" w:hAnsi="Arial" w:cs="Aharoni"/>
          <w:bCs/>
          <w:lang w:eastAsia="hu-HU"/>
        </w:rPr>
      </w:pPr>
    </w:p>
    <w:p w:rsidR="00245E24" w:rsidRDefault="009D5386">
      <w:pPr>
        <w:ind w:left="-426" w:right="-427"/>
        <w:rPr>
          <w:rFonts w:ascii="Arial" w:eastAsia="Times New Roman" w:hAnsi="Arial" w:cs="Aharoni"/>
          <w:bCs/>
          <w:color w:val="2D2D2D"/>
          <w:sz w:val="28"/>
          <w:szCs w:val="28"/>
          <w:u w:val="single"/>
          <w:lang w:eastAsia="hu-HU"/>
        </w:rPr>
      </w:pPr>
      <w:r>
        <w:rPr>
          <w:rFonts w:ascii="Arial" w:eastAsia="Times New Roman" w:hAnsi="Arial" w:cs="Aharoni"/>
          <w:bCs/>
          <w:lang w:eastAsia="hu-HU"/>
        </w:rPr>
        <w:tab/>
      </w:r>
      <w:r>
        <w:rPr>
          <w:rFonts w:ascii="Arial" w:eastAsia="Times New Roman" w:hAnsi="Arial" w:cs="Aharoni"/>
          <w:bCs/>
          <w:lang w:eastAsia="hu-HU"/>
        </w:rPr>
        <w:tab/>
      </w:r>
      <w:r>
        <w:rPr>
          <w:rFonts w:ascii="Arial" w:eastAsia="Times New Roman" w:hAnsi="Arial" w:cs="Aharoni"/>
          <w:bCs/>
          <w:color w:val="2D2D2D"/>
          <w:sz w:val="28"/>
          <w:szCs w:val="28"/>
          <w:u w:val="single"/>
          <w:lang w:eastAsia="hu-HU"/>
        </w:rPr>
        <w:t>SZAKMAI TAPASZTALAT</w:t>
      </w:r>
    </w:p>
    <w:p w:rsidR="00245E24" w:rsidRDefault="009D5386">
      <w:pPr>
        <w:spacing w:after="0" w:line="240" w:lineRule="auto"/>
        <w:ind w:left="-426" w:right="-427"/>
      </w:pPr>
      <w:r>
        <w:rPr>
          <w:rFonts w:ascii="Arial" w:eastAsia="Times New Roman" w:hAnsi="Arial" w:cs="Aharoni"/>
          <w:bCs/>
          <w:color w:val="2D2D2D"/>
          <w:sz w:val="28"/>
          <w:szCs w:val="28"/>
          <w:lang w:eastAsia="hu-HU"/>
        </w:rPr>
        <w:t>2020-2022</w:t>
      </w:r>
      <w:r>
        <w:rPr>
          <w:rFonts w:ascii="Arial" w:eastAsia="Times New Roman" w:hAnsi="Arial" w:cs="Aharoni"/>
          <w:bCs/>
          <w:color w:val="2D2D2D"/>
          <w:sz w:val="28"/>
          <w:szCs w:val="28"/>
          <w:lang w:eastAsia="hu-HU"/>
        </w:rPr>
        <w:tab/>
      </w:r>
      <w:r>
        <w:rPr>
          <w:rFonts w:ascii="Arial" w:eastAsia="Times New Roman" w:hAnsi="Arial" w:cs="Aharoni"/>
          <w:bCs/>
          <w:color w:val="2D2D2D"/>
          <w:sz w:val="28"/>
          <w:szCs w:val="28"/>
          <w:lang w:eastAsia="hu-HU"/>
        </w:rPr>
        <w:tab/>
        <w:t xml:space="preserve">Lupa Strand Kft. </w:t>
      </w:r>
      <w:proofErr w:type="gramStart"/>
      <w:r>
        <w:rPr>
          <w:rFonts w:ascii="Arial" w:eastAsia="Times New Roman" w:hAnsi="Arial" w:cs="Aharoni"/>
          <w:bCs/>
          <w:color w:val="2D2D2D"/>
          <w:sz w:val="28"/>
          <w:szCs w:val="28"/>
          <w:lang w:eastAsia="hu-HU"/>
        </w:rPr>
        <w:t>-  ügyvezető</w:t>
      </w:r>
      <w:proofErr w:type="gramEnd"/>
      <w:r>
        <w:rPr>
          <w:rFonts w:ascii="Arial" w:eastAsia="Times New Roman" w:hAnsi="Arial" w:cs="Aharoni"/>
          <w:bCs/>
          <w:color w:val="2D2D2D"/>
          <w:sz w:val="28"/>
          <w:szCs w:val="28"/>
          <w:lang w:eastAsia="hu-HU"/>
        </w:rPr>
        <w:t xml:space="preserve"> igazgató</w:t>
      </w:r>
    </w:p>
    <w:p w:rsidR="00245E24" w:rsidRDefault="009D5386">
      <w:pPr>
        <w:spacing w:after="0" w:line="240" w:lineRule="auto"/>
        <w:ind w:left="2124" w:right="-427"/>
        <w:jc w:val="both"/>
      </w:pPr>
      <w:r>
        <w:rPr>
          <w:rFonts w:ascii="Arial" w:eastAsia="Times New Roman" w:hAnsi="Arial" w:cs="Aharoni"/>
          <w:bCs/>
          <w:color w:val="2D2D2D"/>
          <w:sz w:val="18"/>
          <w:szCs w:val="18"/>
          <w:lang w:eastAsia="hu-HU"/>
        </w:rPr>
        <w:t>(Szállás, vendéglátás és szórakoztatóipar 7000 fő</w:t>
      </w:r>
      <w:r>
        <w:rPr>
          <w:rFonts w:ascii="Arial" w:eastAsia="Times New Roman" w:hAnsi="Arial" w:cs="Aharoni"/>
          <w:bCs/>
          <w:color w:val="2D2D2D"/>
          <w:sz w:val="18"/>
          <w:szCs w:val="18"/>
          <w:lang w:eastAsia="hu-HU"/>
        </w:rPr>
        <w:t xml:space="preserve"> befogadóképességű, szezonális, nyitott rendezvényhelyszín, 50 fő, 720 M HUF árbevétel, 150.000 látogató / </w:t>
      </w:r>
      <w:proofErr w:type="gramStart"/>
      <w:r>
        <w:rPr>
          <w:rFonts w:ascii="Arial" w:eastAsia="Times New Roman" w:hAnsi="Arial" w:cs="Aharoni"/>
          <w:bCs/>
          <w:color w:val="2D2D2D"/>
          <w:sz w:val="18"/>
          <w:szCs w:val="18"/>
          <w:lang w:eastAsia="hu-HU"/>
        </w:rPr>
        <w:t>év  tulajdonosok</w:t>
      </w:r>
      <w:proofErr w:type="gramEnd"/>
      <w:r>
        <w:rPr>
          <w:rFonts w:ascii="Arial" w:eastAsia="Times New Roman" w:hAnsi="Arial" w:cs="Aharoni"/>
          <w:bCs/>
          <w:color w:val="2D2D2D"/>
          <w:sz w:val="18"/>
          <w:szCs w:val="18"/>
          <w:lang w:eastAsia="hu-HU"/>
        </w:rPr>
        <w:t xml:space="preserve">: Lakatos Péter, </w:t>
      </w:r>
      <w:r>
        <w:rPr>
          <w:rFonts w:ascii="Arial" w:eastAsia="Times New Roman" w:hAnsi="Arial" w:cs="Aharoni"/>
          <w:b/>
          <w:bCs/>
          <w:color w:val="2D2D2D"/>
          <w:sz w:val="18"/>
          <w:szCs w:val="18"/>
          <w:lang w:eastAsia="hu-HU"/>
        </w:rPr>
        <w:t>Gerendai Károly</w:t>
      </w:r>
      <w:r>
        <w:rPr>
          <w:rFonts w:ascii="Arial" w:eastAsia="Times New Roman" w:hAnsi="Arial" w:cs="Aharoni"/>
          <w:bCs/>
          <w:color w:val="2D2D2D"/>
          <w:sz w:val="18"/>
          <w:szCs w:val="18"/>
          <w:lang w:eastAsia="hu-HU"/>
        </w:rPr>
        <w:t>)</w:t>
      </w:r>
    </w:p>
    <w:p w:rsidR="00245E24" w:rsidRDefault="009D5386">
      <w:pPr>
        <w:spacing w:after="0" w:line="240" w:lineRule="auto"/>
        <w:ind w:left="-426" w:right="-427"/>
        <w:jc w:val="both"/>
      </w:pPr>
      <w:r>
        <w:rPr>
          <w:rFonts w:ascii="Arial" w:eastAsia="Times New Roman" w:hAnsi="Arial" w:cs="Aharoni"/>
          <w:bCs/>
          <w:color w:val="2D2D2D"/>
          <w:sz w:val="20"/>
          <w:szCs w:val="20"/>
          <w:lang w:eastAsia="hu-HU"/>
        </w:rPr>
        <w:tab/>
      </w:r>
      <w:r>
        <w:rPr>
          <w:rFonts w:ascii="Arial" w:eastAsia="Times New Roman" w:hAnsi="Arial" w:cs="Aharoni"/>
          <w:bCs/>
          <w:color w:val="2D2D2D"/>
          <w:sz w:val="20"/>
          <w:szCs w:val="20"/>
          <w:lang w:eastAsia="hu-HU"/>
        </w:rPr>
        <w:tab/>
      </w:r>
    </w:p>
    <w:p w:rsidR="00245E24" w:rsidRDefault="009D5386">
      <w:pPr>
        <w:spacing w:after="0" w:line="240" w:lineRule="auto"/>
        <w:ind w:left="284" w:right="-427"/>
        <w:jc w:val="both"/>
        <w:rPr>
          <w:rFonts w:ascii="Arial" w:eastAsia="Times New Roman" w:hAnsi="Arial" w:cs="Aharoni"/>
          <w:bCs/>
          <w:color w:val="2D2D2D"/>
          <w:lang w:eastAsia="hu-HU"/>
        </w:rPr>
      </w:pPr>
      <w:proofErr w:type="gramStart"/>
      <w:r>
        <w:rPr>
          <w:rFonts w:ascii="Arial" w:eastAsia="Times New Roman" w:hAnsi="Arial" w:cs="Aharoni"/>
          <w:bCs/>
          <w:color w:val="2D2D2D"/>
          <w:lang w:eastAsia="hu-HU"/>
        </w:rPr>
        <w:t xml:space="preserve">Fő felelősségek: </w:t>
      </w:r>
      <w:r>
        <w:rPr>
          <w:rFonts w:ascii="Arial" w:eastAsia="Times New Roman" w:hAnsi="Arial" w:cs="Aharoni"/>
          <w:b/>
          <w:bCs/>
          <w:color w:val="2D2D2D"/>
          <w:lang w:eastAsia="hu-HU"/>
        </w:rPr>
        <w:t xml:space="preserve">operatív működés, adminisztráció és </w:t>
      </w:r>
      <w:proofErr w:type="spellStart"/>
      <w:r>
        <w:rPr>
          <w:rFonts w:ascii="Arial" w:eastAsia="Times New Roman" w:hAnsi="Arial" w:cs="Aharoni"/>
          <w:b/>
          <w:bCs/>
          <w:color w:val="2D2D2D"/>
          <w:lang w:eastAsia="hu-HU"/>
        </w:rPr>
        <w:t>riportolás</w:t>
      </w:r>
      <w:proofErr w:type="spellEnd"/>
      <w:r>
        <w:rPr>
          <w:rFonts w:ascii="Arial" w:eastAsia="Times New Roman" w:hAnsi="Arial" w:cs="Aharoni"/>
          <w:b/>
          <w:bCs/>
          <w:color w:val="2D2D2D"/>
          <w:lang w:eastAsia="hu-HU"/>
        </w:rPr>
        <w:t xml:space="preserve"> biztosítása</w:t>
      </w:r>
      <w:r>
        <w:rPr>
          <w:rFonts w:ascii="Arial" w:eastAsia="Times New Roman" w:hAnsi="Arial" w:cs="Aharoni"/>
          <w:bCs/>
          <w:color w:val="2D2D2D"/>
          <w:lang w:eastAsia="hu-HU"/>
        </w:rPr>
        <w:t>, a strand üzem, a ve</w:t>
      </w:r>
      <w:r>
        <w:rPr>
          <w:rFonts w:ascii="Arial" w:eastAsia="Times New Roman" w:hAnsi="Arial" w:cs="Aharoni"/>
          <w:bCs/>
          <w:color w:val="2D2D2D"/>
          <w:lang w:eastAsia="hu-HU"/>
        </w:rPr>
        <w:t xml:space="preserve">ndéglátás és az eseti rendezvények párhuzamosságának összehangolása, </w:t>
      </w:r>
      <w:r>
        <w:rPr>
          <w:rFonts w:ascii="Arial" w:eastAsia="Times New Roman" w:hAnsi="Arial" w:cs="Aharoni"/>
          <w:b/>
          <w:bCs/>
          <w:color w:val="2D2D2D"/>
          <w:lang w:eastAsia="hu-HU"/>
        </w:rPr>
        <w:t>profitabilitás megteremtése és a  kiemelkedő színvonal megtartása</w:t>
      </w:r>
      <w:r>
        <w:rPr>
          <w:rFonts w:ascii="Arial" w:eastAsia="Times New Roman" w:hAnsi="Arial" w:cs="Aharoni"/>
          <w:bCs/>
          <w:color w:val="2D2D2D"/>
          <w:lang w:eastAsia="hu-HU"/>
        </w:rPr>
        <w:t xml:space="preserve">, egyensúlyteremtés az igényesség és a gazdaságosság között, </w:t>
      </w:r>
      <w:r>
        <w:rPr>
          <w:rFonts w:ascii="Arial" w:eastAsia="Times New Roman" w:hAnsi="Arial" w:cs="Aharoni"/>
          <w:b/>
          <w:bCs/>
          <w:color w:val="2D2D2D"/>
          <w:lang w:eastAsia="hu-HU"/>
        </w:rPr>
        <w:t>konfliktus menedzsment</w:t>
      </w:r>
      <w:r>
        <w:rPr>
          <w:rFonts w:ascii="Arial" w:eastAsia="Times New Roman" w:hAnsi="Arial" w:cs="Aharoni"/>
          <w:bCs/>
          <w:color w:val="2D2D2D"/>
          <w:lang w:eastAsia="hu-HU"/>
        </w:rPr>
        <w:t>, toborzás és a megfelelő munkaerő kivá</w:t>
      </w:r>
      <w:r>
        <w:rPr>
          <w:rFonts w:ascii="Arial" w:eastAsia="Times New Roman" w:hAnsi="Arial" w:cs="Aharoni"/>
          <w:bCs/>
          <w:color w:val="2D2D2D"/>
          <w:lang w:eastAsia="hu-HU"/>
        </w:rPr>
        <w:t xml:space="preserve">lasztása, </w:t>
      </w:r>
      <w:proofErr w:type="spellStart"/>
      <w:r>
        <w:rPr>
          <w:rFonts w:ascii="Arial" w:eastAsia="Times New Roman" w:hAnsi="Arial" w:cs="Aharoni"/>
          <w:bCs/>
          <w:color w:val="2D2D2D"/>
          <w:lang w:eastAsia="hu-HU"/>
        </w:rPr>
        <w:t>sales</w:t>
      </w:r>
      <w:proofErr w:type="spellEnd"/>
      <w:r>
        <w:rPr>
          <w:rFonts w:ascii="Arial" w:eastAsia="Times New Roman" w:hAnsi="Arial" w:cs="Aharoni"/>
          <w:bCs/>
          <w:color w:val="2D2D2D"/>
          <w:lang w:eastAsia="hu-HU"/>
        </w:rPr>
        <w:t xml:space="preserve"> és marketing tevékenység, költség-optimalizálás, </w:t>
      </w:r>
      <w:r>
        <w:rPr>
          <w:rFonts w:ascii="Arial" w:eastAsia="Times New Roman" w:hAnsi="Arial" w:cs="Aharoni"/>
          <w:b/>
          <w:bCs/>
          <w:color w:val="2D2D2D"/>
          <w:lang w:eastAsia="hu-HU"/>
        </w:rPr>
        <w:t>fogyasztói elégedettségmérés</w:t>
      </w:r>
      <w:r>
        <w:rPr>
          <w:rFonts w:ascii="Arial" w:eastAsia="Times New Roman" w:hAnsi="Arial" w:cs="Aharoni"/>
          <w:bCs/>
          <w:color w:val="2D2D2D"/>
          <w:lang w:eastAsia="hu-HU"/>
        </w:rPr>
        <w:t xml:space="preserve">, napi, heti és havi riportok készítése, kapcsolattartás a tulajdonosokkal, bankkal, beszállítókkal és ügyvédi irodával, </w:t>
      </w:r>
      <w:r>
        <w:rPr>
          <w:rFonts w:ascii="Arial" w:eastAsia="Times New Roman" w:hAnsi="Arial" w:cs="Aharoni"/>
          <w:b/>
          <w:bCs/>
          <w:color w:val="2D2D2D"/>
          <w:lang w:eastAsia="hu-HU"/>
        </w:rPr>
        <w:t xml:space="preserve">vendégközpontú üzletvezetés, </w:t>
      </w:r>
      <w:r>
        <w:rPr>
          <w:rFonts w:ascii="Arial" w:eastAsia="Times New Roman" w:hAnsi="Arial" w:cs="Aharoni"/>
          <w:color w:val="2D2D2D"/>
          <w:lang w:eastAsia="hu-HU"/>
        </w:rPr>
        <w:t>hazai</w:t>
      </w:r>
      <w:proofErr w:type="gramEnd"/>
      <w:r>
        <w:rPr>
          <w:rFonts w:ascii="Arial" w:eastAsia="Times New Roman" w:hAnsi="Arial" w:cs="Aharoni"/>
          <w:color w:val="2D2D2D"/>
          <w:lang w:eastAsia="hu-HU"/>
        </w:rPr>
        <w:t xml:space="preserve"> </w:t>
      </w:r>
      <w:proofErr w:type="gramStart"/>
      <w:r>
        <w:rPr>
          <w:rFonts w:ascii="Arial" w:eastAsia="Times New Roman" w:hAnsi="Arial" w:cs="Aharoni"/>
          <w:color w:val="2D2D2D"/>
          <w:lang w:eastAsia="hu-HU"/>
        </w:rPr>
        <w:t>és</w:t>
      </w:r>
      <w:proofErr w:type="gramEnd"/>
      <w:r>
        <w:rPr>
          <w:rFonts w:ascii="Arial" w:eastAsia="Times New Roman" w:hAnsi="Arial" w:cs="Aharoni"/>
          <w:color w:val="2D2D2D"/>
          <w:lang w:eastAsia="hu-HU"/>
        </w:rPr>
        <w:t xml:space="preserve"> nemz</w:t>
      </w:r>
      <w:r>
        <w:rPr>
          <w:rFonts w:ascii="Arial" w:eastAsia="Times New Roman" w:hAnsi="Arial" w:cs="Aharoni"/>
          <w:color w:val="2D2D2D"/>
          <w:lang w:eastAsia="hu-HU"/>
        </w:rPr>
        <w:t xml:space="preserve">etközi események szervezése </w:t>
      </w:r>
      <w:proofErr w:type="spellStart"/>
      <w:r>
        <w:rPr>
          <w:rFonts w:ascii="Arial" w:eastAsia="Times New Roman" w:hAnsi="Arial" w:cs="Aharoni"/>
          <w:color w:val="2D2D2D"/>
          <w:lang w:eastAsia="hu-HU"/>
        </w:rPr>
        <w:t>pl</w:t>
      </w:r>
      <w:proofErr w:type="spellEnd"/>
      <w:r>
        <w:rPr>
          <w:rFonts w:ascii="Arial" w:eastAsia="Times New Roman" w:hAnsi="Arial" w:cs="Aharoni"/>
          <w:color w:val="2D2D2D"/>
          <w:lang w:eastAsia="hu-HU"/>
        </w:rPr>
        <w:t xml:space="preserve">: FINA EB 2021,  FINA VB 2022 Budapest, FIVB World </w:t>
      </w:r>
      <w:proofErr w:type="spellStart"/>
      <w:r>
        <w:rPr>
          <w:rFonts w:ascii="Arial" w:eastAsia="Times New Roman" w:hAnsi="Arial" w:cs="Aharoni"/>
          <w:color w:val="2D2D2D"/>
          <w:lang w:eastAsia="hu-HU"/>
        </w:rPr>
        <w:t>tour</w:t>
      </w:r>
      <w:proofErr w:type="spellEnd"/>
      <w:r>
        <w:rPr>
          <w:rFonts w:ascii="Arial" w:eastAsia="Times New Roman" w:hAnsi="Arial" w:cs="Aharoni"/>
          <w:color w:val="2D2D2D"/>
          <w:lang w:eastAsia="hu-HU"/>
        </w:rPr>
        <w:t xml:space="preserve"> 3*,</w:t>
      </w:r>
      <w:r>
        <w:rPr>
          <w:rFonts w:ascii="Arial" w:eastAsia="Times New Roman" w:hAnsi="Arial" w:cs="Aharoni"/>
          <w:b/>
          <w:bCs/>
          <w:color w:val="2D2D2D"/>
          <w:lang w:eastAsia="hu-HU"/>
        </w:rPr>
        <w:t xml:space="preserve"> monitorozás, statisztikai elemzések, kihasználtság növelés, új üzletágak indításának előkészítése.</w:t>
      </w:r>
    </w:p>
    <w:p w:rsidR="00245E24" w:rsidRDefault="00245E24">
      <w:pPr>
        <w:spacing w:after="0" w:line="240" w:lineRule="auto"/>
        <w:ind w:right="-427"/>
        <w:jc w:val="both"/>
        <w:rPr>
          <w:rFonts w:ascii="Arial" w:eastAsia="Times New Roman" w:hAnsi="Arial" w:cs="Aharoni"/>
          <w:bCs/>
          <w:color w:val="2D2D2D"/>
          <w:sz w:val="28"/>
          <w:szCs w:val="28"/>
          <w:lang w:eastAsia="hu-HU"/>
        </w:rPr>
      </w:pPr>
    </w:p>
    <w:p w:rsidR="00245E24" w:rsidRDefault="00245E24">
      <w:pPr>
        <w:spacing w:after="0" w:line="240" w:lineRule="auto"/>
        <w:ind w:left="-426" w:right="-427"/>
        <w:rPr>
          <w:rFonts w:ascii="Arial" w:eastAsia="Times New Roman" w:hAnsi="Arial" w:cs="Aharoni"/>
          <w:bCs/>
          <w:color w:val="2D2D2D"/>
          <w:sz w:val="28"/>
          <w:szCs w:val="28"/>
          <w:lang w:eastAsia="hu-HU"/>
        </w:rPr>
      </w:pPr>
    </w:p>
    <w:p w:rsidR="00245E24" w:rsidRDefault="00245E24">
      <w:pPr>
        <w:spacing w:after="0" w:line="240" w:lineRule="auto"/>
        <w:ind w:left="-426" w:right="-427"/>
        <w:rPr>
          <w:rFonts w:ascii="Arial" w:eastAsia="Times New Roman" w:hAnsi="Arial" w:cs="Aharoni"/>
          <w:bCs/>
          <w:color w:val="2D2D2D"/>
          <w:sz w:val="28"/>
          <w:szCs w:val="28"/>
          <w:lang w:eastAsia="hu-HU"/>
        </w:rPr>
      </w:pPr>
    </w:p>
    <w:p w:rsidR="00245E24" w:rsidRDefault="009D5386">
      <w:pPr>
        <w:spacing w:after="0" w:line="240" w:lineRule="auto"/>
        <w:ind w:left="-426" w:right="-427"/>
      </w:pPr>
      <w:r>
        <w:rPr>
          <w:rFonts w:ascii="Arial" w:eastAsia="Times New Roman" w:hAnsi="Arial" w:cs="Aharoni"/>
          <w:bCs/>
          <w:color w:val="2D2D2D"/>
          <w:sz w:val="28"/>
          <w:szCs w:val="28"/>
          <w:lang w:eastAsia="hu-HU"/>
        </w:rPr>
        <w:t>2015 – 2020</w:t>
      </w:r>
      <w:r>
        <w:rPr>
          <w:rFonts w:ascii="Arial" w:eastAsia="Times New Roman" w:hAnsi="Arial" w:cs="Aharoni"/>
          <w:bCs/>
          <w:color w:val="2D2D2D"/>
          <w:sz w:val="28"/>
          <w:szCs w:val="28"/>
          <w:lang w:eastAsia="hu-HU"/>
        </w:rPr>
        <w:tab/>
      </w:r>
      <w:r>
        <w:rPr>
          <w:rFonts w:ascii="Arial" w:eastAsia="Times New Roman" w:hAnsi="Arial" w:cs="Aharoni"/>
          <w:bCs/>
          <w:color w:val="2D2D2D"/>
          <w:sz w:val="28"/>
          <w:szCs w:val="28"/>
          <w:lang w:eastAsia="hu-HU"/>
        </w:rPr>
        <w:tab/>
        <w:t xml:space="preserve">Budapest Park, </w:t>
      </w:r>
      <w:proofErr w:type="spellStart"/>
      <w:r>
        <w:rPr>
          <w:rFonts w:ascii="Arial" w:eastAsia="Times New Roman" w:hAnsi="Arial" w:cs="Aharoni"/>
          <w:bCs/>
          <w:color w:val="2D2D2D"/>
          <w:sz w:val="28"/>
          <w:szCs w:val="28"/>
          <w:lang w:eastAsia="hu-HU"/>
        </w:rPr>
        <w:t>Kultúrtér</w:t>
      </w:r>
      <w:proofErr w:type="spellEnd"/>
      <w:r>
        <w:rPr>
          <w:rFonts w:ascii="Arial" w:eastAsia="Times New Roman" w:hAnsi="Arial" w:cs="Aharoni"/>
          <w:bCs/>
          <w:color w:val="2D2D2D"/>
          <w:sz w:val="28"/>
          <w:szCs w:val="28"/>
          <w:lang w:eastAsia="hu-HU"/>
        </w:rPr>
        <w:t xml:space="preserve"> Kft. - </w:t>
      </w:r>
      <w:proofErr w:type="spellStart"/>
      <w:r>
        <w:rPr>
          <w:rFonts w:ascii="Arial" w:eastAsia="Times New Roman" w:hAnsi="Arial" w:cs="Aharoni"/>
          <w:bCs/>
          <w:color w:val="2D2D2D"/>
          <w:sz w:val="28"/>
          <w:szCs w:val="28"/>
          <w:lang w:eastAsia="hu-HU"/>
        </w:rPr>
        <w:t>Kultúrpark</w:t>
      </w:r>
      <w:proofErr w:type="spellEnd"/>
      <w:r>
        <w:rPr>
          <w:rFonts w:ascii="Arial" w:eastAsia="Times New Roman" w:hAnsi="Arial" w:cs="Aharoni"/>
          <w:bCs/>
          <w:color w:val="2D2D2D"/>
          <w:sz w:val="28"/>
          <w:szCs w:val="28"/>
          <w:lang w:eastAsia="hu-HU"/>
        </w:rPr>
        <w:t xml:space="preserve"> Kft. </w:t>
      </w:r>
    </w:p>
    <w:p w:rsidR="00245E24" w:rsidRDefault="009D5386">
      <w:pPr>
        <w:spacing w:after="0" w:line="240" w:lineRule="auto"/>
        <w:ind w:left="2124" w:right="-427"/>
        <w:jc w:val="both"/>
        <w:rPr>
          <w:rFonts w:ascii="Arial" w:eastAsia="Times New Roman" w:hAnsi="Arial" w:cs="Aharoni"/>
          <w:bCs/>
          <w:color w:val="2D2D2D"/>
          <w:sz w:val="18"/>
          <w:szCs w:val="18"/>
          <w:lang w:eastAsia="hu-HU"/>
        </w:rPr>
      </w:pPr>
      <w:r>
        <w:rPr>
          <w:rFonts w:ascii="Arial" w:eastAsia="Times New Roman" w:hAnsi="Arial" w:cs="Aharoni"/>
          <w:bCs/>
          <w:color w:val="2D2D2D"/>
          <w:sz w:val="18"/>
          <w:szCs w:val="18"/>
          <w:lang w:eastAsia="hu-HU"/>
        </w:rPr>
        <w:t xml:space="preserve">(Vendéglátás, szórakoztatóipar, koncert- és rendezvényszervezés, Közép - Európa legnagyobb befogadóképességű, szezonális, nyitott rendezvényhelyszíne, 80 fő, 3 Mrd HUF árbevétel, 85 koncert / 600.000 látogató / év, tulajdonosok: Pálffy András, </w:t>
      </w:r>
      <w:r>
        <w:rPr>
          <w:rFonts w:ascii="Arial" w:eastAsia="Times New Roman" w:hAnsi="Arial" w:cs="Aharoni"/>
          <w:b/>
          <w:bCs/>
          <w:color w:val="2D2D2D"/>
          <w:sz w:val="18"/>
          <w:szCs w:val="18"/>
          <w:lang w:eastAsia="hu-HU"/>
        </w:rPr>
        <w:t>Gerendai Kár</w:t>
      </w:r>
      <w:r>
        <w:rPr>
          <w:rFonts w:ascii="Arial" w:eastAsia="Times New Roman" w:hAnsi="Arial" w:cs="Aharoni"/>
          <w:b/>
          <w:bCs/>
          <w:color w:val="2D2D2D"/>
          <w:sz w:val="18"/>
          <w:szCs w:val="18"/>
          <w:lang w:eastAsia="hu-HU"/>
        </w:rPr>
        <w:t xml:space="preserve">oly, </w:t>
      </w:r>
      <w:r>
        <w:rPr>
          <w:rFonts w:ascii="Arial" w:eastAsia="Times New Roman" w:hAnsi="Arial" w:cs="Aharoni"/>
          <w:bCs/>
          <w:color w:val="2D2D2D"/>
          <w:sz w:val="18"/>
          <w:szCs w:val="18"/>
          <w:lang w:eastAsia="hu-HU"/>
        </w:rPr>
        <w:t xml:space="preserve">Park </w:t>
      </w:r>
      <w:proofErr w:type="spellStart"/>
      <w:r>
        <w:rPr>
          <w:rFonts w:ascii="Arial" w:eastAsia="Times New Roman" w:hAnsi="Arial" w:cs="Aharoni"/>
          <w:bCs/>
          <w:color w:val="2D2D2D"/>
          <w:sz w:val="18"/>
          <w:szCs w:val="18"/>
          <w:lang w:eastAsia="hu-HU"/>
        </w:rPr>
        <w:t>Events</w:t>
      </w:r>
      <w:proofErr w:type="spellEnd"/>
      <w:r>
        <w:rPr>
          <w:rFonts w:ascii="Arial" w:eastAsia="Times New Roman" w:hAnsi="Arial" w:cs="Aharoni"/>
          <w:bCs/>
          <w:color w:val="2D2D2D"/>
          <w:sz w:val="18"/>
          <w:szCs w:val="18"/>
          <w:lang w:eastAsia="hu-HU"/>
        </w:rPr>
        <w:t xml:space="preserve"> Kft.)</w:t>
      </w:r>
    </w:p>
    <w:p w:rsidR="00245E24" w:rsidRDefault="00245E24">
      <w:pPr>
        <w:spacing w:after="0" w:line="240" w:lineRule="auto"/>
        <w:ind w:left="-426" w:right="-427"/>
        <w:rPr>
          <w:rFonts w:ascii="Arial" w:eastAsia="Times New Roman" w:hAnsi="Arial" w:cs="Aharoni"/>
          <w:bCs/>
          <w:color w:val="2D2D2D"/>
          <w:sz w:val="20"/>
          <w:szCs w:val="20"/>
          <w:lang w:eastAsia="hu-HU"/>
        </w:rPr>
      </w:pPr>
    </w:p>
    <w:p w:rsidR="00245E24" w:rsidRDefault="009D5386">
      <w:pPr>
        <w:ind w:left="-426" w:right="-427" w:firstLine="708"/>
      </w:pPr>
      <w:r>
        <w:rPr>
          <w:rFonts w:ascii="Arial" w:eastAsia="Times New Roman" w:hAnsi="Arial" w:cs="Aharoni"/>
          <w:bCs/>
          <w:color w:val="2D2D2D"/>
          <w:sz w:val="24"/>
          <w:szCs w:val="24"/>
          <w:lang w:eastAsia="hu-HU"/>
        </w:rPr>
        <w:t xml:space="preserve">2017 - 2020 </w:t>
      </w:r>
      <w:r>
        <w:rPr>
          <w:rFonts w:ascii="Arial" w:eastAsia="Times New Roman" w:hAnsi="Arial" w:cs="Aharoni"/>
          <w:bCs/>
          <w:color w:val="2D2D2D"/>
          <w:sz w:val="24"/>
          <w:szCs w:val="24"/>
          <w:lang w:eastAsia="hu-HU"/>
        </w:rPr>
        <w:tab/>
        <w:t>Kereskedelmi és beszerzési igazgató</w:t>
      </w:r>
    </w:p>
    <w:p w:rsidR="00245E24" w:rsidRDefault="009D5386">
      <w:pPr>
        <w:spacing w:after="0" w:line="240" w:lineRule="auto"/>
        <w:ind w:left="284" w:right="-427"/>
        <w:jc w:val="both"/>
        <w:rPr>
          <w:rFonts w:ascii="Arial" w:eastAsia="Times New Roman" w:hAnsi="Arial" w:cs="Aharoni"/>
          <w:bCs/>
          <w:color w:val="2D2D2D"/>
          <w:lang w:eastAsia="hu-HU"/>
        </w:rPr>
      </w:pPr>
      <w:r>
        <w:rPr>
          <w:rFonts w:ascii="Arial" w:eastAsia="Times New Roman" w:hAnsi="Arial" w:cs="Aharoni"/>
          <w:bCs/>
          <w:color w:val="2D2D2D"/>
          <w:lang w:eastAsia="hu-HU"/>
        </w:rPr>
        <w:t>Fő felelősségek:</w:t>
      </w:r>
      <w:r>
        <w:rPr>
          <w:rFonts w:ascii="Arial" w:eastAsia="Times New Roman" w:hAnsi="Arial" w:cs="Aharoni"/>
          <w:bCs/>
          <w:i/>
          <w:color w:val="2D2D2D"/>
          <w:u w:val="single"/>
          <w:lang w:eastAsia="hu-HU"/>
        </w:rPr>
        <w:t xml:space="preserve"> Vendéglátási terület irányítása</w:t>
      </w:r>
      <w:r>
        <w:rPr>
          <w:rFonts w:ascii="Arial" w:eastAsia="Times New Roman" w:hAnsi="Arial" w:cs="Aharoni"/>
          <w:bCs/>
          <w:color w:val="2D2D2D"/>
          <w:lang w:eastAsia="hu-HU"/>
        </w:rPr>
        <w:t xml:space="preserve">, </w:t>
      </w:r>
      <w:r>
        <w:rPr>
          <w:rFonts w:ascii="Arial" w:eastAsia="Times New Roman" w:hAnsi="Arial" w:cs="Aharoni"/>
          <w:b/>
          <w:bCs/>
          <w:color w:val="2D2D2D"/>
          <w:lang w:eastAsia="hu-HU"/>
        </w:rPr>
        <w:t>150 alkalmazott, 7 direkt riport, 85 koncert / év</w:t>
      </w:r>
      <w:r>
        <w:rPr>
          <w:rFonts w:ascii="Arial" w:eastAsia="Times New Roman" w:hAnsi="Arial" w:cs="Aharoni"/>
          <w:bCs/>
          <w:color w:val="2D2D2D"/>
          <w:lang w:eastAsia="hu-HU"/>
        </w:rPr>
        <w:t xml:space="preserve"> 20% nemzetközi, 80% magyar előadók,</w:t>
      </w:r>
      <w:r>
        <w:rPr>
          <w:rFonts w:ascii="Arial" w:eastAsia="Times New Roman" w:hAnsi="Arial" w:cs="Aharoni"/>
          <w:b/>
          <w:bCs/>
          <w:color w:val="2D2D2D"/>
          <w:lang w:eastAsia="hu-HU"/>
        </w:rPr>
        <w:t>16-18 teltházas esemény</w:t>
      </w:r>
      <w:r>
        <w:rPr>
          <w:rFonts w:ascii="Arial" w:eastAsia="Times New Roman" w:hAnsi="Arial" w:cs="Aharoni"/>
          <w:bCs/>
          <w:color w:val="2D2D2D"/>
          <w:lang w:eastAsia="hu-HU"/>
        </w:rPr>
        <w:t xml:space="preserve"> /év, maximális befogadóképesség </w:t>
      </w:r>
      <w:r>
        <w:rPr>
          <w:rFonts w:ascii="Arial" w:eastAsia="Times New Roman" w:hAnsi="Arial" w:cs="Aharoni"/>
          <w:b/>
          <w:bCs/>
          <w:color w:val="2D2D2D"/>
          <w:lang w:eastAsia="hu-HU"/>
        </w:rPr>
        <w:t>11.500 fő,</w:t>
      </w:r>
      <w:r>
        <w:rPr>
          <w:rFonts w:ascii="Arial" w:eastAsia="Times New Roman" w:hAnsi="Arial" w:cs="Aharoni"/>
          <w:bCs/>
          <w:color w:val="2D2D2D"/>
          <w:lang w:eastAsia="hu-HU"/>
        </w:rPr>
        <w:t xml:space="preserve"> teltházas koncertek vendéglátási árbevétele/nap 35-40m HUF.</w:t>
      </w:r>
    </w:p>
    <w:p w:rsidR="00245E24" w:rsidRDefault="009D5386">
      <w:pPr>
        <w:spacing w:after="0" w:line="240" w:lineRule="auto"/>
        <w:ind w:left="284" w:right="-427"/>
        <w:jc w:val="both"/>
        <w:rPr>
          <w:rFonts w:ascii="Arial" w:eastAsia="Times New Roman" w:hAnsi="Arial" w:cs="Aharoni"/>
          <w:b/>
          <w:bCs/>
          <w:color w:val="2D2D2D"/>
          <w:lang w:eastAsia="hu-HU"/>
        </w:rPr>
      </w:pPr>
      <w:r>
        <w:rPr>
          <w:rFonts w:ascii="Arial" w:eastAsia="Times New Roman" w:hAnsi="Arial" w:cs="Aharoni"/>
          <w:bCs/>
          <w:i/>
          <w:color w:val="2D2D2D"/>
          <w:u w:val="single"/>
          <w:lang w:eastAsia="hu-HU"/>
        </w:rPr>
        <w:t>A teljes portfólió éves tendereztetése</w:t>
      </w:r>
      <w:r>
        <w:rPr>
          <w:rFonts w:ascii="Arial" w:eastAsia="Times New Roman" w:hAnsi="Arial" w:cs="Aharoni"/>
          <w:bCs/>
          <w:color w:val="2D2D2D"/>
          <w:lang w:eastAsia="hu-HU"/>
        </w:rPr>
        <w:t xml:space="preserve">: </w:t>
      </w:r>
      <w:r>
        <w:rPr>
          <w:rFonts w:ascii="Arial" w:eastAsia="Times New Roman" w:hAnsi="Arial" w:cs="Aharoni"/>
          <w:b/>
          <w:bCs/>
          <w:color w:val="2D2D2D"/>
          <w:lang w:eastAsia="hu-HU"/>
        </w:rPr>
        <w:t xml:space="preserve">2200HL sör, 25.000lit rövid ital, 35.000 </w:t>
      </w:r>
      <w:proofErr w:type="gramStart"/>
      <w:r>
        <w:rPr>
          <w:rFonts w:ascii="Arial" w:eastAsia="Times New Roman" w:hAnsi="Arial" w:cs="Aharoni"/>
          <w:b/>
          <w:bCs/>
          <w:color w:val="2D2D2D"/>
          <w:lang w:eastAsia="hu-HU"/>
        </w:rPr>
        <w:t>palack bor</w:t>
      </w:r>
      <w:proofErr w:type="gramEnd"/>
      <w:r>
        <w:rPr>
          <w:rFonts w:ascii="Arial" w:eastAsia="Times New Roman" w:hAnsi="Arial" w:cs="Aharoni"/>
          <w:b/>
          <w:bCs/>
          <w:color w:val="2D2D2D"/>
          <w:lang w:eastAsia="hu-HU"/>
        </w:rPr>
        <w:t xml:space="preserve">, 120.000 palack ásványvíz/szezon. </w:t>
      </w:r>
    </w:p>
    <w:p w:rsidR="00245E24" w:rsidRDefault="009D5386">
      <w:pPr>
        <w:spacing w:after="0" w:line="240" w:lineRule="auto"/>
        <w:ind w:left="284" w:right="-427"/>
        <w:jc w:val="both"/>
        <w:rPr>
          <w:rFonts w:ascii="Arial" w:eastAsia="Times New Roman" w:hAnsi="Arial" w:cs="Aharoni"/>
          <w:bCs/>
          <w:color w:val="2D2D2D"/>
          <w:lang w:eastAsia="hu-HU"/>
        </w:rPr>
      </w:pPr>
      <w:proofErr w:type="gramStart"/>
      <w:r>
        <w:rPr>
          <w:rFonts w:ascii="Arial" w:eastAsia="Times New Roman" w:hAnsi="Arial" w:cs="Aharoni"/>
          <w:bCs/>
          <w:i/>
          <w:color w:val="2D2D2D"/>
          <w:u w:val="single"/>
          <w:lang w:eastAsia="hu-HU"/>
        </w:rPr>
        <w:t>Management feladatok</w:t>
      </w:r>
      <w:r>
        <w:rPr>
          <w:rFonts w:ascii="Arial" w:eastAsia="Times New Roman" w:hAnsi="Arial" w:cs="Aharoni"/>
          <w:bCs/>
          <w:i/>
          <w:color w:val="2D2D2D"/>
          <w:lang w:eastAsia="hu-HU"/>
        </w:rPr>
        <w:t>:</w:t>
      </w:r>
      <w:r>
        <w:rPr>
          <w:rFonts w:ascii="Arial" w:eastAsia="Times New Roman" w:hAnsi="Arial" w:cs="Aharoni"/>
          <w:bCs/>
          <w:color w:val="2D2D2D"/>
          <w:lang w:eastAsia="hu-HU"/>
        </w:rPr>
        <w:t xml:space="preserve"> tob</w:t>
      </w:r>
      <w:r>
        <w:rPr>
          <w:rFonts w:ascii="Arial" w:eastAsia="Times New Roman" w:hAnsi="Arial" w:cs="Aharoni"/>
          <w:bCs/>
          <w:color w:val="2D2D2D"/>
          <w:lang w:eastAsia="hu-HU"/>
        </w:rPr>
        <w:t xml:space="preserve">orzás, erőforrás tervezés, </w:t>
      </w:r>
      <w:r>
        <w:rPr>
          <w:rFonts w:ascii="Arial" w:eastAsia="Times New Roman" w:hAnsi="Arial" w:cs="Aharoni"/>
          <w:b/>
          <w:bCs/>
          <w:color w:val="2D2D2D"/>
          <w:lang w:eastAsia="hu-HU"/>
        </w:rPr>
        <w:t xml:space="preserve">értékesítés támogató rendszer &amp; </w:t>
      </w:r>
      <w:r>
        <w:rPr>
          <w:rFonts w:ascii="Arial" w:eastAsia="Times New Roman" w:hAnsi="Arial" w:cs="Aharoni"/>
          <w:bCs/>
          <w:color w:val="2D2D2D"/>
          <w:lang w:eastAsia="hu-HU"/>
        </w:rPr>
        <w:t xml:space="preserve">béren kívüli juttatások kidolgozása &amp; bevezetése, rendszeres </w:t>
      </w:r>
      <w:proofErr w:type="spellStart"/>
      <w:r>
        <w:rPr>
          <w:rFonts w:ascii="Arial" w:eastAsia="Times New Roman" w:hAnsi="Arial" w:cs="Aharoni"/>
          <w:bCs/>
          <w:color w:val="2D2D2D"/>
          <w:lang w:eastAsia="hu-HU"/>
        </w:rPr>
        <w:t>mystery</w:t>
      </w:r>
      <w:proofErr w:type="spellEnd"/>
      <w:r>
        <w:rPr>
          <w:rFonts w:ascii="Arial" w:eastAsia="Times New Roman" w:hAnsi="Arial" w:cs="Aharoni"/>
          <w:bCs/>
          <w:color w:val="2D2D2D"/>
          <w:lang w:eastAsia="hu-HU"/>
        </w:rPr>
        <w:t xml:space="preserve"> shoppingok, </w:t>
      </w:r>
      <w:r>
        <w:rPr>
          <w:rFonts w:ascii="Arial" w:eastAsia="Times New Roman" w:hAnsi="Arial" w:cs="Aharoni"/>
          <w:b/>
          <w:bCs/>
          <w:color w:val="2D2D2D"/>
          <w:lang w:eastAsia="hu-HU"/>
        </w:rPr>
        <w:t>ügyfél és munkavállalói elégedettség mérés &amp; fejlesztés</w:t>
      </w:r>
      <w:r>
        <w:rPr>
          <w:rFonts w:ascii="Arial" w:eastAsia="Times New Roman" w:hAnsi="Arial" w:cs="Aharoni"/>
          <w:bCs/>
          <w:color w:val="2D2D2D"/>
          <w:lang w:eastAsia="hu-HU"/>
        </w:rPr>
        <w:t xml:space="preserve">, lojalitás növelése, piaci trend követés &amp; elemzés, </w:t>
      </w:r>
      <w:r>
        <w:rPr>
          <w:rFonts w:ascii="Arial" w:eastAsia="Times New Roman" w:hAnsi="Arial" w:cs="Aharoni"/>
          <w:b/>
          <w:bCs/>
          <w:color w:val="2D2D2D"/>
          <w:lang w:eastAsia="hu-HU"/>
        </w:rPr>
        <w:t>csapatép</w:t>
      </w:r>
      <w:r>
        <w:rPr>
          <w:rFonts w:ascii="Arial" w:eastAsia="Times New Roman" w:hAnsi="Arial" w:cs="Aharoni"/>
          <w:b/>
          <w:bCs/>
          <w:color w:val="2D2D2D"/>
          <w:lang w:eastAsia="hu-HU"/>
        </w:rPr>
        <w:t>ítők szervezése</w:t>
      </w:r>
      <w:r>
        <w:rPr>
          <w:rFonts w:ascii="Arial" w:eastAsia="Times New Roman" w:hAnsi="Arial" w:cs="Aharoni"/>
          <w:bCs/>
          <w:color w:val="2D2D2D"/>
          <w:lang w:eastAsia="hu-HU"/>
        </w:rPr>
        <w:t>, analízisek,</w:t>
      </w:r>
      <w:r>
        <w:rPr>
          <w:rFonts w:ascii="Arial" w:eastAsia="Times New Roman" w:hAnsi="Arial" w:cs="Aharoni"/>
          <w:b/>
          <w:bCs/>
          <w:color w:val="2D2D2D"/>
          <w:lang w:eastAsia="hu-HU"/>
        </w:rPr>
        <w:t xml:space="preserve"> hatékonyság növelés,</w:t>
      </w:r>
      <w:r>
        <w:rPr>
          <w:rFonts w:ascii="Arial" w:eastAsia="Times New Roman" w:hAnsi="Arial" w:cs="Aharoni"/>
          <w:bCs/>
          <w:color w:val="2D2D2D"/>
          <w:lang w:eastAsia="hu-HU"/>
        </w:rPr>
        <w:t xml:space="preserve"> eredményközpontúság, pultkép tervezés, </w:t>
      </w:r>
      <w:proofErr w:type="spellStart"/>
      <w:r>
        <w:rPr>
          <w:rFonts w:ascii="Arial" w:eastAsia="Times New Roman" w:hAnsi="Arial" w:cs="Aharoni"/>
          <w:bCs/>
          <w:color w:val="2D2D2D"/>
          <w:lang w:eastAsia="hu-HU"/>
        </w:rPr>
        <w:t>merchandising</w:t>
      </w:r>
      <w:proofErr w:type="spellEnd"/>
      <w:r>
        <w:rPr>
          <w:rFonts w:ascii="Arial" w:eastAsia="Times New Roman" w:hAnsi="Arial" w:cs="Aharoni"/>
          <w:bCs/>
          <w:color w:val="2D2D2D"/>
          <w:lang w:eastAsia="hu-HU"/>
        </w:rPr>
        <w:t xml:space="preserve">, digitális reklámfelületek használata, </w:t>
      </w:r>
      <w:r>
        <w:rPr>
          <w:rFonts w:ascii="Arial" w:eastAsia="Times New Roman" w:hAnsi="Arial" w:cs="Aharoni"/>
          <w:b/>
          <w:bCs/>
          <w:color w:val="2D2D2D"/>
          <w:lang w:eastAsia="hu-HU"/>
        </w:rPr>
        <w:t>törvényi és szabályozási megfelelés biztosítása</w:t>
      </w:r>
      <w:r>
        <w:rPr>
          <w:rFonts w:ascii="Arial" w:eastAsia="Times New Roman" w:hAnsi="Arial" w:cs="Aharoni"/>
          <w:bCs/>
          <w:color w:val="2D2D2D"/>
          <w:lang w:eastAsia="hu-HU"/>
        </w:rPr>
        <w:t xml:space="preserve">, problémakezelés, </w:t>
      </w:r>
      <w:proofErr w:type="spellStart"/>
      <w:r>
        <w:rPr>
          <w:rFonts w:ascii="Arial" w:eastAsia="Times New Roman" w:hAnsi="Arial" w:cs="Aharoni"/>
          <w:bCs/>
          <w:color w:val="2D2D2D"/>
          <w:lang w:eastAsia="hu-HU"/>
        </w:rPr>
        <w:t>budget</w:t>
      </w:r>
      <w:proofErr w:type="spellEnd"/>
      <w:r>
        <w:rPr>
          <w:rFonts w:ascii="Arial" w:eastAsia="Times New Roman" w:hAnsi="Arial" w:cs="Aharoni"/>
          <w:bCs/>
          <w:color w:val="2D2D2D"/>
          <w:lang w:eastAsia="hu-HU"/>
        </w:rPr>
        <w:t xml:space="preserve"> tervezés és kontroll, </w:t>
      </w:r>
      <w:proofErr w:type="spellStart"/>
      <w:r>
        <w:rPr>
          <w:rFonts w:ascii="Arial" w:eastAsia="Times New Roman" w:hAnsi="Arial" w:cs="Aharoni"/>
          <w:b/>
          <w:bCs/>
          <w:color w:val="2D2D2D"/>
          <w:lang w:eastAsia="hu-HU"/>
        </w:rPr>
        <w:t>KPI-ok</w:t>
      </w:r>
      <w:proofErr w:type="spellEnd"/>
      <w:r>
        <w:rPr>
          <w:rFonts w:ascii="Arial" w:eastAsia="Times New Roman" w:hAnsi="Arial" w:cs="Aharoni"/>
          <w:b/>
          <w:bCs/>
          <w:color w:val="2D2D2D"/>
          <w:lang w:eastAsia="hu-HU"/>
        </w:rPr>
        <w:t xml:space="preserve"> teljesítése</w:t>
      </w:r>
      <w:r>
        <w:rPr>
          <w:rFonts w:ascii="Arial" w:eastAsia="Times New Roman" w:hAnsi="Arial" w:cs="Aharoni"/>
          <w:bCs/>
          <w:color w:val="2D2D2D"/>
          <w:lang w:eastAsia="hu-HU"/>
        </w:rPr>
        <w:t>,</w:t>
      </w:r>
      <w:r>
        <w:rPr>
          <w:rFonts w:ascii="Arial" w:eastAsia="Times New Roman" w:hAnsi="Arial" w:cs="Aharoni"/>
          <w:bCs/>
          <w:color w:val="2D2D2D"/>
          <w:lang w:eastAsia="hu-HU"/>
        </w:rPr>
        <w:t xml:space="preserve">  </w:t>
      </w:r>
      <w:r>
        <w:rPr>
          <w:rFonts w:ascii="Arial" w:eastAsia="Times New Roman" w:hAnsi="Arial" w:cs="Aharoni"/>
          <w:b/>
          <w:bCs/>
          <w:color w:val="2D2D2D"/>
          <w:lang w:eastAsia="hu-HU"/>
        </w:rPr>
        <w:t xml:space="preserve">2 év </w:t>
      </w:r>
      <w:r>
        <w:rPr>
          <w:rFonts w:ascii="Arial" w:eastAsia="Times New Roman" w:hAnsi="Arial" w:cs="Aharoni"/>
          <w:bCs/>
          <w:i/>
          <w:color w:val="2D2D2D"/>
          <w:lang w:eastAsia="hu-HU"/>
        </w:rPr>
        <w:t xml:space="preserve">alatt </w:t>
      </w:r>
      <w:r>
        <w:rPr>
          <w:rFonts w:ascii="Arial" w:eastAsia="Times New Roman" w:hAnsi="Arial" w:cs="Aharoni"/>
          <w:b/>
          <w:bCs/>
          <w:color w:val="2D2D2D"/>
          <w:lang w:eastAsia="hu-HU"/>
        </w:rPr>
        <w:t>100% árbevétel növekedés</w:t>
      </w:r>
      <w:proofErr w:type="gramEnd"/>
      <w:r>
        <w:rPr>
          <w:rFonts w:ascii="Arial" w:eastAsia="Times New Roman" w:hAnsi="Arial" w:cs="Aharoni"/>
          <w:bCs/>
          <w:color w:val="2D2D2D"/>
          <w:lang w:eastAsia="hu-HU"/>
        </w:rPr>
        <w:t xml:space="preserve"> </w:t>
      </w:r>
    </w:p>
    <w:p w:rsidR="00245E24" w:rsidRDefault="009D5386">
      <w:pPr>
        <w:spacing w:after="0" w:line="240" w:lineRule="auto"/>
        <w:ind w:left="284" w:right="-427"/>
        <w:jc w:val="both"/>
        <w:rPr>
          <w:rFonts w:ascii="Arial" w:eastAsia="Times New Roman" w:hAnsi="Arial" w:cs="Aharoni"/>
          <w:bCs/>
          <w:color w:val="2D2D2D"/>
          <w:lang w:eastAsia="hu-HU"/>
        </w:rPr>
      </w:pPr>
      <w:proofErr w:type="gramStart"/>
      <w:r>
        <w:rPr>
          <w:rFonts w:ascii="Arial" w:eastAsia="Times New Roman" w:hAnsi="Arial" w:cs="Aharoni"/>
          <w:bCs/>
          <w:i/>
          <w:color w:val="2D2D2D"/>
          <w:u w:val="single"/>
          <w:lang w:eastAsia="hu-HU"/>
        </w:rPr>
        <w:lastRenderedPageBreak/>
        <w:t xml:space="preserve">Szponzoráció és </w:t>
      </w:r>
      <w:proofErr w:type="spellStart"/>
      <w:r>
        <w:rPr>
          <w:rFonts w:ascii="Arial" w:eastAsia="Times New Roman" w:hAnsi="Arial" w:cs="Aharoni"/>
          <w:bCs/>
          <w:i/>
          <w:color w:val="2D2D2D"/>
          <w:u w:val="single"/>
          <w:lang w:eastAsia="hu-HU"/>
        </w:rPr>
        <w:t>sales</w:t>
      </w:r>
      <w:proofErr w:type="spellEnd"/>
      <w:r>
        <w:rPr>
          <w:rFonts w:ascii="Arial" w:eastAsia="Times New Roman" w:hAnsi="Arial" w:cs="Aharoni"/>
          <w:bCs/>
          <w:i/>
          <w:color w:val="2D2D2D"/>
          <w:u w:val="single"/>
          <w:lang w:eastAsia="hu-HU"/>
        </w:rPr>
        <w:t xml:space="preserve"> terület irányítása</w:t>
      </w:r>
      <w:r>
        <w:rPr>
          <w:rFonts w:ascii="Arial" w:eastAsia="Times New Roman" w:hAnsi="Arial" w:cs="Aharoni"/>
          <w:b/>
          <w:bCs/>
          <w:color w:val="2D2D2D"/>
          <w:lang w:eastAsia="hu-HU"/>
        </w:rPr>
        <w:t>: 4 fős csapat, árbevétel 260m HUF/év</w:t>
      </w:r>
      <w:r>
        <w:rPr>
          <w:rFonts w:ascii="Arial" w:eastAsia="Times New Roman" w:hAnsi="Arial" w:cs="Aharoni"/>
          <w:bCs/>
          <w:color w:val="2D2D2D"/>
          <w:lang w:eastAsia="hu-HU"/>
        </w:rPr>
        <w:t xml:space="preserve">, exkluzív helyszínek bevezetése, </w:t>
      </w:r>
      <w:r>
        <w:rPr>
          <w:rFonts w:ascii="Arial" w:eastAsia="Times New Roman" w:hAnsi="Arial" w:cs="Aharoni"/>
          <w:b/>
          <w:bCs/>
          <w:color w:val="2D2D2D"/>
          <w:lang w:eastAsia="hu-HU"/>
        </w:rPr>
        <w:t>új</w:t>
      </w:r>
      <w:r>
        <w:rPr>
          <w:rFonts w:ascii="Arial" w:eastAsia="Times New Roman" w:hAnsi="Arial" w:cs="Aharoni"/>
          <w:bCs/>
          <w:color w:val="2D2D2D"/>
          <w:lang w:eastAsia="hu-HU"/>
        </w:rPr>
        <w:t xml:space="preserve"> </w:t>
      </w:r>
      <w:r>
        <w:rPr>
          <w:rFonts w:ascii="Arial" w:eastAsia="Times New Roman" w:hAnsi="Arial" w:cs="Aharoni"/>
          <w:b/>
          <w:bCs/>
          <w:color w:val="2D2D2D"/>
          <w:lang w:eastAsia="hu-HU"/>
        </w:rPr>
        <w:t xml:space="preserve">értékesítési csatornák és szponzorációs stratégia </w:t>
      </w:r>
      <w:r>
        <w:rPr>
          <w:rFonts w:ascii="Arial" w:eastAsia="Times New Roman" w:hAnsi="Arial" w:cs="Aharoni"/>
          <w:bCs/>
          <w:color w:val="2D2D2D"/>
          <w:lang w:eastAsia="hu-HU"/>
        </w:rPr>
        <w:t xml:space="preserve">kialakítása, ügyfélközpontú értékesítés, </w:t>
      </w:r>
      <w:proofErr w:type="spellStart"/>
      <w:r>
        <w:rPr>
          <w:rFonts w:ascii="Arial" w:eastAsia="Times New Roman" w:hAnsi="Arial" w:cs="Aharoni"/>
          <w:b/>
          <w:bCs/>
          <w:color w:val="2D2D2D"/>
          <w:lang w:eastAsia="hu-HU"/>
        </w:rPr>
        <w:t>ügyféleléged</w:t>
      </w:r>
      <w:r>
        <w:rPr>
          <w:rFonts w:ascii="Arial" w:eastAsia="Times New Roman" w:hAnsi="Arial" w:cs="Aharoni"/>
          <w:b/>
          <w:bCs/>
          <w:color w:val="2D2D2D"/>
          <w:lang w:eastAsia="hu-HU"/>
        </w:rPr>
        <w:t>ettség</w:t>
      </w:r>
      <w:proofErr w:type="spellEnd"/>
      <w:r>
        <w:rPr>
          <w:rFonts w:ascii="Arial" w:eastAsia="Times New Roman" w:hAnsi="Arial" w:cs="Aharoni"/>
          <w:b/>
          <w:bCs/>
          <w:color w:val="2D2D2D"/>
          <w:lang w:eastAsia="hu-HU"/>
        </w:rPr>
        <w:t xml:space="preserve"> mérés bevezetése</w:t>
      </w:r>
      <w:r>
        <w:rPr>
          <w:rFonts w:ascii="Arial" w:eastAsia="Times New Roman" w:hAnsi="Arial" w:cs="Aharoni"/>
          <w:bCs/>
          <w:color w:val="2D2D2D"/>
          <w:lang w:eastAsia="hu-HU"/>
        </w:rPr>
        <w:t xml:space="preserve">, helyszíni reklámfelületek megtervezése, bevezetése és értékesítése, ügyfélrendezvények, promóciós megjelenések szervezése, </w:t>
      </w:r>
      <w:r>
        <w:rPr>
          <w:rFonts w:ascii="Arial" w:eastAsia="Times New Roman" w:hAnsi="Arial" w:cs="Aharoni"/>
          <w:b/>
          <w:bCs/>
          <w:color w:val="2D2D2D"/>
          <w:lang w:eastAsia="hu-HU"/>
        </w:rPr>
        <w:t>szolgáltatásfejlesztés</w:t>
      </w:r>
      <w:r>
        <w:rPr>
          <w:rFonts w:ascii="Arial" w:eastAsia="Times New Roman" w:hAnsi="Arial" w:cs="Aharoni"/>
          <w:bCs/>
          <w:color w:val="2D2D2D"/>
          <w:lang w:eastAsia="hu-HU"/>
        </w:rPr>
        <w:t xml:space="preserve">, kiemelt partnerek: </w:t>
      </w:r>
      <w:proofErr w:type="spellStart"/>
      <w:r>
        <w:rPr>
          <w:rFonts w:ascii="Arial" w:eastAsia="Times New Roman" w:hAnsi="Arial" w:cs="Aharoni"/>
          <w:b/>
          <w:bCs/>
          <w:color w:val="2D2D2D"/>
          <w:lang w:eastAsia="hu-HU"/>
        </w:rPr>
        <w:t>Mastercard</w:t>
      </w:r>
      <w:proofErr w:type="spellEnd"/>
      <w:r>
        <w:rPr>
          <w:rFonts w:ascii="Arial" w:eastAsia="Times New Roman" w:hAnsi="Arial" w:cs="Aharoni"/>
          <w:b/>
          <w:bCs/>
          <w:color w:val="2D2D2D"/>
          <w:lang w:eastAsia="hu-HU"/>
        </w:rPr>
        <w:t xml:space="preserve">, Heineken Hungária, </w:t>
      </w:r>
      <w:proofErr w:type="spellStart"/>
      <w:r>
        <w:rPr>
          <w:rFonts w:ascii="Arial" w:eastAsia="Times New Roman" w:hAnsi="Arial" w:cs="Aharoni"/>
          <w:b/>
          <w:bCs/>
          <w:color w:val="2D2D2D"/>
          <w:lang w:eastAsia="hu-HU"/>
        </w:rPr>
        <w:t>Mercarius</w:t>
      </w:r>
      <w:proofErr w:type="spellEnd"/>
      <w:r>
        <w:rPr>
          <w:rFonts w:ascii="Arial" w:eastAsia="Times New Roman" w:hAnsi="Arial" w:cs="Aharoni"/>
          <w:b/>
          <w:bCs/>
          <w:color w:val="2D2D2D"/>
          <w:lang w:eastAsia="hu-HU"/>
        </w:rPr>
        <w:t xml:space="preserve">, </w:t>
      </w:r>
      <w:proofErr w:type="spellStart"/>
      <w:r>
        <w:rPr>
          <w:rFonts w:ascii="Arial" w:eastAsia="Times New Roman" w:hAnsi="Arial" w:cs="Aharoni"/>
          <w:b/>
          <w:bCs/>
          <w:color w:val="2D2D2D"/>
          <w:lang w:eastAsia="hu-HU"/>
        </w:rPr>
        <w:t>iStyle</w:t>
      </w:r>
      <w:proofErr w:type="spellEnd"/>
      <w:r>
        <w:rPr>
          <w:rFonts w:ascii="Arial" w:eastAsia="Times New Roman" w:hAnsi="Arial" w:cs="Aharoni"/>
          <w:b/>
          <w:bCs/>
          <w:color w:val="2D2D2D"/>
          <w:lang w:eastAsia="hu-HU"/>
        </w:rPr>
        <w:t>, Telekom, Szentk</w:t>
      </w:r>
      <w:r>
        <w:rPr>
          <w:rFonts w:ascii="Arial" w:eastAsia="Times New Roman" w:hAnsi="Arial" w:cs="Aharoni"/>
          <w:b/>
          <w:bCs/>
          <w:color w:val="2D2D2D"/>
          <w:lang w:eastAsia="hu-HU"/>
        </w:rPr>
        <w:t xml:space="preserve">irályi, Pepsi, Takarék, Generali, Spar, </w:t>
      </w:r>
      <w:proofErr w:type="spellStart"/>
      <w:r>
        <w:rPr>
          <w:rFonts w:ascii="Arial" w:eastAsia="Times New Roman" w:hAnsi="Arial" w:cs="Aharoni"/>
          <w:b/>
          <w:bCs/>
          <w:color w:val="2D2D2D"/>
          <w:lang w:eastAsia="hu-HU"/>
        </w:rPr>
        <w:t>Drogeria</w:t>
      </w:r>
      <w:proofErr w:type="spellEnd"/>
      <w:r>
        <w:rPr>
          <w:rFonts w:ascii="Arial" w:eastAsia="Times New Roman" w:hAnsi="Arial" w:cs="Aharoni"/>
          <w:b/>
          <w:bCs/>
          <w:color w:val="2D2D2D"/>
          <w:lang w:eastAsia="hu-HU"/>
        </w:rPr>
        <w:t xml:space="preserve"> </w:t>
      </w:r>
      <w:proofErr w:type="spellStart"/>
      <w:r>
        <w:rPr>
          <w:rFonts w:ascii="Arial" w:eastAsia="Times New Roman" w:hAnsi="Arial" w:cs="Aharoni"/>
          <w:b/>
          <w:bCs/>
          <w:color w:val="2D2D2D"/>
          <w:lang w:eastAsia="hu-HU"/>
        </w:rPr>
        <w:t>Markt</w:t>
      </w:r>
      <w:proofErr w:type="spellEnd"/>
      <w:r>
        <w:rPr>
          <w:rFonts w:ascii="Arial" w:eastAsia="Times New Roman" w:hAnsi="Arial" w:cs="Aharoni"/>
          <w:b/>
          <w:bCs/>
          <w:color w:val="2D2D2D"/>
          <w:lang w:eastAsia="hu-HU"/>
        </w:rPr>
        <w:t xml:space="preserve">, </w:t>
      </w:r>
      <w:proofErr w:type="spellStart"/>
      <w:r>
        <w:rPr>
          <w:rFonts w:ascii="Arial" w:eastAsia="Times New Roman" w:hAnsi="Arial" w:cs="Aharoni"/>
          <w:b/>
          <w:bCs/>
          <w:color w:val="2D2D2D"/>
          <w:lang w:eastAsia="hu-HU"/>
        </w:rPr>
        <w:t>Deichmann</w:t>
      </w:r>
      <w:proofErr w:type="spellEnd"/>
      <w:r>
        <w:rPr>
          <w:rFonts w:ascii="Arial" w:eastAsia="Times New Roman" w:hAnsi="Arial" w:cs="Aharoni"/>
          <w:b/>
          <w:bCs/>
          <w:color w:val="2D2D2D"/>
          <w:lang w:eastAsia="hu-HU"/>
        </w:rPr>
        <w:t xml:space="preserve">, Renault, </w:t>
      </w:r>
      <w:proofErr w:type="spellStart"/>
      <w:r>
        <w:rPr>
          <w:rFonts w:ascii="Arial" w:eastAsia="Times New Roman" w:hAnsi="Arial" w:cs="Aharoni"/>
          <w:b/>
          <w:bCs/>
          <w:color w:val="2D2D2D"/>
          <w:lang w:eastAsia="hu-HU"/>
        </w:rPr>
        <w:t>Simple</w:t>
      </w:r>
      <w:proofErr w:type="spellEnd"/>
      <w:r>
        <w:rPr>
          <w:rFonts w:ascii="Arial" w:eastAsia="Times New Roman" w:hAnsi="Arial" w:cs="Aharoni"/>
          <w:bCs/>
          <w:color w:val="2D2D2D"/>
          <w:lang w:eastAsia="hu-HU"/>
        </w:rPr>
        <w:t>.</w:t>
      </w:r>
      <w:proofErr w:type="gramEnd"/>
      <w:r>
        <w:rPr>
          <w:rFonts w:ascii="Arial" w:eastAsia="Times New Roman" w:hAnsi="Arial" w:cs="Aharoni"/>
          <w:bCs/>
          <w:color w:val="2D2D2D"/>
          <w:lang w:eastAsia="hu-HU"/>
        </w:rPr>
        <w:t xml:space="preserve">  </w:t>
      </w:r>
    </w:p>
    <w:p w:rsidR="00245E24" w:rsidRDefault="00245E24">
      <w:pPr>
        <w:ind w:left="-426" w:right="-427"/>
        <w:rPr>
          <w:rFonts w:ascii="Arial" w:eastAsia="Times New Roman" w:hAnsi="Arial" w:cs="Aharoni"/>
          <w:bCs/>
          <w:color w:val="2D2D2D"/>
          <w:lang w:eastAsia="hu-HU"/>
        </w:rPr>
      </w:pPr>
    </w:p>
    <w:p w:rsidR="00245E24" w:rsidRDefault="009D5386">
      <w:pPr>
        <w:ind w:left="-426" w:right="-427" w:firstLine="708"/>
        <w:rPr>
          <w:rFonts w:ascii="Arial" w:eastAsia="Times New Roman" w:hAnsi="Arial" w:cs="Aharoni"/>
          <w:bCs/>
          <w:color w:val="2D2D2D"/>
          <w:sz w:val="24"/>
          <w:szCs w:val="24"/>
          <w:lang w:eastAsia="hu-HU"/>
        </w:rPr>
      </w:pPr>
      <w:r>
        <w:rPr>
          <w:rFonts w:ascii="Arial" w:eastAsia="Times New Roman" w:hAnsi="Arial" w:cs="Aharoni"/>
          <w:bCs/>
          <w:color w:val="2D2D2D"/>
          <w:sz w:val="24"/>
          <w:szCs w:val="24"/>
          <w:lang w:eastAsia="hu-HU"/>
        </w:rPr>
        <w:t>2015 -  2017</w:t>
      </w:r>
      <w:r>
        <w:rPr>
          <w:rFonts w:ascii="Arial" w:eastAsia="Times New Roman" w:hAnsi="Arial" w:cs="Aharoni"/>
          <w:bCs/>
          <w:color w:val="2D2D2D"/>
          <w:sz w:val="24"/>
          <w:szCs w:val="24"/>
          <w:lang w:eastAsia="hu-HU"/>
        </w:rPr>
        <w:tab/>
      </w:r>
      <w:r>
        <w:rPr>
          <w:rFonts w:ascii="Arial" w:eastAsia="Times New Roman" w:hAnsi="Arial" w:cs="Aharoni"/>
          <w:bCs/>
          <w:color w:val="2D2D2D"/>
          <w:sz w:val="24"/>
          <w:szCs w:val="24"/>
          <w:lang w:eastAsia="hu-HU"/>
        </w:rPr>
        <w:tab/>
        <w:t xml:space="preserve">Gazdasági vezető </w:t>
      </w:r>
    </w:p>
    <w:p w:rsidR="00245E24" w:rsidRDefault="009D5386">
      <w:pPr>
        <w:ind w:left="284" w:right="-427"/>
        <w:jc w:val="both"/>
        <w:rPr>
          <w:rFonts w:ascii="Arial" w:eastAsia="Times New Roman" w:hAnsi="Arial" w:cs="Aharoni"/>
          <w:bCs/>
          <w:color w:val="2D2D2D"/>
          <w:lang w:eastAsia="hu-HU"/>
        </w:rPr>
      </w:pPr>
      <w:proofErr w:type="gramStart"/>
      <w:r>
        <w:rPr>
          <w:rFonts w:ascii="Arial" w:eastAsia="Times New Roman" w:hAnsi="Arial" w:cs="Aharoni"/>
          <w:bCs/>
          <w:color w:val="2D2D2D"/>
          <w:lang w:eastAsia="hu-HU"/>
        </w:rPr>
        <w:t xml:space="preserve">Fő felelősségek: 3 fős csapat vezetése, </w:t>
      </w:r>
      <w:r>
        <w:rPr>
          <w:rFonts w:ascii="Arial" w:eastAsia="Times New Roman" w:hAnsi="Arial" w:cs="Aharoni"/>
          <w:b/>
          <w:bCs/>
          <w:color w:val="2D2D2D"/>
          <w:lang w:eastAsia="hu-HU"/>
        </w:rPr>
        <w:t>üzleti tervezés alapjainak bevezetése, megerősítése</w:t>
      </w:r>
      <w:r>
        <w:rPr>
          <w:rFonts w:ascii="Arial" w:eastAsia="Times New Roman" w:hAnsi="Arial" w:cs="Aharoni"/>
          <w:bCs/>
          <w:color w:val="2D2D2D"/>
          <w:lang w:eastAsia="hu-HU"/>
        </w:rPr>
        <w:t xml:space="preserve">, a tulajdonosi döntések pénzügyi támogatása, költség-haszon elemzés, </w:t>
      </w:r>
      <w:r>
        <w:rPr>
          <w:rFonts w:ascii="Arial" w:eastAsia="Times New Roman" w:hAnsi="Arial" w:cs="Aharoni"/>
          <w:b/>
          <w:bCs/>
          <w:color w:val="2D2D2D"/>
          <w:lang w:eastAsia="hu-HU"/>
        </w:rPr>
        <w:t>költség- és kockázat optimalizálás</w:t>
      </w:r>
      <w:r>
        <w:rPr>
          <w:rFonts w:ascii="Arial" w:eastAsia="Times New Roman" w:hAnsi="Arial" w:cs="Aharoni"/>
          <w:bCs/>
          <w:color w:val="2D2D2D"/>
          <w:lang w:eastAsia="hu-HU"/>
        </w:rPr>
        <w:t xml:space="preserve">, </w:t>
      </w:r>
      <w:proofErr w:type="spellStart"/>
      <w:r>
        <w:rPr>
          <w:rFonts w:ascii="Arial" w:eastAsia="Times New Roman" w:hAnsi="Arial" w:cs="Aharoni"/>
          <w:bCs/>
          <w:color w:val="2D2D2D"/>
          <w:lang w:eastAsia="hu-HU"/>
        </w:rPr>
        <w:t>controlling</w:t>
      </w:r>
      <w:proofErr w:type="spellEnd"/>
      <w:r>
        <w:rPr>
          <w:rFonts w:ascii="Arial" w:eastAsia="Times New Roman" w:hAnsi="Arial" w:cs="Aharoni"/>
          <w:bCs/>
          <w:color w:val="2D2D2D"/>
          <w:lang w:eastAsia="hu-HU"/>
        </w:rPr>
        <w:t xml:space="preserve"> tevékenység, </w:t>
      </w:r>
      <w:proofErr w:type="spellStart"/>
      <w:r>
        <w:rPr>
          <w:rFonts w:ascii="Arial" w:eastAsia="Times New Roman" w:hAnsi="Arial" w:cs="Aharoni"/>
          <w:b/>
          <w:bCs/>
          <w:color w:val="2D2D2D"/>
          <w:lang w:eastAsia="hu-HU"/>
        </w:rPr>
        <w:t>sztenderdizálás</w:t>
      </w:r>
      <w:proofErr w:type="spellEnd"/>
      <w:r>
        <w:rPr>
          <w:rFonts w:ascii="Arial" w:eastAsia="Times New Roman" w:hAnsi="Arial" w:cs="Aharoni"/>
          <w:bCs/>
          <w:color w:val="2D2D2D"/>
          <w:lang w:eastAsia="hu-HU"/>
        </w:rPr>
        <w:t xml:space="preserve">, pénzügyi tervezés szemléletének erősítése, </w:t>
      </w:r>
      <w:r>
        <w:rPr>
          <w:rFonts w:ascii="Arial" w:eastAsia="Times New Roman" w:hAnsi="Arial" w:cs="Aharoni"/>
          <w:b/>
          <w:bCs/>
          <w:color w:val="2D2D2D"/>
          <w:lang w:eastAsia="hu-HU"/>
        </w:rPr>
        <w:t xml:space="preserve">belső elszámolási rendszerek fejlesztése, </w:t>
      </w:r>
      <w:r>
        <w:rPr>
          <w:rFonts w:ascii="Arial" w:eastAsia="Times New Roman" w:hAnsi="Arial" w:cs="Aharoni"/>
          <w:bCs/>
          <w:color w:val="2D2D2D"/>
          <w:lang w:eastAsia="hu-HU"/>
        </w:rPr>
        <w:t>napi, heti és havi pénz</w:t>
      </w:r>
      <w:r>
        <w:rPr>
          <w:rFonts w:ascii="Arial" w:eastAsia="Times New Roman" w:hAnsi="Arial" w:cs="Aharoni"/>
          <w:bCs/>
          <w:color w:val="2D2D2D"/>
          <w:lang w:eastAsia="hu-HU"/>
        </w:rPr>
        <w:t xml:space="preserve">ügyi </w:t>
      </w:r>
      <w:proofErr w:type="spellStart"/>
      <w:r>
        <w:rPr>
          <w:rFonts w:ascii="Arial" w:eastAsia="Times New Roman" w:hAnsi="Arial" w:cs="Aharoni"/>
          <w:bCs/>
          <w:color w:val="2D2D2D"/>
          <w:lang w:eastAsia="hu-HU"/>
        </w:rPr>
        <w:t>riportolás</w:t>
      </w:r>
      <w:proofErr w:type="spellEnd"/>
      <w:r>
        <w:rPr>
          <w:rFonts w:ascii="Arial" w:eastAsia="Times New Roman" w:hAnsi="Arial" w:cs="Aharoni"/>
          <w:b/>
          <w:bCs/>
          <w:color w:val="2D2D2D"/>
          <w:lang w:eastAsia="hu-HU"/>
        </w:rPr>
        <w:t>,</w:t>
      </w:r>
      <w:r>
        <w:rPr>
          <w:rFonts w:ascii="Arial" w:eastAsia="Times New Roman" w:hAnsi="Arial" w:cs="Aharoni"/>
          <w:bCs/>
          <w:color w:val="2D2D2D"/>
          <w:lang w:eastAsia="hu-HU"/>
        </w:rPr>
        <w:t xml:space="preserve"> könyvvizsgálati és  ügyvédi munka támogatása, </w:t>
      </w:r>
      <w:r>
        <w:rPr>
          <w:rFonts w:ascii="Arial" w:eastAsia="Times New Roman" w:hAnsi="Arial" w:cs="Aharoni"/>
          <w:b/>
          <w:bCs/>
          <w:color w:val="2D2D2D"/>
          <w:lang w:eastAsia="hu-HU"/>
        </w:rPr>
        <w:t>készpénzmentes fizetési megoldások támogatása (</w:t>
      </w:r>
      <w:proofErr w:type="spellStart"/>
      <w:r>
        <w:rPr>
          <w:rFonts w:ascii="Arial" w:eastAsia="Times New Roman" w:hAnsi="Arial" w:cs="Aharoni"/>
          <w:b/>
          <w:bCs/>
          <w:color w:val="2D2D2D"/>
          <w:lang w:eastAsia="hu-HU"/>
        </w:rPr>
        <w:t>Festipay</w:t>
      </w:r>
      <w:proofErr w:type="spellEnd"/>
      <w:r>
        <w:rPr>
          <w:rFonts w:ascii="Arial" w:eastAsia="Times New Roman" w:hAnsi="Arial" w:cs="Aharoni"/>
          <w:b/>
          <w:bCs/>
          <w:color w:val="2D2D2D"/>
          <w:lang w:eastAsia="hu-HU"/>
        </w:rPr>
        <w:t xml:space="preserve">, </w:t>
      </w:r>
      <w:proofErr w:type="spellStart"/>
      <w:r>
        <w:rPr>
          <w:rFonts w:ascii="Arial" w:eastAsia="Times New Roman" w:hAnsi="Arial" w:cs="Aharoni"/>
          <w:b/>
          <w:bCs/>
          <w:color w:val="2D2D2D"/>
          <w:lang w:eastAsia="hu-HU"/>
        </w:rPr>
        <w:t>Simple</w:t>
      </w:r>
      <w:proofErr w:type="spellEnd"/>
      <w:r>
        <w:rPr>
          <w:rFonts w:ascii="Arial" w:eastAsia="Times New Roman" w:hAnsi="Arial" w:cs="Aharoni"/>
          <w:b/>
          <w:bCs/>
          <w:color w:val="2D2D2D"/>
          <w:lang w:eastAsia="hu-HU"/>
        </w:rPr>
        <w:t xml:space="preserve">), </w:t>
      </w:r>
      <w:r>
        <w:rPr>
          <w:rFonts w:ascii="Arial" w:eastAsia="Times New Roman" w:hAnsi="Arial" w:cs="Aharoni"/>
          <w:bCs/>
          <w:color w:val="2D2D2D"/>
          <w:lang w:eastAsia="hu-HU"/>
        </w:rPr>
        <w:t xml:space="preserve">kártyás borravaló rendszer bevezetése, ügyviteli rendszer kialakítása, </w:t>
      </w:r>
      <w:r>
        <w:rPr>
          <w:rFonts w:ascii="Arial" w:eastAsia="Times New Roman" w:hAnsi="Arial" w:cs="Aharoni"/>
          <w:b/>
          <w:bCs/>
          <w:color w:val="2D2D2D"/>
          <w:lang w:eastAsia="hu-HU"/>
        </w:rPr>
        <w:t>optimális üzemméret meghatározása</w:t>
      </w:r>
      <w:r>
        <w:rPr>
          <w:rFonts w:ascii="Arial" w:eastAsia="Times New Roman" w:hAnsi="Arial" w:cs="Aharoni"/>
          <w:bCs/>
          <w:color w:val="2D2D2D"/>
          <w:lang w:eastAsia="hu-HU"/>
        </w:rPr>
        <w:t xml:space="preserve">, </w:t>
      </w:r>
      <w:r>
        <w:rPr>
          <w:rFonts w:ascii="Arial" w:eastAsia="Times New Roman" w:hAnsi="Arial" w:cs="Aharoni"/>
          <w:b/>
          <w:bCs/>
          <w:color w:val="2D2D2D"/>
          <w:lang w:eastAsia="hu-HU"/>
        </w:rPr>
        <w:t>hatékonyságjavító</w:t>
      </w:r>
      <w:proofErr w:type="gramEnd"/>
      <w:r>
        <w:rPr>
          <w:rFonts w:ascii="Arial" w:eastAsia="Times New Roman" w:hAnsi="Arial" w:cs="Aharoni"/>
          <w:b/>
          <w:bCs/>
          <w:color w:val="2D2D2D"/>
          <w:lang w:eastAsia="hu-HU"/>
        </w:rPr>
        <w:t xml:space="preserve"> </w:t>
      </w:r>
      <w:proofErr w:type="gramStart"/>
      <w:r>
        <w:rPr>
          <w:rFonts w:ascii="Arial" w:eastAsia="Times New Roman" w:hAnsi="Arial" w:cs="Aharoni"/>
          <w:b/>
          <w:bCs/>
          <w:color w:val="2D2D2D"/>
          <w:lang w:eastAsia="hu-HU"/>
        </w:rPr>
        <w:t>int</w:t>
      </w:r>
      <w:r>
        <w:rPr>
          <w:rFonts w:ascii="Arial" w:eastAsia="Times New Roman" w:hAnsi="Arial" w:cs="Aharoni"/>
          <w:b/>
          <w:bCs/>
          <w:color w:val="2D2D2D"/>
          <w:lang w:eastAsia="hu-HU"/>
        </w:rPr>
        <w:t>ézkedések</w:t>
      </w:r>
      <w:proofErr w:type="gramEnd"/>
      <w:r>
        <w:rPr>
          <w:rFonts w:ascii="Arial" w:eastAsia="Times New Roman" w:hAnsi="Arial" w:cs="Aharoni"/>
          <w:bCs/>
          <w:color w:val="2D2D2D"/>
          <w:lang w:eastAsia="hu-HU"/>
        </w:rPr>
        <w:t xml:space="preserve">, a rendezvények számát </w:t>
      </w:r>
      <w:r>
        <w:rPr>
          <w:rFonts w:ascii="Arial" w:eastAsia="Times New Roman" w:hAnsi="Arial" w:cs="Aharoni"/>
          <w:b/>
          <w:bCs/>
          <w:color w:val="2D2D2D"/>
          <w:lang w:eastAsia="hu-HU"/>
        </w:rPr>
        <w:t xml:space="preserve">25% -  </w:t>
      </w:r>
      <w:proofErr w:type="spellStart"/>
      <w:r>
        <w:rPr>
          <w:rFonts w:ascii="Arial" w:eastAsia="Times New Roman" w:hAnsi="Arial" w:cs="Aharoni"/>
          <w:b/>
          <w:bCs/>
          <w:color w:val="2D2D2D"/>
          <w:lang w:eastAsia="hu-HU"/>
        </w:rPr>
        <w:t>al</w:t>
      </w:r>
      <w:proofErr w:type="spellEnd"/>
      <w:r>
        <w:rPr>
          <w:rFonts w:ascii="Arial" w:eastAsia="Times New Roman" w:hAnsi="Arial" w:cs="Aharoni"/>
          <w:b/>
          <w:bCs/>
          <w:color w:val="2D2D2D"/>
          <w:lang w:eastAsia="hu-HU"/>
        </w:rPr>
        <w:t xml:space="preserve"> csökkentettük</w:t>
      </w:r>
      <w:r>
        <w:rPr>
          <w:rFonts w:ascii="Arial" w:eastAsia="Times New Roman" w:hAnsi="Arial" w:cs="Aharoni"/>
          <w:bCs/>
          <w:color w:val="2D2D2D"/>
          <w:lang w:eastAsia="hu-HU"/>
        </w:rPr>
        <w:t xml:space="preserve">, ennek ellenére a látogatók száma </w:t>
      </w:r>
      <w:r>
        <w:rPr>
          <w:rFonts w:ascii="Arial" w:eastAsia="Times New Roman" w:hAnsi="Arial" w:cs="Aharoni"/>
          <w:b/>
          <w:bCs/>
          <w:color w:val="2D2D2D"/>
          <w:lang w:eastAsia="hu-HU"/>
        </w:rPr>
        <w:t xml:space="preserve">74% </w:t>
      </w:r>
      <w:proofErr w:type="spellStart"/>
      <w:r>
        <w:rPr>
          <w:rFonts w:ascii="Arial" w:eastAsia="Times New Roman" w:hAnsi="Arial" w:cs="Aharoni"/>
          <w:b/>
          <w:bCs/>
          <w:color w:val="2D2D2D"/>
          <w:lang w:eastAsia="hu-HU"/>
        </w:rPr>
        <w:t>-al</w:t>
      </w:r>
      <w:proofErr w:type="spellEnd"/>
      <w:r>
        <w:rPr>
          <w:rFonts w:ascii="Arial" w:eastAsia="Times New Roman" w:hAnsi="Arial" w:cs="Aharoni"/>
          <w:b/>
          <w:bCs/>
          <w:color w:val="2D2D2D"/>
          <w:lang w:eastAsia="hu-HU"/>
        </w:rPr>
        <w:t xml:space="preserve"> nőtt</w:t>
      </w:r>
      <w:r>
        <w:rPr>
          <w:rFonts w:ascii="Arial" w:eastAsia="Times New Roman" w:hAnsi="Arial" w:cs="Aharoni"/>
          <w:bCs/>
          <w:color w:val="2D2D2D"/>
          <w:lang w:eastAsia="hu-HU"/>
        </w:rPr>
        <w:t xml:space="preserve">, és  </w:t>
      </w:r>
      <w:r>
        <w:rPr>
          <w:rFonts w:ascii="Arial" w:eastAsia="Times New Roman" w:hAnsi="Arial" w:cs="Aharoni"/>
          <w:b/>
          <w:bCs/>
          <w:color w:val="2D2D2D"/>
          <w:lang w:eastAsia="hu-HU"/>
        </w:rPr>
        <w:t>a 2014-es vendéglátási és a jegyértékesítési árbevétel 2 szezon alatt megduplázódott</w:t>
      </w:r>
      <w:r>
        <w:rPr>
          <w:rFonts w:ascii="Arial" w:eastAsia="Times New Roman" w:hAnsi="Arial" w:cs="Aharoni"/>
          <w:bCs/>
          <w:color w:val="2D2D2D"/>
          <w:lang w:eastAsia="hu-HU"/>
        </w:rPr>
        <w:t xml:space="preserve">. </w:t>
      </w:r>
    </w:p>
    <w:p w:rsidR="00245E24" w:rsidRDefault="009D5386">
      <w:pPr>
        <w:ind w:left="284" w:right="-427"/>
        <w:jc w:val="both"/>
        <w:rPr>
          <w:rFonts w:ascii="Arial" w:eastAsia="Times New Roman" w:hAnsi="Arial" w:cs="Aharoni"/>
          <w:bCs/>
          <w:color w:val="2D2D2D"/>
          <w:lang w:eastAsia="hu-HU"/>
        </w:rPr>
      </w:pPr>
      <w:r>
        <w:rPr>
          <w:rFonts w:ascii="Arial" w:eastAsia="Times New Roman" w:hAnsi="Arial" w:cs="Aharoni"/>
          <w:bCs/>
          <w:color w:val="2D2D2D"/>
          <w:lang w:eastAsia="hu-HU"/>
        </w:rPr>
        <w:t xml:space="preserve"> </w:t>
      </w:r>
    </w:p>
    <w:p w:rsidR="00245E24" w:rsidRDefault="00245E24">
      <w:pPr>
        <w:spacing w:after="0" w:line="240" w:lineRule="auto"/>
        <w:ind w:left="-426" w:right="-427"/>
        <w:rPr>
          <w:rFonts w:ascii="Arial" w:eastAsia="Times New Roman" w:hAnsi="Arial" w:cs="Aharoni"/>
          <w:bCs/>
          <w:color w:val="2D2D2D"/>
          <w:sz w:val="28"/>
          <w:szCs w:val="28"/>
          <w:lang w:eastAsia="hu-HU"/>
        </w:rPr>
      </w:pPr>
    </w:p>
    <w:p w:rsidR="00245E24" w:rsidRDefault="009D5386">
      <w:pPr>
        <w:spacing w:after="0" w:line="240" w:lineRule="auto"/>
        <w:ind w:left="-426" w:right="-427"/>
        <w:rPr>
          <w:rFonts w:ascii="Arial" w:eastAsia="Times New Roman" w:hAnsi="Arial" w:cs="Aharoni"/>
          <w:bCs/>
          <w:color w:val="2D2D2D"/>
          <w:sz w:val="28"/>
          <w:szCs w:val="28"/>
          <w:lang w:eastAsia="hu-HU"/>
        </w:rPr>
      </w:pPr>
      <w:r>
        <w:rPr>
          <w:rFonts w:ascii="Arial" w:eastAsia="Times New Roman" w:hAnsi="Arial" w:cs="Aharoni"/>
          <w:bCs/>
          <w:color w:val="2D2D2D"/>
          <w:sz w:val="28"/>
          <w:szCs w:val="28"/>
          <w:lang w:eastAsia="hu-HU"/>
        </w:rPr>
        <w:t>2013-2014</w:t>
      </w:r>
      <w:r>
        <w:rPr>
          <w:rFonts w:ascii="Arial" w:eastAsia="Times New Roman" w:hAnsi="Arial" w:cs="Aharoni"/>
          <w:bCs/>
          <w:color w:val="2D2D2D"/>
          <w:sz w:val="28"/>
          <w:szCs w:val="28"/>
          <w:lang w:eastAsia="hu-HU"/>
        </w:rPr>
        <w:tab/>
      </w:r>
      <w:r>
        <w:rPr>
          <w:rFonts w:ascii="Arial" w:eastAsia="Times New Roman" w:hAnsi="Arial" w:cs="Aharoni"/>
          <w:bCs/>
          <w:color w:val="2D2D2D"/>
          <w:sz w:val="28"/>
          <w:szCs w:val="28"/>
          <w:lang w:eastAsia="hu-HU"/>
        </w:rPr>
        <w:tab/>
      </w:r>
      <w:proofErr w:type="spellStart"/>
      <w:r>
        <w:rPr>
          <w:rFonts w:ascii="Arial" w:eastAsia="Times New Roman" w:hAnsi="Arial" w:cs="Aharoni"/>
          <w:bCs/>
          <w:color w:val="2D2D2D"/>
          <w:sz w:val="28"/>
          <w:szCs w:val="28"/>
          <w:lang w:eastAsia="hu-HU"/>
        </w:rPr>
        <w:t>Costes</w:t>
      </w:r>
      <w:proofErr w:type="spellEnd"/>
      <w:r>
        <w:rPr>
          <w:rFonts w:ascii="Arial" w:eastAsia="Times New Roman" w:hAnsi="Arial" w:cs="Aharoni"/>
          <w:bCs/>
          <w:color w:val="2D2D2D"/>
          <w:sz w:val="28"/>
          <w:szCs w:val="28"/>
          <w:lang w:eastAsia="hu-HU"/>
        </w:rPr>
        <w:t xml:space="preserve"> étterem, </w:t>
      </w:r>
      <w:proofErr w:type="spellStart"/>
      <w:r>
        <w:rPr>
          <w:rFonts w:ascii="Arial" w:eastAsia="Times New Roman" w:hAnsi="Arial" w:cs="Aharoni"/>
          <w:bCs/>
          <w:color w:val="2D2D2D"/>
          <w:sz w:val="28"/>
          <w:szCs w:val="28"/>
          <w:lang w:eastAsia="hu-HU"/>
        </w:rPr>
        <w:t>Costes</w:t>
      </w:r>
      <w:proofErr w:type="spellEnd"/>
      <w:r>
        <w:rPr>
          <w:rFonts w:ascii="Arial" w:eastAsia="Times New Roman" w:hAnsi="Arial" w:cs="Aharoni"/>
          <w:bCs/>
          <w:color w:val="2D2D2D"/>
          <w:sz w:val="28"/>
          <w:szCs w:val="28"/>
          <w:lang w:eastAsia="hu-HU"/>
        </w:rPr>
        <w:t xml:space="preserve"> Kft. </w:t>
      </w:r>
      <w:proofErr w:type="gramStart"/>
      <w:r>
        <w:rPr>
          <w:rFonts w:ascii="Arial" w:eastAsia="Times New Roman" w:hAnsi="Arial" w:cs="Aharoni"/>
          <w:bCs/>
          <w:color w:val="2D2D2D"/>
          <w:sz w:val="28"/>
          <w:szCs w:val="28"/>
          <w:lang w:eastAsia="hu-HU"/>
        </w:rPr>
        <w:t>-  ügyvezető</w:t>
      </w:r>
      <w:proofErr w:type="gramEnd"/>
      <w:r>
        <w:rPr>
          <w:rFonts w:ascii="Arial" w:eastAsia="Times New Roman" w:hAnsi="Arial" w:cs="Aharoni"/>
          <w:bCs/>
          <w:color w:val="2D2D2D"/>
          <w:sz w:val="28"/>
          <w:szCs w:val="28"/>
          <w:lang w:eastAsia="hu-HU"/>
        </w:rPr>
        <w:t xml:space="preserve"> igazg</w:t>
      </w:r>
      <w:r>
        <w:rPr>
          <w:rFonts w:ascii="Arial" w:eastAsia="Times New Roman" w:hAnsi="Arial" w:cs="Aharoni"/>
          <w:bCs/>
          <w:color w:val="2D2D2D"/>
          <w:sz w:val="28"/>
          <w:szCs w:val="28"/>
          <w:lang w:eastAsia="hu-HU"/>
        </w:rPr>
        <w:t>ató</w:t>
      </w:r>
    </w:p>
    <w:p w:rsidR="00245E24" w:rsidRDefault="009D5386">
      <w:pPr>
        <w:spacing w:after="0" w:line="240" w:lineRule="auto"/>
        <w:ind w:left="2124" w:right="-427"/>
        <w:jc w:val="both"/>
        <w:rPr>
          <w:rFonts w:ascii="Arial" w:eastAsia="Times New Roman" w:hAnsi="Arial" w:cs="Aharoni"/>
          <w:bCs/>
          <w:color w:val="2D2D2D"/>
          <w:sz w:val="18"/>
          <w:szCs w:val="18"/>
          <w:lang w:eastAsia="hu-HU"/>
        </w:rPr>
      </w:pPr>
      <w:r>
        <w:rPr>
          <w:rFonts w:ascii="Arial" w:eastAsia="Times New Roman" w:hAnsi="Arial" w:cs="Aharoni"/>
          <w:bCs/>
          <w:color w:val="2D2D2D"/>
          <w:sz w:val="18"/>
          <w:szCs w:val="18"/>
          <w:lang w:eastAsia="hu-HU"/>
        </w:rPr>
        <w:t xml:space="preserve">(Nemzetközi </w:t>
      </w:r>
      <w:proofErr w:type="spellStart"/>
      <w:r>
        <w:rPr>
          <w:rFonts w:ascii="Arial" w:eastAsia="Times New Roman" w:hAnsi="Arial" w:cs="Aharoni"/>
          <w:bCs/>
          <w:color w:val="2D2D2D"/>
          <w:sz w:val="18"/>
          <w:szCs w:val="18"/>
          <w:lang w:eastAsia="hu-HU"/>
        </w:rPr>
        <w:t>fine</w:t>
      </w:r>
      <w:proofErr w:type="spellEnd"/>
      <w:r>
        <w:rPr>
          <w:rFonts w:ascii="Arial" w:eastAsia="Times New Roman" w:hAnsi="Arial" w:cs="Aharoni"/>
          <w:bCs/>
          <w:color w:val="2D2D2D"/>
          <w:sz w:val="18"/>
          <w:szCs w:val="18"/>
          <w:lang w:eastAsia="hu-HU"/>
        </w:rPr>
        <w:t xml:space="preserve"> dining vendéglátás. Magyarország első Michelin csillagos étterme. 22 fős alkalmazotti létszám, 10 fő szakács, 9 fő felszolgáló, pultos és 3 fő irodai munkatárs. 300M HUF árbevétel. Tulajdonosok: Kő Róbert, </w:t>
      </w:r>
      <w:proofErr w:type="spellStart"/>
      <w:r>
        <w:rPr>
          <w:rFonts w:ascii="Arial" w:eastAsia="Times New Roman" w:hAnsi="Arial" w:cs="Aharoni"/>
          <w:bCs/>
          <w:color w:val="2D2D2D"/>
          <w:sz w:val="18"/>
          <w:szCs w:val="18"/>
          <w:lang w:eastAsia="hu-HU"/>
        </w:rPr>
        <w:t>Lazarovits</w:t>
      </w:r>
      <w:proofErr w:type="spellEnd"/>
      <w:r>
        <w:rPr>
          <w:rFonts w:ascii="Arial" w:eastAsia="Times New Roman" w:hAnsi="Arial" w:cs="Aharoni"/>
          <w:bCs/>
          <w:color w:val="2D2D2D"/>
          <w:sz w:val="18"/>
          <w:szCs w:val="18"/>
          <w:lang w:eastAsia="hu-HU"/>
        </w:rPr>
        <w:t xml:space="preserve"> Márk, </w:t>
      </w:r>
      <w:r>
        <w:rPr>
          <w:rFonts w:ascii="Arial" w:eastAsia="Times New Roman" w:hAnsi="Arial" w:cs="Aharoni"/>
          <w:b/>
          <w:bCs/>
          <w:color w:val="2D2D2D"/>
          <w:sz w:val="18"/>
          <w:szCs w:val="18"/>
          <w:lang w:eastAsia="hu-HU"/>
        </w:rPr>
        <w:t xml:space="preserve">Gerendai </w:t>
      </w:r>
      <w:r>
        <w:rPr>
          <w:rFonts w:ascii="Arial" w:eastAsia="Times New Roman" w:hAnsi="Arial" w:cs="Aharoni"/>
          <w:b/>
          <w:bCs/>
          <w:color w:val="2D2D2D"/>
          <w:sz w:val="18"/>
          <w:szCs w:val="18"/>
          <w:lang w:eastAsia="hu-HU"/>
        </w:rPr>
        <w:t>Károly</w:t>
      </w:r>
      <w:r>
        <w:rPr>
          <w:rFonts w:ascii="Arial" w:eastAsia="Times New Roman" w:hAnsi="Arial" w:cs="Aharoni"/>
          <w:bCs/>
          <w:color w:val="2D2D2D"/>
          <w:sz w:val="18"/>
          <w:szCs w:val="18"/>
          <w:lang w:eastAsia="hu-HU"/>
        </w:rPr>
        <w:t>.)</w:t>
      </w:r>
    </w:p>
    <w:p w:rsidR="00245E24" w:rsidRDefault="009D5386">
      <w:pPr>
        <w:spacing w:after="0" w:line="240" w:lineRule="auto"/>
        <w:ind w:left="-426" w:right="-427"/>
        <w:jc w:val="both"/>
        <w:rPr>
          <w:rFonts w:ascii="Arial" w:eastAsia="Times New Roman" w:hAnsi="Arial" w:cs="Aharoni"/>
          <w:bCs/>
          <w:color w:val="2D2D2D"/>
          <w:sz w:val="20"/>
          <w:szCs w:val="20"/>
          <w:lang w:eastAsia="hu-HU"/>
        </w:rPr>
      </w:pPr>
      <w:r>
        <w:rPr>
          <w:rFonts w:ascii="Arial" w:eastAsia="Times New Roman" w:hAnsi="Arial" w:cs="Aharoni"/>
          <w:bCs/>
          <w:color w:val="2D2D2D"/>
          <w:sz w:val="20"/>
          <w:szCs w:val="20"/>
          <w:lang w:eastAsia="hu-HU"/>
        </w:rPr>
        <w:tab/>
      </w:r>
      <w:r>
        <w:rPr>
          <w:rFonts w:ascii="Arial" w:eastAsia="Times New Roman" w:hAnsi="Arial" w:cs="Aharoni"/>
          <w:bCs/>
          <w:color w:val="2D2D2D"/>
          <w:sz w:val="20"/>
          <w:szCs w:val="20"/>
          <w:lang w:eastAsia="hu-HU"/>
        </w:rPr>
        <w:tab/>
      </w:r>
    </w:p>
    <w:p w:rsidR="00245E24" w:rsidRDefault="00245E24">
      <w:pPr>
        <w:ind w:left="-426" w:right="-427"/>
        <w:rPr>
          <w:rFonts w:ascii="Arial" w:eastAsia="Times New Roman" w:hAnsi="Arial" w:cs="Aharoni"/>
          <w:bCs/>
          <w:color w:val="2D2D2D"/>
          <w:lang w:eastAsia="hu-HU"/>
        </w:rPr>
      </w:pPr>
    </w:p>
    <w:p w:rsidR="00245E24" w:rsidRDefault="009D5386">
      <w:pPr>
        <w:ind w:left="284" w:right="-427"/>
        <w:jc w:val="both"/>
        <w:rPr>
          <w:rFonts w:ascii="Arial" w:eastAsia="Times New Roman" w:hAnsi="Arial" w:cs="Aharoni"/>
          <w:bCs/>
          <w:lang w:eastAsia="hu-HU"/>
        </w:rPr>
      </w:pPr>
      <w:proofErr w:type="gramStart"/>
      <w:r>
        <w:rPr>
          <w:rFonts w:ascii="Arial" w:eastAsia="Times New Roman" w:hAnsi="Arial" w:cs="Aharoni"/>
          <w:bCs/>
          <w:color w:val="2D2D2D"/>
          <w:lang w:eastAsia="hu-HU"/>
        </w:rPr>
        <w:t xml:space="preserve">Fő felelősségek: </w:t>
      </w:r>
      <w:r>
        <w:rPr>
          <w:rFonts w:ascii="Arial" w:eastAsia="Times New Roman" w:hAnsi="Arial" w:cs="Aharoni"/>
          <w:b/>
          <w:bCs/>
          <w:color w:val="2D2D2D"/>
          <w:lang w:eastAsia="hu-HU"/>
        </w:rPr>
        <w:t>operatív működés és adminisztráció biztosítása</w:t>
      </w:r>
      <w:r>
        <w:rPr>
          <w:rFonts w:ascii="Arial" w:eastAsia="Times New Roman" w:hAnsi="Arial" w:cs="Aharoni"/>
          <w:bCs/>
          <w:color w:val="2D2D2D"/>
          <w:lang w:eastAsia="hu-HU"/>
        </w:rPr>
        <w:t xml:space="preserve">, </w:t>
      </w:r>
      <w:r>
        <w:rPr>
          <w:rFonts w:ascii="Arial" w:eastAsia="Times New Roman" w:hAnsi="Arial" w:cs="Aharoni"/>
          <w:bCs/>
          <w:lang w:eastAsia="hu-HU"/>
        </w:rPr>
        <w:t xml:space="preserve">a konyha és az étterem munkájának összehangolása, </w:t>
      </w:r>
      <w:r>
        <w:rPr>
          <w:rFonts w:ascii="Arial" w:eastAsia="Times New Roman" w:hAnsi="Arial" w:cs="Aharoni"/>
          <w:b/>
          <w:bCs/>
          <w:lang w:eastAsia="hu-HU"/>
        </w:rPr>
        <w:t>profitabilitás megteremtése és a Michelin csillag megtartása</w:t>
      </w:r>
      <w:r>
        <w:rPr>
          <w:rFonts w:ascii="Arial" w:eastAsia="Times New Roman" w:hAnsi="Arial" w:cs="Aharoni"/>
          <w:bCs/>
          <w:lang w:eastAsia="hu-HU"/>
        </w:rPr>
        <w:t xml:space="preserve">, egyensúlyteremtés a művészet és a gazdaságosság között, </w:t>
      </w:r>
      <w:r>
        <w:rPr>
          <w:rFonts w:ascii="Arial" w:eastAsia="Times New Roman" w:hAnsi="Arial" w:cs="Aharoni"/>
          <w:b/>
          <w:bCs/>
          <w:lang w:eastAsia="hu-HU"/>
        </w:rPr>
        <w:t>konfliktus</w:t>
      </w:r>
      <w:r>
        <w:rPr>
          <w:rFonts w:ascii="Arial" w:eastAsia="Times New Roman" w:hAnsi="Arial" w:cs="Aharoni"/>
          <w:b/>
          <w:bCs/>
          <w:lang w:eastAsia="hu-HU"/>
        </w:rPr>
        <w:t xml:space="preserve"> menedzsment</w:t>
      </w:r>
      <w:r>
        <w:rPr>
          <w:rFonts w:ascii="Arial" w:eastAsia="Times New Roman" w:hAnsi="Arial" w:cs="Aharoni"/>
          <w:bCs/>
          <w:lang w:eastAsia="hu-HU"/>
        </w:rPr>
        <w:t xml:space="preserve">, toborzás és a megfelelő munkaerő  kiválasztása, </w:t>
      </w:r>
      <w:proofErr w:type="spellStart"/>
      <w:r>
        <w:rPr>
          <w:rFonts w:ascii="Arial" w:eastAsia="Times New Roman" w:hAnsi="Arial" w:cs="Aharoni"/>
          <w:bCs/>
          <w:lang w:eastAsia="hu-HU"/>
        </w:rPr>
        <w:t>sales</w:t>
      </w:r>
      <w:proofErr w:type="spellEnd"/>
      <w:r>
        <w:rPr>
          <w:rFonts w:ascii="Arial" w:eastAsia="Times New Roman" w:hAnsi="Arial" w:cs="Aharoni"/>
          <w:bCs/>
          <w:lang w:eastAsia="hu-HU"/>
        </w:rPr>
        <w:t xml:space="preserve"> és marketing tevékenység, költség-optimalizálás, </w:t>
      </w:r>
      <w:r>
        <w:rPr>
          <w:rFonts w:ascii="Arial" w:eastAsia="Times New Roman" w:hAnsi="Arial" w:cs="Aharoni"/>
          <w:b/>
          <w:bCs/>
          <w:lang w:eastAsia="hu-HU"/>
        </w:rPr>
        <w:t>fogyasztói elégedettségmérés</w:t>
      </w:r>
      <w:r>
        <w:rPr>
          <w:rFonts w:ascii="Arial" w:eastAsia="Times New Roman" w:hAnsi="Arial" w:cs="Aharoni"/>
          <w:bCs/>
          <w:lang w:eastAsia="hu-HU"/>
        </w:rPr>
        <w:t xml:space="preserve">, napi, heti és havi riportok készítése, kapcsolattartás a tulajdonosokkal, bankkal, beszállítókkal és ügyvédi irodával, </w:t>
      </w:r>
      <w:bookmarkStart w:id="1" w:name="__DdeLink__7237_1986150330"/>
      <w:r>
        <w:rPr>
          <w:rFonts w:ascii="Arial" w:eastAsia="Times New Roman" w:hAnsi="Arial" w:cs="Aharoni"/>
          <w:b/>
          <w:bCs/>
          <w:lang w:eastAsia="hu-HU"/>
        </w:rPr>
        <w:t>vendégközpontú üzletvezetés</w:t>
      </w:r>
      <w:r>
        <w:rPr>
          <w:rFonts w:ascii="Arial" w:eastAsia="Times New Roman" w:hAnsi="Arial" w:cs="Aharoni"/>
          <w:bCs/>
          <w:lang w:eastAsia="hu-HU"/>
        </w:rPr>
        <w:t xml:space="preserve">, hazai és nemzetközi események szervezése </w:t>
      </w:r>
      <w:proofErr w:type="spellStart"/>
      <w:r>
        <w:rPr>
          <w:rFonts w:ascii="Arial" w:eastAsia="Times New Roman" w:hAnsi="Arial" w:cs="Aharoni"/>
          <w:bCs/>
          <w:lang w:eastAsia="hu-HU"/>
        </w:rPr>
        <w:t>pl</w:t>
      </w:r>
      <w:proofErr w:type="spellEnd"/>
      <w:r>
        <w:rPr>
          <w:rFonts w:ascii="Arial" w:eastAsia="Times New Roman" w:hAnsi="Arial" w:cs="Aharoni"/>
          <w:bCs/>
          <w:lang w:eastAsia="hu-HU"/>
        </w:rPr>
        <w:t xml:space="preserve">: </w:t>
      </w:r>
      <w:proofErr w:type="spellStart"/>
      <w:r>
        <w:rPr>
          <w:rFonts w:ascii="Arial" w:eastAsia="Times New Roman" w:hAnsi="Arial" w:cs="Aharoni"/>
          <w:bCs/>
          <w:lang w:eastAsia="hu-HU"/>
        </w:rPr>
        <w:t>Gourmet</w:t>
      </w:r>
      <w:proofErr w:type="spellEnd"/>
      <w:r>
        <w:rPr>
          <w:rFonts w:ascii="Arial" w:eastAsia="Times New Roman" w:hAnsi="Arial" w:cs="Aharoni"/>
          <w:bCs/>
          <w:lang w:eastAsia="hu-HU"/>
        </w:rPr>
        <w:t xml:space="preserve"> fesztivál,</w:t>
      </w:r>
      <w:proofErr w:type="gramEnd"/>
      <w:r>
        <w:rPr>
          <w:rFonts w:ascii="Arial" w:eastAsia="Times New Roman" w:hAnsi="Arial" w:cs="Aharoni"/>
          <w:bCs/>
          <w:lang w:eastAsia="hu-HU"/>
        </w:rPr>
        <w:t xml:space="preserve"> Sziget fesztivál, Csehország, Portugália, </w:t>
      </w:r>
      <w:r>
        <w:rPr>
          <w:rFonts w:ascii="Arial" w:eastAsia="Times New Roman" w:hAnsi="Arial" w:cs="Aharoni"/>
          <w:b/>
          <w:bCs/>
          <w:lang w:eastAsia="hu-HU"/>
        </w:rPr>
        <w:t>napi maximum 32 fő, heti átlag 150 fő, 90% feletti külföldi vacsora vendég</w:t>
      </w:r>
      <w:r>
        <w:rPr>
          <w:rFonts w:ascii="Arial" w:eastAsia="Times New Roman" w:hAnsi="Arial" w:cs="Aharoni"/>
          <w:bCs/>
          <w:lang w:eastAsia="hu-HU"/>
        </w:rPr>
        <w:t>, alapanyag beszerzés 70%-ban külföldi beszállítóktól, monitorozás, statisztikai elemzések ( „</w:t>
      </w:r>
      <w:proofErr w:type="gramStart"/>
      <w:r>
        <w:rPr>
          <w:rFonts w:ascii="Arial" w:eastAsia="Times New Roman" w:hAnsi="Arial" w:cs="Aharoni"/>
          <w:bCs/>
          <w:lang w:eastAsia="hu-HU"/>
        </w:rPr>
        <w:t>no</w:t>
      </w:r>
      <w:proofErr w:type="gramEnd"/>
      <w:r>
        <w:rPr>
          <w:rFonts w:ascii="Arial" w:eastAsia="Times New Roman" w:hAnsi="Arial" w:cs="Aharoni"/>
          <w:bCs/>
          <w:lang w:eastAsia="hu-HU"/>
        </w:rPr>
        <w:t xml:space="preserve"> show </w:t>
      </w:r>
      <w:proofErr w:type="spellStart"/>
      <w:r>
        <w:rPr>
          <w:rFonts w:ascii="Arial" w:eastAsia="Times New Roman" w:hAnsi="Arial" w:cs="Aharoni"/>
          <w:bCs/>
          <w:lang w:eastAsia="hu-HU"/>
        </w:rPr>
        <w:t>guests</w:t>
      </w:r>
      <w:proofErr w:type="spellEnd"/>
      <w:r>
        <w:rPr>
          <w:rFonts w:ascii="Arial" w:eastAsia="Times New Roman" w:hAnsi="Arial" w:cs="Aharoni"/>
          <w:bCs/>
          <w:lang w:eastAsia="hu-HU"/>
        </w:rPr>
        <w:t xml:space="preserve">”), </w:t>
      </w:r>
      <w:proofErr w:type="spellStart"/>
      <w:r>
        <w:rPr>
          <w:rFonts w:ascii="Arial" w:eastAsia="Times New Roman" w:hAnsi="Arial" w:cs="Aharoni"/>
          <w:bCs/>
          <w:lang w:eastAsia="hu-HU"/>
        </w:rPr>
        <w:t>overbooking</w:t>
      </w:r>
      <w:proofErr w:type="spellEnd"/>
      <w:r>
        <w:rPr>
          <w:rFonts w:ascii="Arial" w:eastAsia="Times New Roman" w:hAnsi="Arial" w:cs="Aharoni"/>
          <w:bCs/>
          <w:lang w:eastAsia="hu-HU"/>
        </w:rPr>
        <w:t xml:space="preserve"> bevezetése, kihasználtság  növelés, új étterem nyitásának </w:t>
      </w:r>
      <w:r>
        <w:rPr>
          <w:rFonts w:ascii="Arial" w:eastAsia="Times New Roman" w:hAnsi="Arial" w:cs="Aharoni"/>
          <w:bCs/>
          <w:lang w:eastAsia="hu-HU"/>
        </w:rPr>
        <w:t>előkészítése.</w:t>
      </w:r>
      <w:bookmarkEnd w:id="1"/>
    </w:p>
    <w:p w:rsidR="00245E24" w:rsidRDefault="009D5386">
      <w:pPr>
        <w:ind w:left="284" w:right="-427"/>
        <w:jc w:val="both"/>
        <w:rPr>
          <w:rFonts w:ascii="Arial" w:eastAsia="Times New Roman" w:hAnsi="Arial" w:cs="Aharoni"/>
          <w:bCs/>
          <w:lang w:eastAsia="hu-HU"/>
        </w:rPr>
      </w:pPr>
      <w:r>
        <w:rPr>
          <w:rFonts w:ascii="Arial" w:eastAsia="Times New Roman" w:hAnsi="Arial" w:cs="Aharoni"/>
          <w:bCs/>
          <w:lang w:eastAsia="hu-HU"/>
        </w:rPr>
        <w:t xml:space="preserve">A </w:t>
      </w:r>
      <w:proofErr w:type="spellStart"/>
      <w:r>
        <w:rPr>
          <w:rFonts w:ascii="Arial" w:eastAsia="Times New Roman" w:hAnsi="Arial" w:cs="Aharoni"/>
          <w:bCs/>
          <w:lang w:eastAsia="hu-HU"/>
        </w:rPr>
        <w:t>Costes</w:t>
      </w:r>
      <w:proofErr w:type="spellEnd"/>
      <w:r>
        <w:rPr>
          <w:rFonts w:ascii="Arial" w:eastAsia="Times New Roman" w:hAnsi="Arial" w:cs="Aharoni"/>
          <w:bCs/>
          <w:lang w:eastAsia="hu-HU"/>
        </w:rPr>
        <w:t xml:space="preserve"> éttermet 2012-ben az év éttermének választotta a Dining </w:t>
      </w:r>
      <w:proofErr w:type="spellStart"/>
      <w:r>
        <w:rPr>
          <w:rFonts w:ascii="Arial" w:eastAsia="Times New Roman" w:hAnsi="Arial" w:cs="Aharoni"/>
          <w:bCs/>
          <w:lang w:eastAsia="hu-HU"/>
        </w:rPr>
        <w:t>Guide</w:t>
      </w:r>
      <w:proofErr w:type="spellEnd"/>
      <w:r>
        <w:rPr>
          <w:rFonts w:ascii="Arial" w:eastAsia="Times New Roman" w:hAnsi="Arial" w:cs="Aharoni"/>
          <w:bCs/>
          <w:lang w:eastAsia="hu-HU"/>
        </w:rPr>
        <w:t xml:space="preserve"> Hungary, 2012 és 2014 között is megtartotta a Michelin csillagos minősítését.  2014-ben a világ 25</w:t>
      </w:r>
      <w:proofErr w:type="gramStart"/>
      <w:r>
        <w:rPr>
          <w:rFonts w:ascii="Arial" w:eastAsia="Times New Roman" w:hAnsi="Arial" w:cs="Aharoni"/>
          <w:bCs/>
          <w:lang w:eastAsia="hu-HU"/>
        </w:rPr>
        <w:t>.,</w:t>
      </w:r>
      <w:proofErr w:type="gramEnd"/>
      <w:r>
        <w:rPr>
          <w:rFonts w:ascii="Arial" w:eastAsia="Times New Roman" w:hAnsi="Arial" w:cs="Aharoni"/>
          <w:bCs/>
          <w:lang w:eastAsia="hu-HU"/>
        </w:rPr>
        <w:t xml:space="preserve"> egyben Európa 14. legjobb étteremnek kiáltotta ki a világ legnagyobb t</w:t>
      </w:r>
      <w:r>
        <w:rPr>
          <w:rFonts w:ascii="Arial" w:eastAsia="Times New Roman" w:hAnsi="Arial" w:cs="Aharoni"/>
          <w:bCs/>
          <w:lang w:eastAsia="hu-HU"/>
        </w:rPr>
        <w:t xml:space="preserve">urisztikai ajánló oldala, a </w:t>
      </w:r>
      <w:proofErr w:type="spellStart"/>
      <w:r>
        <w:rPr>
          <w:rFonts w:ascii="Arial" w:eastAsia="Times New Roman" w:hAnsi="Arial" w:cs="Aharoni"/>
          <w:bCs/>
          <w:lang w:eastAsia="hu-HU"/>
        </w:rPr>
        <w:t>Tripadvisor</w:t>
      </w:r>
      <w:proofErr w:type="spellEnd"/>
      <w:r>
        <w:rPr>
          <w:rFonts w:ascii="Arial" w:eastAsia="Times New Roman" w:hAnsi="Arial" w:cs="Aharoni"/>
          <w:bCs/>
          <w:lang w:eastAsia="hu-HU"/>
        </w:rPr>
        <w:t xml:space="preserve">. </w:t>
      </w:r>
    </w:p>
    <w:p w:rsidR="00245E24" w:rsidRDefault="00245E24">
      <w:pPr>
        <w:ind w:left="284" w:right="-427"/>
        <w:jc w:val="both"/>
        <w:rPr>
          <w:rFonts w:ascii="Arial" w:eastAsia="Times New Roman" w:hAnsi="Arial" w:cs="Aharoni"/>
          <w:bCs/>
          <w:lang w:eastAsia="hu-HU"/>
        </w:rPr>
      </w:pPr>
    </w:p>
    <w:p w:rsidR="00245E24" w:rsidRDefault="009D5386">
      <w:pPr>
        <w:spacing w:after="0" w:line="240" w:lineRule="auto"/>
        <w:ind w:left="-426" w:right="-427"/>
        <w:rPr>
          <w:rFonts w:ascii="Arial" w:eastAsia="Times New Roman" w:hAnsi="Arial" w:cs="Aharoni"/>
          <w:bCs/>
          <w:color w:val="2D2D2D"/>
          <w:sz w:val="28"/>
          <w:szCs w:val="28"/>
          <w:lang w:eastAsia="hu-HU"/>
        </w:rPr>
      </w:pPr>
      <w:r>
        <w:rPr>
          <w:rFonts w:ascii="Arial" w:eastAsia="Times New Roman" w:hAnsi="Arial" w:cs="Aharoni"/>
          <w:bCs/>
          <w:color w:val="2D2D2D"/>
          <w:sz w:val="28"/>
          <w:szCs w:val="28"/>
          <w:lang w:eastAsia="hu-HU"/>
        </w:rPr>
        <w:t>2011-2013</w:t>
      </w:r>
      <w:r>
        <w:rPr>
          <w:rFonts w:ascii="Arial" w:eastAsia="Times New Roman" w:hAnsi="Arial" w:cs="Aharoni"/>
          <w:bCs/>
          <w:color w:val="2D2D2D"/>
          <w:sz w:val="28"/>
          <w:szCs w:val="28"/>
          <w:lang w:eastAsia="hu-HU"/>
        </w:rPr>
        <w:tab/>
      </w:r>
      <w:r>
        <w:rPr>
          <w:rFonts w:ascii="Arial" w:eastAsia="Times New Roman" w:hAnsi="Arial" w:cs="Aharoni"/>
          <w:bCs/>
          <w:color w:val="2D2D2D"/>
          <w:sz w:val="28"/>
          <w:szCs w:val="28"/>
          <w:lang w:eastAsia="hu-HU"/>
        </w:rPr>
        <w:tab/>
        <w:t xml:space="preserve">Sziget Kulturális Menedzser Iroda Kft. </w:t>
      </w:r>
    </w:p>
    <w:p w:rsidR="00245E24" w:rsidRDefault="009D5386">
      <w:pPr>
        <w:spacing w:after="0" w:line="240" w:lineRule="auto"/>
        <w:ind w:left="2121" w:right="-427"/>
        <w:rPr>
          <w:rFonts w:ascii="Arial" w:eastAsia="Times New Roman" w:hAnsi="Arial" w:cs="Aharoni"/>
          <w:bCs/>
          <w:color w:val="2D2D2D"/>
          <w:sz w:val="18"/>
          <w:szCs w:val="18"/>
          <w:lang w:eastAsia="hu-HU"/>
        </w:rPr>
      </w:pPr>
      <w:r>
        <w:rPr>
          <w:rFonts w:ascii="Arial" w:eastAsia="Times New Roman" w:hAnsi="Arial" w:cs="Aharoni"/>
          <w:bCs/>
          <w:color w:val="2D2D2D"/>
          <w:sz w:val="18"/>
          <w:szCs w:val="18"/>
          <w:lang w:eastAsia="hu-HU"/>
        </w:rPr>
        <w:t xml:space="preserve">(Vendéglátás, szórakoztatóipar, koncert- és rendezvényszervezés, Európa egyik </w:t>
      </w:r>
      <w:proofErr w:type="gramStart"/>
      <w:r>
        <w:rPr>
          <w:rFonts w:ascii="Arial" w:eastAsia="Times New Roman" w:hAnsi="Arial" w:cs="Aharoni"/>
          <w:bCs/>
          <w:color w:val="2D2D2D"/>
          <w:sz w:val="18"/>
          <w:szCs w:val="18"/>
          <w:lang w:eastAsia="hu-HU"/>
        </w:rPr>
        <w:t>legnagyobb  könnyűzenei</w:t>
      </w:r>
      <w:proofErr w:type="gramEnd"/>
      <w:r>
        <w:rPr>
          <w:rFonts w:ascii="Arial" w:eastAsia="Times New Roman" w:hAnsi="Arial" w:cs="Aharoni"/>
          <w:bCs/>
          <w:color w:val="2D2D2D"/>
          <w:sz w:val="18"/>
          <w:szCs w:val="18"/>
          <w:lang w:eastAsia="hu-HU"/>
        </w:rPr>
        <w:t xml:space="preserve"> és kulturális rendezvényszervezője.  65 fő, 8,6 Mrd HUF árbe</w:t>
      </w:r>
      <w:r>
        <w:rPr>
          <w:rFonts w:ascii="Arial" w:eastAsia="Times New Roman" w:hAnsi="Arial" w:cs="Aharoni"/>
          <w:bCs/>
          <w:color w:val="2D2D2D"/>
          <w:sz w:val="18"/>
          <w:szCs w:val="18"/>
          <w:lang w:eastAsia="hu-HU"/>
        </w:rPr>
        <w:t xml:space="preserve">vétel, 565.000 Sziget látogató / év, Portfólió: Sziget Fesztivál, Balaton </w:t>
      </w:r>
      <w:proofErr w:type="spellStart"/>
      <w:r>
        <w:rPr>
          <w:rFonts w:ascii="Arial" w:eastAsia="Times New Roman" w:hAnsi="Arial" w:cs="Aharoni"/>
          <w:bCs/>
          <w:color w:val="2D2D2D"/>
          <w:sz w:val="18"/>
          <w:szCs w:val="18"/>
          <w:lang w:eastAsia="hu-HU"/>
        </w:rPr>
        <w:t>Sound</w:t>
      </w:r>
      <w:proofErr w:type="spellEnd"/>
      <w:r>
        <w:rPr>
          <w:rFonts w:ascii="Arial" w:eastAsia="Times New Roman" w:hAnsi="Arial" w:cs="Aharoni"/>
          <w:bCs/>
          <w:color w:val="2D2D2D"/>
          <w:sz w:val="18"/>
          <w:szCs w:val="18"/>
          <w:lang w:eastAsia="hu-HU"/>
        </w:rPr>
        <w:t xml:space="preserve">, VOLT Fesztivál, </w:t>
      </w:r>
      <w:proofErr w:type="spellStart"/>
      <w:r>
        <w:rPr>
          <w:rFonts w:ascii="Arial" w:eastAsia="Times New Roman" w:hAnsi="Arial" w:cs="Aharoni"/>
          <w:bCs/>
          <w:color w:val="2D2D2D"/>
          <w:sz w:val="18"/>
          <w:szCs w:val="18"/>
          <w:lang w:eastAsia="hu-HU"/>
        </w:rPr>
        <w:t>Gourmet</w:t>
      </w:r>
      <w:proofErr w:type="spellEnd"/>
      <w:r>
        <w:rPr>
          <w:rFonts w:ascii="Arial" w:eastAsia="Times New Roman" w:hAnsi="Arial" w:cs="Aharoni"/>
          <w:bCs/>
          <w:color w:val="2D2D2D"/>
          <w:sz w:val="18"/>
          <w:szCs w:val="18"/>
          <w:lang w:eastAsia="hu-HU"/>
        </w:rPr>
        <w:t xml:space="preserve"> Fesztivál és Gyerek Sziget tulajdonosok: Takács Gábor, </w:t>
      </w:r>
      <w:proofErr w:type="spellStart"/>
      <w:r>
        <w:rPr>
          <w:rFonts w:ascii="Arial" w:eastAsia="Times New Roman" w:hAnsi="Arial" w:cs="Aharoni"/>
          <w:bCs/>
          <w:color w:val="2D2D2D"/>
          <w:sz w:val="18"/>
          <w:szCs w:val="18"/>
          <w:lang w:eastAsia="hu-HU"/>
        </w:rPr>
        <w:t>Löbenwein</w:t>
      </w:r>
      <w:proofErr w:type="spellEnd"/>
      <w:r>
        <w:rPr>
          <w:rFonts w:ascii="Arial" w:eastAsia="Times New Roman" w:hAnsi="Arial" w:cs="Aharoni"/>
          <w:bCs/>
          <w:color w:val="2D2D2D"/>
          <w:sz w:val="18"/>
          <w:szCs w:val="18"/>
          <w:lang w:eastAsia="hu-HU"/>
        </w:rPr>
        <w:t xml:space="preserve"> Norbert, Fülöp Zoltán, </w:t>
      </w:r>
      <w:proofErr w:type="spellStart"/>
      <w:r>
        <w:rPr>
          <w:rFonts w:ascii="Arial" w:eastAsia="Times New Roman" w:hAnsi="Arial" w:cs="Aharoni"/>
          <w:bCs/>
          <w:color w:val="2D2D2D"/>
          <w:sz w:val="18"/>
          <w:szCs w:val="18"/>
          <w:lang w:eastAsia="hu-HU"/>
        </w:rPr>
        <w:t>Edition</w:t>
      </w:r>
      <w:proofErr w:type="spellEnd"/>
      <w:r>
        <w:rPr>
          <w:rFonts w:ascii="Arial" w:eastAsia="Times New Roman" w:hAnsi="Arial" w:cs="Aharoni"/>
          <w:bCs/>
          <w:color w:val="2D2D2D"/>
          <w:sz w:val="18"/>
          <w:szCs w:val="18"/>
          <w:lang w:eastAsia="hu-HU"/>
        </w:rPr>
        <w:t xml:space="preserve"> Capital, </w:t>
      </w:r>
      <w:r>
        <w:rPr>
          <w:rFonts w:ascii="Arial" w:eastAsia="Times New Roman" w:hAnsi="Arial" w:cs="Aharoni"/>
          <w:b/>
          <w:bCs/>
          <w:color w:val="2D2D2D"/>
          <w:sz w:val="18"/>
          <w:szCs w:val="18"/>
          <w:lang w:eastAsia="hu-HU"/>
        </w:rPr>
        <w:t>Gerendai Károly</w:t>
      </w:r>
      <w:r>
        <w:rPr>
          <w:rFonts w:ascii="Arial" w:eastAsia="Times New Roman" w:hAnsi="Arial" w:cs="Aharoni"/>
          <w:bCs/>
          <w:color w:val="2D2D2D"/>
          <w:sz w:val="18"/>
          <w:szCs w:val="18"/>
          <w:lang w:eastAsia="hu-HU"/>
        </w:rPr>
        <w:t xml:space="preserve">)  </w:t>
      </w:r>
    </w:p>
    <w:p w:rsidR="00245E24" w:rsidRDefault="009D5386">
      <w:pPr>
        <w:spacing w:after="0" w:line="240" w:lineRule="auto"/>
        <w:ind w:left="-426" w:right="-427"/>
        <w:rPr>
          <w:rFonts w:ascii="Arial" w:eastAsia="Times New Roman" w:hAnsi="Arial" w:cs="Aharoni"/>
          <w:bCs/>
          <w:color w:val="2D2D2D"/>
          <w:lang w:eastAsia="hu-HU"/>
        </w:rPr>
      </w:pPr>
      <w:r>
        <w:rPr>
          <w:rFonts w:ascii="Arial" w:eastAsia="Times New Roman" w:hAnsi="Arial" w:cs="Aharoni"/>
          <w:bCs/>
          <w:color w:val="2D2D2D"/>
          <w:lang w:eastAsia="hu-HU"/>
        </w:rPr>
        <w:tab/>
      </w:r>
    </w:p>
    <w:p w:rsidR="00245E24" w:rsidRDefault="009D5386">
      <w:pPr>
        <w:spacing w:after="0" w:line="240" w:lineRule="auto"/>
        <w:ind w:left="2121" w:right="-427"/>
        <w:rPr>
          <w:rFonts w:ascii="Arial" w:eastAsia="Times New Roman" w:hAnsi="Arial" w:cs="Aharoni"/>
          <w:bCs/>
          <w:color w:val="2D2D2D"/>
          <w:sz w:val="28"/>
          <w:szCs w:val="28"/>
          <w:lang w:eastAsia="hu-HU"/>
        </w:rPr>
      </w:pPr>
      <w:proofErr w:type="spellStart"/>
      <w:r>
        <w:rPr>
          <w:rFonts w:ascii="Arial" w:eastAsia="Times New Roman" w:hAnsi="Arial" w:cs="Aharoni"/>
          <w:bCs/>
          <w:color w:val="2D2D2D"/>
          <w:sz w:val="28"/>
          <w:szCs w:val="28"/>
          <w:lang w:eastAsia="hu-HU"/>
        </w:rPr>
        <w:t>Gourmet</w:t>
      </w:r>
      <w:proofErr w:type="spellEnd"/>
      <w:r>
        <w:rPr>
          <w:rFonts w:ascii="Arial" w:eastAsia="Times New Roman" w:hAnsi="Arial" w:cs="Aharoni"/>
          <w:bCs/>
          <w:color w:val="2D2D2D"/>
          <w:sz w:val="28"/>
          <w:szCs w:val="28"/>
          <w:lang w:eastAsia="hu-HU"/>
        </w:rPr>
        <w:t xml:space="preserve"> Fesztivál, Pannon</w:t>
      </w:r>
      <w:r>
        <w:rPr>
          <w:rFonts w:ascii="Arial" w:eastAsia="Times New Roman" w:hAnsi="Arial" w:cs="Aharoni"/>
          <w:bCs/>
          <w:color w:val="2D2D2D"/>
          <w:sz w:val="28"/>
          <w:szCs w:val="28"/>
          <w:lang w:eastAsia="hu-HU"/>
        </w:rPr>
        <w:t xml:space="preserve"> Bormustra borverseny projektvezető</w:t>
      </w:r>
    </w:p>
    <w:p w:rsidR="00245E24" w:rsidRDefault="00245E24">
      <w:pPr>
        <w:spacing w:after="0" w:line="240" w:lineRule="auto"/>
        <w:ind w:left="-426" w:right="-427"/>
        <w:rPr>
          <w:rFonts w:ascii="Arial" w:eastAsia="Times New Roman" w:hAnsi="Arial" w:cs="Aharoni"/>
          <w:bCs/>
          <w:color w:val="2D2D2D"/>
          <w:lang w:eastAsia="hu-HU"/>
        </w:rPr>
      </w:pPr>
    </w:p>
    <w:p w:rsidR="00245E24" w:rsidRDefault="009D5386">
      <w:pPr>
        <w:ind w:left="284" w:right="-427"/>
        <w:jc w:val="both"/>
      </w:pPr>
      <w:proofErr w:type="gramStart"/>
      <w:r>
        <w:rPr>
          <w:rFonts w:ascii="Arial" w:eastAsia="Times New Roman" w:hAnsi="Arial" w:cs="Aharoni"/>
          <w:bCs/>
          <w:color w:val="2D2D2D"/>
          <w:lang w:eastAsia="hu-HU"/>
        </w:rPr>
        <w:t xml:space="preserve">Tevékenységek: </w:t>
      </w:r>
      <w:r>
        <w:rPr>
          <w:rFonts w:ascii="Arial" w:eastAsia="Times New Roman" w:hAnsi="Arial" w:cs="Aharoni"/>
          <w:b/>
          <w:bCs/>
          <w:color w:val="2D2D2D"/>
          <w:lang w:eastAsia="hu-HU"/>
        </w:rPr>
        <w:t>fesztivál költségvetés megtervezése</w:t>
      </w:r>
      <w:r>
        <w:rPr>
          <w:rFonts w:ascii="Arial" w:eastAsia="Times New Roman" w:hAnsi="Arial" w:cs="Aharoni"/>
          <w:bCs/>
          <w:color w:val="2D2D2D"/>
          <w:lang w:eastAsia="hu-HU"/>
        </w:rPr>
        <w:t xml:space="preserve">, </w:t>
      </w:r>
      <w:r>
        <w:rPr>
          <w:rFonts w:ascii="Arial" w:eastAsia="Times New Roman" w:hAnsi="Arial" w:cs="Aharoni"/>
          <w:b/>
          <w:bCs/>
          <w:color w:val="2D2D2D"/>
          <w:lang w:eastAsia="hu-HU"/>
        </w:rPr>
        <w:t>a kiállítók összeállítása</w:t>
      </w:r>
      <w:r>
        <w:rPr>
          <w:rFonts w:ascii="Arial" w:eastAsia="Times New Roman" w:hAnsi="Arial" w:cs="Aharoni"/>
          <w:bCs/>
          <w:color w:val="2D2D2D"/>
          <w:lang w:eastAsia="hu-HU"/>
        </w:rPr>
        <w:t>, meghívása, (éttermek, borászatok, cukrászdák, sajtmesterek, kézműves termelők, támogatók (</w:t>
      </w:r>
      <w:proofErr w:type="spellStart"/>
      <w:r>
        <w:rPr>
          <w:rFonts w:ascii="Arial" w:eastAsia="Times New Roman" w:hAnsi="Arial" w:cs="Aharoni"/>
          <w:bCs/>
          <w:color w:val="2D2D2D"/>
          <w:lang w:eastAsia="hu-HU"/>
        </w:rPr>
        <w:t>pl</w:t>
      </w:r>
      <w:proofErr w:type="spellEnd"/>
      <w:r>
        <w:rPr>
          <w:rFonts w:ascii="Arial" w:eastAsia="Times New Roman" w:hAnsi="Arial" w:cs="Aharoni"/>
          <w:bCs/>
          <w:color w:val="2D2D2D"/>
          <w:lang w:eastAsia="hu-HU"/>
        </w:rPr>
        <w:t xml:space="preserve">: </w:t>
      </w:r>
      <w:proofErr w:type="spellStart"/>
      <w:r>
        <w:rPr>
          <w:rFonts w:ascii="Arial" w:eastAsia="Times New Roman" w:hAnsi="Arial" w:cs="Aharoni"/>
          <w:bCs/>
          <w:color w:val="2D2D2D"/>
          <w:lang w:eastAsia="hu-HU"/>
        </w:rPr>
        <w:t>Otp</w:t>
      </w:r>
      <w:proofErr w:type="spellEnd"/>
      <w:r>
        <w:rPr>
          <w:rFonts w:ascii="Arial" w:eastAsia="Times New Roman" w:hAnsi="Arial" w:cs="Aharoni"/>
          <w:bCs/>
          <w:color w:val="2D2D2D"/>
          <w:lang w:eastAsia="hu-HU"/>
        </w:rPr>
        <w:t xml:space="preserve">, Mercedes, </w:t>
      </w:r>
      <w:proofErr w:type="spellStart"/>
      <w:r>
        <w:rPr>
          <w:rFonts w:ascii="Arial" w:eastAsia="Times New Roman" w:hAnsi="Arial" w:cs="Aharoni"/>
          <w:bCs/>
          <w:color w:val="2D2D2D"/>
          <w:lang w:eastAsia="hu-HU"/>
        </w:rPr>
        <w:lastRenderedPageBreak/>
        <w:t>Miele</w:t>
      </w:r>
      <w:proofErr w:type="spellEnd"/>
      <w:r>
        <w:rPr>
          <w:rFonts w:ascii="Arial" w:eastAsia="Times New Roman" w:hAnsi="Arial" w:cs="Aharoni"/>
          <w:bCs/>
          <w:color w:val="2D2D2D"/>
          <w:lang w:eastAsia="hu-HU"/>
        </w:rPr>
        <w:t>, Samsung,) nemzetközi partnerek,  (</w:t>
      </w:r>
      <w:proofErr w:type="spellStart"/>
      <w:r>
        <w:rPr>
          <w:rFonts w:ascii="Arial" w:eastAsia="Times New Roman" w:hAnsi="Arial" w:cs="Aharoni"/>
          <w:bCs/>
          <w:color w:val="2D2D2D"/>
          <w:lang w:eastAsia="hu-HU"/>
        </w:rPr>
        <w:t>pl</w:t>
      </w:r>
      <w:proofErr w:type="spellEnd"/>
      <w:r>
        <w:rPr>
          <w:rFonts w:ascii="Arial" w:eastAsia="Times New Roman" w:hAnsi="Arial" w:cs="Aharoni"/>
          <w:bCs/>
          <w:color w:val="2D2D2D"/>
          <w:lang w:eastAsia="hu-HU"/>
        </w:rPr>
        <w:t xml:space="preserve">: Tim </w:t>
      </w:r>
      <w:proofErr w:type="spellStart"/>
      <w:r>
        <w:rPr>
          <w:rFonts w:ascii="Arial" w:eastAsia="Times New Roman" w:hAnsi="Arial" w:cs="Aharoni"/>
          <w:bCs/>
          <w:color w:val="2D2D2D"/>
          <w:lang w:eastAsia="hu-HU"/>
        </w:rPr>
        <w:t>Atkin</w:t>
      </w:r>
      <w:proofErr w:type="spellEnd"/>
      <w:r>
        <w:rPr>
          <w:rFonts w:ascii="Arial" w:eastAsia="Times New Roman" w:hAnsi="Arial" w:cs="Aharoni"/>
          <w:bCs/>
          <w:color w:val="2D2D2D"/>
          <w:lang w:eastAsia="hu-HU"/>
        </w:rPr>
        <w:t xml:space="preserve"> brit MW,  Andreas </w:t>
      </w:r>
      <w:proofErr w:type="spellStart"/>
      <w:r>
        <w:rPr>
          <w:rFonts w:ascii="Arial" w:eastAsia="Times New Roman" w:hAnsi="Arial" w:cs="Aharoni"/>
          <w:bCs/>
          <w:color w:val="2D2D2D"/>
          <w:lang w:eastAsia="hu-HU"/>
        </w:rPr>
        <w:t>Larson</w:t>
      </w:r>
      <w:proofErr w:type="spellEnd"/>
      <w:r>
        <w:rPr>
          <w:rFonts w:ascii="Arial" w:eastAsia="Times New Roman" w:hAnsi="Arial" w:cs="Aharoni"/>
          <w:bCs/>
          <w:color w:val="2D2D2D"/>
          <w:lang w:eastAsia="hu-HU"/>
        </w:rPr>
        <w:t xml:space="preserve"> svéd MW, Steven D. </w:t>
      </w:r>
      <w:proofErr w:type="spellStart"/>
      <w:r>
        <w:rPr>
          <w:rFonts w:ascii="Arial" w:eastAsia="Times New Roman" w:hAnsi="Arial" w:cs="Aharoni"/>
          <w:bCs/>
          <w:color w:val="2D2D2D"/>
          <w:lang w:eastAsia="hu-HU"/>
        </w:rPr>
        <w:t>Tanzer</w:t>
      </w:r>
      <w:proofErr w:type="spellEnd"/>
      <w:r>
        <w:rPr>
          <w:rFonts w:ascii="Arial" w:eastAsia="Times New Roman" w:hAnsi="Arial" w:cs="Aharoni"/>
          <w:bCs/>
          <w:color w:val="2D2D2D"/>
          <w:lang w:eastAsia="hu-HU"/>
        </w:rPr>
        <w:t xml:space="preserve"> US) a szakmai tanácsadó partnerek (</w:t>
      </w:r>
      <w:proofErr w:type="spellStart"/>
      <w:r>
        <w:rPr>
          <w:rFonts w:ascii="Arial" w:eastAsia="Times New Roman" w:hAnsi="Arial" w:cs="Aharoni"/>
          <w:bCs/>
          <w:color w:val="2D2D2D"/>
          <w:lang w:eastAsia="hu-HU"/>
        </w:rPr>
        <w:t>pl</w:t>
      </w:r>
      <w:proofErr w:type="spellEnd"/>
      <w:r>
        <w:rPr>
          <w:rFonts w:ascii="Arial" w:eastAsia="Times New Roman" w:hAnsi="Arial" w:cs="Aharoni"/>
          <w:bCs/>
          <w:color w:val="2D2D2D"/>
          <w:lang w:eastAsia="hu-HU"/>
        </w:rPr>
        <w:t xml:space="preserve">: </w:t>
      </w:r>
      <w:r>
        <w:rPr>
          <w:rFonts w:ascii="Arial" w:eastAsia="Times New Roman" w:hAnsi="Arial" w:cs="Aharoni"/>
          <w:bCs/>
          <w:color w:val="2D2D2D"/>
          <w:lang w:eastAsia="hu-HU"/>
        </w:rPr>
        <w:t xml:space="preserve">Vajda Pierre, Bíró Lajos, </w:t>
      </w:r>
      <w:proofErr w:type="spellStart"/>
      <w:r>
        <w:rPr>
          <w:rFonts w:ascii="Arial" w:eastAsia="Times New Roman" w:hAnsi="Arial" w:cs="Aharoni"/>
          <w:bCs/>
          <w:color w:val="2D2D2D"/>
          <w:lang w:eastAsia="hu-HU"/>
        </w:rPr>
        <w:t>Mautner</w:t>
      </w:r>
      <w:proofErr w:type="spellEnd"/>
      <w:r>
        <w:rPr>
          <w:rFonts w:ascii="Arial" w:eastAsia="Times New Roman" w:hAnsi="Arial" w:cs="Aharoni"/>
          <w:bCs/>
          <w:color w:val="2D2D2D"/>
          <w:lang w:eastAsia="hu-HU"/>
        </w:rPr>
        <w:t xml:space="preserve"> Zsófi, Molnár B. Tamás, </w:t>
      </w:r>
      <w:proofErr w:type="spellStart"/>
      <w:r>
        <w:rPr>
          <w:rFonts w:ascii="Arial" w:eastAsia="Times New Roman" w:hAnsi="Arial" w:cs="Aharoni"/>
          <w:bCs/>
          <w:color w:val="2D2D2D"/>
          <w:lang w:eastAsia="hu-HU"/>
        </w:rPr>
        <w:t>Jókuti</w:t>
      </w:r>
      <w:proofErr w:type="spellEnd"/>
      <w:r>
        <w:rPr>
          <w:rFonts w:ascii="Arial" w:eastAsia="Times New Roman" w:hAnsi="Arial" w:cs="Aharoni"/>
          <w:bCs/>
          <w:color w:val="2D2D2D"/>
          <w:lang w:eastAsia="hu-HU"/>
        </w:rPr>
        <w:t xml:space="preserve"> András, Molnár Attila, </w:t>
      </w:r>
      <w:proofErr w:type="spellStart"/>
      <w:r>
        <w:rPr>
          <w:rFonts w:ascii="Arial" w:eastAsia="Times New Roman" w:hAnsi="Arial" w:cs="Aharoni"/>
          <w:bCs/>
          <w:color w:val="2D2D2D"/>
          <w:lang w:eastAsia="hu-HU"/>
        </w:rPr>
        <w:t>Heimann</w:t>
      </w:r>
      <w:proofErr w:type="spellEnd"/>
      <w:r>
        <w:rPr>
          <w:rFonts w:ascii="Arial" w:eastAsia="Times New Roman" w:hAnsi="Arial" w:cs="Aharoni"/>
          <w:bCs/>
          <w:color w:val="2D2D2D"/>
          <w:lang w:eastAsia="hu-HU"/>
        </w:rPr>
        <w:t xml:space="preserve"> Zoltán) bevonása, </w:t>
      </w:r>
      <w:r>
        <w:rPr>
          <w:rFonts w:ascii="Arial" w:eastAsia="Times New Roman" w:hAnsi="Arial" w:cs="Aharoni"/>
          <w:b/>
          <w:bCs/>
          <w:color w:val="2D2D2D"/>
          <w:lang w:eastAsia="hu-HU"/>
        </w:rPr>
        <w:t>programszervezé</w:t>
      </w:r>
      <w:r>
        <w:rPr>
          <w:rFonts w:ascii="Arial" w:eastAsia="Times New Roman" w:hAnsi="Arial" w:cs="Aharoni"/>
          <w:bCs/>
          <w:color w:val="2D2D2D"/>
          <w:lang w:eastAsia="hu-HU"/>
        </w:rPr>
        <w:t xml:space="preserve">s, </w:t>
      </w:r>
      <w:r>
        <w:rPr>
          <w:rFonts w:ascii="Arial" w:eastAsia="Times New Roman" w:hAnsi="Arial" w:cs="Aharoni"/>
          <w:b/>
          <w:bCs/>
          <w:color w:val="2D2D2D"/>
          <w:lang w:eastAsia="hu-HU"/>
        </w:rPr>
        <w:t>4 napos országos fesztivál</w:t>
      </w:r>
      <w:r>
        <w:rPr>
          <w:rFonts w:ascii="Arial" w:eastAsia="Times New Roman" w:hAnsi="Arial" w:cs="Aharoni"/>
          <w:bCs/>
          <w:color w:val="2D2D2D"/>
          <w:lang w:eastAsia="hu-HU"/>
        </w:rPr>
        <w:t xml:space="preserve">, Millenáris Park, </w:t>
      </w:r>
      <w:r>
        <w:rPr>
          <w:rFonts w:ascii="Arial" w:eastAsia="Times New Roman" w:hAnsi="Arial" w:cs="Aharoni"/>
          <w:b/>
          <w:bCs/>
          <w:color w:val="2D2D2D"/>
          <w:lang w:eastAsia="hu-HU"/>
        </w:rPr>
        <w:t>80 kiállító, 10.000-15.000 látogató, költségvetés 120M HUF</w:t>
      </w:r>
      <w:r>
        <w:rPr>
          <w:rFonts w:ascii="Arial" w:eastAsia="Times New Roman" w:hAnsi="Arial" w:cs="Aharoni"/>
          <w:bCs/>
          <w:color w:val="2D2D2D"/>
          <w:lang w:eastAsia="hu-HU"/>
        </w:rPr>
        <w:t>.</w:t>
      </w:r>
      <w:proofErr w:type="gramEnd"/>
      <w:r>
        <w:rPr>
          <w:rFonts w:ascii="Arial" w:eastAsia="Times New Roman" w:hAnsi="Arial" w:cs="Aharoni"/>
          <w:bCs/>
          <w:color w:val="2D2D2D"/>
          <w:lang w:eastAsia="hu-HU"/>
        </w:rPr>
        <w:t xml:space="preserve"> A Sziget Kft. szerv</w:t>
      </w:r>
      <w:r>
        <w:rPr>
          <w:rFonts w:ascii="Arial" w:eastAsia="Times New Roman" w:hAnsi="Arial" w:cs="Aharoni"/>
          <w:bCs/>
          <w:color w:val="2D2D2D"/>
          <w:lang w:eastAsia="hu-HU"/>
        </w:rPr>
        <w:t xml:space="preserve">ezésében 2 éven át Pannonhalmán valósult meg a legrangosabb magyar borverseny a </w:t>
      </w:r>
      <w:r>
        <w:rPr>
          <w:rFonts w:ascii="Arial" w:eastAsia="Times New Roman" w:hAnsi="Arial" w:cs="Aharoni"/>
          <w:b/>
          <w:bCs/>
          <w:color w:val="2D2D2D"/>
          <w:lang w:eastAsia="hu-HU"/>
        </w:rPr>
        <w:t>Pannon Bormustra</w:t>
      </w:r>
      <w:r>
        <w:rPr>
          <w:rFonts w:ascii="Arial" w:eastAsia="Times New Roman" w:hAnsi="Arial" w:cs="Aharoni"/>
          <w:bCs/>
          <w:color w:val="2D2D2D"/>
          <w:lang w:eastAsia="hu-HU"/>
        </w:rPr>
        <w:t xml:space="preserve">. </w:t>
      </w:r>
    </w:p>
    <w:p w:rsidR="00245E24" w:rsidRDefault="00245E24">
      <w:pPr>
        <w:ind w:left="284" w:right="-427"/>
        <w:jc w:val="both"/>
        <w:rPr>
          <w:rFonts w:ascii="Arial" w:eastAsia="Times New Roman" w:hAnsi="Arial" w:cs="Aharoni"/>
          <w:bCs/>
          <w:color w:val="2D2D2D"/>
          <w:lang w:eastAsia="hu-HU"/>
        </w:rPr>
      </w:pPr>
    </w:p>
    <w:p w:rsidR="00245E24" w:rsidRDefault="009D5386">
      <w:pPr>
        <w:spacing w:after="0" w:line="240" w:lineRule="auto"/>
        <w:ind w:left="-426" w:right="-427"/>
      </w:pPr>
      <w:r>
        <w:rPr>
          <w:rFonts w:ascii="Arial" w:eastAsia="Times New Roman" w:hAnsi="Arial" w:cs="Aharoni"/>
          <w:bCs/>
          <w:color w:val="2D2D2D"/>
          <w:sz w:val="28"/>
          <w:szCs w:val="28"/>
          <w:lang w:eastAsia="hu-HU"/>
        </w:rPr>
        <w:t>2006-2011</w:t>
      </w:r>
      <w:r>
        <w:rPr>
          <w:rFonts w:ascii="Arial" w:eastAsia="Times New Roman" w:hAnsi="Arial" w:cs="Aharoni"/>
          <w:bCs/>
          <w:color w:val="2D2D2D"/>
          <w:sz w:val="28"/>
          <w:szCs w:val="28"/>
          <w:lang w:eastAsia="hu-HU"/>
        </w:rPr>
        <w:tab/>
      </w:r>
      <w:r>
        <w:rPr>
          <w:rFonts w:ascii="Arial" w:eastAsia="Times New Roman" w:hAnsi="Arial" w:cs="Aharoni"/>
          <w:bCs/>
          <w:color w:val="2D2D2D"/>
          <w:sz w:val="28"/>
          <w:szCs w:val="28"/>
          <w:lang w:eastAsia="hu-HU"/>
        </w:rPr>
        <w:tab/>
        <w:t xml:space="preserve">Haris Kereskedőház Kft., </w:t>
      </w:r>
    </w:p>
    <w:p w:rsidR="00245E24" w:rsidRDefault="009D5386">
      <w:pPr>
        <w:spacing w:after="0" w:line="240" w:lineRule="auto"/>
        <w:ind w:left="2121" w:right="-427"/>
        <w:rPr>
          <w:rFonts w:ascii="Arial" w:eastAsia="Times New Roman" w:hAnsi="Arial" w:cs="Aharoni"/>
          <w:bCs/>
          <w:color w:val="2D2D2D"/>
          <w:sz w:val="18"/>
          <w:szCs w:val="18"/>
          <w:lang w:eastAsia="hu-HU"/>
        </w:rPr>
      </w:pPr>
      <w:r>
        <w:rPr>
          <w:rFonts w:ascii="Arial" w:eastAsia="Times New Roman" w:hAnsi="Arial" w:cs="Aharoni"/>
          <w:bCs/>
          <w:color w:val="2D2D2D"/>
          <w:sz w:val="18"/>
          <w:szCs w:val="18"/>
          <w:lang w:eastAsia="hu-HU"/>
        </w:rPr>
        <w:t xml:space="preserve">(Vendéglátás és rendezvényszervezés, Magyarország első nemzetközi „Budapesti Autószalonjának” kiállításának szervezői. </w:t>
      </w:r>
      <w:proofErr w:type="gramStart"/>
      <w:r>
        <w:rPr>
          <w:rFonts w:ascii="Arial" w:eastAsia="Times New Roman" w:hAnsi="Arial" w:cs="Aharoni"/>
          <w:bCs/>
          <w:color w:val="2D2D2D"/>
          <w:sz w:val="18"/>
          <w:szCs w:val="18"/>
          <w:lang w:eastAsia="hu-HU"/>
        </w:rPr>
        <w:t>tulajdonosok</w:t>
      </w:r>
      <w:proofErr w:type="gramEnd"/>
      <w:r>
        <w:rPr>
          <w:rFonts w:ascii="Arial" w:eastAsia="Times New Roman" w:hAnsi="Arial" w:cs="Aharoni"/>
          <w:bCs/>
          <w:color w:val="2D2D2D"/>
          <w:sz w:val="18"/>
          <w:szCs w:val="18"/>
          <w:lang w:eastAsia="hu-HU"/>
        </w:rPr>
        <w:t>: Haris György és Haris Éva)</w:t>
      </w:r>
    </w:p>
    <w:p w:rsidR="00245E24" w:rsidRDefault="00245E24">
      <w:pPr>
        <w:spacing w:after="0" w:line="240" w:lineRule="auto"/>
        <w:ind w:left="-426" w:right="-427"/>
        <w:jc w:val="both"/>
        <w:rPr>
          <w:rFonts w:ascii="Arial" w:eastAsia="Times New Roman" w:hAnsi="Arial" w:cs="Aharoni"/>
          <w:bCs/>
          <w:color w:val="2D2D2D"/>
          <w:lang w:eastAsia="hu-HU"/>
        </w:rPr>
      </w:pPr>
    </w:p>
    <w:p w:rsidR="00245E24" w:rsidRDefault="009D5386">
      <w:pPr>
        <w:spacing w:after="0" w:line="240" w:lineRule="auto"/>
        <w:ind w:left="990" w:right="-427" w:firstLine="1134"/>
        <w:rPr>
          <w:rFonts w:ascii="Arial" w:eastAsia="Times New Roman" w:hAnsi="Arial" w:cs="Aharoni"/>
          <w:bCs/>
          <w:color w:val="2D2D2D"/>
          <w:sz w:val="28"/>
          <w:szCs w:val="28"/>
          <w:lang w:eastAsia="hu-HU"/>
        </w:rPr>
      </w:pPr>
      <w:r>
        <w:rPr>
          <w:rFonts w:ascii="Arial" w:eastAsia="Times New Roman" w:hAnsi="Arial" w:cs="Aharoni"/>
          <w:bCs/>
          <w:color w:val="2D2D2D"/>
          <w:sz w:val="28"/>
          <w:szCs w:val="28"/>
          <w:lang w:eastAsia="hu-HU"/>
        </w:rPr>
        <w:t>Haris Park projektvezető, Fesztivál szervező</w:t>
      </w:r>
    </w:p>
    <w:p w:rsidR="00245E24" w:rsidRDefault="00245E24">
      <w:pPr>
        <w:spacing w:after="0" w:line="240" w:lineRule="auto"/>
        <w:ind w:left="-426" w:right="-427"/>
        <w:jc w:val="both"/>
        <w:rPr>
          <w:rFonts w:ascii="Arial" w:eastAsia="Times New Roman" w:hAnsi="Arial" w:cs="Aharoni"/>
          <w:bCs/>
          <w:color w:val="2D2D2D"/>
          <w:lang w:eastAsia="hu-HU"/>
        </w:rPr>
      </w:pPr>
    </w:p>
    <w:p w:rsidR="00245E24" w:rsidRDefault="009D5386">
      <w:pPr>
        <w:spacing w:after="0" w:line="240" w:lineRule="auto"/>
        <w:ind w:left="284" w:right="-427"/>
        <w:jc w:val="both"/>
        <w:rPr>
          <w:rFonts w:ascii="Arial" w:eastAsia="Times New Roman" w:hAnsi="Arial" w:cs="Aharoni"/>
          <w:bCs/>
          <w:color w:val="2D2D2D"/>
          <w:lang w:eastAsia="hu-HU"/>
        </w:rPr>
      </w:pPr>
      <w:r>
        <w:rPr>
          <w:rFonts w:ascii="Arial" w:eastAsia="Times New Roman" w:hAnsi="Arial" w:cs="Aharoni"/>
          <w:bCs/>
          <w:color w:val="2D2D2D"/>
          <w:lang w:eastAsia="hu-HU"/>
        </w:rPr>
        <w:t xml:space="preserve">Tevékenységek: családi vállalkozás, több évtizedes rendezvényszervezői tapasztalattal, 2006-ban egy </w:t>
      </w:r>
      <w:r>
        <w:rPr>
          <w:rFonts w:ascii="Arial" w:eastAsia="Times New Roman" w:hAnsi="Arial" w:cs="Aharoni"/>
          <w:b/>
          <w:bCs/>
          <w:color w:val="2D2D2D"/>
          <w:lang w:eastAsia="hu-HU"/>
        </w:rPr>
        <w:t>19. századi műemléképület megvásárlása és tervezett felújítása</w:t>
      </w:r>
      <w:r>
        <w:rPr>
          <w:rFonts w:ascii="Arial" w:eastAsia="Times New Roman" w:hAnsi="Arial" w:cs="Aharoni"/>
          <w:bCs/>
          <w:color w:val="2D2D2D"/>
          <w:lang w:eastAsia="hu-HU"/>
        </w:rPr>
        <w:t xml:space="preserve">, a budai Marczibányi téren található a volt </w:t>
      </w:r>
      <w:proofErr w:type="spellStart"/>
      <w:r>
        <w:rPr>
          <w:rFonts w:ascii="Arial" w:eastAsia="Times New Roman" w:hAnsi="Arial" w:cs="Aharoni"/>
          <w:bCs/>
          <w:color w:val="2D2D2D"/>
          <w:lang w:eastAsia="hu-HU"/>
        </w:rPr>
        <w:t>Lövőház</w:t>
      </w:r>
      <w:proofErr w:type="spellEnd"/>
      <w:r>
        <w:rPr>
          <w:rFonts w:ascii="Arial" w:eastAsia="Times New Roman" w:hAnsi="Arial" w:cs="Aharoni"/>
          <w:bCs/>
          <w:color w:val="2D2D2D"/>
          <w:lang w:eastAsia="hu-HU"/>
        </w:rPr>
        <w:t xml:space="preserve"> épülete, egy 21. századi kiállító és közösségi tér koncepciója és építészeti tervei születtek meg, projektmenedzsment, </w:t>
      </w:r>
      <w:r>
        <w:rPr>
          <w:rFonts w:ascii="Arial" w:eastAsia="Times New Roman" w:hAnsi="Arial" w:cs="Aharoni"/>
          <w:b/>
          <w:bCs/>
          <w:color w:val="2D2D2D"/>
          <w:lang w:eastAsia="hu-HU"/>
        </w:rPr>
        <w:t>jövőbeli funkciók meghatározása</w:t>
      </w:r>
      <w:r>
        <w:rPr>
          <w:rFonts w:ascii="Arial" w:eastAsia="Times New Roman" w:hAnsi="Arial" w:cs="Aharoni"/>
          <w:bCs/>
          <w:color w:val="2D2D2D"/>
          <w:lang w:eastAsia="hu-HU"/>
        </w:rPr>
        <w:t xml:space="preserve">, az építészeti tervezés, </w:t>
      </w:r>
      <w:r>
        <w:rPr>
          <w:rFonts w:ascii="Arial" w:eastAsia="Times New Roman" w:hAnsi="Arial" w:cs="Aharoni"/>
          <w:b/>
          <w:bCs/>
          <w:color w:val="2D2D2D"/>
          <w:lang w:eastAsia="hu-HU"/>
        </w:rPr>
        <w:t>a projekt pénzügyi finanszí</w:t>
      </w:r>
      <w:r>
        <w:rPr>
          <w:rFonts w:ascii="Arial" w:eastAsia="Times New Roman" w:hAnsi="Arial" w:cs="Aharoni"/>
          <w:b/>
          <w:bCs/>
          <w:color w:val="2D2D2D"/>
          <w:lang w:eastAsia="hu-HU"/>
        </w:rPr>
        <w:t>rozásának biztosítása</w:t>
      </w:r>
      <w:r>
        <w:rPr>
          <w:rFonts w:ascii="Arial" w:eastAsia="Times New Roman" w:hAnsi="Arial" w:cs="Aharoni"/>
          <w:bCs/>
          <w:color w:val="2D2D2D"/>
          <w:lang w:eastAsia="hu-HU"/>
        </w:rPr>
        <w:t xml:space="preserve">, üzleti terv készítés, hitelkérelmek előkészítése, </w:t>
      </w:r>
      <w:r>
        <w:rPr>
          <w:rFonts w:ascii="Arial" w:eastAsia="Times New Roman" w:hAnsi="Arial" w:cs="Aharoni"/>
          <w:b/>
          <w:bCs/>
          <w:color w:val="2D2D2D"/>
          <w:lang w:eastAsia="hu-HU"/>
        </w:rPr>
        <w:t>engedélyezési folyamatok felügyelete,</w:t>
      </w:r>
      <w:r>
        <w:rPr>
          <w:rFonts w:ascii="Arial" w:eastAsia="Times New Roman" w:hAnsi="Arial" w:cs="Aharoni"/>
          <w:bCs/>
          <w:color w:val="2D2D2D"/>
          <w:lang w:eastAsia="hu-HU"/>
        </w:rPr>
        <w:t xml:space="preserve"> műemléki épület állagmegóvása. A 2008-ban kirobbant gazdasági világválság a projekt külső, pénzügyi finanszírozását ellehetetlenítette, ezért a H</w:t>
      </w:r>
      <w:r>
        <w:rPr>
          <w:rFonts w:ascii="Arial" w:eastAsia="Times New Roman" w:hAnsi="Arial" w:cs="Aharoni"/>
          <w:bCs/>
          <w:color w:val="2D2D2D"/>
          <w:lang w:eastAsia="hu-HU"/>
        </w:rPr>
        <w:t>aris Park sajnos csak tíz évvel később nyithatta meg kapuit. A beruházás mellett a vállalkozás 2005 óta gasztronómiai fókuszú fesztivált szervezett, Budapest II. kerületében Budai Bor-, Pezsgő- és Sajtfesztivál néven. A rendezvény szervezésének feladataiba</w:t>
      </w:r>
      <w:r>
        <w:rPr>
          <w:rFonts w:ascii="Arial" w:eastAsia="Times New Roman" w:hAnsi="Arial" w:cs="Aharoni"/>
          <w:bCs/>
          <w:color w:val="2D2D2D"/>
          <w:lang w:eastAsia="hu-HU"/>
        </w:rPr>
        <w:t xml:space="preserve"> 2006-ban csatlakoztam.</w:t>
      </w:r>
    </w:p>
    <w:p w:rsidR="00245E24" w:rsidRDefault="009D5386">
      <w:pPr>
        <w:spacing w:after="0" w:line="240" w:lineRule="auto"/>
        <w:ind w:left="-426" w:right="-427"/>
        <w:jc w:val="both"/>
        <w:rPr>
          <w:rFonts w:ascii="Arial" w:eastAsia="Times New Roman" w:hAnsi="Arial" w:cs="Aharoni"/>
          <w:bCs/>
          <w:color w:val="2D2D2D"/>
          <w:lang w:eastAsia="hu-HU"/>
        </w:rPr>
      </w:pPr>
      <w:r>
        <w:rPr>
          <w:rFonts w:ascii="Arial" w:eastAsia="Times New Roman" w:hAnsi="Arial" w:cs="Aharoni"/>
          <w:bCs/>
          <w:color w:val="2D2D2D"/>
          <w:lang w:eastAsia="hu-HU"/>
        </w:rPr>
        <w:t xml:space="preserve"> </w:t>
      </w:r>
    </w:p>
    <w:p w:rsidR="00245E24" w:rsidRDefault="00245E24">
      <w:pPr>
        <w:ind w:right="-427"/>
        <w:rPr>
          <w:rFonts w:ascii="Arial" w:eastAsia="Times New Roman" w:hAnsi="Arial" w:cs="Aharoni"/>
          <w:bCs/>
          <w:color w:val="2D2D2D"/>
          <w:lang w:eastAsia="hu-HU"/>
        </w:rPr>
      </w:pPr>
    </w:p>
    <w:p w:rsidR="00245E24" w:rsidRDefault="009D5386">
      <w:pPr>
        <w:spacing w:after="0"/>
        <w:ind w:left="-426" w:right="-427"/>
        <w:rPr>
          <w:rFonts w:ascii="Arial" w:eastAsia="Times New Roman" w:hAnsi="Arial" w:cs="Aharoni"/>
          <w:bCs/>
          <w:color w:val="2D2D2D"/>
          <w:u w:val="single"/>
          <w:lang w:eastAsia="hu-HU"/>
        </w:rPr>
      </w:pPr>
      <w:r>
        <w:rPr>
          <w:rFonts w:ascii="Arial" w:eastAsia="Times New Roman" w:hAnsi="Arial" w:cs="Aharoni"/>
          <w:bCs/>
          <w:color w:val="2D2D2D"/>
          <w:lang w:eastAsia="hu-HU"/>
        </w:rPr>
        <w:tab/>
      </w:r>
      <w:r>
        <w:rPr>
          <w:rFonts w:ascii="Arial" w:eastAsia="Times New Roman" w:hAnsi="Arial" w:cs="Aharoni"/>
          <w:bCs/>
          <w:color w:val="2D2D2D"/>
          <w:u w:val="single"/>
          <w:lang w:eastAsia="hu-HU"/>
        </w:rPr>
        <w:t>TANULMÁNYOK</w:t>
      </w:r>
    </w:p>
    <w:p w:rsidR="00245E24" w:rsidRDefault="00245E24">
      <w:pPr>
        <w:spacing w:after="0"/>
        <w:ind w:left="-426" w:right="-427"/>
        <w:rPr>
          <w:rFonts w:ascii="Arial" w:eastAsia="Times New Roman" w:hAnsi="Arial" w:cs="Aharoni"/>
          <w:bCs/>
          <w:color w:val="2D2D2D"/>
          <w:u w:val="single"/>
          <w:lang w:eastAsia="hu-HU"/>
        </w:rPr>
      </w:pPr>
    </w:p>
    <w:p w:rsidR="00245E24" w:rsidRDefault="009D5386">
      <w:pPr>
        <w:spacing w:after="0"/>
        <w:ind w:left="142" w:right="-427"/>
        <w:rPr>
          <w:rFonts w:ascii="Arial" w:eastAsia="Times New Roman" w:hAnsi="Arial" w:cs="Aharoni"/>
          <w:bCs/>
          <w:u w:val="single"/>
          <w:lang w:eastAsia="hu-HU"/>
        </w:rPr>
      </w:pPr>
      <w:r>
        <w:rPr>
          <w:rFonts w:ascii="Arial" w:eastAsia="Times New Roman" w:hAnsi="Arial" w:cs="Aharoni"/>
          <w:bCs/>
          <w:lang w:eastAsia="hu-HU"/>
        </w:rPr>
        <w:t xml:space="preserve">2001-2005  Budapesti Műszaki Főiskola </w:t>
      </w:r>
      <w:proofErr w:type="gramStart"/>
      <w:r>
        <w:rPr>
          <w:rFonts w:ascii="Arial" w:eastAsia="Times New Roman" w:hAnsi="Arial" w:cs="Aharoni"/>
          <w:bCs/>
          <w:lang w:eastAsia="hu-HU"/>
        </w:rPr>
        <w:t>-  Műszaki</w:t>
      </w:r>
      <w:proofErr w:type="gramEnd"/>
      <w:r>
        <w:rPr>
          <w:rFonts w:ascii="Arial" w:eastAsia="Times New Roman" w:hAnsi="Arial" w:cs="Aharoni"/>
          <w:bCs/>
          <w:lang w:eastAsia="hu-HU"/>
        </w:rPr>
        <w:t xml:space="preserve"> menedzser </w:t>
      </w:r>
    </w:p>
    <w:p w:rsidR="00245E24" w:rsidRDefault="009D5386">
      <w:pPr>
        <w:ind w:left="142" w:right="-427"/>
        <w:rPr>
          <w:rFonts w:ascii="Arial" w:eastAsia="Times New Roman" w:hAnsi="Arial" w:cs="Aharoni"/>
          <w:bCs/>
          <w:lang w:eastAsia="hu-HU"/>
        </w:rPr>
      </w:pPr>
      <w:r>
        <w:rPr>
          <w:rFonts w:ascii="Arial" w:eastAsia="Times New Roman" w:hAnsi="Arial" w:cs="Aharoni"/>
          <w:bCs/>
          <w:lang w:eastAsia="hu-HU"/>
        </w:rPr>
        <w:t>2000-2001 Budapesti Gazdasági Főiskola Pénzügyi és számviteli szakügyintéző, OKJ képesítés</w:t>
      </w:r>
    </w:p>
    <w:p w:rsidR="00245E24" w:rsidRDefault="009D5386">
      <w:pPr>
        <w:ind w:left="142" w:right="-427"/>
        <w:rPr>
          <w:rFonts w:ascii="Arial" w:eastAsia="Times New Roman" w:hAnsi="Arial" w:cs="Aharoni"/>
          <w:bCs/>
          <w:lang w:eastAsia="hu-HU"/>
        </w:rPr>
      </w:pPr>
      <w:r>
        <w:rPr>
          <w:rFonts w:ascii="Arial" w:eastAsia="Times New Roman" w:hAnsi="Arial" w:cs="Aharoni"/>
          <w:bCs/>
          <w:lang w:eastAsia="hu-HU"/>
        </w:rPr>
        <w:t>ECDL jogosítvány</w:t>
      </w:r>
    </w:p>
    <w:p w:rsidR="00245E24" w:rsidRDefault="00245E24">
      <w:pPr>
        <w:ind w:left="-426" w:right="-427"/>
        <w:rPr>
          <w:rFonts w:ascii="Arial" w:eastAsia="Times New Roman" w:hAnsi="Arial" w:cs="Aharoni"/>
          <w:bCs/>
          <w:lang w:eastAsia="hu-HU"/>
        </w:rPr>
      </w:pPr>
    </w:p>
    <w:p w:rsidR="00245E24" w:rsidRDefault="009D5386">
      <w:pPr>
        <w:spacing w:after="0"/>
        <w:ind w:left="-426" w:right="-427" w:firstLine="426"/>
        <w:rPr>
          <w:rFonts w:ascii="Arial" w:eastAsia="Times New Roman" w:hAnsi="Arial" w:cs="Aharoni"/>
          <w:bCs/>
          <w:u w:val="single"/>
          <w:lang w:eastAsia="hu-HU"/>
        </w:rPr>
      </w:pPr>
      <w:r>
        <w:rPr>
          <w:rFonts w:ascii="Arial" w:eastAsia="Times New Roman" w:hAnsi="Arial" w:cs="Aharoni"/>
          <w:bCs/>
          <w:u w:val="single"/>
          <w:lang w:eastAsia="hu-HU"/>
        </w:rPr>
        <w:t>NYELVTUDÁS</w:t>
      </w:r>
    </w:p>
    <w:p w:rsidR="00245E24" w:rsidRDefault="00245E24">
      <w:pPr>
        <w:spacing w:after="0"/>
        <w:ind w:left="-426" w:right="-427" w:firstLine="426"/>
        <w:rPr>
          <w:rFonts w:ascii="Arial" w:eastAsia="Times New Roman" w:hAnsi="Arial" w:cs="Aharoni"/>
          <w:bCs/>
          <w:u w:val="single"/>
          <w:lang w:eastAsia="hu-HU"/>
        </w:rPr>
      </w:pPr>
    </w:p>
    <w:p w:rsidR="00245E24" w:rsidRDefault="009D5386">
      <w:pPr>
        <w:spacing w:after="0"/>
        <w:ind w:left="142" w:right="-427"/>
        <w:rPr>
          <w:rFonts w:ascii="Arial" w:eastAsia="Times New Roman" w:hAnsi="Arial" w:cs="Aharoni"/>
          <w:bCs/>
          <w:lang w:eastAsia="hu-HU"/>
        </w:rPr>
      </w:pPr>
      <w:r>
        <w:rPr>
          <w:rFonts w:ascii="Arial" w:eastAsia="Times New Roman" w:hAnsi="Arial" w:cs="Aharoni"/>
          <w:bCs/>
          <w:lang w:eastAsia="hu-HU"/>
        </w:rPr>
        <w:t>Angol – tárgyalási szint</w:t>
      </w:r>
    </w:p>
    <w:p w:rsidR="00245E24" w:rsidRDefault="009D5386">
      <w:pPr>
        <w:spacing w:after="0"/>
        <w:ind w:left="142" w:right="-427"/>
        <w:rPr>
          <w:rFonts w:ascii="Arial" w:eastAsia="Times New Roman" w:hAnsi="Arial" w:cs="Aharoni"/>
          <w:bCs/>
          <w:lang w:eastAsia="hu-HU"/>
        </w:rPr>
      </w:pPr>
      <w:r>
        <w:rPr>
          <w:rFonts w:ascii="Arial" w:eastAsia="Times New Roman" w:hAnsi="Arial" w:cs="Aharoni"/>
          <w:bCs/>
          <w:lang w:eastAsia="hu-HU"/>
        </w:rPr>
        <w:t xml:space="preserve">Magyar - </w:t>
      </w:r>
      <w:r>
        <w:rPr>
          <w:rFonts w:ascii="Arial" w:eastAsia="Times New Roman" w:hAnsi="Arial" w:cs="Aharoni"/>
          <w:bCs/>
          <w:lang w:eastAsia="hu-HU"/>
        </w:rPr>
        <w:t>anyanyelv</w:t>
      </w:r>
    </w:p>
    <w:p w:rsidR="00245E24" w:rsidRDefault="00245E24">
      <w:pPr>
        <w:spacing w:after="0"/>
        <w:ind w:left="-426" w:right="-427" w:firstLine="426"/>
        <w:rPr>
          <w:rFonts w:ascii="Arial" w:eastAsia="Times New Roman" w:hAnsi="Arial" w:cs="Aharoni"/>
          <w:bCs/>
          <w:u w:val="single"/>
          <w:lang w:eastAsia="hu-HU"/>
        </w:rPr>
      </w:pPr>
    </w:p>
    <w:p w:rsidR="00245E24" w:rsidRDefault="009D5386">
      <w:pPr>
        <w:spacing w:after="0"/>
        <w:ind w:left="-426" w:right="-427" w:firstLine="426"/>
        <w:rPr>
          <w:rFonts w:ascii="Arial" w:eastAsia="Times New Roman" w:hAnsi="Arial" w:cs="Aharoni"/>
          <w:bCs/>
          <w:u w:val="single"/>
          <w:lang w:eastAsia="hu-HU"/>
        </w:rPr>
      </w:pPr>
      <w:r>
        <w:rPr>
          <w:rFonts w:ascii="Arial" w:eastAsia="Times New Roman" w:hAnsi="Arial" w:cs="Aharoni"/>
          <w:bCs/>
          <w:u w:val="single"/>
          <w:lang w:eastAsia="hu-HU"/>
        </w:rPr>
        <w:t>HOBBIK</w:t>
      </w:r>
    </w:p>
    <w:p w:rsidR="00245E24" w:rsidRDefault="00245E24">
      <w:pPr>
        <w:spacing w:after="0"/>
        <w:ind w:left="142" w:right="-427"/>
        <w:rPr>
          <w:rFonts w:ascii="Arial" w:eastAsia="Times New Roman" w:hAnsi="Arial" w:cs="Aharoni"/>
          <w:bCs/>
          <w:lang w:eastAsia="hu-HU"/>
        </w:rPr>
      </w:pPr>
    </w:p>
    <w:p w:rsidR="00245E24" w:rsidRDefault="009D5386">
      <w:pPr>
        <w:spacing w:after="0"/>
        <w:ind w:left="142" w:right="-427"/>
        <w:rPr>
          <w:rFonts w:ascii="Arial" w:eastAsia="Times New Roman" w:hAnsi="Arial" w:cs="Aharoni"/>
          <w:bCs/>
          <w:lang w:eastAsia="hu-HU"/>
        </w:rPr>
      </w:pPr>
      <w:r>
        <w:rPr>
          <w:rFonts w:ascii="Arial" w:eastAsia="Times New Roman" w:hAnsi="Arial" w:cs="Aharoni"/>
          <w:bCs/>
          <w:lang w:eastAsia="hu-HU"/>
        </w:rPr>
        <w:t>Hosszútáv futás 2017-2018 Balaton kerülő futás 196 km / 4 nap</w:t>
      </w:r>
    </w:p>
    <w:p w:rsidR="00245E24" w:rsidRDefault="009D5386">
      <w:pPr>
        <w:spacing w:after="0"/>
        <w:ind w:left="142" w:right="-427"/>
        <w:rPr>
          <w:rFonts w:ascii="Arial" w:eastAsia="Times New Roman" w:hAnsi="Arial" w:cs="Aharoni"/>
          <w:bCs/>
          <w:lang w:eastAsia="hu-HU"/>
        </w:rPr>
      </w:pPr>
      <w:r>
        <w:rPr>
          <w:rFonts w:ascii="Arial" w:eastAsia="Times New Roman" w:hAnsi="Arial" w:cs="Aharoni"/>
          <w:bCs/>
          <w:lang w:eastAsia="hu-HU"/>
        </w:rPr>
        <w:t>Horgászat</w:t>
      </w:r>
    </w:p>
    <w:p w:rsidR="00245E24" w:rsidRDefault="009D5386">
      <w:pPr>
        <w:spacing w:after="0"/>
        <w:ind w:left="142" w:right="-427"/>
        <w:rPr>
          <w:rFonts w:ascii="Arial" w:eastAsia="Times New Roman" w:hAnsi="Arial" w:cs="Aharoni"/>
          <w:bCs/>
          <w:lang w:eastAsia="hu-HU"/>
        </w:rPr>
      </w:pPr>
      <w:r>
        <w:rPr>
          <w:rFonts w:ascii="Arial" w:eastAsia="Times New Roman" w:hAnsi="Arial" w:cs="Aharoni"/>
          <w:bCs/>
          <w:lang w:eastAsia="hu-HU"/>
        </w:rPr>
        <w:t>Gasztronómia, utazás</w:t>
      </w:r>
    </w:p>
    <w:p w:rsidR="00245E24" w:rsidRDefault="00245E24">
      <w:pPr>
        <w:spacing w:after="0"/>
        <w:ind w:left="-426" w:right="-427" w:firstLine="426"/>
        <w:rPr>
          <w:rFonts w:ascii="Arial" w:eastAsia="Times New Roman" w:hAnsi="Arial" w:cs="Aharoni"/>
          <w:bCs/>
          <w:u w:val="single"/>
          <w:lang w:eastAsia="hu-HU"/>
        </w:rPr>
      </w:pPr>
    </w:p>
    <w:p w:rsidR="00245E24" w:rsidRDefault="00245E24">
      <w:pPr>
        <w:spacing w:after="0"/>
        <w:ind w:left="-426" w:right="-427" w:firstLine="426"/>
      </w:pPr>
    </w:p>
    <w:sectPr w:rsidR="00245E24">
      <w:pgSz w:w="11906" w:h="16838"/>
      <w:pgMar w:top="709" w:right="1134" w:bottom="1134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haron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E24"/>
    <w:rsid w:val="00245E24"/>
    <w:rsid w:val="009D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D77C9A-62AD-465B-BD7A-BE07EDDF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CA0937"/>
    <w:rPr>
      <w:rFonts w:ascii="Segoe UI" w:hAnsi="Segoe UI" w:cs="Segoe UI"/>
      <w:sz w:val="18"/>
      <w:szCs w:val="18"/>
    </w:rPr>
  </w:style>
  <w:style w:type="character" w:customStyle="1" w:styleId="Internet-hivatkozs">
    <w:name w:val="Internet-hivatkozás"/>
    <w:basedOn w:val="Bekezdsalapbettpusa"/>
    <w:uiPriority w:val="99"/>
    <w:unhideWhenUsed/>
    <w:rsid w:val="00605BC1"/>
    <w:rPr>
      <w:color w:val="0563C1" w:themeColor="hyperlink"/>
      <w:u w:val="single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istaszerbekezds">
    <w:name w:val="List Paragraph"/>
    <w:basedOn w:val="Norml"/>
    <w:uiPriority w:val="34"/>
    <w:qFormat/>
    <w:rsid w:val="00732FC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CA0937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1039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Pozsár Gáborné (MOL)</dc:creator>
  <dc:description/>
  <cp:lastModifiedBy>Silye Tamás</cp:lastModifiedBy>
  <cp:revision>2</cp:revision>
  <dcterms:created xsi:type="dcterms:W3CDTF">2022-08-25T10:38:00Z</dcterms:created>
  <dcterms:modified xsi:type="dcterms:W3CDTF">2022-08-25T10:38:00Z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