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98" w:rsidRDefault="00E06598" w:rsidP="00E06598">
      <w:pPr>
        <w:ind w:left="1410" w:hanging="1410"/>
        <w:jc w:val="center"/>
        <w:rPr>
          <w:rFonts w:eastAsia="Times New Roman"/>
          <w:b/>
          <w:bCs/>
          <w:color w:val="000000" w:themeColor="text1"/>
        </w:rPr>
      </w:pPr>
      <w:bookmarkStart w:id="0" w:name="_GoBack"/>
      <w:bookmarkEnd w:id="0"/>
      <w:r>
        <w:rPr>
          <w:rFonts w:eastAsia="Times New Roman"/>
          <w:b/>
          <w:bCs/>
          <w:color w:val="000000" w:themeColor="text1"/>
        </w:rPr>
        <w:t>Kiegészítés a Képviselő-testület 13. napirendi pontjához</w:t>
      </w:r>
    </w:p>
    <w:p w:rsidR="00E06598" w:rsidRDefault="00E06598" w:rsidP="00E06598">
      <w:pPr>
        <w:ind w:left="1410" w:hanging="1410"/>
        <w:jc w:val="center"/>
        <w:rPr>
          <w:rFonts w:eastAsia="Times New Roman"/>
          <w:b/>
          <w:bCs/>
          <w:color w:val="000000" w:themeColor="text1"/>
        </w:rPr>
      </w:pPr>
    </w:p>
    <w:p w:rsidR="00E06598" w:rsidRDefault="00E06598" w:rsidP="00E06598">
      <w:pPr>
        <w:ind w:left="1410" w:hanging="1410"/>
        <w:jc w:val="center"/>
        <w:rPr>
          <w:rFonts w:eastAsia="Times New Roman"/>
          <w:b/>
          <w:bCs/>
          <w:color w:val="000000" w:themeColor="text1"/>
        </w:rPr>
      </w:pPr>
      <w:r w:rsidRPr="00E06598">
        <w:rPr>
          <w:rFonts w:eastAsia="Times New Roman"/>
          <w:b/>
          <w:bCs/>
          <w:color w:val="000000" w:themeColor="text1"/>
        </w:rPr>
        <w:t>Törökvészi út és Csatárka utcák találkozásánál lévő 1</w:t>
      </w:r>
      <w:r>
        <w:rPr>
          <w:rFonts w:eastAsia="Times New Roman"/>
          <w:b/>
          <w:bCs/>
          <w:color w:val="000000" w:themeColor="text1"/>
        </w:rPr>
        <w:t xml:space="preserve">5788/2 helyrajzi számú ingatlan </w:t>
      </w:r>
      <w:r w:rsidRPr="00E06598">
        <w:rPr>
          <w:rFonts w:eastAsia="Times New Roman"/>
          <w:b/>
          <w:bCs/>
          <w:color w:val="000000" w:themeColor="text1"/>
          <w:lang w:val="x-none"/>
        </w:rPr>
        <w:t xml:space="preserve">területére </w:t>
      </w:r>
      <w:r w:rsidRPr="00E06598">
        <w:rPr>
          <w:rFonts w:eastAsia="Times New Roman"/>
          <w:b/>
          <w:bCs/>
          <w:color w:val="000000" w:themeColor="text1"/>
        </w:rPr>
        <w:t>készített Telepítési tanulmányterv</w:t>
      </w:r>
    </w:p>
    <w:p w:rsidR="00E06598" w:rsidRDefault="00E06598" w:rsidP="00E06598">
      <w:pPr>
        <w:ind w:left="1410" w:hanging="1410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                            </w:t>
      </w:r>
      <w:proofErr w:type="gramStart"/>
      <w:r>
        <w:rPr>
          <w:rFonts w:eastAsia="Times New Roman"/>
          <w:b/>
          <w:bCs/>
          <w:color w:val="000000" w:themeColor="text1"/>
        </w:rPr>
        <w:t>lakossági</w:t>
      </w:r>
      <w:proofErr w:type="gramEnd"/>
      <w:r>
        <w:rPr>
          <w:rFonts w:eastAsia="Times New Roman"/>
          <w:b/>
          <w:bCs/>
          <w:color w:val="000000" w:themeColor="text1"/>
        </w:rPr>
        <w:t xml:space="preserve"> egyeztetésének eredménye</w:t>
      </w:r>
    </w:p>
    <w:p w:rsidR="00E06598" w:rsidRPr="00E06598" w:rsidRDefault="00E06598" w:rsidP="00E06598">
      <w:pPr>
        <w:ind w:left="1410" w:hanging="1410"/>
        <w:jc w:val="center"/>
        <w:rPr>
          <w:rFonts w:eastAsia="Times New Roman"/>
          <w:b/>
          <w:color w:val="000000" w:themeColor="text1"/>
          <w:sz w:val="22"/>
          <w:szCs w:val="22"/>
        </w:rPr>
      </w:pPr>
    </w:p>
    <w:p w:rsidR="00E06598" w:rsidRDefault="00E06598" w:rsidP="00E0659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06598" w:rsidRDefault="00E06598" w:rsidP="00E06598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06598" w:rsidRPr="00E06598" w:rsidRDefault="00E06598" w:rsidP="00E06598">
      <w:pPr>
        <w:jc w:val="both"/>
        <w:rPr>
          <w:lang w:eastAsia="en-US"/>
        </w:rPr>
      </w:pPr>
      <w:r w:rsidRPr="00E06598">
        <w:rPr>
          <w:b/>
          <w:bCs/>
          <w:lang w:eastAsia="en-US"/>
        </w:rPr>
        <w:t xml:space="preserve">A Fejlesztő által kezdeményezett kérdőív eredménye </w:t>
      </w:r>
      <w:r w:rsidRPr="00E06598">
        <w:rPr>
          <w:lang w:eastAsia="en-US"/>
        </w:rPr>
        <w:t>(elmondása szerint helyben, illetve a környéken lévő lakóépületek felé terjesztette):</w:t>
      </w:r>
    </w:p>
    <w:p w:rsidR="00E06598" w:rsidRPr="00E06598" w:rsidRDefault="00E06598" w:rsidP="00E06598">
      <w:pPr>
        <w:jc w:val="both"/>
        <w:rPr>
          <w:b/>
          <w:bCs/>
          <w:color w:val="1F497D"/>
          <w:lang w:eastAsia="en-US"/>
        </w:rPr>
      </w:pPr>
    </w:p>
    <w:p w:rsidR="00E06598" w:rsidRPr="00E06598" w:rsidRDefault="00E06598" w:rsidP="00E06598">
      <w:pPr>
        <w:jc w:val="both"/>
      </w:pPr>
      <w:r w:rsidRPr="00E06598">
        <w:t>Az alábbiakban küldjük a Kérdőív összesítőket (Online és offline együttesen), valamint a közösségi egyeztetésen elhangzottakat:</w:t>
      </w: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  <w:r w:rsidRPr="00E06598">
        <w:t>1. Elégedett-e azzal, hogy a Törökvész út és Csatárka út találkozásánál elhelyezkedő, korábban rendezetlen ingatlanon közösségi tér létesült?</w:t>
      </w:r>
    </w:p>
    <w:p w:rsidR="00E06598" w:rsidRPr="00E06598" w:rsidRDefault="00E06598" w:rsidP="00E06598">
      <w:pPr>
        <w:jc w:val="both"/>
      </w:pPr>
      <w:r w:rsidRPr="00E06598">
        <w:t>IGEN: 222</w:t>
      </w:r>
    </w:p>
    <w:p w:rsidR="00E06598" w:rsidRPr="00E06598" w:rsidRDefault="00E06598" w:rsidP="00E06598">
      <w:pPr>
        <w:jc w:val="both"/>
      </w:pPr>
      <w:r w:rsidRPr="00E06598">
        <w:t>NEM: 1</w:t>
      </w: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  <w:r w:rsidRPr="00E06598">
        <w:t>2. Elégedett-e a közösségi téren megvalósult, lakosság számára elérhető szolgáltatásokkal?</w:t>
      </w:r>
    </w:p>
    <w:p w:rsidR="00E06598" w:rsidRPr="00E06598" w:rsidRDefault="00E06598" w:rsidP="00E06598">
      <w:pPr>
        <w:jc w:val="both"/>
      </w:pPr>
      <w:r w:rsidRPr="00E06598">
        <w:t>IGEN: 203</w:t>
      </w:r>
    </w:p>
    <w:p w:rsidR="00E06598" w:rsidRPr="00E06598" w:rsidRDefault="00E06598" w:rsidP="00E06598">
      <w:pPr>
        <w:jc w:val="both"/>
      </w:pPr>
      <w:r w:rsidRPr="00E06598">
        <w:t>NEM: 17</w:t>
      </w: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  <w:r w:rsidRPr="00E06598">
        <w:t>3. Támogatja-e a közösségi tér véglegesítését célzó telepítési és beépítési tervet? (dokumentum)</w:t>
      </w:r>
    </w:p>
    <w:p w:rsidR="00E06598" w:rsidRPr="00E06598" w:rsidRDefault="00E06598" w:rsidP="00E06598">
      <w:pPr>
        <w:jc w:val="both"/>
      </w:pPr>
      <w:r w:rsidRPr="00E06598">
        <w:t>IGEN: 217</w:t>
      </w:r>
    </w:p>
    <w:p w:rsidR="00E06598" w:rsidRPr="00E06598" w:rsidRDefault="00E06598" w:rsidP="00E06598">
      <w:pPr>
        <w:jc w:val="both"/>
      </w:pPr>
      <w:r w:rsidRPr="00E06598">
        <w:t>NEM: 6</w:t>
      </w: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  <w:r w:rsidRPr="00E06598">
        <w:t>4.Támogatja-e, hogy a téli szezonon kívül a korcsolyapálya helyén gyermekek részére játszótér létesüljön a területen?</w:t>
      </w:r>
    </w:p>
    <w:p w:rsidR="00E06598" w:rsidRPr="00E06598" w:rsidRDefault="00E06598" w:rsidP="00E06598">
      <w:pPr>
        <w:jc w:val="both"/>
      </w:pPr>
      <w:r w:rsidRPr="00E06598">
        <w:t>IGEN: 195</w:t>
      </w:r>
    </w:p>
    <w:p w:rsidR="00E06598" w:rsidRPr="00E06598" w:rsidRDefault="00E06598" w:rsidP="00E06598">
      <w:pPr>
        <w:jc w:val="both"/>
      </w:pPr>
      <w:r w:rsidRPr="00E06598">
        <w:t>NEM: 28</w:t>
      </w:r>
    </w:p>
    <w:p w:rsidR="00E06598" w:rsidRPr="00E06598" w:rsidRDefault="00E06598" w:rsidP="00E06598">
      <w:pPr>
        <w:jc w:val="both"/>
      </w:pPr>
    </w:p>
    <w:p w:rsidR="00E06598" w:rsidRPr="00E06598" w:rsidRDefault="00E06598" w:rsidP="00E06598">
      <w:pPr>
        <w:jc w:val="both"/>
      </w:pPr>
      <w:r w:rsidRPr="00E06598">
        <w:t xml:space="preserve">5. Támogatja-e, hogy a Hello Buda területén e-rollerek, e-biciklik elhelyezésére szolgáló </w:t>
      </w:r>
      <w:proofErr w:type="spellStart"/>
      <w:r w:rsidRPr="00E06598">
        <w:t>mikromobilitási</w:t>
      </w:r>
      <w:proofErr w:type="spellEnd"/>
      <w:r w:rsidRPr="00E06598">
        <w:t xml:space="preserve"> pontok létesüljenek?</w:t>
      </w:r>
    </w:p>
    <w:p w:rsidR="00E06598" w:rsidRPr="00E06598" w:rsidRDefault="00E06598" w:rsidP="00E06598">
      <w:pPr>
        <w:jc w:val="both"/>
      </w:pPr>
      <w:r w:rsidRPr="00E06598">
        <w:t>IGEN: 203</w:t>
      </w:r>
    </w:p>
    <w:p w:rsidR="00E06598" w:rsidRPr="00E06598" w:rsidRDefault="00E06598" w:rsidP="00E06598">
      <w:pPr>
        <w:jc w:val="both"/>
      </w:pPr>
      <w:r w:rsidRPr="00E06598">
        <w:lastRenderedPageBreak/>
        <w:t>NEM: 20</w:t>
      </w:r>
    </w:p>
    <w:p w:rsidR="00E06598" w:rsidRPr="00E06598" w:rsidRDefault="00E06598" w:rsidP="00E06598">
      <w:pPr>
        <w:jc w:val="both"/>
        <w:rPr>
          <w:color w:val="1F497D"/>
          <w:lang w:eastAsia="en-US"/>
        </w:rPr>
      </w:pPr>
    </w:p>
    <w:p w:rsidR="00E06598" w:rsidRPr="00E06598" w:rsidRDefault="00E06598" w:rsidP="00E06598">
      <w:pPr>
        <w:jc w:val="both"/>
        <w:rPr>
          <w:b/>
          <w:bCs/>
          <w:lang w:eastAsia="en-US"/>
        </w:rPr>
      </w:pPr>
      <w:r w:rsidRPr="00E06598">
        <w:rPr>
          <w:b/>
          <w:bCs/>
          <w:lang w:eastAsia="en-US"/>
        </w:rPr>
        <w:t>Emlékeztető Lakossági fórumról</w:t>
      </w:r>
    </w:p>
    <w:p w:rsidR="00E06598" w:rsidRPr="00E06598" w:rsidRDefault="00E06598" w:rsidP="004E207F">
      <w:pPr>
        <w:jc w:val="both"/>
        <w:rPr>
          <w:color w:val="1F497D"/>
          <w:lang w:eastAsia="en-US"/>
        </w:rPr>
      </w:pPr>
    </w:p>
    <w:p w:rsidR="00E06598" w:rsidRPr="004E207F" w:rsidRDefault="00E06598" w:rsidP="004E207F">
      <w:pPr>
        <w:jc w:val="both"/>
        <w:rPr>
          <w:lang w:eastAsia="en-US"/>
        </w:rPr>
      </w:pPr>
      <w:r w:rsidRPr="004E207F">
        <w:rPr>
          <w:lang w:eastAsia="en-US"/>
        </w:rPr>
        <w:t>Időpont: 2022. május 18:00 17:00</w:t>
      </w:r>
    </w:p>
    <w:p w:rsidR="00E06598" w:rsidRPr="004E207F" w:rsidRDefault="00E06598" w:rsidP="004E207F">
      <w:pPr>
        <w:jc w:val="both"/>
        <w:rPr>
          <w:lang w:eastAsia="en-US"/>
        </w:rPr>
      </w:pPr>
      <w:r w:rsidRPr="004E207F">
        <w:rPr>
          <w:lang w:eastAsia="en-US"/>
        </w:rPr>
        <w:t>Helyszín: Csatárka és Törökvész u. kereszteződése, Hello Buda Piac területe</w:t>
      </w:r>
    </w:p>
    <w:p w:rsidR="007C5250" w:rsidRPr="004E207F" w:rsidRDefault="007C5250" w:rsidP="004E20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4E207F">
        <w:rPr>
          <w:rFonts w:eastAsia="Times New Roman"/>
          <w:bCs/>
        </w:rPr>
        <w:t>Őrsi Gergely polgármester</w:t>
      </w:r>
      <w:r w:rsidRPr="004E207F">
        <w:rPr>
          <w:rFonts w:eastAsia="Times New Roman"/>
        </w:rPr>
        <w:t xml:space="preserve"> megnyitójában ismertette a szép számú összegyűltekkel a lakossági egyeztetés célját. Emlékeztette a fórumon résztvevőket, </w:t>
      </w:r>
      <w:r w:rsidRPr="004E207F">
        <w:rPr>
          <w:rFonts w:eastAsia="Times New Roman"/>
          <w:bCs/>
        </w:rPr>
        <w:t>hogy</w:t>
      </w:r>
      <w:r w:rsidRPr="004E207F">
        <w:rPr>
          <w:rFonts w:eastAsia="Times New Roman"/>
        </w:rPr>
        <w:t xml:space="preserve"> a terület magánkézben van és ezért az Önkormányzat mozgástere szűkebb, mintha egy a kerület tulajdonában lévő területről folyna az egyeztetés. Összefoglalta, hogy az elmúlt időszakban milyen lehetőségek merültek fel a terület felhasználásával kapcsolatban, melyek közül a jelenlegi szabályozás alapján nem kizárt </w:t>
      </w:r>
      <w:r w:rsidRPr="004E207F">
        <w:rPr>
          <w:rFonts w:eastAsia="Times New Roman"/>
          <w:bCs/>
        </w:rPr>
        <w:t>akár</w:t>
      </w:r>
      <w:r w:rsidRPr="004E207F">
        <w:rPr>
          <w:rFonts w:eastAsia="Times New Roman"/>
        </w:rPr>
        <w:t xml:space="preserve"> irodaház, lakópark, gyorsétterem </w:t>
      </w:r>
      <w:r w:rsidRPr="004E207F">
        <w:rPr>
          <w:rFonts w:eastAsia="Times New Roman"/>
          <w:bCs/>
        </w:rPr>
        <w:t>vagy</w:t>
      </w:r>
      <w:r w:rsidRPr="004E207F">
        <w:rPr>
          <w:rFonts w:eastAsia="Times New Roman"/>
        </w:rPr>
        <w:t xml:space="preserve"> üzemanyagtöltő állomás építése sem, </w:t>
      </w:r>
      <w:r w:rsidRPr="004E207F">
        <w:rPr>
          <w:rFonts w:eastAsia="Times New Roman"/>
          <w:bCs/>
        </w:rPr>
        <w:t>ehhez képest a Hello Buda egy, az ideiglenes működés során népszerűvé vált közösségi tér. Ezzel együtt minden</w:t>
      </w:r>
      <w:r w:rsidRPr="004E207F">
        <w:rPr>
          <w:rFonts w:eastAsia="Times New Roman"/>
        </w:rPr>
        <w:t xml:space="preserve"> ilyen fejlesztés esetén elvárjuk a </w:t>
      </w:r>
      <w:r w:rsidRPr="004E207F">
        <w:rPr>
          <w:rFonts w:eastAsia="Times New Roman"/>
          <w:bCs/>
        </w:rPr>
        <w:t>beruházótól</w:t>
      </w:r>
      <w:r w:rsidRPr="004E207F">
        <w:rPr>
          <w:rFonts w:eastAsia="Times New Roman"/>
        </w:rPr>
        <w:t>, hogy egyeztessen a környéken élőkkel.</w:t>
      </w:r>
    </w:p>
    <w:p w:rsidR="007C5250" w:rsidRPr="004E207F" w:rsidRDefault="007C5250" w:rsidP="004E20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4E207F">
        <w:rPr>
          <w:rFonts w:eastAsia="Times New Roman"/>
        </w:rPr>
        <w:t xml:space="preserve">Ezt követően több, a lakossági egyeztetésen résztvevő helyi lakos osztotta meg az észrevételeit, melyek közül a kritikai </w:t>
      </w:r>
      <w:r w:rsidRPr="004E207F">
        <w:rPr>
          <w:rFonts w:eastAsia="Times New Roman"/>
          <w:bCs/>
        </w:rPr>
        <w:t>észrevételek</w:t>
      </w:r>
      <w:r w:rsidRPr="004E207F">
        <w:rPr>
          <w:rFonts w:eastAsia="Times New Roman"/>
        </w:rPr>
        <w:t xml:space="preserve"> többsége a Hello Buda területéről kiszűrődő zajszennyezést említette. Többen megjegyezték, hogy számukra ez nehezen elfogadható és szeretnék, ha inkább hanggal nem járó tevékenység </w:t>
      </w:r>
      <w:r w:rsidRPr="004E207F">
        <w:rPr>
          <w:rFonts w:eastAsia="Times New Roman"/>
          <w:bCs/>
        </w:rPr>
        <w:t>zajlana</w:t>
      </w:r>
      <w:r w:rsidRPr="004E207F">
        <w:rPr>
          <w:rFonts w:eastAsia="Times New Roman"/>
        </w:rPr>
        <w:t xml:space="preserve"> a helyszínen. A támogatói hozzászólások pedig örömüket fejezték ki, hogy nem kell sem a belvárosba, sem Bel-Budára bemenni, ha az ember a barátaival, családtagjaival kulturált környezetben szeretne időt tölteni.</w:t>
      </w:r>
    </w:p>
    <w:p w:rsidR="007C5250" w:rsidRPr="004E207F" w:rsidRDefault="007C5250" w:rsidP="004E20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4E207F">
        <w:rPr>
          <w:rFonts w:eastAsia="Times New Roman"/>
        </w:rPr>
        <w:t xml:space="preserve">A tulajdonosi kör képviseletében </w:t>
      </w:r>
      <w:proofErr w:type="spellStart"/>
      <w:r w:rsidRPr="004E207F">
        <w:rPr>
          <w:rFonts w:eastAsia="Times New Roman"/>
        </w:rPr>
        <w:t>Potoczky</w:t>
      </w:r>
      <w:proofErr w:type="spellEnd"/>
      <w:r w:rsidRPr="004E207F">
        <w:rPr>
          <w:rFonts w:eastAsia="Times New Roman"/>
        </w:rPr>
        <w:t xml:space="preserve"> Csaba megköszönte az észrevételeket és ígéretet tett a kiszűrődő zajszennyezés szakemberekkel történő megvizsgálást követő csökkentésére, még akkor is, ha ez a </w:t>
      </w:r>
      <w:r w:rsidRPr="004E207F">
        <w:rPr>
          <w:rFonts w:eastAsia="Times New Roman"/>
          <w:bCs/>
        </w:rPr>
        <w:t>jogszabályi</w:t>
      </w:r>
      <w:r w:rsidRPr="004E207F">
        <w:rPr>
          <w:rFonts w:eastAsia="Times New Roman"/>
        </w:rPr>
        <w:t xml:space="preserve"> kereteken belül van. Valamint a Hello Buda zöldterületi mutatójának fejlesztése is folyamatban van, amit a látogatók még a nyár folyamán megtapasztalhatnak.</w:t>
      </w:r>
    </w:p>
    <w:p w:rsidR="007C5250" w:rsidRPr="004E207F" w:rsidRDefault="007C5250" w:rsidP="004E20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4E207F">
        <w:rPr>
          <w:rFonts w:eastAsia="Times New Roman"/>
          <w:bCs/>
        </w:rPr>
        <w:t>A polgármester</w:t>
      </w:r>
      <w:r w:rsidRPr="004E207F">
        <w:rPr>
          <w:rFonts w:eastAsia="Times New Roman"/>
        </w:rPr>
        <w:t xml:space="preserve"> zárszavában ismételten felhívta a jelenlévők figyelmét, hogy a lakossági egyeztetés a helyszínen is bemutatott, </w:t>
      </w:r>
      <w:r w:rsidRPr="004E207F">
        <w:rPr>
          <w:rFonts w:eastAsia="Times New Roman"/>
          <w:bCs/>
        </w:rPr>
        <w:t xml:space="preserve">a beruházó által </w:t>
      </w:r>
      <w:r w:rsidRPr="004E207F">
        <w:rPr>
          <w:rFonts w:eastAsia="Times New Roman"/>
        </w:rPr>
        <w:t xml:space="preserve">elkészített, </w:t>
      </w:r>
      <w:r w:rsidRPr="004E207F">
        <w:rPr>
          <w:rFonts w:eastAsia="Times New Roman"/>
          <w:bCs/>
        </w:rPr>
        <w:t>az Önkormányzattal</w:t>
      </w:r>
      <w:r w:rsidRPr="004E207F">
        <w:rPr>
          <w:rFonts w:eastAsia="Times New Roman"/>
        </w:rPr>
        <w:t xml:space="preserve"> leegyeztetett telepítési tanulmánytervről szól</w:t>
      </w:r>
      <w:r w:rsidRPr="004E207F">
        <w:rPr>
          <w:rFonts w:eastAsia="Times New Roman"/>
          <w:bCs/>
        </w:rPr>
        <w:t>, amellyel szemben</w:t>
      </w:r>
      <w:r w:rsidRPr="004E207F">
        <w:rPr>
          <w:rFonts w:eastAsia="Times New Roman"/>
        </w:rPr>
        <w:t xml:space="preserve"> a jelenlévők nem emeltek kifogást. A fejlesztésből adódó többletterhelések kezeléséről szóló településrendezési szerződés tartalmáról </w:t>
      </w:r>
      <w:r w:rsidRPr="004E207F">
        <w:rPr>
          <w:rFonts w:eastAsia="Times New Roman"/>
          <w:bCs/>
        </w:rPr>
        <w:t>a későbbiekben</w:t>
      </w:r>
      <w:r w:rsidRPr="004E207F">
        <w:rPr>
          <w:rFonts w:eastAsia="Times New Roman"/>
        </w:rPr>
        <w:t xml:space="preserve"> külön lakossági egyeztetést </w:t>
      </w:r>
      <w:r w:rsidRPr="004E207F">
        <w:rPr>
          <w:rFonts w:eastAsia="Times New Roman"/>
          <w:bCs/>
        </w:rPr>
        <w:t>szervez</w:t>
      </w:r>
      <w:r w:rsidRPr="004E207F">
        <w:rPr>
          <w:rFonts w:eastAsia="Times New Roman"/>
        </w:rPr>
        <w:t xml:space="preserve"> az Önkormányzat.</w:t>
      </w:r>
    </w:p>
    <w:p w:rsidR="007C5250" w:rsidRPr="004E207F" w:rsidRDefault="007C5250" w:rsidP="004E20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4E207F">
        <w:rPr>
          <w:rFonts w:eastAsia="Times New Roman"/>
        </w:rPr>
        <w:t>Ezt követően a lakossági egyeztetés lezárult.</w:t>
      </w:r>
    </w:p>
    <w:p w:rsidR="00E06598" w:rsidRPr="004E207F" w:rsidRDefault="00E06598" w:rsidP="004E207F">
      <w:pPr>
        <w:jc w:val="both"/>
        <w:rPr>
          <w:lang w:eastAsia="en-US"/>
        </w:rPr>
      </w:pPr>
    </w:p>
    <w:p w:rsidR="00E06598" w:rsidRPr="004E207F" w:rsidRDefault="00E06598" w:rsidP="004E207F">
      <w:pPr>
        <w:jc w:val="both"/>
        <w:rPr>
          <w:lang w:eastAsia="en-US"/>
        </w:rPr>
      </w:pPr>
      <w:r w:rsidRPr="004E207F">
        <w:rPr>
          <w:lang w:eastAsia="en-US"/>
        </w:rPr>
        <w:lastRenderedPageBreak/>
        <w:t>Az eseményről a Budai Polgár XXXI. évfolyam 8. száma is beszámolt.</w:t>
      </w:r>
    </w:p>
    <w:p w:rsidR="006F5BD5" w:rsidRPr="004E207F" w:rsidRDefault="006F5BD5" w:rsidP="004E207F">
      <w:pPr>
        <w:jc w:val="both"/>
      </w:pPr>
    </w:p>
    <w:sectPr w:rsidR="006F5BD5" w:rsidRPr="004E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774AA"/>
    <w:multiLevelType w:val="multilevel"/>
    <w:tmpl w:val="CAF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98"/>
    <w:rsid w:val="003B3DC9"/>
    <w:rsid w:val="004E207F"/>
    <w:rsid w:val="006F5BD5"/>
    <w:rsid w:val="007C5250"/>
    <w:rsid w:val="00E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0731-F5E6-4CE4-B629-CB90DDFA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59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Bara-Nagy Georgina</cp:lastModifiedBy>
  <cp:revision>2</cp:revision>
  <dcterms:created xsi:type="dcterms:W3CDTF">2022-05-30T15:48:00Z</dcterms:created>
  <dcterms:modified xsi:type="dcterms:W3CDTF">2022-05-30T15:48:00Z</dcterms:modified>
</cp:coreProperties>
</file>