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611A5" w14:textId="77777777" w:rsidR="00023F28" w:rsidRDefault="00023F28"/>
    <w:p w14:paraId="4C8FA129" w14:textId="77777777" w:rsidR="00023F28" w:rsidRDefault="00023F28"/>
    <w:p w14:paraId="023516DD" w14:textId="77777777" w:rsidR="0089780C" w:rsidRPr="00B25CB3" w:rsidRDefault="0089780C" w:rsidP="0089780C">
      <w:pPr>
        <w:pStyle w:val="Szvegtrzs"/>
        <w:jc w:val="right"/>
        <w:rPr>
          <w:b/>
          <w:bCs/>
          <w:sz w:val="24"/>
          <w:szCs w:val="24"/>
        </w:rPr>
      </w:pPr>
      <w:r w:rsidRPr="00B25CB3">
        <w:rPr>
          <w:b/>
          <w:bCs/>
          <w:sz w:val="24"/>
          <w:szCs w:val="24"/>
        </w:rPr>
        <w:t>…</w:t>
      </w:r>
      <w:proofErr w:type="gramStart"/>
      <w:r w:rsidRPr="00B25CB3">
        <w:rPr>
          <w:b/>
          <w:bCs/>
          <w:sz w:val="24"/>
          <w:szCs w:val="24"/>
        </w:rPr>
        <w:t>………</w:t>
      </w:r>
      <w:proofErr w:type="gramEnd"/>
      <w:r w:rsidRPr="00B25CB3">
        <w:rPr>
          <w:b/>
          <w:bCs/>
          <w:sz w:val="24"/>
          <w:szCs w:val="24"/>
        </w:rPr>
        <w:t>sz. napirend</w:t>
      </w:r>
    </w:p>
    <w:p w14:paraId="49BAD6A7" w14:textId="77777777" w:rsidR="0089780C" w:rsidRPr="002D154E" w:rsidRDefault="0089780C" w:rsidP="0089780C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</w:t>
      </w:r>
      <w:r w:rsidRPr="002D154E">
        <w:rPr>
          <w:b/>
        </w:rPr>
        <w:t xml:space="preserve">Előterjesztve: </w:t>
      </w:r>
    </w:p>
    <w:p w14:paraId="1FC9B19E" w14:textId="77777777" w:rsidR="0089780C" w:rsidRDefault="0089780C" w:rsidP="0089780C">
      <w:pPr>
        <w:jc w:val="right"/>
      </w:pPr>
      <w:r>
        <w:t xml:space="preserve">Gazdasági és Tulajdonosi Bizottsághoz                                                                   </w:t>
      </w:r>
    </w:p>
    <w:p w14:paraId="17AFC8ED" w14:textId="77777777" w:rsidR="0089780C" w:rsidRPr="00B12852" w:rsidRDefault="0089780C" w:rsidP="0089780C">
      <w:pPr>
        <w:jc w:val="right"/>
      </w:pPr>
      <w:r w:rsidRPr="00B12852">
        <w:t xml:space="preserve"> Közoktatási, Közművelődési,</w:t>
      </w:r>
      <w:r>
        <w:t xml:space="preserve"> Sport,</w:t>
      </w:r>
    </w:p>
    <w:p w14:paraId="4DBBED5C" w14:textId="77777777" w:rsidR="0089780C" w:rsidRPr="00B12852" w:rsidRDefault="0089780C" w:rsidP="0089780C">
      <w:pPr>
        <w:jc w:val="right"/>
      </w:pPr>
      <w:r>
        <w:t xml:space="preserve">                                                                  Egészségügyi, Szociális és Lakásügyi Bizottsághoz</w:t>
      </w:r>
      <w:r w:rsidRPr="00B12852">
        <w:t xml:space="preserve"> </w:t>
      </w:r>
    </w:p>
    <w:p w14:paraId="3D8DC447" w14:textId="77777777" w:rsidR="0089780C" w:rsidRPr="002D154E" w:rsidRDefault="0089780C" w:rsidP="0089780C">
      <w:pPr>
        <w:pStyle w:val="Szvegtrzs"/>
        <w:jc w:val="right"/>
        <w:rPr>
          <w:b/>
          <w:bCs/>
          <w:sz w:val="24"/>
          <w:szCs w:val="24"/>
        </w:rPr>
      </w:pPr>
    </w:p>
    <w:p w14:paraId="02AFBA2E" w14:textId="77777777" w:rsidR="0089780C" w:rsidRDefault="0089780C" w:rsidP="0089780C"/>
    <w:p w14:paraId="2A8616C8" w14:textId="77777777" w:rsidR="0089780C" w:rsidRDefault="0089780C" w:rsidP="0089780C"/>
    <w:p w14:paraId="7524C69B" w14:textId="77777777" w:rsidR="0089780C" w:rsidRDefault="0089780C" w:rsidP="0089780C"/>
    <w:p w14:paraId="1EE411E3" w14:textId="77777777" w:rsidR="0089780C" w:rsidRDefault="0089780C" w:rsidP="0089780C"/>
    <w:p w14:paraId="2E8EE265" w14:textId="77777777" w:rsidR="0089780C" w:rsidRPr="00023F28" w:rsidRDefault="0089780C" w:rsidP="0089780C">
      <w:pPr>
        <w:jc w:val="center"/>
        <w:rPr>
          <w:b/>
        </w:rPr>
      </w:pPr>
      <w:r w:rsidRPr="00023F28">
        <w:rPr>
          <w:b/>
        </w:rPr>
        <w:t xml:space="preserve">E L Ő T E R J E S Z T É S </w:t>
      </w:r>
    </w:p>
    <w:p w14:paraId="3A90079F" w14:textId="77777777" w:rsidR="0089780C" w:rsidRPr="00023F28" w:rsidRDefault="0089780C" w:rsidP="0089780C">
      <w:pPr>
        <w:jc w:val="center"/>
        <w:rPr>
          <w:b/>
        </w:rPr>
      </w:pPr>
    </w:p>
    <w:p w14:paraId="42812AD0" w14:textId="2291EF41" w:rsidR="0089780C" w:rsidRDefault="0089780C" w:rsidP="0089780C">
      <w:pPr>
        <w:jc w:val="center"/>
        <w:rPr>
          <w:b/>
        </w:rPr>
      </w:pPr>
      <w:proofErr w:type="gramStart"/>
      <w:r w:rsidRPr="00023F28">
        <w:rPr>
          <w:b/>
        </w:rPr>
        <w:t>a</w:t>
      </w:r>
      <w:proofErr w:type="gramEnd"/>
      <w:r w:rsidRPr="00023F28">
        <w:rPr>
          <w:b/>
        </w:rPr>
        <w:t xml:space="preserve"> Képviselő-testület 2022. január 27-ei </w:t>
      </w:r>
      <w:r w:rsidR="0002592C">
        <w:rPr>
          <w:b/>
        </w:rPr>
        <w:t xml:space="preserve">rendes </w:t>
      </w:r>
      <w:r w:rsidRPr="00023F28">
        <w:rPr>
          <w:b/>
        </w:rPr>
        <w:t xml:space="preserve">ülésére </w:t>
      </w:r>
    </w:p>
    <w:p w14:paraId="70545569" w14:textId="77777777" w:rsidR="0089780C" w:rsidRDefault="0089780C" w:rsidP="0089780C">
      <w:pPr>
        <w:jc w:val="center"/>
        <w:rPr>
          <w:b/>
        </w:rPr>
      </w:pPr>
    </w:p>
    <w:p w14:paraId="6E5D93E7" w14:textId="77777777" w:rsidR="0089780C" w:rsidRDefault="0089780C" w:rsidP="0089780C">
      <w:pPr>
        <w:jc w:val="center"/>
        <w:rPr>
          <w:b/>
        </w:rPr>
      </w:pPr>
    </w:p>
    <w:p w14:paraId="17000160" w14:textId="77777777" w:rsidR="0089780C" w:rsidRDefault="0089780C" w:rsidP="0089780C">
      <w:pPr>
        <w:jc w:val="center"/>
        <w:rPr>
          <w:b/>
        </w:rPr>
      </w:pPr>
    </w:p>
    <w:p w14:paraId="76418E79" w14:textId="77777777" w:rsidR="0089780C" w:rsidRDefault="0089780C" w:rsidP="0089780C">
      <w:pPr>
        <w:jc w:val="center"/>
        <w:rPr>
          <w:b/>
        </w:rPr>
      </w:pPr>
    </w:p>
    <w:p w14:paraId="4C03A68D" w14:textId="5B49D083" w:rsidR="0089780C" w:rsidRDefault="0089780C" w:rsidP="0089780C">
      <w:pPr>
        <w:jc w:val="both"/>
      </w:pPr>
      <w:r>
        <w:rPr>
          <w:b/>
        </w:rPr>
        <w:t xml:space="preserve">Tárgy: </w:t>
      </w:r>
      <w:r w:rsidRPr="00BE2233">
        <w:t>Tulajdonosi hozzájárulás a Pitypang Alapítvány részére nyújtott támogatás</w:t>
      </w:r>
    </w:p>
    <w:p w14:paraId="43194CF5" w14:textId="77777777" w:rsidR="0089780C" w:rsidRPr="00023F28" w:rsidRDefault="0089780C" w:rsidP="0089780C">
      <w:pPr>
        <w:jc w:val="both"/>
        <w:rPr>
          <w:b/>
        </w:rPr>
      </w:pPr>
      <w:r>
        <w:t xml:space="preserve">              </w:t>
      </w:r>
      <w:proofErr w:type="gramStart"/>
      <w:r w:rsidRPr="00BE2233">
        <w:t>megvalósulásához</w:t>
      </w:r>
      <w:proofErr w:type="gramEnd"/>
    </w:p>
    <w:p w14:paraId="3CAA35C3" w14:textId="77777777" w:rsidR="0089780C" w:rsidRDefault="0089780C" w:rsidP="0089780C">
      <w:pPr>
        <w:jc w:val="both"/>
      </w:pPr>
    </w:p>
    <w:p w14:paraId="68DD3CC0" w14:textId="77777777" w:rsidR="0089780C" w:rsidRDefault="0089780C" w:rsidP="0089780C">
      <w:pPr>
        <w:jc w:val="both"/>
      </w:pPr>
    </w:p>
    <w:p w14:paraId="0A707376" w14:textId="77777777" w:rsidR="0089780C" w:rsidRDefault="0089780C" w:rsidP="0089780C">
      <w:pPr>
        <w:jc w:val="both"/>
      </w:pPr>
    </w:p>
    <w:p w14:paraId="170A23F3" w14:textId="77777777" w:rsidR="0089780C" w:rsidRDefault="0089780C" w:rsidP="0089780C">
      <w:pPr>
        <w:jc w:val="both"/>
      </w:pPr>
    </w:p>
    <w:p w14:paraId="7B11EFF3" w14:textId="017922CC" w:rsidR="0089780C" w:rsidRPr="00B12852" w:rsidRDefault="0089780C" w:rsidP="0089780C">
      <w:pPr>
        <w:jc w:val="both"/>
      </w:pPr>
      <w:r>
        <w:rPr>
          <w:b/>
        </w:rPr>
        <w:t>Készítette:</w:t>
      </w:r>
      <w:r>
        <w:rPr>
          <w:b/>
        </w:rPr>
        <w:tab/>
      </w:r>
      <w:proofErr w:type="gramStart"/>
      <w:r>
        <w:t>……………………</w:t>
      </w:r>
      <w:proofErr w:type="gramEnd"/>
      <w:r>
        <w:tab/>
      </w:r>
      <w:r w:rsidRPr="00B12852">
        <w:t xml:space="preserve">Ötvös Zoltán </w:t>
      </w:r>
      <w:r>
        <w:t xml:space="preserve">osztályvezető </w:t>
      </w:r>
      <w:r w:rsidR="0002592C">
        <w:t>s.k.</w:t>
      </w:r>
    </w:p>
    <w:p w14:paraId="7A2F32D6" w14:textId="77777777" w:rsidR="0089780C" w:rsidRPr="00B12852" w:rsidRDefault="0089780C" w:rsidP="0089780C">
      <w:pPr>
        <w:jc w:val="both"/>
      </w:pPr>
    </w:p>
    <w:p w14:paraId="7FBE3BCB" w14:textId="77777777" w:rsidR="0089780C" w:rsidRPr="00B12852" w:rsidRDefault="0089780C" w:rsidP="0089780C">
      <w:pPr>
        <w:jc w:val="both"/>
      </w:pPr>
    </w:p>
    <w:p w14:paraId="4008C4EB" w14:textId="1F388DAE" w:rsidR="0089780C" w:rsidRDefault="0089780C" w:rsidP="0089780C">
      <w:pPr>
        <w:jc w:val="both"/>
      </w:pPr>
      <w:r w:rsidRPr="00B12852">
        <w:rPr>
          <w:b/>
        </w:rPr>
        <w:t>Egyeztetve</w:t>
      </w:r>
      <w:r>
        <w:t>:</w:t>
      </w:r>
      <w:r>
        <w:tab/>
      </w:r>
      <w:proofErr w:type="gramStart"/>
      <w:r>
        <w:t>……………………</w:t>
      </w:r>
      <w:proofErr w:type="gramEnd"/>
      <w:r>
        <w:tab/>
        <w:t>Kovács Márton</w:t>
      </w:r>
      <w:r w:rsidRPr="00B12852">
        <w:t xml:space="preserve"> alpolgármester</w:t>
      </w:r>
      <w:r w:rsidR="0002592C">
        <w:t xml:space="preserve"> s.k.</w:t>
      </w:r>
    </w:p>
    <w:p w14:paraId="2B77540C" w14:textId="77777777" w:rsidR="0089780C" w:rsidRDefault="0089780C" w:rsidP="0089780C">
      <w:pPr>
        <w:jc w:val="both"/>
      </w:pPr>
    </w:p>
    <w:p w14:paraId="1BE020AF" w14:textId="77777777" w:rsidR="0089780C" w:rsidRDefault="0089780C" w:rsidP="0089780C">
      <w:pPr>
        <w:jc w:val="both"/>
      </w:pPr>
      <w:r>
        <w:t xml:space="preserve">                       </w:t>
      </w:r>
    </w:p>
    <w:p w14:paraId="0052A8A1" w14:textId="57A00E13" w:rsidR="0089780C" w:rsidRPr="00B12852" w:rsidRDefault="0089780C" w:rsidP="0089780C">
      <w:pPr>
        <w:jc w:val="both"/>
      </w:pPr>
      <w:r>
        <w:t xml:space="preserve">                        ……………………</w:t>
      </w:r>
      <w:r>
        <w:tab/>
        <w:t>Vargáné Luketics Gabriella igazgató</w:t>
      </w:r>
      <w:r w:rsidR="0002592C">
        <w:t xml:space="preserve"> s.k.</w:t>
      </w:r>
      <w:r>
        <w:t xml:space="preserve"> </w:t>
      </w:r>
    </w:p>
    <w:p w14:paraId="7E1BCDCD" w14:textId="77777777" w:rsidR="0089780C" w:rsidRPr="00B12852" w:rsidRDefault="0089780C" w:rsidP="0089780C">
      <w:pPr>
        <w:jc w:val="both"/>
      </w:pPr>
    </w:p>
    <w:p w14:paraId="0BB31CDA" w14:textId="77777777" w:rsidR="0089780C" w:rsidRDefault="0089780C" w:rsidP="0089780C">
      <w:pPr>
        <w:jc w:val="both"/>
        <w:rPr>
          <w:b/>
        </w:rPr>
      </w:pPr>
    </w:p>
    <w:p w14:paraId="71667DEE" w14:textId="77777777" w:rsidR="0089780C" w:rsidRPr="00B12852" w:rsidRDefault="0089780C" w:rsidP="0089780C">
      <w:pPr>
        <w:jc w:val="both"/>
      </w:pPr>
      <w:r w:rsidRPr="00B12852">
        <w:rPr>
          <w:b/>
        </w:rPr>
        <w:t>Látta:</w:t>
      </w:r>
      <w:r w:rsidRPr="00B12852">
        <w:t xml:space="preserve"> </w:t>
      </w:r>
      <w:r>
        <w:tab/>
      </w:r>
      <w:r>
        <w:tab/>
      </w:r>
      <w:proofErr w:type="gramStart"/>
      <w:r w:rsidRPr="00B12852">
        <w:t>……………………</w:t>
      </w:r>
      <w:proofErr w:type="gramEnd"/>
      <w:r>
        <w:tab/>
      </w:r>
      <w:r w:rsidRPr="00B12852">
        <w:t xml:space="preserve">dr. Szalai Tibor jegyző </w:t>
      </w:r>
    </w:p>
    <w:p w14:paraId="03FA1025" w14:textId="77777777" w:rsidR="0089780C" w:rsidRPr="00B12852" w:rsidRDefault="0089780C" w:rsidP="0089780C">
      <w:pPr>
        <w:jc w:val="both"/>
      </w:pPr>
    </w:p>
    <w:p w14:paraId="2B4A1882" w14:textId="77777777" w:rsidR="0089780C" w:rsidRPr="00B12852" w:rsidRDefault="0089780C" w:rsidP="0089780C">
      <w:pPr>
        <w:jc w:val="both"/>
      </w:pPr>
    </w:p>
    <w:p w14:paraId="549B0E7D" w14:textId="77777777" w:rsidR="0089780C" w:rsidRPr="00B12852" w:rsidRDefault="0089780C" w:rsidP="0089780C">
      <w:pPr>
        <w:jc w:val="both"/>
      </w:pPr>
      <w:r>
        <w:t xml:space="preserve">            </w:t>
      </w:r>
      <w:r>
        <w:tab/>
        <w:t>…</w:t>
      </w:r>
      <w:proofErr w:type="gramStart"/>
      <w:r>
        <w:t>…………………</w:t>
      </w:r>
      <w:proofErr w:type="gramEnd"/>
      <w:r>
        <w:tab/>
        <w:t>dr. Silye Tamás  jegyzői igazgató</w:t>
      </w:r>
    </w:p>
    <w:p w14:paraId="5B87B464" w14:textId="77777777" w:rsidR="0089780C" w:rsidRPr="00B12852" w:rsidRDefault="0089780C" w:rsidP="0089780C">
      <w:pPr>
        <w:jc w:val="both"/>
      </w:pPr>
    </w:p>
    <w:p w14:paraId="00203826" w14:textId="77777777" w:rsidR="0089780C" w:rsidRPr="002D154E" w:rsidRDefault="0089780C" w:rsidP="0089780C">
      <w:pPr>
        <w:pStyle w:val="Szvegtrzs"/>
        <w:jc w:val="both"/>
        <w:rPr>
          <w:sz w:val="24"/>
          <w:szCs w:val="24"/>
        </w:rPr>
      </w:pPr>
    </w:p>
    <w:p w14:paraId="6F16B8C8" w14:textId="77777777" w:rsidR="0089780C" w:rsidRPr="002D154E" w:rsidRDefault="0089780C" w:rsidP="0089780C">
      <w:pPr>
        <w:pStyle w:val="Szvegtrzs"/>
        <w:jc w:val="both"/>
        <w:rPr>
          <w:sz w:val="24"/>
          <w:szCs w:val="24"/>
        </w:rPr>
      </w:pP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</w:p>
    <w:p w14:paraId="55BBCC97" w14:textId="77777777" w:rsidR="0089780C" w:rsidRPr="002D154E" w:rsidRDefault="0089780C" w:rsidP="0089780C">
      <w:pPr>
        <w:pStyle w:val="Szvegtrzs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2D154E">
        <w:rPr>
          <w:sz w:val="24"/>
          <w:szCs w:val="24"/>
        </w:rPr>
        <w:t xml:space="preserve"> napirend tárgyalása zárt ülést nem igényel!</w:t>
      </w:r>
    </w:p>
    <w:p w14:paraId="76AF64B0" w14:textId="77777777" w:rsidR="00DD2D1D" w:rsidRDefault="00DD2D1D" w:rsidP="004B35F3">
      <w:pPr>
        <w:jc w:val="both"/>
        <w:rPr>
          <w:b/>
        </w:rPr>
      </w:pPr>
    </w:p>
    <w:p w14:paraId="41B69B57" w14:textId="77777777" w:rsidR="00DD2D1D" w:rsidRDefault="00DD2D1D" w:rsidP="004B35F3">
      <w:pPr>
        <w:jc w:val="both"/>
        <w:rPr>
          <w:b/>
        </w:rPr>
      </w:pPr>
    </w:p>
    <w:p w14:paraId="1572258F" w14:textId="77777777" w:rsidR="00DD2D1D" w:rsidRDefault="00DD2D1D" w:rsidP="004B35F3">
      <w:pPr>
        <w:jc w:val="both"/>
        <w:rPr>
          <w:b/>
        </w:rPr>
      </w:pPr>
    </w:p>
    <w:p w14:paraId="5717A754" w14:textId="77777777" w:rsidR="00DD2D1D" w:rsidRDefault="00DD2D1D" w:rsidP="004B35F3">
      <w:pPr>
        <w:jc w:val="both"/>
        <w:rPr>
          <w:b/>
        </w:rPr>
      </w:pPr>
    </w:p>
    <w:p w14:paraId="417B2D30" w14:textId="77777777" w:rsidR="00DD2D1D" w:rsidRDefault="00DD2D1D" w:rsidP="004B35F3">
      <w:pPr>
        <w:jc w:val="both"/>
        <w:rPr>
          <w:b/>
        </w:rPr>
      </w:pPr>
    </w:p>
    <w:p w14:paraId="683F7ACF" w14:textId="77777777" w:rsidR="00720D9C" w:rsidRDefault="00720D9C" w:rsidP="004B35F3">
      <w:pPr>
        <w:jc w:val="both"/>
        <w:rPr>
          <w:b/>
        </w:rPr>
      </w:pPr>
    </w:p>
    <w:p w14:paraId="66574FFB" w14:textId="2D11E52E" w:rsidR="00BE2233" w:rsidRDefault="00C64884" w:rsidP="004B35F3">
      <w:pPr>
        <w:jc w:val="both"/>
        <w:rPr>
          <w:b/>
        </w:rPr>
      </w:pPr>
      <w:r>
        <w:rPr>
          <w:b/>
        </w:rPr>
        <w:lastRenderedPageBreak/>
        <w:t>Tisztelt</w:t>
      </w:r>
      <w:r w:rsidR="0002592C">
        <w:rPr>
          <w:b/>
        </w:rPr>
        <w:t xml:space="preserve"> Képviselő-testület</w:t>
      </w:r>
      <w:r>
        <w:rPr>
          <w:b/>
        </w:rPr>
        <w:t>!</w:t>
      </w:r>
    </w:p>
    <w:p w14:paraId="3EA448E5" w14:textId="77777777" w:rsidR="00C64884" w:rsidRDefault="00C64884" w:rsidP="004B35F3">
      <w:pPr>
        <w:jc w:val="both"/>
        <w:rPr>
          <w:b/>
        </w:rPr>
      </w:pPr>
    </w:p>
    <w:p w14:paraId="3F8D4492" w14:textId="24CCF160" w:rsidR="00C64884" w:rsidRDefault="00C64884" w:rsidP="004B35F3">
      <w:pPr>
        <w:jc w:val="both"/>
      </w:pPr>
      <w:r>
        <w:t>A Pitypang Alapítvány</w:t>
      </w:r>
      <w:r w:rsidR="006A21F1">
        <w:t xml:space="preserve"> </w:t>
      </w:r>
      <w:r w:rsidR="00955F1A">
        <w:t xml:space="preserve">2022. január 5-én érkezett, 2021. december 20-án kelt </w:t>
      </w:r>
      <w:r w:rsidR="006A21F1">
        <w:t>tulajdonosi hozzájárulási kérelemmel fordul</w:t>
      </w:r>
      <w:r w:rsidR="00A040C4">
        <w:t>t</w:t>
      </w:r>
      <w:r w:rsidR="00C06055">
        <w:t>ak</w:t>
      </w:r>
      <w:r w:rsidR="006A21F1">
        <w:t xml:space="preserve"> a Képviselő-testülethez, hogy Miniszterelnökség által </w:t>
      </w:r>
      <w:r w:rsidR="00C06055">
        <w:t xml:space="preserve">az Alapítvány részére </w:t>
      </w:r>
      <w:r w:rsidR="006A21F1">
        <w:t>nyújtott</w:t>
      </w:r>
      <w:r w:rsidR="0074167F">
        <w:t>, a szervezet szakmai programjainak és működésének támogatása célú, vissza nem térítendő</w:t>
      </w:r>
      <w:r w:rsidR="008E1ADE">
        <w:t>, 100 %-ban támogatási előlegként folyósított</w:t>
      </w:r>
      <w:r>
        <w:t xml:space="preserve"> 14 millió Ft </w:t>
      </w:r>
      <w:r w:rsidR="008E1ADE">
        <w:t xml:space="preserve">költségvetési </w:t>
      </w:r>
      <w:r>
        <w:t>támogatás</w:t>
      </w:r>
      <w:r w:rsidR="00C277EA">
        <w:t xml:space="preserve"> (</w:t>
      </w:r>
      <w:r w:rsidR="00F25251">
        <w:t xml:space="preserve">melyet </w:t>
      </w:r>
      <w:r w:rsidR="00C277EA">
        <w:t>játszótér kialakítás</w:t>
      </w:r>
      <w:r w:rsidR="00F25251">
        <w:t>ár</w:t>
      </w:r>
      <w:r w:rsidR="00C277EA">
        <w:t xml:space="preserve">a, </w:t>
      </w:r>
      <w:r w:rsidR="00F25251">
        <w:t xml:space="preserve">és </w:t>
      </w:r>
      <w:r w:rsidR="00C277EA">
        <w:t>informatikai eszközök cseréj</w:t>
      </w:r>
      <w:r w:rsidR="00F25251">
        <w:t>ér</w:t>
      </w:r>
      <w:r w:rsidR="00C277EA">
        <w:t>e, korszerűsítés</w:t>
      </w:r>
      <w:r w:rsidR="00F25251">
        <w:t>ér</w:t>
      </w:r>
      <w:r w:rsidR="00C277EA">
        <w:t>e</w:t>
      </w:r>
      <w:r w:rsidR="00F25251">
        <w:t xml:space="preserve"> kívánnak fordítani</w:t>
      </w:r>
      <w:r w:rsidR="00C277EA">
        <w:t>)</w:t>
      </w:r>
      <w:r>
        <w:t xml:space="preserve"> </w:t>
      </w:r>
      <w:r w:rsidR="00C277EA">
        <w:t>megvalósulhasson</w:t>
      </w:r>
      <w:r w:rsidR="00DE02E5">
        <w:t>.</w:t>
      </w:r>
      <w:r w:rsidR="00C277EA">
        <w:t xml:space="preserve"> </w:t>
      </w:r>
    </w:p>
    <w:p w14:paraId="298C648A" w14:textId="77777777" w:rsidR="00720D9C" w:rsidRDefault="00720D9C" w:rsidP="004B35F3">
      <w:pPr>
        <w:jc w:val="both"/>
      </w:pPr>
    </w:p>
    <w:p w14:paraId="09F9D143" w14:textId="459BA3B1" w:rsidR="008131A6" w:rsidRDefault="00720D9C" w:rsidP="00C35720">
      <w:pPr>
        <w:jc w:val="both"/>
      </w:pPr>
      <w:r>
        <w:t xml:space="preserve">A </w:t>
      </w:r>
      <w:r w:rsidR="00EF3F05">
        <w:t xml:space="preserve">Budapest </w:t>
      </w:r>
      <w:r>
        <w:t xml:space="preserve">II. kerületi Pitypang Utcai Általános Iskola </w:t>
      </w:r>
      <w:r w:rsidR="00F2764D">
        <w:t xml:space="preserve">(a továbbiakban: Általános Iskola) </w:t>
      </w:r>
      <w:r>
        <w:t>2017. január 1-jétől a Közép-Budai Tankerületi Központ fenntartásában működik</w:t>
      </w:r>
      <w:r w:rsidR="0089780C">
        <w:t xml:space="preserve">. </w:t>
      </w:r>
      <w:r w:rsidR="00E90864">
        <w:t xml:space="preserve">Az </w:t>
      </w:r>
      <w:r w:rsidR="00F2764D">
        <w:t xml:space="preserve">ingatlan az Önkormányzat </w:t>
      </w:r>
      <w:r w:rsidR="00E90864">
        <w:t xml:space="preserve">1/1 kizárólagos tulajdonában áll, </w:t>
      </w:r>
      <w:r w:rsidR="00C35720">
        <w:t>annak vagyonkezelője a Közép-Budai Tankerületi Központ</w:t>
      </w:r>
      <w:r w:rsidR="0089780C">
        <w:t>,</w:t>
      </w:r>
      <w:r w:rsidR="00C35720">
        <w:t xml:space="preserve"> kivéve a konyha, ebédlő, orvosi szoba, Pitypang utcai Óvoda, melyek nem kerültek a Közép-Budai Tankerületi Központ vagyonkezelésébe</w:t>
      </w:r>
      <w:r w:rsidR="0089780C">
        <w:t>.</w:t>
      </w:r>
      <w:r w:rsidR="00913B74">
        <w:t xml:space="preserve"> </w:t>
      </w:r>
    </w:p>
    <w:p w14:paraId="4FDDA39F" w14:textId="77777777" w:rsidR="00720D9C" w:rsidRDefault="00720D9C" w:rsidP="004B35F3">
      <w:pPr>
        <w:jc w:val="both"/>
      </w:pPr>
    </w:p>
    <w:p w14:paraId="04DAF204" w14:textId="7C89E6AE" w:rsidR="006A21F1" w:rsidRDefault="008131A6" w:rsidP="004B35F3">
      <w:pPr>
        <w:jc w:val="both"/>
      </w:pPr>
      <w:r>
        <w:t>Az Alapítvány elnöke és az Általános Iskola igazgatója kérelm</w:t>
      </w:r>
      <w:r w:rsidR="00BD02FC">
        <w:t>ük</w:t>
      </w:r>
      <w:r>
        <w:t>h</w:t>
      </w:r>
      <w:r w:rsidR="00BD02FC">
        <w:t>ö</w:t>
      </w:r>
      <w:r>
        <w:t>z csatolt</w:t>
      </w:r>
      <w:r w:rsidR="00632003">
        <w:t>ák</w:t>
      </w:r>
      <w:r>
        <w:t xml:space="preserve"> a Miniszterelnökség támogató levelét, a játszótérre vonatkozó árajánlatot</w:t>
      </w:r>
      <w:r w:rsidR="006A21F1">
        <w:t xml:space="preserve"> és a támogatói okiratot</w:t>
      </w:r>
    </w:p>
    <w:p w14:paraId="6C99C637" w14:textId="2753A2BC" w:rsidR="00EB30EE" w:rsidRDefault="00DE02E5" w:rsidP="004B35F3">
      <w:pPr>
        <w:jc w:val="both"/>
      </w:pPr>
      <w:r>
        <w:t>(</w:t>
      </w:r>
      <w:proofErr w:type="spellStart"/>
      <w:r>
        <w:t>lsd</w:t>
      </w:r>
      <w:proofErr w:type="spellEnd"/>
      <w:r w:rsidR="0002614F">
        <w:t>.</w:t>
      </w:r>
      <w:r>
        <w:t xml:space="preserve"> előterjesztés mellékletei)</w:t>
      </w:r>
    </w:p>
    <w:p w14:paraId="625616E7" w14:textId="68A80AAC" w:rsidR="00C21792" w:rsidRDefault="00EB30EE" w:rsidP="004B35F3">
      <w:pPr>
        <w:jc w:val="both"/>
      </w:pPr>
      <w:r>
        <w:t xml:space="preserve">Az Alapítvány alapvető célja az </w:t>
      </w:r>
      <w:r w:rsidR="00456419">
        <w:t>Általános I</w:t>
      </w:r>
      <w:r>
        <w:t>skola kertrendezési,</w:t>
      </w:r>
      <w:r w:rsidR="00C21792">
        <w:t xml:space="preserve"> </w:t>
      </w:r>
      <w:r>
        <w:t xml:space="preserve">faültetési és kertszépítési hagyományának óvó-védő programja, az oktatás-nevelés általános színvonalának emeléséhez szükséges korszerű </w:t>
      </w:r>
      <w:proofErr w:type="spellStart"/>
      <w:r>
        <w:t>audio-vizuális</w:t>
      </w:r>
      <w:proofErr w:type="spellEnd"/>
      <w:r>
        <w:t xml:space="preserve"> szemléltető eszközök vásárlása, az iskolaépület megóvása abból a célból, hogy tanulói</w:t>
      </w:r>
      <w:r w:rsidR="00C21792">
        <w:t>k</w:t>
      </w:r>
      <w:r>
        <w:t xml:space="preserve"> számára biztosítva legyen a tiszta, ízléses, barátságos </w:t>
      </w:r>
      <w:r w:rsidR="00C21792">
        <w:t>környezet,</w:t>
      </w:r>
      <w:r>
        <w:t xml:space="preserve"> </w:t>
      </w:r>
      <w:r w:rsidR="00C21792">
        <w:t xml:space="preserve">a jó </w:t>
      </w:r>
      <w:r>
        <w:t xml:space="preserve">hangulat.  </w:t>
      </w:r>
    </w:p>
    <w:p w14:paraId="1BB97D8D" w14:textId="11AE65FE" w:rsidR="00C21792" w:rsidRDefault="00C21792" w:rsidP="004B35F3">
      <w:pPr>
        <w:jc w:val="both"/>
      </w:pPr>
      <w:r>
        <w:t xml:space="preserve">A támogatás lehetőséget ad az </w:t>
      </w:r>
      <w:r w:rsidR="000072B1">
        <w:t>Általános I</w:t>
      </w:r>
      <w:r>
        <w:t>skola lebontott, veszélyessé nyilvánított játszóterének pótlására, szabadidős tevékenységhez szükséges eszközök vásárlására, informatikai és személtető eszközök beszerzésére.</w:t>
      </w:r>
    </w:p>
    <w:p w14:paraId="361257B3" w14:textId="77777777" w:rsidR="00720D9C" w:rsidRDefault="00720D9C" w:rsidP="004B35F3">
      <w:pPr>
        <w:jc w:val="both"/>
      </w:pPr>
    </w:p>
    <w:p w14:paraId="0C818723" w14:textId="02B37FBE" w:rsidR="009C1BD4" w:rsidRDefault="00C21792" w:rsidP="004B35F3">
      <w:pPr>
        <w:jc w:val="both"/>
      </w:pPr>
      <w:r>
        <w:t xml:space="preserve">A támogatás elsősorban </w:t>
      </w:r>
      <w:r w:rsidR="00572A0B">
        <w:t>a</w:t>
      </w:r>
      <w:r w:rsidR="0078268B">
        <w:t>z</w:t>
      </w:r>
      <w:r w:rsidR="00572A0B">
        <w:t xml:space="preserve"> Általános Iskola </w:t>
      </w:r>
      <w:r>
        <w:t>szakmai program</w:t>
      </w:r>
      <w:r w:rsidR="00572A0B">
        <w:t>ja</w:t>
      </w:r>
      <w:r>
        <w:t xml:space="preserve"> megvalósítására szolgál</w:t>
      </w:r>
      <w:r w:rsidR="00572A0B">
        <w:t>ja</w:t>
      </w:r>
      <w:r>
        <w:t xml:space="preserve">, de a játszótér felújítása az ingatlant, a tulajdonos </w:t>
      </w:r>
      <w:r w:rsidR="00C81FA6">
        <w:t>Ö</w:t>
      </w:r>
      <w:r>
        <w:t xml:space="preserve">nkormányzatot is érinti. </w:t>
      </w:r>
    </w:p>
    <w:p w14:paraId="658F3B62" w14:textId="77777777" w:rsidR="009C1BD4" w:rsidRDefault="009C1BD4" w:rsidP="004B35F3">
      <w:pPr>
        <w:jc w:val="both"/>
      </w:pPr>
    </w:p>
    <w:p w14:paraId="42B2AD7A" w14:textId="39DA45C0" w:rsidR="00C21792" w:rsidRDefault="009C1BD4" w:rsidP="009C1BD4">
      <w:pPr>
        <w:jc w:val="both"/>
      </w:pPr>
      <w:r>
        <w:t>A</w:t>
      </w:r>
      <w:r w:rsidR="003E2423">
        <w:t xml:space="preserve">z </w:t>
      </w:r>
      <w:r w:rsidR="003E2423" w:rsidRPr="003E2423">
        <w:t>Önkormányzat vagyonáról és a vagyontárgyak feletti tulajdonosi jog gyakorlásáról, továbbá az önkormányzat tulajdonában lévő lakások és helyiségek elidegenítésének szabályairól, bérbeadásának feltételeiről</w:t>
      </w:r>
      <w:r>
        <w:t xml:space="preserve"> </w:t>
      </w:r>
      <w:r w:rsidR="003E2423">
        <w:t xml:space="preserve">szóló </w:t>
      </w:r>
      <w:r>
        <w:t>Budapest Főváros II. Kerületi Önkormányzat Képviselő-testületének 34/2004. (X. 13.) önkormányzati rendelete</w:t>
      </w:r>
      <w:r w:rsidR="003E2423">
        <w:t xml:space="preserve"> (a továbbiakban: Vagyonrendelet) az alábbiak szerint</w:t>
      </w:r>
      <w:r>
        <w:t xml:space="preserve"> rendelkezik</w:t>
      </w:r>
      <w:r w:rsidR="003E2423">
        <w:t>:</w:t>
      </w:r>
      <w:r>
        <w:t xml:space="preserve"> </w:t>
      </w:r>
      <w:r w:rsidR="006A21F1">
        <w:t xml:space="preserve"> </w:t>
      </w:r>
    </w:p>
    <w:p w14:paraId="5BB5FE74" w14:textId="77777777" w:rsidR="00632003" w:rsidRDefault="00632003" w:rsidP="004B35F3">
      <w:pPr>
        <w:jc w:val="both"/>
      </w:pPr>
    </w:p>
    <w:p w14:paraId="786797B9" w14:textId="2E8C4811" w:rsidR="00DB57F8" w:rsidRPr="00DB57F8" w:rsidRDefault="00DB57F8" w:rsidP="00DB57F8">
      <w:pPr>
        <w:jc w:val="both"/>
        <w:rPr>
          <w:i/>
          <w:iCs/>
        </w:rPr>
      </w:pPr>
      <w:r>
        <w:rPr>
          <w:i/>
          <w:iCs/>
        </w:rPr>
        <w:t>„</w:t>
      </w:r>
      <w:r w:rsidRPr="00DB57F8">
        <w:rPr>
          <w:i/>
          <w:iCs/>
        </w:rPr>
        <w:t>7. § (1) Az Önkormányzat vagyonkezelő szervei:</w:t>
      </w:r>
    </w:p>
    <w:p w14:paraId="2EB8CE24" w14:textId="77777777" w:rsidR="00DB57F8" w:rsidRPr="00DB57F8" w:rsidRDefault="00DB57F8" w:rsidP="00DB57F8">
      <w:pPr>
        <w:jc w:val="both"/>
        <w:rPr>
          <w:i/>
          <w:iCs/>
        </w:rPr>
      </w:pPr>
      <w:r w:rsidRPr="00DB57F8">
        <w:rPr>
          <w:i/>
          <w:iCs/>
        </w:rPr>
        <w:t>a) önkormányzati társulás,</w:t>
      </w:r>
    </w:p>
    <w:p w14:paraId="74688D3E" w14:textId="77777777" w:rsidR="00DB57F8" w:rsidRPr="00DB57F8" w:rsidRDefault="00DB57F8" w:rsidP="00DB57F8">
      <w:pPr>
        <w:jc w:val="both"/>
        <w:rPr>
          <w:i/>
          <w:iCs/>
        </w:rPr>
      </w:pPr>
      <w:r w:rsidRPr="00DB57F8">
        <w:rPr>
          <w:i/>
          <w:iCs/>
        </w:rPr>
        <w:t>b) költségvetési szerv vagy önkormányzati intézmény,</w:t>
      </w:r>
    </w:p>
    <w:p w14:paraId="08E950C8" w14:textId="77777777" w:rsidR="00DB57F8" w:rsidRPr="00DB57F8" w:rsidRDefault="00DB57F8" w:rsidP="00DB57F8">
      <w:pPr>
        <w:jc w:val="both"/>
        <w:rPr>
          <w:i/>
          <w:iCs/>
        </w:rPr>
      </w:pPr>
      <w:r w:rsidRPr="00DB57F8">
        <w:rPr>
          <w:i/>
          <w:iCs/>
        </w:rPr>
        <w:t>c) köztestület,</w:t>
      </w:r>
    </w:p>
    <w:p w14:paraId="40DB392F" w14:textId="77777777" w:rsidR="00DB57F8" w:rsidRPr="00DB57F8" w:rsidRDefault="00DB57F8" w:rsidP="00DB57F8">
      <w:pPr>
        <w:jc w:val="both"/>
        <w:rPr>
          <w:i/>
          <w:iCs/>
        </w:rPr>
      </w:pPr>
      <w:r w:rsidRPr="00DB57F8">
        <w:rPr>
          <w:i/>
          <w:iCs/>
        </w:rPr>
        <w:t>d) az állam, az Önkormányzat, az a)-b) alpontban meghatározott személyek együtt vagy külön-külön 100%-os tulajdonában álló gazdálkodó szervezet,</w:t>
      </w:r>
    </w:p>
    <w:p w14:paraId="68F6D30D" w14:textId="77777777" w:rsidR="00DB57F8" w:rsidRDefault="00DB57F8" w:rsidP="00DB57F8">
      <w:pPr>
        <w:jc w:val="both"/>
        <w:rPr>
          <w:i/>
          <w:iCs/>
        </w:rPr>
      </w:pPr>
      <w:r w:rsidRPr="00DB57F8">
        <w:rPr>
          <w:i/>
          <w:iCs/>
        </w:rPr>
        <w:t xml:space="preserve">e) a d) pont szerinti gazdálkodó szervezet 100%-os tulajdonában álló gazdálkodó szervezet. </w:t>
      </w:r>
    </w:p>
    <w:p w14:paraId="14DA119B" w14:textId="77777777" w:rsidR="00DB57F8" w:rsidRDefault="00DB57F8" w:rsidP="00DB57F8">
      <w:pPr>
        <w:jc w:val="both"/>
        <w:rPr>
          <w:i/>
          <w:iCs/>
        </w:rPr>
      </w:pPr>
    </w:p>
    <w:p w14:paraId="59B441AA" w14:textId="6A4EC1DA" w:rsidR="00442705" w:rsidRDefault="003C072A" w:rsidP="00DB57F8">
      <w:pPr>
        <w:jc w:val="both"/>
        <w:rPr>
          <w:b/>
          <w:bCs/>
          <w:i/>
          <w:iCs/>
        </w:rPr>
      </w:pPr>
      <w:r w:rsidRPr="001D03B1">
        <w:rPr>
          <w:i/>
          <w:iCs/>
        </w:rPr>
        <w:t xml:space="preserve">(2) A Képviselő-testület - figyelemmel a 6. § (2) bekezdésében foglaltakra is - az önkormányzati vagyon tárgyait vagyonkezelési szerződéssel másra bízhatja. A Képviselő-testület az Önkormányzat törvényben meghatározott közfeladatainak ellátásához szükséges önkormányzati tulajdonban lévő ingó- és ingatlanvagyon elemekre létesíthet vagyonkezelői jogot. </w:t>
      </w:r>
      <w:r w:rsidRPr="001D03B1">
        <w:rPr>
          <w:b/>
          <w:bCs/>
          <w:i/>
          <w:iCs/>
        </w:rPr>
        <w:t xml:space="preserve">Akire a Képviselő-testület a vagyonkezelői jogokat átruházta az, a tulajdonos nevében </w:t>
      </w:r>
      <w:r w:rsidRPr="001D03B1">
        <w:rPr>
          <w:b/>
          <w:bCs/>
          <w:i/>
          <w:iCs/>
        </w:rPr>
        <w:lastRenderedPageBreak/>
        <w:t>gyakorolja a tulajdonost a polgári jogi kapcsolatokban megillető jogokat és teljesíti a tulajdonost terhelő kötelezettségeket.</w:t>
      </w:r>
      <w:r w:rsidR="00DB57F8">
        <w:rPr>
          <w:b/>
          <w:bCs/>
          <w:i/>
          <w:iCs/>
        </w:rPr>
        <w:t>”</w:t>
      </w:r>
      <w:r w:rsidRPr="001D03B1">
        <w:rPr>
          <w:b/>
          <w:bCs/>
          <w:i/>
          <w:iCs/>
        </w:rPr>
        <w:t xml:space="preserve"> </w:t>
      </w:r>
    </w:p>
    <w:p w14:paraId="24493E40" w14:textId="28BFC7E8" w:rsidR="00B65023" w:rsidRPr="00B65023" w:rsidRDefault="00B65023" w:rsidP="00B65023">
      <w:pPr>
        <w:jc w:val="both"/>
        <w:rPr>
          <w:i/>
          <w:iCs/>
        </w:rPr>
      </w:pPr>
      <w:r>
        <w:rPr>
          <w:i/>
          <w:iCs/>
        </w:rPr>
        <w:t>„</w:t>
      </w:r>
      <w:r w:rsidRPr="00B65023">
        <w:rPr>
          <w:i/>
          <w:iCs/>
        </w:rPr>
        <w:t>11. § (1) Vagyontárgy tulajdonjogának ingyenes vagy kedvezményes megszerzéséről, felajánlás elfogadásáról értékhatárra való tekintet nélkül a Képviselő-testület határoz.</w:t>
      </w:r>
    </w:p>
    <w:p w14:paraId="7FD2CF9A" w14:textId="35D61948" w:rsidR="00B65023" w:rsidRPr="001D03B1" w:rsidRDefault="00B65023" w:rsidP="00B65023">
      <w:pPr>
        <w:jc w:val="both"/>
        <w:rPr>
          <w:b/>
          <w:bCs/>
          <w:i/>
          <w:iCs/>
        </w:rPr>
      </w:pPr>
      <w:r w:rsidRPr="00B65023">
        <w:rPr>
          <w:i/>
          <w:iCs/>
        </w:rPr>
        <w:t xml:space="preserve">(2) Ha a vagyon ingyenes vagy kedvezményes felajánlása a 7. § (1) bekezdésében megjelölt vagyonkezelő részére történik, </w:t>
      </w:r>
      <w:r w:rsidRPr="001D03B1">
        <w:rPr>
          <w:b/>
          <w:bCs/>
          <w:i/>
          <w:iCs/>
        </w:rPr>
        <w:t>a felajánlás elfogadásához szükséges a vagyonkezelő nyilatkozata, mely szerint képes a felajánlott vagyonhoz kapcsolódó kötelezettségek teljesítésére.”</w:t>
      </w:r>
    </w:p>
    <w:p w14:paraId="7CAEE2CC" w14:textId="1D538BDF" w:rsidR="006939E5" w:rsidRDefault="00632003" w:rsidP="008E259A">
      <w:pPr>
        <w:jc w:val="both"/>
      </w:pPr>
      <w:r>
        <w:t xml:space="preserve">A </w:t>
      </w:r>
      <w:r w:rsidR="00DF64CD">
        <w:t xml:space="preserve">Vagyonrendelet 11. § (1) bekezdése alapján a jelen ügyben a Képviselő-testület jogosult dönteni, de a </w:t>
      </w:r>
      <w:r w:rsidR="00CD7624">
        <w:t xml:space="preserve">Gazdasági és Tulajdonosi Bizottságnak javaslattételi joga van a </w:t>
      </w:r>
      <w:r w:rsidR="008E259A">
        <w:t xml:space="preserve">Képviselő-testület által kialakított bizottságok hatásköréről, a bizottságok és tanácsnokok feladatköréről szóló Budapest Főváros II. Kerületi Önkormányzat Képviselő-testületének 24/2019. (XI. 18.) önkormányzati rendelete </w:t>
      </w:r>
      <w:r w:rsidR="0010351A">
        <w:t xml:space="preserve">1. sz. melléklete </w:t>
      </w:r>
      <w:r w:rsidR="006939E5">
        <w:t>3.8. pontja alapján.</w:t>
      </w:r>
    </w:p>
    <w:p w14:paraId="2929ABBA" w14:textId="77777777" w:rsidR="0010351A" w:rsidRDefault="0010351A" w:rsidP="008E259A">
      <w:pPr>
        <w:jc w:val="both"/>
      </w:pPr>
    </w:p>
    <w:p w14:paraId="7EE39018" w14:textId="3B4E6FA0" w:rsidR="0089780C" w:rsidRDefault="0089780C" w:rsidP="008E259A">
      <w:pPr>
        <w:jc w:val="both"/>
      </w:pPr>
      <w:r>
        <w:t xml:space="preserve">A Bizottságok a véleményüket a Testületi ülésen ismertetik. </w:t>
      </w:r>
    </w:p>
    <w:p w14:paraId="0721EB59" w14:textId="77777777" w:rsidR="0089780C" w:rsidRDefault="0089780C" w:rsidP="008E259A">
      <w:pPr>
        <w:jc w:val="both"/>
      </w:pPr>
    </w:p>
    <w:p w14:paraId="6FEF9FE0" w14:textId="297784F5" w:rsidR="00632003" w:rsidRPr="00682DC2" w:rsidRDefault="006939E5" w:rsidP="008E259A">
      <w:pPr>
        <w:jc w:val="both"/>
      </w:pPr>
      <w:r>
        <w:t xml:space="preserve">A </w:t>
      </w:r>
      <w:r w:rsidR="00632003">
        <w:t>fentiek alapján k</w:t>
      </w:r>
      <w:r w:rsidR="00632003" w:rsidRPr="00682DC2">
        <w:t xml:space="preserve">érem a tisztelt </w:t>
      </w:r>
      <w:r w:rsidR="00CE071F">
        <w:t>Képviselő-testületet</w:t>
      </w:r>
      <w:r w:rsidR="00DD2D1D">
        <w:t xml:space="preserve"> </w:t>
      </w:r>
      <w:r w:rsidR="00632003" w:rsidRPr="00682DC2">
        <w:t>az előterjesztés megtárgyalására és a határozati javaslat elfogadására.</w:t>
      </w:r>
    </w:p>
    <w:p w14:paraId="03548219" w14:textId="77777777" w:rsidR="0089780C" w:rsidRDefault="0089780C" w:rsidP="00632003">
      <w:pPr>
        <w:jc w:val="center"/>
      </w:pPr>
    </w:p>
    <w:p w14:paraId="4CDBF466" w14:textId="77777777" w:rsidR="00632003" w:rsidRDefault="00632003" w:rsidP="00632003">
      <w:pPr>
        <w:jc w:val="center"/>
      </w:pPr>
      <w:r>
        <w:t xml:space="preserve">H a t á r o z a t </w:t>
      </w:r>
      <w:proofErr w:type="gramStart"/>
      <w:r>
        <w:t>i   j</w:t>
      </w:r>
      <w:proofErr w:type="gramEnd"/>
      <w:r>
        <w:t xml:space="preserve"> a v a s l a t </w:t>
      </w:r>
    </w:p>
    <w:p w14:paraId="5C0FB745" w14:textId="77777777" w:rsidR="0089780C" w:rsidRDefault="0089780C" w:rsidP="00632003">
      <w:pPr>
        <w:jc w:val="center"/>
      </w:pPr>
    </w:p>
    <w:p w14:paraId="67FF7FBC" w14:textId="53944669" w:rsidR="005F0D8A" w:rsidRPr="00C74980" w:rsidRDefault="005F0D8A" w:rsidP="005F0D8A">
      <w:pPr>
        <w:jc w:val="both"/>
        <w:rPr>
          <w:b/>
        </w:rPr>
      </w:pPr>
      <w:proofErr w:type="gramStart"/>
      <w:r w:rsidRPr="00682DC2">
        <w:t xml:space="preserve">A </w:t>
      </w:r>
      <w:r w:rsidR="00DD2D1D">
        <w:t>Képviselő-testület</w:t>
      </w:r>
      <w:r w:rsidR="00CE071F">
        <w:t xml:space="preserve"> úgy dönt</w:t>
      </w:r>
      <w:r w:rsidR="00DD2D1D">
        <w:t xml:space="preserve">, </w:t>
      </w:r>
      <w:r w:rsidRPr="00682DC2">
        <w:t xml:space="preserve">hogy a Budapest Főváros II. Kerületi Önkormányzat </w:t>
      </w:r>
      <w:r w:rsidR="00AE35F5">
        <w:t xml:space="preserve">1/1 </w:t>
      </w:r>
      <w:r w:rsidRPr="00682DC2">
        <w:t xml:space="preserve">tulajdonában és a Közép-Budai Tankerületi Központ vagyonkezelésében álló </w:t>
      </w:r>
      <w:r w:rsidR="00AE35F5">
        <w:t xml:space="preserve">Budapest </w:t>
      </w:r>
      <w:r>
        <w:t xml:space="preserve">II. kerületi Pitypang Utcai </w:t>
      </w:r>
      <w:r w:rsidRPr="00682DC2">
        <w:t xml:space="preserve">Általános Iskola </w:t>
      </w:r>
      <w:r>
        <w:t>1025 Budapest, Pitypang u.</w:t>
      </w:r>
      <w:r w:rsidR="0002592C">
        <w:t xml:space="preserve"> </w:t>
      </w:r>
      <w:r>
        <w:t>17.</w:t>
      </w:r>
      <w:r w:rsidR="00AE35F5">
        <w:t>, az ingatlan-nyilvántartásban Budapest</w:t>
      </w:r>
      <w:r>
        <w:t xml:space="preserve"> </w:t>
      </w:r>
      <w:r w:rsidRPr="00682DC2">
        <w:t xml:space="preserve">belterület </w:t>
      </w:r>
      <w:r>
        <w:t>15759/3</w:t>
      </w:r>
      <w:r w:rsidRPr="00682DC2">
        <w:t xml:space="preserve"> </w:t>
      </w:r>
      <w:proofErr w:type="spellStart"/>
      <w:r w:rsidRPr="00682DC2">
        <w:t>hrsz-ú</w:t>
      </w:r>
      <w:proofErr w:type="spellEnd"/>
      <w:r w:rsidRPr="00682DC2">
        <w:t xml:space="preserve">, természetben </w:t>
      </w:r>
      <w:r w:rsidR="00AE35F5">
        <w:t xml:space="preserve">1025 </w:t>
      </w:r>
      <w:r w:rsidRPr="00682DC2">
        <w:t xml:space="preserve">Budapest, II. kerület </w:t>
      </w:r>
      <w:r>
        <w:t>Csatárka út 51.</w:t>
      </w:r>
      <w:r w:rsidRPr="00682DC2">
        <w:t xml:space="preserve"> alatti </w:t>
      </w:r>
      <w:r w:rsidR="00AE35F5" w:rsidRPr="00AE35F5">
        <w:t xml:space="preserve">„Kivett általános iskola” megnevezésű, 1 ha 0941 m2 területű </w:t>
      </w:r>
      <w:r w:rsidRPr="00682DC2">
        <w:t xml:space="preserve">ingatlan tekintetében </w:t>
      </w:r>
      <w:r>
        <w:t>a Pitypang Alapítvány</w:t>
      </w:r>
      <w:r w:rsidR="00AE35F5">
        <w:t xml:space="preserve"> (</w:t>
      </w:r>
      <w:r w:rsidR="00AE35F5" w:rsidRPr="00AE35F5">
        <w:t>székhelye: 1025 Budapest,</w:t>
      </w:r>
      <w:r w:rsidR="00AE35F5">
        <w:t xml:space="preserve"> </w:t>
      </w:r>
      <w:r w:rsidR="00AE35F5" w:rsidRPr="00AE35F5">
        <w:t>II.</w:t>
      </w:r>
      <w:r w:rsidR="00AE35F5">
        <w:t xml:space="preserve"> </w:t>
      </w:r>
      <w:r w:rsidR="00AE35F5" w:rsidRPr="00AE35F5">
        <w:t>ker. Pitypang u. 17., nyilvántartó hatóság: Fővárosi Törvényszék, nyilvántartási száma: 01-01-0002216,</w:t>
      </w:r>
      <w:proofErr w:type="gramEnd"/>
      <w:r w:rsidR="00AE35F5" w:rsidRPr="00AE35F5">
        <w:t xml:space="preserve"> </w:t>
      </w:r>
      <w:proofErr w:type="gramStart"/>
      <w:r w:rsidR="00AE35F5" w:rsidRPr="00AE35F5">
        <w:t>képviseli: Kovács Ildikó a K</w:t>
      </w:r>
      <w:r w:rsidR="00AE35F5">
        <w:t>u</w:t>
      </w:r>
      <w:r w:rsidR="00AE35F5" w:rsidRPr="00AE35F5">
        <w:t>ratórium elnöke önállóan, adószáma: 19675008-1-41</w:t>
      </w:r>
      <w:r w:rsidR="00AE35F5">
        <w:t>) által</w:t>
      </w:r>
      <w:r>
        <w:t xml:space="preserve"> „A szervezet szakmai programjainak és működésének támogatása” keretében megvalósuló beruházásához</w:t>
      </w:r>
      <w:r w:rsidR="00DD2D1D">
        <w:t xml:space="preserve"> a </w:t>
      </w:r>
      <w:r w:rsidR="00DD2D1D" w:rsidRPr="00F86338">
        <w:rPr>
          <w:b/>
          <w:u w:val="single"/>
        </w:rPr>
        <w:t>tulajdonosi hozzájárulását</w:t>
      </w:r>
      <w:r w:rsidR="00DD2D1D" w:rsidRPr="00682DC2">
        <w:t xml:space="preserve"> adja</w:t>
      </w:r>
      <w:r w:rsidR="00AE35F5">
        <w:t xml:space="preserve"> azzal, hogy </w:t>
      </w:r>
      <w:r w:rsidR="003D21B8" w:rsidRPr="003D21B8">
        <w:t xml:space="preserve">a </w:t>
      </w:r>
      <w:r w:rsidR="003D21B8">
        <w:t xml:space="preserve">támogatás és abból </w:t>
      </w:r>
      <w:r w:rsidR="003D21B8" w:rsidRPr="003D21B8">
        <w:t xml:space="preserve">a Pitypang Alapítvány </w:t>
      </w:r>
      <w:r w:rsidR="003D21B8">
        <w:t xml:space="preserve">által megvalósított játszótér beruházás </w:t>
      </w:r>
      <w:r w:rsidR="003D21B8" w:rsidRPr="003D21B8">
        <w:t>elfogadásához szükséges a Közép-Budai Tankerületi Központ vagyonkezelő nyilatkozata, mely szerint képes a felajánlott vagyonhoz kapcsolódó kötelezettségek teljesítésére</w:t>
      </w:r>
      <w:r w:rsidR="00EB24C0">
        <w:t>, valamint a beruházás semmilyen jogcímen nem keletkeztet sem tulajdont, sem tulajdoni, sem megtérítési igényt a Pitypang</w:t>
      </w:r>
      <w:proofErr w:type="gramEnd"/>
      <w:r w:rsidR="00EB24C0">
        <w:t xml:space="preserve"> Alapítvány javára</w:t>
      </w:r>
      <w:r>
        <w:t xml:space="preserve">. </w:t>
      </w:r>
    </w:p>
    <w:p w14:paraId="4FD4363F" w14:textId="77777777" w:rsidR="005F0D8A" w:rsidRDefault="005F0D8A" w:rsidP="005F0D8A"/>
    <w:p w14:paraId="2A3B97B0" w14:textId="77777777" w:rsidR="0089780C" w:rsidRDefault="0089780C" w:rsidP="0089780C">
      <w:r w:rsidRPr="00682DC2">
        <w:t xml:space="preserve">A Képviselő-testület </w:t>
      </w:r>
      <w:r>
        <w:t>felkéri a</w:t>
      </w:r>
      <w:r w:rsidRPr="00682DC2">
        <w:t xml:space="preserve"> Polgármestert a</w:t>
      </w:r>
      <w:r>
        <w:t xml:space="preserve"> jelen határozat mellékletét képező Tulajdonosi hozzájárulás aláírására.</w:t>
      </w:r>
    </w:p>
    <w:p w14:paraId="5160C1A6" w14:textId="77777777" w:rsidR="00071063" w:rsidRDefault="00071063" w:rsidP="005F0D8A">
      <w:pPr>
        <w:ind w:right="-567"/>
        <w:jc w:val="both"/>
        <w:rPr>
          <w:b/>
        </w:rPr>
      </w:pPr>
    </w:p>
    <w:p w14:paraId="1B31FEC2" w14:textId="77777777" w:rsidR="005F0D8A" w:rsidRPr="00682DC2" w:rsidRDefault="005F0D8A" w:rsidP="005F0D8A">
      <w:pPr>
        <w:ind w:right="-567"/>
        <w:jc w:val="both"/>
      </w:pPr>
      <w:r w:rsidRPr="00682DC2">
        <w:rPr>
          <w:b/>
        </w:rPr>
        <w:t>Felelős:</w:t>
      </w:r>
      <w:r w:rsidRPr="00682DC2">
        <w:t xml:space="preserve"> Polgármester</w:t>
      </w:r>
    </w:p>
    <w:p w14:paraId="68071338" w14:textId="77777777" w:rsidR="005F0D8A" w:rsidRPr="00682DC2" w:rsidRDefault="005F0D8A" w:rsidP="005F0D8A">
      <w:pPr>
        <w:ind w:right="-567"/>
        <w:jc w:val="both"/>
      </w:pPr>
      <w:r w:rsidRPr="00682DC2">
        <w:rPr>
          <w:b/>
        </w:rPr>
        <w:t xml:space="preserve">Határidő: </w:t>
      </w:r>
      <w:r w:rsidRPr="00682DC2">
        <w:t xml:space="preserve">azonnal </w:t>
      </w:r>
    </w:p>
    <w:p w14:paraId="7A5E1404" w14:textId="77777777" w:rsidR="0002592C" w:rsidRDefault="0002592C" w:rsidP="005F0D8A">
      <w:pPr>
        <w:ind w:right="-567"/>
        <w:jc w:val="both"/>
        <w:rPr>
          <w:i/>
        </w:rPr>
      </w:pPr>
    </w:p>
    <w:p w14:paraId="2EEA32D9" w14:textId="77777777" w:rsidR="005F0D8A" w:rsidRPr="00682DC2" w:rsidRDefault="005F0D8A" w:rsidP="005F0D8A">
      <w:pPr>
        <w:ind w:right="-567"/>
        <w:jc w:val="both"/>
        <w:rPr>
          <w:i/>
        </w:rPr>
      </w:pPr>
      <w:r w:rsidRPr="00682DC2">
        <w:rPr>
          <w:i/>
        </w:rPr>
        <w:t xml:space="preserve">(A határozat javaslat elfogadásához egyszerű többségű szavazati arány szükséges.)                                                                                                                                                                                                       </w:t>
      </w:r>
    </w:p>
    <w:p w14:paraId="69AD7B2F" w14:textId="77777777" w:rsidR="005F0D8A" w:rsidRDefault="005F0D8A" w:rsidP="005F0D8A">
      <w:pPr>
        <w:jc w:val="both"/>
      </w:pPr>
    </w:p>
    <w:p w14:paraId="3F5B976F" w14:textId="34C7B879" w:rsidR="005F0D8A" w:rsidRPr="0002592C" w:rsidRDefault="005F0D8A" w:rsidP="005F0D8A">
      <w:pPr>
        <w:jc w:val="both"/>
        <w:rPr>
          <w:b/>
        </w:rPr>
      </w:pPr>
      <w:r w:rsidRPr="0002592C">
        <w:rPr>
          <w:b/>
        </w:rPr>
        <w:t>B u d a p e s t, 2022. január 1</w:t>
      </w:r>
      <w:r w:rsidR="00071063" w:rsidRPr="0002592C">
        <w:rPr>
          <w:b/>
        </w:rPr>
        <w:t>8</w:t>
      </w:r>
      <w:r w:rsidRPr="0002592C">
        <w:rPr>
          <w:b/>
        </w:rPr>
        <w:t xml:space="preserve">. </w:t>
      </w:r>
    </w:p>
    <w:p w14:paraId="4C1619D4" w14:textId="77777777" w:rsidR="00071063" w:rsidRPr="0002592C" w:rsidRDefault="005F0D8A" w:rsidP="0089780C">
      <w:pPr>
        <w:jc w:val="both"/>
        <w:rPr>
          <w:b/>
        </w:rPr>
      </w:pPr>
      <w:r w:rsidRPr="0002592C">
        <w:rPr>
          <w:b/>
        </w:rPr>
        <w:tab/>
      </w:r>
      <w:r w:rsidRPr="0002592C">
        <w:rPr>
          <w:b/>
        </w:rPr>
        <w:tab/>
      </w:r>
      <w:r w:rsidRPr="0002592C">
        <w:rPr>
          <w:b/>
        </w:rPr>
        <w:tab/>
      </w:r>
      <w:r w:rsidRPr="0002592C">
        <w:rPr>
          <w:b/>
        </w:rPr>
        <w:tab/>
      </w:r>
      <w:r w:rsidRPr="0002592C">
        <w:rPr>
          <w:b/>
        </w:rPr>
        <w:tab/>
      </w:r>
      <w:r w:rsidRPr="0002592C">
        <w:rPr>
          <w:b/>
        </w:rPr>
        <w:tab/>
      </w:r>
      <w:r w:rsidRPr="0002592C">
        <w:rPr>
          <w:b/>
        </w:rPr>
        <w:tab/>
      </w:r>
      <w:r w:rsidRPr="0002592C">
        <w:rPr>
          <w:b/>
        </w:rPr>
        <w:tab/>
      </w:r>
      <w:r w:rsidR="0089780C" w:rsidRPr="0002592C">
        <w:rPr>
          <w:b/>
        </w:rPr>
        <w:t>Őrsi Gergely</w:t>
      </w:r>
      <w:r w:rsidR="0089780C" w:rsidRPr="0002592C">
        <w:rPr>
          <w:b/>
        </w:rPr>
        <w:tab/>
      </w:r>
    </w:p>
    <w:p w14:paraId="3C86A504" w14:textId="7EEC3858" w:rsidR="0089780C" w:rsidRDefault="00071063" w:rsidP="0089780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polgármester</w:t>
      </w:r>
      <w:proofErr w:type="gramEnd"/>
      <w:r>
        <w:t xml:space="preserve"> </w:t>
      </w:r>
      <w:r w:rsidR="0089780C">
        <w:tab/>
      </w:r>
    </w:p>
    <w:p w14:paraId="4C62C114" w14:textId="14754C05" w:rsidR="00720D9C" w:rsidRDefault="0089780C" w:rsidP="0089780C">
      <w:pPr>
        <w:jc w:val="both"/>
        <w:rPr>
          <w:b/>
        </w:rPr>
      </w:pPr>
      <w:r>
        <w:t xml:space="preserve"> </w:t>
      </w:r>
    </w:p>
    <w:p w14:paraId="0396053F" w14:textId="77777777" w:rsidR="00720D9C" w:rsidRDefault="00720D9C" w:rsidP="00DD2D1D">
      <w:pPr>
        <w:jc w:val="both"/>
        <w:rPr>
          <w:b/>
        </w:rPr>
      </w:pPr>
    </w:p>
    <w:p w14:paraId="359FDA09" w14:textId="77777777" w:rsidR="0064712F" w:rsidRDefault="0064712F" w:rsidP="00720D9C">
      <w:pPr>
        <w:spacing w:after="120"/>
        <w:jc w:val="center"/>
        <w:rPr>
          <w:b/>
          <w:sz w:val="28"/>
          <w:szCs w:val="28"/>
        </w:rPr>
      </w:pPr>
    </w:p>
    <w:p w14:paraId="4A7B0B64" w14:textId="77777777" w:rsidR="00071063" w:rsidRDefault="00071063" w:rsidP="00071063">
      <w:pPr>
        <w:spacing w:after="120"/>
        <w:jc w:val="right"/>
        <w:rPr>
          <w:b/>
        </w:rPr>
      </w:pPr>
    </w:p>
    <w:p w14:paraId="6CFCC64E" w14:textId="563F92E2" w:rsidR="00071063" w:rsidRPr="00071063" w:rsidRDefault="00071063" w:rsidP="00071063">
      <w:pPr>
        <w:spacing w:after="120"/>
        <w:jc w:val="right"/>
        <w:rPr>
          <w:b/>
        </w:rPr>
      </w:pPr>
      <w:r w:rsidRPr="00071063">
        <w:rPr>
          <w:b/>
        </w:rPr>
        <w:t>…/2022.(I.27.) határozat melléklete</w:t>
      </w:r>
    </w:p>
    <w:p w14:paraId="2D53E15C" w14:textId="1B0EF243" w:rsidR="00720D9C" w:rsidRDefault="00E71111" w:rsidP="00720D9C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="00720D9C">
        <w:rPr>
          <w:b/>
          <w:sz w:val="28"/>
          <w:szCs w:val="28"/>
        </w:rPr>
        <w:t>yilatkozat</w:t>
      </w:r>
    </w:p>
    <w:p w14:paraId="05F944FE" w14:textId="77777777" w:rsidR="00720D9C" w:rsidRPr="003B38C6" w:rsidRDefault="00720D9C" w:rsidP="00720D9C">
      <w:pPr>
        <w:jc w:val="center"/>
      </w:pPr>
      <w:r w:rsidRPr="003B38C6">
        <w:t>tulajdonosi hozzájárulásról</w:t>
      </w:r>
    </w:p>
    <w:p w14:paraId="46D86B16" w14:textId="77777777" w:rsidR="00720D9C" w:rsidRPr="003B38C6" w:rsidRDefault="00720D9C" w:rsidP="00720D9C">
      <w:pPr>
        <w:jc w:val="center"/>
        <w:rPr>
          <w:b/>
        </w:rPr>
      </w:pPr>
    </w:p>
    <w:p w14:paraId="77910846" w14:textId="77777777" w:rsidR="00720D9C" w:rsidRPr="003B38C6" w:rsidRDefault="00720D9C" w:rsidP="00720D9C">
      <w:pPr>
        <w:spacing w:line="360" w:lineRule="auto"/>
        <w:jc w:val="both"/>
        <w:rPr>
          <w:b/>
        </w:rPr>
      </w:pPr>
      <w:r w:rsidRPr="003B38C6">
        <w:t>Alulírott</w:t>
      </w:r>
      <w:r>
        <w:t>,</w:t>
      </w:r>
      <w:r w:rsidRPr="00783686">
        <w:rPr>
          <w:b/>
        </w:rPr>
        <w:t xml:space="preserve"> Budapest Főváros II. Kerületi Önkormányzat</w:t>
      </w:r>
      <w:r w:rsidRPr="003B38C6">
        <w:t xml:space="preserve"> </w:t>
      </w:r>
      <w:r w:rsidRPr="003B38C6">
        <w:rPr>
          <w:i/>
        </w:rPr>
        <w:t>(név)</w:t>
      </w:r>
      <w:r w:rsidRPr="003B38C6">
        <w:t xml:space="preserve"> (a továbbiakban:</w:t>
      </w:r>
      <w:r w:rsidRPr="003B38C6">
        <w:rPr>
          <w:b/>
        </w:rPr>
        <w:t xml:space="preserve"> Tulajdonos)</w:t>
      </w:r>
    </w:p>
    <w:p w14:paraId="11F76B1B" w14:textId="7FDEDDFA" w:rsidR="00720D9C" w:rsidRPr="003B38C6" w:rsidRDefault="00720D9C" w:rsidP="00720D9C">
      <w:pPr>
        <w:spacing w:line="360" w:lineRule="auto"/>
        <w:jc w:val="both"/>
      </w:pPr>
      <w:r w:rsidRPr="003B38C6">
        <w:t>melyet képvisel:</w:t>
      </w:r>
      <w:r>
        <w:t xml:space="preserve"> </w:t>
      </w:r>
      <w:r w:rsidRPr="00783686">
        <w:rPr>
          <w:b/>
        </w:rPr>
        <w:t xml:space="preserve">Őrsi Gergely </w:t>
      </w:r>
      <w:r w:rsidR="00A77F42">
        <w:rPr>
          <w:b/>
        </w:rPr>
        <w:t xml:space="preserve">Ferenc </w:t>
      </w:r>
      <w:r w:rsidRPr="00783686">
        <w:rPr>
          <w:b/>
        </w:rPr>
        <w:t>polgármester</w:t>
      </w:r>
      <w:r w:rsidRPr="003B38C6">
        <w:t xml:space="preserve"> </w:t>
      </w:r>
      <w:r w:rsidRPr="003B38C6">
        <w:rPr>
          <w:i/>
        </w:rPr>
        <w:t>(képviselő neve)</w:t>
      </w:r>
      <w:r w:rsidRPr="003B38C6">
        <w:rPr>
          <w:rStyle w:val="Lbjegyzet-hivatkozs"/>
          <w:i/>
        </w:rPr>
        <w:footnoteReference w:id="1"/>
      </w:r>
    </w:p>
    <w:p w14:paraId="5BD4A015" w14:textId="77777777" w:rsidR="00720D9C" w:rsidRPr="00783686" w:rsidRDefault="00720D9C" w:rsidP="00720D9C">
      <w:pPr>
        <w:spacing w:line="360" w:lineRule="auto"/>
        <w:jc w:val="both"/>
        <w:rPr>
          <w:b/>
        </w:rPr>
      </w:pPr>
      <w:r w:rsidRPr="003B38C6">
        <w:t>- lakcím/székhely:</w:t>
      </w:r>
      <w:r>
        <w:t xml:space="preserve"> </w:t>
      </w:r>
      <w:r w:rsidRPr="00783686">
        <w:rPr>
          <w:b/>
        </w:rPr>
        <w:t xml:space="preserve">1024 Budapest, Mechwart liget 1. </w:t>
      </w:r>
    </w:p>
    <w:p w14:paraId="070E2517" w14:textId="77777777" w:rsidR="00720D9C" w:rsidRPr="00783686" w:rsidRDefault="00720D9C" w:rsidP="00720D9C">
      <w:pPr>
        <w:spacing w:line="360" w:lineRule="auto"/>
        <w:jc w:val="both"/>
        <w:rPr>
          <w:b/>
        </w:rPr>
      </w:pPr>
      <w:r w:rsidRPr="003B38C6">
        <w:t>személyi igazolványszám/cégjegyzékszám/</w:t>
      </w:r>
      <w:r w:rsidRPr="001D03B1">
        <w:rPr>
          <w:u w:val="single"/>
        </w:rPr>
        <w:t>nyilvántartási szám:</w:t>
      </w:r>
      <w:r>
        <w:t xml:space="preserve"> </w:t>
      </w:r>
      <w:r w:rsidRPr="00783686">
        <w:rPr>
          <w:b/>
        </w:rPr>
        <w:t>745213</w:t>
      </w:r>
    </w:p>
    <w:p w14:paraId="44B1A691" w14:textId="77777777" w:rsidR="00720D9C" w:rsidRPr="00783686" w:rsidRDefault="00720D9C" w:rsidP="00720D9C">
      <w:pPr>
        <w:spacing w:line="360" w:lineRule="auto"/>
        <w:jc w:val="both"/>
        <w:rPr>
          <w:b/>
        </w:rPr>
      </w:pPr>
      <w:r>
        <w:t xml:space="preserve">- </w:t>
      </w:r>
      <w:r w:rsidRPr="003B38C6">
        <w:t>statisztikai számjel:</w:t>
      </w:r>
      <w:r>
        <w:t xml:space="preserve"> </w:t>
      </w:r>
      <w:r w:rsidRPr="00783686">
        <w:rPr>
          <w:b/>
        </w:rPr>
        <w:t>15735650-8411-321-01</w:t>
      </w:r>
    </w:p>
    <w:p w14:paraId="6E4FDFE4" w14:textId="77777777" w:rsidR="00720D9C" w:rsidRPr="003B38C6" w:rsidRDefault="00720D9C" w:rsidP="00720D9C">
      <w:pPr>
        <w:spacing w:line="360" w:lineRule="auto"/>
        <w:jc w:val="both"/>
      </w:pPr>
      <w:r>
        <w:t xml:space="preserve">- </w:t>
      </w:r>
      <w:r w:rsidRPr="003B38C6">
        <w:t>adószám:</w:t>
      </w:r>
      <w:r>
        <w:t xml:space="preserve"> </w:t>
      </w:r>
      <w:r w:rsidRPr="00783686">
        <w:rPr>
          <w:b/>
        </w:rPr>
        <w:t>15735650-2-41</w:t>
      </w:r>
    </w:p>
    <w:p w14:paraId="094D1828" w14:textId="77777777" w:rsidR="00720D9C" w:rsidRPr="003B38C6" w:rsidRDefault="00720D9C" w:rsidP="00720D9C">
      <w:pPr>
        <w:spacing w:after="120" w:line="360" w:lineRule="auto"/>
        <w:jc w:val="both"/>
      </w:pPr>
      <w:r w:rsidRPr="003B38C6">
        <w:t>ezúton az alábbi</w:t>
      </w:r>
    </w:p>
    <w:p w14:paraId="6DA4606A" w14:textId="77777777" w:rsidR="00720D9C" w:rsidRPr="003B38C6" w:rsidRDefault="00720D9C" w:rsidP="00720D9C">
      <w:pPr>
        <w:spacing w:after="120" w:line="360" w:lineRule="auto"/>
        <w:jc w:val="center"/>
        <w:rPr>
          <w:b/>
        </w:rPr>
      </w:pPr>
      <w:r w:rsidRPr="003B38C6">
        <w:rPr>
          <w:b/>
        </w:rPr>
        <w:t xml:space="preserve">tulajdonosi hozzájárulást </w:t>
      </w:r>
    </w:p>
    <w:p w14:paraId="5613B0F3" w14:textId="77777777" w:rsidR="00720D9C" w:rsidRPr="003B38C6" w:rsidRDefault="00720D9C" w:rsidP="00720D9C">
      <w:pPr>
        <w:spacing w:line="360" w:lineRule="auto"/>
      </w:pPr>
      <w:r w:rsidRPr="003B38C6">
        <w:t xml:space="preserve">adom ki </w:t>
      </w:r>
    </w:p>
    <w:p w14:paraId="4C785097" w14:textId="77777777" w:rsidR="00720D9C" w:rsidRPr="003B38C6" w:rsidRDefault="00720D9C" w:rsidP="00720D9C">
      <w:pPr>
        <w:spacing w:line="360" w:lineRule="auto"/>
        <w:rPr>
          <w:b/>
        </w:rPr>
      </w:pPr>
      <w:r w:rsidRPr="003B38C6">
        <w:t xml:space="preserve">a </w:t>
      </w:r>
      <w:r>
        <w:tab/>
      </w:r>
      <w:r>
        <w:tab/>
      </w:r>
      <w:r>
        <w:tab/>
      </w:r>
      <w:r>
        <w:tab/>
      </w:r>
      <w:r w:rsidRPr="002C168B">
        <w:rPr>
          <w:b/>
        </w:rPr>
        <w:t xml:space="preserve">Pitypang Alapítvány </w:t>
      </w:r>
      <w:r w:rsidRPr="003B38C6">
        <w:t>(a továbbiakban:</w:t>
      </w:r>
      <w:r>
        <w:t xml:space="preserve"> Kérelmező</w:t>
      </w:r>
      <w:r w:rsidRPr="003B38C6">
        <w:rPr>
          <w:b/>
        </w:rPr>
        <w:t>)</w:t>
      </w:r>
    </w:p>
    <w:p w14:paraId="3EB8836D" w14:textId="77777777" w:rsidR="00720D9C" w:rsidRPr="003B38C6" w:rsidRDefault="00720D9C" w:rsidP="00720D9C">
      <w:pPr>
        <w:spacing w:line="360" w:lineRule="auto"/>
      </w:pPr>
      <w:r w:rsidRPr="003B38C6">
        <w:t>melyet képvisel:</w:t>
      </w:r>
      <w:r>
        <w:tab/>
      </w:r>
      <w:r>
        <w:tab/>
      </w:r>
      <w:r w:rsidRPr="002C168B">
        <w:rPr>
          <w:b/>
        </w:rPr>
        <w:t>Kovács Ildikó</w:t>
      </w:r>
      <w:r>
        <w:t xml:space="preserve"> </w:t>
      </w:r>
      <w:r w:rsidRPr="003B38C6">
        <w:rPr>
          <w:i/>
        </w:rPr>
        <w:t>(képviselő neve)</w:t>
      </w:r>
      <w:r w:rsidRPr="003B38C6">
        <w:rPr>
          <w:rStyle w:val="Lbjegyzet-hivatkozs"/>
          <w:i/>
        </w:rPr>
        <w:footnoteReference w:id="2"/>
      </w:r>
    </w:p>
    <w:p w14:paraId="4796CCE1" w14:textId="77777777" w:rsidR="00720D9C" w:rsidRPr="002C168B" w:rsidRDefault="00720D9C" w:rsidP="00720D9C">
      <w:pPr>
        <w:spacing w:line="360" w:lineRule="auto"/>
        <w:rPr>
          <w:b/>
        </w:rPr>
      </w:pPr>
      <w:r w:rsidRPr="003B38C6">
        <w:t>lakcím/</w:t>
      </w:r>
      <w:r w:rsidRPr="001D03B1">
        <w:rPr>
          <w:u w:val="single"/>
        </w:rPr>
        <w:t>székhely:</w:t>
      </w:r>
      <w:r>
        <w:tab/>
      </w:r>
      <w:r>
        <w:tab/>
      </w:r>
      <w:r w:rsidRPr="002C168B">
        <w:rPr>
          <w:b/>
        </w:rPr>
        <w:t>1025 Budapest, Pitypang utca 17.</w:t>
      </w:r>
    </w:p>
    <w:p w14:paraId="7F3EBD3C" w14:textId="77777777" w:rsidR="00720D9C" w:rsidRPr="003B38C6" w:rsidRDefault="00720D9C" w:rsidP="00720D9C">
      <w:pPr>
        <w:spacing w:line="360" w:lineRule="auto"/>
      </w:pPr>
      <w:r w:rsidRPr="003B38C6">
        <w:t>cégjegyzékszám/nyilvántartási szám/KSH azonosító</w:t>
      </w:r>
      <w:r>
        <w:tab/>
      </w:r>
      <w:r w:rsidRPr="002C168B">
        <w:rPr>
          <w:b/>
        </w:rPr>
        <w:t>01-01-0002216</w:t>
      </w:r>
    </w:p>
    <w:p w14:paraId="24EE9D69" w14:textId="77777777" w:rsidR="00720D9C" w:rsidRPr="002C168B" w:rsidRDefault="00720D9C" w:rsidP="00720D9C">
      <w:pPr>
        <w:spacing w:line="360" w:lineRule="auto"/>
        <w:rPr>
          <w:b/>
        </w:rPr>
      </w:pPr>
      <w:r w:rsidRPr="003B38C6">
        <w:t>statisztikai számjel</w:t>
      </w:r>
      <w:r>
        <w:tab/>
      </w:r>
      <w:r>
        <w:tab/>
      </w:r>
      <w:r w:rsidRPr="002C168B">
        <w:rPr>
          <w:b/>
        </w:rPr>
        <w:t>19675008-7220-569-01</w:t>
      </w:r>
    </w:p>
    <w:p w14:paraId="71198D4C" w14:textId="77777777" w:rsidR="00720D9C" w:rsidRPr="003B38C6" w:rsidRDefault="00720D9C" w:rsidP="00720D9C">
      <w:pPr>
        <w:spacing w:line="360" w:lineRule="auto"/>
      </w:pPr>
      <w:r w:rsidRPr="003B38C6">
        <w:t xml:space="preserve">adószám: </w:t>
      </w:r>
      <w:r>
        <w:tab/>
      </w:r>
      <w:r>
        <w:tab/>
      </w:r>
      <w:r>
        <w:tab/>
      </w:r>
      <w:r w:rsidRPr="002C168B">
        <w:rPr>
          <w:b/>
        </w:rPr>
        <w:t>19675008-1-41</w:t>
      </w:r>
    </w:p>
    <w:p w14:paraId="7C4E99BC" w14:textId="4E96C0D1" w:rsidR="00720D9C" w:rsidRPr="003B38C6" w:rsidRDefault="00720D9C" w:rsidP="00720D9C">
      <w:pPr>
        <w:spacing w:after="120"/>
        <w:jc w:val="both"/>
        <w:rPr>
          <w:b/>
        </w:rPr>
      </w:pPr>
      <w:r w:rsidRPr="003B38C6">
        <w:t xml:space="preserve">- megkeresése alapján ahhoz, hogy a(z) </w:t>
      </w:r>
      <w:r>
        <w:t>1/1</w:t>
      </w:r>
      <w:r w:rsidR="00A77F42">
        <w:t xml:space="preserve"> </w:t>
      </w:r>
      <w:r w:rsidRPr="003B38C6">
        <w:t>hányadban a tulajdonomat képező, az ingatlan nyilvántartásban</w:t>
      </w:r>
      <w:r>
        <w:t xml:space="preserve"> 15759/3 helyrajzi</w:t>
      </w:r>
      <w:r w:rsidRPr="003B38C6">
        <w:t xml:space="preserve"> számon felvett</w:t>
      </w:r>
      <w:r>
        <w:t xml:space="preserve"> </w:t>
      </w:r>
      <w:r w:rsidR="00A77F42">
        <w:t xml:space="preserve">1025 Budapest </w:t>
      </w:r>
      <w:r>
        <w:t>II.ker. Pitypang u.17.sz.</w:t>
      </w:r>
      <w:r w:rsidRPr="003B38C6">
        <w:t xml:space="preserve"> (és természetben a </w:t>
      </w:r>
      <w:r w:rsidR="00A77F42">
        <w:t xml:space="preserve">1025 Budapest </w:t>
      </w:r>
      <w:r>
        <w:t xml:space="preserve">II.ker. </w:t>
      </w:r>
      <w:proofErr w:type="gramStart"/>
      <w:r>
        <w:t>Csatárka út 51.</w:t>
      </w:r>
      <w:r w:rsidR="00A77F42">
        <w:t xml:space="preserve"> </w:t>
      </w:r>
      <w:r>
        <w:t>sz.</w:t>
      </w:r>
      <w:r w:rsidRPr="003B38C6">
        <w:t xml:space="preserve"> címen található) ingatlannal (terület:</w:t>
      </w:r>
      <w:r w:rsidR="00A77F42">
        <w:t xml:space="preserve">1 </w:t>
      </w:r>
      <w:r w:rsidRPr="003B38C6">
        <w:t>ha</w:t>
      </w:r>
      <w:r w:rsidR="00A77F42">
        <w:t xml:space="preserve"> </w:t>
      </w:r>
      <w:r w:rsidR="00A77F42" w:rsidRPr="00A77F42">
        <w:t>0941 m2</w:t>
      </w:r>
      <w:r w:rsidRPr="003B38C6">
        <w:t xml:space="preserve">) (a továbbiakban: </w:t>
      </w:r>
      <w:r w:rsidRPr="003B38C6">
        <w:rPr>
          <w:b/>
        </w:rPr>
        <w:t>Ingatlan)</w:t>
      </w:r>
      <w:r w:rsidRPr="003B38C6">
        <w:t xml:space="preserve"> kapcsolatban a Bethlen Gábor Alapkezelő </w:t>
      </w:r>
      <w:proofErr w:type="spellStart"/>
      <w:r w:rsidRPr="003B38C6">
        <w:t>Zrt.-hez</w:t>
      </w:r>
      <w:proofErr w:type="spellEnd"/>
      <w:r w:rsidRPr="003B38C6">
        <w:t xml:space="preserve"> (a továbbiakban: </w:t>
      </w:r>
      <w:r w:rsidRPr="003B38C6">
        <w:rPr>
          <w:b/>
        </w:rPr>
        <w:t>Támogató)</w:t>
      </w:r>
      <w:r w:rsidRPr="003B38C6">
        <w:t xml:space="preserve"> </w:t>
      </w:r>
      <w:r w:rsidRPr="002C168B">
        <w:rPr>
          <w:b/>
        </w:rPr>
        <w:t>a Pitypang Alapítvány, mint „szervezet szakmai programjainak és működésének támogatására”  (NEA/677/2021)</w:t>
      </w:r>
      <w:r>
        <w:rPr>
          <w:b/>
        </w:rPr>
        <w:t xml:space="preserve"> (játszótéri, szabadidős és informatikai eszközök beszerzése</w:t>
      </w:r>
      <w:r>
        <w:t xml:space="preserve"> c</w:t>
      </w:r>
      <w:r w:rsidRPr="003B38C6">
        <w:t xml:space="preserve">ímen benyújtott </w:t>
      </w:r>
      <w:r>
        <w:t xml:space="preserve">támogatási igény </w:t>
      </w:r>
      <w:r w:rsidRPr="003B38C6">
        <w:t xml:space="preserve">szerinti tervezett </w:t>
      </w:r>
      <w:r w:rsidR="0058137D">
        <w:t xml:space="preserve">játszótér </w:t>
      </w:r>
      <w:r w:rsidRPr="001D03B1">
        <w:rPr>
          <w:u w:val="single"/>
        </w:rPr>
        <w:t>építési/felújítási</w:t>
      </w:r>
      <w:r w:rsidRPr="003B38C6">
        <w:t>/bővítési beruházás</w:t>
      </w:r>
      <w:r w:rsidRPr="003B38C6">
        <w:rPr>
          <w:rStyle w:val="Lbjegyzet-hivatkozs"/>
        </w:rPr>
        <w:footnoteReference w:id="3"/>
      </w:r>
      <w:r w:rsidRPr="003B38C6">
        <w:t xml:space="preserve"> (a továbbiakban: </w:t>
      </w:r>
      <w:r w:rsidRPr="003B38C6">
        <w:rPr>
          <w:b/>
        </w:rPr>
        <w:t>Beruházás)</w:t>
      </w:r>
      <w:r w:rsidRPr="003B38C6">
        <w:t xml:space="preserve"> a szükséges építéshatósági és egyéb engedélyek beszerzését követően </w:t>
      </w:r>
      <w:r w:rsidRPr="003B38C6">
        <w:rPr>
          <w:b/>
        </w:rPr>
        <w:t>megvalósuljon.</w:t>
      </w:r>
      <w:proofErr w:type="gramEnd"/>
      <w:r w:rsidRPr="003B38C6">
        <w:rPr>
          <w:b/>
        </w:rPr>
        <w:t xml:space="preserve"> </w:t>
      </w:r>
      <w:r w:rsidR="00A77F42">
        <w:rPr>
          <w:b/>
        </w:rPr>
        <w:t xml:space="preserve"> </w:t>
      </w:r>
    </w:p>
    <w:p w14:paraId="6E6CCEAF" w14:textId="77777777" w:rsidR="00720D9C" w:rsidRPr="003B38C6" w:rsidRDefault="00720D9C" w:rsidP="00720D9C">
      <w:pPr>
        <w:jc w:val="both"/>
        <w:rPr>
          <w:u w:val="single"/>
        </w:rPr>
      </w:pPr>
      <w:r w:rsidRPr="003B38C6">
        <w:rPr>
          <w:u w:val="single"/>
        </w:rPr>
        <w:t>Jelen tulajdonosi hozzájárulás az alábbi feltételekkel és kikötésekkel érvényes:</w:t>
      </w:r>
    </w:p>
    <w:p w14:paraId="5F42067C" w14:textId="77777777" w:rsidR="00720D9C" w:rsidRPr="003B38C6" w:rsidRDefault="00720D9C" w:rsidP="00720D9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Kérelmező </w:t>
      </w:r>
      <w:r w:rsidRPr="003B38C6">
        <w:rPr>
          <w:rFonts w:ascii="Times New Roman" w:hAnsi="Times New Roman" w:cs="Times New Roman"/>
          <w:sz w:val="24"/>
          <w:szCs w:val="24"/>
        </w:rPr>
        <w:t xml:space="preserve">kijelenti, hogy az Ingatlan igénybevételére </w:t>
      </w:r>
      <w:r w:rsidRPr="003B38C6">
        <w:rPr>
          <w:rFonts w:ascii="Times New Roman" w:hAnsi="Times New Roman" w:cs="Times New Roman"/>
          <w:b/>
          <w:sz w:val="24"/>
          <w:szCs w:val="24"/>
        </w:rPr>
        <w:t xml:space="preserve">kizárólag a Beruházás, </w:t>
      </w:r>
      <w:r w:rsidRPr="003B38C6">
        <w:rPr>
          <w:rFonts w:ascii="Times New Roman" w:hAnsi="Times New Roman" w:cs="Times New Roman"/>
          <w:sz w:val="24"/>
          <w:szCs w:val="24"/>
        </w:rPr>
        <w:t>illetve a</w:t>
      </w:r>
      <w:r w:rsidRPr="003B38C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támogatási kérelemben </w:t>
      </w:r>
      <w:r w:rsidRPr="003B38C6">
        <w:rPr>
          <w:rFonts w:ascii="Times New Roman" w:hAnsi="Times New Roman" w:cs="Times New Roman"/>
          <w:b/>
          <w:sz w:val="24"/>
          <w:szCs w:val="24"/>
        </w:rPr>
        <w:t xml:space="preserve">meghatározott </w:t>
      </w:r>
      <w:r w:rsidRPr="003B38C6">
        <w:rPr>
          <w:rFonts w:ascii="Times New Roman" w:hAnsi="Times New Roman" w:cs="Times New Roman"/>
          <w:sz w:val="24"/>
          <w:szCs w:val="24"/>
        </w:rPr>
        <w:t xml:space="preserve">támogatási cél (támogatott tevékenység) </w:t>
      </w:r>
      <w:r w:rsidRPr="003B38C6">
        <w:rPr>
          <w:rFonts w:ascii="Times New Roman" w:hAnsi="Times New Roman" w:cs="Times New Roman"/>
          <w:b/>
          <w:sz w:val="24"/>
          <w:szCs w:val="24"/>
        </w:rPr>
        <w:t>megvalósítása érdekében</w:t>
      </w:r>
      <w:r w:rsidRPr="003B38C6">
        <w:rPr>
          <w:rFonts w:ascii="Times New Roman" w:hAnsi="Times New Roman" w:cs="Times New Roman"/>
          <w:sz w:val="24"/>
          <w:szCs w:val="24"/>
        </w:rPr>
        <w:t xml:space="preserve"> kerül sor;</w:t>
      </w:r>
    </w:p>
    <w:p w14:paraId="02FFA715" w14:textId="77777777" w:rsidR="00720D9C" w:rsidRPr="003B38C6" w:rsidRDefault="00720D9C" w:rsidP="00720D9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Kérelmező </w:t>
      </w:r>
      <w:r w:rsidRPr="003B38C6">
        <w:rPr>
          <w:rFonts w:ascii="Times New Roman" w:hAnsi="Times New Roman" w:cs="Times New Roman"/>
          <w:sz w:val="24"/>
          <w:szCs w:val="24"/>
        </w:rPr>
        <w:t xml:space="preserve">elfogadja, hogy az ő feladata és felelőssége a Beruházás megvalósításához szükséges összes </w:t>
      </w:r>
      <w:r w:rsidRPr="003B38C6">
        <w:rPr>
          <w:rFonts w:ascii="Times New Roman" w:hAnsi="Times New Roman" w:cs="Times New Roman"/>
          <w:b/>
          <w:sz w:val="24"/>
          <w:szCs w:val="24"/>
        </w:rPr>
        <w:t xml:space="preserve">építéshatósági és egyéb engedély beszerzése, </w:t>
      </w:r>
      <w:r w:rsidRPr="003B38C6">
        <w:rPr>
          <w:rFonts w:ascii="Times New Roman" w:hAnsi="Times New Roman" w:cs="Times New Roman"/>
          <w:sz w:val="24"/>
          <w:szCs w:val="24"/>
        </w:rPr>
        <w:t>illetve a</w:t>
      </w:r>
      <w:r w:rsidRPr="003B38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38C6">
        <w:rPr>
          <w:rFonts w:ascii="Times New Roman" w:hAnsi="Times New Roman" w:cs="Times New Roman"/>
          <w:sz w:val="24"/>
          <w:szCs w:val="24"/>
        </w:rPr>
        <w:t xml:space="preserve">véglegessé </w:t>
      </w:r>
      <w:r w:rsidRPr="003B38C6">
        <w:rPr>
          <w:rFonts w:ascii="Times New Roman" w:hAnsi="Times New Roman" w:cs="Times New Roman"/>
          <w:sz w:val="24"/>
          <w:szCs w:val="24"/>
        </w:rPr>
        <w:lastRenderedPageBreak/>
        <w:t>vált</w:t>
      </w:r>
      <w:r w:rsidRPr="003B38C6">
        <w:rPr>
          <w:rFonts w:ascii="Times New Roman" w:hAnsi="Times New Roman" w:cs="Times New Roman"/>
          <w:b/>
          <w:sz w:val="24"/>
          <w:szCs w:val="24"/>
        </w:rPr>
        <w:t xml:space="preserve"> hatósági engedélyek meglétének - </w:t>
      </w:r>
      <w:r w:rsidRPr="003B38C6">
        <w:rPr>
          <w:rFonts w:ascii="Times New Roman" w:hAnsi="Times New Roman" w:cs="Times New Roman"/>
          <w:sz w:val="24"/>
          <w:szCs w:val="24"/>
        </w:rPr>
        <w:t>legkésőbb a támogatott tevékenység megvalósítására vonatkozó</w:t>
      </w:r>
      <w:r w:rsidRPr="003B38C6">
        <w:rPr>
          <w:rFonts w:ascii="Times New Roman" w:hAnsi="Times New Roman" w:cs="Times New Roman"/>
          <w:b/>
          <w:sz w:val="24"/>
          <w:szCs w:val="24"/>
        </w:rPr>
        <w:t xml:space="preserve"> beszámoló keretében történő - </w:t>
      </w:r>
      <w:r w:rsidRPr="003B38C6">
        <w:rPr>
          <w:rFonts w:ascii="Times New Roman" w:hAnsi="Times New Roman" w:cs="Times New Roman"/>
          <w:sz w:val="24"/>
          <w:szCs w:val="24"/>
        </w:rPr>
        <w:t>igazolása</w:t>
      </w:r>
      <w:r w:rsidRPr="003B38C6">
        <w:rPr>
          <w:rFonts w:ascii="Times New Roman" w:hAnsi="Times New Roman" w:cs="Times New Roman"/>
          <w:b/>
          <w:sz w:val="24"/>
          <w:szCs w:val="24"/>
        </w:rPr>
        <w:t>;</w:t>
      </w:r>
    </w:p>
    <w:p w14:paraId="791F933C" w14:textId="77777777" w:rsidR="00720D9C" w:rsidRDefault="00720D9C" w:rsidP="00720D9C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4B60569D" w14:textId="77777777" w:rsidR="00720D9C" w:rsidRPr="003B38C6" w:rsidRDefault="00720D9C" w:rsidP="00720D9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38C6">
        <w:rPr>
          <w:rFonts w:ascii="Times New Roman" w:hAnsi="Times New Roman" w:cs="Times New Roman"/>
          <w:sz w:val="24"/>
          <w:szCs w:val="24"/>
        </w:rPr>
        <w:t xml:space="preserve">Ha a </w:t>
      </w:r>
      <w:r>
        <w:rPr>
          <w:rFonts w:ascii="Times New Roman" w:hAnsi="Times New Roman" w:cs="Times New Roman"/>
          <w:sz w:val="24"/>
          <w:szCs w:val="24"/>
        </w:rPr>
        <w:t xml:space="preserve">Kérelmező </w:t>
      </w:r>
      <w:r w:rsidRPr="003B38C6">
        <w:rPr>
          <w:rFonts w:ascii="Times New Roman" w:hAnsi="Times New Roman" w:cs="Times New Roman"/>
          <w:sz w:val="24"/>
          <w:szCs w:val="24"/>
        </w:rPr>
        <w:t>és a Támogató között támogatási jogviszony jön létre</w:t>
      </w:r>
    </w:p>
    <w:p w14:paraId="49E79B94" w14:textId="77777777" w:rsidR="00720D9C" w:rsidRDefault="00720D9C" w:rsidP="00720D9C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55484EBC" w14:textId="77777777" w:rsidR="00720D9C" w:rsidRDefault="00720D9C" w:rsidP="00720D9C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38C6">
        <w:rPr>
          <w:rFonts w:ascii="Times New Roman" w:hAnsi="Times New Roman" w:cs="Times New Roman"/>
          <w:sz w:val="24"/>
          <w:szCs w:val="24"/>
        </w:rPr>
        <w:t>Tulajdonos kijelenti, hogy a</w:t>
      </w:r>
      <w:r>
        <w:rPr>
          <w:rFonts w:ascii="Times New Roman" w:hAnsi="Times New Roman" w:cs="Times New Roman"/>
          <w:sz w:val="24"/>
          <w:szCs w:val="24"/>
        </w:rPr>
        <w:t xml:space="preserve"> CP/18164/1/2021. számú </w:t>
      </w:r>
      <w:r w:rsidRPr="001F7EFA">
        <w:rPr>
          <w:rFonts w:ascii="Times New Roman" w:hAnsi="Times New Roman" w:cs="Times New Roman"/>
          <w:sz w:val="24"/>
          <w:szCs w:val="24"/>
          <w:u w:val="single"/>
        </w:rPr>
        <w:t>támogatói okiratban/</w:t>
      </w:r>
      <w:r>
        <w:rPr>
          <w:rFonts w:ascii="Times New Roman" w:hAnsi="Times New Roman" w:cs="Times New Roman"/>
          <w:sz w:val="24"/>
          <w:szCs w:val="24"/>
        </w:rPr>
        <w:t>támogatási szerződésben</w:t>
      </w:r>
      <w:r w:rsidRPr="003B38C6">
        <w:rPr>
          <w:rFonts w:ascii="Times New Roman" w:hAnsi="Times New Roman" w:cs="Times New Roman"/>
          <w:b/>
          <w:sz w:val="24"/>
          <w:szCs w:val="24"/>
        </w:rPr>
        <w:t xml:space="preserve"> foglaltakat</w:t>
      </w:r>
      <w:r w:rsidRPr="003B38C6">
        <w:rPr>
          <w:rFonts w:ascii="Times New Roman" w:hAnsi="Times New Roman" w:cs="Times New Roman"/>
          <w:sz w:val="24"/>
          <w:szCs w:val="24"/>
        </w:rPr>
        <w:t xml:space="preserve"> </w:t>
      </w:r>
      <w:r w:rsidRPr="003B38C6">
        <w:rPr>
          <w:rFonts w:ascii="Times New Roman" w:hAnsi="Times New Roman" w:cs="Times New Roman"/>
          <w:b/>
          <w:sz w:val="24"/>
          <w:szCs w:val="24"/>
        </w:rPr>
        <w:t>megismerte</w:t>
      </w:r>
      <w:r w:rsidRPr="003B38C6">
        <w:rPr>
          <w:rFonts w:ascii="Times New Roman" w:hAnsi="Times New Roman" w:cs="Times New Roman"/>
          <w:sz w:val="24"/>
          <w:szCs w:val="24"/>
        </w:rPr>
        <w:t xml:space="preserve"> és </w:t>
      </w:r>
      <w:r w:rsidRPr="003B38C6">
        <w:rPr>
          <w:rFonts w:ascii="Times New Roman" w:hAnsi="Times New Roman" w:cs="Times New Roman"/>
          <w:b/>
          <w:sz w:val="24"/>
          <w:szCs w:val="24"/>
        </w:rPr>
        <w:t>elfogadja</w:t>
      </w:r>
      <w:r w:rsidRPr="003B38C6">
        <w:rPr>
          <w:rFonts w:ascii="Times New Roman" w:hAnsi="Times New Roman" w:cs="Times New Roman"/>
          <w:sz w:val="24"/>
          <w:szCs w:val="24"/>
        </w:rPr>
        <w:t>;</w:t>
      </w:r>
    </w:p>
    <w:p w14:paraId="5201778F" w14:textId="77777777" w:rsidR="00720D9C" w:rsidRDefault="00720D9C" w:rsidP="00720D9C">
      <w:pPr>
        <w:pStyle w:val="Listaszerbekezds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D548D0E" w14:textId="0BFAACE0" w:rsidR="00720D9C" w:rsidRDefault="00720D9C" w:rsidP="00720D9C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6D3">
        <w:rPr>
          <w:rFonts w:ascii="Times New Roman" w:hAnsi="Times New Roman" w:cs="Times New Roman"/>
          <w:sz w:val="24"/>
          <w:szCs w:val="24"/>
        </w:rPr>
        <w:t xml:space="preserve">Tulajdonos kijelenti, hogy az ingatlanban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B40114">
        <w:rPr>
          <w:rFonts w:ascii="Times New Roman" w:hAnsi="Times New Roman" w:cs="Times New Roman"/>
          <w:b/>
          <w:sz w:val="24"/>
          <w:szCs w:val="24"/>
        </w:rPr>
        <w:t>Budapest II. Kerületi Pitypang Utcai Általános Iskola</w:t>
      </w:r>
      <w:r>
        <w:rPr>
          <w:rFonts w:ascii="Times New Roman" w:hAnsi="Times New Roman" w:cs="Times New Roman"/>
          <w:sz w:val="24"/>
          <w:szCs w:val="24"/>
        </w:rPr>
        <w:t xml:space="preserve"> a Közép-Budai Tankerületi Központ fenntartásában működik</w:t>
      </w:r>
      <w:r w:rsidR="006B2878">
        <w:rPr>
          <w:rFonts w:ascii="Times New Roman" w:hAnsi="Times New Roman" w:cs="Times New Roman"/>
          <w:sz w:val="24"/>
          <w:szCs w:val="24"/>
        </w:rPr>
        <w:t xml:space="preserve">, melyre tekintettel a Közép-Budai Tankerületi Központ az ingatlan vagyonkezelője, ezért </w:t>
      </w:r>
      <w:r w:rsidR="006B2878" w:rsidRPr="006B2878">
        <w:rPr>
          <w:rFonts w:ascii="Times New Roman" w:hAnsi="Times New Roman" w:cs="Times New Roman"/>
          <w:sz w:val="24"/>
          <w:szCs w:val="24"/>
        </w:rPr>
        <w:t xml:space="preserve">a </w:t>
      </w:r>
      <w:r w:rsidR="006B2878">
        <w:rPr>
          <w:rFonts w:ascii="Times New Roman" w:hAnsi="Times New Roman" w:cs="Times New Roman"/>
          <w:sz w:val="24"/>
          <w:szCs w:val="24"/>
        </w:rPr>
        <w:t>támogatás</w:t>
      </w:r>
      <w:r w:rsidR="006B2878" w:rsidRPr="006B2878">
        <w:rPr>
          <w:rFonts w:ascii="Times New Roman" w:hAnsi="Times New Roman" w:cs="Times New Roman"/>
          <w:sz w:val="24"/>
          <w:szCs w:val="24"/>
        </w:rPr>
        <w:t xml:space="preserve"> elfogadásához </w:t>
      </w:r>
      <w:r w:rsidR="005269FE">
        <w:rPr>
          <w:rFonts w:ascii="Times New Roman" w:hAnsi="Times New Roman" w:cs="Times New Roman"/>
          <w:sz w:val="24"/>
          <w:szCs w:val="24"/>
        </w:rPr>
        <w:t xml:space="preserve">– a jelen tulajdonosi hozzájáruló nyilatkozaton felül - </w:t>
      </w:r>
      <w:r w:rsidR="006B2878" w:rsidRPr="006B2878">
        <w:rPr>
          <w:rFonts w:ascii="Times New Roman" w:hAnsi="Times New Roman" w:cs="Times New Roman"/>
          <w:sz w:val="24"/>
          <w:szCs w:val="24"/>
        </w:rPr>
        <w:t xml:space="preserve">szükséges a </w:t>
      </w:r>
      <w:r w:rsidR="006B2878">
        <w:rPr>
          <w:rFonts w:ascii="Times New Roman" w:hAnsi="Times New Roman" w:cs="Times New Roman"/>
          <w:sz w:val="24"/>
          <w:szCs w:val="24"/>
        </w:rPr>
        <w:t xml:space="preserve">Közép-Budai Tankerületi Központ </w:t>
      </w:r>
      <w:r w:rsidR="006B2878" w:rsidRPr="006B2878">
        <w:rPr>
          <w:rFonts w:ascii="Times New Roman" w:hAnsi="Times New Roman" w:cs="Times New Roman"/>
          <w:sz w:val="24"/>
          <w:szCs w:val="24"/>
        </w:rPr>
        <w:t>vagyonkezelő nyilatkozata, mely szerint képes a felajánlott vagyonhoz kapcsolódó kötelezettségek teljesítésére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B41F56" w14:textId="36DA7D7E" w:rsidR="00720D9C" w:rsidRDefault="00720D9C" w:rsidP="00720D9C">
      <w:pPr>
        <w:pStyle w:val="Listaszerbekezds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3F36D3">
        <w:rPr>
          <w:rFonts w:ascii="Times New Roman" w:hAnsi="Times New Roman" w:cs="Times New Roman"/>
          <w:sz w:val="24"/>
          <w:szCs w:val="24"/>
        </w:rPr>
        <w:t xml:space="preserve">nemzeti köznevelésről szóló 2011. évi CXC. törvény 2017. január 1. napjától hatályos 74. § (4) bekezdése alapján a tankerületi központ által fenntartott </w:t>
      </w:r>
      <w:r w:rsidRPr="00E0386A">
        <w:rPr>
          <w:rFonts w:ascii="Times New Roman" w:hAnsi="Times New Roman" w:cs="Times New Roman"/>
          <w:sz w:val="24"/>
          <w:szCs w:val="24"/>
        </w:rPr>
        <w:t>köznevelési intézmény feladatainak ellátását szolgáló</w:t>
      </w:r>
      <w:r w:rsidRPr="003F36D3">
        <w:rPr>
          <w:rFonts w:ascii="Times New Roman" w:hAnsi="Times New Roman" w:cs="Times New Roman"/>
          <w:sz w:val="24"/>
          <w:szCs w:val="24"/>
        </w:rPr>
        <w:t xml:space="preserve">, települési önkormányzati tulajdonú </w:t>
      </w:r>
      <w:r w:rsidRPr="00E0386A">
        <w:rPr>
          <w:rFonts w:ascii="Times New Roman" w:hAnsi="Times New Roman" w:cs="Times New Roman"/>
          <w:sz w:val="24"/>
          <w:szCs w:val="24"/>
        </w:rPr>
        <w:t>ingatlan és ingó vagyonra</w:t>
      </w:r>
      <w:r w:rsidRPr="003F36D3">
        <w:rPr>
          <w:rFonts w:ascii="Times New Roman" w:hAnsi="Times New Roman" w:cs="Times New Roman"/>
          <w:sz w:val="24"/>
          <w:szCs w:val="24"/>
        </w:rPr>
        <w:t xml:space="preserve"> vonatkozóan </w:t>
      </w:r>
      <w:r w:rsidRPr="00E0386A">
        <w:rPr>
          <w:rFonts w:ascii="Times New Roman" w:hAnsi="Times New Roman" w:cs="Times New Roman"/>
          <w:sz w:val="24"/>
          <w:szCs w:val="24"/>
        </w:rPr>
        <w:t>a tankerületi központot ingyenes vagyonkezelői jog illeti meg</w:t>
      </w:r>
      <w:r w:rsidRPr="003F36D3">
        <w:rPr>
          <w:rFonts w:ascii="Times New Roman" w:hAnsi="Times New Roman" w:cs="Times New Roman"/>
          <w:sz w:val="24"/>
          <w:szCs w:val="24"/>
        </w:rPr>
        <w:t xml:space="preserve"> mindaddig, amíg a köznevelési közfeladat a tankerületi központ részéről történő ellátása az adott ingatlanban meg nem szűnik. </w:t>
      </w:r>
    </w:p>
    <w:p w14:paraId="770D11E1" w14:textId="71C2DA5E" w:rsidR="00757613" w:rsidRPr="003F36D3" w:rsidRDefault="00757613" w:rsidP="001D03B1">
      <w:pPr>
        <w:pStyle w:val="Listaszerbekezds"/>
        <w:numPr>
          <w:ilvl w:val="0"/>
          <w:numId w:val="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57613">
        <w:rPr>
          <w:rFonts w:ascii="Times New Roman" w:hAnsi="Times New Roman" w:cs="Times New Roman"/>
          <w:sz w:val="24"/>
          <w:szCs w:val="24"/>
        </w:rPr>
        <w:t xml:space="preserve"> beruházás semmilyen jogcímen nem keletkeztet sem tulajdont, sem tulajdoni, sem megtérítési igényt a Pitypang Alapítvány javára.</w:t>
      </w:r>
    </w:p>
    <w:p w14:paraId="77568552" w14:textId="77777777" w:rsidR="00720D9C" w:rsidRDefault="00720D9C" w:rsidP="00720D9C">
      <w:pPr>
        <w:jc w:val="both"/>
      </w:pPr>
      <w:r w:rsidRPr="003B38C6">
        <w:t xml:space="preserve">Jelen tulajdonosi hozzájárulás </w:t>
      </w:r>
      <w:r>
        <w:t>három</w:t>
      </w:r>
      <w:r w:rsidRPr="003B38C6">
        <w:t xml:space="preserve"> eredeti példányban készült, melyből </w:t>
      </w:r>
      <w:r>
        <w:t>egy-egy</w:t>
      </w:r>
      <w:r w:rsidRPr="003B38C6">
        <w:t xml:space="preserve"> példány illeti meg a Tulajdonost, a Támogatót és a</w:t>
      </w:r>
      <w:r>
        <w:t xml:space="preserve"> Kérelmezőt</w:t>
      </w:r>
      <w:r w:rsidRPr="003B38C6">
        <w:t>.</w:t>
      </w:r>
    </w:p>
    <w:p w14:paraId="4D459D2A" w14:textId="77777777" w:rsidR="00720D9C" w:rsidRDefault="00720D9C" w:rsidP="00720D9C">
      <w:pPr>
        <w:jc w:val="both"/>
      </w:pPr>
    </w:p>
    <w:p w14:paraId="02AB3033" w14:textId="77777777" w:rsidR="00720D9C" w:rsidRPr="003B38C6" w:rsidRDefault="00720D9C" w:rsidP="00720D9C">
      <w:pPr>
        <w:jc w:val="both"/>
      </w:pPr>
    </w:p>
    <w:p w14:paraId="7C64C321" w14:textId="77777777" w:rsidR="00720D9C" w:rsidRPr="003B38C6" w:rsidRDefault="00720D9C" w:rsidP="00720D9C">
      <w:pPr>
        <w:jc w:val="both"/>
      </w:pPr>
    </w:p>
    <w:tbl>
      <w:tblPr>
        <w:tblW w:w="9923" w:type="dxa"/>
        <w:tblInd w:w="-459" w:type="dxa"/>
        <w:tblLook w:val="01E0" w:firstRow="1" w:lastRow="1" w:firstColumn="1" w:lastColumn="1" w:noHBand="0" w:noVBand="0"/>
      </w:tblPr>
      <w:tblGrid>
        <w:gridCol w:w="5021"/>
        <w:gridCol w:w="4902"/>
      </w:tblGrid>
      <w:tr w:rsidR="00720D9C" w:rsidRPr="003B38C6" w14:paraId="4DC50B43" w14:textId="77777777" w:rsidTr="0064406F">
        <w:trPr>
          <w:trHeight w:val="454"/>
        </w:trPr>
        <w:tc>
          <w:tcPr>
            <w:tcW w:w="5021" w:type="dxa"/>
          </w:tcPr>
          <w:p w14:paraId="409EC872" w14:textId="0632D08C" w:rsidR="00720D9C" w:rsidRPr="003B38C6" w:rsidRDefault="00720D9C" w:rsidP="0064406F">
            <w:pPr>
              <w:pStyle w:val="lfej"/>
              <w:tabs>
                <w:tab w:val="clear" w:pos="4536"/>
                <w:tab w:val="clear" w:pos="9072"/>
                <w:tab w:val="left" w:pos="-3119"/>
                <w:tab w:val="left" w:pos="5387"/>
                <w:tab w:val="center" w:pos="10915"/>
              </w:tabs>
            </w:pPr>
            <w:r w:rsidRPr="003B38C6">
              <w:t xml:space="preserve">Kelt: </w:t>
            </w:r>
            <w:r>
              <w:t>Budapest</w:t>
            </w:r>
            <w:r w:rsidR="00071063">
              <w:t>,</w:t>
            </w:r>
            <w:r w:rsidR="0002592C">
              <w:t xml:space="preserve"> </w:t>
            </w:r>
            <w:r w:rsidR="00071063">
              <w:t>2022.</w:t>
            </w:r>
          </w:p>
          <w:p w14:paraId="267C86C5" w14:textId="419BA010" w:rsidR="00720D9C" w:rsidRPr="003B38C6" w:rsidRDefault="00720D9C" w:rsidP="0064406F">
            <w:pPr>
              <w:pStyle w:val="lfej"/>
              <w:tabs>
                <w:tab w:val="clear" w:pos="4536"/>
                <w:tab w:val="clear" w:pos="9072"/>
                <w:tab w:val="left" w:pos="-3119"/>
                <w:tab w:val="left" w:pos="5387"/>
                <w:tab w:val="center" w:pos="10915"/>
              </w:tabs>
            </w:pPr>
          </w:p>
        </w:tc>
        <w:tc>
          <w:tcPr>
            <w:tcW w:w="4902" w:type="dxa"/>
          </w:tcPr>
          <w:p w14:paraId="124B06BD" w14:textId="66773E55" w:rsidR="00720D9C" w:rsidRPr="003B38C6" w:rsidRDefault="00720D9C" w:rsidP="0064406F">
            <w:pPr>
              <w:pStyle w:val="lfej"/>
              <w:tabs>
                <w:tab w:val="clear" w:pos="4536"/>
                <w:tab w:val="clear" w:pos="9072"/>
                <w:tab w:val="left" w:pos="-3119"/>
                <w:tab w:val="left" w:pos="5387"/>
                <w:tab w:val="center" w:pos="10915"/>
              </w:tabs>
            </w:pPr>
            <w:r w:rsidRPr="003B38C6">
              <w:t xml:space="preserve">Kelt: </w:t>
            </w:r>
            <w:r>
              <w:t>Budapest</w:t>
            </w:r>
            <w:r w:rsidR="00071063">
              <w:t>,</w:t>
            </w:r>
            <w:r w:rsidR="0002592C">
              <w:t xml:space="preserve"> </w:t>
            </w:r>
            <w:bookmarkStart w:id="0" w:name="_GoBack"/>
            <w:bookmarkEnd w:id="0"/>
            <w:r w:rsidR="00071063">
              <w:t>2022.</w:t>
            </w:r>
          </w:p>
          <w:p w14:paraId="634E4BF6" w14:textId="77777777" w:rsidR="00720D9C" w:rsidRPr="003B38C6" w:rsidRDefault="00720D9C" w:rsidP="0064406F">
            <w:pPr>
              <w:pStyle w:val="lfej"/>
              <w:tabs>
                <w:tab w:val="clear" w:pos="4536"/>
                <w:tab w:val="clear" w:pos="9072"/>
                <w:tab w:val="left" w:pos="-3119"/>
                <w:tab w:val="left" w:pos="5387"/>
                <w:tab w:val="center" w:pos="10915"/>
              </w:tabs>
            </w:pPr>
          </w:p>
        </w:tc>
      </w:tr>
      <w:tr w:rsidR="00720D9C" w:rsidRPr="003B38C6" w14:paraId="4B81FA1C" w14:textId="77777777" w:rsidTr="0064406F">
        <w:trPr>
          <w:trHeight w:val="2981"/>
        </w:trPr>
        <w:tc>
          <w:tcPr>
            <w:tcW w:w="5021" w:type="dxa"/>
          </w:tcPr>
          <w:p w14:paraId="1B4DDC96" w14:textId="77777777" w:rsidR="00720D9C" w:rsidRPr="003B38C6" w:rsidRDefault="00720D9C" w:rsidP="0064406F"/>
          <w:p w14:paraId="151438C4" w14:textId="77777777" w:rsidR="00720D9C" w:rsidRPr="003B38C6" w:rsidRDefault="00720D9C" w:rsidP="0064406F">
            <w:pPr>
              <w:pStyle w:val="lfej"/>
              <w:tabs>
                <w:tab w:val="clear" w:pos="4536"/>
                <w:tab w:val="clear" w:pos="9072"/>
                <w:tab w:val="left" w:pos="-3119"/>
                <w:tab w:val="left" w:pos="5387"/>
                <w:tab w:val="center" w:pos="10915"/>
              </w:tabs>
            </w:pPr>
            <w:r w:rsidRPr="003B38C6">
              <w:t>…………..……………………………………..</w:t>
            </w:r>
          </w:p>
          <w:p w14:paraId="43D27B9D" w14:textId="77777777" w:rsidR="00720D9C" w:rsidRPr="003B38C6" w:rsidRDefault="00720D9C" w:rsidP="0064406F">
            <w:pPr>
              <w:pStyle w:val="lfej"/>
              <w:tabs>
                <w:tab w:val="clear" w:pos="4536"/>
                <w:tab w:val="clear" w:pos="9072"/>
                <w:tab w:val="left" w:pos="-3119"/>
                <w:tab w:val="left" w:pos="5387"/>
                <w:tab w:val="center" w:pos="10915"/>
              </w:tabs>
              <w:jc w:val="center"/>
            </w:pPr>
            <w:r w:rsidRPr="003B38C6">
              <w:t>(cégszerű aláírás)</w:t>
            </w:r>
          </w:p>
          <w:p w14:paraId="7CDD09A7" w14:textId="77777777" w:rsidR="00720D9C" w:rsidRPr="003B38C6" w:rsidRDefault="00720D9C" w:rsidP="0064406F">
            <w:pPr>
              <w:pStyle w:val="lfej"/>
              <w:tabs>
                <w:tab w:val="clear" w:pos="4536"/>
                <w:tab w:val="clear" w:pos="9072"/>
                <w:tab w:val="left" w:pos="-3119"/>
                <w:tab w:val="left" w:pos="5387"/>
                <w:tab w:val="center" w:pos="10915"/>
              </w:tabs>
              <w:jc w:val="center"/>
              <w:rPr>
                <w:b/>
              </w:rPr>
            </w:pPr>
            <w:r w:rsidRPr="003B38C6">
              <w:rPr>
                <w:b/>
              </w:rPr>
              <w:t>Tulajdonos képviselője</w:t>
            </w:r>
          </w:p>
          <w:p w14:paraId="46C840C8" w14:textId="77777777" w:rsidR="00720D9C" w:rsidRPr="003B38C6" w:rsidRDefault="00720D9C" w:rsidP="0064406F">
            <w:r w:rsidRPr="003B38C6">
              <w:t xml:space="preserve">                                   P.H. </w:t>
            </w:r>
          </w:p>
          <w:p w14:paraId="0B6A0EE7" w14:textId="5579EF36" w:rsidR="00720D9C" w:rsidRPr="003B38C6" w:rsidRDefault="00720D9C" w:rsidP="0064406F">
            <w:pPr>
              <w:jc w:val="center"/>
            </w:pPr>
            <w:r>
              <w:t xml:space="preserve">Őrsi Gergely </w:t>
            </w:r>
            <w:r w:rsidR="00DF04AB">
              <w:t>Ferenc</w:t>
            </w:r>
          </w:p>
          <w:p w14:paraId="7ECA6A03" w14:textId="77777777" w:rsidR="00720D9C" w:rsidRPr="003B38C6" w:rsidRDefault="00720D9C" w:rsidP="0064406F">
            <w:pPr>
              <w:jc w:val="center"/>
              <w:rPr>
                <w:i/>
              </w:rPr>
            </w:pPr>
            <w:r w:rsidRPr="003B38C6">
              <w:rPr>
                <w:i/>
              </w:rPr>
              <w:t>Tulajdonos képvisel</w:t>
            </w:r>
            <w:r>
              <w:rPr>
                <w:i/>
              </w:rPr>
              <w:t>őjének</w:t>
            </w:r>
            <w:r w:rsidRPr="003B38C6">
              <w:rPr>
                <w:i/>
              </w:rPr>
              <w:t xml:space="preserve"> neve nyomtatott betűvel</w:t>
            </w:r>
          </w:p>
        </w:tc>
        <w:tc>
          <w:tcPr>
            <w:tcW w:w="4902" w:type="dxa"/>
          </w:tcPr>
          <w:p w14:paraId="3651FAD6" w14:textId="77777777" w:rsidR="00720D9C" w:rsidRPr="003B38C6" w:rsidRDefault="00720D9C" w:rsidP="0064406F">
            <w:pPr>
              <w:pStyle w:val="lfej"/>
              <w:tabs>
                <w:tab w:val="clear" w:pos="4536"/>
                <w:tab w:val="clear" w:pos="9072"/>
                <w:tab w:val="left" w:pos="-3119"/>
                <w:tab w:val="left" w:pos="5387"/>
                <w:tab w:val="center" w:pos="10915"/>
              </w:tabs>
            </w:pPr>
          </w:p>
          <w:p w14:paraId="0210C66D" w14:textId="77777777" w:rsidR="00720D9C" w:rsidRPr="003B38C6" w:rsidRDefault="00720D9C" w:rsidP="0064406F">
            <w:pPr>
              <w:pStyle w:val="lfej"/>
              <w:tabs>
                <w:tab w:val="clear" w:pos="4536"/>
                <w:tab w:val="clear" w:pos="9072"/>
                <w:tab w:val="left" w:pos="-3119"/>
                <w:tab w:val="left" w:pos="5387"/>
                <w:tab w:val="center" w:pos="10915"/>
              </w:tabs>
              <w:jc w:val="center"/>
            </w:pPr>
          </w:p>
          <w:p w14:paraId="5898FF8A" w14:textId="77777777" w:rsidR="00720D9C" w:rsidRPr="003B38C6" w:rsidRDefault="00720D9C" w:rsidP="0064406F">
            <w:pPr>
              <w:pStyle w:val="lfej"/>
              <w:tabs>
                <w:tab w:val="clear" w:pos="4536"/>
                <w:tab w:val="clear" w:pos="9072"/>
                <w:tab w:val="left" w:pos="-3119"/>
                <w:tab w:val="left" w:pos="5387"/>
                <w:tab w:val="center" w:pos="10915"/>
              </w:tabs>
              <w:jc w:val="center"/>
            </w:pPr>
            <w:r w:rsidRPr="003B38C6">
              <w:t>…………..…………………………………….</w:t>
            </w:r>
          </w:p>
          <w:p w14:paraId="009036F8" w14:textId="77777777" w:rsidR="00720D9C" w:rsidRPr="003B38C6" w:rsidRDefault="00720D9C" w:rsidP="0064406F">
            <w:pPr>
              <w:pStyle w:val="lfej"/>
              <w:tabs>
                <w:tab w:val="clear" w:pos="4536"/>
                <w:tab w:val="clear" w:pos="9072"/>
                <w:tab w:val="left" w:pos="-3119"/>
                <w:tab w:val="left" w:pos="5387"/>
                <w:tab w:val="center" w:pos="10915"/>
              </w:tabs>
              <w:jc w:val="center"/>
            </w:pPr>
            <w:r w:rsidRPr="003B38C6">
              <w:t>(cégszerű/hivatalos aláírás)</w:t>
            </w:r>
          </w:p>
          <w:p w14:paraId="37996671" w14:textId="77777777" w:rsidR="00720D9C" w:rsidRPr="003B38C6" w:rsidRDefault="00720D9C" w:rsidP="0064406F">
            <w:pPr>
              <w:pStyle w:val="lfej"/>
              <w:tabs>
                <w:tab w:val="clear" w:pos="4536"/>
                <w:tab w:val="clear" w:pos="9072"/>
                <w:tab w:val="left" w:pos="-3119"/>
                <w:tab w:val="left" w:pos="5387"/>
                <w:tab w:val="center" w:pos="1091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Kérelmező </w:t>
            </w:r>
            <w:r w:rsidRPr="003B38C6">
              <w:rPr>
                <w:b/>
              </w:rPr>
              <w:t>képviselője</w:t>
            </w:r>
          </w:p>
          <w:p w14:paraId="12FBC62F" w14:textId="77777777" w:rsidR="00720D9C" w:rsidRPr="003B38C6" w:rsidRDefault="00720D9C" w:rsidP="0064406F">
            <w:r w:rsidRPr="003B38C6">
              <w:t xml:space="preserve">                                P.H.</w:t>
            </w:r>
          </w:p>
          <w:p w14:paraId="5FEEC2CD" w14:textId="77777777" w:rsidR="00720D9C" w:rsidRPr="003B38C6" w:rsidRDefault="00720D9C" w:rsidP="0064406F">
            <w:pPr>
              <w:jc w:val="center"/>
            </w:pPr>
            <w:r>
              <w:t>Kovács Ildikó</w:t>
            </w:r>
          </w:p>
          <w:p w14:paraId="65B4287C" w14:textId="77777777" w:rsidR="00720D9C" w:rsidRPr="003B38C6" w:rsidRDefault="00720D9C" w:rsidP="0064406F">
            <w:pPr>
              <w:jc w:val="center"/>
              <w:rPr>
                <w:i/>
              </w:rPr>
            </w:pPr>
            <w:r>
              <w:rPr>
                <w:i/>
              </w:rPr>
              <w:t xml:space="preserve">Kérelmező </w:t>
            </w:r>
            <w:r w:rsidRPr="003B38C6">
              <w:rPr>
                <w:i/>
              </w:rPr>
              <w:t>képviselő</w:t>
            </w:r>
            <w:r>
              <w:rPr>
                <w:i/>
              </w:rPr>
              <w:t>jének</w:t>
            </w:r>
            <w:r w:rsidRPr="003B38C6">
              <w:rPr>
                <w:i/>
              </w:rPr>
              <w:t xml:space="preserve"> neve nyomtatott betűvel</w:t>
            </w:r>
          </w:p>
        </w:tc>
      </w:tr>
    </w:tbl>
    <w:p w14:paraId="5464CE93" w14:textId="77777777" w:rsidR="00720D9C" w:rsidRPr="00DA1A9F" w:rsidRDefault="00720D9C" w:rsidP="00720D9C">
      <w:pPr>
        <w:jc w:val="both"/>
      </w:pPr>
    </w:p>
    <w:p w14:paraId="3A55C567" w14:textId="77777777" w:rsidR="00720D9C" w:rsidRPr="005F0D8A" w:rsidRDefault="00720D9C" w:rsidP="00720D9C">
      <w:pPr>
        <w:jc w:val="both"/>
        <w:rPr>
          <w:b/>
        </w:rPr>
      </w:pPr>
    </w:p>
    <w:sectPr w:rsidR="00720D9C" w:rsidRPr="005F0D8A" w:rsidSect="0089780C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C9766" w14:textId="77777777" w:rsidR="00FA7E3D" w:rsidRDefault="00FA7E3D" w:rsidP="00BE2233">
      <w:r>
        <w:separator/>
      </w:r>
    </w:p>
  </w:endnote>
  <w:endnote w:type="continuationSeparator" w:id="0">
    <w:p w14:paraId="64A358B9" w14:textId="77777777" w:rsidR="00FA7E3D" w:rsidRDefault="00FA7E3D" w:rsidP="00BE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65D0E5" w14:textId="77777777" w:rsidR="00FA7E3D" w:rsidRDefault="00FA7E3D" w:rsidP="00BE2233">
      <w:r>
        <w:separator/>
      </w:r>
    </w:p>
  </w:footnote>
  <w:footnote w:type="continuationSeparator" w:id="0">
    <w:p w14:paraId="0A71FAD3" w14:textId="77777777" w:rsidR="00FA7E3D" w:rsidRDefault="00FA7E3D" w:rsidP="00BE2233">
      <w:r>
        <w:continuationSeparator/>
      </w:r>
    </w:p>
  </w:footnote>
  <w:footnote w:id="1">
    <w:p w14:paraId="1DAA0215" w14:textId="77777777" w:rsidR="00720D9C" w:rsidRPr="00B558A5" w:rsidRDefault="00720D9C" w:rsidP="00720D9C">
      <w:pPr>
        <w:pStyle w:val="Lbjegyzetszveg"/>
        <w:rPr>
          <w:rFonts w:ascii="Times New Roman" w:hAnsi="Times New Roman" w:cs="Times New Roman"/>
        </w:rPr>
      </w:pPr>
      <w:r>
        <w:rPr>
          <w:rStyle w:val="Lbjegyzet-hivatkozs"/>
        </w:rPr>
        <w:footnoteRef/>
      </w:r>
      <w:r>
        <w:t xml:space="preserve"> </w:t>
      </w:r>
      <w:r w:rsidRPr="00B558A5">
        <w:rPr>
          <w:rFonts w:ascii="Times New Roman" w:hAnsi="Times New Roman" w:cs="Times New Roman"/>
        </w:rPr>
        <w:t>Jogi személy tulajdonos esetében szükséges kitölteni.</w:t>
      </w:r>
    </w:p>
  </w:footnote>
  <w:footnote w:id="2">
    <w:p w14:paraId="1E1EB281" w14:textId="77777777" w:rsidR="00720D9C" w:rsidRPr="00B558A5" w:rsidRDefault="00720D9C" w:rsidP="00720D9C">
      <w:pPr>
        <w:pStyle w:val="Lbjegyzetszveg"/>
        <w:rPr>
          <w:rFonts w:ascii="Times New Roman" w:hAnsi="Times New Roman" w:cs="Times New Roman"/>
        </w:rPr>
      </w:pPr>
      <w:r w:rsidRPr="00B558A5">
        <w:rPr>
          <w:rStyle w:val="Lbjegyzet-hivatkozs"/>
          <w:rFonts w:ascii="Times New Roman" w:hAnsi="Times New Roman" w:cs="Times New Roman"/>
        </w:rPr>
        <w:footnoteRef/>
      </w:r>
      <w:r w:rsidRPr="00B558A5">
        <w:rPr>
          <w:rFonts w:ascii="Times New Roman" w:hAnsi="Times New Roman" w:cs="Times New Roman"/>
        </w:rPr>
        <w:t xml:space="preserve"> Szervezet/intézmény </w:t>
      </w:r>
      <w:r>
        <w:rPr>
          <w:rFonts w:ascii="Times New Roman" w:hAnsi="Times New Roman" w:cs="Times New Roman"/>
        </w:rPr>
        <w:t xml:space="preserve">Kérelmező </w:t>
      </w:r>
      <w:r w:rsidRPr="00B558A5">
        <w:rPr>
          <w:rFonts w:ascii="Times New Roman" w:hAnsi="Times New Roman" w:cs="Times New Roman"/>
        </w:rPr>
        <w:t>esetén szükséges kitölteni</w:t>
      </w:r>
    </w:p>
  </w:footnote>
  <w:footnote w:id="3">
    <w:p w14:paraId="1AB2AE4C" w14:textId="77777777" w:rsidR="00720D9C" w:rsidRDefault="00720D9C" w:rsidP="00720D9C">
      <w:pPr>
        <w:pStyle w:val="Lbjegyzetszveg"/>
      </w:pPr>
      <w:r w:rsidRPr="00B558A5">
        <w:rPr>
          <w:rStyle w:val="Lbjegyzet-hivatkozs"/>
          <w:rFonts w:ascii="Times New Roman" w:hAnsi="Times New Roman" w:cs="Times New Roman"/>
        </w:rPr>
        <w:footnoteRef/>
      </w:r>
      <w:r w:rsidRPr="007E5EF1">
        <w:rPr>
          <w:rFonts w:ascii="Times New Roman" w:hAnsi="Times New Roman" w:cs="Times New Roman"/>
        </w:rPr>
        <w:t xml:space="preserve"> A megfelelőt kérjük aláhúzni</w:t>
      </w:r>
      <w:r w:rsidRPr="00B558A5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1336434"/>
      <w:docPartObj>
        <w:docPartGallery w:val="Page Numbers (Top of Page)"/>
        <w:docPartUnique/>
      </w:docPartObj>
    </w:sdtPr>
    <w:sdtEndPr/>
    <w:sdtContent>
      <w:p w14:paraId="276FC2DD" w14:textId="0243A1AF" w:rsidR="0089780C" w:rsidRDefault="0089780C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92C">
          <w:rPr>
            <w:noProof/>
          </w:rPr>
          <w:t>5</w:t>
        </w:r>
        <w:r>
          <w:fldChar w:fldCharType="end"/>
        </w:r>
      </w:p>
    </w:sdtContent>
  </w:sdt>
  <w:p w14:paraId="6AB33596" w14:textId="77777777" w:rsidR="00BE2233" w:rsidRDefault="00BE223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7F937" w14:textId="72893F6D" w:rsidR="0089780C" w:rsidRDefault="0089780C">
    <w:pPr>
      <w:pStyle w:val="lfej"/>
      <w:jc w:val="center"/>
    </w:pPr>
  </w:p>
  <w:p w14:paraId="74EBD288" w14:textId="77777777" w:rsidR="0089780C" w:rsidRDefault="0089780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C6DB7"/>
    <w:multiLevelType w:val="hybridMultilevel"/>
    <w:tmpl w:val="930834FC"/>
    <w:lvl w:ilvl="0" w:tplc="8782EBB8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77E24"/>
    <w:multiLevelType w:val="hybridMultilevel"/>
    <w:tmpl w:val="E11C88D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D54ABA"/>
    <w:multiLevelType w:val="hybridMultilevel"/>
    <w:tmpl w:val="DEF88B92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65B3704"/>
    <w:multiLevelType w:val="hybridMultilevel"/>
    <w:tmpl w:val="E20C9E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E5737"/>
    <w:multiLevelType w:val="hybridMultilevel"/>
    <w:tmpl w:val="ED2AF1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28"/>
    <w:rsid w:val="000072B1"/>
    <w:rsid w:val="00023F28"/>
    <w:rsid w:val="0002592C"/>
    <w:rsid w:val="0002614F"/>
    <w:rsid w:val="00071063"/>
    <w:rsid w:val="000A715B"/>
    <w:rsid w:val="0010351A"/>
    <w:rsid w:val="00131E93"/>
    <w:rsid w:val="00164354"/>
    <w:rsid w:val="00165A55"/>
    <w:rsid w:val="001D03B1"/>
    <w:rsid w:val="0028763D"/>
    <w:rsid w:val="00381EA2"/>
    <w:rsid w:val="00391C55"/>
    <w:rsid w:val="003C072A"/>
    <w:rsid w:val="003D21B8"/>
    <w:rsid w:val="003D4232"/>
    <w:rsid w:val="003E2423"/>
    <w:rsid w:val="00442705"/>
    <w:rsid w:val="00456419"/>
    <w:rsid w:val="004B35F3"/>
    <w:rsid w:val="004B681C"/>
    <w:rsid w:val="005269FE"/>
    <w:rsid w:val="00572A0B"/>
    <w:rsid w:val="0058137D"/>
    <w:rsid w:val="0058143C"/>
    <w:rsid w:val="005F0D8A"/>
    <w:rsid w:val="00632003"/>
    <w:rsid w:val="0064712F"/>
    <w:rsid w:val="006939E5"/>
    <w:rsid w:val="00696406"/>
    <w:rsid w:val="006A21F1"/>
    <w:rsid w:val="006B2878"/>
    <w:rsid w:val="00720D9C"/>
    <w:rsid w:val="0074167F"/>
    <w:rsid w:val="00757613"/>
    <w:rsid w:val="0078268B"/>
    <w:rsid w:val="008131A6"/>
    <w:rsid w:val="00862878"/>
    <w:rsid w:val="0089780C"/>
    <w:rsid w:val="008E1ADE"/>
    <w:rsid w:val="008E259A"/>
    <w:rsid w:val="00913B74"/>
    <w:rsid w:val="00922399"/>
    <w:rsid w:val="00922D3B"/>
    <w:rsid w:val="00946B65"/>
    <w:rsid w:val="00955F1A"/>
    <w:rsid w:val="00957472"/>
    <w:rsid w:val="009C19E2"/>
    <w:rsid w:val="009C1BD4"/>
    <w:rsid w:val="00A040C4"/>
    <w:rsid w:val="00A52E6F"/>
    <w:rsid w:val="00A63E56"/>
    <w:rsid w:val="00A77F42"/>
    <w:rsid w:val="00AD4656"/>
    <w:rsid w:val="00AE35F5"/>
    <w:rsid w:val="00B65023"/>
    <w:rsid w:val="00B77CA6"/>
    <w:rsid w:val="00B84EB9"/>
    <w:rsid w:val="00BB7D35"/>
    <w:rsid w:val="00BC7EF6"/>
    <w:rsid w:val="00BD02FC"/>
    <w:rsid w:val="00BD3B91"/>
    <w:rsid w:val="00BE2233"/>
    <w:rsid w:val="00C06055"/>
    <w:rsid w:val="00C21792"/>
    <w:rsid w:val="00C277EA"/>
    <w:rsid w:val="00C35720"/>
    <w:rsid w:val="00C64884"/>
    <w:rsid w:val="00C81FA6"/>
    <w:rsid w:val="00CD7624"/>
    <w:rsid w:val="00CE071F"/>
    <w:rsid w:val="00DB57F8"/>
    <w:rsid w:val="00DD2D1D"/>
    <w:rsid w:val="00DE02E5"/>
    <w:rsid w:val="00DF04AB"/>
    <w:rsid w:val="00DF64CD"/>
    <w:rsid w:val="00E03D75"/>
    <w:rsid w:val="00E10530"/>
    <w:rsid w:val="00E71111"/>
    <w:rsid w:val="00E90864"/>
    <w:rsid w:val="00EB24C0"/>
    <w:rsid w:val="00EB30EE"/>
    <w:rsid w:val="00EF3F05"/>
    <w:rsid w:val="00F25251"/>
    <w:rsid w:val="00F2764D"/>
    <w:rsid w:val="00F378C0"/>
    <w:rsid w:val="00F86338"/>
    <w:rsid w:val="00FA7E3D"/>
    <w:rsid w:val="00FC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AC459"/>
  <w15:chartTrackingRefBased/>
  <w15:docId w15:val="{D3B5BADF-1634-4ECC-8D11-406726B4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23F28"/>
    <w:pPr>
      <w:spacing w:after="0" w:line="240" w:lineRule="auto"/>
    </w:pPr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23F28"/>
    <w:pPr>
      <w:suppressAutoHyphens/>
      <w:spacing w:after="120"/>
    </w:pPr>
    <w:rPr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rsid w:val="00023F28"/>
    <w:rPr>
      <w:rFonts w:eastAsia="Times New Roman"/>
      <w:sz w:val="20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BE223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E2233"/>
    <w:rPr>
      <w:rFonts w:eastAsia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BE223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E2233"/>
    <w:rPr>
      <w:rFonts w:eastAsia="Times New Roman"/>
      <w:lang w:eastAsia="hu-HU"/>
    </w:rPr>
  </w:style>
  <w:style w:type="paragraph" w:styleId="Listaszerbekezds">
    <w:name w:val="List Paragraph"/>
    <w:basedOn w:val="Norml"/>
    <w:uiPriority w:val="34"/>
    <w:qFormat/>
    <w:rsid w:val="00720D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20D9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20D9C"/>
    <w:rPr>
      <w:rFonts w:asciiTheme="minorHAnsi" w:hAnsiTheme="minorHAnsi" w:cstheme="minorBid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20D9C"/>
    <w:rPr>
      <w:vertAlign w:val="superscript"/>
    </w:rPr>
  </w:style>
  <w:style w:type="paragraph" w:styleId="Vltozat">
    <w:name w:val="Revision"/>
    <w:hidden/>
    <w:uiPriority w:val="99"/>
    <w:semiHidden/>
    <w:rsid w:val="00BD3B91"/>
    <w:pPr>
      <w:spacing w:after="0" w:line="240" w:lineRule="auto"/>
    </w:pPr>
    <w:rPr>
      <w:rFonts w:eastAsia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22D3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2D3B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1405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Silye Tamás</cp:lastModifiedBy>
  <cp:revision>6</cp:revision>
  <cp:lastPrinted>2022-01-18T06:15:00Z</cp:lastPrinted>
  <dcterms:created xsi:type="dcterms:W3CDTF">2022-01-18T12:13:00Z</dcterms:created>
  <dcterms:modified xsi:type="dcterms:W3CDTF">2022-01-18T21:14:00Z</dcterms:modified>
</cp:coreProperties>
</file>