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94B7" w14:textId="77777777" w:rsidR="00393C42" w:rsidRPr="00B25CB3" w:rsidRDefault="00393C42" w:rsidP="00393C42">
      <w:pPr>
        <w:pStyle w:val="Szvegtrzs"/>
        <w:jc w:val="right"/>
        <w:rPr>
          <w:b/>
          <w:bCs/>
          <w:sz w:val="24"/>
          <w:szCs w:val="24"/>
        </w:rPr>
      </w:pPr>
      <w:r w:rsidRPr="00B25CB3">
        <w:rPr>
          <w:b/>
          <w:bCs/>
          <w:sz w:val="24"/>
          <w:szCs w:val="24"/>
        </w:rPr>
        <w:t>…</w:t>
      </w:r>
      <w:proofErr w:type="gramStart"/>
      <w:r w:rsidRPr="00B25CB3">
        <w:rPr>
          <w:b/>
          <w:bCs/>
          <w:sz w:val="24"/>
          <w:szCs w:val="24"/>
        </w:rPr>
        <w:t>………</w:t>
      </w:r>
      <w:proofErr w:type="gramEnd"/>
      <w:r>
        <w:rPr>
          <w:b/>
          <w:bCs/>
          <w:sz w:val="24"/>
          <w:szCs w:val="24"/>
        </w:rPr>
        <w:t>(</w:t>
      </w:r>
      <w:r w:rsidRPr="00B25CB3">
        <w:rPr>
          <w:b/>
          <w:bCs/>
          <w:sz w:val="24"/>
          <w:szCs w:val="24"/>
        </w:rPr>
        <w:t>sz.</w:t>
      </w:r>
      <w:r>
        <w:rPr>
          <w:b/>
          <w:bCs/>
          <w:sz w:val="24"/>
          <w:szCs w:val="24"/>
        </w:rPr>
        <w:t>)</w:t>
      </w:r>
      <w:r w:rsidRPr="00B25CB3">
        <w:rPr>
          <w:b/>
          <w:bCs/>
          <w:sz w:val="24"/>
          <w:szCs w:val="24"/>
        </w:rPr>
        <w:t xml:space="preserve"> napirend</w:t>
      </w:r>
    </w:p>
    <w:p w14:paraId="15B8D3C6" w14:textId="77777777" w:rsidR="00393C42" w:rsidRPr="002D154E" w:rsidRDefault="00393C42" w:rsidP="00393C42">
      <w:pPr>
        <w:jc w:val="both"/>
        <w:rPr>
          <w:b/>
        </w:rPr>
      </w:pPr>
      <w:r>
        <w:rPr>
          <w:b/>
        </w:rPr>
        <w:t xml:space="preserve">                                                                    </w:t>
      </w:r>
      <w:r w:rsidRPr="002D154E">
        <w:rPr>
          <w:b/>
        </w:rPr>
        <w:t xml:space="preserve">Előterjesztve: </w:t>
      </w:r>
    </w:p>
    <w:p w14:paraId="6EA11B9C" w14:textId="77777777" w:rsidR="00393C42" w:rsidRPr="00B12852" w:rsidRDefault="00393C42" w:rsidP="00393C42">
      <w:pPr>
        <w:jc w:val="both"/>
      </w:pPr>
      <w:r>
        <w:t xml:space="preserve">                                                                   </w:t>
      </w:r>
      <w:r w:rsidRPr="00B12852">
        <w:t xml:space="preserve"> Közoktatási, Közművelődési,</w:t>
      </w:r>
      <w:r>
        <w:t xml:space="preserve"> Sport,</w:t>
      </w:r>
    </w:p>
    <w:p w14:paraId="35AD10DB" w14:textId="77777777" w:rsidR="00393C42" w:rsidRPr="00B12852" w:rsidRDefault="00393C42" w:rsidP="00393C42">
      <w:pPr>
        <w:jc w:val="center"/>
      </w:pPr>
      <w:r>
        <w:t xml:space="preserve">                                                                   Egészségügyi, Szociális és Lakásügyi Bizottsághoz</w:t>
      </w:r>
      <w:r w:rsidRPr="00B12852">
        <w:t xml:space="preserve"> </w:t>
      </w:r>
    </w:p>
    <w:p w14:paraId="4B6C6BAA" w14:textId="77777777" w:rsidR="00393C42" w:rsidRPr="002D154E" w:rsidRDefault="00393C42" w:rsidP="00393C42">
      <w:pPr>
        <w:pStyle w:val="Szvegtrzs"/>
        <w:jc w:val="both"/>
        <w:rPr>
          <w:b/>
          <w:bCs/>
          <w:sz w:val="24"/>
          <w:szCs w:val="24"/>
        </w:rPr>
      </w:pPr>
    </w:p>
    <w:p w14:paraId="196B24E3" w14:textId="77777777" w:rsidR="00393C42" w:rsidRPr="002D154E" w:rsidRDefault="00393C42" w:rsidP="00393C42">
      <w:pPr>
        <w:pStyle w:val="Szvegtrzs"/>
        <w:jc w:val="both"/>
        <w:rPr>
          <w:b/>
          <w:bCs/>
          <w:sz w:val="24"/>
          <w:szCs w:val="24"/>
        </w:rPr>
      </w:pPr>
    </w:p>
    <w:p w14:paraId="3E72E0EC" w14:textId="77777777" w:rsidR="00393C42" w:rsidRPr="002D154E" w:rsidRDefault="00393C42" w:rsidP="00393C42">
      <w:pPr>
        <w:pStyle w:val="Szvegtrzs"/>
        <w:jc w:val="both"/>
        <w:rPr>
          <w:b/>
          <w:bCs/>
          <w:sz w:val="24"/>
          <w:szCs w:val="24"/>
        </w:rPr>
      </w:pPr>
    </w:p>
    <w:p w14:paraId="582B8A03" w14:textId="77777777" w:rsidR="00393C42" w:rsidRPr="002D154E" w:rsidRDefault="00393C42" w:rsidP="00393C42">
      <w:pPr>
        <w:pStyle w:val="Szvegtrzs"/>
        <w:jc w:val="both"/>
        <w:rPr>
          <w:b/>
          <w:bCs/>
          <w:sz w:val="24"/>
          <w:szCs w:val="24"/>
        </w:rPr>
      </w:pPr>
    </w:p>
    <w:p w14:paraId="195A6B7C" w14:textId="77777777" w:rsidR="00393C42" w:rsidRPr="002D154E" w:rsidRDefault="00393C42" w:rsidP="00393C42">
      <w:pPr>
        <w:pStyle w:val="Szvegtrzs"/>
        <w:jc w:val="center"/>
        <w:rPr>
          <w:b/>
          <w:bCs/>
          <w:sz w:val="24"/>
          <w:szCs w:val="24"/>
        </w:rPr>
      </w:pPr>
      <w:r w:rsidRPr="002D154E">
        <w:rPr>
          <w:b/>
          <w:bCs/>
          <w:sz w:val="24"/>
          <w:szCs w:val="24"/>
        </w:rPr>
        <w:t>E L Ő T E R J E S Z T É S</w:t>
      </w:r>
    </w:p>
    <w:p w14:paraId="3CDA3815" w14:textId="125C1F80" w:rsidR="00393C42" w:rsidRPr="002D154E" w:rsidRDefault="00C77927" w:rsidP="00393C42">
      <w:pPr>
        <w:pStyle w:val="Szvegtrzs"/>
        <w:jc w:val="center"/>
        <w:rPr>
          <w:b/>
          <w:bCs/>
          <w:sz w:val="24"/>
          <w:szCs w:val="24"/>
        </w:rPr>
      </w:pPr>
      <w:proofErr w:type="gramStart"/>
      <w:r>
        <w:rPr>
          <w:b/>
          <w:bCs/>
          <w:sz w:val="24"/>
          <w:szCs w:val="24"/>
        </w:rPr>
        <w:t>a</w:t>
      </w:r>
      <w:proofErr w:type="gramEnd"/>
      <w:r>
        <w:rPr>
          <w:b/>
          <w:bCs/>
          <w:sz w:val="24"/>
          <w:szCs w:val="24"/>
        </w:rPr>
        <w:t xml:space="preserve"> Képviselő-testület </w:t>
      </w:r>
      <w:r w:rsidR="00393C42">
        <w:rPr>
          <w:b/>
          <w:bCs/>
          <w:sz w:val="24"/>
          <w:szCs w:val="24"/>
        </w:rPr>
        <w:t>202</w:t>
      </w:r>
      <w:r w:rsidR="00700214">
        <w:rPr>
          <w:b/>
          <w:bCs/>
          <w:sz w:val="24"/>
          <w:szCs w:val="24"/>
        </w:rPr>
        <w:t>2</w:t>
      </w:r>
      <w:r w:rsidR="00393C42">
        <w:rPr>
          <w:b/>
          <w:bCs/>
          <w:sz w:val="24"/>
          <w:szCs w:val="24"/>
        </w:rPr>
        <w:t xml:space="preserve">. </w:t>
      </w:r>
      <w:r w:rsidR="00700214">
        <w:rPr>
          <w:b/>
          <w:bCs/>
          <w:sz w:val="24"/>
          <w:szCs w:val="24"/>
        </w:rPr>
        <w:t>január 27</w:t>
      </w:r>
      <w:r w:rsidR="00393C42" w:rsidRPr="002D154E">
        <w:rPr>
          <w:b/>
          <w:bCs/>
          <w:sz w:val="24"/>
          <w:szCs w:val="24"/>
        </w:rPr>
        <w:t>-i rend</w:t>
      </w:r>
      <w:r w:rsidR="00393C42">
        <w:rPr>
          <w:b/>
          <w:bCs/>
          <w:sz w:val="24"/>
          <w:szCs w:val="24"/>
        </w:rPr>
        <w:t>es</w:t>
      </w:r>
      <w:r w:rsidR="00393C42" w:rsidRPr="002D154E">
        <w:rPr>
          <w:b/>
          <w:bCs/>
          <w:sz w:val="24"/>
          <w:szCs w:val="24"/>
        </w:rPr>
        <w:t xml:space="preserve"> ülésére</w:t>
      </w:r>
    </w:p>
    <w:p w14:paraId="1AA654C6" w14:textId="77777777" w:rsidR="00393C42" w:rsidRPr="002D154E" w:rsidRDefault="00393C42" w:rsidP="00393C42">
      <w:pPr>
        <w:pStyle w:val="Szvegtrzs"/>
        <w:jc w:val="both"/>
        <w:rPr>
          <w:b/>
          <w:bCs/>
          <w:sz w:val="24"/>
          <w:szCs w:val="24"/>
        </w:rPr>
      </w:pPr>
    </w:p>
    <w:p w14:paraId="7A0EECEB" w14:textId="77777777" w:rsidR="00393C42" w:rsidRPr="002D154E" w:rsidRDefault="00393C42" w:rsidP="00393C42">
      <w:pPr>
        <w:pStyle w:val="Szvegtrzs"/>
        <w:jc w:val="both"/>
        <w:rPr>
          <w:sz w:val="24"/>
          <w:szCs w:val="24"/>
        </w:rPr>
      </w:pPr>
    </w:p>
    <w:p w14:paraId="29A3EE08" w14:textId="77777777" w:rsidR="00393C42" w:rsidRPr="007E7858" w:rsidRDefault="00393C42" w:rsidP="00393C42">
      <w:pPr>
        <w:pStyle w:val="Szvegtrzs"/>
        <w:jc w:val="both"/>
        <w:rPr>
          <w:b/>
          <w:sz w:val="24"/>
          <w:szCs w:val="24"/>
        </w:rPr>
      </w:pPr>
    </w:p>
    <w:p w14:paraId="10EF69B9" w14:textId="77777777" w:rsidR="00393C42" w:rsidRPr="002D154E" w:rsidRDefault="00393C42" w:rsidP="00393C42">
      <w:pPr>
        <w:pStyle w:val="Szvegtrzs"/>
        <w:rPr>
          <w:bCs/>
          <w:sz w:val="24"/>
          <w:szCs w:val="24"/>
        </w:rPr>
      </w:pPr>
      <w:r w:rsidRPr="007E7858">
        <w:rPr>
          <w:b/>
          <w:bCs/>
          <w:sz w:val="24"/>
          <w:szCs w:val="24"/>
        </w:rPr>
        <w:t>Tárgy:</w:t>
      </w:r>
      <w:r w:rsidRPr="002D154E">
        <w:rPr>
          <w:bCs/>
          <w:sz w:val="24"/>
          <w:szCs w:val="24"/>
        </w:rPr>
        <w:t xml:space="preserve"> </w:t>
      </w:r>
      <w:r>
        <w:rPr>
          <w:bCs/>
          <w:sz w:val="24"/>
          <w:szCs w:val="24"/>
        </w:rPr>
        <w:t>Javaslat a II. kerületi Egészségügyi Szolgálat Alapító Okiratának módosítására</w:t>
      </w:r>
    </w:p>
    <w:p w14:paraId="4BB79641" w14:textId="77777777" w:rsidR="00393C42" w:rsidRPr="002D154E" w:rsidRDefault="00393C42" w:rsidP="00393C42">
      <w:pPr>
        <w:pStyle w:val="Szvegtrzs"/>
        <w:jc w:val="both"/>
        <w:rPr>
          <w:bCs/>
          <w:sz w:val="24"/>
          <w:szCs w:val="24"/>
        </w:rPr>
      </w:pPr>
    </w:p>
    <w:p w14:paraId="5D0C105B" w14:textId="77777777" w:rsidR="00393C42" w:rsidRPr="002D154E" w:rsidRDefault="00393C42" w:rsidP="00393C42">
      <w:pPr>
        <w:pStyle w:val="Szvegtrzs"/>
        <w:jc w:val="both"/>
        <w:rPr>
          <w:bCs/>
          <w:sz w:val="24"/>
          <w:szCs w:val="24"/>
        </w:rPr>
      </w:pPr>
    </w:p>
    <w:p w14:paraId="32DC5D9C" w14:textId="77777777" w:rsidR="00393C42" w:rsidRPr="002D154E" w:rsidRDefault="00393C42" w:rsidP="00393C42">
      <w:pPr>
        <w:pStyle w:val="Szvegtrzs"/>
        <w:jc w:val="both"/>
        <w:rPr>
          <w:bCs/>
          <w:sz w:val="24"/>
          <w:szCs w:val="24"/>
        </w:rPr>
      </w:pPr>
    </w:p>
    <w:p w14:paraId="4AFFE863" w14:textId="05AF0E8A" w:rsidR="00393C42" w:rsidRPr="00B12852" w:rsidRDefault="00393C42" w:rsidP="00393C42">
      <w:pPr>
        <w:jc w:val="both"/>
      </w:pPr>
      <w:r>
        <w:rPr>
          <w:b/>
        </w:rPr>
        <w:t>Készítette:</w:t>
      </w:r>
      <w:r>
        <w:rPr>
          <w:b/>
        </w:rPr>
        <w:tab/>
      </w:r>
      <w:proofErr w:type="gramStart"/>
      <w:r>
        <w:t>……………………</w:t>
      </w:r>
      <w:proofErr w:type="gramEnd"/>
      <w:r>
        <w:tab/>
      </w:r>
      <w:r w:rsidRPr="00B12852">
        <w:t xml:space="preserve">Ötvös Zoltán </w:t>
      </w:r>
      <w:r>
        <w:t>osztályvezető</w:t>
      </w:r>
      <w:r w:rsidR="00C77927">
        <w:t xml:space="preserve"> s.k.</w:t>
      </w:r>
    </w:p>
    <w:p w14:paraId="5682F914" w14:textId="77777777" w:rsidR="00393C42" w:rsidRPr="00B12852" w:rsidRDefault="00393C42" w:rsidP="00393C42">
      <w:pPr>
        <w:jc w:val="both"/>
      </w:pPr>
    </w:p>
    <w:p w14:paraId="799A494E" w14:textId="77777777" w:rsidR="00393C42" w:rsidRDefault="00393C42" w:rsidP="00393C42">
      <w:pPr>
        <w:jc w:val="both"/>
      </w:pPr>
    </w:p>
    <w:p w14:paraId="11CE3DB3" w14:textId="77777777" w:rsidR="00C77927" w:rsidRPr="00B12852" w:rsidRDefault="00C77927" w:rsidP="00393C42">
      <w:pPr>
        <w:jc w:val="both"/>
      </w:pPr>
    </w:p>
    <w:p w14:paraId="09F1EC0F" w14:textId="27CD80AD" w:rsidR="00393C42" w:rsidRPr="00B12852" w:rsidRDefault="00393C42" w:rsidP="001A0C59">
      <w:pPr>
        <w:jc w:val="both"/>
      </w:pPr>
      <w:r w:rsidRPr="00B12852">
        <w:rPr>
          <w:b/>
        </w:rPr>
        <w:t>Egyeztetve</w:t>
      </w:r>
      <w:r>
        <w:t>:</w:t>
      </w:r>
      <w:r>
        <w:tab/>
      </w:r>
      <w:proofErr w:type="gramStart"/>
      <w:r w:rsidR="005D331A">
        <w:t>……</w:t>
      </w:r>
      <w:r w:rsidR="00C77927">
        <w:t>………………</w:t>
      </w:r>
      <w:proofErr w:type="gramEnd"/>
      <w:r>
        <w:tab/>
        <w:t>Vargáné Luketics Gabriella igazgató</w:t>
      </w:r>
      <w:r w:rsidR="00C77927">
        <w:t xml:space="preserve"> s.k.</w:t>
      </w:r>
    </w:p>
    <w:p w14:paraId="20F9BE23" w14:textId="77777777" w:rsidR="00393C42" w:rsidRDefault="00393C42" w:rsidP="00393C42">
      <w:pPr>
        <w:jc w:val="both"/>
        <w:rPr>
          <w:b/>
        </w:rPr>
      </w:pPr>
    </w:p>
    <w:p w14:paraId="28001185" w14:textId="77777777" w:rsidR="00393C42" w:rsidRDefault="00393C42" w:rsidP="00393C42">
      <w:pPr>
        <w:jc w:val="both"/>
        <w:rPr>
          <w:b/>
        </w:rPr>
      </w:pPr>
    </w:p>
    <w:p w14:paraId="3021AF21" w14:textId="77777777" w:rsidR="00C77927" w:rsidRDefault="00C77927" w:rsidP="00393C42">
      <w:pPr>
        <w:jc w:val="both"/>
        <w:rPr>
          <w:b/>
        </w:rPr>
      </w:pPr>
    </w:p>
    <w:p w14:paraId="25ACD5C3" w14:textId="77777777" w:rsidR="00393C42" w:rsidRDefault="00393C42" w:rsidP="00393C42">
      <w:pPr>
        <w:jc w:val="both"/>
      </w:pPr>
      <w:r w:rsidRPr="00B12852">
        <w:rPr>
          <w:b/>
        </w:rPr>
        <w:t>Látta:</w:t>
      </w:r>
      <w:r w:rsidRPr="00B12852">
        <w:t xml:space="preserve"> </w:t>
      </w:r>
      <w:r>
        <w:tab/>
      </w:r>
      <w:r>
        <w:tab/>
      </w:r>
      <w:proofErr w:type="gramStart"/>
      <w:r w:rsidRPr="00B12852">
        <w:t>……………………</w:t>
      </w:r>
      <w:proofErr w:type="gramEnd"/>
      <w:r>
        <w:tab/>
      </w:r>
      <w:r w:rsidRPr="00B12852">
        <w:t xml:space="preserve">dr. Szalai Tibor jegyző </w:t>
      </w:r>
    </w:p>
    <w:p w14:paraId="72916763" w14:textId="77777777" w:rsidR="00393C42" w:rsidRPr="00B12852" w:rsidRDefault="00393C42" w:rsidP="00393C42">
      <w:pPr>
        <w:jc w:val="both"/>
      </w:pPr>
    </w:p>
    <w:p w14:paraId="4F384117" w14:textId="77777777" w:rsidR="00393C42" w:rsidRPr="00B12852" w:rsidRDefault="00393C42" w:rsidP="00393C42">
      <w:pPr>
        <w:jc w:val="both"/>
      </w:pPr>
    </w:p>
    <w:p w14:paraId="3C260093" w14:textId="77777777" w:rsidR="00393C42" w:rsidRPr="00B12852" w:rsidRDefault="00393C42" w:rsidP="00393C42">
      <w:pPr>
        <w:jc w:val="both"/>
      </w:pPr>
    </w:p>
    <w:p w14:paraId="18F0CC7D" w14:textId="77777777" w:rsidR="00393C42" w:rsidRPr="00B12852" w:rsidRDefault="00393C42" w:rsidP="00393C42">
      <w:pPr>
        <w:jc w:val="both"/>
      </w:pPr>
      <w:r>
        <w:t xml:space="preserve">            </w:t>
      </w:r>
      <w:r>
        <w:tab/>
        <w:t>…</w:t>
      </w:r>
      <w:proofErr w:type="gramStart"/>
      <w:r>
        <w:t>…………………</w:t>
      </w:r>
      <w:proofErr w:type="gramEnd"/>
      <w:r>
        <w:tab/>
        <w:t>dr. Silye Tamás  jegyzői igazgató</w:t>
      </w:r>
    </w:p>
    <w:p w14:paraId="68E19D04" w14:textId="77777777" w:rsidR="00393C42" w:rsidRPr="00B12852" w:rsidRDefault="00393C42" w:rsidP="00393C42">
      <w:pPr>
        <w:jc w:val="both"/>
      </w:pPr>
    </w:p>
    <w:p w14:paraId="325198D7" w14:textId="77777777" w:rsidR="00393C42" w:rsidRPr="002D154E" w:rsidRDefault="00393C42" w:rsidP="00393C42">
      <w:pPr>
        <w:pStyle w:val="Szvegtrzs"/>
        <w:jc w:val="both"/>
        <w:rPr>
          <w:sz w:val="24"/>
          <w:szCs w:val="24"/>
        </w:rPr>
      </w:pPr>
    </w:p>
    <w:p w14:paraId="7F6149A4" w14:textId="77777777" w:rsidR="00393C42" w:rsidRPr="002D154E" w:rsidRDefault="00393C42" w:rsidP="00393C42">
      <w:pPr>
        <w:pStyle w:val="Szvegtrzs"/>
        <w:jc w:val="both"/>
        <w:rPr>
          <w:sz w:val="24"/>
          <w:szCs w:val="24"/>
        </w:rPr>
      </w:pPr>
      <w:r w:rsidRPr="002D154E">
        <w:rPr>
          <w:sz w:val="24"/>
          <w:szCs w:val="24"/>
        </w:rPr>
        <w:tab/>
      </w:r>
      <w:r w:rsidRPr="002D154E">
        <w:rPr>
          <w:sz w:val="24"/>
          <w:szCs w:val="24"/>
        </w:rPr>
        <w:tab/>
      </w:r>
      <w:r w:rsidRPr="002D154E">
        <w:rPr>
          <w:sz w:val="24"/>
          <w:szCs w:val="24"/>
        </w:rPr>
        <w:tab/>
      </w:r>
      <w:r w:rsidRPr="002D154E">
        <w:rPr>
          <w:sz w:val="24"/>
          <w:szCs w:val="24"/>
        </w:rPr>
        <w:tab/>
      </w:r>
      <w:r w:rsidRPr="002D154E">
        <w:rPr>
          <w:sz w:val="24"/>
          <w:szCs w:val="24"/>
        </w:rPr>
        <w:tab/>
      </w:r>
    </w:p>
    <w:p w14:paraId="52531B1A" w14:textId="77777777" w:rsidR="00393C42" w:rsidRDefault="00393C42" w:rsidP="00393C42">
      <w:pPr>
        <w:pStyle w:val="Szvegtrzs"/>
        <w:ind w:left="3540" w:firstLine="708"/>
        <w:jc w:val="both"/>
        <w:rPr>
          <w:sz w:val="24"/>
          <w:szCs w:val="24"/>
        </w:rPr>
      </w:pPr>
    </w:p>
    <w:p w14:paraId="23BC93BC" w14:textId="77777777" w:rsidR="001A0C59" w:rsidRDefault="001A0C59" w:rsidP="00393C42">
      <w:pPr>
        <w:pStyle w:val="Szvegtrzs"/>
        <w:ind w:left="3540" w:firstLine="708"/>
        <w:jc w:val="both"/>
        <w:rPr>
          <w:sz w:val="24"/>
          <w:szCs w:val="24"/>
        </w:rPr>
      </w:pPr>
    </w:p>
    <w:p w14:paraId="147C546A" w14:textId="77777777" w:rsidR="001A0C59" w:rsidRDefault="001A0C59" w:rsidP="00393C42">
      <w:pPr>
        <w:pStyle w:val="Szvegtrzs"/>
        <w:ind w:left="3540" w:firstLine="708"/>
        <w:jc w:val="both"/>
        <w:rPr>
          <w:sz w:val="24"/>
          <w:szCs w:val="24"/>
        </w:rPr>
      </w:pPr>
    </w:p>
    <w:p w14:paraId="00BF1412" w14:textId="77777777" w:rsidR="001A0C59" w:rsidRDefault="001A0C59" w:rsidP="00393C42">
      <w:pPr>
        <w:pStyle w:val="Szvegtrzs"/>
        <w:ind w:left="3540" w:firstLine="708"/>
        <w:jc w:val="both"/>
        <w:rPr>
          <w:sz w:val="24"/>
          <w:szCs w:val="24"/>
        </w:rPr>
      </w:pPr>
    </w:p>
    <w:p w14:paraId="3D719470" w14:textId="77777777" w:rsidR="001A0C59" w:rsidRPr="002D154E" w:rsidRDefault="001A0C59" w:rsidP="00393C42">
      <w:pPr>
        <w:pStyle w:val="Szvegtrzs"/>
        <w:ind w:left="3540" w:firstLine="708"/>
        <w:jc w:val="both"/>
        <w:rPr>
          <w:sz w:val="24"/>
          <w:szCs w:val="24"/>
        </w:rPr>
      </w:pPr>
    </w:p>
    <w:p w14:paraId="3A268EA1" w14:textId="17485A2F" w:rsidR="003E0C76" w:rsidRDefault="00393C42" w:rsidP="00C77927">
      <w:pPr>
        <w:pStyle w:val="Szvegtrzs"/>
        <w:ind w:left="3540" w:firstLine="708"/>
        <w:jc w:val="both"/>
        <w:rPr>
          <w:sz w:val="24"/>
          <w:szCs w:val="24"/>
        </w:rPr>
      </w:pPr>
      <w:r w:rsidRPr="002D154E">
        <w:rPr>
          <w:sz w:val="24"/>
          <w:szCs w:val="24"/>
        </w:rPr>
        <w:t>A napirend tárgyalása zárt</w:t>
      </w:r>
      <w:r>
        <w:rPr>
          <w:sz w:val="24"/>
          <w:szCs w:val="24"/>
        </w:rPr>
        <w:t xml:space="preserve"> </w:t>
      </w:r>
      <w:r w:rsidRPr="002D154E">
        <w:rPr>
          <w:sz w:val="24"/>
          <w:szCs w:val="24"/>
        </w:rPr>
        <w:t xml:space="preserve">ülést </w:t>
      </w:r>
      <w:r w:rsidR="002173C5">
        <w:rPr>
          <w:sz w:val="24"/>
          <w:szCs w:val="24"/>
        </w:rPr>
        <w:t xml:space="preserve">nem </w:t>
      </w:r>
      <w:r w:rsidRPr="002D154E">
        <w:rPr>
          <w:sz w:val="24"/>
          <w:szCs w:val="24"/>
        </w:rPr>
        <w:t>igényel!</w:t>
      </w:r>
    </w:p>
    <w:p w14:paraId="4DB884B5" w14:textId="77777777" w:rsidR="00C77927" w:rsidRPr="00C77927" w:rsidRDefault="00C77927" w:rsidP="00C77927">
      <w:pPr>
        <w:pStyle w:val="Szvegtrzs"/>
        <w:ind w:left="3540" w:firstLine="708"/>
        <w:jc w:val="both"/>
        <w:rPr>
          <w:sz w:val="24"/>
          <w:szCs w:val="24"/>
        </w:rPr>
      </w:pPr>
    </w:p>
    <w:p w14:paraId="38765EBD" w14:textId="1B2AB6F7" w:rsidR="00393C42" w:rsidRDefault="001A0C59" w:rsidP="00393C42">
      <w:pPr>
        <w:pStyle w:val="Szvegtrzs"/>
        <w:jc w:val="both"/>
        <w:rPr>
          <w:b/>
          <w:sz w:val="24"/>
          <w:szCs w:val="24"/>
        </w:rPr>
      </w:pPr>
      <w:r>
        <w:rPr>
          <w:b/>
          <w:sz w:val="24"/>
          <w:szCs w:val="24"/>
        </w:rPr>
        <w:lastRenderedPageBreak/>
        <w:t>Tisztelt Képviselő-testület</w:t>
      </w:r>
      <w:r w:rsidR="00393C42" w:rsidRPr="007331FF">
        <w:rPr>
          <w:b/>
          <w:sz w:val="24"/>
          <w:szCs w:val="24"/>
        </w:rPr>
        <w:t xml:space="preserve">! </w:t>
      </w:r>
    </w:p>
    <w:p w14:paraId="301D47DC" w14:textId="77777777" w:rsidR="007331FF" w:rsidRDefault="007331FF" w:rsidP="00393C42">
      <w:pPr>
        <w:pStyle w:val="Szvegtrzs"/>
        <w:jc w:val="both"/>
        <w:rPr>
          <w:b/>
          <w:sz w:val="24"/>
          <w:szCs w:val="24"/>
        </w:rPr>
      </w:pPr>
    </w:p>
    <w:p w14:paraId="423A6047" w14:textId="45B1A9C6" w:rsidR="003E0C76" w:rsidRDefault="008F7404" w:rsidP="003E0C76">
      <w:pPr>
        <w:adjustRightInd w:val="0"/>
        <w:jc w:val="both"/>
        <w:rPr>
          <w:szCs w:val="20"/>
          <w:lang w:eastAsia="x-none"/>
        </w:rPr>
      </w:pPr>
      <w:r>
        <w:rPr>
          <w:szCs w:val="20"/>
          <w:lang w:eastAsia="x-none"/>
        </w:rPr>
        <w:t xml:space="preserve">Budapest Főváros </w:t>
      </w:r>
      <w:r w:rsidR="003E0C76">
        <w:rPr>
          <w:szCs w:val="20"/>
          <w:lang w:eastAsia="x-none"/>
        </w:rPr>
        <w:t>II. Kerületi Önkormányzat a tulajdonában lévő mintegy kétszáz négyzetméteres Fazekas utcai helyiség</w:t>
      </w:r>
      <w:r>
        <w:rPr>
          <w:szCs w:val="20"/>
          <w:lang w:eastAsia="x-none"/>
        </w:rPr>
        <w:t>é</w:t>
      </w:r>
      <w:r w:rsidR="003E0C76">
        <w:rPr>
          <w:szCs w:val="20"/>
          <w:lang w:eastAsia="x-none"/>
        </w:rPr>
        <w:t>ben alakított ki új rendelőket, ahov</w:t>
      </w:r>
      <w:r w:rsidR="00CD3383">
        <w:rPr>
          <w:szCs w:val="20"/>
          <w:lang w:eastAsia="x-none"/>
        </w:rPr>
        <w:t>a</w:t>
      </w:r>
      <w:r w:rsidR="003E0C76">
        <w:rPr>
          <w:szCs w:val="20"/>
          <w:lang w:eastAsia="x-none"/>
        </w:rPr>
        <w:t xml:space="preserve"> két háziorvosi és 4 fe</w:t>
      </w:r>
      <w:r>
        <w:rPr>
          <w:szCs w:val="20"/>
          <w:lang w:eastAsia="x-none"/>
        </w:rPr>
        <w:t>lnőtt fogászati praxis költözik az alábbiak szerint:</w:t>
      </w:r>
      <w:r w:rsidR="003E0C76">
        <w:rPr>
          <w:szCs w:val="20"/>
          <w:lang w:eastAsia="x-none"/>
        </w:rPr>
        <w:t xml:space="preserve"> </w:t>
      </w:r>
    </w:p>
    <w:p w14:paraId="548C57DD" w14:textId="77777777" w:rsidR="003E0C76" w:rsidRDefault="003E0C76" w:rsidP="003E0C76">
      <w:pPr>
        <w:adjustRightInd w:val="0"/>
        <w:jc w:val="both"/>
        <w:rPr>
          <w:szCs w:val="20"/>
          <w:lang w:eastAsia="x-none"/>
        </w:rPr>
      </w:pPr>
    </w:p>
    <w:p w14:paraId="27138B7C" w14:textId="50533B12" w:rsidR="003E0C76" w:rsidRDefault="003E0C76" w:rsidP="003E0C76">
      <w:pPr>
        <w:adjustRightInd w:val="0"/>
        <w:jc w:val="both"/>
        <w:rPr>
          <w:szCs w:val="20"/>
          <w:lang w:eastAsia="x-none"/>
        </w:rPr>
      </w:pPr>
      <w:r>
        <w:rPr>
          <w:szCs w:val="20"/>
          <w:lang w:eastAsia="x-none"/>
        </w:rPr>
        <w:t xml:space="preserve">A 1024 Budapest, Rét utca 3. szám alatti épületében található háziorvosi rendelőben összesen 8 háziorvos dolgozik. A Rét utcai rendelőből kettő háziorvos </w:t>
      </w:r>
      <w:r w:rsidR="00C77927">
        <w:rPr>
          <w:szCs w:val="20"/>
          <w:lang w:eastAsia="x-none"/>
        </w:rPr>
        <w:t>és a</w:t>
      </w:r>
      <w:r>
        <w:rPr>
          <w:szCs w:val="20"/>
          <w:lang w:eastAsia="x-none"/>
        </w:rPr>
        <w:t xml:space="preserve"> Kapás utca 22. szám alatti épületben található 4 felnőtteke</w:t>
      </w:r>
      <w:r w:rsidR="00C77927">
        <w:rPr>
          <w:szCs w:val="20"/>
          <w:lang w:eastAsia="x-none"/>
        </w:rPr>
        <w:t>t ellátó fogorvos költözik át a</w:t>
      </w:r>
      <w:r>
        <w:rPr>
          <w:szCs w:val="20"/>
          <w:lang w:eastAsia="x-none"/>
        </w:rPr>
        <w:t xml:space="preserve"> 1027 Budapest, Fazekas utca 19-23. szám alatti rendelőegységben kialakított háziorvosi és fogorvosi rendelőkbe.</w:t>
      </w:r>
    </w:p>
    <w:p w14:paraId="33DAD17D" w14:textId="77777777" w:rsidR="003E0C76" w:rsidRDefault="003E0C76" w:rsidP="003E0C76">
      <w:pPr>
        <w:adjustRightInd w:val="0"/>
        <w:jc w:val="both"/>
        <w:rPr>
          <w:szCs w:val="20"/>
          <w:lang w:eastAsia="x-none"/>
        </w:rPr>
      </w:pPr>
    </w:p>
    <w:p w14:paraId="0071474F" w14:textId="77777777" w:rsidR="00922881" w:rsidRDefault="003E0C76" w:rsidP="003E0C76">
      <w:pPr>
        <w:adjustRightInd w:val="0"/>
        <w:jc w:val="both"/>
        <w:rPr>
          <w:szCs w:val="20"/>
          <w:lang w:eastAsia="x-none"/>
        </w:rPr>
      </w:pPr>
      <w:r>
        <w:rPr>
          <w:szCs w:val="20"/>
          <w:lang w:eastAsia="x-none"/>
        </w:rPr>
        <w:t>A telephely változás miatt az érintett háziorvosok és fogorvosok feladat-ellátási szerződéseinek módosítás</w:t>
      </w:r>
      <w:r w:rsidR="004E1DC2">
        <w:rPr>
          <w:szCs w:val="20"/>
          <w:lang w:eastAsia="x-none"/>
        </w:rPr>
        <w:t>ára</w:t>
      </w:r>
      <w:r>
        <w:rPr>
          <w:szCs w:val="20"/>
          <w:lang w:eastAsia="x-none"/>
        </w:rPr>
        <w:t xml:space="preserve"> </w:t>
      </w:r>
      <w:r w:rsidR="004E1DC2">
        <w:rPr>
          <w:szCs w:val="20"/>
          <w:lang w:eastAsia="x-none"/>
        </w:rPr>
        <w:t>sor került.</w:t>
      </w:r>
    </w:p>
    <w:p w14:paraId="6CA38026" w14:textId="14C94033" w:rsidR="003E0C76" w:rsidRDefault="004E1DC2" w:rsidP="003E0C76">
      <w:pPr>
        <w:adjustRightInd w:val="0"/>
        <w:jc w:val="both"/>
        <w:rPr>
          <w:szCs w:val="20"/>
          <w:lang w:eastAsia="x-none"/>
        </w:rPr>
      </w:pPr>
      <w:r>
        <w:rPr>
          <w:szCs w:val="20"/>
          <w:lang w:eastAsia="x-none"/>
        </w:rPr>
        <w:t xml:space="preserve">  </w:t>
      </w:r>
      <w:r w:rsidR="003E0C76">
        <w:rPr>
          <w:szCs w:val="20"/>
          <w:lang w:eastAsia="x-none"/>
        </w:rPr>
        <w:t xml:space="preserve"> </w:t>
      </w:r>
    </w:p>
    <w:p w14:paraId="038DAFFE" w14:textId="436C4FED" w:rsidR="003E0C76" w:rsidRDefault="003E0C76" w:rsidP="003E0C76">
      <w:pPr>
        <w:adjustRightInd w:val="0"/>
        <w:jc w:val="both"/>
        <w:rPr>
          <w:szCs w:val="20"/>
          <w:lang w:eastAsia="x-none"/>
        </w:rPr>
      </w:pPr>
      <w:r>
        <w:rPr>
          <w:szCs w:val="20"/>
          <w:lang w:eastAsia="x-none"/>
        </w:rPr>
        <w:t xml:space="preserve">A kialakított </w:t>
      </w:r>
      <w:r w:rsidR="008F7404">
        <w:rPr>
          <w:szCs w:val="20"/>
          <w:lang w:eastAsia="x-none"/>
        </w:rPr>
        <w:t>rendelő</w:t>
      </w:r>
      <w:r w:rsidR="004E1DC2">
        <w:rPr>
          <w:szCs w:val="20"/>
          <w:lang w:eastAsia="x-none"/>
        </w:rPr>
        <w:t xml:space="preserve"> műszaki</w:t>
      </w:r>
      <w:r w:rsidR="00922881">
        <w:rPr>
          <w:szCs w:val="20"/>
          <w:lang w:eastAsia="x-none"/>
        </w:rPr>
        <w:t xml:space="preserve"> </w:t>
      </w:r>
      <w:r w:rsidR="004E1DC2">
        <w:rPr>
          <w:szCs w:val="20"/>
          <w:lang w:eastAsia="x-none"/>
        </w:rPr>
        <w:t xml:space="preserve">átadása </w:t>
      </w:r>
      <w:r w:rsidR="004E41A8">
        <w:rPr>
          <w:szCs w:val="20"/>
          <w:lang w:eastAsia="x-none"/>
        </w:rPr>
        <w:t xml:space="preserve">2021 decemberében </w:t>
      </w:r>
      <w:r w:rsidR="004E1DC2">
        <w:rPr>
          <w:szCs w:val="20"/>
          <w:lang w:eastAsia="x-none"/>
        </w:rPr>
        <w:t>megtörtént, az átköltözés előreláthatólag február végén realizálódhat, amikor valamennyi szakmai berendezés megérkezik</w:t>
      </w:r>
      <w:r w:rsidR="00922881">
        <w:rPr>
          <w:szCs w:val="20"/>
          <w:lang w:eastAsia="x-none"/>
        </w:rPr>
        <w:t>.</w:t>
      </w:r>
      <w:r w:rsidR="004E1DC2">
        <w:rPr>
          <w:szCs w:val="20"/>
          <w:lang w:eastAsia="x-none"/>
        </w:rPr>
        <w:t xml:space="preserve"> </w:t>
      </w:r>
    </w:p>
    <w:p w14:paraId="5778268B" w14:textId="77777777" w:rsidR="003E0C76" w:rsidRDefault="003E0C76" w:rsidP="003E0C76">
      <w:pPr>
        <w:adjustRightInd w:val="0"/>
        <w:jc w:val="both"/>
        <w:rPr>
          <w:szCs w:val="20"/>
          <w:lang w:eastAsia="x-none"/>
        </w:rPr>
      </w:pPr>
    </w:p>
    <w:p w14:paraId="7D6E8224" w14:textId="0263480D" w:rsidR="003E0C76" w:rsidRDefault="003E0C76" w:rsidP="003E0C76">
      <w:pPr>
        <w:jc w:val="both"/>
      </w:pPr>
      <w:r>
        <w:t>Jelen előterjesztésünkben az új telephely</w:t>
      </w:r>
      <w:r w:rsidR="00922881">
        <w:t xml:space="preserve"> belépése </w:t>
      </w:r>
      <w:r>
        <w:t xml:space="preserve">okán az Egészségügyi Szolgálat alapító okiratának módosítására teszünk javaslatot. </w:t>
      </w:r>
    </w:p>
    <w:p w14:paraId="174192AD" w14:textId="294E7710" w:rsidR="003B257B" w:rsidRPr="003B257B" w:rsidRDefault="003B257B" w:rsidP="003B257B">
      <w:pPr>
        <w:pStyle w:val="Szvegtrzs"/>
        <w:jc w:val="both"/>
        <w:rPr>
          <w:sz w:val="24"/>
          <w:szCs w:val="24"/>
        </w:rPr>
      </w:pPr>
    </w:p>
    <w:p w14:paraId="49A4A2AE" w14:textId="1BCE84A1" w:rsidR="00B9458B" w:rsidRDefault="00B9458B" w:rsidP="00B9458B">
      <w:pPr>
        <w:pStyle w:val="Norml0"/>
        <w:rPr>
          <w:rFonts w:ascii="Times New Roman" w:hAnsi="Times New Roman"/>
        </w:rPr>
      </w:pPr>
      <w:r w:rsidRPr="00C87640">
        <w:rPr>
          <w:rFonts w:ascii="Times New Roman" w:hAnsi="Times New Roman"/>
        </w:rPr>
        <w:t xml:space="preserve">A fentiek alapján kérjük a Tisztelt Képviselő-testületet, hogy a </w:t>
      </w:r>
      <w:r>
        <w:rPr>
          <w:rFonts w:ascii="Times New Roman" w:hAnsi="Times New Roman"/>
        </w:rPr>
        <w:t xml:space="preserve">II. </w:t>
      </w:r>
      <w:r w:rsidR="004E1DC2">
        <w:rPr>
          <w:rFonts w:ascii="Times New Roman" w:hAnsi="Times New Roman"/>
        </w:rPr>
        <w:t>K</w:t>
      </w:r>
      <w:r>
        <w:rPr>
          <w:rFonts w:ascii="Times New Roman" w:hAnsi="Times New Roman"/>
        </w:rPr>
        <w:t>erületi Egészségügyi Szolgálat A</w:t>
      </w:r>
      <w:r w:rsidRPr="00C87640">
        <w:rPr>
          <w:rFonts w:ascii="Times New Roman" w:hAnsi="Times New Roman"/>
        </w:rPr>
        <w:t xml:space="preserve">lapító </w:t>
      </w:r>
      <w:r>
        <w:rPr>
          <w:rFonts w:ascii="Times New Roman" w:hAnsi="Times New Roman"/>
        </w:rPr>
        <w:t>O</w:t>
      </w:r>
      <w:r w:rsidRPr="00C87640">
        <w:rPr>
          <w:rFonts w:ascii="Times New Roman" w:hAnsi="Times New Roman"/>
        </w:rPr>
        <w:t>kiratát módosítsa</w:t>
      </w:r>
      <w:r>
        <w:rPr>
          <w:rFonts w:ascii="Times New Roman" w:hAnsi="Times New Roman"/>
        </w:rPr>
        <w:t>.</w:t>
      </w:r>
    </w:p>
    <w:p w14:paraId="4C01D104" w14:textId="77777777" w:rsidR="00B9458B" w:rsidRDefault="00B9458B" w:rsidP="00B9458B">
      <w:pPr>
        <w:pStyle w:val="Norml0"/>
        <w:rPr>
          <w:rFonts w:ascii="Times New Roman" w:hAnsi="Times New Roman"/>
        </w:rPr>
      </w:pPr>
    </w:p>
    <w:p w14:paraId="7CBC5E31" w14:textId="77777777" w:rsidR="00B9458B" w:rsidRDefault="00B9458B" w:rsidP="00B9458B">
      <w:pPr>
        <w:pStyle w:val="Norml0"/>
        <w:jc w:val="center"/>
        <w:rPr>
          <w:rFonts w:ascii="Times New Roman" w:hAnsi="Times New Roman"/>
        </w:rPr>
      </w:pPr>
    </w:p>
    <w:p w14:paraId="6176728A" w14:textId="77777777" w:rsidR="00B9458B" w:rsidRPr="008F7404" w:rsidRDefault="00B9458B" w:rsidP="00B9458B">
      <w:pPr>
        <w:pStyle w:val="Norml0"/>
        <w:jc w:val="center"/>
        <w:rPr>
          <w:rFonts w:ascii="Times New Roman" w:hAnsi="Times New Roman"/>
          <w:b/>
        </w:rPr>
      </w:pPr>
      <w:r w:rsidRPr="008F7404">
        <w:rPr>
          <w:rFonts w:ascii="Times New Roman" w:hAnsi="Times New Roman"/>
          <w:b/>
        </w:rPr>
        <w:t xml:space="preserve">H a t á r o z a t </w:t>
      </w:r>
      <w:proofErr w:type="gramStart"/>
      <w:r w:rsidRPr="008F7404">
        <w:rPr>
          <w:rFonts w:ascii="Times New Roman" w:hAnsi="Times New Roman"/>
          <w:b/>
        </w:rPr>
        <w:t>i  j</w:t>
      </w:r>
      <w:proofErr w:type="gramEnd"/>
      <w:r w:rsidRPr="008F7404">
        <w:rPr>
          <w:rFonts w:ascii="Times New Roman" w:hAnsi="Times New Roman"/>
          <w:b/>
        </w:rPr>
        <w:t xml:space="preserve"> a v a s l a t </w:t>
      </w:r>
    </w:p>
    <w:p w14:paraId="1814F1F9" w14:textId="77777777" w:rsidR="00B9458B" w:rsidRPr="008F7404" w:rsidRDefault="00B9458B" w:rsidP="00B9458B">
      <w:pPr>
        <w:pStyle w:val="Norml0"/>
        <w:rPr>
          <w:rFonts w:ascii="Times New Roman" w:hAnsi="Times New Roman"/>
          <w:b/>
        </w:rPr>
      </w:pPr>
    </w:p>
    <w:p w14:paraId="7693AF20" w14:textId="77777777" w:rsidR="00B9458B" w:rsidRDefault="00B9458B" w:rsidP="00B9458B">
      <w:pPr>
        <w:pStyle w:val="Norml0"/>
        <w:rPr>
          <w:rFonts w:ascii="Times New Roman" w:hAnsi="Times New Roman"/>
        </w:rPr>
      </w:pPr>
      <w:r w:rsidRPr="00B9458B">
        <w:rPr>
          <w:rFonts w:ascii="Times New Roman" w:hAnsi="Times New Roman"/>
        </w:rPr>
        <w:t xml:space="preserve">A Képviselő-testület úgy dönt, hogy a Budapest Főváros II. Kerületi Önkormányzat Egészségügyi Szolgálata </w:t>
      </w:r>
      <w:r>
        <w:rPr>
          <w:rFonts w:ascii="Times New Roman" w:hAnsi="Times New Roman"/>
        </w:rPr>
        <w:t>A</w:t>
      </w:r>
      <w:r w:rsidRPr="00B9458B">
        <w:rPr>
          <w:rFonts w:ascii="Times New Roman" w:hAnsi="Times New Roman"/>
        </w:rPr>
        <w:t xml:space="preserve">lapító </w:t>
      </w:r>
      <w:r>
        <w:rPr>
          <w:rFonts w:ascii="Times New Roman" w:hAnsi="Times New Roman"/>
        </w:rPr>
        <w:t>O</w:t>
      </w:r>
      <w:r w:rsidRPr="00B9458B">
        <w:rPr>
          <w:rFonts w:ascii="Times New Roman" w:hAnsi="Times New Roman"/>
        </w:rPr>
        <w:t xml:space="preserve">kiratát – a határozat melléklete szerinti tartalommal – </w:t>
      </w:r>
      <w:proofErr w:type="gramStart"/>
      <w:r w:rsidRPr="00B9458B">
        <w:rPr>
          <w:rFonts w:ascii="Times New Roman" w:hAnsi="Times New Roman"/>
        </w:rPr>
        <w:t>módosítja</w:t>
      </w:r>
      <w:proofErr w:type="gramEnd"/>
      <w:r w:rsidRPr="00B9458B">
        <w:rPr>
          <w:rFonts w:ascii="Times New Roman" w:hAnsi="Times New Roman"/>
        </w:rPr>
        <w:t xml:space="preserve"> és egységes szerkezetben elfogadja</w:t>
      </w:r>
      <w:r>
        <w:rPr>
          <w:rFonts w:ascii="Times New Roman" w:hAnsi="Times New Roman"/>
        </w:rPr>
        <w:t>.</w:t>
      </w:r>
    </w:p>
    <w:p w14:paraId="1AB25E61" w14:textId="77777777" w:rsidR="00B9458B" w:rsidRDefault="00B9458B" w:rsidP="00B9458B">
      <w:pPr>
        <w:pStyle w:val="Norml0"/>
        <w:rPr>
          <w:rFonts w:ascii="Times New Roman" w:hAnsi="Times New Roman"/>
        </w:rPr>
      </w:pPr>
    </w:p>
    <w:p w14:paraId="47DB7D8A" w14:textId="77777777" w:rsidR="00B9458B" w:rsidRPr="00C87640" w:rsidRDefault="00B9458B" w:rsidP="00B9458B">
      <w:pPr>
        <w:ind w:left="60"/>
      </w:pPr>
      <w:r w:rsidRPr="00C87640">
        <w:rPr>
          <w:b/>
        </w:rPr>
        <w:t>Felelős:</w:t>
      </w:r>
      <w:r w:rsidRPr="00C87640">
        <w:t xml:space="preserve"> Polgármester</w:t>
      </w:r>
    </w:p>
    <w:p w14:paraId="4A6BE9DA" w14:textId="6517BC43" w:rsidR="00B9458B" w:rsidRPr="00C87640" w:rsidRDefault="00B9458B" w:rsidP="00B9458B">
      <w:pPr>
        <w:ind w:left="60"/>
        <w:rPr>
          <w:i/>
          <w:iCs/>
        </w:rPr>
      </w:pPr>
      <w:r w:rsidRPr="00C87640">
        <w:rPr>
          <w:b/>
        </w:rPr>
        <w:t xml:space="preserve">Határidő: </w:t>
      </w:r>
      <w:r>
        <w:t>202</w:t>
      </w:r>
      <w:r w:rsidR="004E1DC2">
        <w:t>2</w:t>
      </w:r>
      <w:r>
        <w:t>.</w:t>
      </w:r>
      <w:r w:rsidR="001A0C59">
        <w:t xml:space="preserve"> </w:t>
      </w:r>
      <w:r w:rsidR="004E1DC2">
        <w:t>február</w:t>
      </w:r>
      <w:r>
        <w:t xml:space="preserve"> 15.</w:t>
      </w:r>
    </w:p>
    <w:p w14:paraId="50B9F4AD" w14:textId="77777777" w:rsidR="001A0C59" w:rsidRDefault="001A0C59" w:rsidP="00B9458B">
      <w:pPr>
        <w:ind w:left="60"/>
        <w:rPr>
          <w:i/>
          <w:iCs/>
        </w:rPr>
      </w:pPr>
    </w:p>
    <w:p w14:paraId="28F73E6B" w14:textId="0048CAA7" w:rsidR="00B9458B" w:rsidRPr="00C87640" w:rsidRDefault="00B9458B" w:rsidP="00B9458B">
      <w:pPr>
        <w:ind w:left="60"/>
        <w:rPr>
          <w:i/>
          <w:iCs/>
        </w:rPr>
      </w:pPr>
      <w:r w:rsidRPr="00C87640">
        <w:rPr>
          <w:i/>
          <w:iCs/>
        </w:rPr>
        <w:t>A határozat elfogadásához minősített többségű szavaz</w:t>
      </w:r>
      <w:r w:rsidR="008F7404">
        <w:rPr>
          <w:i/>
          <w:iCs/>
        </w:rPr>
        <w:t xml:space="preserve">ati arány </w:t>
      </w:r>
      <w:r w:rsidRPr="00C87640">
        <w:rPr>
          <w:i/>
          <w:iCs/>
        </w:rPr>
        <w:t>szükséges.</w:t>
      </w:r>
    </w:p>
    <w:p w14:paraId="302249C4" w14:textId="77777777" w:rsidR="00B9458B" w:rsidRPr="00B9458B" w:rsidRDefault="00B9458B" w:rsidP="00B9458B">
      <w:pPr>
        <w:pStyle w:val="Norml0"/>
        <w:rPr>
          <w:rFonts w:ascii="Times New Roman" w:hAnsi="Times New Roman"/>
        </w:rPr>
      </w:pPr>
      <w:r w:rsidRPr="00B9458B">
        <w:rPr>
          <w:rFonts w:ascii="Times New Roman" w:hAnsi="Times New Roman"/>
        </w:rPr>
        <w:t xml:space="preserve"> </w:t>
      </w:r>
    </w:p>
    <w:p w14:paraId="2E74B534" w14:textId="3F635554" w:rsidR="00393C42" w:rsidRDefault="00B9458B" w:rsidP="00B9458B">
      <w:pPr>
        <w:pStyle w:val="Szvegtrzs"/>
        <w:rPr>
          <w:sz w:val="24"/>
          <w:szCs w:val="24"/>
        </w:rPr>
      </w:pPr>
      <w:r>
        <w:rPr>
          <w:sz w:val="24"/>
          <w:szCs w:val="24"/>
        </w:rPr>
        <w:t>B u d a p e s t, 202</w:t>
      </w:r>
      <w:r w:rsidR="004E1DC2">
        <w:rPr>
          <w:sz w:val="24"/>
          <w:szCs w:val="24"/>
        </w:rPr>
        <w:t>2</w:t>
      </w:r>
      <w:r>
        <w:rPr>
          <w:sz w:val="24"/>
          <w:szCs w:val="24"/>
        </w:rPr>
        <w:t>.</w:t>
      </w:r>
      <w:r w:rsidR="001A0C59">
        <w:rPr>
          <w:sz w:val="24"/>
          <w:szCs w:val="24"/>
        </w:rPr>
        <w:t xml:space="preserve"> </w:t>
      </w:r>
      <w:r w:rsidR="008F7404">
        <w:rPr>
          <w:sz w:val="24"/>
          <w:szCs w:val="24"/>
        </w:rPr>
        <w:t>január 17</w:t>
      </w:r>
      <w:r w:rsidR="004E1DC2">
        <w:rPr>
          <w:sz w:val="24"/>
          <w:szCs w:val="24"/>
        </w:rPr>
        <w:t>.</w:t>
      </w:r>
    </w:p>
    <w:p w14:paraId="4E584CEE" w14:textId="77777777" w:rsidR="00B9458B" w:rsidRDefault="00B9458B" w:rsidP="00B9458B">
      <w:pPr>
        <w:pStyle w:val="Szvegtrzs"/>
        <w:rPr>
          <w:sz w:val="24"/>
          <w:szCs w:val="24"/>
        </w:rPr>
      </w:pPr>
    </w:p>
    <w:p w14:paraId="2C8C136A" w14:textId="77777777" w:rsidR="00B9458B" w:rsidRDefault="00B9458B" w:rsidP="00B9458B">
      <w:pPr>
        <w:pStyle w:val="Szvegtrzs"/>
        <w:rPr>
          <w:sz w:val="24"/>
          <w:szCs w:val="24"/>
        </w:rPr>
      </w:pPr>
    </w:p>
    <w:p w14:paraId="14D191E4" w14:textId="79DDAACB" w:rsidR="004E1DC2" w:rsidRDefault="00B9458B" w:rsidP="004E1DC2">
      <w:pPr>
        <w:pStyle w:val="Szvegtrzs"/>
        <w:spacing w:after="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F7404">
        <w:rPr>
          <w:sz w:val="24"/>
          <w:szCs w:val="24"/>
        </w:rPr>
        <w:t xml:space="preserve">  </w:t>
      </w:r>
      <w:r w:rsidR="008F7404">
        <w:rPr>
          <w:b/>
          <w:sz w:val="24"/>
          <w:szCs w:val="24"/>
        </w:rPr>
        <w:t>Kovács Márton</w:t>
      </w:r>
    </w:p>
    <w:p w14:paraId="495BB631" w14:textId="5C2E5E1F" w:rsidR="004E1DC2" w:rsidRPr="004E1DC2" w:rsidRDefault="004E1DC2" w:rsidP="004E1DC2">
      <w:pPr>
        <w:pStyle w:val="Szvegtrzs"/>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sidR="008F7404">
        <w:rPr>
          <w:b/>
          <w:sz w:val="24"/>
          <w:szCs w:val="24"/>
        </w:rPr>
        <w:t>al</w:t>
      </w:r>
      <w:r>
        <w:rPr>
          <w:b/>
          <w:sz w:val="24"/>
          <w:szCs w:val="24"/>
        </w:rPr>
        <w:t>polgármester</w:t>
      </w:r>
      <w:proofErr w:type="gramEnd"/>
      <w:r w:rsidR="008F7404">
        <w:rPr>
          <w:b/>
          <w:sz w:val="24"/>
          <w:szCs w:val="24"/>
        </w:rPr>
        <w:t xml:space="preserve"> s.k.</w:t>
      </w:r>
    </w:p>
    <w:p w14:paraId="46D69D23" w14:textId="60C7737E" w:rsidR="00B9458B" w:rsidRPr="00B9458B" w:rsidRDefault="00B9458B" w:rsidP="00B9458B">
      <w:pPr>
        <w:pStyle w:val="Szvegtrzs"/>
        <w:spacing w:after="0"/>
        <w:rPr>
          <w:b/>
          <w:sz w:val="24"/>
          <w:szCs w:val="24"/>
        </w:rPr>
      </w:pPr>
      <w:r w:rsidRPr="00B9458B">
        <w:rPr>
          <w:b/>
          <w:sz w:val="24"/>
          <w:szCs w:val="24"/>
        </w:rPr>
        <w:tab/>
      </w:r>
    </w:p>
    <w:p w14:paraId="3257223B" w14:textId="77777777" w:rsidR="00393C42" w:rsidRDefault="00393C42"/>
    <w:p w14:paraId="53C8F518" w14:textId="77777777" w:rsidR="00B9458B" w:rsidRDefault="00B9458B"/>
    <w:p w14:paraId="5F6F7461" w14:textId="77777777" w:rsidR="00B9458B" w:rsidRDefault="00B9458B"/>
    <w:p w14:paraId="51D0A533" w14:textId="77777777" w:rsidR="00B9458B" w:rsidRDefault="00B9458B"/>
    <w:p w14:paraId="60CD4E91" w14:textId="77777777" w:rsidR="008F7404" w:rsidRDefault="008F7404" w:rsidP="00B9458B">
      <w:pPr>
        <w:jc w:val="right"/>
      </w:pPr>
    </w:p>
    <w:p w14:paraId="07EA560D" w14:textId="13477BF7" w:rsidR="00B9458B" w:rsidRDefault="00B9458B" w:rsidP="00B9458B">
      <w:pPr>
        <w:jc w:val="right"/>
      </w:pPr>
      <w:r>
        <w:t xml:space="preserve">                                                                                   </w:t>
      </w:r>
      <w:r>
        <w:tab/>
      </w:r>
      <w:r>
        <w:tab/>
      </w:r>
      <w:r>
        <w:tab/>
      </w:r>
    </w:p>
    <w:p w14:paraId="43F3DF2E" w14:textId="77777777" w:rsidR="00B9458B" w:rsidRPr="00B0553A" w:rsidRDefault="00B9458B" w:rsidP="00B9458B">
      <w:pPr>
        <w:ind w:right="460"/>
        <w:jc w:val="both"/>
        <w:rPr>
          <w:rFonts w:ascii="Cambria" w:hAnsi="Cambria"/>
        </w:rPr>
      </w:pPr>
      <w:r w:rsidRPr="007A1FE2">
        <w:rPr>
          <w:rFonts w:ascii="Cambria" w:hAnsi="Cambria"/>
        </w:rPr>
        <w:lastRenderedPageBreak/>
        <w:t>Okirat száma:</w:t>
      </w:r>
      <w:r>
        <w:rPr>
          <w:rFonts w:ascii="Cambria" w:hAnsi="Cambria"/>
        </w:rPr>
        <w:t xml:space="preserve"> </w:t>
      </w:r>
    </w:p>
    <w:p w14:paraId="7DC5C9DB" w14:textId="77777777" w:rsidR="00B9458B" w:rsidRPr="003C4688" w:rsidRDefault="00B9458B" w:rsidP="00B9458B">
      <w:pPr>
        <w:tabs>
          <w:tab w:val="left" w:leader="dot" w:pos="9072"/>
          <w:tab w:val="left" w:leader="dot" w:pos="16443"/>
        </w:tabs>
        <w:autoSpaceDE w:val="0"/>
        <w:autoSpaceDN w:val="0"/>
        <w:adjustRightInd w:val="0"/>
        <w:spacing w:before="240" w:after="480"/>
        <w:jc w:val="center"/>
        <w:rPr>
          <w:rFonts w:ascii="Cambria" w:hAnsi="Cambria" w:cs="Cambria"/>
          <w:sz w:val="40"/>
          <w:szCs w:val="40"/>
          <w:lang w:val="en-US"/>
        </w:rPr>
      </w:pPr>
      <w:proofErr w:type="spellStart"/>
      <w:r w:rsidRPr="003C4688">
        <w:rPr>
          <w:rFonts w:ascii="Cambria" w:hAnsi="Cambria" w:cs="Cambria"/>
          <w:sz w:val="40"/>
          <w:szCs w:val="40"/>
          <w:lang w:val="en-US"/>
        </w:rPr>
        <w:t>Módosító</w:t>
      </w:r>
      <w:proofErr w:type="spellEnd"/>
      <w:r w:rsidRPr="003C4688">
        <w:rPr>
          <w:rFonts w:ascii="Cambria" w:hAnsi="Cambria" w:cs="Cambria"/>
          <w:sz w:val="40"/>
          <w:szCs w:val="40"/>
          <w:lang w:val="en-US"/>
        </w:rPr>
        <w:t xml:space="preserve"> </w:t>
      </w:r>
      <w:proofErr w:type="spellStart"/>
      <w:r w:rsidRPr="003C4688">
        <w:rPr>
          <w:rFonts w:ascii="Cambria" w:hAnsi="Cambria" w:cs="Cambria"/>
          <w:sz w:val="40"/>
          <w:szCs w:val="40"/>
          <w:lang w:val="en-US"/>
        </w:rPr>
        <w:t>okirat</w:t>
      </w:r>
      <w:proofErr w:type="spellEnd"/>
    </w:p>
    <w:p w14:paraId="27DDC587" w14:textId="1A38462E" w:rsidR="00B9458B" w:rsidRPr="003C4688" w:rsidRDefault="00B9458B" w:rsidP="00B9458B">
      <w:pPr>
        <w:spacing w:after="480"/>
        <w:jc w:val="both"/>
        <w:rPr>
          <w:rFonts w:ascii="Cambria" w:hAnsi="Cambria"/>
          <w:b/>
        </w:rPr>
      </w:pPr>
      <w:r w:rsidRPr="003C4688">
        <w:rPr>
          <w:rFonts w:ascii="Cambria" w:hAnsi="Cambria"/>
          <w:b/>
        </w:rPr>
        <w:t>A Budapest Főváros II. Kerületi Önkormányzat Egészségügyi Szolgálata, a Budapest Főváros II. Kerületi Önkormányzat által 20</w:t>
      </w:r>
      <w:r w:rsidR="004911B0">
        <w:rPr>
          <w:rFonts w:ascii="Cambria" w:hAnsi="Cambria"/>
          <w:b/>
        </w:rPr>
        <w:t>21</w:t>
      </w:r>
      <w:r w:rsidRPr="003C4688">
        <w:rPr>
          <w:rFonts w:ascii="Cambria" w:hAnsi="Cambria"/>
          <w:b/>
        </w:rPr>
        <w:t xml:space="preserve">. </w:t>
      </w:r>
      <w:r w:rsidR="00866D62">
        <w:rPr>
          <w:rFonts w:ascii="Cambria" w:hAnsi="Cambria"/>
          <w:b/>
        </w:rPr>
        <w:t>október 14-én</w:t>
      </w:r>
      <w:r w:rsidRPr="003C4688">
        <w:rPr>
          <w:rFonts w:ascii="Cambria" w:hAnsi="Cambria"/>
          <w:b/>
        </w:rPr>
        <w:t xml:space="preserve"> kiadott, </w:t>
      </w:r>
      <w:r>
        <w:rPr>
          <w:rFonts w:ascii="Cambria" w:hAnsi="Cambria"/>
          <w:b/>
        </w:rPr>
        <w:t>XIII/</w:t>
      </w:r>
      <w:r w:rsidR="004911B0">
        <w:rPr>
          <w:rFonts w:ascii="Cambria" w:hAnsi="Cambria"/>
          <w:b/>
        </w:rPr>
        <w:t>42</w:t>
      </w:r>
      <w:r>
        <w:rPr>
          <w:rFonts w:ascii="Cambria" w:hAnsi="Cambria"/>
          <w:b/>
        </w:rPr>
        <w:t>8-</w:t>
      </w:r>
      <w:r w:rsidR="004911B0">
        <w:rPr>
          <w:rFonts w:ascii="Cambria" w:hAnsi="Cambria"/>
          <w:b/>
        </w:rPr>
        <w:t>2</w:t>
      </w:r>
      <w:r>
        <w:rPr>
          <w:rFonts w:ascii="Cambria" w:hAnsi="Cambria"/>
          <w:b/>
        </w:rPr>
        <w:t>/20</w:t>
      </w:r>
      <w:r w:rsidR="004911B0">
        <w:rPr>
          <w:rFonts w:ascii="Cambria" w:hAnsi="Cambria"/>
          <w:b/>
        </w:rPr>
        <w:t>21</w:t>
      </w:r>
      <w:r>
        <w:rPr>
          <w:rFonts w:ascii="Cambria" w:hAnsi="Cambria"/>
          <w:b/>
        </w:rPr>
        <w:t xml:space="preserve">. </w:t>
      </w:r>
      <w:r w:rsidRPr="003C4688">
        <w:rPr>
          <w:rFonts w:ascii="Cambria" w:hAnsi="Cambria"/>
          <w:b/>
        </w:rPr>
        <w:t>számú alapító okiratát az államháztartásról szóló 20</w:t>
      </w:r>
      <w:r w:rsidR="00686BEF">
        <w:rPr>
          <w:rFonts w:ascii="Cambria" w:hAnsi="Cambria"/>
          <w:b/>
        </w:rPr>
        <w:t>11. évi CXCV. törvény 8/A. §</w:t>
      </w:r>
      <w:proofErr w:type="spellStart"/>
      <w:r w:rsidR="00686BEF">
        <w:rPr>
          <w:rFonts w:ascii="Cambria" w:hAnsi="Cambria"/>
          <w:b/>
        </w:rPr>
        <w:t>-a</w:t>
      </w:r>
      <w:proofErr w:type="spellEnd"/>
      <w:r w:rsidR="00686BEF">
        <w:rPr>
          <w:rFonts w:ascii="Cambria" w:hAnsi="Cambria"/>
          <w:b/>
        </w:rPr>
        <w:t xml:space="preserve"> - </w:t>
      </w:r>
      <w:r w:rsidRPr="003C4688">
        <w:rPr>
          <w:rFonts w:ascii="Cambria" w:hAnsi="Cambria"/>
          <w:b/>
        </w:rPr>
        <w:t>a Budapest Főváros II. Kerületi Önkormányzat Képviselő-testületének</w:t>
      </w:r>
      <w:proofErr w:type="gramStart"/>
      <w:r>
        <w:rPr>
          <w:rFonts w:ascii="Cambria" w:hAnsi="Cambria"/>
          <w:b/>
        </w:rPr>
        <w:t>………………….</w:t>
      </w:r>
      <w:proofErr w:type="gramEnd"/>
      <w:r w:rsidRPr="003C4688">
        <w:rPr>
          <w:rFonts w:ascii="Cambria" w:hAnsi="Cambria"/>
          <w:b/>
        </w:rPr>
        <w:t>s</w:t>
      </w:r>
      <w:r w:rsidR="00686BEF">
        <w:rPr>
          <w:rFonts w:ascii="Cambria" w:hAnsi="Cambria"/>
          <w:b/>
        </w:rPr>
        <w:t xml:space="preserve">zámú határozatára figyelemmel  - </w:t>
      </w:r>
      <w:r>
        <w:rPr>
          <w:rFonts w:ascii="Cambria" w:hAnsi="Cambria"/>
          <w:b/>
        </w:rPr>
        <w:t xml:space="preserve"> </w:t>
      </w:r>
      <w:r w:rsidRPr="003C4688">
        <w:rPr>
          <w:rFonts w:ascii="Cambria" w:hAnsi="Cambria"/>
          <w:b/>
        </w:rPr>
        <w:t>a következők szerint módosítom:</w:t>
      </w:r>
    </w:p>
    <w:p w14:paraId="306C8A7E" w14:textId="3AF8A2FF" w:rsidR="00B9458B" w:rsidRPr="00BF32FA" w:rsidRDefault="007647AF" w:rsidP="00B9458B">
      <w:pPr>
        <w:tabs>
          <w:tab w:val="left" w:leader="dot" w:pos="9072"/>
          <w:tab w:val="left" w:leader="dot" w:pos="9781"/>
          <w:tab w:val="left" w:leader="dot" w:pos="16443"/>
        </w:tabs>
        <w:spacing w:line="276" w:lineRule="auto"/>
        <w:ind w:right="-1"/>
        <w:jc w:val="both"/>
        <w:rPr>
          <w:rFonts w:ascii="Cambria" w:hAnsi="Cambria"/>
          <w:b/>
        </w:rPr>
      </w:pPr>
      <w:r>
        <w:rPr>
          <w:rFonts w:ascii="Cambria" w:hAnsi="Cambria"/>
          <w:b/>
        </w:rPr>
        <w:t>1</w:t>
      </w:r>
      <w:r w:rsidR="00B9458B" w:rsidRPr="00BF32FA">
        <w:rPr>
          <w:rFonts w:ascii="Cambria" w:hAnsi="Cambria"/>
          <w:b/>
        </w:rPr>
        <w:t>.</w:t>
      </w:r>
      <w:r w:rsidR="00B9458B">
        <w:rPr>
          <w:rFonts w:ascii="Cambria" w:hAnsi="Cambria"/>
        </w:rPr>
        <w:t xml:space="preserve"> </w:t>
      </w:r>
      <w:r w:rsidR="00B9458B" w:rsidRPr="00BF32FA">
        <w:rPr>
          <w:rFonts w:ascii="Cambria" w:hAnsi="Cambria"/>
          <w:b/>
        </w:rPr>
        <w:t xml:space="preserve">Az alapító okirat </w:t>
      </w:r>
      <w:r w:rsidR="004911B0">
        <w:rPr>
          <w:rFonts w:ascii="Cambria" w:hAnsi="Cambria"/>
          <w:b/>
        </w:rPr>
        <w:t>1</w:t>
      </w:r>
      <w:r w:rsidR="00B9458B" w:rsidRPr="00BF32FA">
        <w:rPr>
          <w:rFonts w:ascii="Cambria" w:hAnsi="Cambria"/>
          <w:b/>
        </w:rPr>
        <w:t>.</w:t>
      </w:r>
      <w:r w:rsidR="004911B0">
        <w:rPr>
          <w:rFonts w:ascii="Cambria" w:hAnsi="Cambria"/>
          <w:b/>
        </w:rPr>
        <w:t>2.</w:t>
      </w:r>
      <w:r w:rsidR="00B9458B" w:rsidRPr="00BF32FA">
        <w:rPr>
          <w:rFonts w:ascii="Cambria" w:hAnsi="Cambria"/>
          <w:b/>
        </w:rPr>
        <w:t>2. pontja helyébe a következő rendelkezés lép:</w:t>
      </w:r>
    </w:p>
    <w:p w14:paraId="4F09DAC4" w14:textId="3036559E" w:rsidR="00B9458B" w:rsidRDefault="00B9458B" w:rsidP="00B9458B">
      <w:pPr>
        <w:tabs>
          <w:tab w:val="left" w:leader="dot" w:pos="9072"/>
        </w:tabs>
        <w:jc w:val="both"/>
        <w:rPr>
          <w:rFonts w:ascii="Cambria" w:hAnsi="Cambria"/>
        </w:rPr>
      </w:pPr>
      <w:r w:rsidRPr="00BF32FA">
        <w:t>„</w:t>
      </w:r>
      <w:r w:rsidR="004911B0">
        <w:t>.1.2.</w:t>
      </w:r>
      <w:r w:rsidRPr="00BF32FA">
        <w:rPr>
          <w:rFonts w:ascii="Cambria" w:hAnsi="Cambria"/>
        </w:rPr>
        <w:t>2 A költségvetési szervnél alkalmazásban álló személyek jogviszonya:</w:t>
      </w:r>
    </w:p>
    <w:p w14:paraId="481A669F" w14:textId="77777777" w:rsidR="00B9458B" w:rsidRPr="00BF32FA" w:rsidRDefault="00B9458B" w:rsidP="00B9458B">
      <w:pPr>
        <w:tabs>
          <w:tab w:val="left" w:leader="dot" w:pos="9072"/>
        </w:tabs>
        <w:jc w:val="both"/>
        <w:rPr>
          <w:rFonts w:ascii="Cambria" w:hAnsi="Cambria"/>
        </w:rPr>
      </w:pPr>
    </w:p>
    <w:p w14:paraId="56F53FCC" w14:textId="77777777" w:rsidR="004911B0" w:rsidRPr="007A1FE2" w:rsidRDefault="004911B0" w:rsidP="004911B0">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1.2.2. </w:t>
      </w:r>
      <w:proofErr w:type="gramStart"/>
      <w:r w:rsidRPr="007A1FE2">
        <w:rPr>
          <w:rFonts w:ascii="Cambria" w:hAnsi="Cambria"/>
        </w:rPr>
        <w:t>telep</w:t>
      </w:r>
      <w:r w:rsidRPr="007A1FE2">
        <w:rPr>
          <w:rFonts w:ascii="Cambria" w:eastAsia="Calibri" w:hAnsi="Cambria"/>
        </w:rPr>
        <w:t>helye</w:t>
      </w:r>
      <w:r w:rsidRPr="007A1FE2">
        <w:rPr>
          <w:rFonts w:ascii="Cambria" w:hAnsi="Cambria"/>
        </w:rPr>
        <w:t>(</w:t>
      </w:r>
      <w:proofErr w:type="gramEnd"/>
      <w:r w:rsidRPr="007A1FE2">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4911B0" w:rsidRPr="00B22C13" w14:paraId="2AA754B5" w14:textId="77777777" w:rsidTr="00516CE8">
        <w:trPr>
          <w:trHeight w:val="454"/>
        </w:trPr>
        <w:tc>
          <w:tcPr>
            <w:tcW w:w="295" w:type="pct"/>
            <w:vAlign w:val="center"/>
          </w:tcPr>
          <w:p w14:paraId="199D68F4" w14:textId="77777777" w:rsidR="004911B0" w:rsidRPr="00B22C13" w:rsidRDefault="004911B0" w:rsidP="00516CE8">
            <w:pPr>
              <w:tabs>
                <w:tab w:val="left" w:leader="dot" w:pos="9072"/>
                <w:tab w:val="left" w:leader="dot" w:pos="9639"/>
                <w:tab w:val="left" w:leader="dot" w:pos="16443"/>
              </w:tabs>
              <w:ind w:right="-1"/>
              <w:jc w:val="center"/>
              <w:rPr>
                <w:rFonts w:ascii="Cambria" w:hAnsi="Cambria"/>
              </w:rPr>
            </w:pPr>
          </w:p>
        </w:tc>
        <w:tc>
          <w:tcPr>
            <w:tcW w:w="2205" w:type="pct"/>
            <w:vAlign w:val="center"/>
          </w:tcPr>
          <w:p w14:paraId="46D00513" w14:textId="77777777" w:rsidR="004911B0" w:rsidRPr="00B22C13" w:rsidRDefault="004911B0" w:rsidP="00516CE8">
            <w:pPr>
              <w:tabs>
                <w:tab w:val="left" w:leader="dot" w:pos="9072"/>
                <w:tab w:val="left" w:leader="dot" w:pos="9639"/>
                <w:tab w:val="left" w:leader="dot" w:pos="16443"/>
              </w:tabs>
              <w:ind w:right="-1"/>
              <w:rPr>
                <w:rFonts w:ascii="Cambria" w:hAnsi="Cambria"/>
              </w:rPr>
            </w:pPr>
            <w:r w:rsidRPr="00B22C13">
              <w:rPr>
                <w:rFonts w:ascii="Cambria" w:hAnsi="Cambria"/>
              </w:rPr>
              <w:t>telephely megnevezése</w:t>
            </w:r>
          </w:p>
        </w:tc>
        <w:tc>
          <w:tcPr>
            <w:tcW w:w="2500" w:type="pct"/>
            <w:vAlign w:val="center"/>
          </w:tcPr>
          <w:p w14:paraId="355F78BA" w14:textId="77777777" w:rsidR="004911B0" w:rsidRPr="00B22C13" w:rsidRDefault="004911B0" w:rsidP="00516CE8">
            <w:pPr>
              <w:tabs>
                <w:tab w:val="left" w:leader="dot" w:pos="9072"/>
                <w:tab w:val="left" w:leader="dot" w:pos="9639"/>
                <w:tab w:val="left" w:leader="dot" w:pos="16443"/>
              </w:tabs>
              <w:ind w:right="-1"/>
              <w:rPr>
                <w:rFonts w:ascii="Cambria" w:hAnsi="Cambria"/>
              </w:rPr>
            </w:pPr>
            <w:r w:rsidRPr="00B22C13">
              <w:rPr>
                <w:rFonts w:ascii="Cambria" w:hAnsi="Cambria"/>
              </w:rPr>
              <w:t>telephely címe</w:t>
            </w:r>
          </w:p>
        </w:tc>
      </w:tr>
      <w:tr w:rsidR="004911B0" w:rsidRPr="00B22C13" w14:paraId="21F6E887" w14:textId="77777777" w:rsidTr="00516CE8">
        <w:trPr>
          <w:trHeight w:val="397"/>
        </w:trPr>
        <w:tc>
          <w:tcPr>
            <w:tcW w:w="295" w:type="pct"/>
            <w:vAlign w:val="center"/>
          </w:tcPr>
          <w:p w14:paraId="70697520"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w:t>
            </w:r>
          </w:p>
        </w:tc>
        <w:tc>
          <w:tcPr>
            <w:tcW w:w="2205" w:type="pct"/>
            <w:vAlign w:val="center"/>
          </w:tcPr>
          <w:p w14:paraId="18BF3082"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79B4A3A5"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1026 Budapest, Lotz Károly utca 10.</w:t>
            </w:r>
          </w:p>
        </w:tc>
      </w:tr>
      <w:tr w:rsidR="004911B0" w:rsidRPr="00B22C13" w14:paraId="6AD45178" w14:textId="77777777" w:rsidTr="00516CE8">
        <w:trPr>
          <w:trHeight w:val="397"/>
        </w:trPr>
        <w:tc>
          <w:tcPr>
            <w:tcW w:w="295" w:type="pct"/>
            <w:vAlign w:val="center"/>
          </w:tcPr>
          <w:p w14:paraId="184358FD"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2</w:t>
            </w:r>
          </w:p>
        </w:tc>
        <w:tc>
          <w:tcPr>
            <w:tcW w:w="2205" w:type="pct"/>
            <w:vAlign w:val="center"/>
          </w:tcPr>
          <w:p w14:paraId="6AB9A27F"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6E9BD201"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1028 Budapest, Községház utca 12.</w:t>
            </w:r>
          </w:p>
        </w:tc>
      </w:tr>
      <w:tr w:rsidR="004911B0" w:rsidRPr="00B22C13" w14:paraId="733AB3B4" w14:textId="77777777" w:rsidTr="00516CE8">
        <w:trPr>
          <w:trHeight w:val="397"/>
        </w:trPr>
        <w:tc>
          <w:tcPr>
            <w:tcW w:w="295" w:type="pct"/>
            <w:vAlign w:val="center"/>
          </w:tcPr>
          <w:p w14:paraId="6E465204"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3</w:t>
            </w:r>
          </w:p>
        </w:tc>
        <w:tc>
          <w:tcPr>
            <w:tcW w:w="2205" w:type="pct"/>
            <w:vAlign w:val="center"/>
          </w:tcPr>
          <w:p w14:paraId="1AC5532C"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1F14923B"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1022 Budapest, Rét utca 3. </w:t>
            </w:r>
          </w:p>
        </w:tc>
      </w:tr>
      <w:tr w:rsidR="004911B0" w:rsidRPr="00B22C13" w14:paraId="4131CE78" w14:textId="77777777" w:rsidTr="00516CE8">
        <w:trPr>
          <w:trHeight w:val="397"/>
        </w:trPr>
        <w:tc>
          <w:tcPr>
            <w:tcW w:w="295" w:type="pct"/>
            <w:vAlign w:val="center"/>
          </w:tcPr>
          <w:p w14:paraId="2E0CEB2A"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4</w:t>
            </w:r>
          </w:p>
        </w:tc>
        <w:tc>
          <w:tcPr>
            <w:tcW w:w="2205" w:type="pct"/>
            <w:vAlign w:val="center"/>
          </w:tcPr>
          <w:p w14:paraId="40A67DF4"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4E3ACF5C"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1025 Budapest, Csatárka utca 51.</w:t>
            </w:r>
          </w:p>
        </w:tc>
      </w:tr>
      <w:tr w:rsidR="004911B0" w:rsidRPr="00B22C13" w14:paraId="67C1B205" w14:textId="77777777" w:rsidTr="00516CE8">
        <w:trPr>
          <w:trHeight w:val="397"/>
        </w:trPr>
        <w:tc>
          <w:tcPr>
            <w:tcW w:w="295" w:type="pct"/>
            <w:vAlign w:val="center"/>
          </w:tcPr>
          <w:p w14:paraId="2ECAA777"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5</w:t>
            </w:r>
          </w:p>
        </w:tc>
        <w:tc>
          <w:tcPr>
            <w:tcW w:w="2205" w:type="pct"/>
            <w:vAlign w:val="center"/>
          </w:tcPr>
          <w:p w14:paraId="2F8739DA"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71C32DD1"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1027 Budapest, Fekete</w:t>
            </w:r>
            <w:r>
              <w:rPr>
                <w:rFonts w:ascii="Cambria" w:hAnsi="Cambria"/>
              </w:rPr>
              <w:t xml:space="preserve"> S</w:t>
            </w:r>
            <w:r w:rsidRPr="00B22C13">
              <w:rPr>
                <w:rFonts w:ascii="Cambria" w:hAnsi="Cambria"/>
              </w:rPr>
              <w:t xml:space="preserve">as utca </w:t>
            </w:r>
            <w:r>
              <w:rPr>
                <w:rFonts w:ascii="Cambria" w:hAnsi="Cambria"/>
              </w:rPr>
              <w:t>4-</w:t>
            </w:r>
            <w:r w:rsidRPr="00B22C13">
              <w:rPr>
                <w:rFonts w:ascii="Cambria" w:hAnsi="Cambria"/>
              </w:rPr>
              <w:t xml:space="preserve">6. </w:t>
            </w:r>
          </w:p>
        </w:tc>
      </w:tr>
      <w:tr w:rsidR="004911B0" w:rsidRPr="00B22C13" w14:paraId="330501CA" w14:textId="77777777" w:rsidTr="00516CE8">
        <w:trPr>
          <w:trHeight w:val="397"/>
        </w:trPr>
        <w:tc>
          <w:tcPr>
            <w:tcW w:w="295" w:type="pct"/>
            <w:vAlign w:val="center"/>
          </w:tcPr>
          <w:p w14:paraId="0CD756D7"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6</w:t>
            </w:r>
          </w:p>
        </w:tc>
        <w:tc>
          <w:tcPr>
            <w:tcW w:w="2205" w:type="pct"/>
            <w:vAlign w:val="center"/>
          </w:tcPr>
          <w:p w14:paraId="3C2B3499"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608D97CA"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1027 Budapest, Tölgyfa utca 10. </w:t>
            </w:r>
          </w:p>
        </w:tc>
      </w:tr>
      <w:tr w:rsidR="004911B0" w:rsidRPr="00B22C13" w14:paraId="21267E81" w14:textId="77777777" w:rsidTr="00516CE8">
        <w:trPr>
          <w:trHeight w:val="397"/>
        </w:trPr>
        <w:tc>
          <w:tcPr>
            <w:tcW w:w="295" w:type="pct"/>
            <w:vAlign w:val="center"/>
          </w:tcPr>
          <w:p w14:paraId="62228151"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7</w:t>
            </w:r>
          </w:p>
        </w:tc>
        <w:tc>
          <w:tcPr>
            <w:tcW w:w="2205" w:type="pct"/>
            <w:vAlign w:val="center"/>
          </w:tcPr>
          <w:p w14:paraId="60C7DF95"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6ED94B31"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1026 Budapest, Pasaréti út 41-43. </w:t>
            </w:r>
          </w:p>
        </w:tc>
      </w:tr>
      <w:tr w:rsidR="004911B0" w:rsidRPr="00B22C13" w14:paraId="38C3E3DA" w14:textId="77777777" w:rsidTr="00516CE8">
        <w:trPr>
          <w:trHeight w:val="397"/>
        </w:trPr>
        <w:tc>
          <w:tcPr>
            <w:tcW w:w="295" w:type="pct"/>
            <w:vAlign w:val="center"/>
          </w:tcPr>
          <w:p w14:paraId="5CCFDD53"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8</w:t>
            </w:r>
          </w:p>
        </w:tc>
        <w:tc>
          <w:tcPr>
            <w:tcW w:w="2205" w:type="pct"/>
            <w:vAlign w:val="center"/>
          </w:tcPr>
          <w:p w14:paraId="2D6A976A"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6D3F8450"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1026 Budapest, Pasaréti út 67-69.</w:t>
            </w:r>
          </w:p>
        </w:tc>
      </w:tr>
      <w:tr w:rsidR="004911B0" w:rsidRPr="00B22C13" w14:paraId="56680C2A" w14:textId="77777777" w:rsidTr="00516CE8">
        <w:trPr>
          <w:trHeight w:val="397"/>
        </w:trPr>
        <w:tc>
          <w:tcPr>
            <w:tcW w:w="295" w:type="pct"/>
            <w:vAlign w:val="center"/>
          </w:tcPr>
          <w:p w14:paraId="4E090686"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9</w:t>
            </w:r>
          </w:p>
        </w:tc>
        <w:tc>
          <w:tcPr>
            <w:tcW w:w="2205" w:type="pct"/>
            <w:vAlign w:val="center"/>
          </w:tcPr>
          <w:p w14:paraId="4B4C24D6"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432DFDA2"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1023 Budapest, Komjádi utca 3.</w:t>
            </w:r>
          </w:p>
        </w:tc>
      </w:tr>
      <w:tr w:rsidR="004911B0" w:rsidRPr="00B22C13" w14:paraId="088BF220" w14:textId="77777777" w:rsidTr="00516CE8">
        <w:trPr>
          <w:trHeight w:val="397"/>
        </w:trPr>
        <w:tc>
          <w:tcPr>
            <w:tcW w:w="295" w:type="pct"/>
            <w:vAlign w:val="center"/>
          </w:tcPr>
          <w:p w14:paraId="70A778B4"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10</w:t>
            </w:r>
          </w:p>
        </w:tc>
        <w:tc>
          <w:tcPr>
            <w:tcW w:w="2205" w:type="pct"/>
            <w:vAlign w:val="center"/>
          </w:tcPr>
          <w:p w14:paraId="63CE7C3D"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03810AE7"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1025 Budapest, </w:t>
            </w:r>
            <w:proofErr w:type="spellStart"/>
            <w:r w:rsidRPr="00B22C13">
              <w:rPr>
                <w:rFonts w:ascii="Cambria" w:hAnsi="Cambria"/>
              </w:rPr>
              <w:t>Vérhalom</w:t>
            </w:r>
            <w:proofErr w:type="spellEnd"/>
            <w:r w:rsidRPr="00B22C13">
              <w:rPr>
                <w:rFonts w:ascii="Cambria" w:hAnsi="Cambria"/>
              </w:rPr>
              <w:t xml:space="preserve"> tér 10. </w:t>
            </w:r>
          </w:p>
        </w:tc>
      </w:tr>
      <w:tr w:rsidR="004911B0" w:rsidRPr="00B22C13" w14:paraId="0FF559E3" w14:textId="77777777" w:rsidTr="00516CE8">
        <w:trPr>
          <w:trHeight w:val="397"/>
        </w:trPr>
        <w:tc>
          <w:tcPr>
            <w:tcW w:w="295" w:type="pct"/>
            <w:vAlign w:val="center"/>
          </w:tcPr>
          <w:p w14:paraId="7BD45D8F" w14:textId="77777777" w:rsidR="004911B0" w:rsidRPr="00B22C13" w:rsidRDefault="004911B0" w:rsidP="00516CE8">
            <w:pPr>
              <w:jc w:val="center"/>
              <w:rPr>
                <w:rFonts w:ascii="Cambria" w:hAnsi="Cambria"/>
              </w:rPr>
            </w:pPr>
            <w:r w:rsidRPr="00B22C13">
              <w:rPr>
                <w:rFonts w:ascii="Cambria" w:hAnsi="Cambria"/>
              </w:rPr>
              <w:t>11</w:t>
            </w:r>
          </w:p>
        </w:tc>
        <w:tc>
          <w:tcPr>
            <w:tcW w:w="2205" w:type="pct"/>
            <w:vAlign w:val="center"/>
          </w:tcPr>
          <w:p w14:paraId="1D163009"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773D911F"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1021 Budapest, </w:t>
            </w:r>
            <w:proofErr w:type="spellStart"/>
            <w:r w:rsidRPr="00B22C13">
              <w:rPr>
                <w:rFonts w:ascii="Cambria" w:hAnsi="Cambria"/>
              </w:rPr>
              <w:t>Széher</w:t>
            </w:r>
            <w:proofErr w:type="spellEnd"/>
            <w:r w:rsidRPr="00B22C13">
              <w:rPr>
                <w:rFonts w:ascii="Cambria" w:hAnsi="Cambria"/>
              </w:rPr>
              <w:t xml:space="preserve"> út 7</w:t>
            </w:r>
            <w:r>
              <w:rPr>
                <w:rFonts w:ascii="Cambria" w:hAnsi="Cambria"/>
              </w:rPr>
              <w:t>3</w:t>
            </w:r>
            <w:r w:rsidRPr="00B22C13">
              <w:rPr>
                <w:rFonts w:ascii="Cambria" w:hAnsi="Cambria"/>
              </w:rPr>
              <w:t>.</w:t>
            </w:r>
          </w:p>
        </w:tc>
      </w:tr>
      <w:tr w:rsidR="004911B0" w:rsidRPr="00B22C13" w14:paraId="24F66CDD" w14:textId="77777777" w:rsidTr="00516CE8">
        <w:trPr>
          <w:trHeight w:val="397"/>
        </w:trPr>
        <w:tc>
          <w:tcPr>
            <w:tcW w:w="295" w:type="pct"/>
            <w:vAlign w:val="center"/>
          </w:tcPr>
          <w:p w14:paraId="52860440"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12</w:t>
            </w:r>
          </w:p>
        </w:tc>
        <w:tc>
          <w:tcPr>
            <w:tcW w:w="2205" w:type="pct"/>
            <w:vAlign w:val="center"/>
          </w:tcPr>
          <w:p w14:paraId="7A5DDA39"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7D89A7C7"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1027 Budapest, Henger utca 1.</w:t>
            </w:r>
          </w:p>
        </w:tc>
      </w:tr>
      <w:tr w:rsidR="004911B0" w:rsidRPr="00B22C13" w14:paraId="154068AC" w14:textId="77777777" w:rsidTr="00516CE8">
        <w:trPr>
          <w:trHeight w:val="397"/>
        </w:trPr>
        <w:tc>
          <w:tcPr>
            <w:tcW w:w="295" w:type="pct"/>
            <w:vAlign w:val="center"/>
          </w:tcPr>
          <w:p w14:paraId="1CBB1F99"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13</w:t>
            </w:r>
          </w:p>
        </w:tc>
        <w:tc>
          <w:tcPr>
            <w:tcW w:w="2205" w:type="pct"/>
            <w:vAlign w:val="center"/>
          </w:tcPr>
          <w:p w14:paraId="51B7E4BB"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16CEC3F6"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1029 Budapest, Kútföldi utca 1/a</w:t>
            </w:r>
            <w:r>
              <w:rPr>
                <w:rFonts w:ascii="Cambria" w:hAnsi="Cambria"/>
              </w:rPr>
              <w:t>.</w:t>
            </w:r>
          </w:p>
        </w:tc>
      </w:tr>
      <w:tr w:rsidR="004911B0" w:rsidRPr="00B22C13" w14:paraId="539A3F1A" w14:textId="77777777" w:rsidTr="00516CE8">
        <w:trPr>
          <w:trHeight w:val="397"/>
        </w:trPr>
        <w:tc>
          <w:tcPr>
            <w:tcW w:w="295" w:type="pct"/>
            <w:vAlign w:val="center"/>
          </w:tcPr>
          <w:p w14:paraId="62FC39B7"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14</w:t>
            </w:r>
          </w:p>
        </w:tc>
        <w:tc>
          <w:tcPr>
            <w:tcW w:w="2205" w:type="pct"/>
            <w:vAlign w:val="center"/>
          </w:tcPr>
          <w:p w14:paraId="013F1A45"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6CDF750C"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1027 Budapest, Margit körút 64/b</w:t>
            </w:r>
            <w:r>
              <w:rPr>
                <w:rFonts w:ascii="Cambria" w:hAnsi="Cambria"/>
              </w:rPr>
              <w:t>.</w:t>
            </w:r>
          </w:p>
        </w:tc>
      </w:tr>
      <w:tr w:rsidR="004911B0" w:rsidRPr="00B22C13" w14:paraId="6D287258" w14:textId="77777777" w:rsidTr="00516CE8">
        <w:trPr>
          <w:trHeight w:val="397"/>
        </w:trPr>
        <w:tc>
          <w:tcPr>
            <w:tcW w:w="295" w:type="pct"/>
            <w:vAlign w:val="center"/>
          </w:tcPr>
          <w:p w14:paraId="5F73A37B"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15</w:t>
            </w:r>
          </w:p>
        </w:tc>
        <w:tc>
          <w:tcPr>
            <w:tcW w:w="2205" w:type="pct"/>
            <w:vAlign w:val="center"/>
          </w:tcPr>
          <w:p w14:paraId="72539A1F" w14:textId="77777777" w:rsidR="004911B0" w:rsidRPr="003C4688" w:rsidRDefault="004911B0" w:rsidP="00516CE8">
            <w:pPr>
              <w:tabs>
                <w:tab w:val="left" w:leader="dot" w:pos="9072"/>
                <w:tab w:val="left" w:leader="dot" w:pos="16443"/>
              </w:tabs>
              <w:rPr>
                <w:rFonts w:ascii="Cambria" w:hAnsi="Cambria"/>
              </w:rPr>
            </w:pPr>
          </w:p>
        </w:tc>
        <w:tc>
          <w:tcPr>
            <w:tcW w:w="2500" w:type="pct"/>
            <w:vAlign w:val="center"/>
          </w:tcPr>
          <w:p w14:paraId="0C4C7B72" w14:textId="77777777" w:rsidR="004911B0" w:rsidRPr="003C4688" w:rsidRDefault="004911B0" w:rsidP="00516CE8">
            <w:pPr>
              <w:tabs>
                <w:tab w:val="left" w:leader="dot" w:pos="9072"/>
                <w:tab w:val="left" w:leader="dot" w:pos="16443"/>
              </w:tabs>
              <w:rPr>
                <w:rFonts w:ascii="Cambria" w:hAnsi="Cambria"/>
              </w:rPr>
            </w:pPr>
            <w:r>
              <w:rPr>
                <w:rFonts w:ascii="Cambria" w:hAnsi="Cambria"/>
              </w:rPr>
              <w:t>1023 Budapest, Ürömi utca 24-32</w:t>
            </w:r>
          </w:p>
        </w:tc>
      </w:tr>
      <w:tr w:rsidR="004911B0" w:rsidRPr="00B22C13" w14:paraId="6A9CAAAE" w14:textId="77777777" w:rsidTr="00516CE8">
        <w:trPr>
          <w:trHeight w:val="397"/>
        </w:trPr>
        <w:tc>
          <w:tcPr>
            <w:tcW w:w="295" w:type="pct"/>
            <w:vAlign w:val="center"/>
          </w:tcPr>
          <w:p w14:paraId="43B78112"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16</w:t>
            </w:r>
          </w:p>
        </w:tc>
        <w:tc>
          <w:tcPr>
            <w:tcW w:w="2205" w:type="pct"/>
            <w:vAlign w:val="center"/>
          </w:tcPr>
          <w:p w14:paraId="71DF66FA"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227E840D"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1024 Budapest, Fillér utca 4-6. </w:t>
            </w:r>
          </w:p>
        </w:tc>
      </w:tr>
      <w:tr w:rsidR="004911B0" w:rsidRPr="00B22C13" w14:paraId="0651CC84" w14:textId="77777777" w:rsidTr="00516CE8">
        <w:trPr>
          <w:trHeight w:val="397"/>
        </w:trPr>
        <w:tc>
          <w:tcPr>
            <w:tcW w:w="295" w:type="pct"/>
            <w:vAlign w:val="center"/>
          </w:tcPr>
          <w:p w14:paraId="174CCBC0"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17</w:t>
            </w:r>
          </w:p>
        </w:tc>
        <w:tc>
          <w:tcPr>
            <w:tcW w:w="2205" w:type="pct"/>
            <w:vAlign w:val="center"/>
          </w:tcPr>
          <w:p w14:paraId="783145DC"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15520335"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1024 Budapest, Fillér utca 12. </w:t>
            </w:r>
          </w:p>
        </w:tc>
      </w:tr>
      <w:tr w:rsidR="004911B0" w:rsidRPr="00B22C13" w14:paraId="55334205" w14:textId="77777777" w:rsidTr="00516CE8">
        <w:trPr>
          <w:trHeight w:val="397"/>
        </w:trPr>
        <w:tc>
          <w:tcPr>
            <w:tcW w:w="295" w:type="pct"/>
            <w:vAlign w:val="center"/>
          </w:tcPr>
          <w:p w14:paraId="0B1FA9A4"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18</w:t>
            </w:r>
          </w:p>
        </w:tc>
        <w:tc>
          <w:tcPr>
            <w:tcW w:w="2205" w:type="pct"/>
            <w:vAlign w:val="center"/>
          </w:tcPr>
          <w:p w14:paraId="58BBA935"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32572BAC"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1022 Budapest, Marczibányi tér 1-3.</w:t>
            </w:r>
          </w:p>
        </w:tc>
      </w:tr>
      <w:tr w:rsidR="004911B0" w:rsidRPr="00B22C13" w14:paraId="1823AFBF" w14:textId="77777777" w:rsidTr="00516CE8">
        <w:trPr>
          <w:trHeight w:val="397"/>
        </w:trPr>
        <w:tc>
          <w:tcPr>
            <w:tcW w:w="295" w:type="pct"/>
            <w:vAlign w:val="center"/>
          </w:tcPr>
          <w:p w14:paraId="2A78A02C"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19</w:t>
            </w:r>
          </w:p>
        </w:tc>
        <w:tc>
          <w:tcPr>
            <w:tcW w:w="2205" w:type="pct"/>
            <w:vAlign w:val="center"/>
          </w:tcPr>
          <w:p w14:paraId="70A5701A"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15CA9786"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1024 Budapest, Ady Endre utca 1. </w:t>
            </w:r>
          </w:p>
        </w:tc>
      </w:tr>
      <w:tr w:rsidR="004911B0" w:rsidRPr="00B22C13" w14:paraId="3E9EF059" w14:textId="77777777" w:rsidTr="00516CE8">
        <w:trPr>
          <w:trHeight w:val="397"/>
        </w:trPr>
        <w:tc>
          <w:tcPr>
            <w:tcW w:w="295" w:type="pct"/>
            <w:vAlign w:val="center"/>
          </w:tcPr>
          <w:p w14:paraId="2C19F17A"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20</w:t>
            </w:r>
          </w:p>
        </w:tc>
        <w:tc>
          <w:tcPr>
            <w:tcW w:w="2205" w:type="pct"/>
            <w:vAlign w:val="center"/>
          </w:tcPr>
          <w:p w14:paraId="7A51ACE9"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2A634D73"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 xml:space="preserve">1028 Budapest, Hunyadi János utca 81-85. </w:t>
            </w:r>
          </w:p>
        </w:tc>
      </w:tr>
      <w:tr w:rsidR="004911B0" w:rsidRPr="00B22C13" w14:paraId="3BFFCE7D" w14:textId="77777777" w:rsidTr="00516CE8">
        <w:trPr>
          <w:trHeight w:val="397"/>
        </w:trPr>
        <w:tc>
          <w:tcPr>
            <w:tcW w:w="295" w:type="pct"/>
            <w:vAlign w:val="center"/>
          </w:tcPr>
          <w:p w14:paraId="72774951"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t>21</w:t>
            </w:r>
          </w:p>
        </w:tc>
        <w:tc>
          <w:tcPr>
            <w:tcW w:w="2205" w:type="pct"/>
            <w:vAlign w:val="center"/>
          </w:tcPr>
          <w:p w14:paraId="65449119"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127F62D9"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1028 Budapest, Szabadság utca 23.</w:t>
            </w:r>
          </w:p>
        </w:tc>
      </w:tr>
      <w:tr w:rsidR="004911B0" w:rsidRPr="00B22C13" w14:paraId="1121E261" w14:textId="77777777" w:rsidTr="00516CE8">
        <w:trPr>
          <w:trHeight w:val="397"/>
        </w:trPr>
        <w:tc>
          <w:tcPr>
            <w:tcW w:w="295" w:type="pct"/>
            <w:vAlign w:val="center"/>
          </w:tcPr>
          <w:p w14:paraId="5FA158F7" w14:textId="77777777" w:rsidR="004911B0" w:rsidRPr="00B22C13" w:rsidRDefault="004911B0" w:rsidP="00516CE8">
            <w:pPr>
              <w:tabs>
                <w:tab w:val="left" w:leader="dot" w:pos="9072"/>
                <w:tab w:val="left" w:leader="dot" w:pos="16443"/>
              </w:tabs>
              <w:jc w:val="center"/>
              <w:rPr>
                <w:rFonts w:ascii="Cambria" w:hAnsi="Cambria"/>
              </w:rPr>
            </w:pPr>
            <w:r w:rsidRPr="00B22C13">
              <w:rPr>
                <w:rFonts w:ascii="Cambria" w:hAnsi="Cambria"/>
              </w:rPr>
              <w:lastRenderedPageBreak/>
              <w:t>22</w:t>
            </w:r>
          </w:p>
        </w:tc>
        <w:tc>
          <w:tcPr>
            <w:tcW w:w="2205" w:type="pct"/>
            <w:vAlign w:val="center"/>
          </w:tcPr>
          <w:p w14:paraId="4BDEE77A"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416314CD" w14:textId="77777777" w:rsidR="004911B0" w:rsidRPr="00B22C13" w:rsidRDefault="004911B0" w:rsidP="00516CE8">
            <w:pPr>
              <w:tabs>
                <w:tab w:val="left" w:leader="dot" w:pos="9072"/>
                <w:tab w:val="left" w:leader="dot" w:pos="16443"/>
              </w:tabs>
              <w:rPr>
                <w:rFonts w:ascii="Cambria" w:hAnsi="Cambria"/>
              </w:rPr>
            </w:pPr>
            <w:r w:rsidRPr="00B22C13">
              <w:rPr>
                <w:rFonts w:ascii="Cambria" w:hAnsi="Cambria"/>
              </w:rPr>
              <w:t>1027 Budapest, Varsányi Irén utca 4. földszint</w:t>
            </w:r>
          </w:p>
        </w:tc>
      </w:tr>
      <w:tr w:rsidR="004911B0" w:rsidRPr="00B22C13" w14:paraId="5755E86B" w14:textId="77777777" w:rsidTr="00516CE8">
        <w:trPr>
          <w:trHeight w:val="397"/>
        </w:trPr>
        <w:tc>
          <w:tcPr>
            <w:tcW w:w="295" w:type="pct"/>
            <w:vAlign w:val="center"/>
          </w:tcPr>
          <w:p w14:paraId="5BF657E9" w14:textId="77777777" w:rsidR="004911B0" w:rsidRPr="00B22C13" w:rsidRDefault="004911B0" w:rsidP="00516CE8">
            <w:pPr>
              <w:tabs>
                <w:tab w:val="left" w:leader="dot" w:pos="9072"/>
                <w:tab w:val="left" w:leader="dot" w:pos="16443"/>
              </w:tabs>
              <w:jc w:val="center"/>
              <w:rPr>
                <w:rFonts w:ascii="Cambria" w:hAnsi="Cambria"/>
              </w:rPr>
            </w:pPr>
            <w:r>
              <w:rPr>
                <w:rFonts w:ascii="Cambria" w:hAnsi="Cambria"/>
              </w:rPr>
              <w:t>23</w:t>
            </w:r>
          </w:p>
        </w:tc>
        <w:tc>
          <w:tcPr>
            <w:tcW w:w="2205" w:type="pct"/>
            <w:vAlign w:val="center"/>
          </w:tcPr>
          <w:p w14:paraId="14977A16"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12335BD0" w14:textId="77777777" w:rsidR="004911B0" w:rsidRPr="00B22C13" w:rsidRDefault="004911B0" w:rsidP="00516CE8">
            <w:pPr>
              <w:tabs>
                <w:tab w:val="left" w:leader="dot" w:pos="9072"/>
                <w:tab w:val="left" w:leader="dot" w:pos="16443"/>
              </w:tabs>
              <w:rPr>
                <w:rFonts w:ascii="Cambria" w:hAnsi="Cambria"/>
              </w:rPr>
            </w:pPr>
            <w:r>
              <w:rPr>
                <w:rFonts w:ascii="Cambria" w:hAnsi="Cambria"/>
              </w:rPr>
              <w:t>1027 Budapest, Fő utca 79.</w:t>
            </w:r>
          </w:p>
        </w:tc>
      </w:tr>
      <w:tr w:rsidR="004911B0" w:rsidRPr="00B22C13" w14:paraId="45629230" w14:textId="77777777" w:rsidTr="00516CE8">
        <w:trPr>
          <w:trHeight w:val="397"/>
        </w:trPr>
        <w:tc>
          <w:tcPr>
            <w:tcW w:w="295" w:type="pct"/>
            <w:vAlign w:val="center"/>
          </w:tcPr>
          <w:p w14:paraId="15C23102" w14:textId="77777777" w:rsidR="004911B0" w:rsidRDefault="004911B0" w:rsidP="00516CE8">
            <w:pPr>
              <w:tabs>
                <w:tab w:val="left" w:leader="dot" w:pos="9072"/>
                <w:tab w:val="left" w:leader="dot" w:pos="16443"/>
              </w:tabs>
              <w:jc w:val="center"/>
              <w:rPr>
                <w:rFonts w:ascii="Cambria" w:hAnsi="Cambria"/>
              </w:rPr>
            </w:pPr>
            <w:r>
              <w:rPr>
                <w:rFonts w:ascii="Cambria" w:hAnsi="Cambria"/>
              </w:rPr>
              <w:t>24.</w:t>
            </w:r>
          </w:p>
        </w:tc>
        <w:tc>
          <w:tcPr>
            <w:tcW w:w="2205" w:type="pct"/>
            <w:vAlign w:val="center"/>
          </w:tcPr>
          <w:p w14:paraId="55DECEED" w14:textId="77777777" w:rsidR="004911B0" w:rsidRPr="00B22C13" w:rsidRDefault="004911B0" w:rsidP="00516CE8">
            <w:pPr>
              <w:tabs>
                <w:tab w:val="left" w:leader="dot" w:pos="9072"/>
                <w:tab w:val="left" w:leader="dot" w:pos="16443"/>
              </w:tabs>
              <w:rPr>
                <w:rFonts w:ascii="Cambria" w:hAnsi="Cambria"/>
              </w:rPr>
            </w:pPr>
          </w:p>
        </w:tc>
        <w:tc>
          <w:tcPr>
            <w:tcW w:w="2500" w:type="pct"/>
            <w:vAlign w:val="center"/>
          </w:tcPr>
          <w:p w14:paraId="5FB53296" w14:textId="77777777" w:rsidR="004911B0" w:rsidRDefault="004911B0" w:rsidP="00516CE8">
            <w:pPr>
              <w:tabs>
                <w:tab w:val="left" w:leader="dot" w:pos="9072"/>
                <w:tab w:val="left" w:leader="dot" w:pos="16443"/>
              </w:tabs>
              <w:rPr>
                <w:rFonts w:ascii="Cambria" w:hAnsi="Cambria"/>
              </w:rPr>
            </w:pPr>
            <w:r>
              <w:rPr>
                <w:rFonts w:ascii="Cambria" w:hAnsi="Cambria"/>
              </w:rPr>
              <w:t>1027 Budapest, Fazekas utca 19-23.</w:t>
            </w:r>
          </w:p>
        </w:tc>
      </w:tr>
    </w:tbl>
    <w:p w14:paraId="527F0828" w14:textId="77777777" w:rsidR="00B9458B" w:rsidRDefault="00B9458B" w:rsidP="00B9458B">
      <w:pPr>
        <w:tabs>
          <w:tab w:val="left" w:leader="dot" w:pos="9072"/>
          <w:tab w:val="left" w:leader="dot" w:pos="9781"/>
          <w:tab w:val="left" w:leader="dot" w:pos="16443"/>
        </w:tabs>
        <w:jc w:val="both"/>
        <w:rPr>
          <w:rFonts w:ascii="Cambria" w:hAnsi="Cambria"/>
        </w:rPr>
      </w:pPr>
    </w:p>
    <w:p w14:paraId="6E68D50C" w14:textId="77777777" w:rsidR="00B9458B" w:rsidRDefault="00B9458B" w:rsidP="00B9458B">
      <w:pPr>
        <w:tabs>
          <w:tab w:val="left" w:leader="dot" w:pos="9072"/>
          <w:tab w:val="left" w:leader="dot" w:pos="9781"/>
          <w:tab w:val="left" w:leader="dot" w:pos="16443"/>
        </w:tabs>
        <w:jc w:val="both"/>
        <w:rPr>
          <w:rFonts w:ascii="Cambria" w:hAnsi="Cambria"/>
        </w:rPr>
      </w:pPr>
    </w:p>
    <w:p w14:paraId="46C22A7D" w14:textId="77777777" w:rsidR="00B9458B" w:rsidRPr="003C4688" w:rsidRDefault="00B9458B" w:rsidP="00B9458B">
      <w:pPr>
        <w:tabs>
          <w:tab w:val="left" w:leader="dot" w:pos="9072"/>
          <w:tab w:val="left" w:leader="dot" w:pos="9781"/>
          <w:tab w:val="left" w:leader="dot" w:pos="16443"/>
        </w:tabs>
        <w:jc w:val="both"/>
        <w:rPr>
          <w:rFonts w:ascii="Cambria" w:hAnsi="Cambria"/>
        </w:rPr>
      </w:pPr>
      <w:r w:rsidRPr="003C4688">
        <w:rPr>
          <w:rFonts w:ascii="Cambria" w:hAnsi="Cambria"/>
        </w:rPr>
        <w:t>Jelen módosító okiratot a törzskönyvi nyilvántartásba történő bejegyzés napjától kell alkalmazni.</w:t>
      </w:r>
    </w:p>
    <w:p w14:paraId="21E4E470" w14:textId="77777777" w:rsidR="00B9458B" w:rsidRDefault="00B9458B" w:rsidP="00B9458B">
      <w:pPr>
        <w:jc w:val="both"/>
      </w:pPr>
    </w:p>
    <w:p w14:paraId="651C6D29" w14:textId="77777777" w:rsidR="00B9458B" w:rsidRDefault="00B9458B" w:rsidP="00B9458B">
      <w:pPr>
        <w:jc w:val="both"/>
      </w:pPr>
      <w:r>
        <w:t>Budapest, „időbélyegző szerint”</w:t>
      </w:r>
    </w:p>
    <w:p w14:paraId="0E949AE2" w14:textId="77777777" w:rsidR="00B9458B" w:rsidRDefault="00B9458B" w:rsidP="00B9458B">
      <w:pPr>
        <w:jc w:val="both"/>
      </w:pPr>
    </w:p>
    <w:p w14:paraId="76069389" w14:textId="77777777" w:rsidR="00B9458B" w:rsidRDefault="00B9458B" w:rsidP="00B9458B">
      <w:pPr>
        <w:jc w:val="both"/>
      </w:pPr>
    </w:p>
    <w:p w14:paraId="7556DAE3" w14:textId="77777777" w:rsidR="00B9458B" w:rsidRDefault="00B9458B" w:rsidP="00B9458B">
      <w:pPr>
        <w:jc w:val="both"/>
      </w:pPr>
      <w:r>
        <w:tab/>
      </w:r>
      <w:r>
        <w:tab/>
      </w:r>
      <w:r>
        <w:tab/>
      </w:r>
      <w:r>
        <w:tab/>
      </w:r>
      <w:r>
        <w:tab/>
      </w:r>
      <w:r>
        <w:tab/>
      </w:r>
      <w:r>
        <w:tab/>
      </w:r>
      <w:r w:rsidRPr="008F7404">
        <w:rPr>
          <w:b/>
        </w:rPr>
        <w:t xml:space="preserve">Őrsi </w:t>
      </w:r>
      <w:proofErr w:type="gramStart"/>
      <w:r w:rsidRPr="008F7404">
        <w:rPr>
          <w:b/>
        </w:rPr>
        <w:t xml:space="preserve">Gergely </w:t>
      </w:r>
      <w:r w:rsidRPr="008F7404">
        <w:rPr>
          <w:b/>
        </w:rPr>
        <w:tab/>
      </w:r>
      <w:r w:rsidRPr="008F7404">
        <w:rPr>
          <w:b/>
        </w:rPr>
        <w:tab/>
      </w:r>
      <w:r w:rsidRPr="008F7404">
        <w:rPr>
          <w:b/>
        </w:rPr>
        <w:tab/>
      </w:r>
      <w:r>
        <w:tab/>
      </w:r>
      <w:r>
        <w:tab/>
      </w:r>
      <w:r>
        <w:tab/>
      </w:r>
      <w:r>
        <w:tab/>
        <w:t xml:space="preserve">                                                polgármester</w:t>
      </w:r>
      <w:proofErr w:type="gramEnd"/>
    </w:p>
    <w:p w14:paraId="20183ADE" w14:textId="77777777" w:rsidR="00B9458B" w:rsidRDefault="00B9458B" w:rsidP="00B9458B">
      <w:pPr>
        <w:jc w:val="both"/>
      </w:pPr>
    </w:p>
    <w:p w14:paraId="5C9708A0" w14:textId="77777777" w:rsidR="00B9458B" w:rsidRDefault="00B9458B" w:rsidP="00B9458B">
      <w:pPr>
        <w:jc w:val="both"/>
      </w:pPr>
    </w:p>
    <w:p w14:paraId="2932C1E3" w14:textId="77777777" w:rsidR="00B9458B" w:rsidRDefault="00B9458B" w:rsidP="00B9458B">
      <w:pPr>
        <w:jc w:val="both"/>
      </w:pPr>
    </w:p>
    <w:p w14:paraId="1B44DA30" w14:textId="77777777" w:rsidR="00B9458B" w:rsidRDefault="00B9458B" w:rsidP="00B9458B">
      <w:pPr>
        <w:jc w:val="both"/>
      </w:pPr>
    </w:p>
    <w:p w14:paraId="3B732A2C" w14:textId="77777777" w:rsidR="00B9458B" w:rsidRDefault="00B9458B" w:rsidP="00B9458B"/>
    <w:p w14:paraId="4C259F71" w14:textId="77777777" w:rsidR="00B9458B" w:rsidRDefault="00B9458B" w:rsidP="00B9458B"/>
    <w:p w14:paraId="2F7F6BAF" w14:textId="77777777" w:rsidR="004911B0" w:rsidRDefault="004911B0" w:rsidP="00B9458B"/>
    <w:p w14:paraId="4652F7E2" w14:textId="77777777" w:rsidR="004911B0" w:rsidRDefault="004911B0" w:rsidP="00B9458B"/>
    <w:p w14:paraId="77FC74BC" w14:textId="77777777" w:rsidR="004911B0" w:rsidRDefault="004911B0" w:rsidP="00B9458B"/>
    <w:p w14:paraId="2B17561F" w14:textId="77777777" w:rsidR="004911B0" w:rsidRDefault="004911B0" w:rsidP="00B9458B"/>
    <w:p w14:paraId="394FA69F" w14:textId="77777777" w:rsidR="004911B0" w:rsidRDefault="004911B0" w:rsidP="00B9458B"/>
    <w:p w14:paraId="3FB806EA" w14:textId="77777777" w:rsidR="004911B0" w:rsidRDefault="004911B0" w:rsidP="00B9458B"/>
    <w:p w14:paraId="11EE2118" w14:textId="77777777" w:rsidR="004911B0" w:rsidRDefault="004911B0" w:rsidP="00B9458B"/>
    <w:p w14:paraId="77784046" w14:textId="77777777" w:rsidR="004911B0" w:rsidRDefault="004911B0" w:rsidP="00B9458B"/>
    <w:p w14:paraId="5B46C439" w14:textId="77777777" w:rsidR="004911B0" w:rsidRDefault="004911B0" w:rsidP="00B9458B"/>
    <w:p w14:paraId="44E2B638" w14:textId="77777777" w:rsidR="004911B0" w:rsidRDefault="004911B0" w:rsidP="00B9458B"/>
    <w:p w14:paraId="48755151" w14:textId="77777777" w:rsidR="004911B0" w:rsidRDefault="004911B0" w:rsidP="00B9458B"/>
    <w:p w14:paraId="57BD7B7F" w14:textId="77777777" w:rsidR="004911B0" w:rsidRDefault="004911B0" w:rsidP="00B9458B"/>
    <w:p w14:paraId="1B37A6A2" w14:textId="77777777" w:rsidR="004911B0" w:rsidRDefault="004911B0" w:rsidP="00B9458B"/>
    <w:p w14:paraId="4100531E" w14:textId="77777777" w:rsidR="004911B0" w:rsidRDefault="004911B0" w:rsidP="00B9458B"/>
    <w:p w14:paraId="6F91DD23" w14:textId="77777777" w:rsidR="007647AF" w:rsidRDefault="007647AF" w:rsidP="00B9458B"/>
    <w:p w14:paraId="49DD7303" w14:textId="77777777" w:rsidR="007647AF" w:rsidRDefault="007647AF" w:rsidP="00B9458B"/>
    <w:p w14:paraId="4F921820" w14:textId="77777777" w:rsidR="007647AF" w:rsidRDefault="007647AF" w:rsidP="00B9458B"/>
    <w:p w14:paraId="32B45BE4" w14:textId="77777777" w:rsidR="007647AF" w:rsidRDefault="007647AF" w:rsidP="00B9458B"/>
    <w:p w14:paraId="4C36129E" w14:textId="77777777" w:rsidR="007647AF" w:rsidRDefault="007647AF" w:rsidP="00B9458B"/>
    <w:p w14:paraId="51751A9A" w14:textId="77777777" w:rsidR="007647AF" w:rsidRDefault="007647AF" w:rsidP="00B9458B"/>
    <w:p w14:paraId="148A72AB" w14:textId="77777777" w:rsidR="007647AF" w:rsidRDefault="007647AF" w:rsidP="00B9458B"/>
    <w:p w14:paraId="1E5DD31B" w14:textId="77777777" w:rsidR="007647AF" w:rsidRDefault="007647AF" w:rsidP="00B9458B"/>
    <w:p w14:paraId="10786324" w14:textId="77777777" w:rsidR="007647AF" w:rsidRDefault="007647AF" w:rsidP="00B9458B"/>
    <w:p w14:paraId="7580159F" w14:textId="77777777" w:rsidR="007647AF" w:rsidRDefault="007647AF" w:rsidP="00B9458B"/>
    <w:p w14:paraId="4DCA61C8" w14:textId="77777777" w:rsidR="007647AF" w:rsidRDefault="007647AF" w:rsidP="00B9458B"/>
    <w:p w14:paraId="68161A95" w14:textId="77777777" w:rsidR="007647AF" w:rsidRDefault="007647AF" w:rsidP="00B9458B"/>
    <w:p w14:paraId="3306B9AB" w14:textId="77777777" w:rsidR="007647AF" w:rsidRDefault="007647AF" w:rsidP="00B9458B"/>
    <w:p w14:paraId="47EE1E4A" w14:textId="77777777" w:rsidR="008F7404" w:rsidRDefault="008F7404" w:rsidP="00B9458B"/>
    <w:p w14:paraId="150CD022" w14:textId="77777777" w:rsidR="008F7404" w:rsidRDefault="008F7404" w:rsidP="00B9458B">
      <w:bookmarkStart w:id="0" w:name="_GoBack"/>
      <w:bookmarkEnd w:id="0"/>
    </w:p>
    <w:p w14:paraId="240DB269" w14:textId="77777777" w:rsidR="007647AF" w:rsidRDefault="007647AF" w:rsidP="00B9458B"/>
    <w:p w14:paraId="5A629A80" w14:textId="77777777" w:rsidR="00B9458B" w:rsidRPr="007A1FE2" w:rsidRDefault="00B9458B" w:rsidP="00B9458B">
      <w:pPr>
        <w:rPr>
          <w:rFonts w:ascii="Cambria" w:hAnsi="Cambria"/>
        </w:rPr>
      </w:pPr>
      <w:r>
        <w:lastRenderedPageBreak/>
        <w:t>O</w:t>
      </w:r>
      <w:r w:rsidRPr="007A1FE2">
        <w:rPr>
          <w:rFonts w:ascii="Cambria" w:hAnsi="Cambria"/>
        </w:rPr>
        <w:t>kirat száma:</w:t>
      </w:r>
      <w:r>
        <w:rPr>
          <w:rFonts w:ascii="Cambria" w:hAnsi="Cambria"/>
        </w:rPr>
        <w:t xml:space="preserve"> </w:t>
      </w:r>
    </w:p>
    <w:p w14:paraId="613A5F91" w14:textId="77777777" w:rsidR="00B9458B" w:rsidRPr="00B22C13" w:rsidRDefault="00B9458B" w:rsidP="00B9458B">
      <w:pPr>
        <w:tabs>
          <w:tab w:val="left" w:leader="dot" w:pos="9072"/>
          <w:tab w:val="left" w:leader="dot" w:pos="16443"/>
        </w:tabs>
        <w:autoSpaceDE w:val="0"/>
        <w:autoSpaceDN w:val="0"/>
        <w:adjustRightInd w:val="0"/>
        <w:spacing w:before="480" w:after="480"/>
        <w:jc w:val="center"/>
        <w:rPr>
          <w:rFonts w:ascii="Cambria" w:hAnsi="Cambria" w:cs="Cambria"/>
          <w:sz w:val="28"/>
          <w:szCs w:val="28"/>
          <w:lang w:val="en-US"/>
        </w:rPr>
      </w:pPr>
      <w:proofErr w:type="spellStart"/>
      <w:r w:rsidRPr="00B22C13">
        <w:rPr>
          <w:rFonts w:ascii="Cambria" w:hAnsi="Cambria" w:cs="Cambria"/>
          <w:sz w:val="40"/>
          <w:szCs w:val="40"/>
          <w:lang w:val="en-US"/>
        </w:rPr>
        <w:t>Alapító</w:t>
      </w:r>
      <w:proofErr w:type="spellEnd"/>
      <w:r w:rsidRPr="00B22C13">
        <w:rPr>
          <w:rFonts w:ascii="Cambria" w:hAnsi="Cambria" w:cs="Cambria"/>
          <w:sz w:val="40"/>
          <w:szCs w:val="40"/>
          <w:lang w:val="en-US"/>
        </w:rPr>
        <w:t xml:space="preserve"> </w:t>
      </w:r>
      <w:proofErr w:type="spellStart"/>
      <w:r w:rsidRPr="00B22C13">
        <w:rPr>
          <w:rFonts w:ascii="Cambria" w:hAnsi="Cambria" w:cs="Cambria"/>
          <w:sz w:val="40"/>
          <w:szCs w:val="40"/>
          <w:lang w:val="en-US"/>
        </w:rPr>
        <w:t>okirat</w:t>
      </w:r>
      <w:proofErr w:type="spellEnd"/>
      <w:r w:rsidRPr="00B22C13">
        <w:rPr>
          <w:rFonts w:ascii="Cambria" w:hAnsi="Cambria" w:cs="Cambria"/>
          <w:sz w:val="40"/>
          <w:szCs w:val="40"/>
          <w:lang w:val="en-US"/>
        </w:rPr>
        <w:br/>
      </w:r>
      <w:proofErr w:type="spellStart"/>
      <w:r w:rsidRPr="00B22C13">
        <w:rPr>
          <w:rFonts w:ascii="Cambria" w:hAnsi="Cambria" w:cs="Cambria"/>
          <w:sz w:val="28"/>
          <w:szCs w:val="28"/>
          <w:lang w:val="en-US"/>
        </w:rPr>
        <w:t>módosításokkal</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egységes</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szerkezetbe</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foglalva</w:t>
      </w:r>
      <w:proofErr w:type="spellEnd"/>
    </w:p>
    <w:p w14:paraId="17712E98" w14:textId="77777777" w:rsidR="00B9458B" w:rsidRPr="00B22C13" w:rsidRDefault="00B9458B" w:rsidP="00B9458B">
      <w:pPr>
        <w:autoSpaceDE w:val="0"/>
        <w:autoSpaceDN w:val="0"/>
        <w:adjustRightInd w:val="0"/>
        <w:jc w:val="both"/>
        <w:rPr>
          <w:rFonts w:ascii="Cambria" w:hAnsi="Cambria" w:cs="Cambria"/>
          <w:b/>
        </w:rPr>
      </w:pPr>
      <w:r w:rsidRPr="00B22C13">
        <w:rPr>
          <w:rFonts w:ascii="Cambria" w:hAnsi="Cambria" w:cs="Cambria"/>
          <w:b/>
        </w:rPr>
        <w:t>Az államháztartásról szóló 2011. évi CXCV. törvény 8/A. §</w:t>
      </w:r>
      <w:proofErr w:type="spellStart"/>
      <w:r w:rsidRPr="00B22C13">
        <w:rPr>
          <w:rFonts w:ascii="Cambria" w:hAnsi="Cambria" w:cs="Cambria"/>
          <w:b/>
        </w:rPr>
        <w:t>-</w:t>
      </w:r>
      <w:proofErr w:type="gramStart"/>
      <w:r w:rsidRPr="00B22C13">
        <w:rPr>
          <w:rFonts w:ascii="Cambria" w:hAnsi="Cambria" w:cs="Cambria"/>
          <w:b/>
        </w:rPr>
        <w:t>a</w:t>
      </w:r>
      <w:proofErr w:type="spellEnd"/>
      <w:proofErr w:type="gramEnd"/>
      <w:r w:rsidRPr="00B22C13">
        <w:rPr>
          <w:rFonts w:ascii="Cambria" w:hAnsi="Cambria" w:cs="Cambria"/>
          <w:b/>
        </w:rPr>
        <w:t xml:space="preserve"> alapján Budapest Főváros II. Kerületi Önkormányzat Egészségügyi Szolgálata  alapító okiratát a következők szerint adom ki:</w:t>
      </w:r>
    </w:p>
    <w:p w14:paraId="6C154CCA" w14:textId="77777777" w:rsidR="00B9458B" w:rsidRPr="00B22C13" w:rsidRDefault="00B9458B" w:rsidP="00B9458B">
      <w:pPr>
        <w:tabs>
          <w:tab w:val="left" w:leader="dot" w:pos="9072"/>
          <w:tab w:val="left" w:leader="dot" w:pos="16443"/>
        </w:tabs>
        <w:autoSpaceDE w:val="0"/>
        <w:autoSpaceDN w:val="0"/>
        <w:adjustRightInd w:val="0"/>
        <w:spacing w:after="120"/>
        <w:jc w:val="both"/>
        <w:rPr>
          <w:rFonts w:ascii="Cambria" w:hAnsi="Cambria" w:cs="Cambria"/>
          <w:b/>
          <w:bCs/>
        </w:rPr>
      </w:pPr>
    </w:p>
    <w:p w14:paraId="082FDDD8" w14:textId="77777777" w:rsidR="00B9458B" w:rsidRPr="00B22C13" w:rsidRDefault="00B9458B" w:rsidP="00B9458B">
      <w:pPr>
        <w:pStyle w:val="Listaszerbekezds"/>
        <w:numPr>
          <w:ilvl w:val="0"/>
          <w:numId w:val="4"/>
        </w:numPr>
        <w:spacing w:line="276" w:lineRule="auto"/>
        <w:ind w:right="-1"/>
        <w:jc w:val="center"/>
        <w:rPr>
          <w:rFonts w:ascii="Cambria" w:hAnsi="Cambria"/>
          <w:b/>
          <w:sz w:val="28"/>
          <w:szCs w:val="28"/>
        </w:rPr>
      </w:pPr>
      <w:r w:rsidRPr="00B22C13">
        <w:rPr>
          <w:rFonts w:ascii="Cambria" w:hAnsi="Cambria"/>
          <w:b/>
          <w:sz w:val="28"/>
          <w:szCs w:val="28"/>
        </w:rPr>
        <w:t>A költségvetési szerv</w:t>
      </w:r>
    </w:p>
    <w:p w14:paraId="2F5E4FB5" w14:textId="77777777" w:rsidR="00B9458B" w:rsidRPr="00B22C13" w:rsidRDefault="00B9458B" w:rsidP="00B9458B">
      <w:pPr>
        <w:pStyle w:val="Listaszerbekezds"/>
        <w:spacing w:line="276" w:lineRule="auto"/>
        <w:ind w:left="0" w:right="-1"/>
        <w:contextualSpacing w:val="0"/>
        <w:jc w:val="center"/>
        <w:rPr>
          <w:rFonts w:ascii="Cambria" w:hAnsi="Cambria"/>
          <w:b/>
          <w:sz w:val="28"/>
          <w:szCs w:val="28"/>
        </w:rPr>
      </w:pPr>
      <w:proofErr w:type="gramStart"/>
      <w:r w:rsidRPr="00B22C13">
        <w:rPr>
          <w:rFonts w:ascii="Cambria" w:hAnsi="Cambria"/>
          <w:b/>
          <w:sz w:val="28"/>
          <w:szCs w:val="28"/>
        </w:rPr>
        <w:t>megnevezése</w:t>
      </w:r>
      <w:proofErr w:type="gramEnd"/>
      <w:r w:rsidRPr="00B22C13">
        <w:rPr>
          <w:rFonts w:ascii="Cambria" w:hAnsi="Cambria"/>
          <w:b/>
          <w:sz w:val="28"/>
          <w:szCs w:val="28"/>
        </w:rPr>
        <w:t>, székhelye, telephelye</w:t>
      </w:r>
    </w:p>
    <w:p w14:paraId="50249AFC" w14:textId="77777777" w:rsidR="00B9458B" w:rsidRPr="00B22C13" w:rsidRDefault="00B9458B" w:rsidP="00B9458B">
      <w:pPr>
        <w:pStyle w:val="Listaszerbekezds"/>
        <w:spacing w:line="360" w:lineRule="auto"/>
        <w:ind w:left="0" w:right="-1"/>
        <w:contextualSpacing w:val="0"/>
        <w:jc w:val="center"/>
        <w:rPr>
          <w:rFonts w:ascii="Cambria" w:hAnsi="Cambria"/>
          <w:b/>
          <w:sz w:val="28"/>
          <w:szCs w:val="28"/>
        </w:rPr>
      </w:pPr>
    </w:p>
    <w:p w14:paraId="275A9349" w14:textId="77777777" w:rsidR="00B9458B" w:rsidRPr="007A1FE2" w:rsidRDefault="00B9458B" w:rsidP="00B9458B">
      <w:pPr>
        <w:tabs>
          <w:tab w:val="left" w:leader="dot" w:pos="9072"/>
          <w:tab w:val="left" w:leader="dot" w:pos="9639"/>
          <w:tab w:val="left" w:leader="dot" w:pos="16443"/>
        </w:tabs>
        <w:spacing w:line="360" w:lineRule="auto"/>
        <w:ind w:right="-1"/>
        <w:jc w:val="both"/>
        <w:rPr>
          <w:rFonts w:ascii="Cambria" w:hAnsi="Cambria"/>
        </w:rPr>
      </w:pPr>
      <w:r>
        <w:rPr>
          <w:rFonts w:ascii="Cambria" w:hAnsi="Cambria"/>
        </w:rPr>
        <w:t>1.1.</w:t>
      </w:r>
      <w:r w:rsidRPr="007A1FE2">
        <w:rPr>
          <w:rFonts w:ascii="Cambria" w:hAnsi="Cambria"/>
        </w:rPr>
        <w:t>A költségvetési szerv</w:t>
      </w:r>
    </w:p>
    <w:p w14:paraId="58D113E9" w14:textId="77777777" w:rsidR="00B9458B" w:rsidRPr="007A1FE2" w:rsidRDefault="00B9458B" w:rsidP="00B9458B">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1.1.1. </w:t>
      </w:r>
      <w:r w:rsidRPr="007A1FE2">
        <w:rPr>
          <w:rFonts w:ascii="Cambria" w:hAnsi="Cambria"/>
        </w:rPr>
        <w:t>megnevezése: Budapest Főváros II. Kerületi Önkormányzat Egészségügyi Szolgálata</w:t>
      </w:r>
    </w:p>
    <w:p w14:paraId="67F5BAEB" w14:textId="77777777" w:rsidR="00B9458B" w:rsidRPr="007A1FE2" w:rsidRDefault="00B9458B" w:rsidP="00B9458B">
      <w:pPr>
        <w:tabs>
          <w:tab w:val="left" w:leader="dot" w:pos="9072"/>
          <w:tab w:val="left" w:leader="dot" w:pos="9781"/>
          <w:tab w:val="left" w:leader="dot" w:pos="16443"/>
        </w:tabs>
        <w:spacing w:line="360" w:lineRule="auto"/>
        <w:ind w:left="496" w:right="-1"/>
        <w:jc w:val="both"/>
        <w:rPr>
          <w:rFonts w:ascii="Cambria" w:hAnsi="Cambria"/>
        </w:rPr>
      </w:pPr>
      <w:r>
        <w:rPr>
          <w:rFonts w:ascii="Cambria" w:hAnsi="Cambria"/>
        </w:rPr>
        <w:t xml:space="preserve">1.2.  </w:t>
      </w:r>
      <w:r w:rsidRPr="007A1FE2">
        <w:rPr>
          <w:rFonts w:ascii="Cambria" w:hAnsi="Cambria"/>
        </w:rPr>
        <w:t>A költségvetési szerv</w:t>
      </w:r>
    </w:p>
    <w:p w14:paraId="5910AB14" w14:textId="77777777" w:rsidR="00B9458B" w:rsidRPr="007A1FE2" w:rsidRDefault="00B9458B" w:rsidP="00B9458B">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1.2.1. </w:t>
      </w:r>
      <w:r w:rsidRPr="007A1FE2">
        <w:rPr>
          <w:rFonts w:ascii="Cambria" w:hAnsi="Cambria"/>
        </w:rPr>
        <w:t>székhelye: 1027 Budapest, Kapás utca 22.</w:t>
      </w:r>
    </w:p>
    <w:p w14:paraId="6F7FF2B5" w14:textId="77777777" w:rsidR="00B9458B" w:rsidRPr="007A1FE2" w:rsidRDefault="00B9458B" w:rsidP="00B9458B">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1.2.2. </w:t>
      </w:r>
      <w:proofErr w:type="gramStart"/>
      <w:r w:rsidRPr="007A1FE2">
        <w:rPr>
          <w:rFonts w:ascii="Cambria" w:hAnsi="Cambria"/>
        </w:rPr>
        <w:t>telep</w:t>
      </w:r>
      <w:r w:rsidRPr="007A1FE2">
        <w:rPr>
          <w:rFonts w:ascii="Cambria" w:eastAsia="Calibri" w:hAnsi="Cambria"/>
        </w:rPr>
        <w:t>helye</w:t>
      </w:r>
      <w:r w:rsidRPr="007A1FE2">
        <w:rPr>
          <w:rFonts w:ascii="Cambria" w:hAnsi="Cambria"/>
        </w:rPr>
        <w:t>(</w:t>
      </w:r>
      <w:proofErr w:type="gramEnd"/>
      <w:r w:rsidRPr="007A1FE2">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B9458B" w:rsidRPr="00B22C13" w14:paraId="3CD0FB1B" w14:textId="77777777" w:rsidTr="00D44410">
        <w:trPr>
          <w:trHeight w:val="454"/>
        </w:trPr>
        <w:tc>
          <w:tcPr>
            <w:tcW w:w="295" w:type="pct"/>
            <w:vAlign w:val="center"/>
          </w:tcPr>
          <w:p w14:paraId="1A8EFECB" w14:textId="77777777" w:rsidR="00B9458B" w:rsidRPr="00B22C13" w:rsidRDefault="00B9458B" w:rsidP="00D44410">
            <w:pPr>
              <w:tabs>
                <w:tab w:val="left" w:leader="dot" w:pos="9072"/>
                <w:tab w:val="left" w:leader="dot" w:pos="9639"/>
                <w:tab w:val="left" w:leader="dot" w:pos="16443"/>
              </w:tabs>
              <w:ind w:right="-1"/>
              <w:jc w:val="center"/>
              <w:rPr>
                <w:rFonts w:ascii="Cambria" w:hAnsi="Cambria"/>
              </w:rPr>
            </w:pPr>
          </w:p>
        </w:tc>
        <w:tc>
          <w:tcPr>
            <w:tcW w:w="2205" w:type="pct"/>
            <w:vAlign w:val="center"/>
          </w:tcPr>
          <w:p w14:paraId="7AD18118" w14:textId="77777777" w:rsidR="00B9458B" w:rsidRPr="00B22C13" w:rsidRDefault="00B9458B" w:rsidP="00D44410">
            <w:pPr>
              <w:tabs>
                <w:tab w:val="left" w:leader="dot" w:pos="9072"/>
                <w:tab w:val="left" w:leader="dot" w:pos="9639"/>
                <w:tab w:val="left" w:leader="dot" w:pos="16443"/>
              </w:tabs>
              <w:ind w:right="-1"/>
              <w:rPr>
                <w:rFonts w:ascii="Cambria" w:hAnsi="Cambria"/>
              </w:rPr>
            </w:pPr>
            <w:r w:rsidRPr="00B22C13">
              <w:rPr>
                <w:rFonts w:ascii="Cambria" w:hAnsi="Cambria"/>
              </w:rPr>
              <w:t>telephely megnevezése</w:t>
            </w:r>
          </w:p>
        </w:tc>
        <w:tc>
          <w:tcPr>
            <w:tcW w:w="2500" w:type="pct"/>
            <w:vAlign w:val="center"/>
          </w:tcPr>
          <w:p w14:paraId="52525D45" w14:textId="77777777" w:rsidR="00B9458B" w:rsidRPr="00B22C13" w:rsidRDefault="00B9458B" w:rsidP="00D44410">
            <w:pPr>
              <w:tabs>
                <w:tab w:val="left" w:leader="dot" w:pos="9072"/>
                <w:tab w:val="left" w:leader="dot" w:pos="9639"/>
                <w:tab w:val="left" w:leader="dot" w:pos="16443"/>
              </w:tabs>
              <w:ind w:right="-1"/>
              <w:rPr>
                <w:rFonts w:ascii="Cambria" w:hAnsi="Cambria"/>
              </w:rPr>
            </w:pPr>
            <w:r w:rsidRPr="00B22C13">
              <w:rPr>
                <w:rFonts w:ascii="Cambria" w:hAnsi="Cambria"/>
              </w:rPr>
              <w:t>telephely címe</w:t>
            </w:r>
          </w:p>
        </w:tc>
      </w:tr>
      <w:tr w:rsidR="00B9458B" w:rsidRPr="00B22C13" w14:paraId="368A2302" w14:textId="77777777" w:rsidTr="00D44410">
        <w:trPr>
          <w:trHeight w:val="397"/>
        </w:trPr>
        <w:tc>
          <w:tcPr>
            <w:tcW w:w="295" w:type="pct"/>
            <w:vAlign w:val="center"/>
          </w:tcPr>
          <w:p w14:paraId="383E08E2"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w:t>
            </w:r>
          </w:p>
        </w:tc>
        <w:tc>
          <w:tcPr>
            <w:tcW w:w="2205" w:type="pct"/>
            <w:vAlign w:val="center"/>
          </w:tcPr>
          <w:p w14:paraId="3EE7AA48"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587C6060"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1026 Budapest, Lotz Károly utca 10.</w:t>
            </w:r>
          </w:p>
        </w:tc>
      </w:tr>
      <w:tr w:rsidR="00B9458B" w:rsidRPr="00B22C13" w14:paraId="7FCCEBF7" w14:textId="77777777" w:rsidTr="00D44410">
        <w:trPr>
          <w:trHeight w:val="397"/>
        </w:trPr>
        <w:tc>
          <w:tcPr>
            <w:tcW w:w="295" w:type="pct"/>
            <w:vAlign w:val="center"/>
          </w:tcPr>
          <w:p w14:paraId="6C6DDF49"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w:t>
            </w:r>
          </w:p>
        </w:tc>
        <w:tc>
          <w:tcPr>
            <w:tcW w:w="2205" w:type="pct"/>
            <w:vAlign w:val="center"/>
          </w:tcPr>
          <w:p w14:paraId="4E1BF25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212E1449"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1028 Budapest, Községház utca 12.</w:t>
            </w:r>
          </w:p>
        </w:tc>
      </w:tr>
      <w:tr w:rsidR="00B9458B" w:rsidRPr="00B22C13" w14:paraId="1CEB2F34" w14:textId="77777777" w:rsidTr="00D44410">
        <w:trPr>
          <w:trHeight w:val="397"/>
        </w:trPr>
        <w:tc>
          <w:tcPr>
            <w:tcW w:w="295" w:type="pct"/>
            <w:vAlign w:val="center"/>
          </w:tcPr>
          <w:p w14:paraId="73854C7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3</w:t>
            </w:r>
          </w:p>
        </w:tc>
        <w:tc>
          <w:tcPr>
            <w:tcW w:w="2205" w:type="pct"/>
            <w:vAlign w:val="center"/>
          </w:tcPr>
          <w:p w14:paraId="5BD2E35E"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4697646"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1022 Budapest, Rét utca 3. </w:t>
            </w:r>
          </w:p>
        </w:tc>
      </w:tr>
      <w:tr w:rsidR="00B9458B" w:rsidRPr="00B22C13" w14:paraId="09056A25" w14:textId="77777777" w:rsidTr="00D44410">
        <w:trPr>
          <w:trHeight w:val="397"/>
        </w:trPr>
        <w:tc>
          <w:tcPr>
            <w:tcW w:w="295" w:type="pct"/>
            <w:vAlign w:val="center"/>
          </w:tcPr>
          <w:p w14:paraId="057E943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4</w:t>
            </w:r>
          </w:p>
        </w:tc>
        <w:tc>
          <w:tcPr>
            <w:tcW w:w="2205" w:type="pct"/>
            <w:vAlign w:val="center"/>
          </w:tcPr>
          <w:p w14:paraId="6408CFE7"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11CCD86"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1025 Budapest, Csatárka utca 51.</w:t>
            </w:r>
          </w:p>
        </w:tc>
      </w:tr>
      <w:tr w:rsidR="00B9458B" w:rsidRPr="00B22C13" w14:paraId="3D81C732" w14:textId="77777777" w:rsidTr="00D44410">
        <w:trPr>
          <w:trHeight w:val="397"/>
        </w:trPr>
        <w:tc>
          <w:tcPr>
            <w:tcW w:w="295" w:type="pct"/>
            <w:vAlign w:val="center"/>
          </w:tcPr>
          <w:p w14:paraId="2FC5C67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5</w:t>
            </w:r>
          </w:p>
        </w:tc>
        <w:tc>
          <w:tcPr>
            <w:tcW w:w="2205" w:type="pct"/>
            <w:vAlign w:val="center"/>
          </w:tcPr>
          <w:p w14:paraId="515B7F79"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3E36204C"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Fekete</w:t>
            </w:r>
            <w:r>
              <w:rPr>
                <w:rFonts w:ascii="Cambria" w:hAnsi="Cambria"/>
              </w:rPr>
              <w:t xml:space="preserve"> S</w:t>
            </w:r>
            <w:r w:rsidRPr="00B22C13">
              <w:rPr>
                <w:rFonts w:ascii="Cambria" w:hAnsi="Cambria"/>
              </w:rPr>
              <w:t xml:space="preserve">as utca </w:t>
            </w:r>
            <w:r>
              <w:rPr>
                <w:rFonts w:ascii="Cambria" w:hAnsi="Cambria"/>
              </w:rPr>
              <w:t>4-</w:t>
            </w:r>
            <w:r w:rsidRPr="00B22C13">
              <w:rPr>
                <w:rFonts w:ascii="Cambria" w:hAnsi="Cambria"/>
              </w:rPr>
              <w:t xml:space="preserve">6. </w:t>
            </w:r>
          </w:p>
        </w:tc>
      </w:tr>
      <w:tr w:rsidR="00B9458B" w:rsidRPr="00B22C13" w14:paraId="16B981FF" w14:textId="77777777" w:rsidTr="00D44410">
        <w:trPr>
          <w:trHeight w:val="397"/>
        </w:trPr>
        <w:tc>
          <w:tcPr>
            <w:tcW w:w="295" w:type="pct"/>
            <w:vAlign w:val="center"/>
          </w:tcPr>
          <w:p w14:paraId="36C39CD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6</w:t>
            </w:r>
          </w:p>
        </w:tc>
        <w:tc>
          <w:tcPr>
            <w:tcW w:w="2205" w:type="pct"/>
            <w:vAlign w:val="center"/>
          </w:tcPr>
          <w:p w14:paraId="096579A5"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14F85AA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1027 Budapest, Tölgyfa utca 10. </w:t>
            </w:r>
          </w:p>
        </w:tc>
      </w:tr>
      <w:tr w:rsidR="00B9458B" w:rsidRPr="00B22C13" w14:paraId="55C477CB" w14:textId="77777777" w:rsidTr="00D44410">
        <w:trPr>
          <w:trHeight w:val="397"/>
        </w:trPr>
        <w:tc>
          <w:tcPr>
            <w:tcW w:w="295" w:type="pct"/>
            <w:vAlign w:val="center"/>
          </w:tcPr>
          <w:p w14:paraId="65BCCD4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7</w:t>
            </w:r>
          </w:p>
        </w:tc>
        <w:tc>
          <w:tcPr>
            <w:tcW w:w="2205" w:type="pct"/>
            <w:vAlign w:val="center"/>
          </w:tcPr>
          <w:p w14:paraId="171B2A9B"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083E36AE"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1026 Budapest, Pasaréti út 41-43. </w:t>
            </w:r>
          </w:p>
        </w:tc>
      </w:tr>
      <w:tr w:rsidR="00B9458B" w:rsidRPr="00B22C13" w14:paraId="3263D97B" w14:textId="77777777" w:rsidTr="00D44410">
        <w:trPr>
          <w:trHeight w:val="397"/>
        </w:trPr>
        <w:tc>
          <w:tcPr>
            <w:tcW w:w="295" w:type="pct"/>
            <w:vAlign w:val="center"/>
          </w:tcPr>
          <w:p w14:paraId="6D3484A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8</w:t>
            </w:r>
          </w:p>
        </w:tc>
        <w:tc>
          <w:tcPr>
            <w:tcW w:w="2205" w:type="pct"/>
            <w:vAlign w:val="center"/>
          </w:tcPr>
          <w:p w14:paraId="12D1052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77C096BD"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1026 Budapest, Pasaréti út 67-69.</w:t>
            </w:r>
          </w:p>
        </w:tc>
      </w:tr>
      <w:tr w:rsidR="00B9458B" w:rsidRPr="00B22C13" w14:paraId="2FD41DF7" w14:textId="77777777" w:rsidTr="00D44410">
        <w:trPr>
          <w:trHeight w:val="397"/>
        </w:trPr>
        <w:tc>
          <w:tcPr>
            <w:tcW w:w="295" w:type="pct"/>
            <w:vAlign w:val="center"/>
          </w:tcPr>
          <w:p w14:paraId="3B9B113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9</w:t>
            </w:r>
          </w:p>
        </w:tc>
        <w:tc>
          <w:tcPr>
            <w:tcW w:w="2205" w:type="pct"/>
            <w:vAlign w:val="center"/>
          </w:tcPr>
          <w:p w14:paraId="46F1049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2748D305"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1023 Budapest, Komjádi utca 3.</w:t>
            </w:r>
          </w:p>
        </w:tc>
      </w:tr>
      <w:tr w:rsidR="00B9458B" w:rsidRPr="00B22C13" w14:paraId="3EC0EBC0" w14:textId="77777777" w:rsidTr="00D44410">
        <w:trPr>
          <w:trHeight w:val="397"/>
        </w:trPr>
        <w:tc>
          <w:tcPr>
            <w:tcW w:w="295" w:type="pct"/>
            <w:vAlign w:val="center"/>
          </w:tcPr>
          <w:p w14:paraId="778E5A9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10</w:t>
            </w:r>
          </w:p>
        </w:tc>
        <w:tc>
          <w:tcPr>
            <w:tcW w:w="2205" w:type="pct"/>
            <w:vAlign w:val="center"/>
          </w:tcPr>
          <w:p w14:paraId="2B35D568"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B48B126"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1025 Budapest, </w:t>
            </w:r>
            <w:proofErr w:type="spellStart"/>
            <w:r w:rsidRPr="00B22C13">
              <w:rPr>
                <w:rFonts w:ascii="Cambria" w:hAnsi="Cambria"/>
              </w:rPr>
              <w:t>Vérhalom</w:t>
            </w:r>
            <w:proofErr w:type="spellEnd"/>
            <w:r w:rsidRPr="00B22C13">
              <w:rPr>
                <w:rFonts w:ascii="Cambria" w:hAnsi="Cambria"/>
              </w:rPr>
              <w:t xml:space="preserve"> tér 10. </w:t>
            </w:r>
          </w:p>
        </w:tc>
      </w:tr>
      <w:tr w:rsidR="00B9458B" w:rsidRPr="00B22C13" w14:paraId="6C46177F" w14:textId="77777777" w:rsidTr="00D44410">
        <w:trPr>
          <w:trHeight w:val="397"/>
        </w:trPr>
        <w:tc>
          <w:tcPr>
            <w:tcW w:w="295" w:type="pct"/>
            <w:vAlign w:val="center"/>
          </w:tcPr>
          <w:p w14:paraId="0A2102A4" w14:textId="77777777" w:rsidR="00B9458B" w:rsidRPr="00B22C13" w:rsidRDefault="00B9458B" w:rsidP="00D44410">
            <w:pPr>
              <w:jc w:val="center"/>
              <w:rPr>
                <w:rFonts w:ascii="Cambria" w:hAnsi="Cambria"/>
              </w:rPr>
            </w:pPr>
            <w:r w:rsidRPr="00B22C13">
              <w:rPr>
                <w:rFonts w:ascii="Cambria" w:hAnsi="Cambria"/>
              </w:rPr>
              <w:t>11</w:t>
            </w:r>
          </w:p>
        </w:tc>
        <w:tc>
          <w:tcPr>
            <w:tcW w:w="2205" w:type="pct"/>
            <w:vAlign w:val="center"/>
          </w:tcPr>
          <w:p w14:paraId="2F6EF18C"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E354287"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1021 Budapest, </w:t>
            </w:r>
            <w:proofErr w:type="spellStart"/>
            <w:r w:rsidRPr="00B22C13">
              <w:rPr>
                <w:rFonts w:ascii="Cambria" w:hAnsi="Cambria"/>
              </w:rPr>
              <w:t>Széher</w:t>
            </w:r>
            <w:proofErr w:type="spellEnd"/>
            <w:r w:rsidRPr="00B22C13">
              <w:rPr>
                <w:rFonts w:ascii="Cambria" w:hAnsi="Cambria"/>
              </w:rPr>
              <w:t xml:space="preserve"> út 7</w:t>
            </w:r>
            <w:r>
              <w:rPr>
                <w:rFonts w:ascii="Cambria" w:hAnsi="Cambria"/>
              </w:rPr>
              <w:t>3</w:t>
            </w:r>
            <w:r w:rsidRPr="00B22C13">
              <w:rPr>
                <w:rFonts w:ascii="Cambria" w:hAnsi="Cambria"/>
              </w:rPr>
              <w:t>.</w:t>
            </w:r>
          </w:p>
        </w:tc>
      </w:tr>
      <w:tr w:rsidR="00B9458B" w:rsidRPr="00B22C13" w14:paraId="1B4A8C89" w14:textId="77777777" w:rsidTr="00D44410">
        <w:trPr>
          <w:trHeight w:val="397"/>
        </w:trPr>
        <w:tc>
          <w:tcPr>
            <w:tcW w:w="295" w:type="pct"/>
            <w:vAlign w:val="center"/>
          </w:tcPr>
          <w:p w14:paraId="580056E6"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12</w:t>
            </w:r>
          </w:p>
        </w:tc>
        <w:tc>
          <w:tcPr>
            <w:tcW w:w="2205" w:type="pct"/>
            <w:vAlign w:val="center"/>
          </w:tcPr>
          <w:p w14:paraId="2012A7D3"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06BCFD35"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Henger utca 1.</w:t>
            </w:r>
          </w:p>
        </w:tc>
      </w:tr>
      <w:tr w:rsidR="00B9458B" w:rsidRPr="00B22C13" w14:paraId="1A0ACB77" w14:textId="77777777" w:rsidTr="00D44410">
        <w:trPr>
          <w:trHeight w:val="397"/>
        </w:trPr>
        <w:tc>
          <w:tcPr>
            <w:tcW w:w="295" w:type="pct"/>
            <w:vAlign w:val="center"/>
          </w:tcPr>
          <w:p w14:paraId="15FE12A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13</w:t>
            </w:r>
          </w:p>
        </w:tc>
        <w:tc>
          <w:tcPr>
            <w:tcW w:w="2205" w:type="pct"/>
            <w:vAlign w:val="center"/>
          </w:tcPr>
          <w:p w14:paraId="4F1F4572"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7DB8150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1029 Budapest, Kútföldi utca 1/a</w:t>
            </w:r>
            <w:r>
              <w:rPr>
                <w:rFonts w:ascii="Cambria" w:hAnsi="Cambria"/>
              </w:rPr>
              <w:t>.</w:t>
            </w:r>
          </w:p>
        </w:tc>
      </w:tr>
      <w:tr w:rsidR="00B9458B" w:rsidRPr="00B22C13" w14:paraId="6804A277" w14:textId="77777777" w:rsidTr="00D44410">
        <w:trPr>
          <w:trHeight w:val="397"/>
        </w:trPr>
        <w:tc>
          <w:tcPr>
            <w:tcW w:w="295" w:type="pct"/>
            <w:vAlign w:val="center"/>
          </w:tcPr>
          <w:p w14:paraId="2B2C50B3"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14</w:t>
            </w:r>
          </w:p>
        </w:tc>
        <w:tc>
          <w:tcPr>
            <w:tcW w:w="2205" w:type="pct"/>
            <w:vAlign w:val="center"/>
          </w:tcPr>
          <w:p w14:paraId="5E20ACE8"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26961DDE"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Margit körút 64/b</w:t>
            </w:r>
            <w:r>
              <w:rPr>
                <w:rFonts w:ascii="Cambria" w:hAnsi="Cambria"/>
              </w:rPr>
              <w:t>.</w:t>
            </w:r>
          </w:p>
        </w:tc>
      </w:tr>
      <w:tr w:rsidR="00B9458B" w:rsidRPr="00B22C13" w14:paraId="158BF91B" w14:textId="77777777" w:rsidTr="00D44410">
        <w:trPr>
          <w:trHeight w:val="397"/>
        </w:trPr>
        <w:tc>
          <w:tcPr>
            <w:tcW w:w="295" w:type="pct"/>
            <w:vAlign w:val="center"/>
          </w:tcPr>
          <w:p w14:paraId="14D9A0C0"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15</w:t>
            </w:r>
          </w:p>
        </w:tc>
        <w:tc>
          <w:tcPr>
            <w:tcW w:w="2205" w:type="pct"/>
            <w:vAlign w:val="center"/>
          </w:tcPr>
          <w:p w14:paraId="7BF8A057" w14:textId="77777777" w:rsidR="00B9458B" w:rsidRPr="003C4688" w:rsidRDefault="00B9458B" w:rsidP="00D44410">
            <w:pPr>
              <w:tabs>
                <w:tab w:val="left" w:leader="dot" w:pos="9072"/>
                <w:tab w:val="left" w:leader="dot" w:pos="16443"/>
              </w:tabs>
              <w:rPr>
                <w:rFonts w:ascii="Cambria" w:hAnsi="Cambria"/>
              </w:rPr>
            </w:pPr>
          </w:p>
        </w:tc>
        <w:tc>
          <w:tcPr>
            <w:tcW w:w="2500" w:type="pct"/>
            <w:vAlign w:val="center"/>
          </w:tcPr>
          <w:p w14:paraId="0C2C2B76" w14:textId="77777777" w:rsidR="00B9458B" w:rsidRPr="003C4688" w:rsidRDefault="00B9458B" w:rsidP="00D44410">
            <w:pPr>
              <w:tabs>
                <w:tab w:val="left" w:leader="dot" w:pos="9072"/>
                <w:tab w:val="left" w:leader="dot" w:pos="16443"/>
              </w:tabs>
              <w:rPr>
                <w:rFonts w:ascii="Cambria" w:hAnsi="Cambria"/>
              </w:rPr>
            </w:pPr>
            <w:r>
              <w:rPr>
                <w:rFonts w:ascii="Cambria" w:hAnsi="Cambria"/>
              </w:rPr>
              <w:t>1023 Budapest, Ürömi utca 24-32</w:t>
            </w:r>
          </w:p>
        </w:tc>
      </w:tr>
      <w:tr w:rsidR="00B9458B" w:rsidRPr="00B22C13" w14:paraId="4A0F451A" w14:textId="77777777" w:rsidTr="00D44410">
        <w:trPr>
          <w:trHeight w:val="397"/>
        </w:trPr>
        <w:tc>
          <w:tcPr>
            <w:tcW w:w="295" w:type="pct"/>
            <w:vAlign w:val="center"/>
          </w:tcPr>
          <w:p w14:paraId="35E02CDE"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lastRenderedPageBreak/>
              <w:t>16</w:t>
            </w:r>
          </w:p>
        </w:tc>
        <w:tc>
          <w:tcPr>
            <w:tcW w:w="2205" w:type="pct"/>
            <w:vAlign w:val="center"/>
          </w:tcPr>
          <w:p w14:paraId="742612FE"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73B38C03"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1024 Budapest, Fillér utca 4-6. </w:t>
            </w:r>
          </w:p>
        </w:tc>
      </w:tr>
      <w:tr w:rsidR="00B9458B" w:rsidRPr="00B22C13" w14:paraId="54751DF2" w14:textId="77777777" w:rsidTr="00D44410">
        <w:trPr>
          <w:trHeight w:val="397"/>
        </w:trPr>
        <w:tc>
          <w:tcPr>
            <w:tcW w:w="295" w:type="pct"/>
            <w:vAlign w:val="center"/>
          </w:tcPr>
          <w:p w14:paraId="46DAD395"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17</w:t>
            </w:r>
          </w:p>
        </w:tc>
        <w:tc>
          <w:tcPr>
            <w:tcW w:w="2205" w:type="pct"/>
            <w:vAlign w:val="center"/>
          </w:tcPr>
          <w:p w14:paraId="53F3CC8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4AF92E6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1024 Budapest, Fillér utca 12. </w:t>
            </w:r>
          </w:p>
        </w:tc>
      </w:tr>
      <w:tr w:rsidR="00B9458B" w:rsidRPr="00B22C13" w14:paraId="6C5B8302" w14:textId="77777777" w:rsidTr="00D44410">
        <w:trPr>
          <w:trHeight w:val="397"/>
        </w:trPr>
        <w:tc>
          <w:tcPr>
            <w:tcW w:w="295" w:type="pct"/>
            <w:vAlign w:val="center"/>
          </w:tcPr>
          <w:p w14:paraId="2C0ABD8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18</w:t>
            </w:r>
          </w:p>
        </w:tc>
        <w:tc>
          <w:tcPr>
            <w:tcW w:w="2205" w:type="pct"/>
            <w:vAlign w:val="center"/>
          </w:tcPr>
          <w:p w14:paraId="3315E479"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69EAB62B"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1022 Budapest, Marczibányi tér 1-3.</w:t>
            </w:r>
          </w:p>
        </w:tc>
      </w:tr>
      <w:tr w:rsidR="00B9458B" w:rsidRPr="00B22C13" w14:paraId="1AA92CC1" w14:textId="77777777" w:rsidTr="00D44410">
        <w:trPr>
          <w:trHeight w:val="397"/>
        </w:trPr>
        <w:tc>
          <w:tcPr>
            <w:tcW w:w="295" w:type="pct"/>
            <w:vAlign w:val="center"/>
          </w:tcPr>
          <w:p w14:paraId="0DBDD97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19</w:t>
            </w:r>
          </w:p>
        </w:tc>
        <w:tc>
          <w:tcPr>
            <w:tcW w:w="2205" w:type="pct"/>
            <w:vAlign w:val="center"/>
          </w:tcPr>
          <w:p w14:paraId="474B855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37462FEB"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1024 Budapest, Ady Endre utca 1. </w:t>
            </w:r>
          </w:p>
        </w:tc>
      </w:tr>
      <w:tr w:rsidR="00B9458B" w:rsidRPr="00B22C13" w14:paraId="175C80DA" w14:textId="77777777" w:rsidTr="00D44410">
        <w:trPr>
          <w:trHeight w:val="397"/>
        </w:trPr>
        <w:tc>
          <w:tcPr>
            <w:tcW w:w="295" w:type="pct"/>
            <w:vAlign w:val="center"/>
          </w:tcPr>
          <w:p w14:paraId="6726AE8B"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20</w:t>
            </w:r>
          </w:p>
        </w:tc>
        <w:tc>
          <w:tcPr>
            <w:tcW w:w="2205" w:type="pct"/>
            <w:vAlign w:val="center"/>
          </w:tcPr>
          <w:p w14:paraId="520300C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5842D7C5"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 xml:space="preserve">1028 Budapest, Hunyadi János utca 81-85. </w:t>
            </w:r>
          </w:p>
        </w:tc>
      </w:tr>
      <w:tr w:rsidR="00B9458B" w:rsidRPr="00B22C13" w14:paraId="631C6F56" w14:textId="77777777" w:rsidTr="00D44410">
        <w:trPr>
          <w:trHeight w:val="397"/>
        </w:trPr>
        <w:tc>
          <w:tcPr>
            <w:tcW w:w="295" w:type="pct"/>
            <w:vAlign w:val="center"/>
          </w:tcPr>
          <w:p w14:paraId="52C7EE55"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21</w:t>
            </w:r>
          </w:p>
        </w:tc>
        <w:tc>
          <w:tcPr>
            <w:tcW w:w="2205" w:type="pct"/>
            <w:vAlign w:val="center"/>
          </w:tcPr>
          <w:p w14:paraId="5B0F0320"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69F7D111"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1028 Budapest, Szabadság utca 23.</w:t>
            </w:r>
          </w:p>
        </w:tc>
      </w:tr>
      <w:tr w:rsidR="00B9458B" w:rsidRPr="00B22C13" w14:paraId="7BD8B271" w14:textId="77777777" w:rsidTr="00D44410">
        <w:trPr>
          <w:trHeight w:val="397"/>
        </w:trPr>
        <w:tc>
          <w:tcPr>
            <w:tcW w:w="295" w:type="pct"/>
            <w:vAlign w:val="center"/>
          </w:tcPr>
          <w:p w14:paraId="54E8213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22</w:t>
            </w:r>
          </w:p>
        </w:tc>
        <w:tc>
          <w:tcPr>
            <w:tcW w:w="2205" w:type="pct"/>
            <w:vAlign w:val="center"/>
          </w:tcPr>
          <w:p w14:paraId="685009AF"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61906752"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1027 Budapest, Varsányi Irén utca 4. földszint</w:t>
            </w:r>
          </w:p>
        </w:tc>
      </w:tr>
      <w:tr w:rsidR="00B9458B" w:rsidRPr="00B22C13" w14:paraId="7A75A984" w14:textId="77777777" w:rsidTr="00D44410">
        <w:trPr>
          <w:trHeight w:val="397"/>
        </w:trPr>
        <w:tc>
          <w:tcPr>
            <w:tcW w:w="295" w:type="pct"/>
            <w:vAlign w:val="center"/>
          </w:tcPr>
          <w:p w14:paraId="43428A58" w14:textId="77777777" w:rsidR="00B9458B" w:rsidRPr="00B22C13" w:rsidRDefault="00B9458B" w:rsidP="00D44410">
            <w:pPr>
              <w:tabs>
                <w:tab w:val="left" w:leader="dot" w:pos="9072"/>
                <w:tab w:val="left" w:leader="dot" w:pos="16443"/>
              </w:tabs>
              <w:jc w:val="center"/>
              <w:rPr>
                <w:rFonts w:ascii="Cambria" w:hAnsi="Cambria"/>
              </w:rPr>
            </w:pPr>
            <w:r>
              <w:rPr>
                <w:rFonts w:ascii="Cambria" w:hAnsi="Cambria"/>
              </w:rPr>
              <w:t>23</w:t>
            </w:r>
          </w:p>
        </w:tc>
        <w:tc>
          <w:tcPr>
            <w:tcW w:w="2205" w:type="pct"/>
            <w:vAlign w:val="center"/>
          </w:tcPr>
          <w:p w14:paraId="6AC21E05" w14:textId="77777777" w:rsidR="00B9458B" w:rsidRPr="00B22C13" w:rsidRDefault="00B9458B" w:rsidP="00D44410">
            <w:pPr>
              <w:tabs>
                <w:tab w:val="left" w:leader="dot" w:pos="9072"/>
                <w:tab w:val="left" w:leader="dot" w:pos="16443"/>
              </w:tabs>
              <w:rPr>
                <w:rFonts w:ascii="Cambria" w:hAnsi="Cambria"/>
              </w:rPr>
            </w:pPr>
          </w:p>
        </w:tc>
        <w:tc>
          <w:tcPr>
            <w:tcW w:w="2500" w:type="pct"/>
            <w:vAlign w:val="center"/>
          </w:tcPr>
          <w:p w14:paraId="34068DAB" w14:textId="77777777" w:rsidR="00B9458B" w:rsidRPr="00B22C13" w:rsidRDefault="00B9458B" w:rsidP="00D44410">
            <w:pPr>
              <w:tabs>
                <w:tab w:val="left" w:leader="dot" w:pos="9072"/>
                <w:tab w:val="left" w:leader="dot" w:pos="16443"/>
              </w:tabs>
              <w:rPr>
                <w:rFonts w:ascii="Cambria" w:hAnsi="Cambria"/>
              </w:rPr>
            </w:pPr>
            <w:r>
              <w:rPr>
                <w:rFonts w:ascii="Cambria" w:hAnsi="Cambria"/>
              </w:rPr>
              <w:t>1027 Budapest, Fő utca 79.</w:t>
            </w:r>
          </w:p>
        </w:tc>
      </w:tr>
      <w:tr w:rsidR="004911B0" w:rsidRPr="00B22C13" w14:paraId="5604F5F2" w14:textId="77777777" w:rsidTr="00D44410">
        <w:trPr>
          <w:trHeight w:val="397"/>
        </w:trPr>
        <w:tc>
          <w:tcPr>
            <w:tcW w:w="295" w:type="pct"/>
            <w:vAlign w:val="center"/>
          </w:tcPr>
          <w:p w14:paraId="10E01C68" w14:textId="175C249A" w:rsidR="004911B0" w:rsidRDefault="004911B0" w:rsidP="00D44410">
            <w:pPr>
              <w:tabs>
                <w:tab w:val="left" w:leader="dot" w:pos="9072"/>
                <w:tab w:val="left" w:leader="dot" w:pos="16443"/>
              </w:tabs>
              <w:jc w:val="center"/>
              <w:rPr>
                <w:rFonts w:ascii="Cambria" w:hAnsi="Cambria"/>
              </w:rPr>
            </w:pPr>
            <w:r>
              <w:rPr>
                <w:rFonts w:ascii="Cambria" w:hAnsi="Cambria"/>
              </w:rPr>
              <w:t>24.</w:t>
            </w:r>
          </w:p>
        </w:tc>
        <w:tc>
          <w:tcPr>
            <w:tcW w:w="2205" w:type="pct"/>
            <w:vAlign w:val="center"/>
          </w:tcPr>
          <w:p w14:paraId="00AE7676" w14:textId="77777777" w:rsidR="004911B0" w:rsidRPr="00B22C13" w:rsidRDefault="004911B0" w:rsidP="00D44410">
            <w:pPr>
              <w:tabs>
                <w:tab w:val="left" w:leader="dot" w:pos="9072"/>
                <w:tab w:val="left" w:leader="dot" w:pos="16443"/>
              </w:tabs>
              <w:rPr>
                <w:rFonts w:ascii="Cambria" w:hAnsi="Cambria"/>
              </w:rPr>
            </w:pPr>
          </w:p>
        </w:tc>
        <w:tc>
          <w:tcPr>
            <w:tcW w:w="2500" w:type="pct"/>
            <w:vAlign w:val="center"/>
          </w:tcPr>
          <w:p w14:paraId="40033494" w14:textId="1B909AC6" w:rsidR="004911B0" w:rsidRDefault="004911B0" w:rsidP="00D44410">
            <w:pPr>
              <w:tabs>
                <w:tab w:val="left" w:leader="dot" w:pos="9072"/>
                <w:tab w:val="left" w:leader="dot" w:pos="16443"/>
              </w:tabs>
              <w:rPr>
                <w:rFonts w:ascii="Cambria" w:hAnsi="Cambria"/>
              </w:rPr>
            </w:pPr>
            <w:r>
              <w:rPr>
                <w:rFonts w:ascii="Cambria" w:hAnsi="Cambria"/>
              </w:rPr>
              <w:t>1027 Budapest, Fazekas utca 19-23.</w:t>
            </w:r>
          </w:p>
        </w:tc>
      </w:tr>
    </w:tbl>
    <w:p w14:paraId="0EF52956" w14:textId="77777777" w:rsidR="00B9458B" w:rsidRPr="00B22C13" w:rsidRDefault="00B9458B" w:rsidP="00B9458B">
      <w:pPr>
        <w:tabs>
          <w:tab w:val="left" w:leader="dot" w:pos="9072"/>
          <w:tab w:val="left" w:leader="dot" w:pos="9781"/>
        </w:tabs>
        <w:spacing w:before="240" w:after="240"/>
        <w:ind w:left="1844"/>
        <w:rPr>
          <w:b/>
        </w:rPr>
      </w:pPr>
      <w:r w:rsidRPr="00B22C13">
        <w:rPr>
          <w:b/>
        </w:rPr>
        <w:t xml:space="preserve">                      </w:t>
      </w:r>
    </w:p>
    <w:p w14:paraId="6E3F8FCC" w14:textId="77777777" w:rsidR="00B9458B" w:rsidRPr="00B22C13" w:rsidRDefault="00B9458B" w:rsidP="00B9458B">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r w:rsidRPr="00B22C13">
        <w:rPr>
          <w:rFonts w:ascii="Cambria" w:hAnsi="Cambria" w:cs="Cambria"/>
          <w:b/>
          <w:bCs/>
          <w:sz w:val="28"/>
          <w:szCs w:val="28"/>
          <w:lang w:val="en-US"/>
        </w:rPr>
        <w:t xml:space="preserve">2. A </w:t>
      </w:r>
      <w:proofErr w:type="spellStart"/>
      <w:r w:rsidRPr="00B22C13">
        <w:rPr>
          <w:rFonts w:ascii="Cambria" w:hAnsi="Cambria" w:cs="Cambria"/>
          <w:b/>
          <w:bCs/>
          <w:sz w:val="28"/>
          <w:szCs w:val="28"/>
          <w:lang w:val="en-US"/>
        </w:rPr>
        <w:t>költségvetési</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szerv</w:t>
      </w:r>
      <w:proofErr w:type="spellEnd"/>
    </w:p>
    <w:p w14:paraId="177C70DC" w14:textId="77777777" w:rsidR="00B9458B" w:rsidRPr="00B22C13" w:rsidRDefault="00B9458B" w:rsidP="00B9458B">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proofErr w:type="spellStart"/>
      <w:proofErr w:type="gramStart"/>
      <w:r w:rsidRPr="00B22C13">
        <w:rPr>
          <w:rFonts w:ascii="Cambria" w:hAnsi="Cambria" w:cs="Cambria"/>
          <w:b/>
          <w:bCs/>
          <w:sz w:val="28"/>
          <w:szCs w:val="28"/>
          <w:lang w:val="en-US"/>
        </w:rPr>
        <w:t>alapításával</w:t>
      </w:r>
      <w:proofErr w:type="spellEnd"/>
      <w:proofErr w:type="gram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és</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megszűnésével</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összefüggő</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rendelkezések</w:t>
      </w:r>
      <w:proofErr w:type="spellEnd"/>
    </w:p>
    <w:p w14:paraId="1C026331" w14:textId="77777777" w:rsidR="00B9458B" w:rsidRPr="00B22C13" w:rsidRDefault="00B9458B" w:rsidP="00B9458B">
      <w:pPr>
        <w:tabs>
          <w:tab w:val="left" w:leader="dot" w:pos="9072"/>
          <w:tab w:val="left" w:leader="dot" w:pos="16443"/>
        </w:tabs>
        <w:autoSpaceDE w:val="0"/>
        <w:autoSpaceDN w:val="0"/>
        <w:adjustRightInd w:val="0"/>
        <w:ind w:left="360"/>
        <w:jc w:val="center"/>
        <w:rPr>
          <w:rFonts w:ascii="Cambria" w:hAnsi="Cambria" w:cs="Cambria"/>
          <w:b/>
          <w:bCs/>
          <w:lang w:val="en-US"/>
        </w:rPr>
      </w:pPr>
    </w:p>
    <w:p w14:paraId="22A41C47" w14:textId="77777777" w:rsidR="00B9458B" w:rsidRPr="00B22C13" w:rsidRDefault="00B9458B" w:rsidP="00B9458B">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2.1.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alapításának</w:t>
      </w:r>
      <w:proofErr w:type="spellEnd"/>
      <w:r w:rsidRPr="00B22C13">
        <w:rPr>
          <w:rFonts w:ascii="Cambria" w:hAnsi="Cambria" w:cs="Cambria"/>
          <w:bCs/>
          <w:lang w:val="en-US"/>
        </w:rPr>
        <w:t xml:space="preserve"> </w:t>
      </w:r>
      <w:proofErr w:type="spellStart"/>
      <w:r w:rsidRPr="00B22C13">
        <w:rPr>
          <w:rFonts w:ascii="Cambria" w:hAnsi="Cambria" w:cs="Cambria"/>
          <w:bCs/>
          <w:lang w:val="en-US"/>
        </w:rPr>
        <w:t>dátuma</w:t>
      </w:r>
      <w:proofErr w:type="spellEnd"/>
      <w:r w:rsidRPr="00B22C13">
        <w:rPr>
          <w:rFonts w:ascii="Cambria" w:hAnsi="Cambria" w:cs="Cambria"/>
          <w:bCs/>
          <w:lang w:val="en-US"/>
        </w:rPr>
        <w:t>:  1993.02.15.</w:t>
      </w:r>
    </w:p>
    <w:p w14:paraId="0CDDA298" w14:textId="77777777" w:rsidR="00B9458B" w:rsidRPr="00B22C13" w:rsidRDefault="00B9458B" w:rsidP="00B9458B">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2.2.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átalakítására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megszüntetésére</w:t>
      </w:r>
      <w:proofErr w:type="spellEnd"/>
      <w:r w:rsidRPr="00B22C13">
        <w:rPr>
          <w:rFonts w:ascii="Cambria" w:hAnsi="Cambria" w:cs="Cambria"/>
          <w:bCs/>
          <w:lang w:val="en-US"/>
        </w:rPr>
        <w:t xml:space="preserve"> </w:t>
      </w:r>
      <w:proofErr w:type="spellStart"/>
      <w:r w:rsidRPr="00B22C13">
        <w:rPr>
          <w:rFonts w:ascii="Cambria" w:hAnsi="Cambria" w:cs="Cambria"/>
          <w:bCs/>
          <w:lang w:val="en-US"/>
        </w:rPr>
        <w:t>jogosult</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p>
    <w:p w14:paraId="2DB349AE" w14:textId="77777777" w:rsidR="00B9458B" w:rsidRPr="00B22C13" w:rsidRDefault="00B9458B" w:rsidP="00B9458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rPr>
      </w:pPr>
      <w:r w:rsidRPr="00B22C13">
        <w:rPr>
          <w:rFonts w:ascii="Cambria" w:hAnsi="Cambria" w:cs="Cambria"/>
          <w:bCs/>
          <w:lang w:val="en-US"/>
        </w:rPr>
        <w:t xml:space="preserve">2.2.1.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w:t>
      </w:r>
      <w:r w:rsidRPr="00B22C13">
        <w:rPr>
          <w:rFonts w:ascii="Cambria" w:hAnsi="Cambria" w:cs="Cambria"/>
          <w:lang w:val="en-US"/>
        </w:rPr>
        <w:t>Budapest F</w:t>
      </w:r>
      <w:proofErr w:type="spellStart"/>
      <w:r w:rsidRPr="00B22C13">
        <w:rPr>
          <w:rFonts w:ascii="Cambria" w:hAnsi="Cambria" w:cs="Cambria"/>
        </w:rPr>
        <w:t>őváros</w:t>
      </w:r>
      <w:proofErr w:type="spellEnd"/>
      <w:r w:rsidRPr="00B22C13">
        <w:rPr>
          <w:rFonts w:ascii="Cambria" w:hAnsi="Cambria" w:cs="Cambria"/>
        </w:rPr>
        <w:t xml:space="preserve"> II. Kerületi Önkormányzat</w:t>
      </w:r>
    </w:p>
    <w:p w14:paraId="521E7559" w14:textId="77777777" w:rsidR="00B9458B" w:rsidRPr="00B22C13" w:rsidRDefault="00B9458B" w:rsidP="00B9458B">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lang w:val="en-US"/>
        </w:rPr>
      </w:pPr>
      <w:r w:rsidRPr="00B22C13">
        <w:rPr>
          <w:rFonts w:ascii="Cambria" w:hAnsi="Cambria" w:cs="Cambria"/>
          <w:bCs/>
          <w:lang w:val="en-US"/>
        </w:rPr>
        <w:t xml:space="preserve">2.2.2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w:t>
      </w:r>
      <w:r w:rsidRPr="00B22C13">
        <w:rPr>
          <w:rFonts w:ascii="Cambria" w:hAnsi="Cambria" w:cs="Cambria"/>
          <w:lang w:val="en-US"/>
        </w:rPr>
        <w:t xml:space="preserve">1024 Budapest, </w:t>
      </w:r>
      <w:proofErr w:type="spellStart"/>
      <w:r w:rsidRPr="00B22C13">
        <w:rPr>
          <w:rFonts w:ascii="Cambria" w:hAnsi="Cambria" w:cs="Cambria"/>
          <w:lang w:val="en-US"/>
        </w:rPr>
        <w:t>Mechwart</w:t>
      </w:r>
      <w:proofErr w:type="spellEnd"/>
      <w:r w:rsidRPr="00B22C13">
        <w:rPr>
          <w:rFonts w:ascii="Cambria" w:hAnsi="Cambria" w:cs="Cambria"/>
          <w:lang w:val="en-US"/>
        </w:rPr>
        <w:t xml:space="preserve"> </w:t>
      </w:r>
      <w:proofErr w:type="spellStart"/>
      <w:r w:rsidRPr="00B22C13">
        <w:rPr>
          <w:rFonts w:ascii="Cambria" w:hAnsi="Cambria" w:cs="Cambria"/>
          <w:lang w:val="en-US"/>
        </w:rPr>
        <w:t>liget</w:t>
      </w:r>
      <w:proofErr w:type="spellEnd"/>
      <w:r w:rsidRPr="00B22C13">
        <w:rPr>
          <w:rFonts w:ascii="Cambria" w:hAnsi="Cambria" w:cs="Cambria"/>
          <w:lang w:val="en-US"/>
        </w:rPr>
        <w:t xml:space="preserve"> 1.  </w:t>
      </w:r>
    </w:p>
    <w:p w14:paraId="7588A8B4" w14:textId="77777777" w:rsidR="00B9458B" w:rsidRPr="00B22C13" w:rsidRDefault="00B9458B" w:rsidP="00B9458B">
      <w:pPr>
        <w:tabs>
          <w:tab w:val="left" w:leader="dot" w:pos="9072"/>
          <w:tab w:val="left" w:leader="dot" w:pos="9781"/>
          <w:tab w:val="left" w:leader="dot" w:pos="16443"/>
        </w:tabs>
        <w:spacing w:after="240"/>
        <w:jc w:val="both"/>
      </w:pPr>
    </w:p>
    <w:p w14:paraId="16BCE546" w14:textId="77777777" w:rsidR="00B9458B" w:rsidRPr="00B22C13" w:rsidRDefault="00B9458B" w:rsidP="00B9458B">
      <w:pPr>
        <w:tabs>
          <w:tab w:val="left" w:leader="dot" w:pos="9072"/>
          <w:tab w:val="left" w:leader="dot" w:pos="16443"/>
        </w:tabs>
        <w:autoSpaceDE w:val="0"/>
        <w:autoSpaceDN w:val="0"/>
        <w:adjustRightInd w:val="0"/>
        <w:ind w:left="360"/>
        <w:jc w:val="center"/>
        <w:rPr>
          <w:rFonts w:ascii="Cambria" w:hAnsi="Cambria" w:cs="Cambria"/>
          <w:b/>
          <w:bCs/>
          <w:sz w:val="32"/>
          <w:szCs w:val="32"/>
          <w:lang w:val="en-US"/>
        </w:rPr>
      </w:pPr>
      <w:r w:rsidRPr="00B22C13">
        <w:rPr>
          <w:rFonts w:ascii="Cambria" w:hAnsi="Cambria" w:cs="Cambria"/>
          <w:b/>
          <w:bCs/>
          <w:sz w:val="32"/>
          <w:szCs w:val="32"/>
          <w:lang w:val="en-US"/>
        </w:rPr>
        <w:t xml:space="preserve">3. A </w:t>
      </w:r>
      <w:proofErr w:type="spellStart"/>
      <w:r w:rsidRPr="00B22C13">
        <w:rPr>
          <w:rFonts w:ascii="Cambria" w:hAnsi="Cambria" w:cs="Cambria"/>
          <w:b/>
          <w:bCs/>
          <w:sz w:val="32"/>
          <w:szCs w:val="32"/>
          <w:lang w:val="en-US"/>
        </w:rPr>
        <w:t>költségvetési</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szerv</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irányítása</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felügyelete</w:t>
      </w:r>
      <w:proofErr w:type="spellEnd"/>
    </w:p>
    <w:p w14:paraId="67B466D9" w14:textId="77777777" w:rsidR="00B9458B" w:rsidRPr="00B22C13" w:rsidRDefault="00B9458B" w:rsidP="00B9458B">
      <w:pPr>
        <w:tabs>
          <w:tab w:val="left" w:leader="dot" w:pos="9072"/>
          <w:tab w:val="left" w:leader="dot" w:pos="16443"/>
        </w:tabs>
        <w:autoSpaceDE w:val="0"/>
        <w:autoSpaceDN w:val="0"/>
        <w:adjustRightInd w:val="0"/>
        <w:ind w:left="360"/>
        <w:jc w:val="center"/>
        <w:rPr>
          <w:rFonts w:ascii="Cambria" w:hAnsi="Cambria" w:cs="Cambria"/>
          <w:b/>
          <w:bCs/>
          <w:lang w:val="en-US"/>
        </w:rPr>
      </w:pPr>
    </w:p>
    <w:p w14:paraId="0EDA8A6C" w14:textId="77777777" w:rsidR="00B9458B" w:rsidRPr="00B22C13" w:rsidRDefault="00B9458B" w:rsidP="00B9458B">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3.1</w:t>
      </w:r>
      <w:r w:rsidRPr="00B22C13">
        <w:rPr>
          <w:rFonts w:ascii="Cambria" w:hAnsi="Cambria" w:cs="Cambria"/>
          <w:b/>
          <w:bCs/>
          <w:lang w:val="en-US"/>
        </w:rPr>
        <w:t xml:space="preserve">. </w:t>
      </w:r>
      <w:r w:rsidRPr="00B22C13">
        <w:rPr>
          <w:rFonts w:ascii="Cambria" w:hAnsi="Cambria" w:cs="Cambria"/>
          <w:bCs/>
          <w:lang w:val="en-US"/>
        </w:rPr>
        <w:t xml:space="preserve">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irányító</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szervének</w:t>
      </w:r>
      <w:proofErr w:type="spellEnd"/>
    </w:p>
    <w:p w14:paraId="70FD00D0" w14:textId="77777777" w:rsidR="00B9458B" w:rsidRPr="00B22C13" w:rsidRDefault="00B9458B" w:rsidP="00B9458B">
      <w:pPr>
        <w:tabs>
          <w:tab w:val="left" w:leader="dot" w:pos="9072"/>
          <w:tab w:val="left" w:leader="dot" w:pos="16443"/>
        </w:tabs>
        <w:autoSpaceDE w:val="0"/>
        <w:autoSpaceDN w:val="0"/>
        <w:adjustRightInd w:val="0"/>
        <w:spacing w:line="360" w:lineRule="auto"/>
        <w:ind w:left="360"/>
        <w:jc w:val="both"/>
        <w:rPr>
          <w:rFonts w:ascii="Cambria" w:hAnsi="Cambria" w:cs="Cambria"/>
          <w:bCs/>
          <w:lang w:val="en-US"/>
        </w:rPr>
      </w:pPr>
      <w:r w:rsidRPr="00B22C13">
        <w:rPr>
          <w:rFonts w:ascii="Cambria" w:hAnsi="Cambria" w:cs="Cambria"/>
          <w:bCs/>
          <w:lang w:val="en-US"/>
        </w:rPr>
        <w:t xml:space="preserve">3.1.1.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Budapest </w:t>
      </w:r>
      <w:proofErr w:type="spellStart"/>
      <w:r w:rsidRPr="00B22C13">
        <w:rPr>
          <w:rFonts w:ascii="Cambria" w:hAnsi="Cambria" w:cs="Cambria"/>
          <w:bCs/>
          <w:lang w:val="en-US"/>
        </w:rPr>
        <w:t>Főváros</w:t>
      </w:r>
      <w:proofErr w:type="spellEnd"/>
      <w:r w:rsidRPr="00B22C13">
        <w:rPr>
          <w:rFonts w:ascii="Cambria" w:hAnsi="Cambria" w:cs="Cambria"/>
          <w:bCs/>
          <w:lang w:val="en-US"/>
        </w:rPr>
        <w:t xml:space="preserve"> II. </w:t>
      </w:r>
      <w:proofErr w:type="spellStart"/>
      <w:r w:rsidRPr="00B22C13">
        <w:rPr>
          <w:rFonts w:ascii="Cambria" w:hAnsi="Cambria" w:cs="Cambria"/>
          <w:bCs/>
          <w:lang w:val="en-US"/>
        </w:rPr>
        <w:t>Kerületi</w:t>
      </w:r>
      <w:proofErr w:type="spellEnd"/>
      <w:r w:rsidRPr="00B22C13">
        <w:rPr>
          <w:rFonts w:ascii="Cambria" w:hAnsi="Cambria" w:cs="Cambria"/>
          <w:bCs/>
          <w:lang w:val="en-US"/>
        </w:rPr>
        <w:t xml:space="preserve"> </w:t>
      </w:r>
      <w:proofErr w:type="spellStart"/>
      <w:r w:rsidRPr="00B22C13">
        <w:rPr>
          <w:rFonts w:ascii="Cambria" w:hAnsi="Cambria" w:cs="Cambria"/>
          <w:bCs/>
          <w:lang w:val="en-US"/>
        </w:rPr>
        <w:t>Önkormányzat</w:t>
      </w:r>
      <w:proofErr w:type="spellEnd"/>
      <w:r w:rsidRPr="00B22C13">
        <w:rPr>
          <w:rFonts w:ascii="Cambria" w:hAnsi="Cambria" w:cs="Cambria"/>
          <w:bCs/>
          <w:lang w:val="en-US"/>
        </w:rPr>
        <w:t xml:space="preserve"> Képviselő-</w:t>
      </w:r>
      <w:proofErr w:type="spellStart"/>
      <w:r w:rsidRPr="00B22C13">
        <w:rPr>
          <w:rFonts w:ascii="Cambria" w:hAnsi="Cambria" w:cs="Cambria"/>
          <w:bCs/>
          <w:lang w:val="en-US"/>
        </w:rPr>
        <w:t>testülete</w:t>
      </w:r>
      <w:proofErr w:type="spellEnd"/>
    </w:p>
    <w:p w14:paraId="35151284" w14:textId="77777777" w:rsidR="00B9458B" w:rsidRPr="00B22C13" w:rsidRDefault="00B9458B" w:rsidP="00B9458B">
      <w:pPr>
        <w:tabs>
          <w:tab w:val="left" w:leader="dot" w:pos="9072"/>
          <w:tab w:val="left" w:leader="dot" w:pos="16443"/>
        </w:tabs>
        <w:autoSpaceDE w:val="0"/>
        <w:autoSpaceDN w:val="0"/>
        <w:adjustRightInd w:val="0"/>
        <w:ind w:left="360"/>
        <w:jc w:val="both"/>
        <w:rPr>
          <w:rFonts w:ascii="Cambria" w:hAnsi="Cambria" w:cs="Cambria"/>
          <w:bCs/>
          <w:lang w:val="en-US"/>
        </w:rPr>
      </w:pPr>
      <w:r w:rsidRPr="00B22C13">
        <w:rPr>
          <w:rFonts w:ascii="Cambria" w:hAnsi="Cambria" w:cs="Cambria"/>
          <w:bCs/>
          <w:lang w:val="en-US"/>
        </w:rPr>
        <w:t xml:space="preserve">3.1.2.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1024 Budapest, </w:t>
      </w:r>
      <w:proofErr w:type="spellStart"/>
      <w:r w:rsidRPr="00B22C13">
        <w:rPr>
          <w:rFonts w:ascii="Cambria" w:hAnsi="Cambria" w:cs="Cambria"/>
          <w:bCs/>
          <w:lang w:val="en-US"/>
        </w:rPr>
        <w:t>Mechwart</w:t>
      </w:r>
      <w:proofErr w:type="spellEnd"/>
      <w:r w:rsidRPr="00B22C13">
        <w:rPr>
          <w:rFonts w:ascii="Cambria" w:hAnsi="Cambria" w:cs="Cambria"/>
          <w:bCs/>
          <w:lang w:val="en-US"/>
        </w:rPr>
        <w:t xml:space="preserve"> </w:t>
      </w:r>
      <w:proofErr w:type="spellStart"/>
      <w:r w:rsidRPr="00B22C13">
        <w:rPr>
          <w:rFonts w:ascii="Cambria" w:hAnsi="Cambria" w:cs="Cambria"/>
          <w:bCs/>
          <w:lang w:val="en-US"/>
        </w:rPr>
        <w:t>liget</w:t>
      </w:r>
      <w:proofErr w:type="spellEnd"/>
      <w:r w:rsidRPr="00B22C13">
        <w:rPr>
          <w:rFonts w:ascii="Cambria" w:hAnsi="Cambria" w:cs="Cambria"/>
          <w:bCs/>
          <w:lang w:val="en-US"/>
        </w:rPr>
        <w:t xml:space="preserve"> 1.</w:t>
      </w:r>
    </w:p>
    <w:p w14:paraId="04741B9D" w14:textId="77777777" w:rsidR="00B9458B" w:rsidRPr="00B22C13" w:rsidRDefault="00B9458B" w:rsidP="00B9458B">
      <w:pPr>
        <w:tabs>
          <w:tab w:val="left" w:leader="dot" w:pos="9072"/>
          <w:tab w:val="left" w:leader="dot" w:pos="16443"/>
        </w:tabs>
        <w:autoSpaceDE w:val="0"/>
        <w:autoSpaceDN w:val="0"/>
        <w:adjustRightInd w:val="0"/>
        <w:ind w:left="360"/>
        <w:jc w:val="both"/>
        <w:rPr>
          <w:rFonts w:ascii="Cambria" w:hAnsi="Cambria" w:cs="Cambria"/>
          <w:bCs/>
          <w:lang w:val="en-US"/>
        </w:rPr>
      </w:pPr>
    </w:p>
    <w:p w14:paraId="7553F859" w14:textId="77777777" w:rsidR="00B9458B" w:rsidRPr="00B22C13" w:rsidRDefault="00B9458B" w:rsidP="00B9458B">
      <w:pPr>
        <w:suppressAutoHyphens/>
        <w:autoSpaceDE w:val="0"/>
        <w:autoSpaceDN w:val="0"/>
        <w:adjustRightInd w:val="0"/>
        <w:spacing w:line="360" w:lineRule="auto"/>
        <w:ind w:left="426" w:hanging="426"/>
        <w:jc w:val="both"/>
        <w:rPr>
          <w:rFonts w:ascii="Cambria" w:hAnsi="Cambria"/>
        </w:rPr>
      </w:pPr>
      <w:r w:rsidRPr="00B22C13">
        <w:rPr>
          <w:rFonts w:ascii="Cambria" w:hAnsi="Cambria"/>
        </w:rPr>
        <w:t>3.2. A költségvetési szerv fenntartójának</w:t>
      </w:r>
    </w:p>
    <w:p w14:paraId="316B75E1" w14:textId="77777777" w:rsidR="00B9458B" w:rsidRPr="00B22C13" w:rsidRDefault="00B9458B" w:rsidP="00B9458B">
      <w:pPr>
        <w:suppressAutoHyphens/>
        <w:autoSpaceDE w:val="0"/>
        <w:autoSpaceDN w:val="0"/>
        <w:adjustRightInd w:val="0"/>
        <w:spacing w:line="360" w:lineRule="auto"/>
        <w:ind w:left="851" w:hanging="425"/>
        <w:jc w:val="both"/>
        <w:rPr>
          <w:rFonts w:ascii="Cambria" w:hAnsi="Cambria"/>
        </w:rPr>
      </w:pPr>
      <w:r w:rsidRPr="00B22C13">
        <w:rPr>
          <w:rFonts w:ascii="Cambria" w:hAnsi="Cambria"/>
        </w:rPr>
        <w:t>3.2.1. megnevezése: Budapest Főváros II. Kerületi Önkormányzat</w:t>
      </w:r>
    </w:p>
    <w:p w14:paraId="029602D9" w14:textId="77777777" w:rsidR="00B9458B" w:rsidRPr="00B22C13" w:rsidRDefault="00B9458B" w:rsidP="00B9458B">
      <w:pPr>
        <w:suppressAutoHyphens/>
        <w:autoSpaceDE w:val="0"/>
        <w:autoSpaceDN w:val="0"/>
        <w:adjustRightInd w:val="0"/>
        <w:spacing w:line="360" w:lineRule="auto"/>
        <w:ind w:left="851" w:hanging="425"/>
        <w:jc w:val="both"/>
        <w:rPr>
          <w:rFonts w:ascii="Cambria" w:hAnsi="Cambria"/>
        </w:rPr>
      </w:pPr>
      <w:r w:rsidRPr="00B22C13">
        <w:rPr>
          <w:rFonts w:ascii="Cambria" w:hAnsi="Cambria"/>
        </w:rPr>
        <w:t xml:space="preserve">3.2.2. székhelye: 1024 Budapest, Mechwart liget 1. </w:t>
      </w:r>
    </w:p>
    <w:p w14:paraId="4FF7E498" w14:textId="77777777" w:rsidR="00B9458B" w:rsidRPr="00B22C13" w:rsidRDefault="00B9458B" w:rsidP="00B9458B">
      <w:pPr>
        <w:tabs>
          <w:tab w:val="left" w:leader="dot" w:pos="9072"/>
          <w:tab w:val="left" w:leader="dot" w:pos="9781"/>
          <w:tab w:val="left" w:leader="dot" w:pos="16443"/>
        </w:tabs>
        <w:spacing w:after="240"/>
        <w:jc w:val="both"/>
      </w:pPr>
    </w:p>
    <w:p w14:paraId="74098A0A" w14:textId="77777777" w:rsidR="00B9458B" w:rsidRPr="00373CF5" w:rsidRDefault="00B9458B" w:rsidP="00B9458B">
      <w:pPr>
        <w:spacing w:after="360"/>
        <w:ind w:right="-142"/>
        <w:jc w:val="center"/>
        <w:rPr>
          <w:rFonts w:ascii="Cambria" w:hAnsi="Cambria"/>
          <w:b/>
          <w:sz w:val="28"/>
          <w:szCs w:val="28"/>
        </w:rPr>
      </w:pPr>
      <w:r>
        <w:rPr>
          <w:rFonts w:ascii="Cambria" w:hAnsi="Cambria"/>
          <w:b/>
          <w:sz w:val="28"/>
          <w:szCs w:val="28"/>
        </w:rPr>
        <w:t xml:space="preserve">4. </w:t>
      </w:r>
      <w:r w:rsidRPr="00373CF5">
        <w:rPr>
          <w:rFonts w:ascii="Cambria" w:hAnsi="Cambria"/>
          <w:b/>
          <w:sz w:val="28"/>
          <w:szCs w:val="28"/>
        </w:rPr>
        <w:t>A költségvetési szerv tevékenysége</w:t>
      </w:r>
    </w:p>
    <w:p w14:paraId="2D0184EA" w14:textId="77777777" w:rsidR="00B9458B" w:rsidRPr="00B22C13" w:rsidRDefault="00B9458B" w:rsidP="00B9458B">
      <w:pPr>
        <w:pStyle w:val="Cmsor1"/>
        <w:shd w:val="clear" w:color="auto" w:fill="FFFFFF"/>
        <w:spacing w:after="120" w:line="276" w:lineRule="auto"/>
        <w:jc w:val="both"/>
        <w:rPr>
          <w:rFonts w:ascii="Cambria" w:hAnsi="Cambria"/>
          <w:sz w:val="22"/>
          <w:szCs w:val="22"/>
        </w:rPr>
      </w:pPr>
      <w:r>
        <w:rPr>
          <w:rFonts w:ascii="Cambria" w:hAnsi="Cambria"/>
          <w:b w:val="0"/>
          <w:sz w:val="22"/>
          <w:szCs w:val="22"/>
        </w:rPr>
        <w:t xml:space="preserve">4.1. </w:t>
      </w:r>
      <w:r w:rsidRPr="00B22C13">
        <w:rPr>
          <w:rFonts w:ascii="Cambria" w:hAnsi="Cambria"/>
          <w:b w:val="0"/>
          <w:sz w:val="22"/>
          <w:szCs w:val="22"/>
        </w:rPr>
        <w:t>A költségvetési szerv közfeladata: A kötelező egészségbiztosítás ellátásairól szóló 1997. évi LXXXIII. törvény, valamint az egészségügyi alapellátásról szóló</w:t>
      </w:r>
      <w:r w:rsidRPr="00B22C13">
        <w:rPr>
          <w:rFonts w:ascii="Cambria" w:hAnsi="Cambria"/>
          <w:sz w:val="22"/>
          <w:szCs w:val="22"/>
        </w:rPr>
        <w:t xml:space="preserve"> </w:t>
      </w:r>
      <w:r w:rsidRPr="00B22C13">
        <w:rPr>
          <w:rFonts w:ascii="Cambria" w:hAnsi="Cambria"/>
          <w:b w:val="0"/>
          <w:sz w:val="22"/>
          <w:szCs w:val="22"/>
        </w:rPr>
        <w:t xml:space="preserve">2015. évi CXXIII. törvény </w:t>
      </w:r>
      <w:r>
        <w:rPr>
          <w:rFonts w:ascii="Cambria" w:hAnsi="Cambria"/>
          <w:b w:val="0"/>
          <w:sz w:val="22"/>
          <w:szCs w:val="22"/>
        </w:rPr>
        <w:t xml:space="preserve">(továbbiakban: </w:t>
      </w:r>
      <w:proofErr w:type="spellStart"/>
      <w:r>
        <w:rPr>
          <w:rFonts w:ascii="Cambria" w:hAnsi="Cambria"/>
          <w:b w:val="0"/>
          <w:sz w:val="22"/>
          <w:szCs w:val="22"/>
        </w:rPr>
        <w:t>Eütv</w:t>
      </w:r>
      <w:proofErr w:type="spellEnd"/>
      <w:r>
        <w:rPr>
          <w:rFonts w:ascii="Cambria" w:hAnsi="Cambria"/>
          <w:b w:val="0"/>
          <w:sz w:val="22"/>
          <w:szCs w:val="22"/>
        </w:rPr>
        <w:t xml:space="preserve">.) </w:t>
      </w:r>
      <w:r w:rsidRPr="00B22C13">
        <w:rPr>
          <w:rFonts w:ascii="Cambria" w:hAnsi="Cambria"/>
          <w:b w:val="0"/>
          <w:sz w:val="22"/>
          <w:szCs w:val="22"/>
        </w:rPr>
        <w:t>szerinti szakorvosi járóbeteg-ellátás</w:t>
      </w:r>
      <w:r>
        <w:rPr>
          <w:rFonts w:ascii="Cambria" w:hAnsi="Cambria"/>
          <w:b w:val="0"/>
          <w:sz w:val="22"/>
          <w:szCs w:val="22"/>
        </w:rPr>
        <w:t xml:space="preserve"> és az egészegészségügyről szóló 1997. évi CLIV. törvény alapján egészségügyi ágazati szakmai </w:t>
      </w:r>
      <w:r>
        <w:rPr>
          <w:rFonts w:ascii="Cambria" w:hAnsi="Cambria"/>
          <w:b w:val="0"/>
          <w:sz w:val="22"/>
          <w:szCs w:val="22"/>
        </w:rPr>
        <w:lastRenderedPageBreak/>
        <w:t xml:space="preserve">képzés biztosítása. </w:t>
      </w:r>
    </w:p>
    <w:p w14:paraId="2E54D269" w14:textId="77777777" w:rsidR="00B9458B" w:rsidRPr="00B22C13" w:rsidRDefault="00B9458B" w:rsidP="00B9458B">
      <w:pPr>
        <w:tabs>
          <w:tab w:val="left" w:leader="dot" w:pos="16443"/>
        </w:tabs>
        <w:spacing w:after="240"/>
        <w:ind w:left="60"/>
        <w:jc w:val="both"/>
        <w:rPr>
          <w:rFonts w:ascii="Cambria" w:hAnsi="Cambria"/>
        </w:rPr>
      </w:pPr>
      <w:r w:rsidRPr="00B22C13">
        <w:rPr>
          <w:rFonts w:ascii="Cambria" w:hAnsi="Cambria"/>
        </w:rPr>
        <w:t>4.2.A költségvetési szerv főtevékenységének államháztartási szakágazati besorolása:</w:t>
      </w:r>
    </w:p>
    <w:tbl>
      <w:tblPr>
        <w:tblStyle w:val="Rcsostblzat"/>
        <w:tblW w:w="4884" w:type="pct"/>
        <w:tblInd w:w="108" w:type="dxa"/>
        <w:tblLook w:val="04A0" w:firstRow="1" w:lastRow="0" w:firstColumn="1" w:lastColumn="0" w:noHBand="0" w:noVBand="1"/>
      </w:tblPr>
      <w:tblGrid>
        <w:gridCol w:w="552"/>
        <w:gridCol w:w="2767"/>
        <w:gridCol w:w="5533"/>
      </w:tblGrid>
      <w:tr w:rsidR="00B9458B" w:rsidRPr="00B22C13" w14:paraId="6C9BE59A" w14:textId="77777777" w:rsidTr="00D44410">
        <w:trPr>
          <w:trHeight w:val="454"/>
        </w:trPr>
        <w:tc>
          <w:tcPr>
            <w:tcW w:w="312" w:type="pct"/>
            <w:vAlign w:val="center"/>
          </w:tcPr>
          <w:p w14:paraId="0718D1FA" w14:textId="77777777" w:rsidR="00B9458B" w:rsidRPr="00B22C13" w:rsidRDefault="00B9458B" w:rsidP="00D44410">
            <w:pPr>
              <w:tabs>
                <w:tab w:val="left" w:leader="dot" w:pos="9072"/>
                <w:tab w:val="left" w:leader="dot" w:pos="9781"/>
                <w:tab w:val="left" w:leader="dot" w:pos="16443"/>
              </w:tabs>
              <w:jc w:val="center"/>
              <w:rPr>
                <w:rFonts w:ascii="Cambria" w:hAnsi="Cambria"/>
              </w:rPr>
            </w:pPr>
          </w:p>
        </w:tc>
        <w:tc>
          <w:tcPr>
            <w:tcW w:w="1563" w:type="pct"/>
            <w:vAlign w:val="center"/>
          </w:tcPr>
          <w:p w14:paraId="5E3C1067"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szakágazat száma</w:t>
            </w:r>
          </w:p>
        </w:tc>
        <w:tc>
          <w:tcPr>
            <w:tcW w:w="3125" w:type="pct"/>
            <w:vAlign w:val="center"/>
          </w:tcPr>
          <w:p w14:paraId="414E1C2E"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szakágazat megnevezése</w:t>
            </w:r>
          </w:p>
        </w:tc>
      </w:tr>
      <w:tr w:rsidR="00B9458B" w:rsidRPr="00B22C13" w14:paraId="21A60076" w14:textId="77777777" w:rsidTr="00D44410">
        <w:trPr>
          <w:trHeight w:val="454"/>
        </w:trPr>
        <w:tc>
          <w:tcPr>
            <w:tcW w:w="312" w:type="pct"/>
            <w:vAlign w:val="center"/>
          </w:tcPr>
          <w:p w14:paraId="33C43D6E" w14:textId="77777777" w:rsidR="00B9458B" w:rsidRPr="00B22C13" w:rsidRDefault="00B9458B" w:rsidP="00D44410">
            <w:pPr>
              <w:tabs>
                <w:tab w:val="left" w:leader="dot" w:pos="9072"/>
                <w:tab w:val="left" w:leader="dot" w:pos="9781"/>
                <w:tab w:val="left" w:leader="dot" w:pos="16443"/>
              </w:tabs>
              <w:jc w:val="center"/>
              <w:rPr>
                <w:rFonts w:ascii="Cambria" w:hAnsi="Cambria"/>
              </w:rPr>
            </w:pPr>
            <w:r w:rsidRPr="00B22C13">
              <w:rPr>
                <w:rFonts w:ascii="Cambria" w:hAnsi="Cambria"/>
              </w:rPr>
              <w:t>1</w:t>
            </w:r>
          </w:p>
        </w:tc>
        <w:tc>
          <w:tcPr>
            <w:tcW w:w="1563" w:type="pct"/>
            <w:vAlign w:val="center"/>
          </w:tcPr>
          <w:p w14:paraId="0A7581CD"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 xml:space="preserve">862200 </w:t>
            </w:r>
          </w:p>
        </w:tc>
        <w:tc>
          <w:tcPr>
            <w:tcW w:w="3125" w:type="pct"/>
            <w:vAlign w:val="center"/>
          </w:tcPr>
          <w:p w14:paraId="59014AF8" w14:textId="77777777" w:rsidR="00B9458B" w:rsidRPr="00B22C13" w:rsidRDefault="00B9458B" w:rsidP="00D44410">
            <w:pPr>
              <w:tabs>
                <w:tab w:val="left" w:leader="dot" w:pos="9072"/>
                <w:tab w:val="left" w:leader="dot" w:pos="9781"/>
                <w:tab w:val="left" w:leader="dot" w:pos="16443"/>
              </w:tabs>
              <w:rPr>
                <w:rFonts w:ascii="Cambria" w:hAnsi="Cambria"/>
              </w:rPr>
            </w:pPr>
            <w:r w:rsidRPr="00B22C13">
              <w:rPr>
                <w:rFonts w:ascii="Cambria" w:hAnsi="Cambria"/>
              </w:rPr>
              <w:t>Szakorvosi járóbeteg-ellátás</w:t>
            </w:r>
          </w:p>
        </w:tc>
      </w:tr>
    </w:tbl>
    <w:p w14:paraId="786C65B6" w14:textId="77777777" w:rsidR="00B9458B" w:rsidRPr="00B22C13" w:rsidRDefault="00B9458B" w:rsidP="00B9458B">
      <w:pPr>
        <w:spacing w:after="200" w:line="276" w:lineRule="auto"/>
        <w:rPr>
          <w:rFonts w:ascii="Cambria" w:hAnsi="Cambria"/>
        </w:rPr>
      </w:pPr>
    </w:p>
    <w:p w14:paraId="7186F5D1" w14:textId="77777777" w:rsidR="00B9458B" w:rsidRPr="00B22C13" w:rsidRDefault="00B9458B" w:rsidP="00B9458B">
      <w:pPr>
        <w:pStyle w:val="Listaszerbekezds"/>
        <w:numPr>
          <w:ilvl w:val="1"/>
          <w:numId w:val="3"/>
        </w:numPr>
        <w:tabs>
          <w:tab w:val="left" w:leader="dot" w:pos="9072"/>
          <w:tab w:val="left" w:leader="dot" w:pos="9781"/>
          <w:tab w:val="left" w:leader="dot" w:pos="16443"/>
        </w:tabs>
        <w:autoSpaceDE w:val="0"/>
        <w:autoSpaceDN w:val="0"/>
        <w:adjustRightInd w:val="0"/>
        <w:spacing w:before="240" w:after="240"/>
        <w:jc w:val="both"/>
        <w:rPr>
          <w:rFonts w:ascii="Cambria" w:hAnsi="Cambria"/>
          <w:sz w:val="22"/>
          <w:szCs w:val="22"/>
        </w:rPr>
      </w:pPr>
      <w:r w:rsidRPr="00B22C13">
        <w:rPr>
          <w:rFonts w:ascii="Cambria" w:hAnsi="Cambria"/>
          <w:sz w:val="22"/>
          <w:szCs w:val="22"/>
        </w:rPr>
        <w:t>A költségvetési szerv alaptevékenysége:</w:t>
      </w:r>
    </w:p>
    <w:p w14:paraId="6191591F" w14:textId="77777777" w:rsidR="00B9458B" w:rsidRPr="00B22C13" w:rsidRDefault="00B9458B" w:rsidP="00B9458B">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14:paraId="2014E064" w14:textId="77777777" w:rsidR="00B9458B" w:rsidRPr="00B22C13" w:rsidRDefault="00B9458B" w:rsidP="00B9458B">
      <w:pPr>
        <w:pStyle w:val="Listaszerbekezds"/>
        <w:numPr>
          <w:ilvl w:val="2"/>
          <w:numId w:val="3"/>
        </w:numPr>
        <w:autoSpaceDE w:val="0"/>
        <w:autoSpaceDN w:val="0"/>
        <w:adjustRightInd w:val="0"/>
        <w:spacing w:after="240"/>
        <w:ind w:left="993" w:hanging="709"/>
        <w:jc w:val="both"/>
        <w:rPr>
          <w:rFonts w:ascii="Cambria" w:hAnsi="Cambria"/>
          <w:sz w:val="22"/>
          <w:szCs w:val="22"/>
        </w:rPr>
      </w:pPr>
      <w:r w:rsidRPr="00B22C13">
        <w:rPr>
          <w:rFonts w:ascii="Cambria" w:hAnsi="Cambria"/>
          <w:bCs/>
          <w:sz w:val="22"/>
          <w:szCs w:val="22"/>
        </w:rPr>
        <w:t>Az önkormányzati vagyonnal való gazdálkodással kapcsolatos feladatok</w:t>
      </w:r>
    </w:p>
    <w:p w14:paraId="5BF125E8"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14:paraId="4D481D5B"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bCs/>
          <w:iCs/>
          <w:sz w:val="22"/>
          <w:szCs w:val="22"/>
        </w:rPr>
        <w:t>Veszélyes hulladék begyűjtése, szállítása, átrakása</w:t>
      </w:r>
      <w:r w:rsidRPr="00B22C13">
        <w:rPr>
          <w:rFonts w:ascii="Cambria" w:hAnsi="Cambria"/>
          <w:sz w:val="22"/>
          <w:szCs w:val="22"/>
        </w:rPr>
        <w:t xml:space="preserve"> </w:t>
      </w:r>
    </w:p>
    <w:p w14:paraId="629B115C" w14:textId="77777777" w:rsidR="00B9458B" w:rsidRPr="00B22C13" w:rsidRDefault="00B9458B" w:rsidP="00B9458B">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14:paraId="71F5E670"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Háziorvosi alapellátás:</w:t>
      </w:r>
    </w:p>
    <w:p w14:paraId="019645BC" w14:textId="77777777" w:rsidR="00B9458B" w:rsidRPr="00B22C13" w:rsidRDefault="00B9458B" w:rsidP="00B9458B">
      <w:pPr>
        <w:spacing w:after="240"/>
        <w:ind w:left="567"/>
        <w:jc w:val="both"/>
        <w:rPr>
          <w:rFonts w:ascii="Cambria" w:hAnsi="Cambria"/>
        </w:rPr>
      </w:pPr>
      <w:r w:rsidRPr="00B22C13">
        <w:rPr>
          <w:rFonts w:ascii="Cambria" w:hAnsi="Cambria"/>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14:paraId="7CFDF843"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szakellátása:</w:t>
      </w:r>
    </w:p>
    <w:p w14:paraId="362A20AC" w14:textId="77777777" w:rsidR="00B9458B" w:rsidRPr="00B22C13" w:rsidRDefault="00B9458B" w:rsidP="00B9458B">
      <w:pPr>
        <w:spacing w:after="240"/>
        <w:ind w:left="567"/>
        <w:jc w:val="both"/>
        <w:rPr>
          <w:rFonts w:ascii="Cambria" w:hAnsi="Cambria"/>
        </w:rPr>
      </w:pPr>
      <w:r w:rsidRPr="00B22C13">
        <w:rPr>
          <w:rFonts w:ascii="Cambria" w:hAnsi="Cambria"/>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14:paraId="09342EF2"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gondozása:</w:t>
      </w:r>
    </w:p>
    <w:p w14:paraId="31F99FD4" w14:textId="77777777" w:rsidR="00B9458B" w:rsidRPr="00B22C13" w:rsidRDefault="00B9458B" w:rsidP="00B9458B">
      <w:pPr>
        <w:spacing w:after="240"/>
        <w:ind w:left="567"/>
        <w:jc w:val="both"/>
        <w:rPr>
          <w:rFonts w:ascii="Cambria" w:hAnsi="Cambria"/>
        </w:rPr>
      </w:pPr>
      <w:r w:rsidRPr="00B22C13">
        <w:rPr>
          <w:rFonts w:ascii="Cambria" w:hAnsi="Cambria"/>
        </w:rPr>
        <w:t>A fekvőbeteg-ellátást nem igénylő, krónikus betegség esetén a folyamatos szakorvosi gondozással, betegek felkutatásával összefüggő feladatok ellátása.</w:t>
      </w:r>
    </w:p>
    <w:p w14:paraId="50755E68"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alapellátás:</w:t>
      </w:r>
    </w:p>
    <w:p w14:paraId="41B3A62E"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egészségügyi alapellátás körében megszervezett fogorvosi alapellátással összefüggő feladatok ellátása.</w:t>
      </w:r>
    </w:p>
    <w:p w14:paraId="23FB09DB"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szakellátás:</w:t>
      </w:r>
    </w:p>
    <w:p w14:paraId="70B5D38C"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lastRenderedPageBreak/>
        <w:t xml:space="preserve">A fogorvosi szakellátásokkal (szájsebészeti ellátással, fogszabályozással, </w:t>
      </w:r>
      <w:proofErr w:type="spellStart"/>
      <w:r w:rsidRPr="00B22C13">
        <w:rPr>
          <w:rFonts w:ascii="Cambria" w:hAnsi="Cambria"/>
        </w:rPr>
        <w:t>parodontológiával</w:t>
      </w:r>
      <w:proofErr w:type="spellEnd"/>
      <w:r w:rsidRPr="00B22C13">
        <w:rPr>
          <w:rFonts w:ascii="Cambria" w:hAnsi="Cambria"/>
        </w:rPr>
        <w:t>, gyermekfogászattal, iskolai fogászattal, fogászati röntgennel) összefüggő feladatok ellátása.</w:t>
      </w:r>
    </w:p>
    <w:p w14:paraId="0A819C85"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Egészségügyi laboratóriumi szolgáltatások:</w:t>
      </w:r>
    </w:p>
    <w:p w14:paraId="295E5B22"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klinikai laboratóriumi, kórbonctani és kórszövettani, mikrobiológiai vizsgálatokkal összefüggő feladatok ellátása.</w:t>
      </w:r>
      <w:r w:rsidRPr="00B22C13">
        <w:rPr>
          <w:rFonts w:ascii="Cambria" w:hAnsi="Cambria"/>
        </w:rPr>
        <w:br/>
        <w:t>Nem ebbe a funkcióba tartozik: a járóbeteg-ellátás, fekvőbeteg-ellátás keretében végzett laboratóriumi szolgáltatások.</w:t>
      </w:r>
    </w:p>
    <w:p w14:paraId="23DADF66"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Képalkotó diagnosztikai szolgáltatások:</w:t>
      </w:r>
    </w:p>
    <w:p w14:paraId="1EB920CD"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képalkotó diagnosztikai vizsgálatokkal összefüggő feladatok ellátása.</w:t>
      </w:r>
    </w:p>
    <w:p w14:paraId="3F2C1CA8"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Nem ebbe a funkcióba tartozik: a járóbeteg-ellátás, fekvőbeteg-ellátás keretében végzett képalkotó diagnosztikai szolgáltatások.</w:t>
      </w:r>
    </w:p>
    <w:p w14:paraId="1A543E1D" w14:textId="77777777" w:rsidR="00B9458B" w:rsidRPr="00B22C13" w:rsidRDefault="00B9458B" w:rsidP="00B9458B">
      <w:pPr>
        <w:pStyle w:val="Listaszerbekezds"/>
        <w:numPr>
          <w:ilvl w:val="2"/>
          <w:numId w:val="3"/>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Fizikoterápiás szolgáltatás:</w:t>
      </w:r>
    </w:p>
    <w:p w14:paraId="2CDF9349"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orvosi, szakorvosi, háziorvosi tevékenységen kívüli, jogilag engedélyezett humán-egészségügyi tevékenységként végzett fizikoterápiás szolgáltatásokkal összefüggő feladatok ellátása.</w:t>
      </w:r>
    </w:p>
    <w:p w14:paraId="18222C91"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Természetgyógyászat  </w:t>
      </w:r>
    </w:p>
    <w:p w14:paraId="7214705E"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orvosi szakképesítéshez nem kötött természetgyógyászati tevékenységekkel összefüggő feladatok ellátása.</w:t>
      </w:r>
    </w:p>
    <w:p w14:paraId="1527C11C"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Egyéb </w:t>
      </w:r>
      <w:proofErr w:type="spellStart"/>
      <w:r w:rsidRPr="00B22C13">
        <w:rPr>
          <w:rFonts w:ascii="Cambria" w:hAnsi="Cambria"/>
          <w:sz w:val="22"/>
          <w:szCs w:val="22"/>
        </w:rPr>
        <w:t>paramedikális</w:t>
      </w:r>
      <w:proofErr w:type="spellEnd"/>
      <w:r w:rsidRPr="00B22C13">
        <w:rPr>
          <w:rFonts w:ascii="Cambria" w:hAnsi="Cambria"/>
          <w:sz w:val="22"/>
          <w:szCs w:val="22"/>
        </w:rPr>
        <w:t xml:space="preserve"> szolgáltatás </w:t>
      </w:r>
    </w:p>
    <w:p w14:paraId="3128057F" w14:textId="77777777" w:rsidR="00B9458B" w:rsidRPr="00B22C13" w:rsidRDefault="00B9458B" w:rsidP="00B9458B">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14:paraId="6767A70F"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Foglalkozás-egészségügyi alapellátás:</w:t>
      </w:r>
    </w:p>
    <w:p w14:paraId="0E80E70F"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 munkát végző személy egészségének a megóvása, munkahelyi betegségek kialakulásának megelőzése érdekében alkalmazott egészségügyi alapellátásokkal összefüggő feladatok.</w:t>
      </w:r>
    </w:p>
    <w:p w14:paraId="022CE08D"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Család és nővédelmi egészségügyi gondozás:</w:t>
      </w:r>
    </w:p>
    <w:p w14:paraId="0EAF3A3F"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megelőzési tevékenységgel, egészségvédelemmel, valamint az anya és a 0-3 éves gyermek védőnői gondozásával összefüggő feladatok ellátása.</w:t>
      </w:r>
    </w:p>
    <w:p w14:paraId="735A3F21"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lastRenderedPageBreak/>
        <w:t>Ifjúság-egészségügyi gondozás:</w:t>
      </w:r>
    </w:p>
    <w:p w14:paraId="6834C754"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iskola-egészségügyi ellátással, a védőnői gondozással, a 3-18 éves korú gyermekek egyéb ifjúság-egészségügyi gondozásával összefüggő feladatok ellátása.</w:t>
      </w:r>
    </w:p>
    <w:p w14:paraId="4BCFC28C"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Fertőző megbetegedések megelőzése, járványügyi ellátás </w:t>
      </w:r>
    </w:p>
    <w:p w14:paraId="7C675750" w14:textId="77777777" w:rsidR="00B9458B" w:rsidRPr="00B22C13" w:rsidRDefault="00B9458B" w:rsidP="00B9458B">
      <w:pPr>
        <w:autoSpaceDE w:val="0"/>
        <w:autoSpaceDN w:val="0"/>
        <w:adjustRightInd w:val="0"/>
        <w:spacing w:after="240"/>
        <w:ind w:left="567"/>
        <w:jc w:val="both"/>
        <w:rPr>
          <w:rFonts w:ascii="Cambria" w:hAnsi="Cambria"/>
        </w:rPr>
      </w:pPr>
      <w:proofErr w:type="gramStart"/>
      <w:r w:rsidRPr="00B22C13">
        <w:rPr>
          <w:rFonts w:ascii="Cambria" w:hAnsi="Cambria"/>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w:t>
      </w:r>
      <w:proofErr w:type="gramEnd"/>
      <w:r w:rsidRPr="00B22C13">
        <w:rPr>
          <w:rFonts w:ascii="Cambria" w:hAnsi="Cambria"/>
        </w:rPr>
        <w:t xml:space="preserve"> </w:t>
      </w:r>
      <w:proofErr w:type="gramStart"/>
      <w:r w:rsidRPr="00B22C13">
        <w:rPr>
          <w:rFonts w:ascii="Cambria" w:hAnsi="Cambria"/>
        </w:rPr>
        <w:t>összefüggő</w:t>
      </w:r>
      <w:proofErr w:type="gramEnd"/>
      <w:r w:rsidRPr="00B22C13">
        <w:rPr>
          <w:rFonts w:ascii="Cambria" w:hAnsi="Cambria"/>
        </w:rPr>
        <w:t xml:space="preserve"> feladatok ellátása.</w:t>
      </w:r>
    </w:p>
    <w:p w14:paraId="238D8BD4"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Nem Fertőző megbetegedések megelőzése </w:t>
      </w:r>
    </w:p>
    <w:p w14:paraId="083A0FEC"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 xml:space="preserve">A lakosság egészségi állapotának javítása, az egészség megőrzése érdekében a népegészségügy fogalom- és feladatkörébe tartozó tevékenységekkel, valamint az egészségfejlesztés keretében a megelőzéssel és az egészségneveléssel összefüggő feladatok ellátása. </w:t>
      </w:r>
    </w:p>
    <w:p w14:paraId="36818449"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Élelmezés és táplálkozás egészségügyi felügyelet ellenőrzés tanácsadás</w:t>
      </w:r>
    </w:p>
    <w:p w14:paraId="21BCBD29" w14:textId="77777777" w:rsidR="00B9458B" w:rsidRPr="00B22C13" w:rsidRDefault="00B9458B" w:rsidP="00B9458B">
      <w:pPr>
        <w:autoSpaceDE w:val="0"/>
        <w:autoSpaceDN w:val="0"/>
        <w:adjustRightInd w:val="0"/>
        <w:spacing w:after="240"/>
        <w:ind w:left="567"/>
        <w:jc w:val="both"/>
        <w:rPr>
          <w:rFonts w:ascii="Cambria" w:hAnsi="Cambria"/>
        </w:rPr>
      </w:pPr>
      <w:r w:rsidRPr="00B22C13">
        <w:rPr>
          <w:rFonts w:ascii="Cambria" w:hAnsi="Cambria"/>
        </w:rPr>
        <w:t>Az emberi közfogyasztás céljára szolgáló élelmiszer előállításához, forgalomba hozatalához szükséges, 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14:paraId="60B1A329"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Egészségügyi szakmai képzés</w:t>
      </w:r>
    </w:p>
    <w:p w14:paraId="19CD50DC" w14:textId="77777777" w:rsidR="00B9458B" w:rsidRPr="00B22C13" w:rsidRDefault="00B9458B" w:rsidP="00B9458B">
      <w:pPr>
        <w:autoSpaceDE w:val="0"/>
        <w:autoSpaceDN w:val="0"/>
        <w:adjustRightInd w:val="0"/>
        <w:spacing w:after="240"/>
        <w:ind w:left="567"/>
        <w:jc w:val="both"/>
        <w:rPr>
          <w:rFonts w:ascii="Cambria" w:hAnsi="Cambria"/>
          <w:b/>
          <w:i/>
        </w:rPr>
      </w:pPr>
      <w:r w:rsidRPr="00B22C13">
        <w:rPr>
          <w:rFonts w:ascii="Cambria" w:hAnsi="Cambria"/>
        </w:rPr>
        <w:t xml:space="preserve">Az </w:t>
      </w:r>
      <w:hyperlink r:id="rId7" w:history="1">
        <w:proofErr w:type="spellStart"/>
        <w:r w:rsidRPr="00B9458B">
          <w:rPr>
            <w:rStyle w:val="Hiperhivatkozs"/>
            <w:rFonts w:ascii="Cambria" w:hAnsi="Cambria"/>
            <w:color w:val="auto"/>
            <w:u w:val="none"/>
          </w:rPr>
          <w:t>Eütv</w:t>
        </w:r>
        <w:proofErr w:type="spellEnd"/>
        <w:r w:rsidRPr="00B9458B">
          <w:rPr>
            <w:rStyle w:val="Hiperhivatkozs"/>
            <w:rFonts w:ascii="Cambria" w:hAnsi="Cambria"/>
            <w:color w:val="auto"/>
            <w:u w:val="none"/>
          </w:rPr>
          <w:t>. 115. §</w:t>
        </w:r>
      </w:hyperlink>
      <w:r w:rsidRPr="00B9458B">
        <w:rPr>
          <w:rFonts w:ascii="Cambria" w:hAnsi="Cambria"/>
        </w:rPr>
        <w:t xml:space="preserve"> és </w:t>
      </w:r>
      <w:hyperlink r:id="rId8" w:history="1">
        <w:r w:rsidRPr="00B9458B">
          <w:rPr>
            <w:rStyle w:val="Hiperhivatkozs"/>
            <w:rFonts w:ascii="Cambria" w:hAnsi="Cambria"/>
            <w:color w:val="auto"/>
            <w:u w:val="none"/>
          </w:rPr>
          <w:t>116. §</w:t>
        </w:r>
        <w:proofErr w:type="spellStart"/>
        <w:r w:rsidRPr="00B9458B">
          <w:rPr>
            <w:rStyle w:val="Hiperhivatkozs"/>
            <w:rFonts w:ascii="Cambria" w:hAnsi="Cambria"/>
            <w:color w:val="auto"/>
            <w:u w:val="none"/>
          </w:rPr>
          <w:t>-</w:t>
        </w:r>
        <w:proofErr w:type="gramStart"/>
        <w:r w:rsidRPr="00B9458B">
          <w:rPr>
            <w:rStyle w:val="Hiperhivatkozs"/>
            <w:rFonts w:ascii="Cambria" w:hAnsi="Cambria"/>
            <w:color w:val="auto"/>
            <w:u w:val="none"/>
          </w:rPr>
          <w:t>a</w:t>
        </w:r>
        <w:proofErr w:type="spellEnd"/>
        <w:proofErr w:type="gramEnd"/>
      </w:hyperlink>
      <w:r w:rsidRPr="00B22C13">
        <w:rPr>
          <w:rFonts w:ascii="Cambria" w:hAnsi="Cambria"/>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B22C13">
        <w:rPr>
          <w:rFonts w:ascii="Cambria" w:hAnsi="Cambria"/>
          <w:b/>
          <w:i/>
        </w:rPr>
        <w:t xml:space="preserve"> </w:t>
      </w:r>
      <w:r w:rsidRPr="00B22C13">
        <w:rPr>
          <w:rFonts w:ascii="Cambria" w:hAnsi="Cambria"/>
        </w:rPr>
        <w:t>(fő)</w:t>
      </w:r>
      <w:r w:rsidRPr="00B22C13">
        <w:rPr>
          <w:rFonts w:ascii="Cambria" w:hAnsi="Cambria"/>
          <w:b/>
          <w:i/>
        </w:rPr>
        <w:t xml:space="preserve"> </w:t>
      </w:r>
    </w:p>
    <w:p w14:paraId="74A3D026" w14:textId="77777777" w:rsidR="00B9458B" w:rsidRPr="00B22C13" w:rsidRDefault="00B9458B" w:rsidP="00B9458B">
      <w:pPr>
        <w:pStyle w:val="Listaszerbekezds"/>
        <w:numPr>
          <w:ilvl w:val="2"/>
          <w:numId w:val="3"/>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Iskolarendszeren kívüli egyéb oktatás, képzés </w:t>
      </w:r>
    </w:p>
    <w:p w14:paraId="4B7545E7" w14:textId="77777777" w:rsidR="00B9458B" w:rsidRPr="00B22C13" w:rsidRDefault="00B9458B" w:rsidP="00B9458B">
      <w:pPr>
        <w:autoSpaceDE w:val="0"/>
        <w:autoSpaceDN w:val="0"/>
        <w:adjustRightInd w:val="0"/>
        <w:spacing w:after="240"/>
        <w:ind w:left="567"/>
        <w:jc w:val="both"/>
        <w:rPr>
          <w:rFonts w:ascii="Cambria" w:hAnsi="Cambria"/>
        </w:rPr>
      </w:pPr>
      <w:proofErr w:type="gramStart"/>
      <w:r w:rsidRPr="00B22C13">
        <w:rPr>
          <w:rFonts w:ascii="Cambria" w:hAnsi="Cambria"/>
        </w:rPr>
        <w:lastRenderedPageBreak/>
        <w:t>Valamely tevékenység végzéséhez jogszabályban előírt kötelező felkészítő képzésekkel (így különösen az örökbe fogadni szándékozók, a nevelőszülők, a családi napközit és házi gyermekfelügyeletet működtetők felkészítő képzése) 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w:t>
      </w:r>
      <w:proofErr w:type="gramEnd"/>
      <w:r w:rsidRPr="00B22C13">
        <w:rPr>
          <w:rFonts w:ascii="Cambria" w:hAnsi="Cambria"/>
        </w:rPr>
        <w:t xml:space="preserve"> </w:t>
      </w:r>
      <w:proofErr w:type="gramStart"/>
      <w:r w:rsidRPr="00B22C13">
        <w:rPr>
          <w:rFonts w:ascii="Cambria" w:hAnsi="Cambria"/>
        </w:rPr>
        <w:t>valamint</w:t>
      </w:r>
      <w:proofErr w:type="gramEnd"/>
      <w:r w:rsidRPr="00B22C13">
        <w:rPr>
          <w:rFonts w:ascii="Cambria" w:hAnsi="Cambria"/>
        </w:rPr>
        <w:t xml:space="preserve">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14:paraId="6D0791BF" w14:textId="77777777" w:rsidR="00B9458B" w:rsidRPr="00B22C13" w:rsidRDefault="00B9458B" w:rsidP="00B9458B">
      <w:pPr>
        <w:pStyle w:val="Listaszerbekezds"/>
        <w:numPr>
          <w:ilvl w:val="1"/>
          <w:numId w:val="3"/>
        </w:numPr>
        <w:tabs>
          <w:tab w:val="left" w:leader="dot" w:pos="9072"/>
          <w:tab w:val="left" w:leader="dot" w:pos="16443"/>
        </w:tabs>
        <w:spacing w:after="240"/>
        <w:ind w:left="567" w:hanging="567"/>
        <w:contextualSpacing w:val="0"/>
        <w:jc w:val="both"/>
        <w:rPr>
          <w:rFonts w:ascii="Cambria" w:hAnsi="Cambria"/>
          <w:sz w:val="22"/>
          <w:szCs w:val="22"/>
        </w:rPr>
      </w:pPr>
      <w:r w:rsidRPr="00B22C13">
        <w:rPr>
          <w:rFonts w:ascii="Cambria" w:hAnsi="Cambria"/>
          <w:sz w:val="22"/>
          <w:szCs w:val="22"/>
        </w:rPr>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B9458B" w:rsidRPr="00B22C13" w14:paraId="4CB2CB24" w14:textId="77777777" w:rsidTr="00D44410">
        <w:trPr>
          <w:jc w:val="center"/>
        </w:trPr>
        <w:tc>
          <w:tcPr>
            <w:tcW w:w="323" w:type="pct"/>
            <w:vAlign w:val="center"/>
          </w:tcPr>
          <w:p w14:paraId="566F3CA1" w14:textId="77777777" w:rsidR="00B9458B" w:rsidRPr="00B22C13" w:rsidRDefault="00B9458B" w:rsidP="00D44410">
            <w:pPr>
              <w:tabs>
                <w:tab w:val="left" w:leader="dot" w:pos="9072"/>
                <w:tab w:val="left" w:leader="dot" w:pos="16443"/>
              </w:tabs>
              <w:jc w:val="center"/>
              <w:rPr>
                <w:rFonts w:ascii="Cambria" w:hAnsi="Cambria"/>
              </w:rPr>
            </w:pPr>
          </w:p>
        </w:tc>
        <w:tc>
          <w:tcPr>
            <w:tcW w:w="885" w:type="pct"/>
            <w:vAlign w:val="center"/>
          </w:tcPr>
          <w:p w14:paraId="0475CA3A"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kormányzati funkciószám</w:t>
            </w:r>
          </w:p>
        </w:tc>
        <w:tc>
          <w:tcPr>
            <w:tcW w:w="3792" w:type="pct"/>
            <w:vAlign w:val="center"/>
          </w:tcPr>
          <w:p w14:paraId="35DBCF77" w14:textId="77777777" w:rsidR="00B9458B" w:rsidRPr="00B22C13" w:rsidRDefault="00B9458B" w:rsidP="00D44410">
            <w:pPr>
              <w:tabs>
                <w:tab w:val="left" w:leader="dot" w:pos="9072"/>
                <w:tab w:val="left" w:leader="dot" w:pos="16443"/>
              </w:tabs>
              <w:rPr>
                <w:rFonts w:ascii="Cambria" w:hAnsi="Cambria"/>
              </w:rPr>
            </w:pPr>
            <w:r w:rsidRPr="00B22C13">
              <w:rPr>
                <w:rFonts w:ascii="Cambria" w:hAnsi="Cambria"/>
              </w:rPr>
              <w:t>kormányzati funkció megnevezése</w:t>
            </w:r>
          </w:p>
        </w:tc>
      </w:tr>
      <w:tr w:rsidR="00B9458B" w:rsidRPr="00B22C13" w14:paraId="4652C57C" w14:textId="77777777" w:rsidTr="00D44410">
        <w:trPr>
          <w:jc w:val="center"/>
        </w:trPr>
        <w:tc>
          <w:tcPr>
            <w:tcW w:w="323" w:type="pct"/>
            <w:vAlign w:val="center"/>
          </w:tcPr>
          <w:p w14:paraId="022805CA"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w:t>
            </w:r>
          </w:p>
        </w:tc>
        <w:tc>
          <w:tcPr>
            <w:tcW w:w="885" w:type="pct"/>
            <w:vAlign w:val="center"/>
          </w:tcPr>
          <w:p w14:paraId="5472C476"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013350</w:t>
            </w:r>
          </w:p>
        </w:tc>
        <w:tc>
          <w:tcPr>
            <w:tcW w:w="3792" w:type="pct"/>
            <w:vAlign w:val="center"/>
          </w:tcPr>
          <w:p w14:paraId="51E7D7E8" w14:textId="77777777" w:rsidR="00B9458B" w:rsidRPr="00B22C13" w:rsidRDefault="00B9458B" w:rsidP="00D44410">
            <w:pPr>
              <w:ind w:left="-15"/>
              <w:jc w:val="both"/>
              <w:rPr>
                <w:rFonts w:ascii="Cambria" w:hAnsi="Cambria"/>
                <w:bCs/>
                <w:iCs/>
              </w:rPr>
            </w:pPr>
            <w:r w:rsidRPr="00B22C13">
              <w:rPr>
                <w:rFonts w:ascii="Cambria" w:hAnsi="Cambria"/>
                <w:bCs/>
              </w:rPr>
              <w:t>Az önkormányzati vagyonnal való gazdálkodással kapcsolatos feladatok</w:t>
            </w:r>
          </w:p>
        </w:tc>
      </w:tr>
      <w:tr w:rsidR="00B9458B" w:rsidRPr="00B22C13" w14:paraId="336979B5" w14:textId="77777777" w:rsidTr="00D44410">
        <w:trPr>
          <w:trHeight w:val="397"/>
          <w:jc w:val="center"/>
        </w:trPr>
        <w:tc>
          <w:tcPr>
            <w:tcW w:w="323" w:type="pct"/>
            <w:vAlign w:val="center"/>
          </w:tcPr>
          <w:p w14:paraId="706EF69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w:t>
            </w:r>
          </w:p>
        </w:tc>
        <w:tc>
          <w:tcPr>
            <w:tcW w:w="885" w:type="pct"/>
            <w:vAlign w:val="center"/>
          </w:tcPr>
          <w:p w14:paraId="6BF7092C"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051050</w:t>
            </w:r>
          </w:p>
        </w:tc>
        <w:tc>
          <w:tcPr>
            <w:tcW w:w="3792" w:type="pct"/>
            <w:vAlign w:val="center"/>
          </w:tcPr>
          <w:p w14:paraId="7F27C2CF" w14:textId="77777777" w:rsidR="00B9458B" w:rsidRPr="00B22C13" w:rsidRDefault="00B9458B" w:rsidP="00D44410">
            <w:pPr>
              <w:jc w:val="both"/>
              <w:rPr>
                <w:rFonts w:ascii="Cambria" w:hAnsi="Cambria"/>
                <w:bCs/>
                <w:iCs/>
              </w:rPr>
            </w:pPr>
            <w:r w:rsidRPr="00B22C13">
              <w:rPr>
                <w:rFonts w:ascii="Cambria" w:hAnsi="Cambria"/>
                <w:bCs/>
                <w:iCs/>
              </w:rPr>
              <w:t>Veszélyes hulladék begyűjtése, szállítása, átrakása</w:t>
            </w:r>
          </w:p>
        </w:tc>
      </w:tr>
      <w:tr w:rsidR="00B9458B" w:rsidRPr="00B22C13" w14:paraId="5FA9E2B0" w14:textId="77777777" w:rsidTr="00D44410">
        <w:trPr>
          <w:trHeight w:val="397"/>
          <w:jc w:val="center"/>
        </w:trPr>
        <w:tc>
          <w:tcPr>
            <w:tcW w:w="323" w:type="pct"/>
            <w:vAlign w:val="center"/>
          </w:tcPr>
          <w:p w14:paraId="706EEDFE"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3</w:t>
            </w:r>
          </w:p>
        </w:tc>
        <w:tc>
          <w:tcPr>
            <w:tcW w:w="885" w:type="pct"/>
            <w:vAlign w:val="center"/>
          </w:tcPr>
          <w:p w14:paraId="6AAD0FE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bCs/>
                <w:iCs/>
              </w:rPr>
              <w:t>072111</w:t>
            </w:r>
          </w:p>
        </w:tc>
        <w:tc>
          <w:tcPr>
            <w:tcW w:w="3792" w:type="pct"/>
            <w:vAlign w:val="center"/>
          </w:tcPr>
          <w:p w14:paraId="0C48CB3F" w14:textId="77777777" w:rsidR="00B9458B" w:rsidRPr="00B22C13" w:rsidRDefault="00B9458B" w:rsidP="00D44410">
            <w:pPr>
              <w:jc w:val="both"/>
              <w:rPr>
                <w:rFonts w:ascii="Cambria" w:hAnsi="Cambria"/>
              </w:rPr>
            </w:pPr>
            <w:r w:rsidRPr="00B22C13">
              <w:rPr>
                <w:rFonts w:ascii="Cambria" w:hAnsi="Cambria"/>
                <w:bCs/>
                <w:iCs/>
              </w:rPr>
              <w:t>Háziorvosi alapellátás</w:t>
            </w:r>
          </w:p>
        </w:tc>
      </w:tr>
      <w:tr w:rsidR="00B9458B" w:rsidRPr="00B22C13" w14:paraId="2AF9C661" w14:textId="77777777" w:rsidTr="00D44410">
        <w:trPr>
          <w:trHeight w:val="397"/>
          <w:jc w:val="center"/>
        </w:trPr>
        <w:tc>
          <w:tcPr>
            <w:tcW w:w="323" w:type="pct"/>
            <w:vAlign w:val="center"/>
          </w:tcPr>
          <w:p w14:paraId="136A59A0"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4</w:t>
            </w:r>
          </w:p>
        </w:tc>
        <w:tc>
          <w:tcPr>
            <w:tcW w:w="885" w:type="pct"/>
            <w:vAlign w:val="center"/>
          </w:tcPr>
          <w:p w14:paraId="71FD00E0"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bCs/>
                <w:iCs/>
              </w:rPr>
              <w:t>072210</w:t>
            </w:r>
          </w:p>
        </w:tc>
        <w:tc>
          <w:tcPr>
            <w:tcW w:w="3792" w:type="pct"/>
            <w:vAlign w:val="center"/>
          </w:tcPr>
          <w:p w14:paraId="12178298" w14:textId="77777777" w:rsidR="00B9458B" w:rsidRPr="00B22C13" w:rsidRDefault="00B9458B" w:rsidP="00D44410">
            <w:pPr>
              <w:tabs>
                <w:tab w:val="left" w:leader="dot" w:pos="9072"/>
                <w:tab w:val="left" w:leader="dot" w:pos="16443"/>
              </w:tabs>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szakellátása</w:t>
            </w:r>
          </w:p>
        </w:tc>
      </w:tr>
      <w:tr w:rsidR="00B9458B" w:rsidRPr="00B22C13" w14:paraId="696AFD19" w14:textId="77777777" w:rsidTr="00D44410">
        <w:trPr>
          <w:trHeight w:val="397"/>
          <w:jc w:val="center"/>
        </w:trPr>
        <w:tc>
          <w:tcPr>
            <w:tcW w:w="323" w:type="pct"/>
            <w:vAlign w:val="center"/>
          </w:tcPr>
          <w:p w14:paraId="4B3C43D1"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5</w:t>
            </w:r>
          </w:p>
        </w:tc>
        <w:tc>
          <w:tcPr>
            <w:tcW w:w="885" w:type="pct"/>
            <w:vAlign w:val="center"/>
          </w:tcPr>
          <w:p w14:paraId="620274D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bCs/>
                <w:iCs/>
              </w:rPr>
              <w:t>072230</w:t>
            </w:r>
          </w:p>
        </w:tc>
        <w:tc>
          <w:tcPr>
            <w:tcW w:w="3792" w:type="pct"/>
            <w:vAlign w:val="center"/>
          </w:tcPr>
          <w:p w14:paraId="1348C2EF" w14:textId="77777777" w:rsidR="00B9458B" w:rsidRPr="00B22C13" w:rsidRDefault="00B9458B" w:rsidP="00D44410">
            <w:pPr>
              <w:jc w:val="both"/>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gondozása</w:t>
            </w:r>
          </w:p>
        </w:tc>
      </w:tr>
      <w:tr w:rsidR="00B9458B" w:rsidRPr="00B22C13" w14:paraId="7B1170A7" w14:textId="77777777" w:rsidTr="00D44410">
        <w:trPr>
          <w:trHeight w:val="397"/>
          <w:jc w:val="center"/>
        </w:trPr>
        <w:tc>
          <w:tcPr>
            <w:tcW w:w="323" w:type="pct"/>
            <w:vAlign w:val="center"/>
          </w:tcPr>
          <w:p w14:paraId="487CA3B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6</w:t>
            </w:r>
          </w:p>
        </w:tc>
        <w:tc>
          <w:tcPr>
            <w:tcW w:w="885" w:type="pct"/>
            <w:vAlign w:val="center"/>
          </w:tcPr>
          <w:p w14:paraId="70A17214"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072311</w:t>
            </w:r>
          </w:p>
        </w:tc>
        <w:tc>
          <w:tcPr>
            <w:tcW w:w="3792" w:type="pct"/>
            <w:vAlign w:val="center"/>
          </w:tcPr>
          <w:p w14:paraId="7CA257DB" w14:textId="77777777" w:rsidR="00B9458B" w:rsidRPr="00B22C13" w:rsidRDefault="00B9458B" w:rsidP="00D44410">
            <w:pPr>
              <w:jc w:val="both"/>
              <w:rPr>
                <w:rFonts w:ascii="Cambria" w:hAnsi="Cambria"/>
                <w:bCs/>
                <w:iCs/>
              </w:rPr>
            </w:pPr>
            <w:r w:rsidRPr="00B22C13">
              <w:rPr>
                <w:rFonts w:ascii="Cambria" w:hAnsi="Cambria"/>
                <w:bCs/>
                <w:iCs/>
              </w:rPr>
              <w:t>Fogorvosi alapellátás</w:t>
            </w:r>
          </w:p>
        </w:tc>
      </w:tr>
      <w:tr w:rsidR="00B9458B" w:rsidRPr="00B22C13" w14:paraId="286F082E" w14:textId="77777777" w:rsidTr="00D44410">
        <w:trPr>
          <w:trHeight w:val="397"/>
          <w:jc w:val="center"/>
        </w:trPr>
        <w:tc>
          <w:tcPr>
            <w:tcW w:w="323" w:type="pct"/>
            <w:vAlign w:val="center"/>
          </w:tcPr>
          <w:p w14:paraId="671BBFDC"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7</w:t>
            </w:r>
          </w:p>
        </w:tc>
        <w:tc>
          <w:tcPr>
            <w:tcW w:w="885" w:type="pct"/>
            <w:vAlign w:val="center"/>
          </w:tcPr>
          <w:p w14:paraId="2E9C4B3E"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072313</w:t>
            </w:r>
          </w:p>
        </w:tc>
        <w:tc>
          <w:tcPr>
            <w:tcW w:w="3792" w:type="pct"/>
            <w:vAlign w:val="center"/>
          </w:tcPr>
          <w:p w14:paraId="3CFF47B7" w14:textId="77777777" w:rsidR="00B9458B" w:rsidRPr="00B22C13" w:rsidRDefault="00B9458B" w:rsidP="00D44410">
            <w:pPr>
              <w:jc w:val="both"/>
              <w:rPr>
                <w:rFonts w:ascii="Cambria" w:hAnsi="Cambria"/>
                <w:bCs/>
                <w:iCs/>
              </w:rPr>
            </w:pPr>
            <w:r w:rsidRPr="00B22C13">
              <w:rPr>
                <w:rFonts w:ascii="Cambria" w:hAnsi="Cambria"/>
                <w:bCs/>
                <w:iCs/>
              </w:rPr>
              <w:t>Fogorvosi szakellátás</w:t>
            </w:r>
          </w:p>
        </w:tc>
      </w:tr>
      <w:tr w:rsidR="00B9458B" w:rsidRPr="00B22C13" w14:paraId="2D92CDA1" w14:textId="77777777" w:rsidTr="00D44410">
        <w:trPr>
          <w:trHeight w:val="397"/>
          <w:jc w:val="center"/>
        </w:trPr>
        <w:tc>
          <w:tcPr>
            <w:tcW w:w="323" w:type="pct"/>
            <w:vAlign w:val="center"/>
          </w:tcPr>
          <w:p w14:paraId="4699983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8</w:t>
            </w:r>
          </w:p>
        </w:tc>
        <w:tc>
          <w:tcPr>
            <w:tcW w:w="885" w:type="pct"/>
            <w:vAlign w:val="center"/>
          </w:tcPr>
          <w:p w14:paraId="0D723999"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072420</w:t>
            </w:r>
          </w:p>
        </w:tc>
        <w:tc>
          <w:tcPr>
            <w:tcW w:w="3792" w:type="pct"/>
            <w:vAlign w:val="center"/>
          </w:tcPr>
          <w:p w14:paraId="72186976" w14:textId="77777777" w:rsidR="00B9458B" w:rsidRPr="00B22C13" w:rsidRDefault="00B9458B" w:rsidP="00D44410">
            <w:pPr>
              <w:jc w:val="both"/>
              <w:rPr>
                <w:rFonts w:ascii="Cambria" w:hAnsi="Cambria"/>
                <w:bCs/>
                <w:iCs/>
              </w:rPr>
            </w:pPr>
            <w:r w:rsidRPr="00B22C13">
              <w:rPr>
                <w:rFonts w:ascii="Cambria" w:hAnsi="Cambria"/>
                <w:bCs/>
                <w:iCs/>
              </w:rPr>
              <w:t>Egészségügyi laboratóriumi szolgáltatások</w:t>
            </w:r>
          </w:p>
        </w:tc>
      </w:tr>
      <w:tr w:rsidR="00B9458B" w:rsidRPr="00B22C13" w14:paraId="6D0AA5DC" w14:textId="77777777" w:rsidTr="00D44410">
        <w:trPr>
          <w:trHeight w:val="397"/>
          <w:jc w:val="center"/>
        </w:trPr>
        <w:tc>
          <w:tcPr>
            <w:tcW w:w="323" w:type="pct"/>
            <w:vAlign w:val="center"/>
          </w:tcPr>
          <w:p w14:paraId="73E7536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9</w:t>
            </w:r>
          </w:p>
        </w:tc>
        <w:tc>
          <w:tcPr>
            <w:tcW w:w="885" w:type="pct"/>
            <w:vAlign w:val="center"/>
          </w:tcPr>
          <w:p w14:paraId="0C77A649"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072430</w:t>
            </w:r>
          </w:p>
        </w:tc>
        <w:tc>
          <w:tcPr>
            <w:tcW w:w="3792" w:type="pct"/>
            <w:vAlign w:val="center"/>
          </w:tcPr>
          <w:p w14:paraId="6532E867" w14:textId="77777777" w:rsidR="00B9458B" w:rsidRPr="00B22C13" w:rsidRDefault="00B9458B" w:rsidP="00D44410">
            <w:pPr>
              <w:jc w:val="both"/>
              <w:rPr>
                <w:rFonts w:ascii="Cambria" w:hAnsi="Cambria"/>
                <w:bCs/>
                <w:iCs/>
              </w:rPr>
            </w:pPr>
            <w:r w:rsidRPr="00B22C13">
              <w:rPr>
                <w:rFonts w:ascii="Cambria" w:hAnsi="Cambria"/>
                <w:bCs/>
                <w:iCs/>
              </w:rPr>
              <w:t>Képalkotó diagnosztikai szolgáltatások</w:t>
            </w:r>
          </w:p>
        </w:tc>
      </w:tr>
      <w:tr w:rsidR="00B9458B" w:rsidRPr="00B22C13" w14:paraId="6CB437F1" w14:textId="77777777" w:rsidTr="00D44410">
        <w:trPr>
          <w:trHeight w:val="397"/>
          <w:jc w:val="center"/>
        </w:trPr>
        <w:tc>
          <w:tcPr>
            <w:tcW w:w="323" w:type="pct"/>
            <w:vAlign w:val="center"/>
          </w:tcPr>
          <w:p w14:paraId="4C89DF15"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10</w:t>
            </w:r>
          </w:p>
        </w:tc>
        <w:tc>
          <w:tcPr>
            <w:tcW w:w="885" w:type="pct"/>
            <w:vAlign w:val="center"/>
          </w:tcPr>
          <w:p w14:paraId="604013B3"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072450</w:t>
            </w:r>
          </w:p>
        </w:tc>
        <w:tc>
          <w:tcPr>
            <w:tcW w:w="3792" w:type="pct"/>
            <w:vAlign w:val="center"/>
          </w:tcPr>
          <w:p w14:paraId="1540A986" w14:textId="77777777" w:rsidR="00B9458B" w:rsidRPr="00B22C13" w:rsidRDefault="00B9458B" w:rsidP="00D44410">
            <w:pPr>
              <w:jc w:val="both"/>
              <w:rPr>
                <w:rFonts w:ascii="Cambria" w:hAnsi="Cambria"/>
                <w:bCs/>
                <w:iCs/>
              </w:rPr>
            </w:pPr>
            <w:r w:rsidRPr="00B22C13">
              <w:rPr>
                <w:rFonts w:ascii="Cambria" w:hAnsi="Cambria"/>
                <w:bCs/>
                <w:iCs/>
              </w:rPr>
              <w:t>Fizikoterápiás szolgáltatás</w:t>
            </w:r>
          </w:p>
        </w:tc>
      </w:tr>
      <w:tr w:rsidR="00B9458B" w:rsidRPr="00B22C13" w14:paraId="6D9E3D45" w14:textId="77777777" w:rsidTr="00D44410">
        <w:trPr>
          <w:trHeight w:val="397"/>
          <w:jc w:val="center"/>
        </w:trPr>
        <w:tc>
          <w:tcPr>
            <w:tcW w:w="323" w:type="pct"/>
            <w:vAlign w:val="center"/>
          </w:tcPr>
          <w:p w14:paraId="58D31694"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11</w:t>
            </w:r>
          </w:p>
        </w:tc>
        <w:tc>
          <w:tcPr>
            <w:tcW w:w="885" w:type="pct"/>
            <w:vAlign w:val="center"/>
          </w:tcPr>
          <w:p w14:paraId="351619B0"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072470</w:t>
            </w:r>
          </w:p>
        </w:tc>
        <w:tc>
          <w:tcPr>
            <w:tcW w:w="3792" w:type="pct"/>
            <w:vAlign w:val="center"/>
          </w:tcPr>
          <w:p w14:paraId="2BE43A53" w14:textId="77777777" w:rsidR="00B9458B" w:rsidRPr="00B22C13" w:rsidRDefault="00B9458B" w:rsidP="00D44410">
            <w:pPr>
              <w:jc w:val="both"/>
              <w:rPr>
                <w:rFonts w:ascii="Cambria" w:hAnsi="Cambria"/>
                <w:bCs/>
                <w:iCs/>
              </w:rPr>
            </w:pPr>
            <w:r w:rsidRPr="00B22C13">
              <w:rPr>
                <w:rFonts w:ascii="Cambria" w:hAnsi="Cambria"/>
                <w:bCs/>
                <w:iCs/>
              </w:rPr>
              <w:t>Természetgyógyászat</w:t>
            </w:r>
          </w:p>
        </w:tc>
      </w:tr>
      <w:tr w:rsidR="00B9458B" w:rsidRPr="00B22C13" w14:paraId="06C7ADC8" w14:textId="77777777" w:rsidTr="00D44410">
        <w:trPr>
          <w:trHeight w:val="397"/>
          <w:jc w:val="center"/>
        </w:trPr>
        <w:tc>
          <w:tcPr>
            <w:tcW w:w="323" w:type="pct"/>
            <w:vAlign w:val="center"/>
          </w:tcPr>
          <w:p w14:paraId="6AA165F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12</w:t>
            </w:r>
          </w:p>
        </w:tc>
        <w:tc>
          <w:tcPr>
            <w:tcW w:w="885" w:type="pct"/>
            <w:vAlign w:val="center"/>
          </w:tcPr>
          <w:p w14:paraId="4CD1B622"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072480</w:t>
            </w:r>
          </w:p>
        </w:tc>
        <w:tc>
          <w:tcPr>
            <w:tcW w:w="3792" w:type="pct"/>
            <w:vAlign w:val="center"/>
          </w:tcPr>
          <w:p w14:paraId="2445046E" w14:textId="77777777" w:rsidR="00B9458B" w:rsidRPr="00B22C13" w:rsidRDefault="00B9458B" w:rsidP="00D44410">
            <w:pPr>
              <w:ind w:left="-15"/>
              <w:jc w:val="both"/>
              <w:rPr>
                <w:rFonts w:ascii="Cambria" w:hAnsi="Cambria"/>
                <w:bCs/>
                <w:iCs/>
              </w:rPr>
            </w:pPr>
            <w:r w:rsidRPr="00B22C13">
              <w:rPr>
                <w:rFonts w:ascii="Cambria" w:hAnsi="Cambria"/>
                <w:bCs/>
                <w:iCs/>
              </w:rPr>
              <w:t xml:space="preserve">Egyéb </w:t>
            </w:r>
            <w:proofErr w:type="spellStart"/>
            <w:r w:rsidRPr="00B22C13">
              <w:rPr>
                <w:rFonts w:ascii="Cambria" w:hAnsi="Cambria"/>
                <w:bCs/>
                <w:iCs/>
              </w:rPr>
              <w:t>paramedikális</w:t>
            </w:r>
            <w:proofErr w:type="spellEnd"/>
            <w:r w:rsidRPr="00B22C13">
              <w:rPr>
                <w:rFonts w:ascii="Cambria" w:hAnsi="Cambria"/>
                <w:bCs/>
                <w:iCs/>
              </w:rPr>
              <w:t xml:space="preserve"> szolgáltatások</w:t>
            </w:r>
          </w:p>
        </w:tc>
      </w:tr>
      <w:tr w:rsidR="00B9458B" w:rsidRPr="00B22C13" w14:paraId="34C6E60F" w14:textId="77777777" w:rsidTr="00D44410">
        <w:trPr>
          <w:trHeight w:val="397"/>
          <w:jc w:val="center"/>
        </w:trPr>
        <w:tc>
          <w:tcPr>
            <w:tcW w:w="323" w:type="pct"/>
            <w:vAlign w:val="center"/>
          </w:tcPr>
          <w:p w14:paraId="35627F83"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13</w:t>
            </w:r>
          </w:p>
        </w:tc>
        <w:tc>
          <w:tcPr>
            <w:tcW w:w="885" w:type="pct"/>
            <w:vAlign w:val="center"/>
          </w:tcPr>
          <w:p w14:paraId="1EC2A4BA"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074011</w:t>
            </w:r>
          </w:p>
        </w:tc>
        <w:tc>
          <w:tcPr>
            <w:tcW w:w="3792" w:type="pct"/>
            <w:vAlign w:val="center"/>
          </w:tcPr>
          <w:p w14:paraId="2C3628C5" w14:textId="77777777" w:rsidR="00B9458B" w:rsidRPr="00B22C13" w:rsidRDefault="00B9458B" w:rsidP="00D44410">
            <w:pPr>
              <w:jc w:val="both"/>
              <w:rPr>
                <w:rFonts w:ascii="Cambria" w:hAnsi="Cambria"/>
                <w:bCs/>
                <w:iCs/>
              </w:rPr>
            </w:pPr>
            <w:r w:rsidRPr="00B22C13">
              <w:rPr>
                <w:rFonts w:ascii="Cambria" w:hAnsi="Cambria"/>
                <w:bCs/>
                <w:iCs/>
              </w:rPr>
              <w:t>Foglalkozás-egészségügyi alapellátás</w:t>
            </w:r>
          </w:p>
        </w:tc>
      </w:tr>
      <w:tr w:rsidR="00B9458B" w:rsidRPr="00B22C13" w14:paraId="2782EDF7" w14:textId="77777777" w:rsidTr="00D44410">
        <w:trPr>
          <w:trHeight w:val="397"/>
          <w:jc w:val="center"/>
        </w:trPr>
        <w:tc>
          <w:tcPr>
            <w:tcW w:w="323" w:type="pct"/>
            <w:vAlign w:val="center"/>
          </w:tcPr>
          <w:p w14:paraId="4D7494C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14</w:t>
            </w:r>
          </w:p>
        </w:tc>
        <w:tc>
          <w:tcPr>
            <w:tcW w:w="885" w:type="pct"/>
            <w:vAlign w:val="center"/>
          </w:tcPr>
          <w:p w14:paraId="0C7C9380"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074031</w:t>
            </w:r>
          </w:p>
        </w:tc>
        <w:tc>
          <w:tcPr>
            <w:tcW w:w="3792" w:type="pct"/>
            <w:vAlign w:val="center"/>
          </w:tcPr>
          <w:p w14:paraId="22335CFC" w14:textId="77777777" w:rsidR="00B9458B" w:rsidRPr="00B22C13" w:rsidRDefault="00B9458B" w:rsidP="00D44410">
            <w:pPr>
              <w:ind w:left="-15"/>
              <w:jc w:val="both"/>
              <w:rPr>
                <w:rFonts w:ascii="Cambria" w:hAnsi="Cambria"/>
                <w:bCs/>
                <w:iCs/>
              </w:rPr>
            </w:pPr>
            <w:r w:rsidRPr="00B22C13">
              <w:rPr>
                <w:rFonts w:ascii="Cambria" w:hAnsi="Cambria"/>
                <w:bCs/>
                <w:iCs/>
              </w:rPr>
              <w:t>Család és nővédelmi egészségügyi gondozás</w:t>
            </w:r>
          </w:p>
        </w:tc>
      </w:tr>
      <w:tr w:rsidR="00B9458B" w:rsidRPr="00B22C13" w14:paraId="4701E478" w14:textId="77777777" w:rsidTr="00D44410">
        <w:trPr>
          <w:trHeight w:val="397"/>
          <w:jc w:val="center"/>
        </w:trPr>
        <w:tc>
          <w:tcPr>
            <w:tcW w:w="323" w:type="pct"/>
            <w:vAlign w:val="center"/>
          </w:tcPr>
          <w:p w14:paraId="64EFDBF8"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15</w:t>
            </w:r>
          </w:p>
        </w:tc>
        <w:tc>
          <w:tcPr>
            <w:tcW w:w="885" w:type="pct"/>
            <w:vAlign w:val="center"/>
          </w:tcPr>
          <w:p w14:paraId="60D69E9F"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074032</w:t>
            </w:r>
          </w:p>
        </w:tc>
        <w:tc>
          <w:tcPr>
            <w:tcW w:w="3792" w:type="pct"/>
            <w:vAlign w:val="center"/>
          </w:tcPr>
          <w:p w14:paraId="24901853" w14:textId="77777777" w:rsidR="00B9458B" w:rsidRPr="00B22C13" w:rsidRDefault="00B9458B" w:rsidP="00D44410">
            <w:pPr>
              <w:jc w:val="both"/>
              <w:rPr>
                <w:rFonts w:ascii="Cambria" w:hAnsi="Cambria"/>
                <w:bCs/>
                <w:iCs/>
              </w:rPr>
            </w:pPr>
            <w:r w:rsidRPr="00B22C13">
              <w:rPr>
                <w:rFonts w:ascii="Cambria" w:hAnsi="Cambria"/>
                <w:bCs/>
                <w:iCs/>
              </w:rPr>
              <w:t>Ifjúság-egészségügyi gondozás</w:t>
            </w:r>
          </w:p>
        </w:tc>
      </w:tr>
      <w:tr w:rsidR="00B9458B" w:rsidRPr="00B22C13" w14:paraId="42F9A9AE" w14:textId="77777777" w:rsidTr="00D44410">
        <w:trPr>
          <w:trHeight w:val="397"/>
          <w:jc w:val="center"/>
        </w:trPr>
        <w:tc>
          <w:tcPr>
            <w:tcW w:w="323" w:type="pct"/>
            <w:vAlign w:val="center"/>
          </w:tcPr>
          <w:p w14:paraId="2EA6B1E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16</w:t>
            </w:r>
          </w:p>
        </w:tc>
        <w:tc>
          <w:tcPr>
            <w:tcW w:w="885" w:type="pct"/>
            <w:vAlign w:val="center"/>
          </w:tcPr>
          <w:p w14:paraId="4C03AA62"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074040</w:t>
            </w:r>
          </w:p>
        </w:tc>
        <w:tc>
          <w:tcPr>
            <w:tcW w:w="3792" w:type="pct"/>
            <w:vAlign w:val="center"/>
          </w:tcPr>
          <w:p w14:paraId="43AC45AC" w14:textId="77777777" w:rsidR="00B9458B" w:rsidRPr="00B22C13" w:rsidRDefault="00B9458B" w:rsidP="00D44410">
            <w:pPr>
              <w:ind w:left="-15"/>
              <w:jc w:val="both"/>
              <w:rPr>
                <w:rFonts w:ascii="Cambria" w:hAnsi="Cambria"/>
                <w:bCs/>
                <w:iCs/>
              </w:rPr>
            </w:pPr>
            <w:r w:rsidRPr="00B22C13">
              <w:rPr>
                <w:rFonts w:ascii="Cambria" w:hAnsi="Cambria"/>
                <w:bCs/>
                <w:iCs/>
              </w:rPr>
              <w:t>Fertőző megbetegedések megelőzése, járványügyi ellátás</w:t>
            </w:r>
          </w:p>
        </w:tc>
      </w:tr>
      <w:tr w:rsidR="00B9458B" w:rsidRPr="00B22C13" w14:paraId="3C5388B1" w14:textId="77777777" w:rsidTr="00D44410">
        <w:trPr>
          <w:trHeight w:val="397"/>
          <w:jc w:val="center"/>
        </w:trPr>
        <w:tc>
          <w:tcPr>
            <w:tcW w:w="323" w:type="pct"/>
            <w:vAlign w:val="center"/>
          </w:tcPr>
          <w:p w14:paraId="7EEF5C03"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17</w:t>
            </w:r>
          </w:p>
        </w:tc>
        <w:tc>
          <w:tcPr>
            <w:tcW w:w="885" w:type="pct"/>
            <w:vAlign w:val="center"/>
          </w:tcPr>
          <w:p w14:paraId="3FA9DD32"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074051</w:t>
            </w:r>
          </w:p>
        </w:tc>
        <w:tc>
          <w:tcPr>
            <w:tcW w:w="3792" w:type="pct"/>
            <w:vAlign w:val="center"/>
          </w:tcPr>
          <w:p w14:paraId="7297959C" w14:textId="77777777" w:rsidR="00B9458B" w:rsidRPr="00B22C13" w:rsidRDefault="00B9458B" w:rsidP="00D44410">
            <w:pPr>
              <w:jc w:val="both"/>
              <w:rPr>
                <w:rFonts w:ascii="Cambria" w:hAnsi="Cambria"/>
                <w:bCs/>
                <w:iCs/>
              </w:rPr>
            </w:pPr>
            <w:r w:rsidRPr="00B22C13">
              <w:rPr>
                <w:rFonts w:ascii="Cambria" w:hAnsi="Cambria"/>
                <w:bCs/>
                <w:iCs/>
              </w:rPr>
              <w:t>Nem fertőző megbetegedések megelőzése</w:t>
            </w:r>
          </w:p>
        </w:tc>
      </w:tr>
      <w:tr w:rsidR="00B9458B" w:rsidRPr="00B22C13" w14:paraId="078D654D" w14:textId="77777777" w:rsidTr="00D44410">
        <w:trPr>
          <w:trHeight w:val="397"/>
          <w:jc w:val="center"/>
        </w:trPr>
        <w:tc>
          <w:tcPr>
            <w:tcW w:w="323" w:type="pct"/>
            <w:vAlign w:val="center"/>
          </w:tcPr>
          <w:p w14:paraId="6BAFD46D"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18</w:t>
            </w:r>
          </w:p>
        </w:tc>
        <w:tc>
          <w:tcPr>
            <w:tcW w:w="885" w:type="pct"/>
            <w:vAlign w:val="center"/>
          </w:tcPr>
          <w:p w14:paraId="5375498A"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076070</w:t>
            </w:r>
          </w:p>
        </w:tc>
        <w:tc>
          <w:tcPr>
            <w:tcW w:w="3792" w:type="pct"/>
            <w:vAlign w:val="center"/>
          </w:tcPr>
          <w:p w14:paraId="55931B5B" w14:textId="77777777" w:rsidR="00B9458B" w:rsidRPr="00B22C13" w:rsidRDefault="00B9458B" w:rsidP="00D44410">
            <w:pPr>
              <w:jc w:val="both"/>
              <w:rPr>
                <w:rFonts w:ascii="Cambria" w:hAnsi="Cambria"/>
                <w:bCs/>
                <w:iCs/>
              </w:rPr>
            </w:pPr>
            <w:r w:rsidRPr="00B22C13">
              <w:rPr>
                <w:rFonts w:ascii="Cambria" w:hAnsi="Cambria"/>
                <w:bCs/>
                <w:iCs/>
              </w:rPr>
              <w:t>Élelmezés- és táplálkozás-egészségügyi felügyelet, ellenőrzés, tanácsadás</w:t>
            </w:r>
          </w:p>
        </w:tc>
      </w:tr>
      <w:tr w:rsidR="00B9458B" w:rsidRPr="00B22C13" w14:paraId="6AF6018F" w14:textId="77777777" w:rsidTr="00D44410">
        <w:trPr>
          <w:trHeight w:val="397"/>
          <w:jc w:val="center"/>
        </w:trPr>
        <w:tc>
          <w:tcPr>
            <w:tcW w:w="323" w:type="pct"/>
            <w:vAlign w:val="center"/>
          </w:tcPr>
          <w:p w14:paraId="5673FC62"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19</w:t>
            </w:r>
          </w:p>
        </w:tc>
        <w:tc>
          <w:tcPr>
            <w:tcW w:w="885" w:type="pct"/>
            <w:vAlign w:val="center"/>
          </w:tcPr>
          <w:p w14:paraId="3AA62B65" w14:textId="77777777" w:rsidR="00B9458B" w:rsidRPr="00B22C13" w:rsidRDefault="00B9458B" w:rsidP="00D44410">
            <w:pPr>
              <w:tabs>
                <w:tab w:val="left" w:pos="851"/>
              </w:tabs>
              <w:jc w:val="center"/>
              <w:rPr>
                <w:rFonts w:ascii="Cambria" w:hAnsi="Cambria"/>
                <w:bCs/>
                <w:iCs/>
              </w:rPr>
            </w:pPr>
            <w:r w:rsidRPr="00B22C13">
              <w:rPr>
                <w:rFonts w:ascii="Cambria" w:hAnsi="Cambria"/>
                <w:bCs/>
                <w:iCs/>
              </w:rPr>
              <w:t>094130</w:t>
            </w:r>
          </w:p>
        </w:tc>
        <w:tc>
          <w:tcPr>
            <w:tcW w:w="3792" w:type="pct"/>
            <w:vAlign w:val="center"/>
          </w:tcPr>
          <w:p w14:paraId="13DB9BD5" w14:textId="77777777" w:rsidR="00B9458B" w:rsidRPr="00B22C13" w:rsidRDefault="00B9458B" w:rsidP="00D44410">
            <w:pPr>
              <w:ind w:left="-15"/>
              <w:jc w:val="both"/>
              <w:rPr>
                <w:rFonts w:ascii="Cambria" w:hAnsi="Cambria"/>
                <w:bCs/>
                <w:iCs/>
              </w:rPr>
            </w:pPr>
            <w:r w:rsidRPr="00B22C13">
              <w:rPr>
                <w:rFonts w:ascii="Cambria" w:hAnsi="Cambria"/>
                <w:bCs/>
                <w:iCs/>
              </w:rPr>
              <w:t>Egészségügyi szakmai képzés</w:t>
            </w:r>
          </w:p>
        </w:tc>
      </w:tr>
      <w:tr w:rsidR="00B9458B" w:rsidRPr="00B22C13" w14:paraId="5435274C" w14:textId="77777777" w:rsidTr="00D44410">
        <w:trPr>
          <w:trHeight w:val="397"/>
          <w:jc w:val="center"/>
        </w:trPr>
        <w:tc>
          <w:tcPr>
            <w:tcW w:w="323" w:type="pct"/>
            <w:vAlign w:val="center"/>
          </w:tcPr>
          <w:p w14:paraId="7AA6BA37" w14:textId="77777777" w:rsidR="00B9458B" w:rsidRPr="00B22C13" w:rsidRDefault="00B9458B" w:rsidP="00D44410">
            <w:pPr>
              <w:tabs>
                <w:tab w:val="left" w:leader="dot" w:pos="9072"/>
                <w:tab w:val="left" w:leader="dot" w:pos="16443"/>
              </w:tabs>
              <w:jc w:val="center"/>
              <w:rPr>
                <w:rFonts w:ascii="Cambria" w:hAnsi="Cambria"/>
              </w:rPr>
            </w:pPr>
            <w:r w:rsidRPr="00B22C13">
              <w:rPr>
                <w:rFonts w:ascii="Cambria" w:hAnsi="Cambria"/>
              </w:rPr>
              <w:t>20</w:t>
            </w:r>
          </w:p>
        </w:tc>
        <w:tc>
          <w:tcPr>
            <w:tcW w:w="885" w:type="pct"/>
            <w:vAlign w:val="center"/>
          </w:tcPr>
          <w:p w14:paraId="6942C624" w14:textId="77777777" w:rsidR="00B9458B" w:rsidRPr="00B22C13" w:rsidRDefault="00B9458B" w:rsidP="00D44410">
            <w:pPr>
              <w:tabs>
                <w:tab w:val="left" w:leader="dot" w:pos="9072"/>
                <w:tab w:val="left" w:leader="dot" w:pos="16443"/>
              </w:tabs>
              <w:jc w:val="center"/>
              <w:rPr>
                <w:rFonts w:ascii="Cambria" w:hAnsi="Cambria"/>
                <w:bCs/>
                <w:iCs/>
              </w:rPr>
            </w:pPr>
            <w:r w:rsidRPr="00B22C13">
              <w:rPr>
                <w:rFonts w:ascii="Cambria" w:hAnsi="Cambria"/>
                <w:bCs/>
                <w:iCs/>
              </w:rPr>
              <w:t>095020</w:t>
            </w:r>
          </w:p>
        </w:tc>
        <w:tc>
          <w:tcPr>
            <w:tcW w:w="3792" w:type="pct"/>
            <w:vAlign w:val="center"/>
          </w:tcPr>
          <w:p w14:paraId="41B83E27" w14:textId="77777777" w:rsidR="00B9458B" w:rsidRPr="00B22C13" w:rsidRDefault="00B9458B" w:rsidP="00D44410">
            <w:pPr>
              <w:ind w:left="-15"/>
              <w:jc w:val="both"/>
              <w:rPr>
                <w:rFonts w:ascii="Cambria" w:hAnsi="Cambria"/>
                <w:bCs/>
                <w:iCs/>
              </w:rPr>
            </w:pPr>
            <w:r w:rsidRPr="00B22C13">
              <w:rPr>
                <w:rFonts w:ascii="Cambria" w:hAnsi="Cambria"/>
                <w:bCs/>
                <w:iCs/>
              </w:rPr>
              <w:t>Iskolarendszeren kívüli egyéb oktatás, képzés</w:t>
            </w:r>
          </w:p>
        </w:tc>
      </w:tr>
    </w:tbl>
    <w:p w14:paraId="1631733E" w14:textId="77777777" w:rsidR="00B9458B" w:rsidRPr="00B22C13" w:rsidRDefault="00B9458B" w:rsidP="00B9458B">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14:paraId="021EC2D5" w14:textId="77777777" w:rsidR="00B9458B" w:rsidRPr="00B22C13" w:rsidRDefault="00B9458B" w:rsidP="00B9458B">
      <w:pPr>
        <w:pStyle w:val="Listaszerbekezds"/>
        <w:numPr>
          <w:ilvl w:val="1"/>
          <w:numId w:val="3"/>
        </w:numPr>
        <w:tabs>
          <w:tab w:val="left" w:leader="dot" w:pos="9072"/>
          <w:tab w:val="left" w:leader="dot" w:pos="9781"/>
          <w:tab w:val="left" w:leader="dot" w:pos="16443"/>
        </w:tabs>
        <w:spacing w:line="360" w:lineRule="auto"/>
        <w:ind w:left="567" w:hanging="567"/>
        <w:contextualSpacing w:val="0"/>
        <w:jc w:val="both"/>
        <w:rPr>
          <w:rFonts w:ascii="Cambria" w:hAnsi="Cambria"/>
          <w:sz w:val="22"/>
          <w:szCs w:val="22"/>
        </w:rPr>
      </w:pPr>
      <w:r w:rsidRPr="00B22C13">
        <w:rPr>
          <w:rFonts w:ascii="Cambria" w:hAnsi="Cambria"/>
          <w:sz w:val="22"/>
          <w:szCs w:val="22"/>
        </w:rPr>
        <w:t xml:space="preserve">A költségvetési szerv illetékessége, működési területe: </w:t>
      </w:r>
    </w:p>
    <w:p w14:paraId="7125066B" w14:textId="77777777" w:rsidR="00B9458B" w:rsidRPr="00B22C13" w:rsidRDefault="00B9458B" w:rsidP="00B9458B">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r w:rsidRPr="00B22C13">
        <w:rPr>
          <w:rFonts w:ascii="Cambria" w:hAnsi="Cambria"/>
          <w:sz w:val="22"/>
          <w:szCs w:val="22"/>
        </w:rPr>
        <w:lastRenderedPageBreak/>
        <w:t>A mindenkor érvényes és hatályos területi ellátási kötelezettség szerint.</w:t>
      </w:r>
    </w:p>
    <w:p w14:paraId="34743B0C" w14:textId="77777777" w:rsidR="00B9458B" w:rsidRPr="00B22C13" w:rsidRDefault="00B9458B" w:rsidP="00B9458B">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14:paraId="6A0A15CC" w14:textId="77777777" w:rsidR="00B9458B" w:rsidRPr="00B22C13" w:rsidRDefault="00B9458B" w:rsidP="00B9458B">
      <w:pPr>
        <w:pStyle w:val="Listaszerbekezds"/>
        <w:numPr>
          <w:ilvl w:val="0"/>
          <w:numId w:val="3"/>
        </w:numPr>
        <w:tabs>
          <w:tab w:val="left" w:leader="dot" w:pos="9072"/>
          <w:tab w:val="left" w:leader="dot" w:pos="9781"/>
        </w:tabs>
        <w:spacing w:after="240"/>
        <w:contextualSpacing w:val="0"/>
        <w:jc w:val="center"/>
        <w:rPr>
          <w:rFonts w:ascii="Cambria" w:hAnsi="Cambria"/>
          <w:b/>
          <w:sz w:val="28"/>
          <w:szCs w:val="28"/>
        </w:rPr>
      </w:pPr>
      <w:r w:rsidRPr="00B22C13">
        <w:rPr>
          <w:rFonts w:ascii="Cambria" w:hAnsi="Cambria"/>
          <w:b/>
          <w:sz w:val="28"/>
          <w:szCs w:val="28"/>
        </w:rPr>
        <w:t>költségvetési szerv szervezete és működése</w:t>
      </w:r>
    </w:p>
    <w:p w14:paraId="1FF3162B" w14:textId="77777777" w:rsidR="00B9458B" w:rsidRPr="00BF32FA" w:rsidRDefault="00B9458B" w:rsidP="00B9458B">
      <w:pPr>
        <w:tabs>
          <w:tab w:val="left" w:leader="dot" w:pos="9072"/>
          <w:tab w:val="left" w:leader="dot" w:pos="9781"/>
          <w:tab w:val="left" w:leader="dot" w:pos="16443"/>
        </w:tabs>
        <w:spacing w:line="276" w:lineRule="auto"/>
        <w:jc w:val="both"/>
        <w:rPr>
          <w:rFonts w:ascii="Cambria" w:hAnsi="Cambria"/>
        </w:rPr>
      </w:pPr>
      <w:r w:rsidRPr="00BF32FA">
        <w:rPr>
          <w:rFonts w:ascii="Cambria" w:hAnsi="Cambria"/>
        </w:rPr>
        <w:t>5.1 A költségvetési szerv vezetőjének megbízási rendje:</w:t>
      </w:r>
    </w:p>
    <w:p w14:paraId="4BA6280B" w14:textId="77777777" w:rsidR="00B9458B" w:rsidRPr="00BF32FA" w:rsidRDefault="00B9458B" w:rsidP="00B9458B">
      <w:pPr>
        <w:pStyle w:val="Listaszerbekezds"/>
        <w:tabs>
          <w:tab w:val="left" w:leader="dot" w:pos="9072"/>
          <w:tab w:val="left" w:leader="dot" w:pos="9781"/>
          <w:tab w:val="left" w:leader="dot" w:pos="16443"/>
        </w:tabs>
        <w:spacing w:line="276" w:lineRule="auto"/>
        <w:ind w:left="0" w:right="-1"/>
        <w:jc w:val="both"/>
        <w:rPr>
          <w:rFonts w:ascii="Cambria" w:hAnsi="Cambria"/>
          <w:sz w:val="22"/>
          <w:szCs w:val="22"/>
        </w:rPr>
      </w:pPr>
      <w:r w:rsidRPr="00BF32FA">
        <w:rPr>
          <w:rFonts w:ascii="Cambria" w:hAnsi="Cambria"/>
          <w:sz w:val="22"/>
          <w:szCs w:val="22"/>
        </w:rPr>
        <w:t>A költségvetési szerv vezetőjét a Budapest Főváros II. kerületi Önkormányzat Képviselő-testülete nevezi és menti fel. A jogviszony létesítése a munkáltató egyedi döntése vagy meghívásos eljárás alapján történik. Az egészségügyi szolgálati jogviszony az egészségügyi szolgálati munkaszerződés megkötésével jön létre. Az intézményvezetésére (főigazgatói feladatok ellátására) adott megbízás magasabb vezetői megbízásnak minősül, amely határozott vagy határozatlan időre szól. A vezetői megbízás egyoldalúan visszavonható.</w:t>
      </w:r>
    </w:p>
    <w:p w14:paraId="405AFF38" w14:textId="77777777" w:rsidR="00B9458B" w:rsidRPr="00BF32FA" w:rsidRDefault="00B9458B" w:rsidP="00B9458B">
      <w:pPr>
        <w:pStyle w:val="Listaszerbekezds"/>
        <w:tabs>
          <w:tab w:val="left" w:leader="dot" w:pos="9072"/>
          <w:tab w:val="left" w:leader="dot" w:pos="9781"/>
          <w:tab w:val="left" w:leader="dot" w:pos="16443"/>
        </w:tabs>
        <w:spacing w:line="276" w:lineRule="auto"/>
        <w:ind w:left="0" w:right="-1"/>
        <w:jc w:val="both"/>
        <w:rPr>
          <w:rFonts w:ascii="Cambria" w:hAnsi="Cambria"/>
          <w:sz w:val="22"/>
          <w:szCs w:val="22"/>
        </w:rPr>
      </w:pPr>
      <w:r w:rsidRPr="00BF32FA">
        <w:rPr>
          <w:rFonts w:ascii="Cambria" w:hAnsi="Cambria"/>
          <w:sz w:val="22"/>
          <w:szCs w:val="22"/>
        </w:rPr>
        <w:t>A főigazgató felett az alapvető munkáltatói jogokat a Képviselő-testület, az egyéb munkáltatói jogokat a polgármester gyakorolja</w:t>
      </w:r>
      <w:r>
        <w:rPr>
          <w:rFonts w:ascii="Cambria" w:hAnsi="Cambria"/>
          <w:sz w:val="22"/>
          <w:szCs w:val="22"/>
        </w:rPr>
        <w:t>.</w:t>
      </w:r>
    </w:p>
    <w:p w14:paraId="7DFDDD48" w14:textId="77777777" w:rsidR="00B9458B" w:rsidRPr="00CD779A" w:rsidRDefault="00B9458B" w:rsidP="00B9458B">
      <w:pPr>
        <w:pStyle w:val="Listaszerbekezds"/>
        <w:suppressAutoHyphens/>
        <w:autoSpaceDE w:val="0"/>
        <w:autoSpaceDN w:val="0"/>
        <w:adjustRightInd w:val="0"/>
        <w:ind w:left="360"/>
        <w:jc w:val="both"/>
        <w:rPr>
          <w:rFonts w:ascii="Cambria" w:hAnsi="Cambria"/>
          <w:sz w:val="22"/>
          <w:szCs w:val="22"/>
        </w:rPr>
      </w:pPr>
      <w:r w:rsidRPr="00CD779A">
        <w:rPr>
          <w:rFonts w:ascii="Cambria" w:hAnsi="Cambria"/>
          <w:sz w:val="22"/>
          <w:szCs w:val="22"/>
        </w:rPr>
        <w:t xml:space="preserve"> </w:t>
      </w:r>
    </w:p>
    <w:p w14:paraId="0F1F2079" w14:textId="77777777" w:rsidR="00B9458B" w:rsidRPr="00CD779A" w:rsidRDefault="00B9458B" w:rsidP="00B9458B">
      <w:pPr>
        <w:tabs>
          <w:tab w:val="left" w:leader="dot" w:pos="9072"/>
        </w:tabs>
        <w:spacing w:after="120"/>
        <w:ind w:left="567" w:hanging="505"/>
        <w:jc w:val="both"/>
        <w:rPr>
          <w:rFonts w:ascii="Cambria" w:hAnsi="Cambria"/>
        </w:rPr>
      </w:pPr>
      <w:r w:rsidRPr="00CD779A">
        <w:rPr>
          <w:rFonts w:ascii="Cambria" w:hAnsi="Cambria"/>
        </w:rPr>
        <w:t>5.2.  A költségvetési szervnél alkalmazásban álló személyek jogviszonya:</w:t>
      </w:r>
    </w:p>
    <w:tbl>
      <w:tblPr>
        <w:tblStyle w:val="Rcsostblzat"/>
        <w:tblW w:w="5000" w:type="pct"/>
        <w:tblLook w:val="04A0" w:firstRow="1" w:lastRow="0" w:firstColumn="1" w:lastColumn="0" w:noHBand="0" w:noVBand="1"/>
      </w:tblPr>
      <w:tblGrid>
        <w:gridCol w:w="798"/>
        <w:gridCol w:w="2791"/>
        <w:gridCol w:w="5473"/>
      </w:tblGrid>
      <w:tr w:rsidR="00B9458B" w:rsidRPr="00CD779A" w14:paraId="4188FACA" w14:textId="77777777" w:rsidTr="00D44410">
        <w:tc>
          <w:tcPr>
            <w:tcW w:w="440" w:type="pct"/>
            <w:vAlign w:val="center"/>
          </w:tcPr>
          <w:p w14:paraId="382D8B9D" w14:textId="77777777" w:rsidR="00B9458B" w:rsidRPr="00CD779A" w:rsidRDefault="00B9458B" w:rsidP="00D44410">
            <w:pPr>
              <w:tabs>
                <w:tab w:val="left" w:leader="dot" w:pos="9072"/>
                <w:tab w:val="left" w:leader="dot" w:pos="16443"/>
              </w:tabs>
              <w:jc w:val="center"/>
              <w:rPr>
                <w:rFonts w:ascii="Cambria" w:hAnsi="Cambria"/>
              </w:rPr>
            </w:pPr>
          </w:p>
        </w:tc>
        <w:tc>
          <w:tcPr>
            <w:tcW w:w="1540" w:type="pct"/>
            <w:vAlign w:val="center"/>
          </w:tcPr>
          <w:p w14:paraId="4651CEB7"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Foglalkoztatási jogviszony</w:t>
            </w:r>
          </w:p>
        </w:tc>
        <w:tc>
          <w:tcPr>
            <w:tcW w:w="3020" w:type="pct"/>
            <w:vAlign w:val="center"/>
          </w:tcPr>
          <w:p w14:paraId="4B7423A9"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Jogviszonyt szabályozó jogszabály</w:t>
            </w:r>
          </w:p>
        </w:tc>
      </w:tr>
      <w:tr w:rsidR="00B9458B" w:rsidRPr="00CD779A" w14:paraId="458801D3" w14:textId="77777777" w:rsidTr="00D44410">
        <w:tc>
          <w:tcPr>
            <w:tcW w:w="440" w:type="pct"/>
            <w:vAlign w:val="center"/>
          </w:tcPr>
          <w:p w14:paraId="3F09DC8B"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1</w:t>
            </w:r>
          </w:p>
        </w:tc>
        <w:tc>
          <w:tcPr>
            <w:tcW w:w="1540" w:type="pct"/>
            <w:vAlign w:val="center"/>
          </w:tcPr>
          <w:p w14:paraId="785E8D12" w14:textId="77777777" w:rsidR="00B9458B" w:rsidRPr="00CD779A" w:rsidRDefault="00B9458B" w:rsidP="00D44410">
            <w:pPr>
              <w:tabs>
                <w:tab w:val="left" w:leader="dot" w:pos="9072"/>
                <w:tab w:val="left" w:leader="dot" w:pos="16443"/>
              </w:tabs>
              <w:rPr>
                <w:rFonts w:ascii="Cambria" w:hAnsi="Cambria"/>
              </w:rPr>
            </w:pPr>
            <w:r w:rsidRPr="00CD779A">
              <w:rPr>
                <w:rFonts w:ascii="Cambria" w:hAnsi="Cambria"/>
              </w:rPr>
              <w:t>egészségügyi szolgálati jogviszony</w:t>
            </w:r>
          </w:p>
        </w:tc>
        <w:tc>
          <w:tcPr>
            <w:tcW w:w="3020" w:type="pct"/>
            <w:vAlign w:val="center"/>
          </w:tcPr>
          <w:p w14:paraId="5E56DDCE" w14:textId="77777777" w:rsidR="00B9458B" w:rsidRPr="00CD779A" w:rsidRDefault="00B9458B" w:rsidP="00D44410">
            <w:pPr>
              <w:autoSpaceDE w:val="0"/>
              <w:autoSpaceDN w:val="0"/>
              <w:adjustRightInd w:val="0"/>
              <w:rPr>
                <w:rFonts w:ascii="Cambria" w:hAnsi="Cambria"/>
              </w:rPr>
            </w:pPr>
            <w:r w:rsidRPr="00CD779A">
              <w:rPr>
                <w:rFonts w:ascii="Cambria" w:hAnsi="Cambria"/>
              </w:rPr>
              <w:t>2020. évi C. törvény</w:t>
            </w:r>
          </w:p>
        </w:tc>
      </w:tr>
      <w:tr w:rsidR="00B9458B" w:rsidRPr="00CD779A" w14:paraId="6E6BF6AC" w14:textId="77777777" w:rsidTr="00D44410">
        <w:tc>
          <w:tcPr>
            <w:tcW w:w="440" w:type="pct"/>
            <w:vAlign w:val="center"/>
          </w:tcPr>
          <w:p w14:paraId="0DBADB44" w14:textId="77777777" w:rsidR="00B9458B" w:rsidRPr="00CD779A" w:rsidRDefault="00B9458B" w:rsidP="00D44410">
            <w:pPr>
              <w:tabs>
                <w:tab w:val="left" w:leader="dot" w:pos="9072"/>
                <w:tab w:val="left" w:leader="dot" w:pos="16443"/>
              </w:tabs>
              <w:jc w:val="center"/>
              <w:rPr>
                <w:rFonts w:ascii="Cambria" w:hAnsi="Cambria"/>
              </w:rPr>
            </w:pPr>
            <w:r w:rsidRPr="00CD779A">
              <w:rPr>
                <w:rFonts w:ascii="Cambria" w:hAnsi="Cambria"/>
              </w:rPr>
              <w:t>2</w:t>
            </w:r>
          </w:p>
        </w:tc>
        <w:tc>
          <w:tcPr>
            <w:tcW w:w="1540" w:type="pct"/>
            <w:vAlign w:val="center"/>
          </w:tcPr>
          <w:p w14:paraId="547A6A7C" w14:textId="77777777" w:rsidR="00B9458B" w:rsidRPr="00CD779A" w:rsidRDefault="00B9458B" w:rsidP="00D44410">
            <w:pPr>
              <w:tabs>
                <w:tab w:val="left" w:leader="dot" w:pos="9072"/>
                <w:tab w:val="left" w:leader="dot" w:pos="16443"/>
              </w:tabs>
              <w:rPr>
                <w:rFonts w:ascii="Cambria" w:hAnsi="Cambria"/>
              </w:rPr>
            </w:pPr>
            <w:r w:rsidRPr="00CD779A">
              <w:rPr>
                <w:rFonts w:ascii="Cambria" w:hAnsi="Cambria"/>
              </w:rPr>
              <w:t>megbízás</w:t>
            </w:r>
            <w:r>
              <w:rPr>
                <w:rFonts w:ascii="Cambria" w:hAnsi="Cambria"/>
              </w:rPr>
              <w:t>i</w:t>
            </w:r>
            <w:r w:rsidRPr="00CD779A">
              <w:rPr>
                <w:rFonts w:ascii="Cambria" w:hAnsi="Cambria"/>
              </w:rPr>
              <w:t xml:space="preserve"> jogviszony</w:t>
            </w:r>
          </w:p>
        </w:tc>
        <w:tc>
          <w:tcPr>
            <w:tcW w:w="3020" w:type="pct"/>
            <w:vAlign w:val="center"/>
          </w:tcPr>
          <w:p w14:paraId="77540C62" w14:textId="77777777" w:rsidR="00B9458B" w:rsidRPr="00CD779A" w:rsidRDefault="00B9458B" w:rsidP="00D44410">
            <w:pPr>
              <w:autoSpaceDE w:val="0"/>
              <w:autoSpaceDN w:val="0"/>
              <w:adjustRightInd w:val="0"/>
              <w:rPr>
                <w:rFonts w:ascii="Cambria" w:hAnsi="Cambria"/>
              </w:rPr>
            </w:pPr>
            <w:r w:rsidRPr="00CD779A">
              <w:rPr>
                <w:rFonts w:ascii="Cambria" w:hAnsi="Cambria"/>
              </w:rPr>
              <w:t xml:space="preserve">a Polgári Törvénykönyvről szóló 2013. évi V. törvény </w:t>
            </w:r>
          </w:p>
        </w:tc>
      </w:tr>
    </w:tbl>
    <w:p w14:paraId="3EE3140E" w14:textId="77777777" w:rsidR="00B9458B" w:rsidRPr="00BF32FA" w:rsidRDefault="00B9458B" w:rsidP="00B9458B">
      <w:pPr>
        <w:tabs>
          <w:tab w:val="left" w:leader="dot" w:pos="9072"/>
          <w:tab w:val="left" w:leader="dot" w:pos="9781"/>
          <w:tab w:val="left" w:leader="dot" w:pos="16443"/>
        </w:tabs>
        <w:spacing w:after="120"/>
        <w:jc w:val="both"/>
      </w:pPr>
    </w:p>
    <w:p w14:paraId="28852265" w14:textId="77777777" w:rsidR="00B9458B" w:rsidRPr="00B22C13" w:rsidRDefault="00B9458B" w:rsidP="00B9458B">
      <w:pPr>
        <w:jc w:val="both"/>
      </w:pPr>
    </w:p>
    <w:p w14:paraId="16855735" w14:textId="77777777" w:rsidR="00B9458B" w:rsidRPr="00B22C13" w:rsidRDefault="00B9458B" w:rsidP="00B9458B">
      <w:pPr>
        <w:spacing w:after="200" w:line="276" w:lineRule="auto"/>
      </w:pPr>
    </w:p>
    <w:p w14:paraId="146F4FEB" w14:textId="77777777" w:rsidR="00B9458B" w:rsidRDefault="00B9458B" w:rsidP="00B9458B">
      <w:pPr>
        <w:jc w:val="both"/>
      </w:pPr>
    </w:p>
    <w:p w14:paraId="0D599EAD" w14:textId="77777777" w:rsidR="00B9458B" w:rsidRDefault="00B9458B" w:rsidP="00B9458B">
      <w:pPr>
        <w:jc w:val="both"/>
      </w:pPr>
    </w:p>
    <w:p w14:paraId="4228FE15" w14:textId="77777777" w:rsidR="00B9458B" w:rsidRPr="00CD3346" w:rsidRDefault="00B9458B" w:rsidP="00B9458B">
      <w:pPr>
        <w:jc w:val="both"/>
      </w:pPr>
    </w:p>
    <w:p w14:paraId="39A83E0D" w14:textId="77777777" w:rsidR="00B9458B" w:rsidRDefault="00B9458B"/>
    <w:sectPr w:rsidR="00B9458B" w:rsidSect="00393C42">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2132B" w14:textId="77777777" w:rsidR="00845384" w:rsidRDefault="00845384" w:rsidP="00393C42">
      <w:r>
        <w:separator/>
      </w:r>
    </w:p>
  </w:endnote>
  <w:endnote w:type="continuationSeparator" w:id="0">
    <w:p w14:paraId="14C01343" w14:textId="77777777" w:rsidR="00845384" w:rsidRDefault="00845384" w:rsidP="0039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20B05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D7059" w14:textId="77777777" w:rsidR="00845384" w:rsidRDefault="00845384" w:rsidP="00393C42">
      <w:r>
        <w:separator/>
      </w:r>
    </w:p>
  </w:footnote>
  <w:footnote w:type="continuationSeparator" w:id="0">
    <w:p w14:paraId="3705BB2C" w14:textId="77777777" w:rsidR="00845384" w:rsidRDefault="00845384" w:rsidP="00393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462950"/>
      <w:docPartObj>
        <w:docPartGallery w:val="Page Numbers (Top of Page)"/>
        <w:docPartUnique/>
      </w:docPartObj>
    </w:sdtPr>
    <w:sdtEndPr/>
    <w:sdtContent>
      <w:p w14:paraId="07555381" w14:textId="64E42642" w:rsidR="004E1DC2" w:rsidRDefault="004E1DC2">
        <w:pPr>
          <w:pStyle w:val="lfej"/>
          <w:jc w:val="center"/>
        </w:pPr>
        <w:r>
          <w:fldChar w:fldCharType="begin"/>
        </w:r>
        <w:r>
          <w:instrText>PAGE   \* MERGEFORMAT</w:instrText>
        </w:r>
        <w:r>
          <w:fldChar w:fldCharType="separate"/>
        </w:r>
        <w:r w:rsidR="008F7404">
          <w:rPr>
            <w:noProof/>
          </w:rPr>
          <w:t>11</w:t>
        </w:r>
        <w:r>
          <w:fldChar w:fldCharType="end"/>
        </w:r>
      </w:p>
    </w:sdtContent>
  </w:sdt>
  <w:p w14:paraId="7E14A025" w14:textId="77777777" w:rsidR="00393C42" w:rsidRDefault="00393C4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DDC"/>
    <w:multiLevelType w:val="hybridMultilevel"/>
    <w:tmpl w:val="61C42C54"/>
    <w:lvl w:ilvl="0" w:tplc="129E843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AA96DA9"/>
    <w:multiLevelType w:val="multilevel"/>
    <w:tmpl w:val="D3A866B6"/>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hint="default"/>
        <w:color w:val="auto"/>
      </w:rPr>
    </w:lvl>
    <w:lvl w:ilvl="2">
      <w:start w:val="1"/>
      <w:numFmt w:val="decimalZero"/>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2" w15:restartNumberingAfterBreak="0">
    <w:nsid w:val="61F84350"/>
    <w:multiLevelType w:val="multilevel"/>
    <w:tmpl w:val="493AC660"/>
    <w:lvl w:ilvl="0">
      <w:start w:val="4"/>
      <w:numFmt w:val="decimal"/>
      <w:lvlText w:val="%1."/>
      <w:lvlJc w:val="left"/>
      <w:pPr>
        <w:ind w:left="360" w:hanging="36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6A4B05BF"/>
    <w:multiLevelType w:val="hybridMultilevel"/>
    <w:tmpl w:val="64E2B436"/>
    <w:lvl w:ilvl="0" w:tplc="0EB48D6C">
      <w:start w:val="1"/>
      <w:numFmt w:val="decimal"/>
      <w:lvlText w:val="%1."/>
      <w:lvlJc w:val="left"/>
      <w:pPr>
        <w:ind w:left="644" w:hanging="360"/>
      </w:pPr>
      <w:rPr>
        <w:rFonts w:hint="default"/>
        <w:b w:val="0"/>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6E4F1DBF"/>
    <w:multiLevelType w:val="hybridMultilevel"/>
    <w:tmpl w:val="E278AB2E"/>
    <w:lvl w:ilvl="0" w:tplc="040E000F">
      <w:start w:val="1"/>
      <w:numFmt w:val="decimal"/>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42"/>
    <w:rsid w:val="00110C92"/>
    <w:rsid w:val="001A0C59"/>
    <w:rsid w:val="002173C5"/>
    <w:rsid w:val="00393C42"/>
    <w:rsid w:val="003B257B"/>
    <w:rsid w:val="003D4232"/>
    <w:rsid w:val="003E0C76"/>
    <w:rsid w:val="00421E53"/>
    <w:rsid w:val="004911B0"/>
    <w:rsid w:val="004E1DC2"/>
    <w:rsid w:val="004E41A8"/>
    <w:rsid w:val="00516CCF"/>
    <w:rsid w:val="005D331A"/>
    <w:rsid w:val="00686BEF"/>
    <w:rsid w:val="00700214"/>
    <w:rsid w:val="007331FF"/>
    <w:rsid w:val="007647AF"/>
    <w:rsid w:val="00845384"/>
    <w:rsid w:val="00864144"/>
    <w:rsid w:val="00866D62"/>
    <w:rsid w:val="008F7404"/>
    <w:rsid w:val="00922881"/>
    <w:rsid w:val="00A477DB"/>
    <w:rsid w:val="00A874C3"/>
    <w:rsid w:val="00AD2863"/>
    <w:rsid w:val="00B77CA6"/>
    <w:rsid w:val="00B9458B"/>
    <w:rsid w:val="00BB7D35"/>
    <w:rsid w:val="00C7039B"/>
    <w:rsid w:val="00C77927"/>
    <w:rsid w:val="00C923B9"/>
    <w:rsid w:val="00CD3383"/>
    <w:rsid w:val="00D30D6E"/>
    <w:rsid w:val="00D75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B479"/>
  <w15:chartTrackingRefBased/>
  <w15:docId w15:val="{78003B1D-003D-4875-A1EA-8D4F64BB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3C42"/>
    <w:pPr>
      <w:spacing w:after="0" w:line="240" w:lineRule="auto"/>
    </w:pPr>
    <w:rPr>
      <w:rFonts w:eastAsia="Times New Roman"/>
      <w:lang w:eastAsia="hu-HU"/>
    </w:rPr>
  </w:style>
  <w:style w:type="paragraph" w:styleId="Cmsor1">
    <w:name w:val="heading 1"/>
    <w:basedOn w:val="Norml"/>
    <w:next w:val="Norml"/>
    <w:link w:val="Cmsor1Char"/>
    <w:qFormat/>
    <w:rsid w:val="003B257B"/>
    <w:pPr>
      <w:keepNext/>
      <w:widowControl w:val="0"/>
      <w:numPr>
        <w:numId w:val="1"/>
      </w:numPr>
      <w:suppressAutoHyphens/>
      <w:jc w:val="center"/>
      <w:outlineLvl w:val="0"/>
    </w:pPr>
    <w:rPr>
      <w:rFonts w:eastAsia="Arial Unicode MS"/>
      <w:b/>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93C42"/>
    <w:pPr>
      <w:suppressAutoHyphens/>
      <w:spacing w:after="120"/>
    </w:pPr>
    <w:rPr>
      <w:sz w:val="20"/>
      <w:szCs w:val="20"/>
      <w:lang w:eastAsia="ar-SA"/>
    </w:rPr>
  </w:style>
  <w:style w:type="character" w:customStyle="1" w:styleId="SzvegtrzsChar">
    <w:name w:val="Szövegtörzs Char"/>
    <w:basedOn w:val="Bekezdsalapbettpusa"/>
    <w:link w:val="Szvegtrzs"/>
    <w:rsid w:val="00393C42"/>
    <w:rPr>
      <w:rFonts w:eastAsia="Times New Roman"/>
      <w:sz w:val="20"/>
      <w:szCs w:val="20"/>
      <w:lang w:eastAsia="ar-SA"/>
    </w:rPr>
  </w:style>
  <w:style w:type="paragraph" w:styleId="lfej">
    <w:name w:val="header"/>
    <w:basedOn w:val="Norml"/>
    <w:link w:val="lfejChar"/>
    <w:uiPriority w:val="99"/>
    <w:unhideWhenUsed/>
    <w:rsid w:val="00393C42"/>
    <w:pPr>
      <w:tabs>
        <w:tab w:val="center" w:pos="4536"/>
        <w:tab w:val="right" w:pos="9072"/>
      </w:tabs>
    </w:pPr>
  </w:style>
  <w:style w:type="character" w:customStyle="1" w:styleId="lfejChar">
    <w:name w:val="Élőfej Char"/>
    <w:basedOn w:val="Bekezdsalapbettpusa"/>
    <w:link w:val="lfej"/>
    <w:uiPriority w:val="99"/>
    <w:rsid w:val="00393C42"/>
    <w:rPr>
      <w:rFonts w:eastAsia="Times New Roman"/>
      <w:lang w:eastAsia="hu-HU"/>
    </w:rPr>
  </w:style>
  <w:style w:type="paragraph" w:styleId="llb">
    <w:name w:val="footer"/>
    <w:basedOn w:val="Norml"/>
    <w:link w:val="llbChar"/>
    <w:uiPriority w:val="99"/>
    <w:unhideWhenUsed/>
    <w:rsid w:val="00393C42"/>
    <w:pPr>
      <w:tabs>
        <w:tab w:val="center" w:pos="4536"/>
        <w:tab w:val="right" w:pos="9072"/>
      </w:tabs>
    </w:pPr>
  </w:style>
  <w:style w:type="character" w:customStyle="1" w:styleId="llbChar">
    <w:name w:val="Élőláb Char"/>
    <w:basedOn w:val="Bekezdsalapbettpusa"/>
    <w:link w:val="llb"/>
    <w:uiPriority w:val="99"/>
    <w:rsid w:val="00393C42"/>
    <w:rPr>
      <w:rFonts w:eastAsia="Times New Roman"/>
      <w:lang w:eastAsia="hu-HU"/>
    </w:rPr>
  </w:style>
  <w:style w:type="character" w:customStyle="1" w:styleId="Cmsor1Char">
    <w:name w:val="Címsor 1 Char"/>
    <w:basedOn w:val="Bekezdsalapbettpusa"/>
    <w:link w:val="Cmsor1"/>
    <w:rsid w:val="003B257B"/>
    <w:rPr>
      <w:rFonts w:eastAsia="Arial Unicode MS"/>
      <w:b/>
      <w:szCs w:val="20"/>
    </w:rPr>
  </w:style>
  <w:style w:type="character" w:customStyle="1" w:styleId="Szvegtrzs2">
    <w:name w:val="Szövegtörzs (2)_"/>
    <w:basedOn w:val="Bekezdsalapbettpusa"/>
    <w:link w:val="Szvegtrzs20"/>
    <w:rsid w:val="003B257B"/>
    <w:rPr>
      <w:rFonts w:eastAsia="Times New Roman"/>
      <w:shd w:val="clear" w:color="auto" w:fill="FFFFFF"/>
    </w:rPr>
  </w:style>
  <w:style w:type="paragraph" w:customStyle="1" w:styleId="Szvegtrzs20">
    <w:name w:val="Szövegtörzs (2)"/>
    <w:basedOn w:val="Norml"/>
    <w:link w:val="Szvegtrzs2"/>
    <w:rsid w:val="003B257B"/>
    <w:pPr>
      <w:widowControl w:val="0"/>
      <w:shd w:val="clear" w:color="auto" w:fill="FFFFFF"/>
      <w:spacing w:before="980" w:after="660" w:line="266" w:lineRule="exact"/>
      <w:ind w:hanging="360"/>
    </w:pPr>
    <w:rPr>
      <w:lang w:eastAsia="en-US"/>
    </w:rPr>
  </w:style>
  <w:style w:type="paragraph" w:customStyle="1" w:styleId="Norml0">
    <w:name w:val="Norml"/>
    <w:uiPriority w:val="99"/>
    <w:rsid w:val="00B9458B"/>
    <w:pPr>
      <w:autoSpaceDE w:val="0"/>
      <w:autoSpaceDN w:val="0"/>
      <w:adjustRightInd w:val="0"/>
      <w:spacing w:after="0" w:line="240" w:lineRule="auto"/>
      <w:jc w:val="both"/>
    </w:pPr>
    <w:rPr>
      <w:rFonts w:ascii="MS Sans Serif" w:eastAsia="Times New Roman" w:hAnsi="MS Sans Serif"/>
      <w:lang w:eastAsia="hu-HU"/>
    </w:rPr>
  </w:style>
  <w:style w:type="paragraph" w:styleId="Listaszerbekezds">
    <w:name w:val="List Paragraph"/>
    <w:basedOn w:val="Norml"/>
    <w:uiPriority w:val="34"/>
    <w:qFormat/>
    <w:rsid w:val="00B9458B"/>
    <w:pPr>
      <w:ind w:left="720"/>
      <w:contextualSpacing/>
    </w:pPr>
    <w:rPr>
      <w:szCs w:val="20"/>
    </w:rPr>
  </w:style>
  <w:style w:type="table" w:styleId="Rcsostblzat">
    <w:name w:val="Table Grid"/>
    <w:basedOn w:val="Normltblzat"/>
    <w:uiPriority w:val="59"/>
    <w:rsid w:val="00B9458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B9458B"/>
    <w:rPr>
      <w:color w:val="0072BC"/>
      <w:u w:val="single"/>
    </w:rPr>
  </w:style>
  <w:style w:type="character" w:styleId="Jegyzethivatkozs">
    <w:name w:val="annotation reference"/>
    <w:basedOn w:val="Bekezdsalapbettpusa"/>
    <w:uiPriority w:val="99"/>
    <w:semiHidden/>
    <w:unhideWhenUsed/>
    <w:rsid w:val="00B9458B"/>
    <w:rPr>
      <w:sz w:val="16"/>
      <w:szCs w:val="16"/>
    </w:rPr>
  </w:style>
  <w:style w:type="paragraph" w:styleId="Jegyzetszveg">
    <w:name w:val="annotation text"/>
    <w:basedOn w:val="Norml"/>
    <w:link w:val="JegyzetszvegChar"/>
    <w:uiPriority w:val="99"/>
    <w:semiHidden/>
    <w:unhideWhenUsed/>
    <w:rsid w:val="00B9458B"/>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semiHidden/>
    <w:rsid w:val="00B9458B"/>
    <w:rPr>
      <w:rFonts w:asciiTheme="minorHAnsi" w:hAnsiTheme="minorHAnsi" w:cstheme="minorBidi"/>
      <w:sz w:val="20"/>
      <w:szCs w:val="20"/>
    </w:rPr>
  </w:style>
  <w:style w:type="paragraph" w:styleId="Buborkszveg">
    <w:name w:val="Balloon Text"/>
    <w:basedOn w:val="Norml"/>
    <w:link w:val="BuborkszvegChar"/>
    <w:uiPriority w:val="99"/>
    <w:semiHidden/>
    <w:unhideWhenUsed/>
    <w:rsid w:val="00B9458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9458B"/>
    <w:rPr>
      <w:rFonts w:ascii="Segoe UI" w:eastAsia="Times New Roman" w:hAnsi="Segoe UI" w:cs="Segoe UI"/>
      <w:sz w:val="18"/>
      <w:szCs w:val="18"/>
      <w:lang w:eastAsia="hu-HU"/>
    </w:rPr>
  </w:style>
  <w:style w:type="paragraph" w:styleId="Cm">
    <w:name w:val="Title"/>
    <w:basedOn w:val="Norml"/>
    <w:link w:val="CmChar"/>
    <w:qFormat/>
    <w:rsid w:val="003E0C76"/>
    <w:pPr>
      <w:jc w:val="center"/>
    </w:pPr>
    <w:rPr>
      <w:b/>
      <w:sz w:val="26"/>
      <w:szCs w:val="20"/>
    </w:rPr>
  </w:style>
  <w:style w:type="character" w:customStyle="1" w:styleId="CmChar">
    <w:name w:val="Cím Char"/>
    <w:basedOn w:val="Bekezdsalapbettpusa"/>
    <w:link w:val="Cm"/>
    <w:rsid w:val="003E0C76"/>
    <w:rPr>
      <w:rFonts w:eastAsia="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3" Type="http://schemas.openxmlformats.org/officeDocument/2006/relationships/settings" Target="settings.xml"/><Relationship Id="rId7" Type="http://schemas.openxmlformats.org/officeDocument/2006/relationships/hyperlink" Target="http://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2161</Words>
  <Characters>14913</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10</cp:revision>
  <dcterms:created xsi:type="dcterms:W3CDTF">2022-01-10T13:33:00Z</dcterms:created>
  <dcterms:modified xsi:type="dcterms:W3CDTF">2022-01-17T09:45:00Z</dcterms:modified>
</cp:coreProperties>
</file>