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BE4155" w:rsidRPr="00B25CB3" w:rsidRDefault="00BE4155" w:rsidP="00BE4155">
      <w:pPr>
        <w:pStyle w:val="Szvegtrzs"/>
        <w:jc w:val="right"/>
        <w:rPr>
          <w:b/>
          <w:bCs/>
          <w:sz w:val="24"/>
          <w:szCs w:val="24"/>
        </w:rPr>
      </w:pPr>
      <w:proofErr w:type="gramStart"/>
      <w:r w:rsidRPr="00B25CB3">
        <w:rPr>
          <w:b/>
          <w:bCs/>
          <w:sz w:val="24"/>
          <w:szCs w:val="24"/>
        </w:rPr>
        <w:t>…</w:t>
      </w:r>
      <w:proofErr w:type="gramEnd"/>
      <w:r w:rsidRPr="00B25CB3">
        <w:rPr>
          <w:b/>
          <w:bCs/>
          <w:sz w:val="24"/>
          <w:szCs w:val="24"/>
        </w:rPr>
        <w:t>…</w:t>
      </w:r>
      <w:r w:rsidR="006D71D8">
        <w:rPr>
          <w:b/>
          <w:bCs/>
          <w:sz w:val="24"/>
          <w:szCs w:val="24"/>
        </w:rPr>
        <w:t xml:space="preserve"> </w:t>
      </w:r>
      <w:r w:rsidRPr="00B25CB3">
        <w:rPr>
          <w:b/>
          <w:bCs/>
          <w:sz w:val="24"/>
          <w:szCs w:val="24"/>
        </w:rPr>
        <w:t>sz. napirend</w:t>
      </w:r>
    </w:p>
    <w:p w:rsidR="00BE4155" w:rsidRPr="002D154E" w:rsidRDefault="00BE4155" w:rsidP="002938DC">
      <w:pPr>
        <w:jc w:val="right"/>
        <w:rPr>
          <w:b/>
        </w:rPr>
      </w:pPr>
      <w:r w:rsidRPr="002D154E">
        <w:rPr>
          <w:b/>
        </w:rPr>
        <w:t xml:space="preserve"> </w:t>
      </w:r>
    </w:p>
    <w:p w:rsidR="00BE4155" w:rsidRPr="002D154E" w:rsidRDefault="00BE4155" w:rsidP="00BE4155">
      <w:pPr>
        <w:pStyle w:val="Szvegtrzs"/>
        <w:jc w:val="both"/>
        <w:rPr>
          <w:b/>
          <w:bCs/>
          <w:sz w:val="24"/>
          <w:szCs w:val="24"/>
        </w:rPr>
      </w:pPr>
    </w:p>
    <w:p w:rsidR="008542C1" w:rsidRDefault="008542C1"/>
    <w:p w:rsidR="008542C1" w:rsidRDefault="008542C1"/>
    <w:p w:rsidR="008542C1" w:rsidRDefault="008542C1"/>
    <w:p w:rsidR="008542C1" w:rsidRPr="00850407" w:rsidRDefault="008542C1" w:rsidP="008542C1">
      <w:pPr>
        <w:tabs>
          <w:tab w:val="left" w:pos="6435"/>
        </w:tabs>
      </w:pPr>
    </w:p>
    <w:p w:rsidR="008542C1" w:rsidRPr="00850407" w:rsidRDefault="008542C1" w:rsidP="006D71D8">
      <w:pPr>
        <w:pStyle w:val="lfej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:rsidR="008542C1" w:rsidRPr="008542C1" w:rsidRDefault="00500DC5" w:rsidP="008542C1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spacing w:after="160" w:line="259" w:lineRule="auto"/>
        <w:ind w:left="0" w:firstLine="0"/>
        <w:rPr>
          <w:rFonts w:eastAsia="Calibri"/>
        </w:rPr>
      </w:pPr>
      <w:r>
        <w:rPr>
          <w:rFonts w:eastAsia="Times New Roman"/>
          <w:szCs w:val="24"/>
        </w:rPr>
        <w:t>a K</w:t>
      </w:r>
      <w:r w:rsidR="00BE4155">
        <w:rPr>
          <w:rFonts w:eastAsia="Times New Roman"/>
          <w:szCs w:val="24"/>
        </w:rPr>
        <w:t xml:space="preserve">épviselő-testület </w:t>
      </w:r>
      <w:r w:rsidR="008542C1" w:rsidRPr="008542C1">
        <w:rPr>
          <w:rFonts w:eastAsia="Times New Roman"/>
          <w:szCs w:val="24"/>
        </w:rPr>
        <w:t xml:space="preserve">2021. </w:t>
      </w:r>
      <w:r w:rsidR="008542C1">
        <w:rPr>
          <w:rFonts w:eastAsia="Times New Roman"/>
          <w:szCs w:val="24"/>
        </w:rPr>
        <w:t>június</w:t>
      </w:r>
      <w:r w:rsidR="00BE4155">
        <w:rPr>
          <w:rFonts w:eastAsia="Times New Roman"/>
          <w:szCs w:val="24"/>
        </w:rPr>
        <w:t xml:space="preserve"> 24-ei rendes ülésére</w:t>
      </w:r>
    </w:p>
    <w:p w:rsidR="008542C1" w:rsidRDefault="008542C1"/>
    <w:p w:rsidR="008542C1" w:rsidRDefault="008542C1"/>
    <w:p w:rsidR="008542C1" w:rsidRDefault="008542C1"/>
    <w:p w:rsidR="008542C1" w:rsidRPr="00D61159" w:rsidRDefault="008542C1" w:rsidP="002938DC">
      <w:pPr>
        <w:pStyle w:val="Szvegtrzs"/>
        <w:ind w:left="851" w:hanging="851"/>
        <w:jc w:val="both"/>
        <w:rPr>
          <w:b/>
          <w:sz w:val="24"/>
          <w:szCs w:val="24"/>
        </w:rPr>
      </w:pPr>
      <w:r w:rsidRPr="00944989">
        <w:rPr>
          <w:rFonts w:eastAsia="Calibri"/>
          <w:b/>
          <w:sz w:val="24"/>
          <w:szCs w:val="24"/>
          <w:lang w:eastAsia="en-US"/>
        </w:rPr>
        <w:t>Tárgy</w:t>
      </w:r>
      <w:r w:rsidRPr="00D61159">
        <w:rPr>
          <w:rFonts w:eastAsia="Calibri"/>
          <w:sz w:val="24"/>
          <w:szCs w:val="24"/>
          <w:lang w:eastAsia="en-US"/>
        </w:rPr>
        <w:t>:</w:t>
      </w:r>
      <w:r w:rsidR="002938DC">
        <w:rPr>
          <w:rFonts w:eastAsia="Calibri"/>
          <w:sz w:val="24"/>
          <w:szCs w:val="24"/>
          <w:lang w:eastAsia="en-US"/>
        </w:rPr>
        <w:tab/>
      </w:r>
      <w:r w:rsidR="00500DC5"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 xml:space="preserve"> II. Kerületi </w:t>
      </w:r>
      <w:r w:rsidR="002938DC">
        <w:rPr>
          <w:rFonts w:eastAsia="Calibri"/>
          <w:sz w:val="24"/>
          <w:szCs w:val="24"/>
          <w:lang w:eastAsia="en-US"/>
        </w:rPr>
        <w:t xml:space="preserve">Városfejlesztő </w:t>
      </w:r>
      <w:r w:rsidR="00500DC5">
        <w:rPr>
          <w:rFonts w:eastAsia="Calibri"/>
          <w:sz w:val="24"/>
          <w:szCs w:val="24"/>
          <w:lang w:eastAsia="en-US"/>
        </w:rPr>
        <w:t xml:space="preserve">és Beruházás-szervező </w:t>
      </w:r>
      <w:proofErr w:type="spellStart"/>
      <w:r w:rsidR="00775B1A">
        <w:rPr>
          <w:rFonts w:eastAsia="Calibri"/>
          <w:sz w:val="24"/>
          <w:szCs w:val="24"/>
          <w:lang w:eastAsia="en-US"/>
        </w:rPr>
        <w:t>Zrt-vel</w:t>
      </w:r>
      <w:proofErr w:type="spellEnd"/>
      <w:r w:rsidR="00775B1A">
        <w:rPr>
          <w:rFonts w:eastAsia="Calibri"/>
          <w:sz w:val="24"/>
          <w:szCs w:val="24"/>
          <w:lang w:eastAsia="en-US"/>
        </w:rPr>
        <w:t xml:space="preserve"> kapcsolatos</w:t>
      </w:r>
      <w:r w:rsidR="002938DC">
        <w:rPr>
          <w:rFonts w:eastAsia="Calibri"/>
          <w:sz w:val="24"/>
          <w:szCs w:val="24"/>
          <w:lang w:eastAsia="en-US"/>
        </w:rPr>
        <w:t xml:space="preserve"> </w:t>
      </w:r>
      <w:r w:rsidR="00500DC5">
        <w:rPr>
          <w:rFonts w:eastAsia="Calibri"/>
          <w:sz w:val="24"/>
          <w:szCs w:val="24"/>
          <w:lang w:eastAsia="en-US"/>
        </w:rPr>
        <w:t>személyi ügy</w:t>
      </w:r>
    </w:p>
    <w:p w:rsidR="008542C1" w:rsidRDefault="008542C1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932E6D" w:rsidRDefault="00932E6D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8542C1" w:rsidRPr="00500DC5" w:rsidRDefault="008542C1" w:rsidP="008542C1">
      <w:pPr>
        <w:spacing w:line="256" w:lineRule="auto"/>
        <w:ind w:right="141"/>
        <w:jc w:val="both"/>
        <w:rPr>
          <w:rFonts w:eastAsia="Calibri"/>
          <w:color w:val="000000" w:themeColor="text1"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r w:rsidR="002938DC" w:rsidRPr="00500DC5">
        <w:rPr>
          <w:rFonts w:eastAsia="Calibri"/>
          <w:color w:val="000000" w:themeColor="text1"/>
        </w:rPr>
        <w:t>Zsengellér Krisztina</w:t>
      </w:r>
    </w:p>
    <w:p w:rsidR="008542C1" w:rsidRPr="00500DC5" w:rsidRDefault="002938DC" w:rsidP="008542C1">
      <w:pPr>
        <w:spacing w:line="256" w:lineRule="auto"/>
        <w:ind w:left="708" w:right="141" w:firstLine="708"/>
        <w:jc w:val="both"/>
        <w:rPr>
          <w:rFonts w:eastAsia="Calibri"/>
          <w:color w:val="000000" w:themeColor="text1"/>
        </w:rPr>
      </w:pPr>
      <w:proofErr w:type="gramStart"/>
      <w:r w:rsidRPr="00500DC5">
        <w:rPr>
          <w:rFonts w:eastAsia="Calibri"/>
          <w:color w:val="000000" w:themeColor="text1"/>
        </w:rPr>
        <w:t>humánpolitikai</w:t>
      </w:r>
      <w:proofErr w:type="gramEnd"/>
      <w:r w:rsidR="008542C1" w:rsidRPr="00500DC5">
        <w:rPr>
          <w:rFonts w:eastAsia="Calibri"/>
          <w:color w:val="000000" w:themeColor="text1"/>
        </w:rPr>
        <w:t xml:space="preserve"> osztályvezető</w:t>
      </w:r>
      <w:r w:rsidR="00500DC5" w:rsidRPr="00500DC5">
        <w:rPr>
          <w:rFonts w:eastAsia="Calibri"/>
          <w:color w:val="000000" w:themeColor="text1"/>
        </w:rPr>
        <w:t xml:space="preserve"> s.k.</w:t>
      </w:r>
    </w:p>
    <w:p w:rsidR="008542C1" w:rsidRDefault="008542C1" w:rsidP="002938DC">
      <w:pPr>
        <w:spacing w:line="256" w:lineRule="auto"/>
        <w:jc w:val="both"/>
        <w:rPr>
          <w:rFonts w:eastAsia="Calibri"/>
        </w:rPr>
      </w:pPr>
    </w:p>
    <w:p w:rsidR="008542C1" w:rsidRDefault="008542C1" w:rsidP="008542C1">
      <w:pPr>
        <w:spacing w:after="160" w:line="256" w:lineRule="auto"/>
        <w:jc w:val="both"/>
        <w:rPr>
          <w:rFonts w:eastAsia="Calibri"/>
        </w:rPr>
      </w:pPr>
    </w:p>
    <w:p w:rsidR="00120825" w:rsidRPr="00500DC5" w:rsidRDefault="008542C1" w:rsidP="006D71D8">
      <w:pPr>
        <w:ind w:right="-142"/>
        <w:jc w:val="both"/>
        <w:rPr>
          <w:rFonts w:eastAsia="Calibri"/>
        </w:rPr>
      </w:pPr>
      <w:r>
        <w:rPr>
          <w:rFonts w:eastAsia="Calibri"/>
          <w:b/>
        </w:rPr>
        <w:t xml:space="preserve">Egyeztetve: </w:t>
      </w:r>
      <w:r w:rsidR="00120825">
        <w:rPr>
          <w:rFonts w:eastAsia="Calibri"/>
          <w:b/>
        </w:rPr>
        <w:tab/>
      </w:r>
      <w:r w:rsidR="00500DC5" w:rsidRPr="00500DC5">
        <w:rPr>
          <w:rFonts w:eastAsia="Calibri"/>
        </w:rPr>
        <w:t>Szabó Gyula</w:t>
      </w:r>
    </w:p>
    <w:p w:rsidR="00120825" w:rsidRDefault="002938DC" w:rsidP="002938DC">
      <w:pPr>
        <w:tabs>
          <w:tab w:val="left" w:pos="1418"/>
        </w:tabs>
        <w:ind w:right="-142"/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 w:rsidR="00120825">
        <w:rPr>
          <w:rFonts w:eastAsia="Calibri"/>
        </w:rPr>
        <w:t>alpolgármester</w:t>
      </w:r>
      <w:proofErr w:type="gramEnd"/>
      <w:r w:rsidR="007D71FE">
        <w:rPr>
          <w:rFonts w:eastAsia="Calibri"/>
        </w:rPr>
        <w:t xml:space="preserve"> s.k.</w:t>
      </w:r>
    </w:p>
    <w:p w:rsidR="00120825" w:rsidRPr="00120825" w:rsidRDefault="00120825" w:rsidP="002938DC">
      <w:pPr>
        <w:tabs>
          <w:tab w:val="left" w:pos="1418"/>
        </w:tabs>
        <w:ind w:right="-142"/>
        <w:jc w:val="both"/>
        <w:rPr>
          <w:rFonts w:eastAsia="Calibri"/>
        </w:rPr>
      </w:pPr>
    </w:p>
    <w:p w:rsidR="008542C1" w:rsidRPr="009930C6" w:rsidRDefault="002938DC" w:rsidP="00500DC5">
      <w:pPr>
        <w:tabs>
          <w:tab w:val="left" w:pos="1418"/>
        </w:tabs>
        <w:ind w:right="-142"/>
        <w:jc w:val="both"/>
        <w:rPr>
          <w:rFonts w:eastAsia="Calibri"/>
          <w:color w:val="FF0000"/>
        </w:rPr>
      </w:pPr>
      <w:r>
        <w:rPr>
          <w:rFonts w:eastAsia="Calibri"/>
        </w:rPr>
        <w:tab/>
      </w:r>
    </w:p>
    <w:p w:rsidR="008542C1" w:rsidRPr="00850407" w:rsidRDefault="008542C1" w:rsidP="008542C1">
      <w:pPr>
        <w:jc w:val="both"/>
        <w:rPr>
          <w:rFonts w:eastAsia="Calibri"/>
        </w:rPr>
      </w:pPr>
    </w:p>
    <w:p w:rsidR="008542C1" w:rsidRPr="00850407" w:rsidRDefault="008542C1" w:rsidP="006D71D8">
      <w:pPr>
        <w:tabs>
          <w:tab w:val="center" w:pos="2694"/>
        </w:tabs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 w:rsidR="006D71D8">
        <w:rPr>
          <w:rFonts w:eastAsia="Calibri"/>
        </w:rPr>
        <w:tab/>
      </w:r>
      <w:proofErr w:type="gramStart"/>
      <w:r w:rsidRPr="00850407">
        <w:rPr>
          <w:rFonts w:eastAsia="Calibri"/>
        </w:rPr>
        <w:t>………</w:t>
      </w:r>
      <w:r w:rsidR="006D71D8">
        <w:rPr>
          <w:rFonts w:eastAsia="Calibri"/>
        </w:rPr>
        <w:t>..</w:t>
      </w:r>
      <w:r w:rsidRPr="00850407">
        <w:rPr>
          <w:rFonts w:eastAsia="Calibri"/>
        </w:rPr>
        <w:t>………………………….</w:t>
      </w:r>
      <w:proofErr w:type="gramEnd"/>
      <w:r w:rsidRPr="00850407">
        <w:rPr>
          <w:rFonts w:eastAsia="Calibri"/>
        </w:rPr>
        <w:t xml:space="preserve"> </w:t>
      </w:r>
    </w:p>
    <w:p w:rsidR="008542C1" w:rsidRPr="00850407" w:rsidRDefault="006D71D8" w:rsidP="006D71D8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 w:rsidR="008542C1" w:rsidRPr="00850407">
        <w:rPr>
          <w:rFonts w:eastAsia="Calibri"/>
        </w:rPr>
        <w:t>dr.</w:t>
      </w:r>
      <w:proofErr w:type="gramEnd"/>
      <w:r w:rsidR="008542C1" w:rsidRPr="00850407">
        <w:rPr>
          <w:rFonts w:eastAsia="Calibri"/>
        </w:rPr>
        <w:t xml:space="preserve"> Szalai Tibor </w:t>
      </w:r>
    </w:p>
    <w:p w:rsidR="008542C1" w:rsidRPr="00850407" w:rsidRDefault="006D71D8" w:rsidP="006D71D8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 w:rsidR="008542C1" w:rsidRPr="00850407">
        <w:rPr>
          <w:rFonts w:eastAsia="Calibri"/>
        </w:rPr>
        <w:t>jegyző</w:t>
      </w:r>
      <w:proofErr w:type="gramEnd"/>
    </w:p>
    <w:p w:rsidR="008542C1" w:rsidRDefault="006D71D8" w:rsidP="006D71D8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6D71D8" w:rsidRDefault="006D71D8" w:rsidP="006D71D8">
      <w:pPr>
        <w:tabs>
          <w:tab w:val="center" w:pos="2694"/>
        </w:tabs>
        <w:jc w:val="both"/>
        <w:rPr>
          <w:rFonts w:eastAsia="Calibri"/>
        </w:rPr>
      </w:pPr>
    </w:p>
    <w:p w:rsidR="006D71D8" w:rsidRPr="00850407" w:rsidRDefault="006D71D8" w:rsidP="006D71D8">
      <w:pPr>
        <w:tabs>
          <w:tab w:val="center" w:pos="2694"/>
        </w:tabs>
        <w:jc w:val="both"/>
        <w:rPr>
          <w:rFonts w:eastAsia="Calibri"/>
        </w:rPr>
      </w:pPr>
    </w:p>
    <w:p w:rsidR="008542C1" w:rsidRPr="00850407" w:rsidRDefault="006D71D8" w:rsidP="006D71D8">
      <w:pPr>
        <w:tabs>
          <w:tab w:val="center" w:pos="2694"/>
        </w:tabs>
        <w:ind w:right="4535"/>
        <w:jc w:val="both"/>
        <w:rPr>
          <w:rFonts w:eastAsia="Calibri"/>
        </w:rPr>
      </w:pPr>
      <w:r>
        <w:rPr>
          <w:rFonts w:eastAsia="Calibri"/>
        </w:rPr>
        <w:tab/>
        <w:t>…………………………………….</w:t>
      </w:r>
    </w:p>
    <w:p w:rsidR="008542C1" w:rsidRPr="00850407" w:rsidRDefault="006D71D8" w:rsidP="006D71D8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 w:rsidR="008542C1" w:rsidRPr="00850407">
        <w:rPr>
          <w:rFonts w:eastAsia="Calibri"/>
        </w:rPr>
        <w:t>dr.</w:t>
      </w:r>
      <w:proofErr w:type="gramEnd"/>
      <w:r w:rsidR="008542C1" w:rsidRPr="00850407">
        <w:rPr>
          <w:rFonts w:eastAsia="Calibri"/>
        </w:rPr>
        <w:t xml:space="preserve"> Silye Tamás </w:t>
      </w:r>
    </w:p>
    <w:p w:rsidR="008542C1" w:rsidRPr="00850407" w:rsidRDefault="006D71D8" w:rsidP="006D71D8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 w:rsidR="008542C1" w:rsidRPr="00850407">
        <w:rPr>
          <w:rFonts w:eastAsia="Calibri"/>
        </w:rPr>
        <w:t>jegyzői</w:t>
      </w:r>
      <w:proofErr w:type="gramEnd"/>
      <w:r w:rsidR="008542C1" w:rsidRPr="00850407">
        <w:rPr>
          <w:rFonts w:eastAsia="Calibri"/>
        </w:rPr>
        <w:t xml:space="preserve"> igazgató</w:t>
      </w:r>
    </w:p>
    <w:p w:rsidR="008542C1" w:rsidRPr="00850407" w:rsidRDefault="008542C1" w:rsidP="006D71D8">
      <w:pPr>
        <w:tabs>
          <w:tab w:val="center" w:pos="2977"/>
        </w:tabs>
        <w:jc w:val="both"/>
        <w:rPr>
          <w:rFonts w:eastAsia="Calibri"/>
        </w:rPr>
      </w:pPr>
    </w:p>
    <w:p w:rsidR="008542C1" w:rsidRPr="00850407" w:rsidRDefault="008542C1" w:rsidP="008542C1">
      <w:pPr>
        <w:spacing w:line="264" w:lineRule="auto"/>
        <w:jc w:val="both"/>
      </w:pPr>
    </w:p>
    <w:p w:rsidR="00932E6D" w:rsidRDefault="00F35DED" w:rsidP="006D71D8">
      <w:pPr>
        <w:jc w:val="right"/>
      </w:pPr>
      <w:r>
        <w:t xml:space="preserve">A napirend tárgyalása zárt ülést </w:t>
      </w:r>
      <w:r w:rsidR="00A12481">
        <w:t>nem igényel!</w:t>
      </w:r>
    </w:p>
    <w:p w:rsidR="006D71D8" w:rsidRDefault="006D71D8">
      <w:pPr>
        <w:spacing w:after="160" w:line="259" w:lineRule="auto"/>
      </w:pPr>
      <w:r>
        <w:br w:type="page"/>
      </w:r>
    </w:p>
    <w:p w:rsidR="00932E6D" w:rsidRDefault="00932E6D">
      <w:pPr>
        <w:rPr>
          <w:b/>
        </w:rPr>
      </w:pPr>
      <w:r w:rsidRPr="00932E6D">
        <w:rPr>
          <w:b/>
        </w:rPr>
        <w:lastRenderedPageBreak/>
        <w:t>Tisztelt Képviselő-testület!</w:t>
      </w:r>
    </w:p>
    <w:p w:rsidR="004801F9" w:rsidRDefault="004801F9">
      <w:pPr>
        <w:rPr>
          <w:b/>
        </w:rPr>
      </w:pPr>
    </w:p>
    <w:p w:rsidR="00500DC5" w:rsidRPr="00500DC5" w:rsidRDefault="00500DC5" w:rsidP="00775B1A">
      <w:pPr>
        <w:autoSpaceDN w:val="0"/>
        <w:spacing w:after="160"/>
        <w:jc w:val="both"/>
        <w:textAlignment w:val="baseline"/>
        <w:rPr>
          <w:rFonts w:eastAsia="Times New Roman"/>
          <w:i/>
        </w:rPr>
      </w:pPr>
      <w:r>
        <w:rPr>
          <w:rFonts w:eastAsia="Times New Roman"/>
        </w:rPr>
        <w:t>A</w:t>
      </w:r>
      <w:r w:rsidRPr="00500DC5">
        <w:rPr>
          <w:rFonts w:eastAsia="Times New Roman"/>
        </w:rPr>
        <w:t xml:space="preserve">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</w:t>
      </w:r>
      <w:r>
        <w:rPr>
          <w:rFonts w:eastAsia="Times New Roman"/>
        </w:rPr>
        <w:t>) normatív utasítása alapján a K</w:t>
      </w:r>
      <w:r w:rsidRPr="00500DC5">
        <w:rPr>
          <w:rFonts w:eastAsia="Times New Roman"/>
        </w:rPr>
        <w:t>épviselő-testület fela</w:t>
      </w:r>
      <w:r>
        <w:rPr>
          <w:rFonts w:eastAsia="Times New Roman"/>
        </w:rPr>
        <w:t>dat- és hatáskörében eljárva a P</w:t>
      </w:r>
      <w:r w:rsidRPr="00500DC5">
        <w:rPr>
          <w:rFonts w:eastAsia="Times New Roman"/>
        </w:rPr>
        <w:t xml:space="preserve">olgármester </w:t>
      </w:r>
      <w:r>
        <w:rPr>
          <w:rFonts w:eastAsia="Times New Roman"/>
        </w:rPr>
        <w:t xml:space="preserve">a </w:t>
      </w:r>
      <w:r w:rsidRPr="00500DC5">
        <w:rPr>
          <w:rFonts w:eastAsia="Times New Roman"/>
          <w:color w:val="000000" w:themeColor="text1"/>
          <w:lang w:eastAsia="ar-SA"/>
        </w:rPr>
        <w:t>85/2021.(IV.29.) határozattal döntött</w:t>
      </w:r>
      <w:r w:rsidRPr="00500DC5">
        <w:rPr>
          <w:rFonts w:eastAsia="Times New Roman"/>
          <w:b/>
          <w:color w:val="000000" w:themeColor="text1"/>
          <w:lang w:eastAsia="ar-SA"/>
        </w:rPr>
        <w:t xml:space="preserve"> </w:t>
      </w:r>
      <w:r>
        <w:rPr>
          <w:rFonts w:eastAsia="Times New Roman"/>
        </w:rPr>
        <w:t>a</w:t>
      </w:r>
      <w:r w:rsidRPr="00500DC5">
        <w:rPr>
          <w:rFonts w:eastAsia="Times New Roman"/>
        </w:rPr>
        <w:t xml:space="preserve"> Városfejlesztő és Beruházás-szervező Zrt. vezérigazgatój</w:t>
      </w:r>
      <w:r>
        <w:rPr>
          <w:rFonts w:eastAsia="Times New Roman"/>
        </w:rPr>
        <w:t>a</w:t>
      </w:r>
      <w:r w:rsidRPr="00500DC5">
        <w:rPr>
          <w:rFonts w:eastAsia="Times New Roman"/>
        </w:rPr>
        <w:t>, dr. Tas Krisztián</w:t>
      </w:r>
      <w:r>
        <w:rPr>
          <w:rFonts w:eastAsia="Times New Roman"/>
        </w:rPr>
        <w:t xml:space="preserve"> megbízatásának</w:t>
      </w:r>
      <w:r w:rsidRPr="00500DC5">
        <w:rPr>
          <w:rFonts w:eastAsia="Times New Roman"/>
          <w:b/>
        </w:rPr>
        <w:t xml:space="preserve"> </w:t>
      </w:r>
      <w:r>
        <w:rPr>
          <w:rFonts w:eastAsia="Times New Roman"/>
        </w:rPr>
        <w:t>meghosszabbításáról</w:t>
      </w:r>
      <w:r w:rsidRPr="00500DC5">
        <w:rPr>
          <w:rFonts w:eastAsia="Times New Roman"/>
        </w:rPr>
        <w:t xml:space="preserve"> - munkabérének változatlanul hagyása mellett - 2021. május 2. napjától 2021. július 31. </w:t>
      </w:r>
      <w:r w:rsidR="00775B1A">
        <w:rPr>
          <w:rFonts w:eastAsia="Times New Roman"/>
        </w:rPr>
        <w:t>napjáig - határozott időre történő kinevezéssel.</w:t>
      </w:r>
    </w:p>
    <w:p w:rsidR="004801F9" w:rsidRPr="00775B1A" w:rsidRDefault="004959D2" w:rsidP="004801F9">
      <w:pPr>
        <w:jc w:val="both"/>
        <w:rPr>
          <w:color w:val="000000" w:themeColor="text1"/>
        </w:rPr>
      </w:pPr>
      <w:r w:rsidRPr="00775B1A">
        <w:rPr>
          <w:color w:val="000000" w:themeColor="text1"/>
        </w:rPr>
        <w:t xml:space="preserve">A vezérigazgatói </w:t>
      </w:r>
      <w:r w:rsidR="004801F9" w:rsidRPr="00775B1A">
        <w:rPr>
          <w:color w:val="000000" w:themeColor="text1"/>
        </w:rPr>
        <w:t>megbízatás</w:t>
      </w:r>
      <w:r w:rsidR="00775B1A" w:rsidRPr="00775B1A">
        <w:rPr>
          <w:color w:val="000000" w:themeColor="text1"/>
        </w:rPr>
        <w:t xml:space="preserve"> közelgő</w:t>
      </w:r>
      <w:r w:rsidR="004801F9" w:rsidRPr="00775B1A">
        <w:rPr>
          <w:color w:val="000000" w:themeColor="text1"/>
        </w:rPr>
        <w:t xml:space="preserve"> lejártára tekintettel szükség</w:t>
      </w:r>
      <w:r w:rsidR="000D258F" w:rsidRPr="00775B1A">
        <w:rPr>
          <w:color w:val="000000" w:themeColor="text1"/>
        </w:rPr>
        <w:t>es</w:t>
      </w:r>
      <w:r w:rsidR="004801F9" w:rsidRPr="00775B1A">
        <w:rPr>
          <w:color w:val="000000" w:themeColor="text1"/>
        </w:rPr>
        <w:t>, hogy a</w:t>
      </w:r>
      <w:r w:rsidR="00BD57D2" w:rsidRPr="00775B1A">
        <w:rPr>
          <w:color w:val="000000" w:themeColor="text1"/>
        </w:rPr>
        <w:t xml:space="preserve">lapítóként a </w:t>
      </w:r>
      <w:r w:rsidR="004801F9" w:rsidRPr="00775B1A">
        <w:rPr>
          <w:color w:val="000000" w:themeColor="text1"/>
        </w:rPr>
        <w:t>Képviselő-testület dönts</w:t>
      </w:r>
      <w:r w:rsidR="00602677" w:rsidRPr="00775B1A">
        <w:rPr>
          <w:color w:val="000000" w:themeColor="text1"/>
        </w:rPr>
        <w:t>ön a tisztség betöltéséről.</w:t>
      </w:r>
    </w:p>
    <w:p w:rsidR="00602677" w:rsidRPr="00775B1A" w:rsidRDefault="00602677" w:rsidP="004801F9">
      <w:pPr>
        <w:jc w:val="both"/>
        <w:rPr>
          <w:color w:val="000000" w:themeColor="text1"/>
        </w:rPr>
      </w:pPr>
    </w:p>
    <w:p w:rsidR="000D258F" w:rsidRDefault="00BD57D2" w:rsidP="004801F9">
      <w:pPr>
        <w:jc w:val="both"/>
      </w:pPr>
      <w:r>
        <w:t xml:space="preserve">Javasoljuk a Képviselő-testületnek, hogy a II. Kerületi </w:t>
      </w:r>
      <w:r w:rsidR="00602677">
        <w:t xml:space="preserve">Városfejlesztő Zrt. vezérigazgatói </w:t>
      </w:r>
      <w:r>
        <w:t xml:space="preserve">tisztség </w:t>
      </w:r>
      <w:r w:rsidR="00775B1A">
        <w:t xml:space="preserve">betöltésére pályázatot írjon ki, azzal, hogy ezzel egyidejűleg </w:t>
      </w:r>
      <w:r w:rsidR="00775B1A" w:rsidRPr="00500DC5">
        <w:rPr>
          <w:rFonts w:eastAsia="Times New Roman"/>
          <w:b/>
        </w:rPr>
        <w:t>dr. Tas Krisztián</w:t>
      </w:r>
      <w:r w:rsidR="00775B1A">
        <w:rPr>
          <w:rFonts w:eastAsia="Times New Roman"/>
        </w:rPr>
        <w:t xml:space="preserve"> megbízatása 2021. augusztus 1. napjától a </w:t>
      </w:r>
      <w:r w:rsidR="00C75D49">
        <w:rPr>
          <w:rFonts w:eastAsia="Times New Roman"/>
        </w:rPr>
        <w:t xml:space="preserve">vezető </w:t>
      </w:r>
      <w:r w:rsidR="00775B1A">
        <w:rPr>
          <w:rFonts w:eastAsia="Times New Roman"/>
        </w:rPr>
        <w:t xml:space="preserve">pályázat eredményes lezárásáig, de legkésőbb </w:t>
      </w:r>
      <w:r w:rsidR="00775B1A">
        <w:rPr>
          <w:rFonts w:eastAsia="Times New Roman"/>
          <w:b/>
        </w:rPr>
        <w:t xml:space="preserve">2021. </w:t>
      </w:r>
      <w:r w:rsidR="00A12481">
        <w:rPr>
          <w:rFonts w:eastAsia="Times New Roman"/>
          <w:b/>
        </w:rPr>
        <w:t>október 31-éig</w:t>
      </w:r>
      <w:r w:rsidR="00775B1A">
        <w:rPr>
          <w:rFonts w:eastAsia="Times New Roman"/>
          <w:b/>
        </w:rPr>
        <w:t xml:space="preserve"> </w:t>
      </w:r>
      <w:r w:rsidR="00775B1A">
        <w:rPr>
          <w:rFonts w:eastAsia="Times New Roman"/>
        </w:rPr>
        <w:t>meghosszabbításra kerüljön.</w:t>
      </w:r>
    </w:p>
    <w:p w:rsidR="00F12B8B" w:rsidRDefault="00F12B8B" w:rsidP="004801F9">
      <w:pPr>
        <w:jc w:val="both"/>
      </w:pPr>
    </w:p>
    <w:p w:rsidR="00BD57D2" w:rsidRDefault="000D258F" w:rsidP="004801F9">
      <w:pPr>
        <w:jc w:val="both"/>
      </w:pPr>
      <w:r>
        <w:t>Jelen előterjesztésünk mellékletében javaslatot teszünk a pályázati felhívás tartamára.</w:t>
      </w:r>
    </w:p>
    <w:p w:rsidR="00602677" w:rsidRDefault="00602677" w:rsidP="004801F9">
      <w:pPr>
        <w:jc w:val="both"/>
      </w:pPr>
    </w:p>
    <w:p w:rsidR="000D258F" w:rsidRDefault="00933545" w:rsidP="00307599">
      <w:pPr>
        <w:jc w:val="both"/>
      </w:pPr>
      <w:r>
        <w:t xml:space="preserve">A pályázati felhívásban szükséges megjelölni a munkakör betöltésével kapcsolatos valamennyi releváns információt, így </w:t>
      </w:r>
    </w:p>
    <w:p w:rsidR="00D46609" w:rsidRDefault="00775B1A" w:rsidP="00D46609">
      <w:pPr>
        <w:pStyle w:val="Listaszerbekezds"/>
        <w:numPr>
          <w:ilvl w:val="0"/>
          <w:numId w:val="3"/>
        </w:numPr>
        <w:jc w:val="both"/>
      </w:pPr>
      <w:r>
        <w:t>a Zrt.</w:t>
      </w:r>
      <w:r w:rsidR="00D46609">
        <w:t xml:space="preserve"> székhelyét, telep</w:t>
      </w:r>
      <w:r w:rsidR="00E97572">
        <w:t>helyeit,</w:t>
      </w:r>
    </w:p>
    <w:p w:rsidR="00D46609" w:rsidRDefault="00775B1A" w:rsidP="00D46609">
      <w:pPr>
        <w:pStyle w:val="Listaszerbekezds"/>
        <w:numPr>
          <w:ilvl w:val="0"/>
          <w:numId w:val="3"/>
        </w:numPr>
        <w:jc w:val="both"/>
      </w:pPr>
      <w:r>
        <w:t>a Zrt</w:t>
      </w:r>
      <w:r w:rsidR="00D46609">
        <w:t>. tevékenységi körét,</w:t>
      </w:r>
    </w:p>
    <w:p w:rsidR="00D46609" w:rsidRDefault="00602677" w:rsidP="00D46609">
      <w:pPr>
        <w:pStyle w:val="Listaszerbekezds"/>
        <w:numPr>
          <w:ilvl w:val="0"/>
          <w:numId w:val="3"/>
        </w:numPr>
        <w:jc w:val="both"/>
      </w:pPr>
      <w:r>
        <w:t xml:space="preserve">a vezérigazgató </w:t>
      </w:r>
      <w:r w:rsidR="00D46609">
        <w:t>feladatait,</w:t>
      </w:r>
    </w:p>
    <w:p w:rsidR="00D46609" w:rsidRDefault="00602677" w:rsidP="00D46609">
      <w:pPr>
        <w:pStyle w:val="Listaszerbekezds"/>
        <w:numPr>
          <w:ilvl w:val="0"/>
          <w:numId w:val="3"/>
        </w:numPr>
        <w:jc w:val="both"/>
      </w:pPr>
      <w:r>
        <w:t xml:space="preserve">a vezérigazgatói </w:t>
      </w:r>
      <w:r w:rsidR="00D46609">
        <w:t>tisztség betöltésének feltételeit,</w:t>
      </w:r>
    </w:p>
    <w:p w:rsidR="00D46609" w:rsidRDefault="00602677" w:rsidP="00D46609">
      <w:pPr>
        <w:pStyle w:val="Listaszerbekezds"/>
        <w:numPr>
          <w:ilvl w:val="0"/>
          <w:numId w:val="3"/>
        </w:numPr>
        <w:jc w:val="both"/>
      </w:pPr>
      <w:r>
        <w:t xml:space="preserve">a vezérigazgató </w:t>
      </w:r>
      <w:r w:rsidR="00D46609">
        <w:t>bérezését</w:t>
      </w:r>
      <w:r w:rsidR="00F12B8B">
        <w:t>,</w:t>
      </w:r>
    </w:p>
    <w:p w:rsidR="00D46609" w:rsidRDefault="00D46609" w:rsidP="00D46609">
      <w:pPr>
        <w:pStyle w:val="Listaszerbekezds"/>
        <w:numPr>
          <w:ilvl w:val="0"/>
          <w:numId w:val="3"/>
        </w:numPr>
        <w:jc w:val="both"/>
      </w:pPr>
      <w:r>
        <w:t>a pályázat</w:t>
      </w:r>
      <w:r w:rsidR="00E97572">
        <w:t xml:space="preserve"> benyújtásának határidejét,</w:t>
      </w:r>
    </w:p>
    <w:p w:rsidR="00E97572" w:rsidRDefault="00E97572" w:rsidP="00D46609">
      <w:pPr>
        <w:pStyle w:val="Listaszerbekezds"/>
        <w:numPr>
          <w:ilvl w:val="0"/>
          <w:numId w:val="3"/>
        </w:numPr>
        <w:jc w:val="both"/>
      </w:pPr>
      <w:r>
        <w:t>a pályázat benyújtásának helyét, módját,</w:t>
      </w:r>
    </w:p>
    <w:p w:rsidR="00E97572" w:rsidRDefault="00E97572" w:rsidP="00D46609">
      <w:pPr>
        <w:pStyle w:val="Listaszerbekezds"/>
        <w:numPr>
          <w:ilvl w:val="0"/>
          <w:numId w:val="3"/>
        </w:numPr>
        <w:jc w:val="both"/>
      </w:pPr>
      <w:r>
        <w:t>a pályázat elbírálásának rendjét,</w:t>
      </w:r>
    </w:p>
    <w:p w:rsidR="00E97572" w:rsidRDefault="00E97572" w:rsidP="00D46609">
      <w:pPr>
        <w:pStyle w:val="Listaszerbekezds"/>
        <w:numPr>
          <w:ilvl w:val="0"/>
          <w:numId w:val="3"/>
        </w:numPr>
        <w:jc w:val="both"/>
      </w:pPr>
      <w:r>
        <w:t>a pályázati kiírás közzétételének helyét.</w:t>
      </w:r>
    </w:p>
    <w:p w:rsidR="00F12B8B" w:rsidRDefault="00F12B8B" w:rsidP="00F12B8B">
      <w:pPr>
        <w:jc w:val="both"/>
      </w:pPr>
    </w:p>
    <w:p w:rsidR="00EE00E7" w:rsidRDefault="00F12B8B" w:rsidP="00EE00E7">
      <w:r w:rsidRPr="008662E1">
        <w:t xml:space="preserve">Fentiekre tekintettel </w:t>
      </w:r>
      <w:r w:rsidR="00EE00E7">
        <w:t>k</w:t>
      </w:r>
      <w:r w:rsidR="00EE00E7" w:rsidRPr="002D154E">
        <w:t>érem a Képviselő-testületet a határozati javaslat</w:t>
      </w:r>
      <w:r w:rsidR="00EE00E7">
        <w:t>ok</w:t>
      </w:r>
      <w:r w:rsidR="00EE00E7" w:rsidRPr="002D154E">
        <w:t xml:space="preserve"> elfogadására</w:t>
      </w:r>
      <w:r w:rsidR="00EE00E7">
        <w:t>.</w:t>
      </w:r>
    </w:p>
    <w:p w:rsidR="004801F9" w:rsidRDefault="004801F9"/>
    <w:p w:rsidR="004801F9" w:rsidRPr="00C75D49" w:rsidRDefault="00E55A23" w:rsidP="00E55A23">
      <w:pPr>
        <w:jc w:val="center"/>
        <w:rPr>
          <w:b/>
          <w:color w:val="000000" w:themeColor="text1"/>
          <w:sz w:val="28"/>
        </w:rPr>
      </w:pPr>
      <w:r w:rsidRPr="00C75D49">
        <w:rPr>
          <w:b/>
          <w:color w:val="000000" w:themeColor="text1"/>
          <w:sz w:val="28"/>
        </w:rPr>
        <w:t xml:space="preserve">H a t á r </w:t>
      </w:r>
      <w:r w:rsidR="00E833B0" w:rsidRPr="00C75D49">
        <w:rPr>
          <w:b/>
          <w:color w:val="000000" w:themeColor="text1"/>
          <w:sz w:val="28"/>
        </w:rPr>
        <w:t xml:space="preserve">o z a t </w:t>
      </w:r>
      <w:proofErr w:type="gramStart"/>
      <w:r w:rsidR="00E833B0" w:rsidRPr="00C75D49">
        <w:rPr>
          <w:b/>
          <w:color w:val="000000" w:themeColor="text1"/>
          <w:sz w:val="28"/>
        </w:rPr>
        <w:t>i   j</w:t>
      </w:r>
      <w:proofErr w:type="gramEnd"/>
      <w:r w:rsidR="00E833B0" w:rsidRPr="00C75D49">
        <w:rPr>
          <w:b/>
          <w:color w:val="000000" w:themeColor="text1"/>
          <w:sz w:val="28"/>
        </w:rPr>
        <w:t xml:space="preserve"> a v a s l a t o</w:t>
      </w:r>
      <w:r w:rsidR="00775B1A" w:rsidRPr="00C75D49">
        <w:rPr>
          <w:b/>
          <w:color w:val="000000" w:themeColor="text1"/>
          <w:sz w:val="28"/>
        </w:rPr>
        <w:t xml:space="preserve"> k</w:t>
      </w:r>
    </w:p>
    <w:p w:rsidR="00E55A23" w:rsidRPr="00C75D49" w:rsidRDefault="00E55A23" w:rsidP="00E55A23">
      <w:pPr>
        <w:jc w:val="center"/>
        <w:rPr>
          <w:color w:val="000000" w:themeColor="text1"/>
        </w:rPr>
      </w:pPr>
    </w:p>
    <w:p w:rsidR="00E55A23" w:rsidRPr="002C323D" w:rsidRDefault="00E55A23" w:rsidP="00E55A23">
      <w:pPr>
        <w:jc w:val="both"/>
        <w:rPr>
          <w:b/>
          <w:color w:val="000000" w:themeColor="text1"/>
        </w:rPr>
      </w:pPr>
      <w:r w:rsidRPr="002C323D">
        <w:rPr>
          <w:b/>
          <w:color w:val="000000" w:themeColor="text1"/>
        </w:rPr>
        <w:t>1.)</w:t>
      </w:r>
    </w:p>
    <w:p w:rsidR="004E0127" w:rsidRDefault="004E0127" w:rsidP="00E55A23">
      <w:pPr>
        <w:jc w:val="both"/>
      </w:pPr>
      <w:r>
        <w:t xml:space="preserve">A </w:t>
      </w:r>
      <w:r w:rsidR="003339DB">
        <w:t xml:space="preserve">Képviselő-testület </w:t>
      </w:r>
      <w:r>
        <w:t xml:space="preserve">úgy dönt, hogy a II. Kerületi </w:t>
      </w:r>
      <w:r w:rsidR="00602677">
        <w:t>Városfejlesztő Zrt. vezérigazgatói</w:t>
      </w:r>
      <w:r>
        <w:t xml:space="preserve"> tisztség</w:t>
      </w:r>
      <w:r w:rsidR="00455443">
        <w:t>ének</w:t>
      </w:r>
      <w:r>
        <w:t xml:space="preserve"> betöltésére – a határozat melléklete szerint tartalommal – pályázatot hirdet.</w:t>
      </w:r>
    </w:p>
    <w:p w:rsidR="002C323D" w:rsidRDefault="002C323D" w:rsidP="00E55A23">
      <w:pPr>
        <w:jc w:val="both"/>
        <w:rPr>
          <w:kern w:val="1"/>
          <w:lang w:eastAsia="ar-SA"/>
        </w:rPr>
      </w:pPr>
    </w:p>
    <w:p w:rsidR="004E0127" w:rsidRDefault="00103065" w:rsidP="00E55A23">
      <w:pPr>
        <w:jc w:val="both"/>
      </w:pPr>
      <w:r w:rsidRPr="00447CE7">
        <w:rPr>
          <w:kern w:val="1"/>
          <w:lang w:eastAsia="ar-SA"/>
        </w:rPr>
        <w:t xml:space="preserve">A Képviselő-testület </w:t>
      </w:r>
      <w:r>
        <w:t>f</w:t>
      </w:r>
      <w:r w:rsidR="004E0127">
        <w:t>elkéri a polgármestert a pál</w:t>
      </w:r>
      <w:r w:rsidR="00455443">
        <w:t>yázati felhívás közzétételére.</w:t>
      </w:r>
    </w:p>
    <w:p w:rsidR="004E0127" w:rsidRDefault="004E0127" w:rsidP="00E55A23">
      <w:pPr>
        <w:jc w:val="both"/>
      </w:pPr>
    </w:p>
    <w:p w:rsidR="004E0127" w:rsidRDefault="004E0127" w:rsidP="004E0127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8D2B19">
        <w:rPr>
          <w:b/>
          <w:iCs/>
        </w:rPr>
        <w:t>Felelős:</w:t>
      </w:r>
      <w:r w:rsidRPr="008D2B19">
        <w:rPr>
          <w:iCs/>
        </w:rPr>
        <w:t xml:space="preserve"> Polgármester</w:t>
      </w:r>
    </w:p>
    <w:p w:rsidR="004E0127" w:rsidRDefault="004E0127" w:rsidP="004E0127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8D2B19">
        <w:rPr>
          <w:b/>
          <w:iCs/>
        </w:rPr>
        <w:t>Határidő:</w:t>
      </w:r>
      <w:r w:rsidRPr="008D2B19">
        <w:rPr>
          <w:iCs/>
        </w:rPr>
        <w:t xml:space="preserve"> </w:t>
      </w:r>
      <w:r w:rsidR="00A678D4">
        <w:rPr>
          <w:iCs/>
        </w:rPr>
        <w:t xml:space="preserve">2021. </w:t>
      </w:r>
      <w:r w:rsidR="00447CE7">
        <w:rPr>
          <w:iCs/>
        </w:rPr>
        <w:t>azonnal</w:t>
      </w:r>
    </w:p>
    <w:p w:rsidR="004959D2" w:rsidRDefault="004959D2" w:rsidP="004E0127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</w:p>
    <w:p w:rsidR="003339DB" w:rsidRPr="003339DB" w:rsidRDefault="003339DB" w:rsidP="004E0127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  <w:r>
        <w:rPr>
          <w:i/>
          <w:iCs/>
        </w:rPr>
        <w:t>A határozati javaslat elfogadása egyszerű többségű szavazást igényel.</w:t>
      </w:r>
    </w:p>
    <w:p w:rsidR="00030E93" w:rsidRDefault="00030E93" w:rsidP="00030E93">
      <w:pPr>
        <w:keepLines/>
        <w:jc w:val="both"/>
        <w:rPr>
          <w:kern w:val="1"/>
          <w:lang w:eastAsia="ar-SA"/>
        </w:rPr>
      </w:pPr>
    </w:p>
    <w:p w:rsidR="00C75D49" w:rsidRDefault="00C75D49" w:rsidP="00030E93">
      <w:pPr>
        <w:keepLines/>
        <w:jc w:val="both"/>
        <w:rPr>
          <w:kern w:val="1"/>
          <w:lang w:eastAsia="ar-SA"/>
        </w:rPr>
      </w:pPr>
    </w:p>
    <w:p w:rsidR="00C75D49" w:rsidRDefault="00C75D49" w:rsidP="00030E93">
      <w:pPr>
        <w:keepLines/>
        <w:jc w:val="both"/>
        <w:rPr>
          <w:kern w:val="1"/>
          <w:lang w:eastAsia="ar-SA"/>
        </w:rPr>
      </w:pPr>
    </w:p>
    <w:p w:rsidR="00C75D49" w:rsidRDefault="00C75D49" w:rsidP="00030E93">
      <w:pPr>
        <w:keepLines/>
        <w:jc w:val="both"/>
        <w:rPr>
          <w:kern w:val="1"/>
          <w:lang w:eastAsia="ar-SA"/>
        </w:rPr>
      </w:pPr>
    </w:p>
    <w:p w:rsidR="00C75D49" w:rsidRDefault="00C75D49" w:rsidP="00C75D49">
      <w:pPr>
        <w:pStyle w:val="Szvegtrzsbehzssal"/>
        <w:tabs>
          <w:tab w:val="left" w:pos="720"/>
        </w:tabs>
        <w:spacing w:after="0"/>
        <w:ind w:left="0"/>
        <w:rPr>
          <w:iCs/>
        </w:rPr>
      </w:pPr>
    </w:p>
    <w:p w:rsidR="00C75D49" w:rsidRPr="002C323D" w:rsidRDefault="00C75D49" w:rsidP="00C75D49">
      <w:pPr>
        <w:jc w:val="both"/>
        <w:rPr>
          <w:b/>
          <w:lang w:eastAsia="hu-HU"/>
        </w:rPr>
      </w:pPr>
      <w:r w:rsidRPr="002C323D">
        <w:rPr>
          <w:b/>
          <w:iCs/>
        </w:rPr>
        <w:t>2.)</w:t>
      </w:r>
      <w:r w:rsidRPr="002C323D">
        <w:rPr>
          <w:b/>
          <w:lang w:eastAsia="hu-HU"/>
        </w:rPr>
        <w:t xml:space="preserve"> </w:t>
      </w:r>
    </w:p>
    <w:p w:rsidR="00C75D49" w:rsidRPr="00657409" w:rsidRDefault="00C75D49" w:rsidP="00C75D49">
      <w:pPr>
        <w:keepLines/>
        <w:jc w:val="both"/>
        <w:rPr>
          <w:rFonts w:eastAsia="Times New Roman"/>
        </w:rPr>
      </w:pPr>
      <w:r w:rsidRPr="00447CE7">
        <w:rPr>
          <w:kern w:val="1"/>
          <w:lang w:eastAsia="ar-SA"/>
        </w:rPr>
        <w:t xml:space="preserve">A Képviselő-testület úgy dönt, hogy a </w:t>
      </w:r>
      <w:r w:rsidRPr="00447CE7">
        <w:rPr>
          <w:rFonts w:eastAsia="Calibri"/>
        </w:rPr>
        <w:t>II. Kerületi Városfejlesztő és Beruházás-szervező Zrt</w:t>
      </w:r>
      <w:r w:rsidRPr="00447CE7">
        <w:rPr>
          <w:kern w:val="1"/>
          <w:lang w:eastAsia="ar-SA"/>
        </w:rPr>
        <w:t xml:space="preserve">. vezérigazgatói teendők ellátásával </w:t>
      </w:r>
      <w:r w:rsidR="00237E39">
        <w:t xml:space="preserve">- munkabérének változatlanul hagyása mellett </w:t>
      </w:r>
      <w:r w:rsidRPr="00447CE7">
        <w:rPr>
          <w:kern w:val="1"/>
          <w:lang w:eastAsia="ar-SA"/>
        </w:rPr>
        <w:t xml:space="preserve">- </w:t>
      </w:r>
      <w:r w:rsidR="00447CE7">
        <w:rPr>
          <w:rFonts w:eastAsia="Times New Roman"/>
        </w:rPr>
        <w:t>2021. augusztus 1</w:t>
      </w:r>
      <w:r w:rsidR="00447CE7" w:rsidRPr="00447CE7">
        <w:rPr>
          <w:rFonts w:eastAsia="Times New Roman"/>
        </w:rPr>
        <w:t>-t</w:t>
      </w:r>
      <w:r w:rsidR="00447CE7">
        <w:rPr>
          <w:rFonts w:eastAsia="Times New Roman"/>
        </w:rPr>
        <w:t>ő</w:t>
      </w:r>
      <w:r w:rsidR="00447CE7" w:rsidRPr="00447CE7">
        <w:rPr>
          <w:rFonts w:eastAsia="Times New Roman"/>
        </w:rPr>
        <w:t>l</w:t>
      </w:r>
      <w:r w:rsidRPr="00447CE7">
        <w:rPr>
          <w:rFonts w:eastAsia="Times New Roman"/>
        </w:rPr>
        <w:t xml:space="preserve"> </w:t>
      </w:r>
      <w:r w:rsidR="00447CE7" w:rsidRPr="00447CE7">
        <w:rPr>
          <w:kern w:val="1"/>
          <w:lang w:eastAsia="ar-SA"/>
        </w:rPr>
        <w:t>a vezetői pályázat eredményes lezárásáig,</w:t>
      </w:r>
      <w:r w:rsidR="00447CE7" w:rsidRPr="00447CE7">
        <w:t xml:space="preserve"> de legkésőbb</w:t>
      </w:r>
      <w:r w:rsidRPr="00447CE7">
        <w:rPr>
          <w:rFonts w:eastAsia="Times New Roman"/>
        </w:rPr>
        <w:t xml:space="preserve"> </w:t>
      </w:r>
      <w:r w:rsidR="00447CE7" w:rsidRPr="00657409">
        <w:rPr>
          <w:rFonts w:eastAsia="Times New Roman"/>
        </w:rPr>
        <w:t xml:space="preserve">2021. </w:t>
      </w:r>
      <w:r w:rsidR="00CF4995">
        <w:rPr>
          <w:rFonts w:eastAsia="Times New Roman"/>
        </w:rPr>
        <w:t>október 31-éig</w:t>
      </w:r>
      <w:r w:rsidRPr="00657409">
        <w:rPr>
          <w:rFonts w:eastAsia="Times New Roman"/>
        </w:rPr>
        <w:t xml:space="preserve"> dr. Tas Krisztián</w:t>
      </w:r>
      <w:r w:rsidR="00447CE7" w:rsidRPr="00657409">
        <w:rPr>
          <w:rFonts w:eastAsia="Times New Roman"/>
        </w:rPr>
        <w:t xml:space="preserve"> vezérigazgatót</w:t>
      </w:r>
      <w:r w:rsidRPr="00657409">
        <w:rPr>
          <w:rFonts w:eastAsia="Times New Roman"/>
        </w:rPr>
        <w:t xml:space="preserve"> bízza meg.</w:t>
      </w:r>
    </w:p>
    <w:p w:rsidR="00657409" w:rsidRDefault="00C75D49" w:rsidP="00657409">
      <w:pPr>
        <w:ind w:left="-426" w:right="-426"/>
        <w:jc w:val="both"/>
        <w:rPr>
          <w:kern w:val="1"/>
          <w:lang w:eastAsia="ar-SA"/>
        </w:rPr>
      </w:pPr>
      <w:r w:rsidRPr="00447CE7">
        <w:rPr>
          <w:kern w:val="1"/>
          <w:lang w:eastAsia="ar-SA"/>
        </w:rPr>
        <w:t xml:space="preserve"> </w:t>
      </w:r>
    </w:p>
    <w:p w:rsidR="00657409" w:rsidRPr="00657409" w:rsidRDefault="00657409" w:rsidP="003357A8">
      <w:pPr>
        <w:ind w:right="1"/>
        <w:jc w:val="both"/>
      </w:pPr>
      <w:r>
        <w:rPr>
          <w:kern w:val="1"/>
          <w:lang w:eastAsia="ar-SA"/>
        </w:rPr>
        <w:t xml:space="preserve">A Képviselő-testület a </w:t>
      </w:r>
      <w:r w:rsidRPr="00657409">
        <w:t xml:space="preserve">Polgármester </w:t>
      </w:r>
      <w:r>
        <w:t xml:space="preserve">útján felkéri </w:t>
      </w:r>
      <w:r w:rsidRPr="00657409">
        <w:t xml:space="preserve">a Társaság </w:t>
      </w:r>
      <w:r w:rsidR="00A22680">
        <w:t>vezérigazgatóját</w:t>
      </w:r>
      <w:r w:rsidRPr="00657409">
        <w:t xml:space="preserve"> a </w:t>
      </w:r>
      <w:r>
        <w:t xml:space="preserve">változások cégnyilvántartáson történő átvezetése érdekében </w:t>
      </w:r>
      <w:r w:rsidRPr="00657409">
        <w:t>szükséges intézkedések megtétel</w:t>
      </w:r>
      <w:r>
        <w:t>ére.</w:t>
      </w:r>
    </w:p>
    <w:p w:rsidR="00C75D49" w:rsidRPr="00447CE7" w:rsidRDefault="00C75D49" w:rsidP="00657409">
      <w:pPr>
        <w:keepLines/>
        <w:jc w:val="both"/>
        <w:rPr>
          <w:kern w:val="1"/>
          <w:lang w:eastAsia="ar-SA"/>
        </w:rPr>
      </w:pPr>
    </w:p>
    <w:p w:rsidR="00C75D49" w:rsidRPr="00447CE7" w:rsidRDefault="00C75D49" w:rsidP="00C75D49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447CE7">
        <w:rPr>
          <w:b/>
          <w:iCs/>
        </w:rPr>
        <w:t>Felelős:</w:t>
      </w:r>
      <w:r w:rsidRPr="00447CE7">
        <w:rPr>
          <w:iCs/>
        </w:rPr>
        <w:t xml:space="preserve"> Polgármester</w:t>
      </w:r>
    </w:p>
    <w:p w:rsidR="00C75D49" w:rsidRDefault="00C75D49" w:rsidP="00C75D49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447CE7">
        <w:rPr>
          <w:b/>
          <w:iCs/>
        </w:rPr>
        <w:t>Határidő:</w:t>
      </w:r>
      <w:r w:rsidRPr="00447CE7">
        <w:rPr>
          <w:iCs/>
        </w:rPr>
        <w:t xml:space="preserve"> 2021. szepte</w:t>
      </w:r>
      <w:bookmarkStart w:id="0" w:name="_GoBack"/>
      <w:bookmarkEnd w:id="0"/>
      <w:r w:rsidRPr="00447CE7">
        <w:rPr>
          <w:iCs/>
        </w:rPr>
        <w:t xml:space="preserve">mber </w:t>
      </w:r>
      <w:r w:rsidR="00447CE7" w:rsidRPr="00447CE7">
        <w:rPr>
          <w:iCs/>
        </w:rPr>
        <w:t>30.</w:t>
      </w:r>
    </w:p>
    <w:p w:rsidR="00C75D49" w:rsidRDefault="00C75D49" w:rsidP="00C75D49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</w:p>
    <w:p w:rsidR="00C75D49" w:rsidRPr="003339DB" w:rsidRDefault="00C75D49" w:rsidP="00C75D49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  <w:r>
        <w:rPr>
          <w:i/>
          <w:iCs/>
        </w:rPr>
        <w:t>A határozati javaslat elfogadása minősített többségű szavazást igényel.</w:t>
      </w:r>
    </w:p>
    <w:p w:rsidR="00C75D49" w:rsidRDefault="00C75D49" w:rsidP="00030E93">
      <w:pPr>
        <w:keepLines/>
        <w:jc w:val="both"/>
        <w:rPr>
          <w:kern w:val="1"/>
          <w:lang w:eastAsia="ar-SA"/>
        </w:rPr>
      </w:pPr>
    </w:p>
    <w:p w:rsidR="00030E93" w:rsidRDefault="00A739EE" w:rsidP="00030E93">
      <w:pPr>
        <w:ind w:right="141"/>
        <w:jc w:val="both"/>
        <w:rPr>
          <w:lang w:eastAsia="ar-SA"/>
        </w:rPr>
      </w:pPr>
      <w:r>
        <w:rPr>
          <w:lang w:eastAsia="ar-SA"/>
        </w:rPr>
        <w:t>B u d a p e s t, 2021. június</w:t>
      </w:r>
      <w:r w:rsidR="00F35DED">
        <w:rPr>
          <w:lang w:eastAsia="ar-SA"/>
        </w:rPr>
        <w:t xml:space="preserve"> </w:t>
      </w:r>
      <w:r w:rsidR="007D71FE">
        <w:rPr>
          <w:lang w:eastAsia="ar-SA"/>
        </w:rPr>
        <w:t>23</w:t>
      </w:r>
      <w:r w:rsidR="00602677">
        <w:rPr>
          <w:lang w:eastAsia="ar-SA"/>
        </w:rPr>
        <w:t>.</w:t>
      </w:r>
    </w:p>
    <w:p w:rsidR="00A739EE" w:rsidRDefault="00A739EE" w:rsidP="00030E93">
      <w:pPr>
        <w:ind w:right="141"/>
        <w:jc w:val="both"/>
        <w:rPr>
          <w:lang w:eastAsia="ar-SA"/>
        </w:rPr>
      </w:pPr>
    </w:p>
    <w:p w:rsidR="00602677" w:rsidRDefault="00602677" w:rsidP="00030E93">
      <w:pPr>
        <w:ind w:right="141"/>
        <w:jc w:val="both"/>
        <w:rPr>
          <w:lang w:eastAsia="ar-SA"/>
        </w:rPr>
      </w:pPr>
    </w:p>
    <w:p w:rsidR="00A739EE" w:rsidRPr="00C75D49" w:rsidRDefault="00A739EE" w:rsidP="00602677">
      <w:pPr>
        <w:tabs>
          <w:tab w:val="center" w:pos="6663"/>
        </w:tabs>
        <w:ind w:right="141"/>
        <w:jc w:val="both"/>
        <w:rPr>
          <w:b/>
          <w:lang w:eastAsia="ar-SA"/>
        </w:rPr>
      </w:pPr>
      <w:r>
        <w:rPr>
          <w:lang w:eastAsia="ar-SA"/>
        </w:rPr>
        <w:tab/>
      </w:r>
      <w:r w:rsidR="007D71FE">
        <w:rPr>
          <w:b/>
          <w:lang w:eastAsia="ar-SA"/>
        </w:rPr>
        <w:t>dr. Varga Előd Bendegúz</w:t>
      </w:r>
      <w:r w:rsidRPr="00C75D49">
        <w:rPr>
          <w:b/>
          <w:lang w:eastAsia="ar-SA"/>
        </w:rPr>
        <w:t xml:space="preserve"> </w:t>
      </w:r>
    </w:p>
    <w:p w:rsidR="00A739EE" w:rsidRDefault="00A739EE" w:rsidP="00602677">
      <w:pPr>
        <w:tabs>
          <w:tab w:val="center" w:pos="6663"/>
        </w:tabs>
        <w:ind w:right="141"/>
        <w:jc w:val="both"/>
        <w:rPr>
          <w:lang w:eastAsia="ar-SA"/>
        </w:rPr>
      </w:pPr>
      <w:r>
        <w:rPr>
          <w:lang w:eastAsia="ar-SA"/>
        </w:rPr>
        <w:tab/>
      </w:r>
      <w:r w:rsidR="007D71FE">
        <w:rPr>
          <w:lang w:eastAsia="ar-SA"/>
        </w:rPr>
        <w:t>Al</w:t>
      </w:r>
      <w:r>
        <w:rPr>
          <w:lang w:eastAsia="ar-SA"/>
        </w:rPr>
        <w:t>polgármester</w:t>
      </w:r>
    </w:p>
    <w:p w:rsidR="00602677" w:rsidRDefault="00602677">
      <w:pPr>
        <w:spacing w:after="160" w:line="259" w:lineRule="auto"/>
      </w:pPr>
      <w:r>
        <w:br w:type="page"/>
      </w:r>
    </w:p>
    <w:p w:rsidR="00EE00E7" w:rsidRDefault="00EE00E7" w:rsidP="00C75D49">
      <w:pPr>
        <w:pStyle w:val="Szvegtrzsbehzssal"/>
        <w:numPr>
          <w:ilvl w:val="0"/>
          <w:numId w:val="13"/>
        </w:numPr>
        <w:tabs>
          <w:tab w:val="left" w:pos="720"/>
        </w:tabs>
        <w:spacing w:after="0"/>
        <w:jc w:val="right"/>
      </w:pPr>
      <w:r>
        <w:lastRenderedPageBreak/>
        <w:t>sz. határozat melléklete</w:t>
      </w: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E00E7">
      <w:pPr>
        <w:jc w:val="center"/>
      </w:pPr>
      <w:proofErr w:type="gramStart"/>
      <w:r w:rsidRPr="00D403A1">
        <w:rPr>
          <w:b/>
          <w:sz w:val="28"/>
          <w:szCs w:val="28"/>
        </w:rPr>
        <w:t>PÁLYÁZATI  FELHÍVÁS</w:t>
      </w:r>
      <w:proofErr w:type="gramEnd"/>
    </w:p>
    <w:p w:rsidR="00EE00E7" w:rsidRDefault="00EE00E7" w:rsidP="00EE00E7">
      <w:pPr>
        <w:jc w:val="center"/>
      </w:pPr>
      <w:proofErr w:type="gramStart"/>
      <w:r>
        <w:t>a</w:t>
      </w:r>
      <w:proofErr w:type="gramEnd"/>
      <w:r>
        <w:t xml:space="preserve"> Budapest Főváros II. Kerületi Önkormányzat 100%-os tulajdonában lévő</w:t>
      </w:r>
    </w:p>
    <w:p w:rsidR="00EE00E7" w:rsidRPr="00D403A1" w:rsidRDefault="00EE00E7" w:rsidP="00EE00E7">
      <w:pPr>
        <w:jc w:val="center"/>
        <w:rPr>
          <w:b/>
          <w:sz w:val="28"/>
          <w:szCs w:val="28"/>
        </w:rPr>
      </w:pPr>
      <w:r w:rsidRPr="00D403A1">
        <w:rPr>
          <w:b/>
          <w:sz w:val="28"/>
          <w:szCs w:val="28"/>
        </w:rPr>
        <w:t xml:space="preserve"> II. Kerületi </w:t>
      </w:r>
      <w:r w:rsidR="000415C3">
        <w:rPr>
          <w:b/>
          <w:sz w:val="28"/>
          <w:szCs w:val="28"/>
        </w:rPr>
        <w:t>Városfejlesztő és Beruházás-szervező Zártkörűen Működő Részvénytársaság</w:t>
      </w:r>
      <w:r w:rsidR="00680E84">
        <w:rPr>
          <w:b/>
          <w:sz w:val="28"/>
          <w:szCs w:val="28"/>
        </w:rPr>
        <w:t>nál</w:t>
      </w:r>
    </w:p>
    <w:p w:rsidR="00E42297" w:rsidRDefault="00E42297" w:rsidP="00EE00E7">
      <w:pPr>
        <w:jc w:val="center"/>
      </w:pPr>
    </w:p>
    <w:p w:rsidR="00EE00E7" w:rsidRPr="00D403A1" w:rsidRDefault="000415C3" w:rsidP="00EE00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VEZÉRIGAZGATÓI</w:t>
      </w:r>
      <w:r w:rsidR="00EE00E7" w:rsidRPr="00D403A1">
        <w:rPr>
          <w:b/>
          <w:sz w:val="26"/>
          <w:szCs w:val="26"/>
        </w:rPr>
        <w:t xml:space="preserve"> TISZTSÉG</w:t>
      </w:r>
    </w:p>
    <w:p w:rsidR="00EE00E7" w:rsidRDefault="00EE00E7" w:rsidP="00EE00E7">
      <w:pPr>
        <w:jc w:val="center"/>
        <w:rPr>
          <w:b/>
        </w:rPr>
      </w:pPr>
      <w:proofErr w:type="gramStart"/>
      <w:r>
        <w:rPr>
          <w:b/>
        </w:rPr>
        <w:t>betöltésére</w:t>
      </w:r>
      <w:proofErr w:type="gramEnd"/>
      <w:r w:rsidRPr="00D403A1">
        <w:rPr>
          <w:b/>
        </w:rPr>
        <w:t xml:space="preserve"> </w:t>
      </w:r>
    </w:p>
    <w:p w:rsidR="00EE00E7" w:rsidRDefault="00EE00E7" w:rsidP="00EE00E7">
      <w:pPr>
        <w:jc w:val="both"/>
        <w:rPr>
          <w:b/>
        </w:rPr>
      </w:pPr>
    </w:p>
    <w:p w:rsidR="000415C3" w:rsidRDefault="000415C3" w:rsidP="00EE00E7">
      <w:pPr>
        <w:jc w:val="both"/>
        <w:rPr>
          <w:b/>
        </w:rPr>
      </w:pPr>
    </w:p>
    <w:p w:rsidR="00230EFB" w:rsidRDefault="00EE00E7" w:rsidP="00230EFB">
      <w:r w:rsidRPr="00EE00E7">
        <w:rPr>
          <w:b/>
          <w:u w:val="single"/>
        </w:rPr>
        <w:t>A Társaság székhelye</w:t>
      </w:r>
      <w:r w:rsidRPr="00D403A1">
        <w:rPr>
          <w:u w:val="single"/>
        </w:rPr>
        <w:t>:</w:t>
      </w:r>
      <w:r>
        <w:t xml:space="preserve"> </w:t>
      </w:r>
      <w:r w:rsidR="00230EFB">
        <w:t>1024 B</w:t>
      </w:r>
      <w:r w:rsidR="00680E84">
        <w:t>udapest, Keleti Károly u. 15/a.</w:t>
      </w:r>
    </w:p>
    <w:p w:rsidR="00230EFB" w:rsidRPr="00C75D49" w:rsidRDefault="00230EFB" w:rsidP="00EE00E7">
      <w:pPr>
        <w:jc w:val="both"/>
        <w:rPr>
          <w:color w:val="000000" w:themeColor="text1"/>
          <w:u w:val="single"/>
        </w:rPr>
      </w:pPr>
    </w:p>
    <w:p w:rsidR="003B6A25" w:rsidRPr="00C75D49" w:rsidRDefault="003B6A25" w:rsidP="003B6A25">
      <w:pPr>
        <w:jc w:val="both"/>
        <w:rPr>
          <w:b/>
          <w:color w:val="000000" w:themeColor="text1"/>
          <w:u w:val="single"/>
        </w:rPr>
      </w:pPr>
      <w:r w:rsidRPr="00C75D49">
        <w:rPr>
          <w:b/>
          <w:color w:val="000000" w:themeColor="text1"/>
          <w:u w:val="single"/>
        </w:rPr>
        <w:t>A Társaság központi ügyintézésének helye:</w:t>
      </w:r>
    </w:p>
    <w:p w:rsidR="003B6A25" w:rsidRPr="00C75D49" w:rsidRDefault="003B6A25" w:rsidP="003B6A25">
      <w:pPr>
        <w:jc w:val="both"/>
        <w:rPr>
          <w:color w:val="000000" w:themeColor="text1"/>
        </w:rPr>
      </w:pPr>
      <w:r w:rsidRPr="00C75D49">
        <w:rPr>
          <w:color w:val="000000" w:themeColor="text1"/>
        </w:rPr>
        <w:t>1025 Budapest, Felső Zöldmáli út 128-130.</w:t>
      </w:r>
    </w:p>
    <w:p w:rsidR="003B6A25" w:rsidRPr="00C75D49" w:rsidRDefault="003B6A25" w:rsidP="00EE00E7">
      <w:pPr>
        <w:jc w:val="both"/>
        <w:rPr>
          <w:color w:val="000000" w:themeColor="text1"/>
        </w:rPr>
      </w:pPr>
    </w:p>
    <w:p w:rsidR="00EE00E7" w:rsidRPr="00896D7A" w:rsidRDefault="00EE00E7" w:rsidP="00EE00E7">
      <w:pPr>
        <w:jc w:val="both"/>
        <w:rPr>
          <w:b/>
          <w:u w:val="single"/>
        </w:rPr>
      </w:pPr>
      <w:r w:rsidRPr="00896D7A">
        <w:rPr>
          <w:b/>
          <w:u w:val="single"/>
        </w:rPr>
        <w:t>A Társaság tevékenységi körei:</w:t>
      </w:r>
    </w:p>
    <w:p w:rsidR="00896D7A" w:rsidRPr="00896D7A" w:rsidRDefault="00896D7A" w:rsidP="00896D7A">
      <w:pPr>
        <w:jc w:val="both"/>
        <w:rPr>
          <w:rFonts w:eastAsiaTheme="majorEastAsia"/>
          <w:i/>
          <w:u w:val="single"/>
        </w:rPr>
      </w:pPr>
      <w:r w:rsidRPr="00896D7A">
        <w:rPr>
          <w:rFonts w:eastAsiaTheme="majorEastAsia"/>
          <w:i/>
          <w:u w:val="single"/>
        </w:rPr>
        <w:t>Főtevékenység:</w:t>
      </w:r>
    </w:p>
    <w:p w:rsidR="00896D7A" w:rsidRPr="00896D7A" w:rsidRDefault="00896D7A" w:rsidP="00896D7A">
      <w:pPr>
        <w:jc w:val="both"/>
        <w:rPr>
          <w:rFonts w:eastAsiaTheme="majorEastAsia"/>
        </w:rPr>
      </w:pPr>
      <w:r w:rsidRPr="00896D7A">
        <w:rPr>
          <w:rFonts w:eastAsiaTheme="majorEastAsia"/>
        </w:rPr>
        <w:t xml:space="preserve">7490 – M. n. </w:t>
      </w:r>
      <w:proofErr w:type="gramStart"/>
      <w:r w:rsidRPr="00896D7A">
        <w:rPr>
          <w:rFonts w:eastAsiaTheme="majorEastAsia"/>
        </w:rPr>
        <w:t>s</w:t>
      </w:r>
      <w:proofErr w:type="gramEnd"/>
      <w:r w:rsidRPr="00896D7A">
        <w:rPr>
          <w:rFonts w:eastAsiaTheme="majorEastAsia"/>
        </w:rPr>
        <w:t xml:space="preserve">. </w:t>
      </w:r>
      <w:proofErr w:type="gramStart"/>
      <w:r w:rsidRPr="00896D7A">
        <w:rPr>
          <w:rFonts w:eastAsiaTheme="majorEastAsia"/>
        </w:rPr>
        <w:t>egyéb</w:t>
      </w:r>
      <w:proofErr w:type="gramEnd"/>
      <w:r w:rsidRPr="00896D7A">
        <w:rPr>
          <w:rFonts w:eastAsiaTheme="majorEastAsia"/>
        </w:rPr>
        <w:t xml:space="preserve"> szakmai, tudományos, műszaki tevékenység</w:t>
      </w:r>
    </w:p>
    <w:p w:rsidR="00896D7A" w:rsidRPr="00896D7A" w:rsidRDefault="00896D7A" w:rsidP="00896D7A">
      <w:pPr>
        <w:jc w:val="both"/>
        <w:rPr>
          <w:rFonts w:eastAsiaTheme="majorEastAsia"/>
          <w:i/>
        </w:rPr>
      </w:pPr>
    </w:p>
    <w:p w:rsidR="00896D7A" w:rsidRPr="00896D7A" w:rsidRDefault="00896D7A" w:rsidP="00896D7A">
      <w:pPr>
        <w:jc w:val="both"/>
        <w:rPr>
          <w:rFonts w:eastAsiaTheme="majorEastAsia"/>
          <w:i/>
          <w:u w:val="single"/>
        </w:rPr>
      </w:pPr>
      <w:r w:rsidRPr="00896D7A">
        <w:rPr>
          <w:rFonts w:eastAsiaTheme="majorEastAsia"/>
          <w:i/>
          <w:u w:val="single"/>
        </w:rPr>
        <w:t>További tevékenységi körök:</w:t>
      </w:r>
    </w:p>
    <w:p w:rsidR="00896D7A" w:rsidRPr="00D615DE" w:rsidRDefault="00896D7A" w:rsidP="00896D7A">
      <w:pPr>
        <w:jc w:val="both"/>
        <w:rPr>
          <w:rFonts w:eastAsiaTheme="majorEastAsia"/>
          <w:b/>
        </w:rPr>
      </w:pPr>
      <w:r w:rsidRPr="00D615DE">
        <w:rPr>
          <w:rFonts w:eastAsiaTheme="majorEastAsia"/>
          <w:b/>
        </w:rPr>
        <w:t>Városfejlesztés és beruházás szervezés</w:t>
      </w:r>
    </w:p>
    <w:p w:rsidR="00896D7A" w:rsidRPr="00D615DE" w:rsidRDefault="00896D7A" w:rsidP="007E32FF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Alapító nevében, Alapító javára eljárva akcióterületi rehabilitációk megtervezése, lebonyolítása, végrehajtása;</w:t>
      </w:r>
    </w:p>
    <w:p w:rsidR="00896D7A" w:rsidRPr="00D615DE" w:rsidRDefault="00896D7A" w:rsidP="00EA3906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Alapító megbízásából egyedi beruházások megtervezése, lebonyolítása, végrehajtása;</w:t>
      </w:r>
    </w:p>
    <w:p w:rsidR="00896D7A" w:rsidRPr="00D615DE" w:rsidRDefault="00896D7A" w:rsidP="0041748B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Alapító megbízásából az akcióterületi városfejlesztési rehabilitációk során létrejövő fejlesztési eredmények fenntartása;</w:t>
      </w:r>
    </w:p>
    <w:p w:rsidR="00896D7A" w:rsidRPr="00D615DE" w:rsidRDefault="00896D7A" w:rsidP="00D615DE">
      <w:pPr>
        <w:jc w:val="both"/>
        <w:rPr>
          <w:rFonts w:eastAsiaTheme="majorEastAsia"/>
          <w:b/>
        </w:rPr>
      </w:pPr>
      <w:r w:rsidRPr="00D615DE">
        <w:rPr>
          <w:rFonts w:eastAsiaTheme="majorEastAsia"/>
          <w:b/>
        </w:rPr>
        <w:t>Szolgáltatás és szolgáltatás lebonyolítás</w:t>
      </w:r>
    </w:p>
    <w:p w:rsidR="00896D7A" w:rsidRPr="00D615DE" w:rsidRDefault="00896D7A" w:rsidP="00C952E0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Alapító megbízásából létesítménygazdálkodási szolgáltatások nyújtása és lebonyolítása;</w:t>
      </w:r>
    </w:p>
    <w:p w:rsidR="00896D7A" w:rsidRPr="00D615DE" w:rsidRDefault="00896D7A" w:rsidP="00DE623F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Alapító megbízásából az Alapító által nyújtott lakossági és intézményi közszolgáltatásokkal kapcsolatos lebonyolítási feladatok folyamatos ellátása;</w:t>
      </w:r>
    </w:p>
    <w:p w:rsidR="00896D7A" w:rsidRPr="00D615DE" w:rsidRDefault="00896D7A" w:rsidP="00D11226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Alapító megbízásából lakossági kedvezményrendszer működtetése és ügyfélszolgálati feladatok ellátása;</w:t>
      </w:r>
    </w:p>
    <w:p w:rsidR="00896D7A" w:rsidRPr="00D615DE" w:rsidRDefault="00896D7A" w:rsidP="00896D7A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saját tulajdonú és bérelt ingatlanok bérbeadása, üzemeltetése;</w:t>
      </w:r>
    </w:p>
    <w:p w:rsidR="00896D7A" w:rsidRPr="00D615DE" w:rsidRDefault="00896D7A" w:rsidP="00896D7A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ingatlankezelés;</w:t>
      </w:r>
    </w:p>
    <w:p w:rsidR="00896D7A" w:rsidRPr="00D615DE" w:rsidRDefault="00896D7A" w:rsidP="00896D7A">
      <w:pPr>
        <w:pStyle w:val="Listaszerbekezds"/>
        <w:numPr>
          <w:ilvl w:val="0"/>
          <w:numId w:val="11"/>
        </w:numPr>
        <w:jc w:val="both"/>
        <w:rPr>
          <w:rFonts w:eastAsiaTheme="majorEastAsia"/>
        </w:rPr>
      </w:pPr>
      <w:r w:rsidRPr="00D615DE">
        <w:rPr>
          <w:rFonts w:eastAsiaTheme="majorEastAsia"/>
        </w:rPr>
        <w:t>összetett adminisztratív szolgáltatás</w:t>
      </w:r>
    </w:p>
    <w:p w:rsidR="00EE00E7" w:rsidRPr="00D615DE" w:rsidRDefault="00896D7A" w:rsidP="00896D7A">
      <w:pPr>
        <w:pStyle w:val="Listaszerbekezds"/>
        <w:numPr>
          <w:ilvl w:val="0"/>
          <w:numId w:val="11"/>
        </w:numPr>
        <w:jc w:val="both"/>
        <w:rPr>
          <w:b/>
        </w:rPr>
      </w:pPr>
      <w:r w:rsidRPr="00D615DE">
        <w:rPr>
          <w:rFonts w:eastAsiaTheme="majorEastAsia"/>
        </w:rPr>
        <w:t>egyéb kiadói tevékenység.</w:t>
      </w:r>
    </w:p>
    <w:p w:rsidR="00EE00E7" w:rsidRPr="00896D7A" w:rsidRDefault="00EE00E7" w:rsidP="00EE00E7">
      <w:pPr>
        <w:jc w:val="both"/>
        <w:rPr>
          <w:b/>
        </w:rPr>
      </w:pPr>
    </w:p>
    <w:p w:rsidR="00EE00E7" w:rsidRPr="0035246D" w:rsidRDefault="00230EFB" w:rsidP="00EE00E7">
      <w:pPr>
        <w:rPr>
          <w:b/>
          <w:u w:val="single"/>
        </w:rPr>
      </w:pPr>
      <w:r w:rsidRPr="0035246D">
        <w:rPr>
          <w:b/>
          <w:u w:val="single"/>
        </w:rPr>
        <w:t>Vezérigazgató</w:t>
      </w:r>
      <w:r w:rsidR="00EE00E7" w:rsidRPr="0035246D">
        <w:rPr>
          <w:b/>
          <w:u w:val="single"/>
        </w:rPr>
        <w:t xml:space="preserve"> feladata</w:t>
      </w:r>
      <w:r w:rsidR="0035246D" w:rsidRPr="0035246D">
        <w:rPr>
          <w:b/>
          <w:u w:val="single"/>
        </w:rPr>
        <w:t xml:space="preserve"> és hatásköre</w:t>
      </w:r>
      <w:r w:rsidR="00EE00E7" w:rsidRPr="0035246D">
        <w:rPr>
          <w:b/>
          <w:u w:val="single"/>
        </w:rPr>
        <w:t>:</w:t>
      </w:r>
    </w:p>
    <w:p w:rsidR="0035246D" w:rsidRPr="0035246D" w:rsidRDefault="0035246D" w:rsidP="000933C0">
      <w:pPr>
        <w:pStyle w:val="Listaszerbekezds"/>
        <w:ind w:left="0"/>
        <w:jc w:val="both"/>
      </w:pPr>
      <w:r w:rsidRPr="0035246D">
        <w:t>A társaságnál igazgatóság kinevezésére nem kerül sor, az igazgatóság jogait vezető tisztségviselőként a Ptk. 3:283. §</w:t>
      </w:r>
      <w:proofErr w:type="spellStart"/>
      <w:r w:rsidRPr="0035246D">
        <w:t>-</w:t>
      </w:r>
      <w:proofErr w:type="gramStart"/>
      <w:r w:rsidRPr="0035246D">
        <w:t>a</w:t>
      </w:r>
      <w:proofErr w:type="spellEnd"/>
      <w:proofErr w:type="gramEnd"/>
      <w:r w:rsidRPr="0035246D">
        <w:t xml:space="preserve"> alapján a vezérigazgató gyakorolja. A vezérigazgató az Alapszabályban, valamint a </w:t>
      </w:r>
      <w:proofErr w:type="spellStart"/>
      <w:r w:rsidRPr="0035246D">
        <w:t>Ptk.-ban</w:t>
      </w:r>
      <w:proofErr w:type="spellEnd"/>
      <w:r w:rsidRPr="0035246D">
        <w:t xml:space="preserve"> meghatározott egyéb feladatait önállóan látja el. E minőségében a jogszabályoknak, az Alapszabálynak, valamint az Alapító határozatainak van alávetve. Az Alapító a vezérigazgató részére írásban utasítást adhat, amelyet a vezérigazgató végrehajtani köteles.</w:t>
      </w:r>
    </w:p>
    <w:p w:rsidR="0035246D" w:rsidRPr="0035246D" w:rsidRDefault="0035246D" w:rsidP="0035246D">
      <w:pPr>
        <w:pStyle w:val="Listaszerbekezds"/>
        <w:jc w:val="both"/>
      </w:pPr>
    </w:p>
    <w:p w:rsidR="0035246D" w:rsidRPr="0035246D" w:rsidRDefault="0035246D" w:rsidP="0035246D">
      <w:pPr>
        <w:pStyle w:val="Listaszerbekezds"/>
        <w:ind w:left="0"/>
        <w:jc w:val="both"/>
      </w:pPr>
      <w:r w:rsidRPr="0035246D">
        <w:rPr>
          <w:u w:val="single"/>
        </w:rPr>
        <w:t>H</w:t>
      </w:r>
      <w:r w:rsidR="00F54F6D">
        <w:rPr>
          <w:u w:val="single"/>
        </w:rPr>
        <w:t>atáskörében</w:t>
      </w:r>
      <w:r w:rsidRPr="0035246D">
        <w:t>:</w:t>
      </w:r>
    </w:p>
    <w:p w:rsidR="0035246D" w:rsidRPr="0035246D" w:rsidRDefault="0035246D" w:rsidP="00B26F12">
      <w:pPr>
        <w:pStyle w:val="Listaszerbekezds"/>
        <w:numPr>
          <w:ilvl w:val="0"/>
          <w:numId w:val="7"/>
        </w:numPr>
        <w:jc w:val="both"/>
      </w:pPr>
      <w:r w:rsidRPr="0035246D">
        <w:t>képviseli a társaságot törvényes képviselőként harmadik személyekkel szemben, valamint bíróságok és más hatóságok előtt;</w:t>
      </w:r>
    </w:p>
    <w:p w:rsidR="0035246D" w:rsidRPr="0035246D" w:rsidRDefault="0035246D" w:rsidP="00202A12">
      <w:pPr>
        <w:pStyle w:val="Listaszerbekezds"/>
        <w:numPr>
          <w:ilvl w:val="0"/>
          <w:numId w:val="7"/>
        </w:numPr>
        <w:jc w:val="both"/>
      </w:pPr>
      <w:r w:rsidRPr="0035246D">
        <w:lastRenderedPageBreak/>
        <w:t>irányítja a társaság munkaszervezetét, gyakorolja a munkáltatói jogokat a társaság munkavállalóival szemben;</w:t>
      </w:r>
    </w:p>
    <w:p w:rsidR="0035246D" w:rsidRPr="0035246D" w:rsidRDefault="0035246D" w:rsidP="00B72AE8">
      <w:pPr>
        <w:pStyle w:val="Listaszerbekezds"/>
        <w:numPr>
          <w:ilvl w:val="0"/>
          <w:numId w:val="7"/>
        </w:numPr>
        <w:jc w:val="both"/>
      </w:pPr>
      <w:r w:rsidRPr="0035246D">
        <w:t>önállóan irányítja a társaság gazdálkodását, meghatározza a társaság üzleti és fejlesztési koncepcióját;</w:t>
      </w:r>
    </w:p>
    <w:p w:rsidR="0035246D" w:rsidRPr="0035246D" w:rsidRDefault="0035246D" w:rsidP="0035246D">
      <w:pPr>
        <w:pStyle w:val="Listaszerbekezds"/>
        <w:numPr>
          <w:ilvl w:val="0"/>
          <w:numId w:val="7"/>
        </w:numPr>
        <w:jc w:val="both"/>
      </w:pPr>
      <w:r w:rsidRPr="0035246D">
        <w:t>megállapítja a társaság szabályzatait;</w:t>
      </w:r>
    </w:p>
    <w:p w:rsidR="0035246D" w:rsidRPr="0035246D" w:rsidRDefault="0035246D" w:rsidP="0035246D">
      <w:pPr>
        <w:pStyle w:val="Listaszerbekezds"/>
        <w:numPr>
          <w:ilvl w:val="0"/>
          <w:numId w:val="7"/>
        </w:numPr>
        <w:jc w:val="both"/>
      </w:pPr>
      <w:r w:rsidRPr="0035246D">
        <w:t>előterjeszti a társaság számviteli törvény szerinti beszámolóját, és javaslatot tesz az adózott eredmény felhasználására;</w:t>
      </w:r>
    </w:p>
    <w:p w:rsidR="0035246D" w:rsidRPr="0035246D" w:rsidRDefault="0035246D" w:rsidP="0035246D">
      <w:pPr>
        <w:pStyle w:val="Listaszerbekezds"/>
        <w:numPr>
          <w:ilvl w:val="0"/>
          <w:numId w:val="7"/>
        </w:numPr>
        <w:jc w:val="both"/>
      </w:pPr>
      <w:r w:rsidRPr="0035246D">
        <w:t>gondoskodik a társaság üzleti könyveinek szabályszerű vezetéséről;</w:t>
      </w:r>
    </w:p>
    <w:p w:rsidR="0035246D" w:rsidRPr="0035246D" w:rsidRDefault="0035246D" w:rsidP="00903672">
      <w:pPr>
        <w:pStyle w:val="Listaszerbekezds"/>
        <w:numPr>
          <w:ilvl w:val="0"/>
          <w:numId w:val="7"/>
        </w:numPr>
        <w:jc w:val="both"/>
      </w:pPr>
      <w:r w:rsidRPr="0035246D">
        <w:t>az Alapító részére évente legalább egyszer – és ha megválasztásra került, a felügyelőbizottság részére háromhavonta – jelentést készít az ügyvezetésről, a társaság vagyoni helyzetéről és üzletpolitikájáról;</w:t>
      </w:r>
    </w:p>
    <w:p w:rsidR="0035246D" w:rsidRPr="0035246D" w:rsidRDefault="0035246D" w:rsidP="009F065D">
      <w:pPr>
        <w:pStyle w:val="Listaszerbekezds"/>
        <w:numPr>
          <w:ilvl w:val="0"/>
          <w:numId w:val="7"/>
        </w:numPr>
        <w:jc w:val="both"/>
      </w:pPr>
      <w:r w:rsidRPr="0035246D">
        <w:t>dönt a társaság tulajdonában álló ingó vagyontárgy elidegenítéséről 500 000 Ft, azaz ötszázezer forint értékhatárig;</w:t>
      </w:r>
    </w:p>
    <w:p w:rsidR="0035246D" w:rsidRPr="0035246D" w:rsidRDefault="0035246D" w:rsidP="005725E8">
      <w:pPr>
        <w:pStyle w:val="Listaszerbekezds"/>
        <w:numPr>
          <w:ilvl w:val="0"/>
          <w:numId w:val="7"/>
        </w:numPr>
        <w:jc w:val="both"/>
      </w:pPr>
      <w:r w:rsidRPr="0035246D">
        <w:t>gondoskodik a társaság alapításának, az alapszabály módosításának, a cégjegyzékbe bejegyzett jogoknak, tényeknek és adatoknak, ezek változásának, valamint törvényben előírt más adatoknak a cégbírósági bejelentéséről, valamint a részvénykönyv vezetéséről;</w:t>
      </w:r>
    </w:p>
    <w:p w:rsidR="0035246D" w:rsidRPr="0035246D" w:rsidRDefault="0035246D" w:rsidP="00C242CA">
      <w:pPr>
        <w:pStyle w:val="Listaszerbekezds"/>
        <w:numPr>
          <w:ilvl w:val="0"/>
          <w:numId w:val="7"/>
        </w:numPr>
        <w:jc w:val="both"/>
      </w:pPr>
      <w:r w:rsidRPr="0035246D">
        <w:t>ellátja a Ptk., illetve más jogszabályok, valamint az Alapító határozataiban számára előírt további vezérigazgatói hatásköröket és feladatokat;</w:t>
      </w:r>
    </w:p>
    <w:p w:rsidR="0035246D" w:rsidRPr="0035246D" w:rsidRDefault="0035246D" w:rsidP="008665A5">
      <w:pPr>
        <w:pStyle w:val="Listaszerbekezds"/>
        <w:numPr>
          <w:ilvl w:val="0"/>
          <w:numId w:val="7"/>
        </w:numPr>
        <w:jc w:val="both"/>
      </w:pPr>
      <w:r w:rsidRPr="0035246D">
        <w:t>köteles nyolc napon belül - a felügyelőbizottság egyidejű értesítése mellett – a szükséges intézkedések megtétele céljából az Alapítót értesíteni, ha tudomására jut, hogy a társaság saját tőkéje veszteség következtében az alaptőke kétharmadára csökkent, vagy saját tőkéje az alaptőke törvényben meghatározott minimális összege alá csökkent, vagy a társaságot fizetésképtelenség fenyegeti, vagy fizetéseit megszüntette, illetve ha vagyona a tartozásait nem fedezi.</w:t>
      </w:r>
    </w:p>
    <w:p w:rsidR="0035246D" w:rsidRDefault="0035246D" w:rsidP="0035246D">
      <w:pPr>
        <w:pStyle w:val="Listaszerbekezds"/>
        <w:jc w:val="both"/>
      </w:pPr>
    </w:p>
    <w:p w:rsidR="00EE00E7" w:rsidRPr="00792F3D" w:rsidRDefault="00230EFB" w:rsidP="00EE00E7">
      <w:pPr>
        <w:jc w:val="both"/>
        <w:rPr>
          <w:b/>
          <w:u w:val="single"/>
        </w:rPr>
      </w:pPr>
      <w:r>
        <w:rPr>
          <w:b/>
          <w:u w:val="single"/>
        </w:rPr>
        <w:t xml:space="preserve">A vezérigazgatói </w:t>
      </w:r>
      <w:r w:rsidR="00EE00E7" w:rsidRPr="00792F3D">
        <w:rPr>
          <w:b/>
          <w:u w:val="single"/>
        </w:rPr>
        <w:t>tisztség betöltésének feltételei:</w:t>
      </w:r>
    </w:p>
    <w:p w:rsidR="00303C69" w:rsidRPr="00912F4E" w:rsidRDefault="00303C69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magyar állampolgárság,</w:t>
      </w:r>
    </w:p>
    <w:p w:rsidR="00303C69" w:rsidRPr="00912F4E" w:rsidRDefault="00303C69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cselekvőképesség,</w:t>
      </w:r>
    </w:p>
    <w:p w:rsidR="00EE00E7" w:rsidRPr="00912F4E" w:rsidRDefault="00EE00E7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felsőfokú</w:t>
      </w:r>
      <w:r w:rsidR="00303C69" w:rsidRPr="00912F4E">
        <w:rPr>
          <w:spacing w:val="5"/>
        </w:rPr>
        <w:t xml:space="preserve"> egyetemi szintű gazdasági irányú</w:t>
      </w:r>
      <w:r w:rsidRPr="00912F4E">
        <w:rPr>
          <w:spacing w:val="5"/>
        </w:rPr>
        <w:t xml:space="preserve"> végzettség,</w:t>
      </w:r>
    </w:p>
    <w:p w:rsidR="00EE00E7" w:rsidRPr="00912F4E" w:rsidRDefault="00303C69" w:rsidP="00AB0152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minimum 5 (öt) év vezetői tapasztalat, mely foglaljon magában legalább 50 főt foglalkoztató vállalatnál szerzett vezetői tapasztalatot</w:t>
      </w:r>
      <w:r w:rsidR="00680E84" w:rsidRPr="00912F4E">
        <w:rPr>
          <w:spacing w:val="5"/>
        </w:rPr>
        <w:t xml:space="preserve"> is</w:t>
      </w:r>
      <w:r w:rsidR="00E43663" w:rsidRPr="00912F4E">
        <w:rPr>
          <w:spacing w:val="5"/>
        </w:rPr>
        <w:t>,</w:t>
      </w:r>
    </w:p>
    <w:p w:rsidR="00EE00E7" w:rsidRPr="00912F4E" w:rsidRDefault="00EE00E7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B kategóriás jogosítvány,</w:t>
      </w:r>
    </w:p>
    <w:p w:rsidR="00EE00E7" w:rsidRPr="00912F4E" w:rsidRDefault="00EE00E7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a vezető tisztségviselővel szemben a jogszabály által meghatározott követelményeknek történő megfelelés, valamint nem állnak fenn a vezető tisztségviselőkkel szemben jogszabályban meghatározott kizáró okok,</w:t>
      </w:r>
    </w:p>
    <w:p w:rsidR="00EE00E7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 xml:space="preserve">büntetlen előélet, nem áll vezető tisztségviselői foglalkozástól eltiltás, illetve a jogi személy által végezhető tevékenység folytatását kizáró foglalkozástól eltiltás hatálya alatt, valamint nem áll vezetői tisztségviselői tevékenységtől </w:t>
      </w:r>
      <w:r w:rsidR="00487884">
        <w:rPr>
          <w:spacing w:val="5"/>
        </w:rPr>
        <w:t>eltiltó határozat hatálya alatt,</w:t>
      </w:r>
    </w:p>
    <w:p w:rsidR="00487884" w:rsidRPr="00C75D49" w:rsidRDefault="00487884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vagyonnyilatkozat-tételi kötelezettség teljesítésének vállalása.</w:t>
      </w:r>
    </w:p>
    <w:p w:rsidR="00303C69" w:rsidRPr="00912F4E" w:rsidRDefault="00303C69" w:rsidP="00303C69">
      <w:pPr>
        <w:pStyle w:val="NormlWeb"/>
        <w:shd w:val="clear" w:color="auto" w:fill="FFFFFF"/>
        <w:spacing w:before="0" w:beforeAutospacing="0" w:after="0" w:afterAutospacing="0"/>
        <w:rPr>
          <w:b/>
          <w:spacing w:val="5"/>
          <w:u w:val="single"/>
        </w:rPr>
      </w:pPr>
    </w:p>
    <w:p w:rsidR="00303C69" w:rsidRPr="00912F4E" w:rsidRDefault="00303C69" w:rsidP="00303C69">
      <w:pPr>
        <w:pStyle w:val="NormlWeb"/>
        <w:shd w:val="clear" w:color="auto" w:fill="FFFFFF"/>
        <w:spacing w:before="0" w:beforeAutospacing="0" w:after="0" w:afterAutospacing="0"/>
        <w:rPr>
          <w:b/>
          <w:spacing w:val="5"/>
          <w:u w:val="single"/>
        </w:rPr>
      </w:pPr>
      <w:r w:rsidRPr="00912F4E">
        <w:rPr>
          <w:b/>
          <w:spacing w:val="5"/>
          <w:u w:val="single"/>
        </w:rPr>
        <w:t>A pályázat elbírálásánál előnyt jelent:</w:t>
      </w:r>
    </w:p>
    <w:p w:rsidR="00303C69" w:rsidRPr="00912F4E" w:rsidRDefault="00303C69" w:rsidP="00303C6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912F4E">
        <w:rPr>
          <w:spacing w:val="5"/>
        </w:rPr>
        <w:t>felsővezetői tapasztalat</w:t>
      </w:r>
      <w:r w:rsidR="00B7345F" w:rsidRPr="00912F4E">
        <w:rPr>
          <w:spacing w:val="5"/>
        </w:rPr>
        <w:t>,</w:t>
      </w:r>
    </w:p>
    <w:p w:rsidR="00B7345F" w:rsidRPr="00912F4E" w:rsidRDefault="00B7345F" w:rsidP="00303C6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912F4E">
        <w:rPr>
          <w:spacing w:val="5"/>
        </w:rPr>
        <w:t>önkormányzati szférában szerzett tapasztalat,</w:t>
      </w:r>
    </w:p>
    <w:p w:rsidR="00B7345F" w:rsidRPr="00912F4E" w:rsidRDefault="00B7345F" w:rsidP="00303C6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912F4E">
        <w:rPr>
          <w:spacing w:val="5"/>
        </w:rPr>
        <w:t>projektvezetési és fejlesztési tapasztalat,</w:t>
      </w:r>
    </w:p>
    <w:p w:rsidR="00B7345F" w:rsidRPr="00912F4E" w:rsidRDefault="00B7345F" w:rsidP="00303C6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912F4E">
        <w:rPr>
          <w:spacing w:val="5"/>
        </w:rPr>
        <w:t>kiemelkedő kommunikációs készség.</w:t>
      </w:r>
    </w:p>
    <w:p w:rsidR="00650037" w:rsidRDefault="00650037">
      <w:pPr>
        <w:spacing w:after="160" w:line="259" w:lineRule="auto"/>
        <w:rPr>
          <w:rFonts w:eastAsia="Times New Roman"/>
          <w:spacing w:val="5"/>
          <w:lang w:eastAsia="hu-HU"/>
        </w:rPr>
      </w:pPr>
      <w:r>
        <w:rPr>
          <w:spacing w:val="5"/>
        </w:rPr>
        <w:br w:type="page"/>
      </w:r>
    </w:p>
    <w:p w:rsidR="00017A38" w:rsidRPr="00912F4E" w:rsidRDefault="00017A38" w:rsidP="00017A38">
      <w:pPr>
        <w:pStyle w:val="NormlWeb"/>
        <w:shd w:val="clear" w:color="auto" w:fill="FFFFFF"/>
        <w:spacing w:before="0" w:beforeAutospacing="0" w:after="0" w:afterAutospacing="0"/>
        <w:rPr>
          <w:spacing w:val="5"/>
        </w:rPr>
      </w:pPr>
    </w:p>
    <w:p w:rsidR="00017A38" w:rsidRPr="00C75D49" w:rsidRDefault="00017A38" w:rsidP="00017A38">
      <w:pPr>
        <w:pStyle w:val="NormlWeb"/>
        <w:shd w:val="clear" w:color="auto" w:fill="FFFFFF"/>
        <w:spacing w:before="0" w:beforeAutospacing="0" w:after="0" w:afterAutospacing="0"/>
        <w:rPr>
          <w:b/>
          <w:color w:val="000000" w:themeColor="text1"/>
          <w:spacing w:val="5"/>
          <w:u w:val="single"/>
        </w:rPr>
      </w:pPr>
      <w:r w:rsidRPr="00C75D49">
        <w:rPr>
          <w:b/>
          <w:color w:val="000000" w:themeColor="text1"/>
          <w:spacing w:val="5"/>
          <w:u w:val="single"/>
        </w:rPr>
        <w:t>Elvárt kompetenciák:</w:t>
      </w:r>
    </w:p>
    <w:p w:rsidR="00017A38" w:rsidRPr="00C75D49" w:rsidRDefault="00017A38" w:rsidP="00017A38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felelősségteljes, önálló munkavégzés,</w:t>
      </w:r>
    </w:p>
    <w:p w:rsidR="00017A38" w:rsidRPr="00C75D49" w:rsidRDefault="00017A38" w:rsidP="00017A38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kiváló szervező- és problémamegoldó készség,</w:t>
      </w:r>
    </w:p>
    <w:p w:rsidR="00017A38" w:rsidRPr="00C75D49" w:rsidRDefault="00017A38" w:rsidP="00017A38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megbízhatóság,</w:t>
      </w:r>
    </w:p>
    <w:p w:rsidR="00017A38" w:rsidRPr="00C75D49" w:rsidRDefault="00017A38" w:rsidP="00017A38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stratégiai gondolkodásmód.</w:t>
      </w:r>
    </w:p>
    <w:p w:rsidR="00303C69" w:rsidRPr="00C75D49" w:rsidRDefault="00303C69" w:rsidP="00EE00E7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  <w:spacing w:val="5"/>
          <w:u w:val="single"/>
        </w:rPr>
      </w:pPr>
    </w:p>
    <w:p w:rsidR="00EE00E7" w:rsidRPr="00912F4E" w:rsidRDefault="00EE00E7" w:rsidP="00EE00E7">
      <w:pPr>
        <w:pStyle w:val="NormlWeb"/>
        <w:shd w:val="clear" w:color="auto" w:fill="FFFFFF"/>
        <w:spacing w:before="0" w:beforeAutospacing="0" w:after="0" w:afterAutospacing="0"/>
        <w:rPr>
          <w:b/>
          <w:spacing w:val="5"/>
          <w:u w:val="single"/>
        </w:rPr>
      </w:pPr>
      <w:r w:rsidRPr="00912F4E">
        <w:rPr>
          <w:b/>
          <w:spacing w:val="5"/>
          <w:u w:val="single"/>
        </w:rPr>
        <w:t>A pályázathoz csatolandó iratok, dokumentumok: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 xml:space="preserve">részletes szakmai </w:t>
      </w:r>
      <w:r w:rsidR="00230EFB" w:rsidRPr="00912F4E">
        <w:rPr>
          <w:spacing w:val="5"/>
        </w:rPr>
        <w:t xml:space="preserve">utat bemutató </w:t>
      </w:r>
      <w:r w:rsidRPr="00912F4E">
        <w:rPr>
          <w:spacing w:val="5"/>
        </w:rPr>
        <w:t>önéletrajz,</w:t>
      </w:r>
    </w:p>
    <w:p w:rsidR="00EE00E7" w:rsidRPr="00C75D49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motiváció</w:t>
      </w:r>
      <w:r w:rsidR="00680E84" w:rsidRPr="00C75D49">
        <w:rPr>
          <w:color w:val="000000" w:themeColor="text1"/>
          <w:spacing w:val="5"/>
        </w:rPr>
        <w:t>s</w:t>
      </w:r>
      <w:r w:rsidRPr="00C75D49">
        <w:rPr>
          <w:color w:val="000000" w:themeColor="text1"/>
          <w:spacing w:val="5"/>
        </w:rPr>
        <w:t xml:space="preserve"> levél,</w:t>
      </w:r>
    </w:p>
    <w:p w:rsidR="00EE00E7" w:rsidRPr="00C75D49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 xml:space="preserve">a Társaság </w:t>
      </w:r>
      <w:r w:rsidR="00487884" w:rsidRPr="00C75D49">
        <w:rPr>
          <w:color w:val="000000" w:themeColor="text1"/>
          <w:spacing w:val="5"/>
        </w:rPr>
        <w:t>működtetésére</w:t>
      </w:r>
      <w:r w:rsidRPr="00C75D49">
        <w:rPr>
          <w:color w:val="000000" w:themeColor="text1"/>
          <w:spacing w:val="5"/>
        </w:rPr>
        <w:t xml:space="preserve"> vonatkozó szakmai </w:t>
      </w:r>
      <w:r w:rsidR="00487884" w:rsidRPr="00C75D49">
        <w:rPr>
          <w:color w:val="000000" w:themeColor="text1"/>
          <w:spacing w:val="5"/>
        </w:rPr>
        <w:t xml:space="preserve">program, szakmai </w:t>
      </w:r>
      <w:r w:rsidRPr="00C75D49">
        <w:rPr>
          <w:color w:val="000000" w:themeColor="text1"/>
          <w:spacing w:val="5"/>
        </w:rPr>
        <w:t>elképzelések</w:t>
      </w:r>
      <w:r w:rsidR="00487884" w:rsidRPr="00C75D49">
        <w:rPr>
          <w:color w:val="000000" w:themeColor="text1"/>
          <w:spacing w:val="5"/>
        </w:rPr>
        <w:t>, gazdasági stratégia és vezetési koncepció</w:t>
      </w:r>
      <w:r w:rsidRPr="00C75D49">
        <w:rPr>
          <w:color w:val="000000" w:themeColor="text1"/>
          <w:spacing w:val="5"/>
        </w:rPr>
        <w:t xml:space="preserve"> bemutatása,</w:t>
      </w:r>
    </w:p>
    <w:p w:rsidR="00EE00E7" w:rsidRPr="00C75D49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 xml:space="preserve">fizetési </w:t>
      </w:r>
      <w:r w:rsidR="00017A38" w:rsidRPr="00C75D49">
        <w:rPr>
          <w:color w:val="000000" w:themeColor="text1"/>
          <w:spacing w:val="5"/>
        </w:rPr>
        <w:t xml:space="preserve">és egyéb juttatásokra vonatkozó </w:t>
      </w:r>
      <w:r w:rsidRPr="00C75D49">
        <w:rPr>
          <w:color w:val="000000" w:themeColor="text1"/>
          <w:spacing w:val="5"/>
        </w:rPr>
        <w:t>igény megjelölése,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érvényes hatósági erkölcsi bizonyítvány,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iskolai végzettséget, képzettsége</w:t>
      </w:r>
      <w:r w:rsidR="00230EFB" w:rsidRPr="00912F4E">
        <w:rPr>
          <w:spacing w:val="5"/>
        </w:rPr>
        <w:t>t</w:t>
      </w:r>
      <w:r w:rsidRPr="00912F4E">
        <w:rPr>
          <w:spacing w:val="5"/>
        </w:rPr>
        <w:t xml:space="preserve"> igazoló okiratok másolatai, szakmai és vezetői gyakorlat igazolása,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 xml:space="preserve">nyilatkozat arról, hogy a pályázati anyagban foglalt személyes adatainak pályázati eljárással összefüggő kezeléséhez hozzájárul, 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nyilatkozat arról,</w:t>
      </w:r>
      <w:r w:rsidR="00A678D4" w:rsidRPr="00912F4E">
        <w:rPr>
          <w:spacing w:val="5"/>
        </w:rPr>
        <w:t xml:space="preserve"> </w:t>
      </w:r>
      <w:r w:rsidRPr="00912F4E">
        <w:rPr>
          <w:spacing w:val="5"/>
        </w:rPr>
        <w:t>hogy nem állnak fenn a vezető tisztségviselőkkel szemben jogszabályban meghatározott kizáró okok,</w:t>
      </w:r>
    </w:p>
    <w:p w:rsidR="00EE00E7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nyilatkozat arról, hogy nem áll vezető tisztségviselői foglalkozástól eltiltás, illetve a jogi személy által végezhető tevékenység folytatását kizáró foglalkozástól eltiltás hatálya alatt, valamint nem áll vezetői tisztségviselői tevékenységtől eltiltó határozat hatálya alatt</w:t>
      </w:r>
      <w:r w:rsidR="006C78CE">
        <w:rPr>
          <w:spacing w:val="5"/>
        </w:rPr>
        <w:t>,</w:t>
      </w:r>
    </w:p>
    <w:p w:rsidR="006C78CE" w:rsidRPr="00C75D49" w:rsidRDefault="006C78CE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nyilatkozat arról, hogy sikeres pályázat esetén az egyes vagyonnyilatkozat-tételi kötelezettségekről szóló 2007. évi CLII. törvény alapján vagyonnyilatkozat-tételi kötelezettségének eleget tesz.</w:t>
      </w:r>
    </w:p>
    <w:p w:rsidR="00EE00E7" w:rsidRPr="00912F4E" w:rsidRDefault="00EE00E7" w:rsidP="00EE00E7">
      <w:pPr>
        <w:pStyle w:val="NormlWeb"/>
        <w:shd w:val="clear" w:color="auto" w:fill="FFFFFF"/>
        <w:spacing w:before="0" w:beforeAutospacing="0" w:after="0" w:afterAutospacing="0"/>
        <w:rPr>
          <w:spacing w:val="5"/>
          <w:u w:val="single"/>
        </w:rPr>
      </w:pPr>
    </w:p>
    <w:p w:rsidR="00EE00E7" w:rsidRPr="00792F3D" w:rsidRDefault="00B7345F" w:rsidP="00EE00E7">
      <w:pPr>
        <w:jc w:val="both"/>
        <w:rPr>
          <w:b/>
          <w:u w:val="single"/>
        </w:rPr>
      </w:pPr>
      <w:r>
        <w:rPr>
          <w:b/>
          <w:u w:val="single"/>
        </w:rPr>
        <w:t xml:space="preserve">A vezérigazgató </w:t>
      </w:r>
      <w:r w:rsidR="00017A38">
        <w:rPr>
          <w:b/>
          <w:u w:val="single"/>
        </w:rPr>
        <w:t>díjazása</w:t>
      </w:r>
      <w:r w:rsidR="00EE00E7" w:rsidRPr="00792F3D">
        <w:rPr>
          <w:b/>
          <w:u w:val="single"/>
        </w:rPr>
        <w:t>:</w:t>
      </w:r>
    </w:p>
    <w:p w:rsidR="00EE00E7" w:rsidRPr="006561F6" w:rsidRDefault="00EE00E7" w:rsidP="00EE00E7">
      <w:pPr>
        <w:jc w:val="both"/>
      </w:pPr>
      <w:r w:rsidRPr="006561F6">
        <w:t xml:space="preserve">A bérezés és személyi juttatások megállapítása a </w:t>
      </w:r>
      <w:r>
        <w:t>felek közötti megállapodás alapján történik.</w:t>
      </w:r>
    </w:p>
    <w:p w:rsidR="00EE00E7" w:rsidRDefault="00EE00E7" w:rsidP="00EE00E7">
      <w:pPr>
        <w:jc w:val="both"/>
        <w:rPr>
          <w:u w:val="single"/>
        </w:rPr>
      </w:pPr>
    </w:p>
    <w:p w:rsidR="00EE00E7" w:rsidRDefault="00EE00E7" w:rsidP="00EE00E7">
      <w:pPr>
        <w:jc w:val="both"/>
      </w:pPr>
      <w:r w:rsidRPr="00792F3D">
        <w:rPr>
          <w:b/>
          <w:u w:val="single"/>
        </w:rPr>
        <w:t xml:space="preserve">A pályázat benyújtásának </w:t>
      </w:r>
      <w:r w:rsidR="002C323D">
        <w:rPr>
          <w:b/>
          <w:u w:val="single"/>
        </w:rPr>
        <w:t>vég</w:t>
      </w:r>
      <w:r w:rsidRPr="00792F3D">
        <w:rPr>
          <w:b/>
          <w:u w:val="single"/>
        </w:rPr>
        <w:t>határideje:</w:t>
      </w:r>
      <w:r w:rsidR="00A678D4" w:rsidRPr="00680E84">
        <w:rPr>
          <w:b/>
        </w:rPr>
        <w:t xml:space="preserve"> </w:t>
      </w:r>
      <w:r w:rsidR="00A678D4" w:rsidRPr="00A678D4">
        <w:t>2021. augusztus 16.</w:t>
      </w:r>
    </w:p>
    <w:p w:rsidR="00A678D4" w:rsidRDefault="00A678D4" w:rsidP="00EE00E7">
      <w:pPr>
        <w:jc w:val="both"/>
      </w:pPr>
    </w:p>
    <w:p w:rsidR="00A678D4" w:rsidRPr="00A678D4" w:rsidRDefault="00A678D4" w:rsidP="00EE00E7">
      <w:pPr>
        <w:jc w:val="both"/>
      </w:pPr>
      <w:r w:rsidRPr="00792F3D">
        <w:rPr>
          <w:b/>
          <w:u w:val="single"/>
        </w:rPr>
        <w:t xml:space="preserve">A pályázat </w:t>
      </w:r>
      <w:r>
        <w:rPr>
          <w:b/>
          <w:u w:val="single"/>
        </w:rPr>
        <w:t xml:space="preserve">elbírálásának </w:t>
      </w:r>
      <w:r w:rsidR="00680E84">
        <w:rPr>
          <w:b/>
          <w:u w:val="single"/>
        </w:rPr>
        <w:t>határideje</w:t>
      </w:r>
      <w:r w:rsidRPr="00792F3D">
        <w:rPr>
          <w:b/>
          <w:u w:val="single"/>
        </w:rPr>
        <w:t>:</w:t>
      </w:r>
      <w:r w:rsidRPr="00680E84">
        <w:rPr>
          <w:b/>
        </w:rPr>
        <w:t xml:space="preserve"> </w:t>
      </w:r>
      <w:r w:rsidR="002C323D">
        <w:rPr>
          <w:b/>
        </w:rPr>
        <w:tab/>
      </w:r>
      <w:r w:rsidR="002C323D">
        <w:t>2021. szeptember 15-ig</w:t>
      </w:r>
    </w:p>
    <w:p w:rsidR="00EE00E7" w:rsidRPr="00792F3D" w:rsidRDefault="00EE00E7" w:rsidP="00EE00E7">
      <w:pPr>
        <w:jc w:val="both"/>
        <w:rPr>
          <w:b/>
          <w:u w:val="single"/>
        </w:rPr>
      </w:pPr>
    </w:p>
    <w:p w:rsidR="00EE00E7" w:rsidRPr="00C75D49" w:rsidRDefault="00EE00E7" w:rsidP="00EE00E7">
      <w:pPr>
        <w:jc w:val="both"/>
        <w:rPr>
          <w:b/>
          <w:color w:val="000000" w:themeColor="text1"/>
          <w:u w:val="single"/>
        </w:rPr>
      </w:pPr>
      <w:r w:rsidRPr="00C75D49">
        <w:rPr>
          <w:b/>
          <w:color w:val="000000" w:themeColor="text1"/>
          <w:u w:val="single"/>
        </w:rPr>
        <w:t xml:space="preserve">A pályázat benyújtásának helye, módja: </w:t>
      </w:r>
    </w:p>
    <w:p w:rsidR="000E01A0" w:rsidRPr="00C75D49" w:rsidRDefault="00017A38" w:rsidP="00230EFB">
      <w:pPr>
        <w:ind w:left="851" w:hanging="851"/>
        <w:jc w:val="both"/>
        <w:rPr>
          <w:color w:val="000000" w:themeColor="text1"/>
        </w:rPr>
      </w:pPr>
      <w:r w:rsidRPr="00C75D49">
        <w:rPr>
          <w:color w:val="000000" w:themeColor="text1"/>
        </w:rPr>
        <w:t xml:space="preserve">A pályázatokat postai </w:t>
      </w:r>
      <w:r w:rsidR="000E01A0" w:rsidRPr="00C75D49">
        <w:rPr>
          <w:color w:val="000000" w:themeColor="text1"/>
        </w:rPr>
        <w:t>úton vagy elektronikusan lehet benyújtani az alábbiak szerint:</w:t>
      </w:r>
    </w:p>
    <w:p w:rsidR="00EE00E7" w:rsidRPr="00C75D49" w:rsidRDefault="000E01A0" w:rsidP="000E01A0">
      <w:pPr>
        <w:ind w:left="1701" w:hanging="1701"/>
        <w:jc w:val="both"/>
        <w:rPr>
          <w:color w:val="000000" w:themeColor="text1"/>
        </w:rPr>
      </w:pPr>
      <w:r w:rsidRPr="00C75D49">
        <w:rPr>
          <w:color w:val="000000" w:themeColor="text1"/>
          <w:u w:val="single"/>
        </w:rPr>
        <w:t>Postai úton</w:t>
      </w:r>
      <w:r w:rsidR="00EE00E7" w:rsidRPr="00C75D49">
        <w:rPr>
          <w:color w:val="000000" w:themeColor="text1"/>
        </w:rPr>
        <w:t>:</w:t>
      </w:r>
      <w:r w:rsidR="00230EFB" w:rsidRPr="00C75D49">
        <w:rPr>
          <w:color w:val="000000" w:themeColor="text1"/>
        </w:rPr>
        <w:t xml:space="preserve"> </w:t>
      </w:r>
      <w:r w:rsidR="00230EFB" w:rsidRPr="00C75D49">
        <w:rPr>
          <w:color w:val="000000" w:themeColor="text1"/>
        </w:rPr>
        <w:tab/>
      </w:r>
      <w:r w:rsidR="00EE00E7" w:rsidRPr="00C75D49">
        <w:rPr>
          <w:color w:val="000000" w:themeColor="text1"/>
        </w:rPr>
        <w:t xml:space="preserve">Őrsi Gergely polgármester, </w:t>
      </w:r>
      <w:r w:rsidR="00017A38" w:rsidRPr="00C75D49">
        <w:rPr>
          <w:color w:val="000000" w:themeColor="text1"/>
        </w:rPr>
        <w:t xml:space="preserve">Budapest </w:t>
      </w:r>
      <w:r w:rsidR="00EE00E7" w:rsidRPr="00C75D49">
        <w:rPr>
          <w:color w:val="000000" w:themeColor="text1"/>
        </w:rPr>
        <w:t>II</w:t>
      </w:r>
      <w:r w:rsidR="00017A38" w:rsidRPr="00C75D49">
        <w:rPr>
          <w:color w:val="000000" w:themeColor="text1"/>
        </w:rPr>
        <w:t>. K</w:t>
      </w:r>
      <w:r w:rsidR="00EE00E7" w:rsidRPr="00C75D49">
        <w:rPr>
          <w:color w:val="000000" w:themeColor="text1"/>
        </w:rPr>
        <w:t>erületi Önkormányzat, 10</w:t>
      </w:r>
      <w:r w:rsidRPr="00C75D49">
        <w:rPr>
          <w:color w:val="000000" w:themeColor="text1"/>
        </w:rPr>
        <w:t xml:space="preserve">24 Budapest, Mechwart liget 1. </w:t>
      </w:r>
      <w:r w:rsidR="00EE00E7" w:rsidRPr="00C75D49">
        <w:rPr>
          <w:color w:val="000000" w:themeColor="text1"/>
        </w:rPr>
        <w:t xml:space="preserve">– a borítékra </w:t>
      </w:r>
      <w:r w:rsidRPr="00C75D49">
        <w:rPr>
          <w:color w:val="000000" w:themeColor="text1"/>
        </w:rPr>
        <w:t>kérjük ráírni</w:t>
      </w:r>
      <w:r w:rsidR="004C0737" w:rsidRPr="00C75D49">
        <w:rPr>
          <w:color w:val="000000" w:themeColor="text1"/>
        </w:rPr>
        <w:t xml:space="preserve">: </w:t>
      </w:r>
      <w:r w:rsidR="00230EFB" w:rsidRPr="00C75D49">
        <w:rPr>
          <w:b/>
          <w:i/>
          <w:color w:val="000000" w:themeColor="text1"/>
        </w:rPr>
        <w:t>„</w:t>
      </w:r>
      <w:r w:rsidR="00EE00E7" w:rsidRPr="00C75D49">
        <w:rPr>
          <w:b/>
          <w:i/>
          <w:color w:val="000000" w:themeColor="text1"/>
        </w:rPr>
        <w:t xml:space="preserve">pályázat </w:t>
      </w:r>
      <w:r w:rsidR="00230EFB" w:rsidRPr="00C75D49">
        <w:rPr>
          <w:b/>
          <w:i/>
          <w:color w:val="000000" w:themeColor="text1"/>
        </w:rPr>
        <w:t>városfejlesztő vezérigazgatói</w:t>
      </w:r>
      <w:r w:rsidR="00EE00E7" w:rsidRPr="00C75D49">
        <w:rPr>
          <w:b/>
          <w:i/>
          <w:color w:val="000000" w:themeColor="text1"/>
        </w:rPr>
        <w:t xml:space="preserve"> tisztség betöl</w:t>
      </w:r>
      <w:r w:rsidR="00230EFB" w:rsidRPr="00C75D49">
        <w:rPr>
          <w:b/>
          <w:i/>
          <w:color w:val="000000" w:themeColor="text1"/>
        </w:rPr>
        <w:t>tésére”</w:t>
      </w:r>
    </w:p>
    <w:p w:rsidR="00EE00E7" w:rsidRPr="00C75D49" w:rsidRDefault="00EE00E7" w:rsidP="000E01A0">
      <w:pPr>
        <w:tabs>
          <w:tab w:val="left" w:pos="1701"/>
        </w:tabs>
        <w:ind w:left="1701" w:hanging="1701"/>
        <w:jc w:val="both"/>
        <w:rPr>
          <w:color w:val="000000" w:themeColor="text1"/>
        </w:rPr>
      </w:pPr>
      <w:r w:rsidRPr="00C75D49">
        <w:rPr>
          <w:color w:val="000000" w:themeColor="text1"/>
          <w:u w:val="single"/>
        </w:rPr>
        <w:t>Elektronikusan</w:t>
      </w:r>
      <w:r w:rsidR="00230EFB" w:rsidRPr="00C75D49">
        <w:rPr>
          <w:color w:val="000000" w:themeColor="text1"/>
          <w:u w:val="single"/>
        </w:rPr>
        <w:t>:</w:t>
      </w:r>
      <w:r w:rsidR="00A678D4" w:rsidRPr="00C75D49">
        <w:rPr>
          <w:color w:val="000000" w:themeColor="text1"/>
        </w:rPr>
        <w:t xml:space="preserve"> </w:t>
      </w:r>
      <w:r w:rsidR="000E01A0" w:rsidRPr="00C75D49">
        <w:rPr>
          <w:color w:val="000000" w:themeColor="text1"/>
        </w:rPr>
        <w:tab/>
      </w:r>
      <w:hyperlink r:id="rId8" w:history="1">
        <w:r w:rsidR="00C75D49" w:rsidRPr="00C75D49">
          <w:rPr>
            <w:rStyle w:val="Hiperhivatkozs"/>
            <w:color w:val="000000" w:themeColor="text1"/>
          </w:rPr>
          <w:t>Varga.Elod.Bendeguz@masodikkerulet.hu</w:t>
        </w:r>
      </w:hyperlink>
      <w:r w:rsidR="00230EFB" w:rsidRPr="00C75D49">
        <w:rPr>
          <w:color w:val="000000" w:themeColor="text1"/>
        </w:rPr>
        <w:t xml:space="preserve"> e-mail címre</w:t>
      </w:r>
      <w:r w:rsidR="000E01A0" w:rsidRPr="00C75D49">
        <w:rPr>
          <w:color w:val="000000" w:themeColor="text1"/>
        </w:rPr>
        <w:t xml:space="preserve">, a tárgyban kérjük jelölni: </w:t>
      </w:r>
      <w:r w:rsidR="000E01A0" w:rsidRPr="00C75D49">
        <w:rPr>
          <w:b/>
          <w:i/>
          <w:color w:val="000000" w:themeColor="text1"/>
        </w:rPr>
        <w:t>„pályázat városfejlesztő vezérigazgatói tisztség betöltésére”</w:t>
      </w:r>
    </w:p>
    <w:p w:rsidR="00EE00E7" w:rsidRPr="00491EE9" w:rsidRDefault="00EE00E7" w:rsidP="00EE00E7">
      <w:pPr>
        <w:jc w:val="both"/>
        <w:rPr>
          <w:b/>
          <w:color w:val="000000" w:themeColor="text1"/>
          <w:u w:val="single"/>
        </w:rPr>
      </w:pPr>
    </w:p>
    <w:p w:rsidR="00017A38" w:rsidRPr="00491EE9" w:rsidRDefault="00017A38" w:rsidP="00EE00E7">
      <w:pPr>
        <w:jc w:val="both"/>
        <w:rPr>
          <w:b/>
          <w:color w:val="000000" w:themeColor="text1"/>
          <w:u w:val="single"/>
        </w:rPr>
      </w:pPr>
      <w:r w:rsidRPr="00491EE9">
        <w:rPr>
          <w:b/>
          <w:color w:val="000000" w:themeColor="text1"/>
          <w:u w:val="single"/>
        </w:rPr>
        <w:t>A pályázati kiírásban foglaltakkal kapcsolatban információ kérhető:</w:t>
      </w:r>
    </w:p>
    <w:p w:rsidR="00017A38" w:rsidRPr="00491EE9" w:rsidRDefault="000E4ABA" w:rsidP="00EE00E7">
      <w:pPr>
        <w:jc w:val="both"/>
        <w:rPr>
          <w:color w:val="000000" w:themeColor="text1"/>
        </w:rPr>
      </w:pPr>
      <w:hyperlink r:id="rId9" w:history="1">
        <w:r w:rsidR="00491EE9" w:rsidRPr="00491EE9">
          <w:rPr>
            <w:rStyle w:val="Hiperhivatkozs"/>
            <w:color w:val="000000" w:themeColor="text1"/>
          </w:rPr>
          <w:t>Varga.Elod.Bendeguz@masodikkerulet.hu</w:t>
        </w:r>
      </w:hyperlink>
      <w:r w:rsidR="00491EE9" w:rsidRPr="00491EE9">
        <w:rPr>
          <w:color w:val="000000" w:themeColor="text1"/>
        </w:rPr>
        <w:t xml:space="preserve"> e-mail címen</w:t>
      </w:r>
    </w:p>
    <w:p w:rsidR="00491EE9" w:rsidRDefault="00491EE9" w:rsidP="00EE00E7">
      <w:pPr>
        <w:jc w:val="both"/>
        <w:rPr>
          <w:b/>
          <w:u w:val="single"/>
        </w:rPr>
      </w:pPr>
    </w:p>
    <w:p w:rsidR="00EE00E7" w:rsidRPr="00792F3D" w:rsidRDefault="00EE00E7" w:rsidP="00EE00E7">
      <w:pPr>
        <w:jc w:val="both"/>
        <w:rPr>
          <w:b/>
          <w:u w:val="single"/>
        </w:rPr>
      </w:pPr>
      <w:r w:rsidRPr="00792F3D">
        <w:rPr>
          <w:b/>
          <w:u w:val="single"/>
        </w:rPr>
        <w:t>A pályázat elbírálásának rendje:</w:t>
      </w:r>
    </w:p>
    <w:p w:rsidR="00EE00E7" w:rsidRPr="00C32AC7" w:rsidRDefault="00EE00E7" w:rsidP="00EE00E7">
      <w:pPr>
        <w:jc w:val="both"/>
      </w:pPr>
      <w:r>
        <w:t>A pályázókat szakértelemmel rendelkező tagokból álló bizottság hallgatja meg, a bizottság javaslatot fogalmaz meg</w:t>
      </w:r>
      <w:r w:rsidR="00230EFB">
        <w:t xml:space="preserve"> a pályázók alkalmasságáról. A vezérigazgatói </w:t>
      </w:r>
      <w:r>
        <w:t>tisztség betöltéséről a Budapest Főváros II. Kerületi Önkormányzat Képviselő-testület</w:t>
      </w:r>
      <w:r w:rsidR="006C78CE">
        <w:t>e</w:t>
      </w:r>
      <w:r>
        <w:t xml:space="preserve"> dönt.</w:t>
      </w:r>
    </w:p>
    <w:p w:rsidR="00EE00E7" w:rsidRDefault="00EE00E7" w:rsidP="00EE00E7">
      <w:pPr>
        <w:rPr>
          <w:b/>
          <w:u w:val="single"/>
        </w:rPr>
      </w:pPr>
    </w:p>
    <w:p w:rsidR="00205243" w:rsidRPr="00491EE9" w:rsidRDefault="00EE00E7" w:rsidP="00230EFB">
      <w:pPr>
        <w:rPr>
          <w:color w:val="000000" w:themeColor="text1"/>
        </w:rPr>
      </w:pPr>
      <w:r w:rsidRPr="00491EE9">
        <w:rPr>
          <w:b/>
          <w:color w:val="000000" w:themeColor="text1"/>
          <w:u w:val="single"/>
        </w:rPr>
        <w:lastRenderedPageBreak/>
        <w:t>A pályázati felhívás közzétételének helye:</w:t>
      </w:r>
      <w:r w:rsidRPr="00491EE9">
        <w:rPr>
          <w:color w:val="000000" w:themeColor="text1"/>
        </w:rPr>
        <w:t xml:space="preserve"> </w:t>
      </w:r>
    </w:p>
    <w:p w:rsidR="00EE00E7" w:rsidRPr="00491EE9" w:rsidRDefault="00205243" w:rsidP="00230EFB">
      <w:pPr>
        <w:rPr>
          <w:color w:val="000000" w:themeColor="text1"/>
        </w:rPr>
      </w:pPr>
      <w:r w:rsidRPr="00491EE9">
        <w:rPr>
          <w:color w:val="000000" w:themeColor="text1"/>
        </w:rPr>
        <w:t>Az</w:t>
      </w:r>
      <w:r w:rsidR="00EE00E7" w:rsidRPr="00491EE9">
        <w:rPr>
          <w:color w:val="000000" w:themeColor="text1"/>
        </w:rPr>
        <w:t xml:space="preserve"> Önkormányzat honlapja</w:t>
      </w:r>
      <w:r w:rsidR="00230EFB" w:rsidRPr="00491EE9">
        <w:rPr>
          <w:color w:val="000000" w:themeColor="text1"/>
        </w:rPr>
        <w:t xml:space="preserve"> </w:t>
      </w:r>
      <w:r w:rsidR="00017A38" w:rsidRPr="00491EE9">
        <w:rPr>
          <w:color w:val="000000" w:themeColor="text1"/>
        </w:rPr>
        <w:t>-</w:t>
      </w:r>
      <w:r w:rsidRPr="00491EE9">
        <w:rPr>
          <w:color w:val="000000" w:themeColor="text1"/>
        </w:rPr>
        <w:t xml:space="preserve"> </w:t>
      </w:r>
      <w:r w:rsidR="00230EFB" w:rsidRPr="00491EE9">
        <w:rPr>
          <w:color w:val="000000" w:themeColor="text1"/>
        </w:rPr>
        <w:t>w</w:t>
      </w:r>
      <w:r w:rsidR="00EE00E7" w:rsidRPr="00491EE9">
        <w:rPr>
          <w:color w:val="000000" w:themeColor="text1"/>
        </w:rPr>
        <w:t>ww.masodikkerulet.hu</w:t>
      </w:r>
      <w:r w:rsidRPr="00491EE9">
        <w:rPr>
          <w:color w:val="000000" w:themeColor="text1"/>
        </w:rPr>
        <w:t>.</w:t>
      </w:r>
    </w:p>
    <w:p w:rsidR="00EE00E7" w:rsidRPr="00491EE9" w:rsidRDefault="00EE00E7" w:rsidP="00EE00E7">
      <w:pPr>
        <w:rPr>
          <w:color w:val="000000" w:themeColor="text1"/>
        </w:rPr>
      </w:pPr>
    </w:p>
    <w:p w:rsidR="00EE00E7" w:rsidRPr="00491EE9" w:rsidRDefault="00017A38" w:rsidP="00017A38">
      <w:pPr>
        <w:pStyle w:val="Szvegtrzsbehzssal"/>
        <w:tabs>
          <w:tab w:val="left" w:pos="720"/>
        </w:tabs>
        <w:spacing w:after="0"/>
        <w:ind w:left="0"/>
        <w:jc w:val="both"/>
        <w:rPr>
          <w:b/>
          <w:color w:val="000000" w:themeColor="text1"/>
        </w:rPr>
      </w:pPr>
      <w:r w:rsidRPr="00491EE9">
        <w:rPr>
          <w:b/>
          <w:color w:val="000000" w:themeColor="text1"/>
        </w:rPr>
        <w:t>A Budapest II. Kerületi Önkormányzat fenntartja magának a jogot, hogy a pályázatot eredménytelennek nyilvánítsa.</w:t>
      </w:r>
    </w:p>
    <w:sectPr w:rsidR="00EE00E7" w:rsidRPr="00491EE9" w:rsidSect="00650037">
      <w:headerReference w:type="default" r:id="rId10"/>
      <w:pgSz w:w="11906" w:h="16838"/>
      <w:pgMar w:top="1417" w:right="1416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BA" w:rsidRDefault="000E4ABA" w:rsidP="00932E6D">
      <w:r>
        <w:separator/>
      </w:r>
    </w:p>
  </w:endnote>
  <w:endnote w:type="continuationSeparator" w:id="0">
    <w:p w:rsidR="000E4ABA" w:rsidRDefault="000E4ABA" w:rsidP="009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BA" w:rsidRDefault="000E4ABA" w:rsidP="00932E6D">
      <w:r>
        <w:separator/>
      </w:r>
    </w:p>
  </w:footnote>
  <w:footnote w:type="continuationSeparator" w:id="0">
    <w:p w:rsidR="000E4ABA" w:rsidRDefault="000E4ABA" w:rsidP="0093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150897"/>
      <w:docPartObj>
        <w:docPartGallery w:val="Page Numbers (Top of Page)"/>
        <w:docPartUnique/>
      </w:docPartObj>
    </w:sdtPr>
    <w:sdtEndPr/>
    <w:sdtContent>
      <w:p w:rsidR="00932E6D" w:rsidRDefault="00932E6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A8">
          <w:rPr>
            <w:noProof/>
          </w:rPr>
          <w:t>7</w:t>
        </w:r>
        <w:r>
          <w:fldChar w:fldCharType="end"/>
        </w:r>
      </w:p>
    </w:sdtContent>
  </w:sdt>
  <w:p w:rsidR="00932E6D" w:rsidRDefault="00932E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31A10"/>
    <w:multiLevelType w:val="hybridMultilevel"/>
    <w:tmpl w:val="3AEC01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7A4"/>
    <w:multiLevelType w:val="hybridMultilevel"/>
    <w:tmpl w:val="9C96A410"/>
    <w:lvl w:ilvl="0" w:tplc="F7A06276">
      <w:start w:val="11"/>
      <w:numFmt w:val="bullet"/>
      <w:lvlText w:val="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47CC0"/>
    <w:multiLevelType w:val="hybridMultilevel"/>
    <w:tmpl w:val="D13C6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14727"/>
    <w:multiLevelType w:val="hybridMultilevel"/>
    <w:tmpl w:val="D6B68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A670F"/>
    <w:multiLevelType w:val="hybridMultilevel"/>
    <w:tmpl w:val="3AEC01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0253"/>
    <w:multiLevelType w:val="hybridMultilevel"/>
    <w:tmpl w:val="A358E81C"/>
    <w:lvl w:ilvl="0" w:tplc="D5965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B1D98"/>
    <w:multiLevelType w:val="hybridMultilevel"/>
    <w:tmpl w:val="0D908C54"/>
    <w:lvl w:ilvl="0" w:tplc="5EF330EB">
      <w:start w:val="1"/>
      <w:numFmt w:val="bullet"/>
      <w:lvlText w:val=""/>
      <w:lvlJc w:val="left"/>
      <w:pPr>
        <w:ind w:left="1428" w:hanging="360"/>
      </w:pPr>
      <w:rPr>
        <w:rFonts w:ascii="Symbol" w:hAnsi="Symbol"/>
        <w:dstrike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A62C20"/>
    <w:multiLevelType w:val="hybridMultilevel"/>
    <w:tmpl w:val="3000C9A0"/>
    <w:lvl w:ilvl="0" w:tplc="B302C432">
      <w:start w:val="1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85493"/>
    <w:multiLevelType w:val="hybridMultilevel"/>
    <w:tmpl w:val="1C846B86"/>
    <w:lvl w:ilvl="0" w:tplc="D3C60A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54B3F"/>
    <w:multiLevelType w:val="hybridMultilevel"/>
    <w:tmpl w:val="F49E1A52"/>
    <w:lvl w:ilvl="0" w:tplc="D5965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C37BE"/>
    <w:multiLevelType w:val="hybridMultilevel"/>
    <w:tmpl w:val="3C32B5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1"/>
    <w:rsid w:val="00017A38"/>
    <w:rsid w:val="00030E93"/>
    <w:rsid w:val="000415C3"/>
    <w:rsid w:val="00043158"/>
    <w:rsid w:val="000933C0"/>
    <w:rsid w:val="000C5750"/>
    <w:rsid w:val="000D258F"/>
    <w:rsid w:val="000E01A0"/>
    <w:rsid w:val="000E4ABA"/>
    <w:rsid w:val="00103065"/>
    <w:rsid w:val="00120825"/>
    <w:rsid w:val="001D107B"/>
    <w:rsid w:val="001E7203"/>
    <w:rsid w:val="00205243"/>
    <w:rsid w:val="00230EFB"/>
    <w:rsid w:val="00237E39"/>
    <w:rsid w:val="002938DC"/>
    <w:rsid w:val="002A190E"/>
    <w:rsid w:val="002C323D"/>
    <w:rsid w:val="002E1AF3"/>
    <w:rsid w:val="00303C69"/>
    <w:rsid w:val="00305537"/>
    <w:rsid w:val="00307599"/>
    <w:rsid w:val="00321929"/>
    <w:rsid w:val="00324657"/>
    <w:rsid w:val="003339DB"/>
    <w:rsid w:val="003357A8"/>
    <w:rsid w:val="00345A68"/>
    <w:rsid w:val="0035246D"/>
    <w:rsid w:val="003551D9"/>
    <w:rsid w:val="003B6A25"/>
    <w:rsid w:val="003D4232"/>
    <w:rsid w:val="004131C4"/>
    <w:rsid w:val="00447CE7"/>
    <w:rsid w:val="00455443"/>
    <w:rsid w:val="00475E0B"/>
    <w:rsid w:val="004801F9"/>
    <w:rsid w:val="0048292A"/>
    <w:rsid w:val="00487884"/>
    <w:rsid w:val="00491EE9"/>
    <w:rsid w:val="004959D2"/>
    <w:rsid w:val="004C0737"/>
    <w:rsid w:val="004E0127"/>
    <w:rsid w:val="00500DC5"/>
    <w:rsid w:val="00597D1E"/>
    <w:rsid w:val="00602677"/>
    <w:rsid w:val="00650037"/>
    <w:rsid w:val="00657409"/>
    <w:rsid w:val="00680E84"/>
    <w:rsid w:val="00694ADE"/>
    <w:rsid w:val="006C78CE"/>
    <w:rsid w:val="006D71D8"/>
    <w:rsid w:val="00702346"/>
    <w:rsid w:val="007032EB"/>
    <w:rsid w:val="007129D1"/>
    <w:rsid w:val="00775B1A"/>
    <w:rsid w:val="00797E38"/>
    <w:rsid w:val="007C033F"/>
    <w:rsid w:val="007D71FE"/>
    <w:rsid w:val="00835DCB"/>
    <w:rsid w:val="008542C1"/>
    <w:rsid w:val="008665A5"/>
    <w:rsid w:val="00896D7A"/>
    <w:rsid w:val="00912F4E"/>
    <w:rsid w:val="0091328A"/>
    <w:rsid w:val="00932E6D"/>
    <w:rsid w:val="00933545"/>
    <w:rsid w:val="0093423D"/>
    <w:rsid w:val="009509F0"/>
    <w:rsid w:val="00953D8C"/>
    <w:rsid w:val="009930C6"/>
    <w:rsid w:val="009E573C"/>
    <w:rsid w:val="00A12481"/>
    <w:rsid w:val="00A22680"/>
    <w:rsid w:val="00A30840"/>
    <w:rsid w:val="00A6368E"/>
    <w:rsid w:val="00A678D4"/>
    <w:rsid w:val="00A739EE"/>
    <w:rsid w:val="00B40109"/>
    <w:rsid w:val="00B7345F"/>
    <w:rsid w:val="00B77CA6"/>
    <w:rsid w:val="00BB095F"/>
    <w:rsid w:val="00BB15F4"/>
    <w:rsid w:val="00BB7D35"/>
    <w:rsid w:val="00BD57D2"/>
    <w:rsid w:val="00BE4155"/>
    <w:rsid w:val="00C75D49"/>
    <w:rsid w:val="00CF4995"/>
    <w:rsid w:val="00D46609"/>
    <w:rsid w:val="00D615DE"/>
    <w:rsid w:val="00DC4779"/>
    <w:rsid w:val="00E25A08"/>
    <w:rsid w:val="00E42297"/>
    <w:rsid w:val="00E43663"/>
    <w:rsid w:val="00E4729A"/>
    <w:rsid w:val="00E55A23"/>
    <w:rsid w:val="00E833B0"/>
    <w:rsid w:val="00E97572"/>
    <w:rsid w:val="00EB75AF"/>
    <w:rsid w:val="00EE00E7"/>
    <w:rsid w:val="00F12B8B"/>
    <w:rsid w:val="00F35DED"/>
    <w:rsid w:val="00F54F6D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E925-D6CF-4715-83E3-DDBD7290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2C1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8542C1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0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542C1"/>
    <w:rPr>
      <w:rFonts w:eastAsia="Arial Unicode MS"/>
      <w:b/>
      <w:szCs w:val="20"/>
    </w:rPr>
  </w:style>
  <w:style w:type="paragraph" w:styleId="lfej">
    <w:name w:val="header"/>
    <w:basedOn w:val="Norml"/>
    <w:link w:val="lfejChar"/>
    <w:uiPriority w:val="99"/>
    <w:rsid w:val="008542C1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8542C1"/>
  </w:style>
  <w:style w:type="paragraph" w:styleId="Szvegtrzs">
    <w:name w:val="Body Text"/>
    <w:basedOn w:val="Norml"/>
    <w:link w:val="SzvegtrzsChar"/>
    <w:rsid w:val="008542C1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8542C1"/>
    <w:rPr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32E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2E6D"/>
  </w:style>
  <w:style w:type="paragraph" w:styleId="Listaszerbekezds">
    <w:name w:val="List Paragraph"/>
    <w:basedOn w:val="Norml"/>
    <w:uiPriority w:val="34"/>
    <w:qFormat/>
    <w:rsid w:val="00D4660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4E012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0127"/>
  </w:style>
  <w:style w:type="character" w:customStyle="1" w:styleId="Cmsor2Char">
    <w:name w:val="Címsor 2 Char"/>
    <w:basedOn w:val="Bekezdsalapbettpusa"/>
    <w:link w:val="Cmsor2"/>
    <w:uiPriority w:val="9"/>
    <w:semiHidden/>
    <w:rsid w:val="00EE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EE00E7"/>
    <w:pPr>
      <w:spacing w:before="100" w:beforeAutospacing="1" w:after="100" w:afterAutospacing="1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230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.Elod.Bendeguz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rga.Elod.Bendeguz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DACE-D841-4E17-939C-D285449C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1387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39</cp:revision>
  <dcterms:created xsi:type="dcterms:W3CDTF">2021-06-21T14:06:00Z</dcterms:created>
  <dcterms:modified xsi:type="dcterms:W3CDTF">2021-06-23T15:12:00Z</dcterms:modified>
</cp:coreProperties>
</file>