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</w:t>
      </w:r>
      <w:proofErr w:type="gramStart"/>
      <w:r w:rsidRPr="0093555A">
        <w:rPr>
          <w:b w:val="0"/>
          <w:bCs/>
        </w:rPr>
        <w:t>.….</w:t>
      </w:r>
      <w:proofErr w:type="gramEnd"/>
      <w:r w:rsidRPr="0093555A">
        <w:rPr>
          <w:b w:val="0"/>
          <w:bCs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2D0BA2">
      <w:pPr>
        <w:rPr>
          <w:b w:val="0"/>
          <w:bCs/>
        </w:rPr>
      </w:pPr>
    </w:p>
    <w:p w:rsidR="002D0BA2" w:rsidRPr="00E07DE6" w:rsidRDefault="002D0BA2" w:rsidP="002D0BA2">
      <w:pPr>
        <w:keepNext/>
        <w:jc w:val="center"/>
        <w:outlineLvl w:val="4"/>
        <w:rPr>
          <w:bCs/>
          <w:szCs w:val="24"/>
        </w:rPr>
      </w:pPr>
      <w:r w:rsidRPr="00E07DE6">
        <w:rPr>
          <w:bCs/>
          <w:szCs w:val="24"/>
        </w:rPr>
        <w:t>E L Ő T E R J E S Z T É S</w:t>
      </w:r>
    </w:p>
    <w:p w:rsidR="002D0BA2" w:rsidRDefault="002D0BA2" w:rsidP="002D0BA2">
      <w:pPr>
        <w:jc w:val="center"/>
        <w:rPr>
          <w:bCs/>
          <w:szCs w:val="24"/>
        </w:rPr>
      </w:pPr>
    </w:p>
    <w:p w:rsidR="002D0BA2" w:rsidRDefault="002D0BA2" w:rsidP="002D0BA2">
      <w:pPr>
        <w:jc w:val="center"/>
        <w:rPr>
          <w:bCs/>
          <w:szCs w:val="24"/>
        </w:rPr>
      </w:pPr>
    </w:p>
    <w:p w:rsidR="002D0BA2" w:rsidRPr="00EF444F" w:rsidRDefault="002D0BA2" w:rsidP="002D0BA2">
      <w:pPr>
        <w:jc w:val="center"/>
        <w:rPr>
          <w:bCs/>
          <w:sz w:val="24"/>
          <w:szCs w:val="24"/>
        </w:rPr>
      </w:pPr>
      <w:r w:rsidRPr="00EF444F">
        <w:rPr>
          <w:bCs/>
          <w:sz w:val="24"/>
          <w:szCs w:val="24"/>
        </w:rPr>
        <w:t xml:space="preserve">a Budapest Főváros II. Kerületi Önkormányzat Képviselő-testülete részére </w:t>
      </w:r>
      <w:proofErr w:type="gramStart"/>
      <w:r w:rsidRPr="00EF444F">
        <w:rPr>
          <w:bCs/>
          <w:sz w:val="24"/>
          <w:szCs w:val="24"/>
        </w:rPr>
        <w:t>a</w:t>
      </w:r>
      <w:proofErr w:type="gramEnd"/>
      <w:r w:rsidRPr="00EF444F">
        <w:rPr>
          <w:bCs/>
          <w:sz w:val="24"/>
          <w:szCs w:val="24"/>
        </w:rPr>
        <w:t xml:space="preserve"> </w:t>
      </w:r>
      <w:proofErr w:type="spellStart"/>
      <w:r w:rsidR="00EF444F" w:rsidRPr="00EF444F">
        <w:rPr>
          <w:rFonts w:eastAsia="Arial Unicode MS"/>
          <w:sz w:val="24"/>
          <w:szCs w:val="24"/>
          <w:lang w:eastAsia="en-US"/>
        </w:rPr>
        <w:t>a</w:t>
      </w:r>
      <w:proofErr w:type="spellEnd"/>
      <w:r w:rsidR="00EF444F" w:rsidRPr="00EF444F">
        <w:rPr>
          <w:sz w:val="24"/>
          <w:szCs w:val="24"/>
        </w:rPr>
        <w:t xml:space="preserve"> veszélyhelyzet kihirdetéséről és a veszélyhelyzeti intézkedések hatálybalépéséről</w:t>
      </w:r>
      <w:r w:rsidRPr="00EF444F">
        <w:rPr>
          <w:bCs/>
          <w:sz w:val="24"/>
          <w:szCs w:val="24"/>
        </w:rPr>
        <w:t xml:space="preserve"> szóló 27/2021. (I. 29.) Korm. rendelet, a katasztrófavédelemről és a hozzá kapcsolódó egyes törvények módosításáról szóló 2011. évi CXXVIII. törvény 46. § (4) bekezdése, valamint Budapest Főváros II. Kerületi Önkormányzat Polgármesterének az egyes önkormányzati döntések veszélyhelyzet idején való előkészítésének és kiadmányozásának rendjéről szóló </w:t>
      </w:r>
      <w:r w:rsidRPr="00EF444F">
        <w:rPr>
          <w:sz w:val="24"/>
          <w:szCs w:val="24"/>
        </w:rPr>
        <w:t>1/2021. (II. 8.</w:t>
      </w:r>
      <w:r w:rsidRPr="00EF444F">
        <w:rPr>
          <w:bCs/>
          <w:sz w:val="24"/>
          <w:szCs w:val="24"/>
        </w:rPr>
        <w:t>) normatív utasítása alapján</w:t>
      </w:r>
    </w:p>
    <w:p w:rsidR="002D0BA2" w:rsidRDefault="002D0BA2" w:rsidP="002D0BA2">
      <w:pPr>
        <w:jc w:val="center"/>
        <w:rPr>
          <w:bCs/>
          <w:szCs w:val="24"/>
        </w:rPr>
      </w:pPr>
    </w:p>
    <w:p w:rsidR="002D0BA2" w:rsidRPr="000F4BAC" w:rsidRDefault="002D0BA2" w:rsidP="002D0BA2">
      <w:pPr>
        <w:jc w:val="center"/>
        <w:rPr>
          <w:bCs/>
          <w:szCs w:val="24"/>
        </w:rPr>
      </w:pPr>
    </w:p>
    <w:p w:rsidR="000F4BAC" w:rsidRPr="00300F54" w:rsidRDefault="002D0BA2" w:rsidP="002D0BA2">
      <w:pPr>
        <w:jc w:val="center"/>
        <w:rPr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>
        <w:rPr>
          <w:bCs/>
          <w:sz w:val="24"/>
          <w:szCs w:val="24"/>
        </w:rPr>
        <w:t xml:space="preserve">ő-testület 2021. április 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585632" w:rsidRPr="00585632" w:rsidRDefault="000F4BAC" w:rsidP="004A504B">
      <w:pPr>
        <w:spacing w:after="60"/>
        <w:ind w:left="1410" w:hanging="1410"/>
        <w:jc w:val="both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 xml:space="preserve">Javaslat Budapest Főváros II. Kerületi Önkormányzat </w:t>
      </w:r>
      <w:r w:rsidR="00D06F40">
        <w:rPr>
          <w:b w:val="0"/>
          <w:bCs/>
          <w:sz w:val="24"/>
          <w:szCs w:val="24"/>
        </w:rPr>
        <w:t>Képviselő-testületének</w:t>
      </w:r>
      <w:r w:rsidR="00440731">
        <w:rPr>
          <w:b w:val="0"/>
          <w:bCs/>
          <w:sz w:val="24"/>
          <w:szCs w:val="24"/>
        </w:rPr>
        <w:t xml:space="preserve"> </w:t>
      </w:r>
      <w:r w:rsidR="00585632">
        <w:rPr>
          <w:b w:val="0"/>
          <w:sz w:val="24"/>
          <w:szCs w:val="24"/>
        </w:rPr>
        <w:t>a településkép védelméről szóló 45/2017</w:t>
      </w:r>
      <w:r w:rsidR="00561E5D">
        <w:rPr>
          <w:b w:val="0"/>
          <w:sz w:val="24"/>
          <w:szCs w:val="24"/>
        </w:rPr>
        <w:t>.</w:t>
      </w:r>
      <w:r w:rsidR="00585632">
        <w:rPr>
          <w:b w:val="0"/>
          <w:sz w:val="24"/>
          <w:szCs w:val="24"/>
        </w:rPr>
        <w:t xml:space="preserve"> (XII</w:t>
      </w:r>
      <w:r w:rsidR="00935A2F">
        <w:rPr>
          <w:b w:val="0"/>
          <w:sz w:val="24"/>
          <w:szCs w:val="24"/>
        </w:rPr>
        <w:t>.20.) önkormányzati rendelet</w:t>
      </w:r>
      <w:r w:rsidR="00585632">
        <w:rPr>
          <w:b w:val="0"/>
          <w:sz w:val="24"/>
          <w:szCs w:val="24"/>
        </w:rPr>
        <w:t xml:space="preserve"> 49. § alapján meghirdetett </w:t>
      </w:r>
      <w:r w:rsidR="00585632" w:rsidRPr="00585632">
        <w:rPr>
          <w:b w:val="0"/>
          <w:sz w:val="24"/>
          <w:szCs w:val="24"/>
        </w:rPr>
        <w:t xml:space="preserve">Margit-negyed, Margit körút </w:t>
      </w:r>
      <w:r w:rsidR="00585632">
        <w:rPr>
          <w:b w:val="0"/>
          <w:sz w:val="24"/>
          <w:szCs w:val="24"/>
        </w:rPr>
        <w:t xml:space="preserve">védett építészeti </w:t>
      </w:r>
      <w:r w:rsidR="0088181C">
        <w:rPr>
          <w:b w:val="0"/>
          <w:sz w:val="24"/>
          <w:szCs w:val="24"/>
        </w:rPr>
        <w:t>értékeinek felújítási támogatására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D06F40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>Készítette</w:t>
      </w:r>
      <w:r w:rsidR="000F4BAC" w:rsidRPr="000B3EE8">
        <w:rPr>
          <w:sz w:val="24"/>
          <w:szCs w:val="24"/>
        </w:rPr>
        <w:t>:</w:t>
      </w:r>
      <w:r w:rsidR="000F4BAC" w:rsidRPr="000F4BAC">
        <w:rPr>
          <w:b w:val="0"/>
          <w:sz w:val="24"/>
          <w:szCs w:val="24"/>
        </w:rPr>
        <w:tab/>
      </w:r>
      <w:r w:rsidR="000F4BAC" w:rsidRPr="000F4BAC">
        <w:rPr>
          <w:b w:val="0"/>
          <w:sz w:val="24"/>
          <w:szCs w:val="24"/>
        </w:rPr>
        <w:tab/>
      </w:r>
      <w:proofErr w:type="gramStart"/>
      <w:r w:rsidR="000F4BAC" w:rsidRPr="000F4BAC">
        <w:rPr>
          <w:b w:val="0"/>
          <w:sz w:val="24"/>
          <w:szCs w:val="24"/>
        </w:rPr>
        <w:t>………………………….</w:t>
      </w:r>
      <w:proofErr w:type="gramEnd"/>
    </w:p>
    <w:p w:rsidR="00440731" w:rsidRPr="00440731" w:rsidRDefault="000F4BAC" w:rsidP="000B3EE8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="00E770AE" w:rsidRPr="00440731">
        <w:rPr>
          <w:sz w:val="24"/>
          <w:szCs w:val="24"/>
        </w:rPr>
        <w:t>Tr</w:t>
      </w:r>
      <w:r w:rsidR="00385517" w:rsidRPr="00440731">
        <w:rPr>
          <w:sz w:val="24"/>
          <w:szCs w:val="24"/>
        </w:rPr>
        <w:t>ummer Tamás</w:t>
      </w:r>
    </w:p>
    <w:p w:rsidR="001F7EC7" w:rsidRDefault="00EF444F" w:rsidP="00440731">
      <w:pPr>
        <w:ind w:left="1416" w:firstLine="708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igazgató</w:t>
      </w:r>
      <w:proofErr w:type="gramEnd"/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D06F40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>Egyeztetve</w:t>
      </w:r>
      <w:r w:rsidR="000F4BAC" w:rsidRPr="000B3EE8">
        <w:rPr>
          <w:sz w:val="24"/>
          <w:szCs w:val="24"/>
        </w:rPr>
        <w:t>:</w:t>
      </w:r>
      <w:r w:rsidR="000F4BAC" w:rsidRPr="000F4BAC">
        <w:rPr>
          <w:b w:val="0"/>
          <w:sz w:val="24"/>
          <w:szCs w:val="24"/>
        </w:rPr>
        <w:tab/>
      </w:r>
      <w:r w:rsidR="000F4BAC" w:rsidRPr="000F4BAC">
        <w:rPr>
          <w:b w:val="0"/>
          <w:sz w:val="24"/>
          <w:szCs w:val="24"/>
        </w:rPr>
        <w:tab/>
      </w:r>
      <w:proofErr w:type="gramStart"/>
      <w:r w:rsidR="000F4BAC" w:rsidRPr="000F4BAC">
        <w:rPr>
          <w:b w:val="0"/>
          <w:sz w:val="24"/>
          <w:szCs w:val="24"/>
        </w:rPr>
        <w:t>………………………….</w:t>
      </w:r>
      <w:proofErr w:type="gramEnd"/>
    </w:p>
    <w:p w:rsidR="000F4BAC" w:rsidRDefault="000F4BAC" w:rsidP="000F4BAC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D06F40">
        <w:rPr>
          <w:sz w:val="24"/>
          <w:szCs w:val="24"/>
        </w:rPr>
        <w:t>dr.</w:t>
      </w:r>
      <w:proofErr w:type="gramEnd"/>
      <w:r w:rsidR="00D06F40">
        <w:rPr>
          <w:sz w:val="24"/>
          <w:szCs w:val="24"/>
        </w:rPr>
        <w:t xml:space="preserve"> Varga Előd Bendegúz</w:t>
      </w:r>
    </w:p>
    <w:p w:rsidR="00440731" w:rsidRDefault="00440731" w:rsidP="000F4BAC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F444F">
        <w:rPr>
          <w:b w:val="0"/>
          <w:sz w:val="24"/>
          <w:szCs w:val="24"/>
        </w:rPr>
        <w:t>a</w:t>
      </w:r>
      <w:r w:rsidR="00D06F40">
        <w:rPr>
          <w:b w:val="0"/>
          <w:sz w:val="24"/>
          <w:szCs w:val="24"/>
        </w:rPr>
        <w:t>lpolgármester</w:t>
      </w:r>
      <w:proofErr w:type="gramEnd"/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Default="00D06F40" w:rsidP="000F4BAC">
      <w:pPr>
        <w:rPr>
          <w:b w:val="0"/>
          <w:sz w:val="24"/>
          <w:szCs w:val="24"/>
        </w:rPr>
      </w:pPr>
    </w:p>
    <w:p w:rsidR="00D06F40" w:rsidRPr="000F4BAC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>Látta</w:t>
      </w:r>
      <w:r w:rsidRPr="000B3EE8">
        <w:rPr>
          <w:sz w:val="24"/>
          <w:szCs w:val="24"/>
        </w:rPr>
        <w:t>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D06F40" w:rsidRDefault="00D06F40" w:rsidP="00D06F40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Szalai Tibor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F444F">
        <w:rPr>
          <w:b w:val="0"/>
          <w:sz w:val="24"/>
          <w:szCs w:val="24"/>
        </w:rPr>
        <w:t>j</w:t>
      </w:r>
      <w:r>
        <w:rPr>
          <w:b w:val="0"/>
          <w:sz w:val="24"/>
          <w:szCs w:val="24"/>
        </w:rPr>
        <w:t>egyző</w:t>
      </w:r>
      <w:proofErr w:type="gramEnd"/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Default="00D06F40" w:rsidP="00D06F40">
      <w:pPr>
        <w:rPr>
          <w:b w:val="0"/>
          <w:sz w:val="24"/>
          <w:szCs w:val="24"/>
        </w:rPr>
      </w:pPr>
    </w:p>
    <w:p w:rsidR="00D06F40" w:rsidRPr="000F4BAC" w:rsidRDefault="00D06F40" w:rsidP="00D06F40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>………………………….</w:t>
      </w:r>
    </w:p>
    <w:p w:rsidR="00D06F40" w:rsidRDefault="00D06F40" w:rsidP="00D06F40">
      <w:pPr>
        <w:rPr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A418FB" w:rsidRPr="00A11C59">
        <w:rPr>
          <w:sz w:val="24"/>
          <w:szCs w:val="24"/>
        </w:rPr>
        <w:t>dr.</w:t>
      </w:r>
      <w:proofErr w:type="gramEnd"/>
      <w:r w:rsidR="00A418FB" w:rsidRPr="00A11C59">
        <w:rPr>
          <w:sz w:val="24"/>
          <w:szCs w:val="24"/>
        </w:rPr>
        <w:t xml:space="preserve"> </w:t>
      </w:r>
      <w:r w:rsidR="008A4B77">
        <w:rPr>
          <w:sz w:val="24"/>
          <w:szCs w:val="24"/>
        </w:rPr>
        <w:t>Si</w:t>
      </w:r>
      <w:r w:rsidR="002D0BA2">
        <w:rPr>
          <w:sz w:val="24"/>
          <w:szCs w:val="24"/>
        </w:rPr>
        <w:t>lye Tamás</w:t>
      </w:r>
    </w:p>
    <w:p w:rsidR="00D06F40" w:rsidRDefault="00D06F40" w:rsidP="00D06F40">
      <w:pPr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F444F">
        <w:rPr>
          <w:b w:val="0"/>
          <w:sz w:val="24"/>
          <w:szCs w:val="24"/>
        </w:rPr>
        <w:t>jegyzői</w:t>
      </w:r>
      <w:proofErr w:type="gramEnd"/>
      <w:r w:rsidR="00EF444F">
        <w:rPr>
          <w:b w:val="0"/>
          <w:sz w:val="24"/>
          <w:szCs w:val="24"/>
        </w:rPr>
        <w:t xml:space="preserve"> i</w:t>
      </w:r>
      <w:r>
        <w:rPr>
          <w:b w:val="0"/>
          <w:sz w:val="24"/>
          <w:szCs w:val="24"/>
        </w:rPr>
        <w:t>gazgató</w:t>
      </w:r>
    </w:p>
    <w:p w:rsidR="00D06F40" w:rsidRPr="000F4BAC" w:rsidRDefault="00D06F40" w:rsidP="000F4BAC">
      <w:pPr>
        <w:rPr>
          <w:b w:val="0"/>
          <w:sz w:val="24"/>
          <w:szCs w:val="24"/>
        </w:rPr>
      </w:pPr>
    </w:p>
    <w:p w:rsidR="000F4BAC" w:rsidRPr="00EF444F" w:rsidRDefault="00EF444F" w:rsidP="00EF444F">
      <w:pPr>
        <w:jc w:val="righ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>Nyílt anyag!</w:t>
      </w:r>
    </w:p>
    <w:p w:rsidR="000F4BAC" w:rsidRPr="0051131A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 w:rsidRPr="0051131A">
        <w:rPr>
          <w:sz w:val="24"/>
          <w:szCs w:val="24"/>
        </w:rPr>
        <w:lastRenderedPageBreak/>
        <w:t xml:space="preserve">Tisztelt </w:t>
      </w:r>
      <w:r w:rsidR="00D06F40" w:rsidRPr="0051131A">
        <w:rPr>
          <w:sz w:val="24"/>
          <w:szCs w:val="24"/>
        </w:rPr>
        <w:t>Képviselő-testület</w:t>
      </w:r>
      <w:r w:rsidRPr="0051131A">
        <w:rPr>
          <w:sz w:val="24"/>
          <w:szCs w:val="24"/>
        </w:rPr>
        <w:t>!</w:t>
      </w:r>
    </w:p>
    <w:p w:rsidR="00356063" w:rsidRPr="0051131A" w:rsidRDefault="0035606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7B61B3" w:rsidRPr="0051131A" w:rsidRDefault="002C6BC1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51131A">
        <w:rPr>
          <w:rFonts w:eastAsia="Arial Unicode MS"/>
          <w:b w:val="0"/>
          <w:sz w:val="24"/>
          <w:szCs w:val="24"/>
        </w:rPr>
        <w:t>Budapest Főváros II. Kerületi Önk</w:t>
      </w:r>
      <w:r w:rsidR="00585632" w:rsidRPr="0051131A">
        <w:rPr>
          <w:rFonts w:eastAsia="Arial Unicode MS"/>
          <w:b w:val="0"/>
          <w:sz w:val="24"/>
          <w:szCs w:val="24"/>
        </w:rPr>
        <w:t>ormányzat Képviselő-testülete rendelkezik</w:t>
      </w:r>
      <w:r w:rsidRPr="0051131A">
        <w:rPr>
          <w:rFonts w:eastAsia="Arial Unicode MS"/>
          <w:b w:val="0"/>
          <w:sz w:val="24"/>
          <w:szCs w:val="24"/>
        </w:rPr>
        <w:t xml:space="preserve"> </w:t>
      </w:r>
      <w:r w:rsidR="00585632" w:rsidRPr="0051131A">
        <w:rPr>
          <w:b w:val="0"/>
          <w:sz w:val="24"/>
          <w:szCs w:val="24"/>
        </w:rPr>
        <w:t>a településkép védelméről szóló 45/2017</w:t>
      </w:r>
      <w:r w:rsidR="00561E5D" w:rsidRPr="0051131A">
        <w:rPr>
          <w:b w:val="0"/>
          <w:sz w:val="24"/>
          <w:szCs w:val="24"/>
        </w:rPr>
        <w:t>.</w:t>
      </w:r>
      <w:r w:rsidR="00585632" w:rsidRPr="0051131A">
        <w:rPr>
          <w:b w:val="0"/>
          <w:sz w:val="24"/>
          <w:szCs w:val="24"/>
        </w:rPr>
        <w:t xml:space="preserve"> (XII</w:t>
      </w:r>
      <w:r w:rsidR="00CC5626" w:rsidRPr="0051131A">
        <w:rPr>
          <w:b w:val="0"/>
          <w:sz w:val="24"/>
          <w:szCs w:val="24"/>
        </w:rPr>
        <w:t>.20.) önkormányzati rendelet</w:t>
      </w:r>
      <w:r w:rsidR="00585632" w:rsidRPr="0051131A">
        <w:rPr>
          <w:b w:val="0"/>
          <w:sz w:val="24"/>
          <w:szCs w:val="24"/>
        </w:rPr>
        <w:t xml:space="preserve"> 49. § alapján </w:t>
      </w:r>
      <w:r w:rsidR="00585632" w:rsidRPr="0051131A">
        <w:rPr>
          <w:rFonts w:eastAsia="Arial Unicode MS"/>
          <w:b w:val="0"/>
          <w:sz w:val="24"/>
          <w:szCs w:val="24"/>
        </w:rPr>
        <w:t xml:space="preserve">a védett </w:t>
      </w:r>
      <w:r w:rsidR="00561E5D" w:rsidRPr="0051131A">
        <w:rPr>
          <w:rFonts w:eastAsia="Arial Unicode MS"/>
          <w:b w:val="0"/>
          <w:sz w:val="24"/>
          <w:szCs w:val="24"/>
        </w:rPr>
        <w:t>értéket érintő, a szokásos jó karbantartási feladatokon túlmenő, a védettséggel összefüggésben szükségessé váló és a tulajdonost terhelő munkálatok támogatásáról</w:t>
      </w:r>
      <w:r w:rsidR="00EF444F" w:rsidRPr="0051131A">
        <w:rPr>
          <w:rFonts w:eastAsia="Arial Unicode MS"/>
          <w:b w:val="0"/>
          <w:sz w:val="24"/>
          <w:szCs w:val="24"/>
        </w:rPr>
        <w:t>, melyre vonatkozó tárgyévi pályázati felhívást mellékletként csatoljuk.</w:t>
      </w:r>
    </w:p>
    <w:p w:rsidR="00F877B7" w:rsidRPr="0051131A" w:rsidRDefault="00F877B7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EF444F" w:rsidRPr="0051131A" w:rsidRDefault="00EF444F" w:rsidP="00EF444F">
      <w:pPr>
        <w:jc w:val="both"/>
        <w:rPr>
          <w:b w:val="0"/>
          <w:bCs/>
          <w:sz w:val="24"/>
          <w:szCs w:val="24"/>
          <w:lang w:eastAsia="ar-SA"/>
        </w:rPr>
      </w:pPr>
      <w:r w:rsidRPr="0051131A">
        <w:rPr>
          <w:b w:val="0"/>
          <w:bCs/>
          <w:sz w:val="24"/>
          <w:szCs w:val="24"/>
          <w:lang w:eastAsia="ar-SA"/>
        </w:rPr>
        <w:t>A</w:t>
      </w:r>
      <w:r w:rsidRPr="0051131A">
        <w:rPr>
          <w:b w:val="0"/>
          <w:sz w:val="24"/>
          <w:szCs w:val="24"/>
        </w:rPr>
        <w:t xml:space="preserve"> veszélyhelyzet kihirdetéséről és a veszélyhelyzeti intézkedések hatálybalépéséről </w:t>
      </w:r>
      <w:r w:rsidRPr="0051131A">
        <w:rPr>
          <w:b w:val="0"/>
          <w:bCs/>
          <w:sz w:val="24"/>
          <w:szCs w:val="24"/>
          <w:lang w:eastAsia="ar-SA"/>
        </w:rPr>
        <w:t xml:space="preserve">szóló </w:t>
      </w:r>
      <w:r w:rsidRPr="0051131A">
        <w:rPr>
          <w:b w:val="0"/>
          <w:sz w:val="24"/>
          <w:szCs w:val="24"/>
        </w:rPr>
        <w:t xml:space="preserve">27/2021.(I.29.) </w:t>
      </w:r>
      <w:r w:rsidRPr="0051131A">
        <w:rPr>
          <w:b w:val="0"/>
          <w:bCs/>
          <w:sz w:val="24"/>
          <w:szCs w:val="24"/>
          <w:lang w:eastAsia="ar-SA"/>
        </w:rPr>
        <w:t>Korm. rendelet, valamint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:rsidR="00EF444F" w:rsidRPr="0051131A" w:rsidRDefault="00EF444F" w:rsidP="00EF444F">
      <w:pPr>
        <w:jc w:val="both"/>
        <w:rPr>
          <w:b w:val="0"/>
          <w:sz w:val="24"/>
          <w:szCs w:val="24"/>
        </w:rPr>
      </w:pPr>
    </w:p>
    <w:p w:rsidR="00EF444F" w:rsidRPr="0051131A" w:rsidRDefault="00EF444F" w:rsidP="00EF444F">
      <w:pPr>
        <w:suppressAutoHyphens/>
        <w:spacing w:line="100" w:lineRule="atLeast"/>
        <w:jc w:val="both"/>
        <w:rPr>
          <w:b w:val="0"/>
          <w:sz w:val="24"/>
          <w:szCs w:val="24"/>
        </w:rPr>
      </w:pPr>
      <w:r w:rsidRPr="0051131A">
        <w:rPr>
          <w:b w:val="0"/>
          <w:bCs/>
          <w:sz w:val="24"/>
          <w:szCs w:val="24"/>
          <w:lang w:eastAsia="ar-SA"/>
        </w:rPr>
        <w:t xml:space="preserve">2021. február 8. napján hatályba lépett Budapest Főváros II. Kerületi Önkormányzat Polgármesterének egyes önkormányzati döntések veszélyhelyzet idején való előkészítésének és kiadmányozásának rendjéről szóló 1/2021. (II. 8.) normatív utasítása, amely a </w:t>
      </w:r>
      <w:proofErr w:type="spellStart"/>
      <w:r w:rsidRPr="0051131A">
        <w:rPr>
          <w:b w:val="0"/>
          <w:bCs/>
          <w:sz w:val="24"/>
          <w:szCs w:val="24"/>
          <w:lang w:eastAsia="ar-SA"/>
        </w:rPr>
        <w:t>Kat</w:t>
      </w:r>
      <w:proofErr w:type="spellEnd"/>
      <w:r w:rsidRPr="0051131A">
        <w:rPr>
          <w:b w:val="0"/>
          <w:bCs/>
          <w:sz w:val="24"/>
          <w:szCs w:val="24"/>
          <w:lang w:eastAsia="ar-SA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:rsidR="00F877B7" w:rsidRPr="0051131A" w:rsidRDefault="00F877B7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1C0100" w:rsidRPr="0051131A" w:rsidRDefault="001C0100" w:rsidP="001C0100">
      <w:pPr>
        <w:jc w:val="both"/>
        <w:rPr>
          <w:rFonts w:eastAsia="Arial Unicode MS"/>
          <w:b w:val="0"/>
          <w:sz w:val="24"/>
          <w:szCs w:val="24"/>
        </w:rPr>
      </w:pPr>
      <w:r w:rsidRPr="0051131A">
        <w:rPr>
          <w:rFonts w:eastAsia="Arial Unicode MS"/>
          <w:b w:val="0"/>
          <w:sz w:val="24"/>
          <w:szCs w:val="24"/>
        </w:rPr>
        <w:t>Mindezekre tekintettel kérem a Tisztelt Képviselő-testületet, hogy a fentiek alapján alakítsa ki véleményét a Polgármesteri döntés előtt.</w:t>
      </w:r>
    </w:p>
    <w:p w:rsidR="00070B42" w:rsidRPr="00070B42" w:rsidRDefault="00070B42" w:rsidP="00070B42">
      <w:pPr>
        <w:jc w:val="both"/>
        <w:rPr>
          <w:bCs/>
          <w:sz w:val="24"/>
          <w:szCs w:val="24"/>
        </w:rPr>
      </w:pPr>
    </w:p>
    <w:p w:rsidR="00070B42" w:rsidRPr="00070B42" w:rsidRDefault="00070B42" w:rsidP="00070B42">
      <w:pPr>
        <w:ind w:firstLine="708"/>
        <w:jc w:val="center"/>
        <w:rPr>
          <w:sz w:val="24"/>
          <w:szCs w:val="24"/>
        </w:rPr>
      </w:pPr>
      <w:r w:rsidRPr="00070B42">
        <w:rPr>
          <w:sz w:val="24"/>
          <w:szCs w:val="24"/>
        </w:rPr>
        <w:t>Határozati javaslat</w:t>
      </w:r>
    </w:p>
    <w:p w:rsidR="00070B42" w:rsidRPr="00070B42" w:rsidRDefault="00070B42" w:rsidP="00070B42">
      <w:pPr>
        <w:ind w:firstLine="708"/>
        <w:jc w:val="center"/>
        <w:rPr>
          <w:sz w:val="24"/>
          <w:szCs w:val="24"/>
        </w:rPr>
      </w:pPr>
    </w:p>
    <w:p w:rsidR="00070B42" w:rsidRPr="00070B42" w:rsidRDefault="00070B42" w:rsidP="00070B42">
      <w:pPr>
        <w:jc w:val="both"/>
        <w:rPr>
          <w:b w:val="0"/>
          <w:sz w:val="24"/>
          <w:szCs w:val="24"/>
        </w:rPr>
      </w:pPr>
      <w:proofErr w:type="gramStart"/>
      <w:r w:rsidRPr="00070B42">
        <w:rPr>
          <w:b w:val="0"/>
          <w:sz w:val="24"/>
          <w:szCs w:val="24"/>
        </w:rPr>
        <w:t>amely</w:t>
      </w:r>
      <w:proofErr w:type="gramEnd"/>
      <w:r w:rsidRPr="00070B42">
        <w:rPr>
          <w:b w:val="0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070B42" w:rsidRPr="00070B42" w:rsidRDefault="00070B42" w:rsidP="00070B42">
      <w:pPr>
        <w:jc w:val="both"/>
        <w:rPr>
          <w:i/>
          <w:sz w:val="24"/>
          <w:szCs w:val="24"/>
        </w:rPr>
      </w:pPr>
    </w:p>
    <w:p w:rsidR="00070B42" w:rsidRPr="0051131A" w:rsidRDefault="00070B42" w:rsidP="00070B42">
      <w:pPr>
        <w:jc w:val="both"/>
        <w:rPr>
          <w:b w:val="0"/>
          <w:sz w:val="24"/>
          <w:szCs w:val="24"/>
        </w:rPr>
      </w:pPr>
      <w:r w:rsidRPr="0051131A">
        <w:rPr>
          <w:b w:val="0"/>
          <w:sz w:val="24"/>
          <w:szCs w:val="24"/>
        </w:rPr>
        <w:t xml:space="preserve">A Polgármester </w:t>
      </w:r>
      <w:r w:rsidRPr="0051131A">
        <w:rPr>
          <w:b w:val="0"/>
          <w:sz w:val="24"/>
          <w:szCs w:val="24"/>
        </w:rPr>
        <w:t xml:space="preserve">úgy dönt, hogy a </w:t>
      </w:r>
      <w:r w:rsidRPr="0051131A">
        <w:rPr>
          <w:b w:val="0"/>
          <w:sz w:val="24"/>
          <w:szCs w:val="24"/>
        </w:rPr>
        <w:t>Margit-negyed, Margit körút műemléki, fővárosi, illetve helyi védelemmel érintett ingatlanok felújításához</w:t>
      </w:r>
      <w:r w:rsidRPr="0051131A">
        <w:rPr>
          <w:b w:val="0"/>
          <w:sz w:val="24"/>
          <w:szCs w:val="24"/>
        </w:rPr>
        <w:t xml:space="preserve"> a határozat mellékletét képező pályázati felhívást teszi közzé. </w:t>
      </w:r>
    </w:p>
    <w:p w:rsidR="00070B42" w:rsidRPr="0051131A" w:rsidRDefault="00070B42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3124C7" w:rsidRPr="0051131A" w:rsidRDefault="008E2E80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51131A">
        <w:rPr>
          <w:sz w:val="24"/>
          <w:szCs w:val="24"/>
        </w:rPr>
        <w:t>Felelős:</w:t>
      </w:r>
      <w:r w:rsidRPr="0051131A">
        <w:rPr>
          <w:b w:val="0"/>
          <w:sz w:val="24"/>
          <w:szCs w:val="24"/>
        </w:rPr>
        <w:tab/>
        <w:t>Polgármester</w:t>
      </w:r>
    </w:p>
    <w:p w:rsidR="008E2E80" w:rsidRPr="0051131A" w:rsidRDefault="008E2E80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51131A">
        <w:rPr>
          <w:sz w:val="24"/>
          <w:szCs w:val="24"/>
        </w:rPr>
        <w:t>Határidő:</w:t>
      </w:r>
      <w:r w:rsidRPr="0051131A">
        <w:rPr>
          <w:b w:val="0"/>
          <w:sz w:val="24"/>
          <w:szCs w:val="24"/>
        </w:rPr>
        <w:t xml:space="preserve"> </w:t>
      </w:r>
      <w:r w:rsidRPr="0051131A">
        <w:rPr>
          <w:b w:val="0"/>
          <w:sz w:val="24"/>
          <w:szCs w:val="24"/>
        </w:rPr>
        <w:tab/>
        <w:t>azonnal</w:t>
      </w:r>
    </w:p>
    <w:p w:rsidR="00A02B28" w:rsidRPr="0051131A" w:rsidRDefault="00440731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51131A">
        <w:rPr>
          <w:b w:val="0"/>
          <w:i/>
          <w:sz w:val="24"/>
          <w:szCs w:val="24"/>
        </w:rPr>
        <w:tab/>
      </w:r>
      <w:r w:rsidRPr="0051131A">
        <w:rPr>
          <w:b w:val="0"/>
          <w:i/>
          <w:sz w:val="24"/>
          <w:szCs w:val="24"/>
        </w:rPr>
        <w:tab/>
      </w:r>
      <w:r w:rsidRPr="0051131A">
        <w:rPr>
          <w:b w:val="0"/>
          <w:i/>
          <w:sz w:val="24"/>
          <w:szCs w:val="24"/>
        </w:rPr>
        <w:tab/>
      </w:r>
      <w:r w:rsidRPr="0051131A">
        <w:rPr>
          <w:b w:val="0"/>
          <w:i/>
          <w:sz w:val="24"/>
          <w:szCs w:val="24"/>
        </w:rPr>
        <w:tab/>
      </w:r>
    </w:p>
    <w:p w:rsidR="003124C7" w:rsidRPr="0051131A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51131A">
        <w:rPr>
          <w:b w:val="0"/>
          <w:sz w:val="24"/>
          <w:szCs w:val="24"/>
        </w:rPr>
        <w:t xml:space="preserve">Budapest, </w:t>
      </w:r>
      <w:r w:rsidR="008F21E8" w:rsidRPr="0051131A">
        <w:rPr>
          <w:b w:val="0"/>
          <w:sz w:val="24"/>
          <w:szCs w:val="24"/>
        </w:rPr>
        <w:t>2021</w:t>
      </w:r>
      <w:r w:rsidR="00CD40BD" w:rsidRPr="0051131A">
        <w:rPr>
          <w:b w:val="0"/>
          <w:sz w:val="24"/>
          <w:szCs w:val="24"/>
        </w:rPr>
        <w:t xml:space="preserve">. </w:t>
      </w:r>
      <w:r w:rsidR="008F21E8" w:rsidRPr="0051131A">
        <w:rPr>
          <w:b w:val="0"/>
          <w:sz w:val="24"/>
          <w:szCs w:val="24"/>
        </w:rPr>
        <w:t>április</w:t>
      </w:r>
      <w:r w:rsidR="00EF444F" w:rsidRPr="0051131A">
        <w:rPr>
          <w:b w:val="0"/>
          <w:sz w:val="24"/>
          <w:szCs w:val="24"/>
        </w:rPr>
        <w:t xml:space="preserve"> 26</w:t>
      </w:r>
      <w:r w:rsidR="00B0601B" w:rsidRPr="0051131A">
        <w:rPr>
          <w:b w:val="0"/>
          <w:sz w:val="24"/>
          <w:szCs w:val="24"/>
        </w:rPr>
        <w:t>.</w:t>
      </w:r>
    </w:p>
    <w:p w:rsidR="00D71C3D" w:rsidRPr="0051131A" w:rsidRDefault="00D71C3D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D71C3D" w:rsidRPr="0051131A" w:rsidRDefault="00D71C3D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D71C3D" w:rsidRPr="0051131A" w:rsidRDefault="00D71C3D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D71C3D" w:rsidRPr="0051131A" w:rsidRDefault="00D71C3D" w:rsidP="003124C7">
      <w:pPr>
        <w:tabs>
          <w:tab w:val="left" w:pos="0"/>
        </w:tabs>
        <w:jc w:val="both"/>
        <w:rPr>
          <w:sz w:val="24"/>
          <w:szCs w:val="24"/>
        </w:rPr>
      </w:pPr>
      <w:bookmarkStart w:id="0" w:name="_GoBack"/>
      <w:bookmarkEnd w:id="0"/>
    </w:p>
    <w:p w:rsidR="003124C7" w:rsidRPr="0051131A" w:rsidRDefault="003124C7" w:rsidP="003124C7">
      <w:pPr>
        <w:tabs>
          <w:tab w:val="left" w:pos="0"/>
        </w:tabs>
        <w:jc w:val="both"/>
        <w:rPr>
          <w:sz w:val="24"/>
          <w:szCs w:val="24"/>
        </w:rPr>
      </w:pPr>
    </w:p>
    <w:p w:rsidR="00100D11" w:rsidRPr="0051131A" w:rsidRDefault="00D06F40" w:rsidP="00EF444F">
      <w:pPr>
        <w:pStyle w:val="Szvegtrzs"/>
        <w:spacing w:after="0"/>
        <w:ind w:firstLine="5245"/>
        <w:jc w:val="center"/>
        <w:rPr>
          <w:sz w:val="24"/>
          <w:szCs w:val="24"/>
        </w:rPr>
      </w:pPr>
      <w:r w:rsidRPr="0051131A">
        <w:rPr>
          <w:sz w:val="24"/>
          <w:szCs w:val="24"/>
        </w:rPr>
        <w:t>Őrsi Gergely</w:t>
      </w:r>
    </w:p>
    <w:p w:rsidR="00AD3EE4" w:rsidRPr="0051131A" w:rsidRDefault="00D06F40" w:rsidP="00EF444F">
      <w:pPr>
        <w:pStyle w:val="Szvegtrzs"/>
        <w:spacing w:after="0"/>
        <w:ind w:firstLine="5245"/>
        <w:jc w:val="center"/>
        <w:rPr>
          <w:b w:val="0"/>
          <w:sz w:val="24"/>
          <w:szCs w:val="24"/>
        </w:rPr>
      </w:pPr>
      <w:r w:rsidRPr="0051131A">
        <w:rPr>
          <w:b w:val="0"/>
          <w:sz w:val="24"/>
          <w:szCs w:val="24"/>
        </w:rPr>
        <w:t>Polgármester</w:t>
      </w:r>
    </w:p>
    <w:p w:rsidR="00561E5D" w:rsidRPr="0051131A" w:rsidRDefault="00561E5D" w:rsidP="00070B42">
      <w:pPr>
        <w:pStyle w:val="Szvegtrzs"/>
        <w:rPr>
          <w:sz w:val="24"/>
          <w:szCs w:val="24"/>
        </w:rPr>
      </w:pPr>
    </w:p>
    <w:p w:rsidR="0088181C" w:rsidRDefault="00D06F40" w:rsidP="00662D27">
      <w:pPr>
        <w:spacing w:after="160" w:line="259" w:lineRule="auto"/>
        <w:rPr>
          <w:sz w:val="22"/>
          <w:szCs w:val="22"/>
        </w:rPr>
      </w:pPr>
      <w:r w:rsidRPr="0051131A">
        <w:rPr>
          <w:sz w:val="24"/>
          <w:szCs w:val="24"/>
        </w:rPr>
        <w:br w:type="page"/>
      </w:r>
      <w:r w:rsidR="00A02B28" w:rsidRPr="0029118B">
        <w:rPr>
          <w:sz w:val="24"/>
          <w:szCs w:val="24"/>
        </w:rPr>
        <w:lastRenderedPageBreak/>
        <w:t>A településkép védelméről szóló</w:t>
      </w:r>
      <w:r w:rsidR="00EF444F">
        <w:rPr>
          <w:sz w:val="22"/>
          <w:szCs w:val="22"/>
        </w:rPr>
        <w:t xml:space="preserve"> </w:t>
      </w:r>
      <w:r w:rsidR="00A02B28" w:rsidRPr="0029118B">
        <w:rPr>
          <w:sz w:val="24"/>
          <w:szCs w:val="24"/>
        </w:rPr>
        <w:t>45/2017. (XII.20.) önkormányzati rendelet 49. § alapján</w:t>
      </w:r>
    </w:p>
    <w:p w:rsidR="00662D27" w:rsidRPr="00662D27" w:rsidRDefault="00662D27" w:rsidP="00662D27">
      <w:pPr>
        <w:spacing w:after="160" w:line="259" w:lineRule="auto"/>
        <w:rPr>
          <w:sz w:val="22"/>
          <w:szCs w:val="22"/>
        </w:rPr>
      </w:pPr>
    </w:p>
    <w:p w:rsidR="00A02B28" w:rsidRDefault="00A02B28" w:rsidP="00A02B28">
      <w:pPr>
        <w:spacing w:after="60"/>
        <w:jc w:val="center"/>
        <w:rPr>
          <w:sz w:val="36"/>
          <w:szCs w:val="24"/>
        </w:rPr>
      </w:pPr>
      <w:r w:rsidRPr="0029118B">
        <w:rPr>
          <w:sz w:val="36"/>
          <w:szCs w:val="24"/>
        </w:rPr>
        <w:t>PÁLYÁZATI FELHÍVÁS</w:t>
      </w:r>
    </w:p>
    <w:p w:rsidR="0088181C" w:rsidRPr="0029118B" w:rsidRDefault="0088181C" w:rsidP="00A02B28">
      <w:pPr>
        <w:spacing w:after="60"/>
        <w:jc w:val="center"/>
        <w:rPr>
          <w:sz w:val="36"/>
          <w:szCs w:val="24"/>
        </w:rPr>
      </w:pPr>
    </w:p>
    <w:p w:rsidR="00A02B28" w:rsidRPr="0029118B" w:rsidRDefault="00A02B28" w:rsidP="00A02B28">
      <w:pPr>
        <w:spacing w:after="60"/>
        <w:rPr>
          <w:sz w:val="24"/>
          <w:szCs w:val="24"/>
        </w:rPr>
      </w:pPr>
    </w:p>
    <w:p w:rsidR="00A02B28" w:rsidRPr="0029118B" w:rsidRDefault="00A02B28" w:rsidP="00A02B28">
      <w:pPr>
        <w:spacing w:after="60"/>
        <w:jc w:val="center"/>
        <w:rPr>
          <w:sz w:val="24"/>
          <w:szCs w:val="24"/>
        </w:rPr>
      </w:pPr>
      <w:r w:rsidRPr="0029118B">
        <w:rPr>
          <w:sz w:val="36"/>
          <w:szCs w:val="26"/>
        </w:rPr>
        <w:t xml:space="preserve">Margit-negyed, Margit körút műemléki, </w:t>
      </w:r>
      <w:r>
        <w:rPr>
          <w:sz w:val="36"/>
          <w:szCs w:val="26"/>
        </w:rPr>
        <w:t xml:space="preserve">fővárosi, </w:t>
      </w:r>
      <w:r w:rsidRPr="0029118B">
        <w:rPr>
          <w:sz w:val="36"/>
          <w:szCs w:val="26"/>
        </w:rPr>
        <w:t>illetve helyi véde</w:t>
      </w:r>
      <w:r>
        <w:rPr>
          <w:sz w:val="36"/>
          <w:szCs w:val="26"/>
        </w:rPr>
        <w:t>lemmel érintett</w:t>
      </w:r>
      <w:r w:rsidRPr="0029118B">
        <w:rPr>
          <w:sz w:val="36"/>
          <w:szCs w:val="26"/>
        </w:rPr>
        <w:t xml:space="preserve"> ingatlanok felújításához</w:t>
      </w:r>
    </w:p>
    <w:p w:rsidR="00A02B28" w:rsidRPr="0029118B" w:rsidRDefault="00A02B28" w:rsidP="00A02B28">
      <w:pPr>
        <w:spacing w:after="60"/>
        <w:rPr>
          <w:sz w:val="24"/>
          <w:szCs w:val="24"/>
        </w:rPr>
      </w:pPr>
    </w:p>
    <w:p w:rsidR="00A02B28" w:rsidRPr="0029118B" w:rsidRDefault="00BA7BEF" w:rsidP="00BA7BEF">
      <w:pPr>
        <w:jc w:val="center"/>
        <w:rPr>
          <w:sz w:val="24"/>
          <w:szCs w:val="24"/>
        </w:rPr>
      </w:pPr>
      <w:r w:rsidRPr="00F11104">
        <w:rPr>
          <w:rFonts w:eastAsia="Arial Unicode MS"/>
          <w:sz w:val="24"/>
          <w:szCs w:val="24"/>
        </w:rPr>
        <w:t xml:space="preserve">Budapest Főváros II. Kerületi </w:t>
      </w:r>
      <w:r w:rsidR="005F1C1F">
        <w:rPr>
          <w:rFonts w:eastAsia="Arial Unicode MS"/>
          <w:sz w:val="24"/>
          <w:szCs w:val="24"/>
        </w:rPr>
        <w:t>Önkormányzatának</w:t>
      </w:r>
      <w:r>
        <w:rPr>
          <w:rFonts w:eastAsia="Arial Unicode MS"/>
          <w:b w:val="0"/>
          <w:sz w:val="24"/>
          <w:szCs w:val="24"/>
        </w:rPr>
        <w:t xml:space="preserve"> </w:t>
      </w:r>
      <w:r w:rsidR="0088181C">
        <w:rPr>
          <w:sz w:val="24"/>
          <w:szCs w:val="24"/>
        </w:rPr>
        <w:t>a</w:t>
      </w:r>
      <w:r w:rsidR="00A02B28" w:rsidRPr="0029118B">
        <w:rPr>
          <w:sz w:val="24"/>
          <w:szCs w:val="24"/>
        </w:rPr>
        <w:t xml:space="preserve"> településkép védelméről szóló 45/2017. (XII.20.) önkormányzati rendelet 49. § alapján</w:t>
      </w:r>
    </w:p>
    <w:p w:rsidR="00A02B28" w:rsidRPr="0029118B" w:rsidRDefault="00A02B28" w:rsidP="00A02B28">
      <w:pPr>
        <w:jc w:val="center"/>
        <w:rPr>
          <w:sz w:val="24"/>
          <w:szCs w:val="24"/>
        </w:rPr>
      </w:pPr>
      <w:proofErr w:type="gramStart"/>
      <w:r w:rsidRPr="0029118B">
        <w:rPr>
          <w:sz w:val="24"/>
          <w:szCs w:val="24"/>
        </w:rPr>
        <w:t>társasház</w:t>
      </w:r>
      <w:proofErr w:type="gramEnd"/>
      <w:r w:rsidRPr="0029118B">
        <w:rPr>
          <w:sz w:val="24"/>
          <w:szCs w:val="24"/>
        </w:rPr>
        <w:t xml:space="preserve"> felújítási pályázatot hirdet.</w:t>
      </w:r>
    </w:p>
    <w:p w:rsidR="00A02B28" w:rsidRPr="0029118B" w:rsidRDefault="00A02B28" w:rsidP="00A02B28">
      <w:pPr>
        <w:pStyle w:val="Listaszerbekezds"/>
        <w:spacing w:after="60"/>
        <w:ind w:left="0"/>
        <w:jc w:val="both"/>
      </w:pPr>
    </w:p>
    <w:p w:rsidR="00A02B28" w:rsidRPr="0029118B" w:rsidRDefault="00A02B28" w:rsidP="00A02B28">
      <w:pPr>
        <w:spacing w:after="60"/>
        <w:jc w:val="center"/>
        <w:rPr>
          <w:sz w:val="24"/>
          <w:szCs w:val="24"/>
        </w:rPr>
      </w:pPr>
      <w:r w:rsidRPr="0029118B">
        <w:rPr>
          <w:sz w:val="24"/>
          <w:szCs w:val="24"/>
        </w:rPr>
        <w:t>A vissza nem térítendő támogatás keretösszege:</w:t>
      </w:r>
    </w:p>
    <w:p w:rsidR="00A02B28" w:rsidRPr="0029118B" w:rsidRDefault="00A02B28" w:rsidP="00A02B28">
      <w:pPr>
        <w:spacing w:after="60"/>
        <w:jc w:val="center"/>
        <w:rPr>
          <w:sz w:val="24"/>
          <w:szCs w:val="24"/>
        </w:rPr>
      </w:pPr>
      <w:r w:rsidRPr="0029118B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29118B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proofErr w:type="spellStart"/>
      <w:r w:rsidRPr="0029118B">
        <w:rPr>
          <w:sz w:val="24"/>
          <w:szCs w:val="24"/>
        </w:rPr>
        <w:t>000</w:t>
      </w:r>
      <w:proofErr w:type="spellEnd"/>
      <w:r w:rsidRPr="0029118B">
        <w:rPr>
          <w:sz w:val="24"/>
          <w:szCs w:val="24"/>
        </w:rPr>
        <w:t xml:space="preserve"> Ft</w:t>
      </w:r>
    </w:p>
    <w:p w:rsidR="00A02B28" w:rsidRPr="0029118B" w:rsidRDefault="00A02B28" w:rsidP="00A02B28">
      <w:pPr>
        <w:pStyle w:val="Listaszerbekezds"/>
        <w:spacing w:after="60"/>
        <w:ind w:left="284" w:hanging="284"/>
      </w:pPr>
    </w:p>
    <w:p w:rsidR="00A02B28" w:rsidRPr="00100F8E" w:rsidRDefault="00A02B28" w:rsidP="00A02B28">
      <w:pPr>
        <w:pStyle w:val="Listaszerbekezds"/>
        <w:spacing w:after="60"/>
        <w:ind w:left="0"/>
        <w:jc w:val="center"/>
      </w:pPr>
      <w:r w:rsidRPr="0029118B">
        <w:t xml:space="preserve">A pályázat alapján támogatást igényelhetnek </w:t>
      </w:r>
      <w:r>
        <w:t>a 6.</w:t>
      </w:r>
      <w:r w:rsidRPr="0029118B">
        <w:t xml:space="preserve"> sz. mellékletben szereplő</w:t>
      </w:r>
      <w:r>
        <w:t xml:space="preserve"> </w:t>
      </w:r>
      <w:r w:rsidRPr="0029118B">
        <w:t>II. kerületi védett ingatlanok.</w:t>
      </w:r>
    </w:p>
    <w:p w:rsidR="00A02B28" w:rsidRPr="00100F8E" w:rsidRDefault="00A02B28" w:rsidP="00A02B28">
      <w:pPr>
        <w:shd w:val="clear" w:color="auto" w:fill="FFFFFF"/>
        <w:jc w:val="center"/>
        <w:rPr>
          <w:sz w:val="24"/>
          <w:szCs w:val="24"/>
        </w:rPr>
      </w:pPr>
      <w:r w:rsidRPr="002C465B">
        <w:rPr>
          <w:sz w:val="24"/>
          <w:szCs w:val="24"/>
        </w:rPr>
        <w:t>(</w:t>
      </w:r>
      <w:r w:rsidRPr="002C465B">
        <w:rPr>
          <w:sz w:val="24"/>
          <w:szCs w:val="24"/>
          <w:lang w:eastAsia="en-US"/>
        </w:rPr>
        <w:t>A Margit-negyed területén elhelyezkedő műemléki védettség alatt álló épületek– országos szintű védelemmel</w:t>
      </w:r>
      <w:r w:rsidRPr="002C465B">
        <w:rPr>
          <w:sz w:val="24"/>
          <w:szCs w:val="24"/>
        </w:rPr>
        <w:t>, valamint</w:t>
      </w:r>
      <w:r w:rsidRPr="002C465B">
        <w:rPr>
          <w:sz w:val="24"/>
          <w:szCs w:val="24"/>
          <w:lang w:eastAsia="en-US"/>
        </w:rPr>
        <w:t xml:space="preserve"> helyi védettség alatt álló épületek, épületegyüttesek – Fővárosi, illetve </w:t>
      </w:r>
      <w:r>
        <w:rPr>
          <w:sz w:val="24"/>
          <w:szCs w:val="24"/>
          <w:lang w:eastAsia="en-US"/>
        </w:rPr>
        <w:t xml:space="preserve">II. </w:t>
      </w:r>
      <w:r w:rsidRPr="002C465B">
        <w:rPr>
          <w:sz w:val="24"/>
          <w:szCs w:val="24"/>
          <w:lang w:eastAsia="en-US"/>
        </w:rPr>
        <w:t>Kerületi Önkormányzat által elrendelt védettséggel rendelkező ingatlanok.</w:t>
      </w:r>
      <w:r w:rsidRPr="00716D3C">
        <w:rPr>
          <w:sz w:val="24"/>
          <w:szCs w:val="24"/>
          <w:lang w:eastAsia="en-US"/>
        </w:rPr>
        <w:t>)</w:t>
      </w:r>
    </w:p>
    <w:p w:rsidR="00A02B28" w:rsidRPr="0029118B" w:rsidRDefault="00A02B28" w:rsidP="00A02B28">
      <w:pPr>
        <w:pStyle w:val="Listaszerbekezds"/>
        <w:spacing w:after="60"/>
        <w:ind w:left="0"/>
        <w:jc w:val="center"/>
      </w:pPr>
    </w:p>
    <w:p w:rsidR="00A02B28" w:rsidRPr="0029118B" w:rsidRDefault="00A02B28" w:rsidP="00A02B28">
      <w:pPr>
        <w:pStyle w:val="Listaszerbekezds"/>
        <w:spacing w:after="60"/>
        <w:ind w:left="284" w:hanging="284"/>
        <w:rPr>
          <w:szCs w:val="34"/>
        </w:rPr>
      </w:pPr>
    </w:p>
    <w:p w:rsidR="00A02B28" w:rsidRPr="0029118B" w:rsidRDefault="00A02B28" w:rsidP="00A02B28">
      <w:pPr>
        <w:pStyle w:val="Listaszerbekezds"/>
        <w:spacing w:after="60"/>
        <w:ind w:left="0"/>
        <w:jc w:val="center"/>
        <w:rPr>
          <w:b/>
        </w:rPr>
      </w:pPr>
      <w:r w:rsidRPr="0029118B">
        <w:rPr>
          <w:b/>
        </w:rPr>
        <w:t>TÁMOGATHATÓ FELÚJÍTÁSI MUNKÁLATOK</w:t>
      </w:r>
    </w:p>
    <w:p w:rsidR="00A02B28" w:rsidRPr="0029118B" w:rsidRDefault="00A02B28" w:rsidP="00A02B28">
      <w:pPr>
        <w:pStyle w:val="Listaszerbekezds"/>
        <w:spacing w:after="60"/>
        <w:ind w:left="0"/>
      </w:pPr>
    </w:p>
    <w:p w:rsidR="00A02B28" w:rsidRDefault="00A02B28" w:rsidP="00A02B28">
      <w:pPr>
        <w:rPr>
          <w:sz w:val="24"/>
          <w:szCs w:val="24"/>
        </w:rPr>
      </w:pPr>
      <w:r w:rsidRPr="0029118B">
        <w:rPr>
          <w:sz w:val="24"/>
          <w:szCs w:val="24"/>
        </w:rPr>
        <w:t xml:space="preserve">A pályázat útján elnyert </w:t>
      </w:r>
      <w:r w:rsidRPr="00DB320A">
        <w:rPr>
          <w:sz w:val="24"/>
          <w:szCs w:val="24"/>
        </w:rPr>
        <w:t>pénzösszeg</w:t>
      </w:r>
      <w:r>
        <w:rPr>
          <w:sz w:val="24"/>
          <w:szCs w:val="24"/>
        </w:rPr>
        <w:t xml:space="preserve"> kizárólag a védelem tárgyát képező épületrészek, úgymint homlokzat, </w:t>
      </w:r>
      <w:proofErr w:type="spellStart"/>
      <w:r>
        <w:rPr>
          <w:sz w:val="24"/>
          <w:szCs w:val="24"/>
        </w:rPr>
        <w:t>tetőhéjalás</w:t>
      </w:r>
      <w:proofErr w:type="spellEnd"/>
      <w:r>
        <w:rPr>
          <w:sz w:val="24"/>
          <w:szCs w:val="24"/>
        </w:rPr>
        <w:t xml:space="preserve">, épületdíszek, tagozatok </w:t>
      </w:r>
      <w:r w:rsidRPr="0029118B">
        <w:rPr>
          <w:sz w:val="24"/>
          <w:szCs w:val="24"/>
        </w:rPr>
        <w:t>vehető igénybe.</w:t>
      </w:r>
    </w:p>
    <w:p w:rsidR="00A02B28" w:rsidRPr="0059716F" w:rsidRDefault="00A02B28" w:rsidP="00A02B28">
      <w:pPr>
        <w:pStyle w:val="Listaszerbekezds"/>
        <w:spacing w:after="60"/>
        <w:ind w:left="0"/>
        <w:jc w:val="both"/>
      </w:pPr>
      <w:r w:rsidRPr="0059716F">
        <w:t>A védett épületek felújításának pénzügyi támogatása pályázat útján az építészeti értékek megőrzésére irányul, és azokat az értékmegőrzéshez szorosan kapcsolódó felújításokat és állagmegóvási munkákat segíti elő, amelyek az épületek rendeltetésszerű használatához szükségesek.</w:t>
      </w:r>
    </w:p>
    <w:p w:rsidR="00A02B28" w:rsidRPr="00743C9F" w:rsidRDefault="00A02B28" w:rsidP="00A02B28">
      <w:pPr>
        <w:pStyle w:val="Listaszerbekezds"/>
        <w:spacing w:after="60"/>
        <w:ind w:left="0"/>
        <w:jc w:val="both"/>
        <w:rPr>
          <w:b/>
          <w:bCs/>
        </w:rPr>
      </w:pPr>
      <w:r w:rsidRPr="0059716F">
        <w:rPr>
          <w:b/>
          <w:bCs/>
        </w:rPr>
        <w:t xml:space="preserve">A pályázat benyújtása előtt </w:t>
      </w:r>
      <w:r>
        <w:rPr>
          <w:b/>
          <w:bCs/>
        </w:rPr>
        <w:t>műemléki védettség alatt álló épület</w:t>
      </w:r>
      <w:r w:rsidRPr="0059716F">
        <w:rPr>
          <w:b/>
          <w:bCs/>
        </w:rPr>
        <w:t xml:space="preserve"> eset</w:t>
      </w:r>
      <w:r>
        <w:rPr>
          <w:b/>
          <w:bCs/>
        </w:rPr>
        <w:t>é</w:t>
      </w:r>
      <w:r w:rsidRPr="0059716F">
        <w:rPr>
          <w:b/>
          <w:bCs/>
        </w:rPr>
        <w:t>ben a felújítás alapjául szolgáló műszaki tartalom egyeztetéséhez a II. kerületi Főépítésszel történő előzetes szakmai konzultáció szükséges.</w:t>
      </w:r>
    </w:p>
    <w:p w:rsidR="00A02B28" w:rsidRPr="0029118B" w:rsidRDefault="00A02B28" w:rsidP="00A02B28">
      <w:pPr>
        <w:spacing w:after="60"/>
        <w:ind w:left="284" w:hanging="284"/>
        <w:rPr>
          <w:sz w:val="24"/>
          <w:szCs w:val="34"/>
        </w:rPr>
      </w:pPr>
    </w:p>
    <w:p w:rsidR="00A02B28" w:rsidRPr="0029118B" w:rsidRDefault="00A02B28" w:rsidP="00A02B28">
      <w:pPr>
        <w:pStyle w:val="Listaszerbekezds"/>
        <w:spacing w:after="60"/>
        <w:ind w:left="0"/>
        <w:jc w:val="center"/>
        <w:rPr>
          <w:b/>
        </w:rPr>
      </w:pPr>
      <w:r w:rsidRPr="0029118B">
        <w:rPr>
          <w:b/>
        </w:rPr>
        <w:t>ELNYERHETŐ TÁMOGATÁS</w:t>
      </w:r>
    </w:p>
    <w:p w:rsidR="00A02B28" w:rsidRPr="0029118B" w:rsidRDefault="00A02B28" w:rsidP="00A02B28">
      <w:pPr>
        <w:pStyle w:val="Listaszerbekezds"/>
        <w:spacing w:after="60"/>
        <w:ind w:left="0"/>
      </w:pPr>
    </w:p>
    <w:p w:rsidR="00A02B28" w:rsidRDefault="00A02B28" w:rsidP="00A02B28">
      <w:pPr>
        <w:pStyle w:val="Listaszerbekezds"/>
        <w:spacing w:after="60"/>
        <w:ind w:left="0"/>
        <w:jc w:val="both"/>
      </w:pPr>
      <w:r w:rsidRPr="0029118B">
        <w:t xml:space="preserve">A pályázaton elnyert támogatás a fentiekben meghatározott munkák kivitelezési, előkészítési és műszaki ellenőri költségeire használható fel. A támogatás átutalására a pénzügyi elszámolás után, utólag kerül sor (utófinanszírozású pályázat), tehát a pályázónak a felújítás teljes költségét </w:t>
      </w:r>
      <w:r>
        <w:t xml:space="preserve">előzetesen </w:t>
      </w:r>
      <w:r w:rsidRPr="0029118B">
        <w:t>finanszíroznia kell, az elnyert támogatás a sikeres pénzügyi elszámolást követő 60 napon belül kerül átutalásra.</w:t>
      </w:r>
    </w:p>
    <w:p w:rsidR="00A02B28" w:rsidRPr="0059716F" w:rsidRDefault="00A02B28" w:rsidP="00A02B28">
      <w:pPr>
        <w:pStyle w:val="Listaszerbekezds"/>
        <w:spacing w:after="60"/>
        <w:ind w:left="0"/>
        <w:jc w:val="both"/>
      </w:pPr>
      <w:r w:rsidRPr="0059716F">
        <w:t xml:space="preserve">Egy </w:t>
      </w:r>
      <w:r>
        <w:t xml:space="preserve">pályázó </w:t>
      </w:r>
      <w:r w:rsidRPr="0059716F">
        <w:t xml:space="preserve">tárgyévben </w:t>
      </w:r>
      <w:r w:rsidR="00BA3929">
        <w:t>a védett érték felúj</w:t>
      </w:r>
      <w:r w:rsidR="00BA3929" w:rsidRPr="0029118B">
        <w:t>í</w:t>
      </w:r>
      <w:r w:rsidR="00BA3929">
        <w:t>tásának</w:t>
      </w:r>
      <w:r w:rsidRPr="0059716F">
        <w:t xml:space="preserve"> támogatás</w:t>
      </w:r>
      <w:r w:rsidR="00BA3929">
        <w:t>á</w:t>
      </w:r>
      <w:r w:rsidRPr="0059716F">
        <w:t>ra csak egy pályázatot nyújthat be.</w:t>
      </w:r>
    </w:p>
    <w:p w:rsidR="00A02B28" w:rsidRDefault="00A02B28" w:rsidP="00A02B28">
      <w:pPr>
        <w:pStyle w:val="Listaszerbekezds"/>
        <w:spacing w:after="60"/>
        <w:ind w:left="0"/>
        <w:jc w:val="both"/>
      </w:pPr>
      <w:r w:rsidRPr="0029118B">
        <w:lastRenderedPageBreak/>
        <w:t>A pályázó ingatlan tárgyi évben az Általános társasházi valamint az Élet- és balesetveszély elhárítására vonatkozó II. kerületi Önkormányzati pályázaton nem vehet részt.</w:t>
      </w:r>
    </w:p>
    <w:p w:rsidR="00A02B28" w:rsidRPr="0059716F" w:rsidRDefault="00A02B28" w:rsidP="00A02B28">
      <w:pPr>
        <w:pStyle w:val="Listaszerbekezds"/>
        <w:spacing w:after="60"/>
        <w:ind w:left="0"/>
        <w:jc w:val="both"/>
      </w:pPr>
      <w:r w:rsidRPr="00DB320A">
        <w:t>A támogatásra csak meg nem valósult munkákkal lehet pályázni.</w:t>
      </w:r>
    </w:p>
    <w:p w:rsidR="00A02B28" w:rsidRPr="0029118B" w:rsidRDefault="00A02B28" w:rsidP="00A02B28">
      <w:pPr>
        <w:pStyle w:val="Listaszerbekezds"/>
        <w:spacing w:after="60"/>
        <w:ind w:left="284" w:hanging="284"/>
      </w:pPr>
    </w:p>
    <w:p w:rsidR="00A02B28" w:rsidRPr="00662D27" w:rsidRDefault="00A02B28" w:rsidP="00662D27">
      <w:pPr>
        <w:jc w:val="both"/>
        <w:rPr>
          <w:sz w:val="24"/>
          <w:szCs w:val="24"/>
        </w:rPr>
      </w:pPr>
      <w:r w:rsidRPr="0029118B">
        <w:rPr>
          <w:sz w:val="24"/>
          <w:szCs w:val="24"/>
        </w:rPr>
        <w:t>A vissza nem térítendő támogatás összege az elvégzendő felújítás összköltségének</w:t>
      </w:r>
      <w:r w:rsidR="00662D27">
        <w:rPr>
          <w:sz w:val="24"/>
          <w:szCs w:val="24"/>
        </w:rPr>
        <w:t xml:space="preserve"> </w:t>
      </w:r>
      <w:r w:rsidRPr="0029118B">
        <w:t>legfeljebb 50 %-</w:t>
      </w:r>
      <w:proofErr w:type="gramStart"/>
      <w:r w:rsidRPr="0029118B">
        <w:t>a</w:t>
      </w:r>
      <w:proofErr w:type="gramEnd"/>
      <w:r w:rsidRPr="0029118B">
        <w:t>, de maximum 10 000 </w:t>
      </w:r>
      <w:proofErr w:type="spellStart"/>
      <w:r w:rsidRPr="0029118B">
        <w:t>000</w:t>
      </w:r>
      <w:proofErr w:type="spellEnd"/>
      <w:r w:rsidRPr="0029118B">
        <w:t xml:space="preserve"> Ft</w:t>
      </w:r>
    </w:p>
    <w:p w:rsidR="00A02B28" w:rsidRPr="0029118B" w:rsidRDefault="00A02B28" w:rsidP="00662D27">
      <w:pPr>
        <w:ind w:left="284" w:hanging="284"/>
        <w:jc w:val="both"/>
        <w:rPr>
          <w:sz w:val="24"/>
          <w:szCs w:val="34"/>
        </w:rPr>
      </w:pPr>
    </w:p>
    <w:p w:rsidR="00A02B28" w:rsidRPr="0029118B" w:rsidRDefault="00A02B28" w:rsidP="00A02B28">
      <w:pPr>
        <w:pStyle w:val="Listaszerbekezds"/>
        <w:spacing w:after="60"/>
        <w:ind w:left="0"/>
        <w:jc w:val="center"/>
        <w:rPr>
          <w:b/>
        </w:rPr>
      </w:pPr>
    </w:p>
    <w:p w:rsidR="00BA7BEF" w:rsidRDefault="00BA7BEF" w:rsidP="00A02B28">
      <w:pPr>
        <w:pStyle w:val="Listaszerbekezds"/>
        <w:spacing w:after="60"/>
        <w:ind w:left="0"/>
        <w:jc w:val="center"/>
        <w:rPr>
          <w:b/>
        </w:rPr>
      </w:pPr>
    </w:p>
    <w:p w:rsidR="00A02B28" w:rsidRDefault="00A02B28" w:rsidP="00A02B28">
      <w:pPr>
        <w:pStyle w:val="Listaszerbekezds"/>
        <w:spacing w:after="60"/>
        <w:ind w:left="0"/>
        <w:jc w:val="center"/>
        <w:rPr>
          <w:b/>
        </w:rPr>
      </w:pPr>
      <w:r w:rsidRPr="0029118B">
        <w:rPr>
          <w:b/>
        </w:rPr>
        <w:t>A PÁLYÁZAT KÖTELEZŐ TARTALMI ELEMEI</w:t>
      </w:r>
    </w:p>
    <w:p w:rsidR="00BA7BEF" w:rsidRPr="0029118B" w:rsidRDefault="00BA7BEF" w:rsidP="00A02B28">
      <w:pPr>
        <w:pStyle w:val="Listaszerbekezds"/>
        <w:spacing w:after="60"/>
        <w:ind w:left="0"/>
        <w:jc w:val="center"/>
        <w:rPr>
          <w:b/>
        </w:rPr>
      </w:pPr>
    </w:p>
    <w:p w:rsidR="00A02B28" w:rsidRPr="0029118B" w:rsidRDefault="00A02B28" w:rsidP="00A02B28">
      <w:pPr>
        <w:spacing w:after="60"/>
        <w:ind w:left="284" w:hanging="284"/>
        <w:jc w:val="both"/>
        <w:rPr>
          <w:sz w:val="24"/>
          <w:szCs w:val="24"/>
        </w:rPr>
      </w:pPr>
    </w:p>
    <w:p w:rsidR="00A02B28" w:rsidRPr="0029118B" w:rsidRDefault="00A02B28" w:rsidP="00A02B28">
      <w:pPr>
        <w:spacing w:after="60"/>
        <w:jc w:val="both"/>
        <w:rPr>
          <w:b w:val="0"/>
          <w:sz w:val="24"/>
          <w:szCs w:val="24"/>
        </w:rPr>
      </w:pPr>
      <w:r w:rsidRPr="0029118B">
        <w:rPr>
          <w:sz w:val="24"/>
          <w:szCs w:val="24"/>
        </w:rPr>
        <w:t>I. Jogosultsági dokumentumok</w:t>
      </w:r>
    </w:p>
    <w:p w:rsidR="00A02B28" w:rsidRPr="0029118B" w:rsidRDefault="00A02B28" w:rsidP="00A02B28">
      <w:pPr>
        <w:spacing w:after="60"/>
        <w:ind w:left="709" w:hanging="425"/>
        <w:jc w:val="both"/>
        <w:rPr>
          <w:sz w:val="24"/>
          <w:szCs w:val="24"/>
        </w:rPr>
      </w:pPr>
      <w:r w:rsidRPr="0029118B">
        <w:rPr>
          <w:sz w:val="24"/>
          <w:szCs w:val="24"/>
        </w:rPr>
        <w:t>1.</w:t>
      </w:r>
      <w:r w:rsidRPr="0029118B">
        <w:rPr>
          <w:sz w:val="24"/>
          <w:szCs w:val="24"/>
        </w:rPr>
        <w:tab/>
      </w:r>
      <w:r w:rsidRPr="00BA50C2">
        <w:rPr>
          <w:bCs/>
          <w:sz w:val="24"/>
          <w:szCs w:val="24"/>
        </w:rPr>
        <w:t xml:space="preserve">Pályázati </w:t>
      </w:r>
      <w:r w:rsidRPr="003817B5">
        <w:rPr>
          <w:sz w:val="24"/>
          <w:szCs w:val="24"/>
        </w:rPr>
        <w:t>adatlap</w:t>
      </w:r>
      <w:r w:rsidRPr="00BA50C2">
        <w:rPr>
          <w:bCs/>
          <w:sz w:val="24"/>
          <w:szCs w:val="24"/>
        </w:rPr>
        <w:t xml:space="preserve"> és pályázói nyilatkozat</w:t>
      </w:r>
      <w:r w:rsidRPr="0029118B">
        <w:rPr>
          <w:sz w:val="24"/>
          <w:szCs w:val="24"/>
        </w:rPr>
        <w:t xml:space="preserve"> (</w:t>
      </w:r>
      <w:r w:rsidRPr="002A7903">
        <w:rPr>
          <w:sz w:val="24"/>
          <w:szCs w:val="24"/>
        </w:rPr>
        <w:t>jelen felhívás 2. számú melléklete</w:t>
      </w:r>
      <w:r w:rsidRPr="0029118B">
        <w:rPr>
          <w:sz w:val="24"/>
          <w:szCs w:val="24"/>
        </w:rPr>
        <w:t>)</w:t>
      </w:r>
    </w:p>
    <w:p w:rsidR="00A02B28" w:rsidRPr="00650574" w:rsidRDefault="00A02B28" w:rsidP="00A02B28">
      <w:pPr>
        <w:spacing w:after="60"/>
        <w:ind w:left="709" w:hanging="425"/>
        <w:jc w:val="both"/>
        <w:rPr>
          <w:sz w:val="24"/>
          <w:szCs w:val="24"/>
        </w:rPr>
      </w:pPr>
      <w:r w:rsidRPr="0029118B">
        <w:rPr>
          <w:sz w:val="24"/>
          <w:szCs w:val="24"/>
        </w:rPr>
        <w:t>2.</w:t>
      </w:r>
      <w:r w:rsidRPr="0029118B">
        <w:rPr>
          <w:sz w:val="24"/>
          <w:szCs w:val="24"/>
        </w:rPr>
        <w:tab/>
      </w:r>
      <w:r w:rsidRPr="00650574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 xml:space="preserve">özgyűlési </w:t>
      </w:r>
      <w:r w:rsidRPr="00650574">
        <w:rPr>
          <w:bCs/>
          <w:sz w:val="24"/>
          <w:szCs w:val="24"/>
        </w:rPr>
        <w:t>határozat vagy az ülés jegyzőkönyv kivonata</w:t>
      </w:r>
      <w:r w:rsidRPr="00650574">
        <w:rPr>
          <w:sz w:val="24"/>
          <w:szCs w:val="24"/>
        </w:rPr>
        <w:t xml:space="preserve"> (társasház esetén)</w:t>
      </w:r>
    </w:p>
    <w:p w:rsidR="00A02B28" w:rsidRPr="00650574" w:rsidRDefault="00A02B28" w:rsidP="00A02B28">
      <w:pPr>
        <w:spacing w:after="60"/>
        <w:ind w:left="709" w:hanging="1"/>
        <w:jc w:val="both"/>
        <w:rPr>
          <w:sz w:val="24"/>
          <w:szCs w:val="24"/>
        </w:rPr>
      </w:pPr>
      <w:r w:rsidRPr="00650574">
        <w:rPr>
          <w:sz w:val="24"/>
          <w:szCs w:val="24"/>
        </w:rPr>
        <w:t>Nyilatkozat</w:t>
      </w:r>
      <w:r w:rsidRPr="00650574">
        <w:rPr>
          <w:bCs/>
          <w:sz w:val="24"/>
          <w:szCs w:val="24"/>
        </w:rPr>
        <w:t xml:space="preserve"> (magánszemély vagy jogi személy esetén</w:t>
      </w:r>
      <w:r w:rsidRPr="00650574">
        <w:rPr>
          <w:sz w:val="24"/>
          <w:szCs w:val="24"/>
        </w:rPr>
        <w:t>)</w:t>
      </w:r>
    </w:p>
    <w:p w:rsidR="00A02B28" w:rsidRPr="00650574" w:rsidRDefault="00A02B28" w:rsidP="00A02B28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Melynek tartalmaznia kell a következőket:</w:t>
      </w:r>
    </w:p>
    <w:p w:rsidR="00A02B28" w:rsidRPr="00650574" w:rsidRDefault="00A02B28" w:rsidP="00A02B28">
      <w:pPr>
        <w:spacing w:after="60"/>
        <w:ind w:left="851" w:hanging="143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társasház, illetve a tulajdonostársak pályázati eljárásban való képviseletére és szerződéskötésre jogosító meghatalmazást,</w:t>
      </w:r>
    </w:p>
    <w:p w:rsidR="00A02B28" w:rsidRPr="00650574" w:rsidRDefault="00A02B28" w:rsidP="00A02B28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tervezett felújítási munkákra vonatkozó döntést,</w:t>
      </w:r>
    </w:p>
    <w:p w:rsidR="00A02B28" w:rsidRPr="00650574" w:rsidRDefault="00A02B28" w:rsidP="00A02B28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kiválasztott kivitelező megnevezését, árajánlata bruttó összegének megjelölését,</w:t>
      </w:r>
    </w:p>
    <w:p w:rsidR="00A02B28" w:rsidRPr="00650574" w:rsidRDefault="00A02B28" w:rsidP="00A02B28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felújításra biztosított pénzügyi forrás megjelölésére vonatkozó döntést,</w:t>
      </w:r>
    </w:p>
    <w:p w:rsidR="00A02B28" w:rsidRPr="00650574" w:rsidRDefault="00A02B28" w:rsidP="00A02B28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- a pályázó nevében a munka átvételére jogosult személyre vonatkozó döntést,</w:t>
      </w:r>
    </w:p>
    <w:p w:rsidR="00A02B28" w:rsidRPr="00650574" w:rsidRDefault="00A02B28" w:rsidP="00A02B28">
      <w:pPr>
        <w:spacing w:after="60"/>
        <w:ind w:left="709" w:hanging="1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 xml:space="preserve">- műszaki ellenőr személyére vonatkozó döntést </w:t>
      </w:r>
    </w:p>
    <w:p w:rsidR="00A02B28" w:rsidRPr="00650574" w:rsidRDefault="00A02B28" w:rsidP="00A02B28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3.</w:t>
      </w:r>
      <w:r w:rsidRPr="00650574">
        <w:rPr>
          <w:color w:val="000000"/>
          <w:sz w:val="24"/>
          <w:szCs w:val="24"/>
        </w:rPr>
        <w:tab/>
        <w:t xml:space="preserve">Kizárólag </w:t>
      </w:r>
      <w:r w:rsidRPr="00650574">
        <w:rPr>
          <w:bCs/>
          <w:color w:val="000000"/>
          <w:sz w:val="24"/>
          <w:szCs w:val="24"/>
        </w:rPr>
        <w:t>Társasház esetén:</w:t>
      </w:r>
    </w:p>
    <w:p w:rsidR="00A02B28" w:rsidRPr="00650574" w:rsidRDefault="00A02B28" w:rsidP="00A02B28">
      <w:pPr>
        <w:spacing w:after="60"/>
        <w:ind w:left="709" w:hanging="1"/>
        <w:jc w:val="both"/>
        <w:rPr>
          <w:sz w:val="24"/>
          <w:szCs w:val="24"/>
        </w:rPr>
      </w:pPr>
      <w:r w:rsidRPr="00650574">
        <w:rPr>
          <w:color w:val="000000"/>
          <w:sz w:val="24"/>
          <w:szCs w:val="24"/>
        </w:rPr>
        <w:t xml:space="preserve">A társasház érvényes </w:t>
      </w:r>
      <w:r w:rsidRPr="00650574">
        <w:rPr>
          <w:bCs/>
          <w:color w:val="000000"/>
          <w:sz w:val="24"/>
          <w:szCs w:val="24"/>
        </w:rPr>
        <w:t>Alapító Okirata és Szervezeti és Működési Szabályzata (</w:t>
      </w:r>
      <w:proofErr w:type="spellStart"/>
      <w:r w:rsidRPr="00650574">
        <w:rPr>
          <w:bCs/>
          <w:color w:val="000000"/>
          <w:sz w:val="24"/>
          <w:szCs w:val="24"/>
        </w:rPr>
        <w:t>SzMSz</w:t>
      </w:r>
      <w:proofErr w:type="spellEnd"/>
      <w:r w:rsidRPr="00650574">
        <w:rPr>
          <w:bCs/>
          <w:color w:val="000000"/>
          <w:sz w:val="24"/>
          <w:szCs w:val="24"/>
        </w:rPr>
        <w:t>)</w:t>
      </w:r>
      <w:r w:rsidRPr="00650574">
        <w:rPr>
          <w:color w:val="000000"/>
          <w:sz w:val="24"/>
          <w:szCs w:val="24"/>
        </w:rPr>
        <w:t xml:space="preserve">. </w:t>
      </w:r>
      <w:proofErr w:type="spellStart"/>
      <w:r w:rsidRPr="00650574">
        <w:rPr>
          <w:sz w:val="24"/>
          <w:szCs w:val="24"/>
        </w:rPr>
        <w:t>SzMSz</w:t>
      </w:r>
      <w:proofErr w:type="spellEnd"/>
      <w:r w:rsidRPr="00650574">
        <w:rPr>
          <w:sz w:val="24"/>
          <w:szCs w:val="24"/>
        </w:rPr>
        <w:t xml:space="preserve"> hiányában a legfeljebb hatlakásos társasház nyilatkozata a Ptk. közös tulajdonra vonatkozó szabályainak alkalmazásáról.</w:t>
      </w:r>
    </w:p>
    <w:p w:rsidR="00A02B28" w:rsidRPr="00650574" w:rsidRDefault="00A02B28" w:rsidP="00A02B28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4.</w:t>
      </w:r>
      <w:r w:rsidRPr="00650574">
        <w:rPr>
          <w:color w:val="000000"/>
          <w:sz w:val="24"/>
          <w:szCs w:val="24"/>
        </w:rPr>
        <w:tab/>
      </w:r>
      <w:r w:rsidRPr="00650574">
        <w:rPr>
          <w:bCs/>
          <w:color w:val="000000"/>
          <w:sz w:val="24"/>
          <w:szCs w:val="24"/>
        </w:rPr>
        <w:t>Hiteles</w:t>
      </w:r>
      <w:r w:rsidRPr="00650574">
        <w:rPr>
          <w:color w:val="000000"/>
          <w:sz w:val="24"/>
          <w:szCs w:val="24"/>
        </w:rPr>
        <w:t xml:space="preserve"> </w:t>
      </w:r>
      <w:r w:rsidRPr="00650574">
        <w:rPr>
          <w:bCs/>
          <w:color w:val="000000"/>
          <w:sz w:val="24"/>
          <w:szCs w:val="24"/>
        </w:rPr>
        <w:t xml:space="preserve">tulajdoni lap és </w:t>
      </w:r>
      <w:r>
        <w:rPr>
          <w:bCs/>
          <w:color w:val="000000"/>
          <w:sz w:val="24"/>
          <w:szCs w:val="24"/>
        </w:rPr>
        <w:t>Térképmásolat</w:t>
      </w:r>
      <w:r w:rsidRPr="006505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Pr="00DB320A">
        <w:rPr>
          <w:color w:val="000000"/>
          <w:sz w:val="24"/>
          <w:szCs w:val="24"/>
        </w:rPr>
        <w:t>Földhivatal nyilvántartási térkép</w:t>
      </w:r>
      <w:r>
        <w:rPr>
          <w:color w:val="000000"/>
          <w:sz w:val="24"/>
          <w:szCs w:val="24"/>
        </w:rPr>
        <w:t xml:space="preserve"> </w:t>
      </w:r>
      <w:r w:rsidRPr="00DB320A">
        <w:rPr>
          <w:color w:val="000000"/>
          <w:sz w:val="24"/>
          <w:szCs w:val="24"/>
        </w:rPr>
        <w:t>másolata</w:t>
      </w:r>
      <w:r>
        <w:rPr>
          <w:color w:val="000000"/>
          <w:sz w:val="24"/>
          <w:szCs w:val="24"/>
        </w:rPr>
        <w:t xml:space="preserve"> </w:t>
      </w:r>
      <w:r w:rsidRPr="00650574">
        <w:rPr>
          <w:color w:val="000000"/>
          <w:sz w:val="24"/>
          <w:szCs w:val="24"/>
        </w:rPr>
        <w:t>(a pályázat benyújtásától számított 60 napnál nem régebbi)</w:t>
      </w:r>
    </w:p>
    <w:p w:rsidR="00A02B28" w:rsidRPr="00650574" w:rsidRDefault="00A02B28" w:rsidP="00A02B28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 w:rsidRPr="00650574">
        <w:rPr>
          <w:sz w:val="24"/>
          <w:szCs w:val="24"/>
        </w:rPr>
        <w:t>5.</w:t>
      </w:r>
      <w:r w:rsidRPr="00650574">
        <w:rPr>
          <w:sz w:val="24"/>
          <w:szCs w:val="24"/>
        </w:rPr>
        <w:tab/>
      </w:r>
      <w:r w:rsidRPr="00650574">
        <w:rPr>
          <w:color w:val="000000"/>
          <w:sz w:val="24"/>
          <w:szCs w:val="24"/>
        </w:rPr>
        <w:t>Amennyiben a pályázó magánszemély, vagy jogi személy (pl.: gazdasági társaság, civil szervezet – egyesület, alapítvány -, egyház):</w:t>
      </w:r>
    </w:p>
    <w:p w:rsidR="00A02B28" w:rsidRPr="00650574" w:rsidRDefault="00A02B28" w:rsidP="00A02B28">
      <w:pPr>
        <w:spacing w:after="60"/>
        <w:ind w:left="851" w:hanging="143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 xml:space="preserve">- magánszemélyeknél több tulajdonos esetén, vagy jogi személy képviseletében: a képviselő </w:t>
      </w:r>
      <w:r w:rsidRPr="00650574">
        <w:rPr>
          <w:bCs/>
          <w:color w:val="000000"/>
          <w:sz w:val="24"/>
          <w:szCs w:val="24"/>
        </w:rPr>
        <w:t>meghatalmazás</w:t>
      </w:r>
      <w:r w:rsidRPr="00650574">
        <w:rPr>
          <w:color w:val="000000"/>
          <w:sz w:val="24"/>
          <w:szCs w:val="24"/>
        </w:rPr>
        <w:t>a</w:t>
      </w:r>
    </w:p>
    <w:p w:rsidR="00A02B28" w:rsidRDefault="00A02B28" w:rsidP="00F03AC8">
      <w:pPr>
        <w:spacing w:after="60"/>
        <w:ind w:left="851" w:hanging="143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 xml:space="preserve">- jogi személy és egyéni vállalkozó képviselő esetén: </w:t>
      </w:r>
      <w:r w:rsidRPr="00650574">
        <w:rPr>
          <w:bCs/>
          <w:color w:val="000000"/>
          <w:sz w:val="24"/>
          <w:szCs w:val="24"/>
        </w:rPr>
        <w:t>hiteles aláírási címpéldány</w:t>
      </w:r>
      <w:r w:rsidRPr="00650574">
        <w:rPr>
          <w:color w:val="000000"/>
          <w:sz w:val="24"/>
          <w:szCs w:val="24"/>
        </w:rPr>
        <w:t xml:space="preserve"> + </w:t>
      </w:r>
      <w:r w:rsidRPr="00650574">
        <w:rPr>
          <w:bCs/>
          <w:color w:val="000000"/>
          <w:sz w:val="24"/>
          <w:szCs w:val="24"/>
        </w:rPr>
        <w:t>a nyilvántartásba vétel igazolása</w:t>
      </w:r>
      <w:r w:rsidRPr="00650574">
        <w:rPr>
          <w:color w:val="000000"/>
          <w:sz w:val="24"/>
          <w:szCs w:val="24"/>
        </w:rPr>
        <w:t xml:space="preserve"> (pl. gazdasági társaságnál: 30 napnál nem régebbi cégkivonat; civil szervezetnél, egyháznál: kivonat a szervezet nyilvántartási adatairól, egyéni vállalkozónál igazolás a jegyzői nyilvántartásba vételről)</w:t>
      </w:r>
    </w:p>
    <w:p w:rsidR="00BA7BEF" w:rsidRDefault="00BA7BEF" w:rsidP="00A02B28">
      <w:pPr>
        <w:spacing w:after="60"/>
        <w:jc w:val="both"/>
        <w:rPr>
          <w:color w:val="000000"/>
          <w:sz w:val="24"/>
          <w:szCs w:val="24"/>
        </w:rPr>
      </w:pPr>
    </w:p>
    <w:p w:rsidR="00A02B28" w:rsidRPr="00C57D2C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>II. Műszaki dokumentumok</w:t>
      </w:r>
    </w:p>
    <w:p w:rsidR="00A02B28" w:rsidRDefault="00A02B28" w:rsidP="00A02B28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C57D2C">
        <w:rPr>
          <w:color w:val="000000"/>
          <w:sz w:val="24"/>
          <w:szCs w:val="24"/>
        </w:rPr>
        <w:t>.</w:t>
      </w:r>
      <w:r w:rsidRPr="00C57D2C">
        <w:rPr>
          <w:color w:val="000000"/>
          <w:sz w:val="24"/>
          <w:szCs w:val="24"/>
        </w:rPr>
        <w:tab/>
        <w:t>A településképi bejelen</w:t>
      </w:r>
      <w:r>
        <w:rPr>
          <w:color w:val="000000"/>
          <w:sz w:val="24"/>
          <w:szCs w:val="24"/>
        </w:rPr>
        <w:t>tésre vonatkozó végleges döntés:</w:t>
      </w:r>
    </w:p>
    <w:p w:rsidR="00A02B28" w:rsidRDefault="00A02B28" w:rsidP="00A02B28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B32E1">
        <w:rPr>
          <w:color w:val="000000"/>
          <w:sz w:val="24"/>
          <w:szCs w:val="24"/>
        </w:rPr>
        <w:t>Helyi védett ingatlan esetében</w:t>
      </w:r>
      <w:r>
        <w:rPr>
          <w:color w:val="000000"/>
          <w:sz w:val="24"/>
          <w:szCs w:val="24"/>
        </w:rPr>
        <w:t xml:space="preserve"> a II. kerületi Önkormányzat Polgármesterének településképi határozata</w:t>
      </w:r>
    </w:p>
    <w:p w:rsidR="00A02B28" w:rsidRDefault="00A02B28" w:rsidP="00A02B28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Pr="006B32E1">
        <w:rPr>
          <w:color w:val="000000"/>
          <w:sz w:val="24"/>
          <w:szCs w:val="24"/>
        </w:rPr>
        <w:t>Fővárosi védett ingatlan esetében</w:t>
      </w:r>
      <w:r>
        <w:rPr>
          <w:color w:val="000000"/>
          <w:sz w:val="24"/>
          <w:szCs w:val="24"/>
        </w:rPr>
        <w:t xml:space="preserve"> </w:t>
      </w:r>
      <w:r w:rsidRPr="00650574">
        <w:rPr>
          <w:color w:val="000000"/>
          <w:sz w:val="24"/>
          <w:szCs w:val="24"/>
        </w:rPr>
        <w:t>Budapest Főváros Főpolgármesteri Hivatal Várostervezési Főosztályának</w:t>
      </w:r>
      <w:r>
        <w:rPr>
          <w:color w:val="000000"/>
          <w:sz w:val="24"/>
          <w:szCs w:val="24"/>
        </w:rPr>
        <w:t xml:space="preserve"> szakmai véleményére alapozott II. kerület Polgármesterének településképi határozata</w:t>
      </w:r>
    </w:p>
    <w:p w:rsidR="00A02B28" w:rsidRDefault="00A02B28" w:rsidP="00A02B28">
      <w:pPr>
        <w:spacing w:after="60"/>
        <w:ind w:left="709" w:hang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Műemlék esetében a </w:t>
      </w:r>
      <w:r w:rsidRPr="00650574">
        <w:rPr>
          <w:bCs/>
          <w:color w:val="000000"/>
          <w:sz w:val="24"/>
          <w:szCs w:val="24"/>
        </w:rPr>
        <w:t xml:space="preserve">Budapest </w:t>
      </w:r>
      <w:r w:rsidRPr="00650574">
        <w:rPr>
          <w:color w:val="000000"/>
          <w:sz w:val="24"/>
          <w:szCs w:val="24"/>
        </w:rPr>
        <w:t>Főváros Kormányhivatala Építésügyi és Örökségvédelmi Főosztályának</w:t>
      </w:r>
      <w:r w:rsidRPr="006B32E1">
        <w:rPr>
          <w:color w:val="000000"/>
          <w:sz w:val="24"/>
          <w:szCs w:val="24"/>
        </w:rPr>
        <w:t xml:space="preserve"> határozata</w:t>
      </w:r>
    </w:p>
    <w:p w:rsidR="00A02B28" w:rsidRPr="000D0323" w:rsidRDefault="00A02B28" w:rsidP="00A02B28">
      <w:pPr>
        <w:spacing w:line="276" w:lineRule="auto"/>
        <w:ind w:left="709" w:hanging="426"/>
        <w:jc w:val="both"/>
        <w:rPr>
          <w:color w:val="000000"/>
          <w:sz w:val="24"/>
          <w:szCs w:val="24"/>
          <w:highlight w:val="green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 w:rsidRPr="00650574">
        <w:rPr>
          <w:color w:val="000000"/>
          <w:sz w:val="24"/>
          <w:szCs w:val="24"/>
        </w:rPr>
        <w:t>Fotódokumentáció a felújítani kívánt épület, épületrész bemutatására 3-5 fényképpel a jelenlegi állapotról</w:t>
      </w:r>
    </w:p>
    <w:p w:rsidR="00A02B28" w:rsidRPr="00DB320A" w:rsidRDefault="00A02B28" w:rsidP="00A02B28">
      <w:pPr>
        <w:spacing w:after="60"/>
        <w:ind w:left="709" w:hanging="425"/>
        <w:jc w:val="both"/>
        <w:rPr>
          <w:strike/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8.</w:t>
      </w:r>
      <w:r w:rsidRPr="0065057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 döntés mellékletét képező végleges, záradékolt tervdokumentáció </w:t>
      </w:r>
    </w:p>
    <w:p w:rsidR="00A02B28" w:rsidRPr="00C57D2C" w:rsidRDefault="00A02B28" w:rsidP="00A02B28">
      <w:pPr>
        <w:spacing w:after="6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C57D2C">
        <w:rPr>
          <w:color w:val="000000"/>
          <w:sz w:val="24"/>
          <w:szCs w:val="24"/>
        </w:rPr>
        <w:t>.</w:t>
      </w:r>
      <w:r w:rsidRPr="00C57D2C">
        <w:rPr>
          <w:color w:val="000000"/>
          <w:sz w:val="24"/>
          <w:szCs w:val="24"/>
        </w:rPr>
        <w:tab/>
        <w:t>Tervezett felújítási munka elvégzéséhez szükséges esetleges szakvélemények, jogosultságok, hatósági engedélyek</w:t>
      </w:r>
    </w:p>
    <w:p w:rsidR="00A02B28" w:rsidRPr="00C57D2C" w:rsidRDefault="00A02B28" w:rsidP="00A02B28">
      <w:pPr>
        <w:spacing w:after="60"/>
        <w:ind w:left="851" w:hanging="143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>- Tartószerkezetet érintő felújítási munka esetében statikai szakvélemény beadása kötelező.</w:t>
      </w:r>
    </w:p>
    <w:p w:rsidR="00A02B28" w:rsidRDefault="00A02B28" w:rsidP="00A02B28">
      <w:pPr>
        <w:spacing w:after="60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</w:t>
      </w:r>
      <w:r w:rsidRPr="00C81630">
        <w:rPr>
          <w:sz w:val="24"/>
          <w:szCs w:val="24"/>
        </w:rPr>
        <w:t>űszaki ellenőr jogosultsági dokumentumának másolata</w:t>
      </w:r>
    </w:p>
    <w:p w:rsidR="00A02B28" w:rsidRDefault="00A02B28" w:rsidP="00A02B28">
      <w:pPr>
        <w:spacing w:after="60"/>
        <w:jc w:val="both"/>
        <w:rPr>
          <w:sz w:val="24"/>
          <w:szCs w:val="24"/>
        </w:rPr>
      </w:pPr>
    </w:p>
    <w:p w:rsidR="00A02B28" w:rsidRPr="00765542" w:rsidRDefault="00A02B28" w:rsidP="00A02B28">
      <w:pPr>
        <w:spacing w:after="60"/>
        <w:jc w:val="both"/>
        <w:rPr>
          <w:b w:val="0"/>
          <w:sz w:val="24"/>
          <w:szCs w:val="24"/>
        </w:rPr>
      </w:pPr>
      <w:r w:rsidRPr="00765542">
        <w:rPr>
          <w:sz w:val="24"/>
          <w:szCs w:val="24"/>
        </w:rPr>
        <w:t>III. Pénzügyi dokumentumok</w:t>
      </w:r>
    </w:p>
    <w:p w:rsidR="00A02B28" w:rsidRPr="00C81630" w:rsidRDefault="00A02B28" w:rsidP="00A02B28">
      <w:pPr>
        <w:spacing w:after="6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C81630">
        <w:rPr>
          <w:sz w:val="24"/>
          <w:szCs w:val="24"/>
        </w:rPr>
        <w:t>.</w:t>
      </w:r>
      <w:r w:rsidRPr="00C81630">
        <w:rPr>
          <w:sz w:val="24"/>
          <w:szCs w:val="24"/>
        </w:rPr>
        <w:tab/>
        <w:t xml:space="preserve">Tervezett felújítási munkát tartalmazó, </w:t>
      </w:r>
      <w:r>
        <w:rPr>
          <w:sz w:val="24"/>
          <w:szCs w:val="24"/>
        </w:rPr>
        <w:t>kettő</w:t>
      </w:r>
      <w:r w:rsidRPr="00C81630">
        <w:rPr>
          <w:sz w:val="24"/>
          <w:szCs w:val="24"/>
        </w:rPr>
        <w:t xml:space="preserve"> különböző, egymással nem kapcsolt viszonyban lévő vállalkozástól származó, érvényes kivitelezői árajánlat, amelynek tartalmaznia kell a következőket:</w:t>
      </w:r>
    </w:p>
    <w:p w:rsidR="00A02B28" w:rsidRPr="001F7142" w:rsidRDefault="00A02B28" w:rsidP="00A02B28">
      <w:pPr>
        <w:spacing w:after="60"/>
        <w:ind w:left="851" w:hanging="143"/>
        <w:jc w:val="both"/>
        <w:rPr>
          <w:sz w:val="24"/>
          <w:szCs w:val="24"/>
        </w:rPr>
      </w:pPr>
      <w:r w:rsidRPr="00C81630">
        <w:rPr>
          <w:sz w:val="24"/>
          <w:szCs w:val="24"/>
        </w:rPr>
        <w:t>- tételes költségvetés (munkanemekre, illetve anyag- és munkadíjra bontott), bruttó végösszeggel</w:t>
      </w:r>
      <w:r>
        <w:rPr>
          <w:sz w:val="24"/>
          <w:szCs w:val="24"/>
        </w:rPr>
        <w:t>,</w:t>
      </w:r>
    </w:p>
    <w:p w:rsidR="00A02B28" w:rsidRPr="001F7142" w:rsidRDefault="00A02B28" w:rsidP="00A02B28">
      <w:pPr>
        <w:spacing w:after="60"/>
        <w:ind w:left="709" w:hanging="1"/>
        <w:jc w:val="both"/>
        <w:rPr>
          <w:sz w:val="24"/>
          <w:szCs w:val="24"/>
        </w:rPr>
      </w:pPr>
      <w:r w:rsidRPr="001F7142">
        <w:rPr>
          <w:sz w:val="24"/>
          <w:szCs w:val="24"/>
        </w:rPr>
        <w:t xml:space="preserve">- </w:t>
      </w:r>
      <w:r>
        <w:rPr>
          <w:sz w:val="24"/>
          <w:szCs w:val="24"/>
        </w:rPr>
        <w:t>a kivitelező cégszerű aláírását</w:t>
      </w:r>
    </w:p>
    <w:p w:rsidR="00A02B28" w:rsidRDefault="00A02B28" w:rsidP="00A02B28">
      <w:pPr>
        <w:spacing w:after="6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1F7142">
        <w:rPr>
          <w:sz w:val="24"/>
          <w:szCs w:val="24"/>
        </w:rPr>
        <w:t>.</w:t>
      </w:r>
      <w:r w:rsidRPr="001F7142">
        <w:rPr>
          <w:sz w:val="24"/>
          <w:szCs w:val="24"/>
        </w:rPr>
        <w:tab/>
        <w:t>A pályázat benyújtásától számított 30 napnál nem régebbi bankszámla-igazolás, vagy fedezetigazolás</w:t>
      </w:r>
      <w:r>
        <w:rPr>
          <w:sz w:val="24"/>
          <w:szCs w:val="24"/>
        </w:rPr>
        <w:t xml:space="preserve">. </w:t>
      </w:r>
      <w:r w:rsidRPr="001F7142">
        <w:rPr>
          <w:sz w:val="24"/>
          <w:szCs w:val="24"/>
        </w:rPr>
        <w:t xml:space="preserve">A társasháznak </w:t>
      </w:r>
      <w:r>
        <w:rPr>
          <w:sz w:val="24"/>
          <w:szCs w:val="24"/>
        </w:rPr>
        <w:t xml:space="preserve">vagy az ingatlan tulajdonosainak </w:t>
      </w:r>
      <w:r w:rsidRPr="001F7142">
        <w:rPr>
          <w:sz w:val="24"/>
          <w:szCs w:val="24"/>
        </w:rPr>
        <w:t>a tervezett felújítási</w:t>
      </w:r>
      <w:r w:rsidRPr="00C81630">
        <w:rPr>
          <w:sz w:val="24"/>
          <w:szCs w:val="24"/>
        </w:rPr>
        <w:t xml:space="preserve"> költség legalább 75%-ával önerőként rendelkeznie kell. A fennmaradó legfeljebb 25% erejéig </w:t>
      </w:r>
      <w:r>
        <w:rPr>
          <w:sz w:val="24"/>
          <w:szCs w:val="24"/>
        </w:rPr>
        <w:t xml:space="preserve">társasház esetén </w:t>
      </w:r>
      <w:r w:rsidRPr="00C81630">
        <w:rPr>
          <w:sz w:val="24"/>
          <w:szCs w:val="24"/>
        </w:rPr>
        <w:t>közgyűlési határozat</w:t>
      </w:r>
      <w:r>
        <w:rPr>
          <w:sz w:val="24"/>
          <w:szCs w:val="24"/>
        </w:rPr>
        <w:t>,</w:t>
      </w:r>
      <w:r w:rsidRPr="00C81630">
        <w:rPr>
          <w:sz w:val="24"/>
          <w:szCs w:val="24"/>
        </w:rPr>
        <w:t xml:space="preserve"> </w:t>
      </w:r>
      <w:r w:rsidRPr="00650574">
        <w:rPr>
          <w:sz w:val="24"/>
          <w:szCs w:val="24"/>
        </w:rPr>
        <w:t>vagy tulajdonosi nyilatkozat</w:t>
      </w:r>
      <w:r>
        <w:rPr>
          <w:sz w:val="24"/>
          <w:szCs w:val="24"/>
        </w:rPr>
        <w:t xml:space="preserve"> </w:t>
      </w:r>
      <w:r w:rsidRPr="00C81630">
        <w:rPr>
          <w:sz w:val="24"/>
          <w:szCs w:val="24"/>
        </w:rPr>
        <w:t>is elfogadható, amely kimondja, hogy ez az összeg időben rendelkezésre fog állni.</w:t>
      </w:r>
    </w:p>
    <w:p w:rsidR="00A02B28" w:rsidRPr="003421DD" w:rsidRDefault="00A02B28" w:rsidP="00A02B28">
      <w:pPr>
        <w:spacing w:after="60"/>
        <w:ind w:left="708" w:hanging="424"/>
        <w:jc w:val="both"/>
        <w:rPr>
          <w:sz w:val="24"/>
          <w:szCs w:val="24"/>
        </w:rPr>
      </w:pPr>
      <w:r w:rsidRPr="00650574"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3421DD">
        <w:rPr>
          <w:sz w:val="24"/>
          <w:szCs w:val="24"/>
        </w:rPr>
        <w:t xml:space="preserve">Kimutatás arról, hogy </w:t>
      </w:r>
      <w:r w:rsidRPr="00650574">
        <w:rPr>
          <w:sz w:val="24"/>
          <w:szCs w:val="24"/>
        </w:rPr>
        <w:t>az ingatlan tulajdonosának/tulajdonosainak</w:t>
      </w:r>
      <w:r w:rsidRPr="003421DD">
        <w:rPr>
          <w:sz w:val="24"/>
          <w:szCs w:val="24"/>
        </w:rPr>
        <w:t xml:space="preserve"> az Önkormányzattal szemben nem áll fenn lejárt adó, vételár, vagy egyéb tartozása;</w:t>
      </w:r>
    </w:p>
    <w:p w:rsidR="00A02B28" w:rsidRPr="003421DD" w:rsidRDefault="00A02B28" w:rsidP="00A02B28">
      <w:pPr>
        <w:spacing w:after="60"/>
        <w:ind w:left="709" w:hanging="1"/>
        <w:jc w:val="both"/>
        <w:rPr>
          <w:sz w:val="24"/>
          <w:szCs w:val="24"/>
        </w:rPr>
      </w:pPr>
      <w:r w:rsidRPr="003421DD">
        <w:rPr>
          <w:sz w:val="24"/>
          <w:szCs w:val="24"/>
        </w:rPr>
        <w:t xml:space="preserve">Amennyiben a fennálló adó, illetve vételárhátralék maradéktalan megfizetésére a Társasház </w:t>
      </w:r>
      <w:r w:rsidRPr="00650574">
        <w:rPr>
          <w:sz w:val="24"/>
          <w:szCs w:val="24"/>
        </w:rPr>
        <w:t xml:space="preserve">illetve a </w:t>
      </w:r>
      <w:proofErr w:type="gramStart"/>
      <w:r w:rsidRPr="00650574">
        <w:rPr>
          <w:sz w:val="24"/>
          <w:szCs w:val="24"/>
        </w:rPr>
        <w:t>tulajdonos(</w:t>
      </w:r>
      <w:proofErr w:type="gramEnd"/>
      <w:r w:rsidRPr="00650574">
        <w:rPr>
          <w:sz w:val="24"/>
          <w:szCs w:val="24"/>
        </w:rPr>
        <w:t>ok)</w:t>
      </w:r>
      <w:r>
        <w:rPr>
          <w:sz w:val="24"/>
          <w:szCs w:val="24"/>
        </w:rPr>
        <w:t xml:space="preserve"> </w:t>
      </w:r>
      <w:r w:rsidRPr="003421DD">
        <w:rPr>
          <w:sz w:val="24"/>
          <w:szCs w:val="24"/>
        </w:rPr>
        <w:t>a pályázati anyagban kötelezettséget vállal</w:t>
      </w:r>
      <w:r>
        <w:rPr>
          <w:sz w:val="24"/>
          <w:szCs w:val="24"/>
        </w:rPr>
        <w:t>nak</w:t>
      </w:r>
      <w:r w:rsidRPr="003421DD">
        <w:rPr>
          <w:sz w:val="24"/>
          <w:szCs w:val="24"/>
        </w:rPr>
        <w:t xml:space="preserve"> – a megítélt felújítási támogatás abban az esetben folyósítható, ha azt a támogatás megítélésétől számított 30 napon belül a Társasház </w:t>
      </w:r>
      <w:r w:rsidRPr="00650574">
        <w:rPr>
          <w:sz w:val="24"/>
          <w:szCs w:val="24"/>
        </w:rPr>
        <w:t>illetve a tulajdonos(ok)</w:t>
      </w:r>
      <w:r>
        <w:rPr>
          <w:sz w:val="24"/>
          <w:szCs w:val="24"/>
        </w:rPr>
        <w:t xml:space="preserve"> </w:t>
      </w:r>
      <w:r w:rsidRPr="003421DD">
        <w:rPr>
          <w:sz w:val="24"/>
          <w:szCs w:val="24"/>
        </w:rPr>
        <w:t>egy összegben megfizeti</w:t>
      </w:r>
      <w:r>
        <w:rPr>
          <w:sz w:val="24"/>
          <w:szCs w:val="24"/>
        </w:rPr>
        <w:t>k</w:t>
      </w:r>
      <w:r w:rsidRPr="003421DD">
        <w:rPr>
          <w:sz w:val="24"/>
          <w:szCs w:val="24"/>
        </w:rPr>
        <w:t>.</w:t>
      </w:r>
    </w:p>
    <w:p w:rsidR="00A02B28" w:rsidRDefault="00A02B28" w:rsidP="00A02B28">
      <w:pPr>
        <w:spacing w:after="60"/>
        <w:ind w:left="709" w:hanging="1"/>
        <w:jc w:val="both"/>
        <w:rPr>
          <w:sz w:val="24"/>
          <w:szCs w:val="24"/>
        </w:rPr>
      </w:pPr>
      <w:r w:rsidRPr="003421DD">
        <w:rPr>
          <w:sz w:val="24"/>
          <w:szCs w:val="24"/>
        </w:rPr>
        <w:t>Nem m</w:t>
      </w:r>
      <w:r>
        <w:rPr>
          <w:sz w:val="24"/>
          <w:szCs w:val="24"/>
        </w:rPr>
        <w:t xml:space="preserve">inősül vételártartozásnak, ha az ingatlan </w:t>
      </w:r>
      <w:r w:rsidRPr="003421DD">
        <w:rPr>
          <w:sz w:val="24"/>
          <w:szCs w:val="24"/>
        </w:rPr>
        <w:t xml:space="preserve">tulajdonostársa a vételárat részletekben fizeti meg, és azt az adásvételi szerződés szerint teljesíti. </w:t>
      </w:r>
    </w:p>
    <w:p w:rsidR="00BA7BEF" w:rsidRDefault="00BA7BEF" w:rsidP="00662D27">
      <w:pPr>
        <w:pStyle w:val="Listaszerbekezds"/>
        <w:spacing w:after="60"/>
        <w:ind w:left="0"/>
        <w:rPr>
          <w:b/>
          <w:color w:val="000000"/>
        </w:rPr>
      </w:pPr>
    </w:p>
    <w:p w:rsidR="00A02B28" w:rsidRPr="00AD22E9" w:rsidRDefault="00A02B28" w:rsidP="00A02B28">
      <w:pPr>
        <w:pStyle w:val="Listaszerbekezds"/>
        <w:spacing w:after="60"/>
        <w:ind w:left="0"/>
        <w:jc w:val="center"/>
        <w:rPr>
          <w:b/>
          <w:color w:val="000000"/>
        </w:rPr>
      </w:pPr>
      <w:r w:rsidRPr="00AD22E9">
        <w:rPr>
          <w:b/>
          <w:color w:val="000000"/>
        </w:rPr>
        <w:t>A PÁLYÁZATOK BENYÚJTÁSÁNAK HELYE ÉS HATÁRIDEJE</w:t>
      </w:r>
    </w:p>
    <w:p w:rsidR="00A02B28" w:rsidRPr="00C57D2C" w:rsidRDefault="00A02B28" w:rsidP="00A02B28">
      <w:pPr>
        <w:pStyle w:val="Listaszerbekezds"/>
        <w:spacing w:after="60"/>
        <w:ind w:left="0"/>
        <w:jc w:val="both"/>
        <w:rPr>
          <w:color w:val="000000"/>
        </w:rPr>
      </w:pPr>
    </w:p>
    <w:p w:rsidR="00A02B28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50556F">
        <w:rPr>
          <w:color w:val="000000"/>
          <w:sz w:val="24"/>
          <w:szCs w:val="24"/>
        </w:rPr>
        <w:t xml:space="preserve">A Pályázati Felhívás dokumentációja </w:t>
      </w:r>
      <w:r w:rsidRPr="00C57D2C">
        <w:rPr>
          <w:color w:val="000000"/>
          <w:sz w:val="24"/>
          <w:szCs w:val="24"/>
        </w:rPr>
        <w:t xml:space="preserve">letölthető az önkormányzat internetes honlapjáról </w:t>
      </w:r>
      <w:r w:rsidRPr="0050556F">
        <w:rPr>
          <w:color w:val="000000"/>
          <w:sz w:val="24"/>
          <w:szCs w:val="24"/>
        </w:rPr>
        <w:t>(</w:t>
      </w:r>
      <w:hyperlink r:id="rId8" w:history="1">
        <w:r w:rsidRPr="0050556F">
          <w:rPr>
            <w:rStyle w:val="Hiperhivatkozs"/>
            <w:sz w:val="24"/>
            <w:szCs w:val="24"/>
          </w:rPr>
          <w:t>http://archiv.masodikkerulet.hu/gyorsmenu/tarsashazaknak</w:t>
        </w:r>
      </w:hyperlink>
      <w:r w:rsidRPr="0050556F">
        <w:t xml:space="preserve"> </w:t>
      </w:r>
      <w:r w:rsidRPr="0050556F">
        <w:rPr>
          <w:color w:val="000000"/>
          <w:sz w:val="24"/>
          <w:szCs w:val="24"/>
        </w:rPr>
        <w:t>itt ki kell választani a Társasházak felújításának pénzügyi támogatásáról szóló dokumentációt).</w:t>
      </w:r>
    </w:p>
    <w:p w:rsidR="00A02B28" w:rsidRPr="0050556F" w:rsidRDefault="00A02B28" w:rsidP="00A02B28">
      <w:pPr>
        <w:pStyle w:val="Listaszerbekezds"/>
        <w:spacing w:after="60"/>
        <w:ind w:left="0"/>
        <w:jc w:val="both"/>
        <w:rPr>
          <w:b/>
          <w:color w:val="000000"/>
        </w:rPr>
      </w:pPr>
      <w:r w:rsidRPr="0050556F">
        <w:rPr>
          <w:b/>
          <w:color w:val="000000"/>
        </w:rPr>
        <w:t>A pályázatok kizárólag postai úton nyújthatók bel a következő címre: Budapest II. kerületi Polgármesteri Hivatal, 1277 Budapest 23, Pf. 21.</w:t>
      </w:r>
    </w:p>
    <w:p w:rsidR="00A02B28" w:rsidRPr="00AD22E9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AD22E9">
        <w:rPr>
          <w:color w:val="000000"/>
          <w:sz w:val="24"/>
          <w:szCs w:val="24"/>
        </w:rPr>
        <w:t>A pályázat benyújtása díjtalan (</w:t>
      </w:r>
      <w:r>
        <w:rPr>
          <w:color w:val="000000"/>
          <w:sz w:val="24"/>
          <w:szCs w:val="24"/>
        </w:rPr>
        <w:t xml:space="preserve">a pályázó által </w:t>
      </w:r>
      <w:r w:rsidRPr="00AD22E9">
        <w:rPr>
          <w:color w:val="000000"/>
          <w:sz w:val="24"/>
          <w:szCs w:val="24"/>
        </w:rPr>
        <w:t xml:space="preserve">fizetendő </w:t>
      </w:r>
      <w:r>
        <w:rPr>
          <w:color w:val="000000"/>
          <w:sz w:val="24"/>
          <w:szCs w:val="24"/>
        </w:rPr>
        <w:t xml:space="preserve">a </w:t>
      </w:r>
      <w:r w:rsidRPr="00AD22E9">
        <w:rPr>
          <w:color w:val="000000"/>
          <w:sz w:val="24"/>
          <w:szCs w:val="24"/>
        </w:rPr>
        <w:t xml:space="preserve">postai kézbesítés </w:t>
      </w:r>
      <w:proofErr w:type="spellStart"/>
      <w:r>
        <w:rPr>
          <w:color w:val="000000"/>
          <w:sz w:val="24"/>
          <w:szCs w:val="24"/>
        </w:rPr>
        <w:t>tértivényes</w:t>
      </w:r>
      <w:proofErr w:type="spellEnd"/>
      <w:r>
        <w:rPr>
          <w:color w:val="000000"/>
          <w:sz w:val="24"/>
          <w:szCs w:val="24"/>
        </w:rPr>
        <w:t xml:space="preserve"> díja, </w:t>
      </w:r>
      <w:r w:rsidRPr="00AD22E9">
        <w:rPr>
          <w:color w:val="000000"/>
          <w:sz w:val="24"/>
          <w:szCs w:val="24"/>
        </w:rPr>
        <w:t xml:space="preserve">a hatályos </w:t>
      </w:r>
      <w:r>
        <w:rPr>
          <w:color w:val="000000"/>
          <w:sz w:val="24"/>
          <w:szCs w:val="24"/>
        </w:rPr>
        <w:t>postai díjszabás szerint</w:t>
      </w:r>
      <w:r w:rsidRPr="00AD22E9">
        <w:rPr>
          <w:color w:val="000000"/>
          <w:sz w:val="24"/>
          <w:szCs w:val="24"/>
        </w:rPr>
        <w:t xml:space="preserve">). </w:t>
      </w:r>
    </w:p>
    <w:p w:rsidR="00A02B28" w:rsidRPr="00C57D2C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50556F">
        <w:rPr>
          <w:color w:val="000000"/>
          <w:sz w:val="24"/>
          <w:szCs w:val="24"/>
        </w:rPr>
        <w:lastRenderedPageBreak/>
        <w:t xml:space="preserve">A pályázat </w:t>
      </w:r>
      <w:r w:rsidRPr="00C57D2C">
        <w:rPr>
          <w:color w:val="000000"/>
          <w:sz w:val="24"/>
          <w:szCs w:val="24"/>
        </w:rPr>
        <w:t xml:space="preserve">tértivevényes postára adási határideje </w:t>
      </w:r>
      <w:r>
        <w:rPr>
          <w:color w:val="000000"/>
          <w:sz w:val="24"/>
          <w:szCs w:val="24"/>
        </w:rPr>
        <w:t>a pályázat megadott beadási határidejének napja.</w:t>
      </w:r>
    </w:p>
    <w:p w:rsidR="00A02B28" w:rsidRDefault="00A02B28" w:rsidP="00A02B28">
      <w:pPr>
        <w:pStyle w:val="Listaszerbekezds"/>
        <w:spacing w:after="60"/>
        <w:ind w:left="0"/>
        <w:jc w:val="both"/>
      </w:pPr>
      <w:r w:rsidRPr="00AD22E9">
        <w:rPr>
          <w:color w:val="000000"/>
        </w:rPr>
        <w:t>A pályázati dokumentáció 1 eredeti példányban, papír alapon, lezárt borítékban nyújtandó be. A borítékra kérjük, írják rá a társasház címét és az „</w:t>
      </w:r>
      <w:r w:rsidRPr="00716D3C">
        <w:t>Védett ingatlanok felújítása” feliratot.</w:t>
      </w:r>
    </w:p>
    <w:p w:rsidR="00A02B28" w:rsidRPr="00C57D2C" w:rsidRDefault="00A02B28" w:rsidP="00A02B28">
      <w:pPr>
        <w:pStyle w:val="Listaszerbekezds"/>
        <w:spacing w:after="60"/>
        <w:ind w:left="0"/>
        <w:jc w:val="both"/>
        <w:rPr>
          <w:color w:val="000000"/>
        </w:rPr>
      </w:pPr>
    </w:p>
    <w:p w:rsidR="00A02B28" w:rsidRPr="00AD22E9" w:rsidRDefault="00A02B28" w:rsidP="00A02B28">
      <w:pPr>
        <w:pStyle w:val="Listaszerbekezds"/>
        <w:spacing w:after="60"/>
        <w:ind w:left="0"/>
        <w:jc w:val="both"/>
        <w:rPr>
          <w:color w:val="000000"/>
        </w:rPr>
      </w:pPr>
      <w:r w:rsidRPr="00AD22E9">
        <w:rPr>
          <w:color w:val="000000"/>
        </w:rPr>
        <w:t>A pályázati kiírással kapcsolatos további felvilágosítás:</w:t>
      </w:r>
    </w:p>
    <w:p w:rsidR="00A02B28" w:rsidRPr="00AD22E9" w:rsidRDefault="00A02B28" w:rsidP="00A02B28">
      <w:pPr>
        <w:pStyle w:val="Listaszerbekezds"/>
        <w:numPr>
          <w:ilvl w:val="0"/>
          <w:numId w:val="32"/>
        </w:numPr>
        <w:spacing w:after="60"/>
        <w:jc w:val="both"/>
        <w:rPr>
          <w:color w:val="000000"/>
        </w:rPr>
      </w:pPr>
      <w:r w:rsidRPr="00AD22E9">
        <w:rPr>
          <w:color w:val="000000"/>
        </w:rPr>
        <w:t xml:space="preserve">E-mailen: </w:t>
      </w:r>
      <w:r>
        <w:t>telepuleskep</w:t>
      </w:r>
      <w:r w:rsidRPr="00716D3C">
        <w:t>@masodikkerulet.hu</w:t>
      </w:r>
    </w:p>
    <w:p w:rsidR="00A02B28" w:rsidRPr="00AD22E9" w:rsidRDefault="00A02B28" w:rsidP="00A02B28">
      <w:pPr>
        <w:pStyle w:val="Listaszerbekezds"/>
        <w:numPr>
          <w:ilvl w:val="0"/>
          <w:numId w:val="32"/>
        </w:numPr>
        <w:spacing w:after="60"/>
        <w:jc w:val="both"/>
        <w:rPr>
          <w:color w:val="000000"/>
        </w:rPr>
      </w:pPr>
      <w:r w:rsidRPr="00AD22E9">
        <w:rPr>
          <w:color w:val="000000"/>
        </w:rPr>
        <w:t>Telefonon: +36-1-346-5577</w:t>
      </w:r>
      <w:r>
        <w:rPr>
          <w:color w:val="000000"/>
        </w:rPr>
        <w:t xml:space="preserve">, </w:t>
      </w:r>
      <w:r w:rsidRPr="00AD22E9">
        <w:rPr>
          <w:color w:val="000000"/>
        </w:rPr>
        <w:t>+36-1-346-</w:t>
      </w:r>
      <w:r>
        <w:rPr>
          <w:color w:val="000000"/>
        </w:rPr>
        <w:t>5483</w:t>
      </w:r>
    </w:p>
    <w:p w:rsidR="00A02B28" w:rsidRDefault="00A02B28" w:rsidP="00A02B28">
      <w:pPr>
        <w:pStyle w:val="Listaszerbekezds"/>
        <w:spacing w:after="60"/>
        <w:jc w:val="both"/>
        <w:rPr>
          <w:color w:val="000000"/>
        </w:rPr>
      </w:pPr>
    </w:p>
    <w:p w:rsidR="00A02B28" w:rsidRPr="00AD22E9" w:rsidRDefault="00A02B28" w:rsidP="00A02B28">
      <w:pPr>
        <w:pStyle w:val="Listaszerbekezds"/>
        <w:spacing w:after="60"/>
        <w:jc w:val="both"/>
        <w:rPr>
          <w:color w:val="000000"/>
        </w:rPr>
      </w:pPr>
    </w:p>
    <w:p w:rsidR="00A02B28" w:rsidRPr="00AD22E9" w:rsidRDefault="00A02B28" w:rsidP="00A02B28">
      <w:pPr>
        <w:pStyle w:val="Listaszerbekezds"/>
        <w:spacing w:after="60"/>
        <w:ind w:left="0"/>
        <w:jc w:val="center"/>
        <w:rPr>
          <w:b/>
        </w:rPr>
      </w:pPr>
      <w:r w:rsidRPr="00AD22E9">
        <w:rPr>
          <w:b/>
        </w:rPr>
        <w:t>A PÁLYÁZATOK ELBÍRÁLÁSA</w:t>
      </w:r>
    </w:p>
    <w:p w:rsidR="00A02B28" w:rsidRPr="00AB2591" w:rsidRDefault="00A02B28" w:rsidP="00A02B28">
      <w:pPr>
        <w:pStyle w:val="Listaszerbekezds"/>
        <w:spacing w:after="60"/>
        <w:ind w:left="0"/>
        <w:jc w:val="center"/>
        <w:rPr>
          <w:b/>
        </w:rPr>
      </w:pPr>
    </w:p>
    <w:p w:rsidR="00A02B28" w:rsidRPr="003421DD" w:rsidRDefault="00A02B28" w:rsidP="00A02B28">
      <w:pPr>
        <w:pStyle w:val="Listaszerbekezds"/>
        <w:spacing w:after="60"/>
        <w:ind w:left="0"/>
        <w:jc w:val="both"/>
      </w:pPr>
      <w:r w:rsidRPr="00AD22E9">
        <w:rPr>
          <w:color w:val="000000"/>
        </w:rPr>
        <w:t>Az adott támogatási típusra elkülönített keretösszeg felosztására a benyújtott pályázatok elbírálása után kerül sor. A határidőn túl érkező pályázatok elbírálás</w:t>
      </w:r>
      <w:r>
        <w:rPr>
          <w:color w:val="000000"/>
        </w:rPr>
        <w:t xml:space="preserve">, </w:t>
      </w:r>
      <w:r w:rsidRPr="00AD22E9">
        <w:rPr>
          <w:color w:val="000000"/>
        </w:rPr>
        <w:t>érdemi vizsgálat nélkül elutasításra kerülnek.</w:t>
      </w:r>
      <w:r>
        <w:rPr>
          <w:color w:val="000000"/>
        </w:rPr>
        <w:t xml:space="preserve"> </w:t>
      </w:r>
      <w:r w:rsidRPr="003421DD">
        <w:t>Az ingatlan képviselője által hiányosan benyújtott pályázatoknál egy alkalommal lehetőség van a hiányzó dokumentumok pótlására a Településképi Bejelentési Osztály elektronikus úton megküldött hiánypótlási felszólítása alapján, 15 munkanapon belül.</w:t>
      </w:r>
    </w:p>
    <w:p w:rsidR="00A02B28" w:rsidRPr="000D764D" w:rsidRDefault="00A02B28" w:rsidP="00A02B28">
      <w:pPr>
        <w:jc w:val="both"/>
        <w:rPr>
          <w:rFonts w:eastAsia="Calibri"/>
          <w:sz w:val="24"/>
          <w:szCs w:val="24"/>
        </w:rPr>
      </w:pPr>
      <w:r w:rsidRPr="00AD22E9">
        <w:rPr>
          <w:color w:val="000000"/>
          <w:sz w:val="24"/>
          <w:szCs w:val="24"/>
        </w:rPr>
        <w:t>A pályázatokat a Településüzemeltetési, Környezetvédelmi és Közbiztonsági Bizottság bírálja el a pályázatok beadási határidejét követő 60 munkanapon belül, és dönt a támogatás összegéről</w:t>
      </w:r>
      <w:r w:rsidRPr="003421DD">
        <w:rPr>
          <w:sz w:val="24"/>
          <w:szCs w:val="24"/>
        </w:rPr>
        <w:t>.</w:t>
      </w:r>
      <w:r w:rsidRPr="003421DD">
        <w:rPr>
          <w:color w:val="FF0000"/>
          <w:sz w:val="24"/>
          <w:szCs w:val="24"/>
        </w:rPr>
        <w:t xml:space="preserve"> </w:t>
      </w:r>
      <w:r w:rsidRPr="00AD22E9">
        <w:rPr>
          <w:color w:val="000000"/>
          <w:sz w:val="24"/>
          <w:szCs w:val="24"/>
        </w:rPr>
        <w:t>A bizottsági döntésről a pályázók írásban a döntést követő 15 munkanapon belül ér</w:t>
      </w:r>
      <w:r>
        <w:rPr>
          <w:color w:val="000000"/>
          <w:sz w:val="24"/>
          <w:szCs w:val="24"/>
        </w:rPr>
        <w:t xml:space="preserve">tesítést kapnak, amely alapján </w:t>
      </w:r>
      <w:r w:rsidRPr="003421DD">
        <w:rPr>
          <w:rFonts w:eastAsia="Calibri"/>
          <w:sz w:val="24"/>
          <w:szCs w:val="24"/>
        </w:rPr>
        <w:t xml:space="preserve">30 munkanapon belül </w:t>
      </w:r>
      <w:r w:rsidRPr="000D764D">
        <w:rPr>
          <w:rFonts w:eastAsia="Calibri"/>
          <w:sz w:val="24"/>
          <w:szCs w:val="24"/>
        </w:rPr>
        <w:t xml:space="preserve">a nyertes pályázónak a Pályázati Felhívás </w:t>
      </w:r>
      <w:r w:rsidRPr="002A7903">
        <w:rPr>
          <w:rFonts w:eastAsia="Calibri"/>
          <w:sz w:val="24"/>
          <w:szCs w:val="24"/>
        </w:rPr>
        <w:t>3. számú melléklete szerinti</w:t>
      </w:r>
      <w:r w:rsidRPr="000D764D">
        <w:rPr>
          <w:rFonts w:eastAsia="Calibri"/>
          <w:sz w:val="24"/>
          <w:szCs w:val="24"/>
        </w:rPr>
        <w:t xml:space="preserve">, általa </w:t>
      </w:r>
      <w:r>
        <w:rPr>
          <w:rFonts w:eastAsia="Calibri"/>
          <w:sz w:val="24"/>
          <w:szCs w:val="24"/>
        </w:rPr>
        <w:t xml:space="preserve">kitöltött és </w:t>
      </w:r>
      <w:r w:rsidRPr="000D764D">
        <w:rPr>
          <w:rFonts w:eastAsia="Calibri"/>
          <w:sz w:val="24"/>
          <w:szCs w:val="24"/>
        </w:rPr>
        <w:t>aláírt Támogatási Megállapodást a Pályázati felhívásban megadott példányszámban kell be</w:t>
      </w:r>
      <w:r>
        <w:rPr>
          <w:rFonts w:eastAsia="Calibri"/>
          <w:sz w:val="24"/>
          <w:szCs w:val="24"/>
        </w:rPr>
        <w:t xml:space="preserve">nyújtania. </w:t>
      </w:r>
      <w:r w:rsidRPr="000D764D">
        <w:rPr>
          <w:rFonts w:eastAsia="Calibri"/>
          <w:sz w:val="24"/>
          <w:szCs w:val="24"/>
        </w:rPr>
        <w:t>Megfelelően kitöltött és aláírt Támogatási Megállapodás esetén, az Önkormányzat részéről is aláírt ügyfélpéldánya visszapostázásra kerül a Pályázati Adatlapon megadott képviselő postacímére.</w:t>
      </w:r>
    </w:p>
    <w:p w:rsidR="00A02B28" w:rsidRPr="00AD22E9" w:rsidRDefault="00A02B28" w:rsidP="00A02B28">
      <w:pPr>
        <w:pStyle w:val="Listaszerbekezds"/>
        <w:spacing w:after="60"/>
        <w:ind w:left="0"/>
        <w:jc w:val="both"/>
        <w:rPr>
          <w:color w:val="000000"/>
        </w:rPr>
      </w:pPr>
    </w:p>
    <w:p w:rsidR="00A02B28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 xml:space="preserve">A támogatással érintett felújítási </w:t>
      </w:r>
      <w:r>
        <w:rPr>
          <w:color w:val="000000"/>
          <w:sz w:val="24"/>
          <w:szCs w:val="24"/>
        </w:rPr>
        <w:t xml:space="preserve">munkálatok kizárólag a pályázati dokumentáció benyújtását </w:t>
      </w:r>
      <w:r w:rsidRPr="003421DD">
        <w:rPr>
          <w:sz w:val="24"/>
          <w:szCs w:val="24"/>
        </w:rPr>
        <w:t xml:space="preserve">követő napon </w:t>
      </w:r>
      <w:r w:rsidRPr="00C57D2C">
        <w:rPr>
          <w:color w:val="000000"/>
          <w:sz w:val="24"/>
          <w:szCs w:val="24"/>
        </w:rPr>
        <w:t>kezdhetők meg</w:t>
      </w:r>
      <w:r>
        <w:rPr>
          <w:color w:val="000000"/>
          <w:sz w:val="24"/>
          <w:szCs w:val="24"/>
        </w:rPr>
        <w:t xml:space="preserve">, </w:t>
      </w:r>
      <w:r w:rsidRPr="00C57D2C">
        <w:rPr>
          <w:color w:val="000000"/>
          <w:sz w:val="24"/>
          <w:szCs w:val="24"/>
        </w:rPr>
        <w:t>korábbi keltezésű számlák nem számolhatóak el. A befejezési határidő a Megállapodás megkötésétől számítva legfeljebb 18 hónap lehet. A határidő nem hosszabbítható.</w:t>
      </w:r>
    </w:p>
    <w:p w:rsidR="00A02B28" w:rsidRPr="00C57D2C" w:rsidRDefault="00A02B28" w:rsidP="00A02B28">
      <w:pPr>
        <w:spacing w:after="60"/>
        <w:jc w:val="both"/>
        <w:rPr>
          <w:color w:val="000000"/>
          <w:sz w:val="24"/>
          <w:szCs w:val="34"/>
        </w:rPr>
      </w:pPr>
    </w:p>
    <w:p w:rsidR="00A02B28" w:rsidRPr="00AD22E9" w:rsidRDefault="00A02B28" w:rsidP="00A02B28">
      <w:pPr>
        <w:pStyle w:val="Listaszerbekezds"/>
        <w:spacing w:after="60"/>
        <w:ind w:left="0"/>
        <w:jc w:val="center"/>
        <w:rPr>
          <w:b/>
          <w:color w:val="000000"/>
        </w:rPr>
      </w:pPr>
      <w:r w:rsidRPr="00AD22E9">
        <w:rPr>
          <w:b/>
          <w:color w:val="000000"/>
        </w:rPr>
        <w:t>TÁJÉKOZTATÁSI KÖTELEZETTSÉG</w:t>
      </w:r>
    </w:p>
    <w:p w:rsidR="00A02B28" w:rsidRPr="00C57D2C" w:rsidRDefault="00A02B28" w:rsidP="00A02B28">
      <w:pPr>
        <w:pStyle w:val="Listaszerbekezds"/>
        <w:spacing w:after="60"/>
        <w:ind w:left="0"/>
        <w:jc w:val="both"/>
        <w:rPr>
          <w:color w:val="000000"/>
        </w:rPr>
      </w:pPr>
    </w:p>
    <w:p w:rsidR="00A02B28" w:rsidRPr="00AD22E9" w:rsidRDefault="00A02B28" w:rsidP="00A02B28">
      <w:pPr>
        <w:pStyle w:val="Listaszerbekezds"/>
        <w:spacing w:after="60"/>
        <w:ind w:left="0"/>
        <w:jc w:val="both"/>
        <w:rPr>
          <w:color w:val="000000"/>
        </w:rPr>
      </w:pPr>
      <w:r w:rsidRPr="00AD22E9">
        <w:rPr>
          <w:color w:val="000000"/>
        </w:rPr>
        <w:t xml:space="preserve">A támogatásban részesülő </w:t>
      </w:r>
      <w:r w:rsidRPr="00650574">
        <w:rPr>
          <w:color w:val="000000"/>
        </w:rPr>
        <w:t xml:space="preserve">társasház, illetve ingatlan </w:t>
      </w:r>
      <w:proofErr w:type="gramStart"/>
      <w:r w:rsidRPr="00650574">
        <w:rPr>
          <w:color w:val="000000"/>
        </w:rPr>
        <w:t>tulajdonos(</w:t>
      </w:r>
      <w:proofErr w:type="gramEnd"/>
      <w:r w:rsidRPr="00650574">
        <w:rPr>
          <w:color w:val="000000"/>
        </w:rPr>
        <w:t>ok)</w:t>
      </w:r>
      <w:r w:rsidRPr="00AD22E9">
        <w:rPr>
          <w:color w:val="000000"/>
        </w:rPr>
        <w:t xml:space="preserve"> köteles jelen felhívás </w:t>
      </w:r>
      <w:r w:rsidRPr="002A7903">
        <w:rPr>
          <w:color w:val="000000"/>
        </w:rPr>
        <w:t>4. számú mellékletében</w:t>
      </w:r>
      <w:r w:rsidRPr="00AD22E9">
        <w:rPr>
          <w:color w:val="000000"/>
        </w:rPr>
        <w:t xml:space="preserve"> szereplő formában kitöltött információs tábla kihelyezésével eleget tennie tájékoztatási kötelezettségének.</w:t>
      </w:r>
    </w:p>
    <w:p w:rsidR="00A02B28" w:rsidRPr="00C57D2C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>A legalább A4-es méretben kinyomtatott táblát merev (pl. habkarton) lemezre szükséges felerősíteni és védeni úgy, hogy az időjárás hatásainak ellenálljon. A táblát a beruházás megkezdését meg</w:t>
      </w:r>
      <w:r>
        <w:rPr>
          <w:color w:val="000000"/>
          <w:sz w:val="24"/>
          <w:szCs w:val="24"/>
        </w:rPr>
        <w:t xml:space="preserve">előzően legkevesebb 5 nappal, az ingatlan </w:t>
      </w:r>
      <w:r w:rsidRPr="00C57D2C">
        <w:rPr>
          <w:color w:val="000000"/>
          <w:sz w:val="24"/>
          <w:szCs w:val="24"/>
        </w:rPr>
        <w:t>területén, jól látható helyen kell kifüggeszteni.</w:t>
      </w:r>
    </w:p>
    <w:p w:rsidR="00BA7BEF" w:rsidRDefault="00A02B28" w:rsidP="00BA7BEF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>A tábla a beruházás befejezésétől számított 1 éven belül nem távolítható el. A tábla sérülése, megrongálása vagy ellopása esetén a közös képviselő köteles azt 5 napon belül pótolni.</w:t>
      </w:r>
    </w:p>
    <w:p w:rsidR="00BA7BEF" w:rsidRDefault="00BA7BEF" w:rsidP="00BA7BEF">
      <w:pPr>
        <w:spacing w:after="60"/>
        <w:jc w:val="both"/>
        <w:rPr>
          <w:color w:val="000000"/>
          <w:sz w:val="24"/>
          <w:szCs w:val="24"/>
        </w:rPr>
      </w:pPr>
    </w:p>
    <w:p w:rsidR="00BA7BEF" w:rsidRDefault="00BA7BEF" w:rsidP="00BA7BEF">
      <w:pPr>
        <w:spacing w:after="60"/>
        <w:jc w:val="both"/>
        <w:rPr>
          <w:color w:val="000000"/>
          <w:sz w:val="24"/>
          <w:szCs w:val="24"/>
        </w:rPr>
      </w:pPr>
    </w:p>
    <w:p w:rsidR="00662D27" w:rsidRDefault="00662D27" w:rsidP="00BA7BEF">
      <w:pPr>
        <w:spacing w:after="60"/>
        <w:jc w:val="both"/>
        <w:rPr>
          <w:color w:val="000000"/>
          <w:sz w:val="24"/>
          <w:szCs w:val="24"/>
        </w:rPr>
      </w:pPr>
    </w:p>
    <w:p w:rsidR="00662D27" w:rsidRDefault="00662D27" w:rsidP="00BA7BEF">
      <w:pPr>
        <w:spacing w:after="60"/>
        <w:jc w:val="both"/>
        <w:rPr>
          <w:color w:val="000000"/>
          <w:sz w:val="24"/>
          <w:szCs w:val="24"/>
        </w:rPr>
      </w:pPr>
    </w:p>
    <w:p w:rsidR="00A02B28" w:rsidRPr="00565CA4" w:rsidRDefault="00A02B28" w:rsidP="00BA7BEF">
      <w:pPr>
        <w:spacing w:after="60"/>
        <w:jc w:val="center"/>
        <w:rPr>
          <w:b w:val="0"/>
          <w:color w:val="000000"/>
        </w:rPr>
      </w:pPr>
      <w:r w:rsidRPr="00565CA4">
        <w:rPr>
          <w:color w:val="000000"/>
        </w:rPr>
        <w:lastRenderedPageBreak/>
        <w:t>A FELÚJÍTÁS MEGVALÓSULÁSA</w:t>
      </w:r>
    </w:p>
    <w:p w:rsidR="00A02B28" w:rsidRPr="00C57D2C" w:rsidRDefault="00A02B28" w:rsidP="00A02B28">
      <w:pPr>
        <w:pStyle w:val="Listaszerbekezds"/>
        <w:spacing w:after="60"/>
        <w:ind w:left="0"/>
        <w:jc w:val="both"/>
        <w:rPr>
          <w:color w:val="000000"/>
        </w:rPr>
      </w:pPr>
    </w:p>
    <w:p w:rsidR="00A02B28" w:rsidRPr="00C57D2C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C57D2C">
        <w:rPr>
          <w:color w:val="000000"/>
          <w:sz w:val="24"/>
          <w:szCs w:val="24"/>
        </w:rPr>
        <w:t xml:space="preserve">A támogatással érintett felújítási munkálatok </w:t>
      </w:r>
      <w:r>
        <w:rPr>
          <w:color w:val="000000"/>
          <w:sz w:val="24"/>
          <w:szCs w:val="24"/>
        </w:rPr>
        <w:t xml:space="preserve">a pályázati dokumentumok benyújtását és </w:t>
      </w:r>
      <w:r w:rsidRPr="00C57D2C">
        <w:rPr>
          <w:color w:val="000000"/>
          <w:sz w:val="24"/>
          <w:szCs w:val="24"/>
        </w:rPr>
        <w:t>a kivitelezői szerződés megkötését követően kezdhetők meg.</w:t>
      </w:r>
    </w:p>
    <w:p w:rsidR="00A02B28" w:rsidRPr="00EE00CA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  <w:r w:rsidRPr="00EE00CA">
        <w:rPr>
          <w:color w:val="000000"/>
          <w:sz w:val="24"/>
          <w:szCs w:val="24"/>
        </w:rPr>
        <w:t xml:space="preserve">A nyertes pályázónak a felújítási munka megkezdését írásban </w:t>
      </w:r>
      <w:r w:rsidRPr="003C684B">
        <w:rPr>
          <w:color w:val="000000"/>
          <w:sz w:val="24"/>
          <w:szCs w:val="24"/>
        </w:rPr>
        <w:t xml:space="preserve">(elegendő e-mailen: </w:t>
      </w:r>
      <w:proofErr w:type="spellStart"/>
      <w:r>
        <w:rPr>
          <w:color w:val="000000"/>
          <w:sz w:val="24"/>
          <w:szCs w:val="24"/>
        </w:rPr>
        <w:t>telepuleskep</w:t>
      </w:r>
      <w:proofErr w:type="spellEnd"/>
      <w:r w:rsidRPr="003C684B">
        <w:rPr>
          <w:color w:val="000000"/>
          <w:sz w:val="24"/>
          <w:szCs w:val="24"/>
        </w:rPr>
        <w:t>@masodikkerulet.hu)</w:t>
      </w:r>
      <w:r w:rsidRPr="00EE00CA">
        <w:rPr>
          <w:color w:val="000000"/>
          <w:sz w:val="24"/>
          <w:szCs w:val="24"/>
        </w:rPr>
        <w:t xml:space="preserve"> be kell jelentenie a Településképi Bejelentési Osztálynak a kivitelezés megkezdése előtt legalább 5 nappal. A nyertes pályázónak a felújítási munka befejezését írásban be kell jelentenie a Településképi Bejelentési Osztálynak a munka befejezését követő 5 napon belül.</w:t>
      </w:r>
    </w:p>
    <w:p w:rsidR="00A02B28" w:rsidRPr="00EE00CA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  <w:r w:rsidRPr="00EE00CA">
        <w:rPr>
          <w:color w:val="000000"/>
          <w:sz w:val="24"/>
          <w:szCs w:val="24"/>
        </w:rPr>
        <w:t>A felújítási munkák befejezését követő 30 napon belül kerül sor a pénzügyi elszámolásra.</w:t>
      </w:r>
    </w:p>
    <w:p w:rsidR="00BA7BEF" w:rsidRDefault="00BA7BEF" w:rsidP="00662D27">
      <w:pPr>
        <w:pStyle w:val="Listaszerbekezds"/>
        <w:spacing w:after="60"/>
        <w:ind w:left="0"/>
        <w:rPr>
          <w:b/>
          <w:color w:val="000000"/>
        </w:rPr>
      </w:pPr>
    </w:p>
    <w:p w:rsidR="00A02B28" w:rsidRDefault="00A02B28" w:rsidP="00A02B28">
      <w:pPr>
        <w:pStyle w:val="Listaszerbekezds"/>
        <w:spacing w:after="60"/>
        <w:ind w:left="0"/>
        <w:jc w:val="center"/>
        <w:rPr>
          <w:b/>
          <w:color w:val="000000"/>
        </w:rPr>
      </w:pPr>
      <w:r w:rsidRPr="00AD22E9">
        <w:rPr>
          <w:b/>
          <w:color w:val="000000"/>
        </w:rPr>
        <w:t>PÉNZÜGYI ELSZÁMOLÁS</w:t>
      </w:r>
    </w:p>
    <w:p w:rsidR="00BA7BEF" w:rsidRPr="00AD22E9" w:rsidRDefault="00BA7BEF" w:rsidP="00A02B28">
      <w:pPr>
        <w:pStyle w:val="Listaszerbekezds"/>
        <w:spacing w:after="60"/>
        <w:ind w:left="0"/>
        <w:jc w:val="center"/>
        <w:rPr>
          <w:b/>
          <w:color w:val="000000"/>
        </w:rPr>
      </w:pPr>
    </w:p>
    <w:p w:rsidR="00A02B28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EE00CA">
        <w:rPr>
          <w:color w:val="000000"/>
          <w:sz w:val="24"/>
          <w:szCs w:val="24"/>
        </w:rPr>
        <w:t>A pályázat elszámolásának kötelező tartalmi elemei lehetőleg az alábbi sorrendben összefűzve):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pénzügyi elszámoló lap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banki bizonylat a végszámla benyújtásakor a teljes felújítási költség kifizetéséről</w:t>
      </w:r>
    </w:p>
    <w:p w:rsidR="00A02B28" w:rsidRPr="009A52F0" w:rsidRDefault="00A02B28" w:rsidP="00A02B28">
      <w:pPr>
        <w:pStyle w:val="Listaszerbekezds"/>
        <w:numPr>
          <w:ilvl w:val="0"/>
          <w:numId w:val="33"/>
        </w:numPr>
        <w:overflowPunct w:val="0"/>
        <w:autoSpaceDE w:val="0"/>
        <w:autoSpaceDN w:val="0"/>
        <w:adjustRightInd w:val="0"/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 xml:space="preserve">az átvevő által </w:t>
      </w:r>
      <w:proofErr w:type="spellStart"/>
      <w:r w:rsidRPr="00AD22E9">
        <w:rPr>
          <w:b/>
          <w:color w:val="000000"/>
        </w:rPr>
        <w:t>kollaudált</w:t>
      </w:r>
      <w:proofErr w:type="spellEnd"/>
      <w:r w:rsidRPr="00AD22E9">
        <w:rPr>
          <w:b/>
          <w:color w:val="000000"/>
        </w:rPr>
        <w:t xml:space="preserve"> számlák fénymásolati példányai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 xml:space="preserve">kivitelezői </w:t>
      </w:r>
      <w:proofErr w:type="gramStart"/>
      <w:r w:rsidRPr="00AD22E9">
        <w:rPr>
          <w:b/>
          <w:color w:val="000000"/>
        </w:rPr>
        <w:t>szerződés(</w:t>
      </w:r>
      <w:proofErr w:type="spellStart"/>
      <w:proofErr w:type="gramEnd"/>
      <w:r w:rsidRPr="00AD22E9">
        <w:rPr>
          <w:b/>
          <w:color w:val="000000"/>
        </w:rPr>
        <w:t>ek</w:t>
      </w:r>
      <w:proofErr w:type="spellEnd"/>
      <w:r w:rsidRPr="00AD22E9">
        <w:rPr>
          <w:b/>
          <w:color w:val="000000"/>
        </w:rPr>
        <w:t>)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műszaki ellenőri szerződés, valamint a műszaki ellenőr jogosultságának igazolása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műszaki átadás-átvételi jegyzőkönyv és az ez alapján az átvevő által kiállított teljesítési igazolás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a műszaki ellenőr nyilatkozata arról, hogy a kiválasztott vállalkozó által benyújtott tételes költségvetést és a kivitelezői szerződés műszaki tartalmát rendben találta, a munkálatok az előírt I. osztályú minőségben megvalósultak, az ajánlatban szereplő egységárak a mindenkori építőipari normatíváknak megfelelnek. A vállalkozói számla benyújtható és kifizethető.</w:t>
      </w:r>
    </w:p>
    <w:p w:rsidR="00A02B28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B34CAA">
        <w:rPr>
          <w:b/>
          <w:color w:val="000000"/>
        </w:rPr>
        <w:t xml:space="preserve">felelős műszaki vezető nyilatkozata, vagy ha a kivitelező tevékenysége alapján nem szükséges </w:t>
      </w:r>
      <w:proofErr w:type="spellStart"/>
      <w:r w:rsidRPr="00B34CAA">
        <w:rPr>
          <w:b/>
          <w:color w:val="000000"/>
        </w:rPr>
        <w:t>FMV-t</w:t>
      </w:r>
      <w:proofErr w:type="spellEnd"/>
      <w:r w:rsidRPr="00B34CAA">
        <w:rPr>
          <w:b/>
          <w:color w:val="000000"/>
        </w:rPr>
        <w:t xml:space="preserve"> alkalmazni, akkor kivitelezői nyilatkozat a munka szakszerű, a záradékolt tervek szerinti megvalósulásáról </w:t>
      </w:r>
    </w:p>
    <w:p w:rsidR="00A02B28" w:rsidRPr="00B34CAA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B34CAA">
        <w:rPr>
          <w:b/>
          <w:color w:val="000000"/>
        </w:rPr>
        <w:t>fotódokumentáció az elkészült munkáról (amelyen személyek nem azonosíthatóak)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142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amennyiben releváns:</w:t>
      </w:r>
    </w:p>
    <w:p w:rsidR="00A02B28" w:rsidRPr="00AD22E9" w:rsidRDefault="00A02B28" w:rsidP="00A02B28">
      <w:pPr>
        <w:pStyle w:val="Listaszerbekezds"/>
        <w:numPr>
          <w:ilvl w:val="0"/>
          <w:numId w:val="33"/>
        </w:numPr>
        <w:spacing w:after="60" w:line="276" w:lineRule="auto"/>
        <w:ind w:left="567" w:hanging="142"/>
        <w:jc w:val="both"/>
        <w:rPr>
          <w:b/>
          <w:color w:val="000000"/>
        </w:rPr>
      </w:pPr>
      <w:r w:rsidRPr="00AD22E9">
        <w:rPr>
          <w:b/>
          <w:color w:val="000000"/>
        </w:rPr>
        <w:t>építési- vagy munkanapló és felmérési napló másolata (ha az építőipari kivitelezési tevékenység építésügyi hatótósági engedélyhez/bejelentéshez kötött vagy közbeszerzés hatálya alá tartozik)</w:t>
      </w:r>
    </w:p>
    <w:p w:rsidR="00A02B28" w:rsidRPr="00AD22E9" w:rsidRDefault="00A02B28" w:rsidP="00A02B28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D22E9">
        <w:rPr>
          <w:color w:val="000000"/>
          <w:sz w:val="24"/>
          <w:szCs w:val="24"/>
        </w:rPr>
        <w:t>aláírt megvalósulási tervdokumentáció</w:t>
      </w:r>
    </w:p>
    <w:p w:rsidR="00A02B28" w:rsidRPr="00AD22E9" w:rsidRDefault="00A02B28" w:rsidP="00A02B28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D22E9">
        <w:rPr>
          <w:color w:val="000000"/>
          <w:sz w:val="24"/>
          <w:szCs w:val="24"/>
        </w:rPr>
        <w:t>hibajegyzék</w:t>
      </w:r>
    </w:p>
    <w:p w:rsidR="00A02B28" w:rsidRPr="00AD22E9" w:rsidRDefault="00A02B28" w:rsidP="00A02B28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D22E9">
        <w:rPr>
          <w:color w:val="000000"/>
          <w:sz w:val="24"/>
          <w:szCs w:val="24"/>
        </w:rPr>
        <w:t>kezelési-karbantartási utasítások</w:t>
      </w:r>
    </w:p>
    <w:p w:rsidR="00A02B28" w:rsidRPr="00BA7BEF" w:rsidRDefault="00A02B28" w:rsidP="00A02B28">
      <w:pPr>
        <w:numPr>
          <w:ilvl w:val="0"/>
          <w:numId w:val="33"/>
        </w:numPr>
        <w:spacing w:after="60" w:line="276" w:lineRule="auto"/>
        <w:ind w:left="567" w:hanging="142"/>
        <w:jc w:val="both"/>
        <w:rPr>
          <w:b w:val="0"/>
          <w:color w:val="000000"/>
          <w:sz w:val="24"/>
          <w:szCs w:val="24"/>
        </w:rPr>
      </w:pPr>
      <w:r w:rsidRPr="00AD22E9">
        <w:rPr>
          <w:color w:val="000000"/>
          <w:sz w:val="24"/>
          <w:szCs w:val="24"/>
        </w:rPr>
        <w:t>tételes elszámolás esetén a szerződés mellékletében elfogadott egységárak</w:t>
      </w:r>
    </w:p>
    <w:p w:rsidR="00BA7BEF" w:rsidRDefault="00BA7BEF" w:rsidP="00BA7BEF">
      <w:pPr>
        <w:spacing w:after="60" w:line="276" w:lineRule="auto"/>
        <w:jc w:val="both"/>
        <w:rPr>
          <w:color w:val="000000"/>
          <w:sz w:val="24"/>
          <w:szCs w:val="24"/>
        </w:rPr>
      </w:pPr>
    </w:p>
    <w:p w:rsidR="00A02B28" w:rsidRDefault="00A02B28" w:rsidP="00BA7BEF">
      <w:pPr>
        <w:spacing w:after="160" w:line="259" w:lineRule="auto"/>
        <w:rPr>
          <w:color w:val="000000"/>
          <w:sz w:val="24"/>
          <w:szCs w:val="24"/>
        </w:rPr>
      </w:pPr>
      <w:r w:rsidRPr="008E018E">
        <w:rPr>
          <w:color w:val="000000"/>
          <w:sz w:val="24"/>
          <w:szCs w:val="24"/>
        </w:rPr>
        <w:t xml:space="preserve">A műszaki átadás-átvételi jegyzőkönyv, a műszaki ellenőri nyilatkozat, a felelős műszaki vezetői nyilatkozat, a kivitelezői nyilatkozat, a teljesítési igazolás és a pénzügyi elszámoló </w:t>
      </w:r>
      <w:r w:rsidRPr="008E018E">
        <w:rPr>
          <w:color w:val="000000"/>
          <w:sz w:val="24"/>
          <w:szCs w:val="24"/>
        </w:rPr>
        <w:lastRenderedPageBreak/>
        <w:t xml:space="preserve">lap esetében kötelező a jelen felhívás </w:t>
      </w:r>
      <w:r w:rsidRPr="002A7903">
        <w:rPr>
          <w:color w:val="000000"/>
          <w:sz w:val="24"/>
          <w:szCs w:val="24"/>
        </w:rPr>
        <w:t>5. számú mellékletét képező</w:t>
      </w:r>
      <w:r w:rsidRPr="008E018E">
        <w:rPr>
          <w:color w:val="000000"/>
          <w:sz w:val="24"/>
          <w:szCs w:val="24"/>
        </w:rPr>
        <w:t xml:space="preserve"> sablonokat és pénzügyi útmutatót alkalmazni, amely dokumentáció letölthető az önkormányzat internetes </w:t>
      </w:r>
      <w:r w:rsidRPr="001C4272">
        <w:rPr>
          <w:color w:val="000000"/>
          <w:sz w:val="24"/>
          <w:szCs w:val="24"/>
        </w:rPr>
        <w:t xml:space="preserve">honlapjáról </w:t>
      </w:r>
      <w:hyperlink r:id="rId9" w:history="1">
        <w:r w:rsidRPr="00E17AEC">
          <w:rPr>
            <w:color w:val="000000"/>
            <w:sz w:val="24"/>
            <w:szCs w:val="24"/>
          </w:rPr>
          <w:t>http://archiv.masodikkerulet.hu/gyorsmenu/tarsashazaknak</w:t>
        </w:r>
      </w:hyperlink>
      <w:r w:rsidRPr="001C4272">
        <w:rPr>
          <w:color w:val="000000"/>
          <w:sz w:val="24"/>
          <w:szCs w:val="24"/>
        </w:rPr>
        <w:t xml:space="preserve"> itt ki kell választani a Társasházak felújításának pénzügyi támogatásáról szóló dokumentumokat).</w:t>
      </w:r>
    </w:p>
    <w:p w:rsidR="00A02B28" w:rsidRPr="00650574" w:rsidRDefault="00A02B28" w:rsidP="00A02B28">
      <w:pPr>
        <w:pStyle w:val="Default"/>
        <w:jc w:val="both"/>
        <w:rPr>
          <w:rFonts w:eastAsia="Calibri"/>
          <w:lang w:eastAsia="en-US"/>
        </w:rPr>
      </w:pPr>
      <w:r w:rsidRPr="00650574">
        <w:rPr>
          <w:rFonts w:eastAsia="Calibri"/>
          <w:lang w:eastAsia="en-US"/>
        </w:rPr>
        <w:t>A pályázat kötelező mellékleteinek költsége, mint előkészítési költség elszámolható, úgy, mint:</w:t>
      </w:r>
    </w:p>
    <w:p w:rsidR="00A02B28" w:rsidRPr="00650574" w:rsidRDefault="00A02B28" w:rsidP="00A02B28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proofErr w:type="gramStart"/>
      <w:r w:rsidRPr="00650574">
        <w:rPr>
          <w:color w:val="000000"/>
          <w:sz w:val="24"/>
          <w:szCs w:val="24"/>
        </w:rPr>
        <w:t>a</w:t>
      </w:r>
      <w:proofErr w:type="gramEnd"/>
      <w:r w:rsidRPr="00650574">
        <w:rPr>
          <w:color w:val="000000"/>
          <w:sz w:val="24"/>
          <w:szCs w:val="24"/>
        </w:rPr>
        <w:t>) Településképi bejelentéshez szükséges műszaki tervdokumentáció költsége;</w:t>
      </w:r>
    </w:p>
    <w:p w:rsidR="00A02B28" w:rsidRPr="00650574" w:rsidRDefault="00A02B28" w:rsidP="00A02B28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b) a tervezett felújítási munka elvégzéséhez szükséges esetleges szakvélemények,</w:t>
      </w:r>
    </w:p>
    <w:p w:rsidR="00A02B28" w:rsidRPr="00650574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650574">
        <w:rPr>
          <w:color w:val="000000"/>
          <w:sz w:val="24"/>
          <w:szCs w:val="24"/>
        </w:rPr>
        <w:t>c) a tervezett felújítási munka megfelelő jogosultsággal rendelkező tervező által készített műszaki tervdokumentációja.</w:t>
      </w:r>
    </w:p>
    <w:p w:rsidR="00A02B28" w:rsidRPr="00650574" w:rsidRDefault="00A02B28" w:rsidP="00A02B28">
      <w:pPr>
        <w:spacing w:after="60"/>
        <w:jc w:val="both"/>
        <w:rPr>
          <w:sz w:val="24"/>
          <w:szCs w:val="24"/>
        </w:rPr>
      </w:pPr>
      <w:r w:rsidRPr="00650574">
        <w:rPr>
          <w:sz w:val="24"/>
          <w:szCs w:val="24"/>
        </w:rPr>
        <w:t>Nem kezdhető pénzügyi elszámolás abban az esetben, ha a kivitelezés nem a településképi bejelentési eljárásban foglaltaknak megfelelően valósult meg.</w:t>
      </w:r>
    </w:p>
    <w:p w:rsidR="00A02B28" w:rsidRDefault="00A02B28" w:rsidP="00A02B28">
      <w:pPr>
        <w:spacing w:after="60"/>
        <w:jc w:val="both"/>
        <w:rPr>
          <w:color w:val="000000"/>
          <w:sz w:val="24"/>
          <w:szCs w:val="24"/>
        </w:rPr>
      </w:pPr>
      <w:r w:rsidRPr="00650574">
        <w:rPr>
          <w:sz w:val="24"/>
          <w:szCs w:val="24"/>
        </w:rPr>
        <w:t>Amennyiben a pénzügyi elszámolás során benyújtott számlák végösszege nem éri el a Támogatási Megállapodás 4. pontjában rögzített felújítási összköltség 95%-át, abban az esetben az elnyert támogatás összege is arányosan csökkentésre kerül.</w:t>
      </w:r>
    </w:p>
    <w:p w:rsidR="00A02B28" w:rsidRPr="007E0F33" w:rsidRDefault="00A02B28" w:rsidP="00A02B28">
      <w:pPr>
        <w:spacing w:after="60"/>
        <w:jc w:val="both"/>
        <w:rPr>
          <w:color w:val="000000"/>
          <w:sz w:val="24"/>
          <w:szCs w:val="24"/>
        </w:rPr>
      </w:pPr>
    </w:p>
    <w:p w:rsidR="00A02B28" w:rsidRPr="00B34CAA" w:rsidRDefault="00A02B28" w:rsidP="00A02B28">
      <w:pPr>
        <w:spacing w:after="60"/>
        <w:jc w:val="both"/>
        <w:rPr>
          <w:sz w:val="24"/>
          <w:szCs w:val="24"/>
        </w:rPr>
      </w:pPr>
      <w:r w:rsidRPr="00B34CAA">
        <w:rPr>
          <w:sz w:val="24"/>
          <w:szCs w:val="24"/>
        </w:rPr>
        <w:t>A hiányosan benyújtott pénzügyi elszámolások esetében a Településképi Bejelentési Osztály egy alkalommal hiánypótlási felszólítást küld ki, amely alapján legfeljebb 15 munkanapon belül a h</w:t>
      </w:r>
      <w:r>
        <w:rPr>
          <w:sz w:val="24"/>
          <w:szCs w:val="24"/>
        </w:rPr>
        <w:t>iányzó dokumentumokat be kell az ingatlan k</w:t>
      </w:r>
      <w:r w:rsidRPr="00B34CAA">
        <w:rPr>
          <w:sz w:val="24"/>
          <w:szCs w:val="24"/>
        </w:rPr>
        <w:t>épviselőjének nyújtania.</w:t>
      </w:r>
    </w:p>
    <w:p w:rsidR="00A02B28" w:rsidRPr="00A65E79" w:rsidRDefault="00A02B28" w:rsidP="009A3FA5">
      <w:pPr>
        <w:spacing w:after="60"/>
        <w:rPr>
          <w:b w:val="0"/>
          <w:sz w:val="24"/>
        </w:rPr>
      </w:pPr>
      <w:r w:rsidRPr="00B34CAA">
        <w:rPr>
          <w:sz w:val="24"/>
          <w:szCs w:val="24"/>
        </w:rPr>
        <w:t xml:space="preserve">Részlegesen befejezett kivitelezésre nem nyújtható be pénzügyi elszámolás csak a pályázatban leírt teljes felújításra. </w:t>
      </w:r>
      <w:r w:rsidRPr="007E0F33">
        <w:rPr>
          <w:color w:val="000000"/>
          <w:sz w:val="24"/>
          <w:szCs w:val="24"/>
        </w:rPr>
        <w:br w:type="page"/>
      </w:r>
      <w:r w:rsidRPr="00A65E79">
        <w:rPr>
          <w:sz w:val="24"/>
        </w:rPr>
        <w:lastRenderedPageBreak/>
        <w:t>Pályázati Felhívás 1. számú melléklete</w:t>
      </w:r>
    </w:p>
    <w:p w:rsidR="00A02B28" w:rsidRPr="00A65E79" w:rsidRDefault="00A02B28" w:rsidP="00A02B28">
      <w:pPr>
        <w:spacing w:after="60"/>
        <w:jc w:val="both"/>
        <w:rPr>
          <w:color w:val="000000"/>
          <w:sz w:val="24"/>
          <w:szCs w:val="24"/>
        </w:rPr>
      </w:pPr>
    </w:p>
    <w:p w:rsidR="00A02B28" w:rsidRPr="00A65E79" w:rsidRDefault="00A02B28" w:rsidP="00A02B28">
      <w:pPr>
        <w:spacing w:after="60"/>
        <w:jc w:val="center"/>
        <w:rPr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Dokumentum összesítő pályázati szakaszonként</w:t>
      </w:r>
    </w:p>
    <w:p w:rsidR="00A02B28" w:rsidRPr="00A65E79" w:rsidRDefault="00A02B28" w:rsidP="00A02B28">
      <w:pPr>
        <w:spacing w:after="60"/>
        <w:jc w:val="both"/>
        <w:rPr>
          <w:color w:val="000000"/>
          <w:sz w:val="24"/>
          <w:szCs w:val="24"/>
        </w:rPr>
      </w:pPr>
    </w:p>
    <w:p w:rsidR="00A02B28" w:rsidRPr="00A65E79" w:rsidRDefault="00A02B28" w:rsidP="00A02B28">
      <w:pPr>
        <w:spacing w:after="60"/>
        <w:jc w:val="both"/>
        <w:rPr>
          <w:color w:val="000000"/>
          <w:sz w:val="24"/>
          <w:szCs w:val="24"/>
        </w:rPr>
      </w:pPr>
    </w:p>
    <w:p w:rsidR="00A02B28" w:rsidRPr="00A65E79" w:rsidRDefault="00A02B28" w:rsidP="00A02B28">
      <w:pPr>
        <w:numPr>
          <w:ilvl w:val="0"/>
          <w:numId w:val="40"/>
        </w:numPr>
        <w:spacing w:after="60"/>
        <w:jc w:val="both"/>
        <w:rPr>
          <w:color w:val="000000"/>
          <w:sz w:val="24"/>
          <w:szCs w:val="24"/>
          <w:u w:val="single"/>
        </w:rPr>
      </w:pPr>
      <w:r w:rsidRPr="00A65E79">
        <w:rPr>
          <w:color w:val="000000"/>
          <w:sz w:val="24"/>
          <w:szCs w:val="24"/>
          <w:u w:val="single"/>
        </w:rPr>
        <w:t>Pályázat benyújtásakor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Pályázati adatlap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Pályázói Nyilatkozat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Közgyűlési Határozat vagy jegyzőkönyv</w:t>
      </w:r>
      <w:r>
        <w:rPr>
          <w:color w:val="000000"/>
          <w:sz w:val="24"/>
          <w:szCs w:val="24"/>
        </w:rPr>
        <w:t xml:space="preserve"> illetve Meghatalmazás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Alapító Okirat</w:t>
      </w:r>
      <w:r>
        <w:rPr>
          <w:color w:val="000000"/>
          <w:sz w:val="24"/>
          <w:szCs w:val="24"/>
        </w:rPr>
        <w:t xml:space="preserve"> (társasház esetén)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SZMSZ</w:t>
      </w:r>
      <w:r>
        <w:rPr>
          <w:color w:val="000000"/>
          <w:sz w:val="24"/>
          <w:szCs w:val="24"/>
        </w:rPr>
        <w:t xml:space="preserve"> (társasház esetén)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Tulajdoni Törzslap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Térképmásolat – Földhivatal nyilvántartási térkép másolata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Településképi bejelentés</w:t>
      </w:r>
      <w:r w:rsidRPr="00A65E79">
        <w:rPr>
          <w:color w:val="000000"/>
          <w:sz w:val="24"/>
          <w:szCs w:val="24"/>
        </w:rPr>
        <w:t>/Szakvélemény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>Műszaki ellenőr jogosultsága</w:t>
      </w:r>
    </w:p>
    <w:p w:rsidR="00A02B28" w:rsidRPr="00A65E79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A65E79">
        <w:rPr>
          <w:color w:val="000000"/>
          <w:sz w:val="24"/>
          <w:szCs w:val="24"/>
        </w:rPr>
        <w:t xml:space="preserve"> db érvényes kivitelezői ajánlat</w:t>
      </w:r>
    </w:p>
    <w:p w:rsidR="00A02B28" w:rsidRPr="00B4502A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color w:val="000000"/>
          <w:sz w:val="24"/>
          <w:szCs w:val="24"/>
        </w:rPr>
      </w:pPr>
      <w:r w:rsidRPr="00A65E79">
        <w:rPr>
          <w:color w:val="000000"/>
          <w:sz w:val="24"/>
          <w:szCs w:val="24"/>
        </w:rPr>
        <w:t xml:space="preserve">Banki fedezetigazolás/aktuális bankszámla kivonat </w:t>
      </w:r>
    </w:p>
    <w:p w:rsidR="00A02B28" w:rsidRPr="00CE2C8E" w:rsidRDefault="00A02B28" w:rsidP="00A02B28">
      <w:pPr>
        <w:numPr>
          <w:ilvl w:val="0"/>
          <w:numId w:val="41"/>
        </w:numPr>
        <w:spacing w:after="60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„O” adóügyi kimutatás</w:t>
      </w:r>
    </w:p>
    <w:p w:rsidR="00A02B28" w:rsidRPr="00A65E79" w:rsidRDefault="00A02B28" w:rsidP="00A02B28">
      <w:pPr>
        <w:spacing w:after="60"/>
        <w:ind w:left="928"/>
        <w:jc w:val="both"/>
        <w:rPr>
          <w:b w:val="0"/>
          <w:color w:val="000000"/>
          <w:sz w:val="24"/>
          <w:szCs w:val="24"/>
        </w:rPr>
      </w:pPr>
    </w:p>
    <w:p w:rsidR="00A02B28" w:rsidRPr="00A65E79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A02B28" w:rsidRPr="00A65E79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A02B28" w:rsidRPr="00CE2C8E" w:rsidRDefault="00A02B28" w:rsidP="00A02B28">
      <w:pPr>
        <w:numPr>
          <w:ilvl w:val="0"/>
          <w:numId w:val="40"/>
        </w:numPr>
        <w:spacing w:after="60"/>
        <w:jc w:val="both"/>
        <w:rPr>
          <w:sz w:val="24"/>
          <w:szCs w:val="24"/>
          <w:u w:val="single"/>
        </w:rPr>
      </w:pPr>
      <w:r w:rsidRPr="00CE2C8E">
        <w:rPr>
          <w:sz w:val="24"/>
          <w:szCs w:val="24"/>
          <w:u w:val="single"/>
        </w:rPr>
        <w:t>Támogatási Megállapodás benyújtásakor</w:t>
      </w:r>
    </w:p>
    <w:p w:rsidR="00A02B28" w:rsidRPr="00CE2C8E" w:rsidRDefault="00A02B28" w:rsidP="00A02B28">
      <w:pPr>
        <w:numPr>
          <w:ilvl w:val="0"/>
          <w:numId w:val="42"/>
        </w:numPr>
        <w:spacing w:after="60"/>
        <w:ind w:left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CE2C8E">
        <w:rPr>
          <w:sz w:val="24"/>
          <w:szCs w:val="24"/>
        </w:rPr>
        <w:t xml:space="preserve"> db, kitöltött, aláírt eredeti példány Támogatási Megállapodás formanyomtatvány</w:t>
      </w:r>
    </w:p>
    <w:p w:rsidR="00A02B28" w:rsidRPr="00A65E79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A02B28" w:rsidRPr="00A65E79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A02B28" w:rsidRPr="00A65E79" w:rsidRDefault="00A02B28" w:rsidP="00A02B28">
      <w:pPr>
        <w:spacing w:after="60"/>
        <w:jc w:val="both"/>
        <w:rPr>
          <w:b w:val="0"/>
          <w:color w:val="000000"/>
          <w:sz w:val="24"/>
          <w:szCs w:val="24"/>
        </w:rPr>
      </w:pPr>
    </w:p>
    <w:p w:rsidR="00A02B28" w:rsidRPr="00B4502A" w:rsidRDefault="00A02B28" w:rsidP="00A02B28">
      <w:pPr>
        <w:numPr>
          <w:ilvl w:val="0"/>
          <w:numId w:val="40"/>
        </w:numPr>
        <w:spacing w:after="60"/>
        <w:jc w:val="both"/>
        <w:rPr>
          <w:sz w:val="24"/>
          <w:szCs w:val="24"/>
          <w:u w:val="single"/>
        </w:rPr>
      </w:pPr>
      <w:r w:rsidRPr="00CE2C8E">
        <w:rPr>
          <w:sz w:val="24"/>
          <w:szCs w:val="24"/>
          <w:u w:val="single"/>
        </w:rPr>
        <w:t>Pénzügyi elszámolás benyújtásakor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Pénzügyi elszámoló lap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Számlák</w:t>
      </w:r>
    </w:p>
    <w:p w:rsidR="00A02B28" w:rsidRPr="00B4502A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Banki bizonylatok a kifizetett számla összegek átutalásáról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Kivitelezői szerződések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Felelős műszaki vezetői nyilatkozat/Kivitelezői nyilatkozat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Műszaki ellenőrrel kötött megbízási szerződés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Műszaki ellenőr jogosultsága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Műszaki átadás-átvételi jegyzőkönyv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Teljesítés igazolás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Műszaki ellenőri nyilatkozat/szakágazati átvétel igazolás</w:t>
      </w:r>
    </w:p>
    <w:p w:rsidR="00A02B28" w:rsidRPr="00CE2C8E" w:rsidRDefault="00A02B28" w:rsidP="00A02B28">
      <w:pPr>
        <w:numPr>
          <w:ilvl w:val="0"/>
          <w:numId w:val="43"/>
        </w:numPr>
        <w:spacing w:after="60"/>
        <w:ind w:left="993"/>
        <w:jc w:val="both"/>
        <w:rPr>
          <w:b w:val="0"/>
          <w:sz w:val="24"/>
          <w:szCs w:val="24"/>
        </w:rPr>
      </w:pPr>
      <w:r w:rsidRPr="00CE2C8E">
        <w:rPr>
          <w:sz w:val="24"/>
          <w:szCs w:val="24"/>
        </w:rPr>
        <w:t>Fotódokumentáció az elkészült munkáról</w:t>
      </w:r>
    </w:p>
    <w:p w:rsidR="00E31D06" w:rsidRPr="008F21E8" w:rsidRDefault="00E31D06" w:rsidP="00A02B28">
      <w:pPr>
        <w:pStyle w:val="Szvegtrzs"/>
        <w:spacing w:after="0"/>
        <w:jc w:val="center"/>
        <w:rPr>
          <w:rFonts w:eastAsia="Noto Sans CJK SC Regular" w:cs="FreeSans"/>
          <w:b w:val="0"/>
          <w:kern w:val="2"/>
          <w:sz w:val="24"/>
          <w:szCs w:val="24"/>
          <w:lang w:eastAsia="zh-CN" w:bidi="hi-IN"/>
        </w:rPr>
      </w:pPr>
    </w:p>
    <w:sectPr w:rsidR="00E31D06" w:rsidRPr="008F21E8" w:rsidSect="007C302B">
      <w:footerReference w:type="default" r:id="rId10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D1" w:rsidRDefault="007C4BD1" w:rsidP="00D5661E">
      <w:r>
        <w:separator/>
      </w:r>
    </w:p>
  </w:endnote>
  <w:endnote w:type="continuationSeparator" w:id="0">
    <w:p w:rsidR="007C4BD1" w:rsidRDefault="007C4BD1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8598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31B70" w:rsidRPr="00E31D06" w:rsidRDefault="00131B70">
        <w:pPr>
          <w:pStyle w:val="llb"/>
          <w:jc w:val="center"/>
          <w:rPr>
            <w:sz w:val="18"/>
            <w:szCs w:val="18"/>
          </w:rPr>
        </w:pPr>
        <w:r w:rsidRPr="00E31D06">
          <w:rPr>
            <w:sz w:val="18"/>
            <w:szCs w:val="18"/>
          </w:rPr>
          <w:fldChar w:fldCharType="begin"/>
        </w:r>
        <w:r w:rsidRPr="00E31D06">
          <w:rPr>
            <w:sz w:val="18"/>
            <w:szCs w:val="18"/>
          </w:rPr>
          <w:instrText>PAGE   \* MERGEFORMAT</w:instrText>
        </w:r>
        <w:r w:rsidRPr="00E31D06">
          <w:rPr>
            <w:sz w:val="18"/>
            <w:szCs w:val="18"/>
          </w:rPr>
          <w:fldChar w:fldCharType="separate"/>
        </w:r>
        <w:r w:rsidR="0051131A">
          <w:rPr>
            <w:noProof/>
            <w:sz w:val="18"/>
            <w:szCs w:val="18"/>
          </w:rPr>
          <w:t>9</w:t>
        </w:r>
        <w:r w:rsidRPr="00E31D06">
          <w:rPr>
            <w:sz w:val="18"/>
            <w:szCs w:val="18"/>
          </w:rPr>
          <w:fldChar w:fldCharType="end"/>
        </w:r>
      </w:p>
    </w:sdtContent>
  </w:sdt>
  <w:p w:rsidR="00131B70" w:rsidRDefault="00131B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D1" w:rsidRDefault="007C4BD1" w:rsidP="00D5661E">
      <w:r>
        <w:separator/>
      </w:r>
    </w:p>
  </w:footnote>
  <w:footnote w:type="continuationSeparator" w:id="0">
    <w:p w:rsidR="007C4BD1" w:rsidRDefault="007C4BD1" w:rsidP="00D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D1E"/>
    <w:multiLevelType w:val="hybridMultilevel"/>
    <w:tmpl w:val="85F46086"/>
    <w:lvl w:ilvl="0" w:tplc="30EC3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08CF2244"/>
    <w:multiLevelType w:val="hybridMultilevel"/>
    <w:tmpl w:val="8BA4BEE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6E7FBB"/>
    <w:multiLevelType w:val="hybridMultilevel"/>
    <w:tmpl w:val="AB625F88"/>
    <w:lvl w:ilvl="0" w:tplc="16A2B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39720463"/>
    <w:multiLevelType w:val="hybridMultilevel"/>
    <w:tmpl w:val="C1FEBCDC"/>
    <w:lvl w:ilvl="0" w:tplc="F1108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8533E6A"/>
    <w:multiLevelType w:val="hybridMultilevel"/>
    <w:tmpl w:val="8D28B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CB78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83E77"/>
    <w:multiLevelType w:val="hybridMultilevel"/>
    <w:tmpl w:val="2E18CD4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8160EE"/>
    <w:multiLevelType w:val="hybridMultilevel"/>
    <w:tmpl w:val="FEDAA190"/>
    <w:lvl w:ilvl="0" w:tplc="162292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770B82"/>
    <w:multiLevelType w:val="hybridMultilevel"/>
    <w:tmpl w:val="724AE422"/>
    <w:lvl w:ilvl="0" w:tplc="4970DA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9562C07"/>
    <w:multiLevelType w:val="hybridMultilevel"/>
    <w:tmpl w:val="7152BB8A"/>
    <w:lvl w:ilvl="0" w:tplc="E5D6E5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3"/>
  </w:num>
  <w:num w:numId="4">
    <w:abstractNumId w:val="41"/>
  </w:num>
  <w:num w:numId="5">
    <w:abstractNumId w:val="20"/>
  </w:num>
  <w:num w:numId="6">
    <w:abstractNumId w:val="27"/>
  </w:num>
  <w:num w:numId="7">
    <w:abstractNumId w:val="24"/>
  </w:num>
  <w:num w:numId="8">
    <w:abstractNumId w:val="10"/>
  </w:num>
  <w:num w:numId="9">
    <w:abstractNumId w:val="26"/>
  </w:num>
  <w:num w:numId="10">
    <w:abstractNumId w:val="39"/>
  </w:num>
  <w:num w:numId="11">
    <w:abstractNumId w:val="1"/>
  </w:num>
  <w:num w:numId="12">
    <w:abstractNumId w:val="38"/>
  </w:num>
  <w:num w:numId="13">
    <w:abstractNumId w:val="16"/>
  </w:num>
  <w:num w:numId="14">
    <w:abstractNumId w:val="36"/>
  </w:num>
  <w:num w:numId="15">
    <w:abstractNumId w:val="19"/>
  </w:num>
  <w:num w:numId="16">
    <w:abstractNumId w:val="21"/>
  </w:num>
  <w:num w:numId="17">
    <w:abstractNumId w:val="17"/>
  </w:num>
  <w:num w:numId="18">
    <w:abstractNumId w:val="28"/>
  </w:num>
  <w:num w:numId="19">
    <w:abstractNumId w:val="29"/>
  </w:num>
  <w:num w:numId="20">
    <w:abstractNumId w:val="11"/>
  </w:num>
  <w:num w:numId="21">
    <w:abstractNumId w:val="14"/>
  </w:num>
  <w:num w:numId="22">
    <w:abstractNumId w:val="4"/>
  </w:num>
  <w:num w:numId="23">
    <w:abstractNumId w:val="42"/>
  </w:num>
  <w:num w:numId="24">
    <w:abstractNumId w:val="31"/>
  </w:num>
  <w:num w:numId="25">
    <w:abstractNumId w:val="2"/>
  </w:num>
  <w:num w:numId="26">
    <w:abstractNumId w:val="5"/>
  </w:num>
  <w:num w:numId="27">
    <w:abstractNumId w:val="3"/>
  </w:num>
  <w:num w:numId="28">
    <w:abstractNumId w:val="25"/>
  </w:num>
  <w:num w:numId="29">
    <w:abstractNumId w:val="8"/>
  </w:num>
  <w:num w:numId="30">
    <w:abstractNumId w:val="12"/>
  </w:num>
  <w:num w:numId="31">
    <w:abstractNumId w:val="35"/>
  </w:num>
  <w:num w:numId="32">
    <w:abstractNumId w:val="15"/>
  </w:num>
  <w:num w:numId="33">
    <w:abstractNumId w:val="9"/>
  </w:num>
  <w:num w:numId="34">
    <w:abstractNumId w:val="22"/>
  </w:num>
  <w:num w:numId="35">
    <w:abstractNumId w:val="40"/>
  </w:num>
  <w:num w:numId="36">
    <w:abstractNumId w:val="34"/>
  </w:num>
  <w:num w:numId="37">
    <w:abstractNumId w:val="23"/>
  </w:num>
  <w:num w:numId="38">
    <w:abstractNumId w:val="7"/>
  </w:num>
  <w:num w:numId="39">
    <w:abstractNumId w:val="0"/>
  </w:num>
  <w:num w:numId="40">
    <w:abstractNumId w:val="30"/>
  </w:num>
  <w:num w:numId="41">
    <w:abstractNumId w:val="33"/>
  </w:num>
  <w:num w:numId="42">
    <w:abstractNumId w:val="3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1"/>
    <w:rsid w:val="00005D10"/>
    <w:rsid w:val="000132ED"/>
    <w:rsid w:val="00014D20"/>
    <w:rsid w:val="000167F5"/>
    <w:rsid w:val="00026071"/>
    <w:rsid w:val="00030110"/>
    <w:rsid w:val="000308CC"/>
    <w:rsid w:val="000403D2"/>
    <w:rsid w:val="00040838"/>
    <w:rsid w:val="00041252"/>
    <w:rsid w:val="00061D20"/>
    <w:rsid w:val="0006514D"/>
    <w:rsid w:val="00070215"/>
    <w:rsid w:val="00070B42"/>
    <w:rsid w:val="00072951"/>
    <w:rsid w:val="00073D77"/>
    <w:rsid w:val="0007526A"/>
    <w:rsid w:val="000852AD"/>
    <w:rsid w:val="00090C4B"/>
    <w:rsid w:val="0009397F"/>
    <w:rsid w:val="00095C49"/>
    <w:rsid w:val="00096B24"/>
    <w:rsid w:val="000A20C3"/>
    <w:rsid w:val="000A60F8"/>
    <w:rsid w:val="000B3EE8"/>
    <w:rsid w:val="000D617A"/>
    <w:rsid w:val="000F1C00"/>
    <w:rsid w:val="000F4BAC"/>
    <w:rsid w:val="00100D11"/>
    <w:rsid w:val="001275CA"/>
    <w:rsid w:val="00131B70"/>
    <w:rsid w:val="0014257A"/>
    <w:rsid w:val="0015344C"/>
    <w:rsid w:val="00153776"/>
    <w:rsid w:val="0016386A"/>
    <w:rsid w:val="001730C9"/>
    <w:rsid w:val="00185919"/>
    <w:rsid w:val="001905DB"/>
    <w:rsid w:val="00196EB0"/>
    <w:rsid w:val="001C0100"/>
    <w:rsid w:val="001F7EC7"/>
    <w:rsid w:val="00203B52"/>
    <w:rsid w:val="00220202"/>
    <w:rsid w:val="00225037"/>
    <w:rsid w:val="0023611E"/>
    <w:rsid w:val="00246BE2"/>
    <w:rsid w:val="00247F8C"/>
    <w:rsid w:val="002542B6"/>
    <w:rsid w:val="0026694B"/>
    <w:rsid w:val="0028736E"/>
    <w:rsid w:val="002A77B8"/>
    <w:rsid w:val="002B56A6"/>
    <w:rsid w:val="002C6BC1"/>
    <w:rsid w:val="002D0BA2"/>
    <w:rsid w:val="002F2914"/>
    <w:rsid w:val="002F7829"/>
    <w:rsid w:val="00302D9C"/>
    <w:rsid w:val="00305FEF"/>
    <w:rsid w:val="003124C7"/>
    <w:rsid w:val="00312B11"/>
    <w:rsid w:val="00314B7F"/>
    <w:rsid w:val="003171A2"/>
    <w:rsid w:val="003200FA"/>
    <w:rsid w:val="00324EA8"/>
    <w:rsid w:val="0033421E"/>
    <w:rsid w:val="00335B7A"/>
    <w:rsid w:val="00345867"/>
    <w:rsid w:val="00346D6A"/>
    <w:rsid w:val="00356063"/>
    <w:rsid w:val="0036130C"/>
    <w:rsid w:val="00380778"/>
    <w:rsid w:val="00385517"/>
    <w:rsid w:val="003962FB"/>
    <w:rsid w:val="003B6475"/>
    <w:rsid w:val="003C2FD5"/>
    <w:rsid w:val="003C6868"/>
    <w:rsid w:val="003E26C2"/>
    <w:rsid w:val="003E5A16"/>
    <w:rsid w:val="003F3F75"/>
    <w:rsid w:val="00402469"/>
    <w:rsid w:val="0040260D"/>
    <w:rsid w:val="00410F9E"/>
    <w:rsid w:val="004266CE"/>
    <w:rsid w:val="00433E9D"/>
    <w:rsid w:val="00440731"/>
    <w:rsid w:val="00442448"/>
    <w:rsid w:val="004476DB"/>
    <w:rsid w:val="0045105B"/>
    <w:rsid w:val="00461507"/>
    <w:rsid w:val="00466FE4"/>
    <w:rsid w:val="00484888"/>
    <w:rsid w:val="00485B84"/>
    <w:rsid w:val="00486DEC"/>
    <w:rsid w:val="004A504B"/>
    <w:rsid w:val="004A5E61"/>
    <w:rsid w:val="004C3588"/>
    <w:rsid w:val="004E2D0A"/>
    <w:rsid w:val="004E2D40"/>
    <w:rsid w:val="004F2699"/>
    <w:rsid w:val="00501030"/>
    <w:rsid w:val="00503121"/>
    <w:rsid w:val="0051131A"/>
    <w:rsid w:val="0051715C"/>
    <w:rsid w:val="00545561"/>
    <w:rsid w:val="00550FF9"/>
    <w:rsid w:val="0055337D"/>
    <w:rsid w:val="0055679A"/>
    <w:rsid w:val="00561E5D"/>
    <w:rsid w:val="005675B1"/>
    <w:rsid w:val="0057570C"/>
    <w:rsid w:val="005822E8"/>
    <w:rsid w:val="00585034"/>
    <w:rsid w:val="00585632"/>
    <w:rsid w:val="00594D55"/>
    <w:rsid w:val="005A2E17"/>
    <w:rsid w:val="005A460F"/>
    <w:rsid w:val="005C029C"/>
    <w:rsid w:val="005D12DE"/>
    <w:rsid w:val="005E0FA9"/>
    <w:rsid w:val="005F1C1F"/>
    <w:rsid w:val="00600E21"/>
    <w:rsid w:val="00605408"/>
    <w:rsid w:val="00622F51"/>
    <w:rsid w:val="00623890"/>
    <w:rsid w:val="00636E22"/>
    <w:rsid w:val="006425C8"/>
    <w:rsid w:val="0064318C"/>
    <w:rsid w:val="00645692"/>
    <w:rsid w:val="00653143"/>
    <w:rsid w:val="00662D27"/>
    <w:rsid w:val="00663B9E"/>
    <w:rsid w:val="00691C0B"/>
    <w:rsid w:val="006A2347"/>
    <w:rsid w:val="006B3215"/>
    <w:rsid w:val="006B4517"/>
    <w:rsid w:val="006F225D"/>
    <w:rsid w:val="0070129F"/>
    <w:rsid w:val="00717110"/>
    <w:rsid w:val="00720B0B"/>
    <w:rsid w:val="00724C2D"/>
    <w:rsid w:val="00742532"/>
    <w:rsid w:val="00743878"/>
    <w:rsid w:val="0075207C"/>
    <w:rsid w:val="007569D3"/>
    <w:rsid w:val="00761BEE"/>
    <w:rsid w:val="00765542"/>
    <w:rsid w:val="00766C41"/>
    <w:rsid w:val="00773AA2"/>
    <w:rsid w:val="00775182"/>
    <w:rsid w:val="007810B9"/>
    <w:rsid w:val="007B61B3"/>
    <w:rsid w:val="007C302B"/>
    <w:rsid w:val="007C4BD1"/>
    <w:rsid w:val="007D4B2F"/>
    <w:rsid w:val="007E555A"/>
    <w:rsid w:val="007E70D1"/>
    <w:rsid w:val="007F66A2"/>
    <w:rsid w:val="007F7962"/>
    <w:rsid w:val="00805ED1"/>
    <w:rsid w:val="008119AC"/>
    <w:rsid w:val="00811C0E"/>
    <w:rsid w:val="00824C5F"/>
    <w:rsid w:val="00831A44"/>
    <w:rsid w:val="008336F5"/>
    <w:rsid w:val="00861595"/>
    <w:rsid w:val="00872F15"/>
    <w:rsid w:val="0088181C"/>
    <w:rsid w:val="008900C3"/>
    <w:rsid w:val="008904C9"/>
    <w:rsid w:val="00890C8F"/>
    <w:rsid w:val="008A4B77"/>
    <w:rsid w:val="008A5F65"/>
    <w:rsid w:val="008B01B8"/>
    <w:rsid w:val="008D2854"/>
    <w:rsid w:val="008E2E80"/>
    <w:rsid w:val="008E44ED"/>
    <w:rsid w:val="008F21E8"/>
    <w:rsid w:val="00923569"/>
    <w:rsid w:val="00935A2F"/>
    <w:rsid w:val="00950AB2"/>
    <w:rsid w:val="009517FB"/>
    <w:rsid w:val="00967F22"/>
    <w:rsid w:val="00976CF9"/>
    <w:rsid w:val="00981EEE"/>
    <w:rsid w:val="009871A1"/>
    <w:rsid w:val="009905B6"/>
    <w:rsid w:val="009939A2"/>
    <w:rsid w:val="009A37B8"/>
    <w:rsid w:val="009A3FA5"/>
    <w:rsid w:val="009B1FFD"/>
    <w:rsid w:val="009D519A"/>
    <w:rsid w:val="009E3ABA"/>
    <w:rsid w:val="009E5A81"/>
    <w:rsid w:val="009F6593"/>
    <w:rsid w:val="009F6AD9"/>
    <w:rsid w:val="00A02B28"/>
    <w:rsid w:val="00A063F7"/>
    <w:rsid w:val="00A11C59"/>
    <w:rsid w:val="00A158A7"/>
    <w:rsid w:val="00A16A1D"/>
    <w:rsid w:val="00A25EC2"/>
    <w:rsid w:val="00A337BA"/>
    <w:rsid w:val="00A418FB"/>
    <w:rsid w:val="00A44373"/>
    <w:rsid w:val="00A639C8"/>
    <w:rsid w:val="00A64AB9"/>
    <w:rsid w:val="00A67824"/>
    <w:rsid w:val="00A75BFC"/>
    <w:rsid w:val="00A83AC4"/>
    <w:rsid w:val="00AB2591"/>
    <w:rsid w:val="00AC1F0D"/>
    <w:rsid w:val="00AD3EE4"/>
    <w:rsid w:val="00AD593A"/>
    <w:rsid w:val="00AE1AA2"/>
    <w:rsid w:val="00AE59EE"/>
    <w:rsid w:val="00AF105D"/>
    <w:rsid w:val="00AF2D3E"/>
    <w:rsid w:val="00B0601B"/>
    <w:rsid w:val="00B076B1"/>
    <w:rsid w:val="00B22037"/>
    <w:rsid w:val="00B259F7"/>
    <w:rsid w:val="00B30AF9"/>
    <w:rsid w:val="00B33165"/>
    <w:rsid w:val="00B4264D"/>
    <w:rsid w:val="00B62CA3"/>
    <w:rsid w:val="00B71194"/>
    <w:rsid w:val="00B84449"/>
    <w:rsid w:val="00B871DD"/>
    <w:rsid w:val="00B9421E"/>
    <w:rsid w:val="00BA3929"/>
    <w:rsid w:val="00BA7BEF"/>
    <w:rsid w:val="00BC18E6"/>
    <w:rsid w:val="00BC7A96"/>
    <w:rsid w:val="00BE2486"/>
    <w:rsid w:val="00BE5558"/>
    <w:rsid w:val="00C01C66"/>
    <w:rsid w:val="00C02D37"/>
    <w:rsid w:val="00C33814"/>
    <w:rsid w:val="00C54671"/>
    <w:rsid w:val="00C56149"/>
    <w:rsid w:val="00C57D2C"/>
    <w:rsid w:val="00C62777"/>
    <w:rsid w:val="00C76B53"/>
    <w:rsid w:val="00C8046A"/>
    <w:rsid w:val="00C8570A"/>
    <w:rsid w:val="00C95402"/>
    <w:rsid w:val="00CA33AE"/>
    <w:rsid w:val="00CB0E37"/>
    <w:rsid w:val="00CC5626"/>
    <w:rsid w:val="00CC7D49"/>
    <w:rsid w:val="00CD1853"/>
    <w:rsid w:val="00CD40BD"/>
    <w:rsid w:val="00CD45DE"/>
    <w:rsid w:val="00CD72AA"/>
    <w:rsid w:val="00CE044A"/>
    <w:rsid w:val="00CE0BF1"/>
    <w:rsid w:val="00CE1EBD"/>
    <w:rsid w:val="00D019C1"/>
    <w:rsid w:val="00D06F40"/>
    <w:rsid w:val="00D226C2"/>
    <w:rsid w:val="00D26977"/>
    <w:rsid w:val="00D41B1F"/>
    <w:rsid w:val="00D5661E"/>
    <w:rsid w:val="00D71C3D"/>
    <w:rsid w:val="00D84D70"/>
    <w:rsid w:val="00DA5958"/>
    <w:rsid w:val="00DA65D7"/>
    <w:rsid w:val="00DB5038"/>
    <w:rsid w:val="00DD4734"/>
    <w:rsid w:val="00DF0D20"/>
    <w:rsid w:val="00DF1F28"/>
    <w:rsid w:val="00E06E55"/>
    <w:rsid w:val="00E07DE6"/>
    <w:rsid w:val="00E31D06"/>
    <w:rsid w:val="00E33352"/>
    <w:rsid w:val="00E35647"/>
    <w:rsid w:val="00E37C6C"/>
    <w:rsid w:val="00E57B32"/>
    <w:rsid w:val="00E76408"/>
    <w:rsid w:val="00E770AE"/>
    <w:rsid w:val="00E772F4"/>
    <w:rsid w:val="00E96748"/>
    <w:rsid w:val="00EA4EE8"/>
    <w:rsid w:val="00EB1D6C"/>
    <w:rsid w:val="00EB4448"/>
    <w:rsid w:val="00ED7FAC"/>
    <w:rsid w:val="00EE00CA"/>
    <w:rsid w:val="00EF444F"/>
    <w:rsid w:val="00EF603F"/>
    <w:rsid w:val="00F00717"/>
    <w:rsid w:val="00F02A24"/>
    <w:rsid w:val="00F03AC8"/>
    <w:rsid w:val="00F07A71"/>
    <w:rsid w:val="00F10CC9"/>
    <w:rsid w:val="00F11104"/>
    <w:rsid w:val="00F13305"/>
    <w:rsid w:val="00F166E6"/>
    <w:rsid w:val="00F241C3"/>
    <w:rsid w:val="00F31C7D"/>
    <w:rsid w:val="00F37DAA"/>
    <w:rsid w:val="00F46657"/>
    <w:rsid w:val="00F5025B"/>
    <w:rsid w:val="00F553AC"/>
    <w:rsid w:val="00F623ED"/>
    <w:rsid w:val="00F832C7"/>
    <w:rsid w:val="00F877B7"/>
    <w:rsid w:val="00FB09CA"/>
    <w:rsid w:val="00FB6B16"/>
    <w:rsid w:val="00FB78DA"/>
    <w:rsid w:val="00FC1639"/>
    <w:rsid w:val="00FC4CA1"/>
    <w:rsid w:val="00FD25FD"/>
    <w:rsid w:val="00FD7891"/>
    <w:rsid w:val="00FF17BD"/>
    <w:rsid w:val="00FF5A21"/>
    <w:rsid w:val="00FF61A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32AEC-E04C-411C-A6E3-268077E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F40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E31D06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b w:val="0"/>
    </w:rPr>
  </w:style>
  <w:style w:type="paragraph" w:customStyle="1" w:styleId="Default">
    <w:name w:val="Default"/>
    <w:rsid w:val="00E31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7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1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F5A21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4264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C18E6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3C2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masodikkerulet.hu/gyorsmenu/tarsashazakn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chiv.masodikkerulet.hu/gyorsmenu/tarsashazakn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755A-274C-4DA4-9284-1FD88A01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2292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32</cp:revision>
  <cp:lastPrinted>2021-04-27T06:41:00Z</cp:lastPrinted>
  <dcterms:created xsi:type="dcterms:W3CDTF">2021-04-19T13:04:00Z</dcterms:created>
  <dcterms:modified xsi:type="dcterms:W3CDTF">2021-04-27T06:45:00Z</dcterms:modified>
</cp:coreProperties>
</file>