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F3" w:rsidRPr="00B67E35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PÁLYÁZATI FELHÍVÁS</w:t>
      </w:r>
    </w:p>
    <w:p w:rsidR="005412F3" w:rsidRPr="00B67E35" w:rsidRDefault="005412F3" w:rsidP="005412F3">
      <w:pPr>
        <w:keepLines/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20</w:t>
      </w:r>
      <w:r w:rsidR="00F63CC8"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</w:t>
      </w:r>
      <w:r w:rsidR="00754AF7"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1</w:t>
      </w:r>
    </w:p>
    <w:p w:rsidR="005412F3" w:rsidRPr="00B67E35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Budapest Főváros II. kerület polgármestere pályázatot hirdet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br/>
        <w:t>Közterület örökbefogadására</w:t>
      </w:r>
    </w:p>
    <w:p w:rsidR="005412F3" w:rsidRPr="00B67E35" w:rsidRDefault="005412F3" w:rsidP="005412F3">
      <w:pPr>
        <w:keepLines/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 kiírója: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Budapest Főváros II. Kerületi Önkormányzat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címe: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Fogadj örökbe egy közterületet!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célja: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II. Kerületben található közterületek örökbefogadására hívjuk a II. kerületben működő szervezeteket, társasházakat továbbá a helyi lakosokat. A támogatás a II. kerülethez tartozó közterület rendbetételére és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megtisztítására, ezen belül parképítési feladatok elvégzésére, növényültetésre, növénygondozásra, komposztálásra, talajjavításra (indokolt esetben talajcserére),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valamint a helyreállított terület folyamatos gondozására használható fel.</w:t>
      </w:r>
    </w:p>
    <w:p w:rsidR="005412F3" w:rsidRPr="00B67E35" w:rsidRDefault="005412F3" w:rsidP="005412F3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Pályázati támogatásban részesíthető:</w:t>
      </w:r>
    </w:p>
    <w:p w:rsidR="005412F3" w:rsidRPr="00B67E35" w:rsidRDefault="003B5E66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lelkiismereti és vallásszabadság jogáról, valamint az egyházak, vallásfelekezetek és vallási közösségek jogállásáról </w:t>
      </w:r>
      <w:r w:rsidR="005412F3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2011. évi C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CVI</w:t>
      </w:r>
      <w:r w:rsidR="005412F3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törvény rendelkezései alapján egyháznak minősülő szervezet,</w:t>
      </w:r>
    </w:p>
    <w:p w:rsidR="005412F3" w:rsidRPr="00B67E35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egyesülési jogról, a közhasznú jogállásról, valamint a civil szervezetek működéséről és támogatásáról szóló 2011. évi CLXXV. törvény hatálya alá tartozó civil szervezet, jogi személyiséggel nem rendelkező, közérdekű tevékenységet folytató közösség, civil társaság,</w:t>
      </w:r>
    </w:p>
    <w:p w:rsidR="005412F3" w:rsidRPr="00B67E35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társasházakról szóló 2003. évi CXXXIII. törvény rendelkezései alapján társasháznak minősülő ingatlan tulajdonostársainak közössége,</w:t>
      </w:r>
    </w:p>
    <w:p w:rsidR="005412F3" w:rsidRPr="00B67E35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II. kerületben lakcímmel rendelkező magánszemély</w:t>
      </w:r>
    </w:p>
    <w:p w:rsidR="005412F3" w:rsidRPr="00B67E35" w:rsidRDefault="005412F3" w:rsidP="005412F3">
      <w:pPr>
        <w:keepLines/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412F3" w:rsidRPr="00B67E35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amely/aki a pályázati felhívásnak megfelelően a jelzett határidőig benyújtja pályázati adatlapját és annak kötelező mellékleteit. Egy pályázó csak egy pályázatot nyújthat be.</w:t>
      </w:r>
    </w:p>
    <w:p w:rsidR="005412F3" w:rsidRPr="00B67E35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Jelentkezési időszak:</w:t>
      </w:r>
      <w:r w:rsidR="00085235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202</w:t>
      </w:r>
      <w:r w:rsidR="00754AF7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1</w:t>
      </w:r>
      <w:r w:rsidR="00A661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  <w:r w:rsidR="00085235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B33A7A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május</w:t>
      </w:r>
      <w:r w:rsidR="000800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1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0</w:t>
      </w:r>
      <w:r w:rsidR="000800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  <w:r w:rsidR="00085235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– 202</w:t>
      </w:r>
      <w:r w:rsidR="00754AF7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1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. </w:t>
      </w:r>
      <w:r w:rsidR="00A661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augusztus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A661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23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között.</w:t>
      </w:r>
    </w:p>
    <w:p w:rsidR="005412F3" w:rsidRPr="00B67E35" w:rsidRDefault="005412F3" w:rsidP="005412F3">
      <w:pPr>
        <w:overflowPunct w:val="0"/>
        <w:autoSpaceDE w:val="0"/>
        <w:autoSpaceDN w:val="0"/>
        <w:adjustRightInd w:val="0"/>
        <w:spacing w:before="60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Projektidőszak:</w:t>
      </w:r>
      <w:r w:rsidR="0008005E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Pályázni kizárólag a 2021</w:t>
      </w:r>
      <w:r w:rsidR="00314492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="00754AF7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december 31.</w:t>
      </w:r>
      <w:r w:rsidR="00314492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napjáig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megvalósuló programmal lehet.</w:t>
      </w:r>
    </w:p>
    <w:p w:rsidR="005412F3" w:rsidRPr="00B67E35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pályázaton rendelkezésre álló keretösszeg: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bruttó </w:t>
      </w:r>
      <w:r w:rsidR="00F278E5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.000.000,- Ft</w:t>
      </w:r>
    </w:p>
    <w:p w:rsidR="005412F3" w:rsidRPr="00B67E35" w:rsidRDefault="00314492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Pályázatonként igényelhető támogatás mértékének </w:t>
      </w:r>
      <w:r w:rsidR="003B5E66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legmagasabb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összege</w:t>
      </w:r>
      <w:r w:rsidR="005412F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bruttó 400.000,- Ft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B67E35" w:rsidRDefault="005412F3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támogatás mértéke: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14492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Budapest Főváros II. Kerületi Önkormányzat a teljes pályázati költségvetés maximum 70%-os mértékéig támogatja a pályázatokat.</w:t>
      </w:r>
    </w:p>
    <w:p w:rsidR="005412F3" w:rsidRPr="00B67E35" w:rsidRDefault="005412F3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pályázóknak a megpályázni kívánt támogatási összeg megjelölésén kívül, előre meg kell becsülniük a program teljes költségvetését, vagyis meg kell tervezniük az önrészként vagy más pályázati forrásból bevonni kívánt önerő mértékét. (Az önrész lehet az elvégzendő munka értéke is.). 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A pályázati projekt finanszírozásának módja: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megítélt támogatási összeg folyósítása a Támogatási Szerződés megkötését követően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pályázó által megadott bankszámla számra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átutalással történik, utólagos elszámolás mellett.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A Támogatott az alábbi előírásokat köteles betartani: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támogatás összege „kerti kisgépek” (pl. motoros fűnyíró, motoros sövénynyíró) beszerzésére nem használható fel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H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a pályázatban szerepel kis értékű „kézi szerszám” (pl. ásó, gereblye)</w:t>
      </w:r>
      <w:r w:rsidR="008F49DD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arra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kapott támogatási összeg 20%-a felhasználható.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munkák során keletkezett zöldhulladék elszállításáról minden esetben a pályázónak kell gondoskodnia.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az adott zöldfelületen haszonnövényt (paradicsom, paprika,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burgonya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stb.) nem ültethet.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gondozott területen kizárólag kézi gyomirtás végezhető</w:t>
      </w:r>
      <w:r w:rsidR="00D803C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</w:t>
      </w:r>
      <w:r w:rsidR="003847AC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területen</w:t>
      </w:r>
      <w:r w:rsidR="00D803C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vegyszerek használata nem megengedett.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Az esetleges talajcserék során kitermelt föld elszállítása a pályázó feladata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hatályos környezetvédelmi előírásoknak megfelelően.</w:t>
      </w:r>
    </w:p>
    <w:p w:rsidR="006C1F96" w:rsidRPr="00B67E35" w:rsidRDefault="006C1F96" w:rsidP="006C1F96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pályázat keretén belül örökbe fogadott terület megfelelő karbantartása és a telepített növényzet gondozása teljes mértékben a pályázó feladata a támogatást követő évben is. (Az önkormányzat a növén</w:t>
      </w:r>
      <w:r w:rsidR="00A6615E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yek ápolásában nem vesz részt.)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területen meglévő fákon a pályázó semmilyen beavatkozást nem végezhet (gallyazás, permetezés, kivágás, stb.).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Előzetes egyeztetés nélkül a meglévő növényállomány (fák, bokrok) kivágása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illetve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bárminemű csonkítása tilos!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facsemete ültetését tervezi, a kiültetés előtt a 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Polgármesteri Hivatal 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Beruházási Igazgatóság Műszaki Osztályával, mint a II. kerület területén található közterületi fasorok fenntartójával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egyeztetnie kell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kiültetés pontos helyszínét és a fa fajtáját illetően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770C7" w:rsidRPr="00B67E35" w:rsidRDefault="00AB119E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lehetőség szerint a kiválasztott közterület jellegéhez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és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méretéhez illő változatos, hosszabb időn keresztül is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díszítő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könnyen gondozható növényeket </w:t>
      </w:r>
      <w:r w:rsidR="00D770C7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ültessen.</w:t>
      </w:r>
    </w:p>
    <w:p w:rsidR="005412F3" w:rsidRPr="00B67E35" w:rsidRDefault="005412F3" w:rsidP="00833470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 gondozásba vett terület állapotát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munkálatok megkezdése előtt és azok befej</w:t>
      </w:r>
      <w:r w:rsidR="005C1C9A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ezésé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t követően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fénykép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ekke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l dokumentálja,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mely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et </w:t>
      </w:r>
      <w:r w:rsidR="00D803CB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részére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köteles megküldeni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F748F5" w:rsidRPr="00B67E35" w:rsidRDefault="00B33F01" w:rsidP="00833470">
      <w:pPr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</w:t>
      </w:r>
      <w:r w:rsidR="00F748F5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Budapest Főváros II. Kerület közigazgatási területén olyan közterület örökbefogadására pályázik, amely a Fővárosi Önkormányzat tulajdonában áll, a pályázó feladata a tulajdonosi hozzájárulás megszerzése a Fővárosi Önkormányzattól, legkésőbb a támogatási szerződés megkötésének időpontjáig</w:t>
      </w:r>
      <w:r w:rsidR="007B3E6A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7B481B" w:rsidRPr="00B67E35" w:rsidRDefault="005412F3" w:rsidP="007B48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A pályázat keretében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nem támogatható</w:t>
      </w:r>
      <w:r w:rsidR="007B481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:</w:t>
      </w:r>
    </w:p>
    <w:p w:rsidR="005412F3" w:rsidRPr="00B67E35" w:rsidRDefault="005412F3" w:rsidP="007B481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balesetveszélyt okozó műtárgyak, vagy kertépítészeti elemek elhelyezése, valamint olyan szilárd burkolat készítése, amely a zöld</w:t>
      </w:r>
      <w:r w:rsidR="007B481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felület csökkenését eredményezi</w:t>
      </w:r>
    </w:p>
    <w:p w:rsidR="00B80F29" w:rsidRPr="00B67E35" w:rsidRDefault="00A74029" w:rsidP="00B80F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annak a pályázónak a pályázata, </w:t>
      </w:r>
      <w:r w:rsidR="00C65EC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aki</w:t>
      </w:r>
      <w:r w:rsidR="006C1F96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C65EC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korábbi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nyertes pályázatában</w:t>
      </w:r>
      <w:r w:rsidR="006C1F96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vállalt gondozási kötelezettségét nem teljesítette</w:t>
      </w:r>
    </w:p>
    <w:p w:rsidR="00833470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 xml:space="preserve">Kizárólag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olyan méretű terület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örökbefogadását támogatja az Önkormányzat, melynek rendbetétele és gondozása ténylegesen megvalósítható az Örökbefogadó által legalább a támogatástól számított két évig.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A pályázati forrás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olyan közterület rendbetételére, kialakítására és megtisztítására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használható fel, amely a II. kerületi</w:t>
      </w:r>
      <w:r w:rsidR="0008005E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vagy 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08005E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Fővárosi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Önkormányzat tulajdonában van.</w:t>
      </w:r>
    </w:p>
    <w:p w:rsidR="005412F3" w:rsidRPr="00B67E35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5412F3" w:rsidRPr="00B67E35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A támogatás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kizárólag a megpályázott programhoz kapcsolódó, dologi jellegű kiadások fedezetére szolgál</w:t>
      </w:r>
      <w:r w:rsidR="00422D7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Azt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pályázó szervezet</w:t>
      </w:r>
      <w:r w:rsidR="00422D7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a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működési kiadásaihoz nem használhat</w:t>
      </w:r>
      <w:r w:rsidR="00422D7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ja fel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személyi juttatásra nem fordítható.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jogosulatlanul igénybe vett támogatást a pályázó köteles visszafizetni!</w:t>
      </w:r>
    </w:p>
    <w:p w:rsidR="005412F3" w:rsidRPr="00B67E35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B67E35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Támogatásban nem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 xml:space="preserve">részesíthetőek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politikai pártok, azok helyi szervezetei, valamint az olyan civil szervezet, egyház, szakszervezet vagy ezek önálló jogi személyiséggel rendelkező szervezeti egysége, amely a pályázat kiírását vagy a kérelem benyújtását megelőző 5 éven belül: </w:t>
      </w:r>
    </w:p>
    <w:p w:rsidR="005412F3" w:rsidRPr="00B67E35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együttműködési megállapodást kötött vagy tartott fenn Magyarországon bejegyzett párttal, vagy</w:t>
      </w:r>
    </w:p>
    <w:p w:rsidR="005412F3" w:rsidRPr="00B67E35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jelöltet állított országgyűlési, európai parlamenti vagy helyi önkormányzati választáson.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Nem kaphat támogatást az a szervezet, amely a II. Kerületi Önkormányzattól korábban kapott támogatással nem, vagy hiányosan számolt el! </w:t>
      </w:r>
    </w:p>
    <w:p w:rsidR="00314492" w:rsidRPr="00B67E35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benyújtásának végső határideje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: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202</w:t>
      </w:r>
      <w:r w:rsidR="00A47AA4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1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. </w:t>
      </w:r>
      <w:r w:rsidR="001E7FA3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augusztus 23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</w:p>
    <w:p w:rsidR="00314492" w:rsidRPr="00B67E35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benyújtási határidő a postára adás dátumát jelzi.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bíráló a határidőn túl feladott pályázatokat érvénytelennek tekinti és elutasítja.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adatlap beküldése, a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 pályázat formai követelményei: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kitöltött pályázati adatlapot és annak kötelező mellékleteit lezárt borítékban, 1 példányban kell benyújtani postai úton</w:t>
      </w:r>
      <w:r w:rsidR="000F66F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C86C8B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eredetben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0F66F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részére (1277 Budapest 23. Pf. 21. Mechwart liget 1.).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Pályázatot kizárólag az erre rendszeresített pályázati űrlapon lehet benyújtani. A borítékon kérjük feltüntetni a </w:t>
      </w:r>
      <w:r w:rsidR="005C1C9A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„</w:t>
      </w: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Fogadj örökbe egy közterületet!</w:t>
      </w:r>
      <w:r w:rsidR="005C1C9A"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”</w:t>
      </w: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jeligét.</w:t>
      </w:r>
    </w:p>
    <w:p w:rsidR="00DA4393" w:rsidRPr="00B67E35" w:rsidRDefault="00DA4393" w:rsidP="00DA439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benyújtott pályázati anyag nyilvános.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kitöltött pályázati adatlapot kérjük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online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is beküldeni a </w:t>
      </w:r>
      <w:hyperlink r:id="rId8" w:history="1">
        <w:r w:rsidRPr="00B67E35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hu-HU"/>
          </w:rPr>
          <w:t>kornyezetvedelem@masodikkerulet.hu</w:t>
        </w:r>
      </w:hyperlink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címre!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 kiírója a kiírás szerint hiányos vagy pontatlan pályázatokat nem fogadja el, azokat hiánypótlásra szólítja fel. A hiányzó dokumentumok benyújtásár</w:t>
      </w:r>
      <w:r w:rsidR="00C86C8B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126FE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alkalommal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felszólítást kövező </w:t>
      </w:r>
      <w:r w:rsidR="00FF3EDA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munkanapon belül van lehetőség. </w:t>
      </w:r>
    </w:p>
    <w:p w:rsidR="003A7350" w:rsidRPr="00B67E35" w:rsidRDefault="003A7350" w:rsidP="00094FA2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Kötelező pályázati mellékletek:</w:t>
      </w:r>
    </w:p>
    <w:p w:rsidR="00F237A6" w:rsidRPr="00B67E35" w:rsidRDefault="00F237A6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és mellékletei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örökbefogadásra szánt terület jelenlegi állapotának és környezetének rövid bemutatása (vázlatrajz és fényképfelvételek seg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tségével). 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elvégezni kívánt munka le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rása (szükség esetén tervrajzzal kiegész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tve).  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Ültetendő növényekről jegyzék készítése (növénylista)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0D29" w:rsidRPr="00B67E35" w:rsidRDefault="00190D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640B3" w:rsidRPr="00B67E35" w:rsidRDefault="000640B3" w:rsidP="00190D29">
      <w:pPr>
        <w:keepLine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Pályázó társasház esetén:</w:t>
      </w:r>
    </w:p>
    <w:p w:rsidR="001D344C" w:rsidRPr="00B67E35" w:rsidRDefault="001D344C" w:rsidP="001D344C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képviselő/társasházkezelő megbízatásáról szóló közgyűlési határozat másolata.</w:t>
      </w:r>
    </w:p>
    <w:p w:rsidR="001D344C" w:rsidRPr="00B67E35" w:rsidRDefault="001D344C" w:rsidP="001D344C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képviselő/társasházkezelő nyilatkozata, amelyben kötelezettséget vállal arra, hogy nyerte</w:t>
      </w:r>
      <w:r w:rsidR="0008005E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s pályázat esetén legkésőbb 202</w:t>
      </w:r>
      <w:r w:rsidR="00A47AA4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833470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. április 30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napjáig becsatolja </w:t>
      </w:r>
      <w:r w:rsidRPr="00B67E35">
        <w:rPr>
          <w:rFonts w:ascii="Times New Roman" w:hAnsi="Times New Roman" w:cs="Times New Roman"/>
          <w:sz w:val="24"/>
          <w:szCs w:val="24"/>
        </w:rPr>
        <w:t>a</w:t>
      </w:r>
      <w:r w:rsidRPr="00B67E35">
        <w:rPr>
          <w:sz w:val="24"/>
          <w:szCs w:val="24"/>
        </w:rPr>
        <w:t xml:space="preserve"> p</w:t>
      </w:r>
      <w:r w:rsidRPr="00B67E35">
        <w:rPr>
          <w:rFonts w:ascii="Times New Roman" w:hAnsi="Times New Roman" w:cs="Times New Roman"/>
          <w:sz w:val="24"/>
          <w:szCs w:val="24"/>
        </w:rPr>
        <w:t>ályázati részvételt támogató tulajdonosi döntést tartalmazó közgyűlési határozatot. Amennyiben az előírt határidőn belül a közgyűlési határozat nem kerül benyújtásra, a támogatási összeget a Pályázó közös képviselő/társasházkezelő köteles az Önkormányzat részére a határidő lejártát követő 30 napon belül egy összegben maradéktalanul visszafizetni.</w:t>
      </w:r>
    </w:p>
    <w:p w:rsidR="00AC4BFA" w:rsidRPr="00B67E35" w:rsidRDefault="00AC4BFA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640B3" w:rsidRPr="00B67E35" w:rsidRDefault="000640B3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Pályázó szervezet esetén: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Bírósági bejegyzés, működési engedély vagy alapító okirat hitelesített másolata (A legutolsó érvényes dokumentum megfelelő; nem kell 30 napon belül kiadott! A dokumentum online letölthető verziója is megfelelő!)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Nyilatkozattételre jogosult személy aláírási címpéldányának hitelesített másolata.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pályázatok elbírálása: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benyújtott pályázatokat folyamatosan, beérkezési sorrendben bírálja el a </w:t>
      </w:r>
      <w:r w:rsidR="00B76563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Településüzemeltetési, Környezetvédelmi és Közbiztonsági Bizottság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elbírálásának főbb szempontjai: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Tartalmi kifejtés: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megpályázott tevékenység leírása,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tematikus kidolgozottsága.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Elérés – részvétel: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programba bevonni kívánt lakossági kör bemutatása, a pályázati programban aktívan, közreműködőként résztvevő II. kerületiek száma.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Önerő: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 megvalósításához felhasznált saját vállalás, önrész bemutatása, annak mértéke és relatív értéke. (Az önerő lehet az elvégzendő munka értéke is.).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Pénzügyi megvalósíthatóság: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program költségvetésének áttekinthetősége, indokoltsága.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Környezetvédelmi és városképi hatás: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helyreállítás és/vagy kialakítás hatása a közvetlen környezetre.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Támogatottság: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tervezett program helyi támogatottsága; egyéb támogatói köre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/>
        <w:t>(más pályázati- vagy külső forrás). A pályázó köteles a pályázat kiíróját tájékoztatni arról, hogy nyújtott-e be pályázatot a II. Kerületi Önkormányzat által kiírt más pályázaton.</w:t>
      </w:r>
    </w:p>
    <w:p w:rsidR="005412F3" w:rsidRPr="00B67E35" w:rsidRDefault="005412F3" w:rsidP="005412F3">
      <w:pPr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pályázattal kapcsolatos döntésről a pályázók az elbírálást követő 15 napon belül írásbeli értesítést kapnak.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Az e-mail-en kiküldött értesítés megérkezéséről visszaigazolást kérünk a pályázótól!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pályázat nyerteseivel az önkormányzat a döntést követő 30 napon belül támogatási szerződést köt, amely részletesen tartalmazza az elszámolás határidejét,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tartalmi és formai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követelményét.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támogatási döntés ellen jogorvoslatra nincs lehetőség.</w:t>
      </w:r>
    </w:p>
    <w:p w:rsidR="00190D29" w:rsidRPr="00B67E35" w:rsidRDefault="00190D29" w:rsidP="00190D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141B7C" w:rsidRPr="00B67E35" w:rsidRDefault="00141B7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br w:type="page"/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Elszámolással kapcsolatos legfontosabb tudnivalók: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pályázat kiírója előzetesen felhívja a figyelmet arra, hogy 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pénzügyi elszámolás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és a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fotóval (akár online formában küldhető digitális képpel) illusztrált 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szakmai</w:t>
      </w:r>
      <w:r w:rsidR="001126FE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beszámoló benyújtási határideje: legkésőbb 20</w:t>
      </w:r>
      <w:r w:rsidR="0008005E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</w:t>
      </w:r>
      <w:r w:rsidR="00FF3EDA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08005E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FF3EDA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január</w:t>
      </w:r>
      <w:r w:rsidR="00141B7C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31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Amennyiben a pályázó hiányosan nyújtja be a pályázat pénzügyi elszámolását, a pályázót hiánypótlásra szólítjuk fel. A hiánypótlási felhívást a pályázó szervezet kapcsolattartásért felelős személyének e-mail címére elektronikus levél formájában küldi az ellenőrzést végző ügyintéző.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hiányzó dokumentum benyújtására </w:t>
      </w:r>
      <w:r w:rsidR="000F66F8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egy alkalommal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van lehetőség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hiánypótlásra való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 xml:space="preserve">felszólítást követő </w:t>
      </w:r>
      <w:r w:rsidR="00FF3EDA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5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 xml:space="preserve"> munkanapon belül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B67E35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Pályázati kiírással kapcsolatos információk: </w:t>
      </w:r>
    </w:p>
    <w:p w:rsidR="00C86C8B" w:rsidRPr="00B67E35" w:rsidRDefault="005412F3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pályázattal kapcsolatban felvilá</w:t>
      </w:r>
      <w:r w:rsidR="002D14E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gosítás kérhető </w:t>
      </w:r>
      <w:r w:rsidR="00D60D52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Budapest II. kerületi Polgármesteri Hivatal Hatósági Igazgatóság Környezetvédelmi Osztály</w:t>
      </w:r>
      <w:r w:rsidR="001126FE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alábbi e-mail címén: </w:t>
      </w:r>
      <w:hyperlink r:id="rId9" w:history="1">
        <w:r w:rsidR="00D60D52" w:rsidRPr="00B67E35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kornyezetvedelem@masodikkerulet.hu</w:t>
        </w:r>
      </w:hyperlink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60D52" w:rsidRPr="00B67E35" w:rsidRDefault="00D60D52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:rsidR="00D60D52" w:rsidRPr="00B67E35" w:rsidRDefault="00D60D52" w:rsidP="00D6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Ültetésre ajánlott növények listája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Árnyékba valók, vagy az árnyékot is bírók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candidula – ezüstös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x stenophyla 'Crawley Gem' -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Buxus sempervirens 'Suffruticosa' - örökzöld puszpáng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 stolonifera 'Kelsey' - som (kékeszöld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 dammeri  - szőnyeg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 dammeri  var. radicans  - szőnyeg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dammeri  'Coral Beauty'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dammeri  'Skogholm'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dammeri  'Streibs Findling'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horizontalis   - madárbirs (piros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microphyllus  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microphyllus  ' Cochleatus'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salicifolius 'Parkteppich'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salicifolius 'Herbstfeuer'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Erica carnea - alpesi erika  (húspiros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Erica carnea 'Winter beauty' - alpesi erika  (sötétrózsaszín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 fortunei Canadale Gold' - kecskerágó ( örökzöld, sárga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 fortunei 'Emerald' n Gold'  - kecskerágó ( örökzöld, sárga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 fortunei 'Emerald Gaiety' - kecskerágó ( örökzöld, fehér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 fortunei var. radicans - kecskerágó ( 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Hebe pinguifolia - vaskoslevelű veronikacserje (örökzöld,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 sp. - Gólyaorr (lila vagy rózsaszín virág, félcserje, talajtakaró)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 calycinum - örökzöld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 nitida 'Maigrün' - 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 pileata -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 aquifolium 'Apollo'- kerti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Nandina domestica - japánszentfa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 terminalis - japán kövérke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 terminalis 'Variegata' - japán kövérke (örökzöld, fehérszélű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 laurocerasus 'Piri'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betulifolia var. aemiliana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x chenaultii 'Hancock' - talajtakaró hóbogyó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opulus 'Compactum - bangita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opulus 'Nanum' - bangita (levelével díszít)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 minor - kis meténg (örökzöld,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 minor variegata - kis meténg (örökzöld, tarka levelű,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 major - nagy meténg (örökzöld, 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 major variegata - nagy meténg (örökzöld, tarka levelű,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cserjék: (maximum 1-1,5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gagnepainii 'Klugowski' – borbolya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candidula 'Jytte' – ezüstös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x media 'Parkjuweel' – borbolya  (szúrós,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verruculosa –bibircses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Buxus sempervirens 'Angustifolia'  - örökzöld puszpáng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 alba 'Argenteomarginata'  -  som (fehér szegélyű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 mezereum - farkasboroszlán ( rózsaszín,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gracilis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x hybrida 'Mont Rose'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x lemoinei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 x moserianum -  kisvirágú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 japonica - boglárcserje 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 japonica 'Pleniflora' - boglárcserje 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 ovalifolium 'Nünü'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 vulgare 'Lodense'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 nitida -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 nitida 'Elegant' -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 aquifolium - kerti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 bealei - keleti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Pieris japonica 'Variegata' - japán babérhanga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 laurocerasus 'Mari'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 laurocerasus ' Otto Luyken'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 laurocerasus ' Zabeliana'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 japonica - japán dérbabér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 reevesiana 'Rubella' - japán dérbabér (örökzöld,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x vanhouttei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 albus var. laevigatus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'White hedge'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'Magic berry' - hóbogyó (rózsaszín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orbiculatus 'Variegatus' - hóbogyó (sárgatarka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x burkwoodii - tavaszi bangita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 x carlcephalum - bangita (illatos fehér  virág)irág)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 carlesii - bangita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Napra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candidula – ezüstös borbolya  (örökzöld, szúrós, 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x stenophyla 'Crawley Gem' -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'Atropurpurea Nana'– borbolya  (sötétpiros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'Green Carpet' – borbolya  (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'Kobold'– borbolya  (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'Bagatelle'– borbolya  (barnásvöröses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Calluna vulgaris - csarab (fehér, rózsaszív liláspiros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)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 x clandonensis 'Heavenly blue' - kékszakáll (sötétkék virágú félcserje)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 stolonifera 'Kelsey' - som (kékeszöld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adpressus - henye madárbirs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dammeri  'Eichholz'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dammeri  'Coral Beauty'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dammeri  'Skogholm'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horizontalis   - madárbirs (piros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microphyllus  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salicifolius 'Parkteppich' - 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 salicifolius 'Herbstfeuer'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Cytisus purpureus - piros zanót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Daphne cneureum - henye boroszlán ( rózsaszín,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gracilis 'Ncco'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 fortunei 'Emerald' n Gold'  - kecskerágó ( örökzöld, sárga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 fortunei 'Emerald Gaiety' - kecskerágó ( örökzöld, fehér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 sp. - Gólyaorr (lila vagy rózsaszan virág, félcserje, talajtakaró)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 calycinum - örökzöld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Juniperus horizontalis - Kúszó boróka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 procumbens 'Nana' 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 sabina 'Variegata' 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 squamata 'Blue carpet' 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 sabina 'Tamariscifolia'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 virginiana 'Grey Owl'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Lavandula angustifolia - levendula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 aquifolium 'Apollo'- kerti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Pinus mugo - Törpefenyő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var. arbuscula - cserjés pimpó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'Farreri' - cserjés pimpó(sárga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'Glenroy Pinkie' - cserjés pimpó(rózsaszín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'Goldteppich' - cserjés pimpó(sárga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'Red Ace' - cserjés pimpó(narancssárga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var. mandschurica - cserjés pimpó(fehér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'Klondike' - cserjés pimpó(sárga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betulifolia var. aemiliana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betulifolia-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japonica 'Alpina' - gyöngyvessző (élénk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japonica 'Little Princess' - gyöngyvessző (élénk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opulus 'Compactum - bangita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 opulus 'Nanum' - bangita (levelével díszít)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 major variegata - nagy meténg (örökzöld, tarka levelű,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 (maximum 1-1,5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gagnepainii 'Klugowski' - borbolya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candidula 'Jytte' – ezüstös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x media 'Parkjuweel' – borbolya  (szúrós,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x media 'Red jewel' – borbolya  (szúrós,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– borbolya  (szúrós,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'Atropurpurea'– borbolya  (sötétpiros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thunbergii 'Aurea' – borbolya  (sárga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 verruculosa –bibircses borbolya 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 sempervirens ''Aureovariegata' - örökzöld puszpáng  (sárgatarka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 incana - kékszakáll (sötétkék virágú félcserje)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 japonica - téglapiros díszbirs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 speciosa 'Nivalis' - díszbirs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 x superba (Crimson and Gold' - díszbirs (piros 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 alba 'Argenteomarginata'  -  som (fehér szegélyű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 alba 'Spaethii'  -  som (sárga szegélyű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Coronilla emerus - koronafürt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 mezereum - farkasboroszlán ( rózsaszín,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gracilis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x hybrida 'Mont Rose'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x lemoinei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x hybrida 'Perle Rose'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hibrida 'Pink Ponpon' 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 x rosea 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Elsholtzia stauntonii - szálkamenta ( rózsaszínű, liláspiros virágú félcserje)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Forsithia x intermedia 'Marée d'Or' - aranyvessző (élénksárga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 lydia -lapickás rekettye (élénksárga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 tinctoria - festőrekettye (élénksárga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 x moserianum -  kisvirágú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 forrestii  -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 'Hidcote' - 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 japonica - boglárcserje 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 japonica 'Pleniflora' - boglárcserje 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 ovalifolium 'Nünü'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 vulgare 'Lodense'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  xylosteum 'Clavey's Dwarl' -  ükörkelonc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 x lemoinei  'Erectus' - jezsámen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 x virginalis 'Dame Blanche' - jezsámen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 fruticosa  'Goldfinger' - cserjés pimpó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 tenella - törpe mandula (rózsaszín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 'Golden Charmer' - (szúrós örökzöld, naracssárga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 'Soleil d' Or' - (szúrós örökzöld, naracssárga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Ribes sanguineum - vérvörös virágú ribiszke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 aureum - sárga virágú ribiszke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 japonica - japán dérbabér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x arguta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x bumalda 'Anthony Waterer'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x cinerea 'Grefsheim' 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japonica 'Schirobana' - - gyöngyvessző (fehér és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nipponica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 x wnhouttei 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 albus var. laevigatus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'White hedge'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'Magic berry' - hóbogyó (rózsaszín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 orbiculatus 'Variegatus' - hóbogyó (sárgatarka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Viburnum x burkwoodii - tavaszi bangita (illatos fehér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Viburnum  x carlcephalum - bangita (illatos fehér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C9056C" w:rsidRPr="00FE0510" w:rsidRDefault="00D60D52" w:rsidP="00141B7C">
      <w:pPr>
        <w:spacing w:after="0" w:line="240" w:lineRule="auto"/>
        <w:jc w:val="both"/>
        <w:rPr>
          <w:color w:val="000000" w:themeColor="text1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Viburnum carlesii-bangita (illatos fehérvirágú,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félárnyékba)</w:t>
      </w:r>
      <w:bookmarkStart w:id="0" w:name="_GoBack"/>
      <w:bookmarkEnd w:id="0"/>
    </w:p>
    <w:sectPr w:rsidR="00C9056C" w:rsidRPr="00FE0510" w:rsidSect="00796801">
      <w:footerReference w:type="default" r:id="rId10"/>
      <w:pgSz w:w="11906" w:h="16838"/>
      <w:pgMar w:top="1276" w:right="13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36" w:rsidRDefault="00F76136">
      <w:pPr>
        <w:spacing w:after="0" w:line="240" w:lineRule="auto"/>
      </w:pPr>
      <w:r>
        <w:separator/>
      </w:r>
    </w:p>
  </w:endnote>
  <w:endnote w:type="continuationSeparator" w:id="0">
    <w:p w:rsidR="00F76136" w:rsidRDefault="00F7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FC" w:rsidRDefault="00D675D0" w:rsidP="00C33E6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67E35">
      <w:rPr>
        <w:noProof/>
      </w:rPr>
      <w:t>1</w:t>
    </w:r>
    <w:r>
      <w:fldChar w:fldCharType="end"/>
    </w:r>
  </w:p>
  <w:p w:rsidR="000163FC" w:rsidRDefault="00B67E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36" w:rsidRDefault="00F76136">
      <w:pPr>
        <w:spacing w:after="0" w:line="240" w:lineRule="auto"/>
      </w:pPr>
      <w:r>
        <w:separator/>
      </w:r>
    </w:p>
  </w:footnote>
  <w:footnote w:type="continuationSeparator" w:id="0">
    <w:p w:rsidR="00F76136" w:rsidRDefault="00F7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488"/>
    <w:multiLevelType w:val="hybridMultilevel"/>
    <w:tmpl w:val="457E77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503"/>
    <w:multiLevelType w:val="hybridMultilevel"/>
    <w:tmpl w:val="E1947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5237"/>
    <w:multiLevelType w:val="hybridMultilevel"/>
    <w:tmpl w:val="BDCCF0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11D9"/>
    <w:multiLevelType w:val="hybridMultilevel"/>
    <w:tmpl w:val="D44E69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44988"/>
    <w:multiLevelType w:val="hybridMultilevel"/>
    <w:tmpl w:val="3D66D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62A8"/>
    <w:multiLevelType w:val="hybridMultilevel"/>
    <w:tmpl w:val="0054F462"/>
    <w:lvl w:ilvl="0" w:tplc="7834D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812676"/>
    <w:multiLevelType w:val="hybridMultilevel"/>
    <w:tmpl w:val="82A2E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A45C5D"/>
    <w:multiLevelType w:val="hybridMultilevel"/>
    <w:tmpl w:val="41826278"/>
    <w:lvl w:ilvl="0" w:tplc="2F3C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6225D"/>
    <w:multiLevelType w:val="hybridMultilevel"/>
    <w:tmpl w:val="E154FE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85FFC"/>
    <w:multiLevelType w:val="hybridMultilevel"/>
    <w:tmpl w:val="02860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02731"/>
    <w:multiLevelType w:val="hybridMultilevel"/>
    <w:tmpl w:val="94A0676A"/>
    <w:lvl w:ilvl="0" w:tplc="8B8E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3"/>
    <w:rsid w:val="00017B64"/>
    <w:rsid w:val="000640B3"/>
    <w:rsid w:val="00075A48"/>
    <w:rsid w:val="0008005E"/>
    <w:rsid w:val="00085235"/>
    <w:rsid w:val="00094FA2"/>
    <w:rsid w:val="000A7F3C"/>
    <w:rsid w:val="000D39F5"/>
    <w:rsid w:val="000F66F8"/>
    <w:rsid w:val="001126FE"/>
    <w:rsid w:val="00141B7C"/>
    <w:rsid w:val="00186F2C"/>
    <w:rsid w:val="00190D29"/>
    <w:rsid w:val="001D344C"/>
    <w:rsid w:val="001D48EC"/>
    <w:rsid w:val="001E7FA3"/>
    <w:rsid w:val="00265C86"/>
    <w:rsid w:val="002A16E0"/>
    <w:rsid w:val="002D14E8"/>
    <w:rsid w:val="00314492"/>
    <w:rsid w:val="00317AEB"/>
    <w:rsid w:val="00330014"/>
    <w:rsid w:val="003661CA"/>
    <w:rsid w:val="003847AC"/>
    <w:rsid w:val="003972E9"/>
    <w:rsid w:val="003A1844"/>
    <w:rsid w:val="003A30E7"/>
    <w:rsid w:val="003A7350"/>
    <w:rsid w:val="003B5E66"/>
    <w:rsid w:val="003C263C"/>
    <w:rsid w:val="00422D73"/>
    <w:rsid w:val="00434E01"/>
    <w:rsid w:val="00440E07"/>
    <w:rsid w:val="004C74DC"/>
    <w:rsid w:val="00525322"/>
    <w:rsid w:val="00537280"/>
    <w:rsid w:val="005412F3"/>
    <w:rsid w:val="005B611B"/>
    <w:rsid w:val="005C1C9A"/>
    <w:rsid w:val="00624D86"/>
    <w:rsid w:val="006C1F96"/>
    <w:rsid w:val="006C2D1A"/>
    <w:rsid w:val="007010A6"/>
    <w:rsid w:val="007015E5"/>
    <w:rsid w:val="007204EE"/>
    <w:rsid w:val="00754AF7"/>
    <w:rsid w:val="0077635D"/>
    <w:rsid w:val="00777EA0"/>
    <w:rsid w:val="0078177D"/>
    <w:rsid w:val="007B3E6A"/>
    <w:rsid w:val="007B481B"/>
    <w:rsid w:val="00833470"/>
    <w:rsid w:val="0085761E"/>
    <w:rsid w:val="00867746"/>
    <w:rsid w:val="0089461A"/>
    <w:rsid w:val="008F49DD"/>
    <w:rsid w:val="009A5558"/>
    <w:rsid w:val="009D795E"/>
    <w:rsid w:val="009F7F25"/>
    <w:rsid w:val="00A20CDE"/>
    <w:rsid w:val="00A47AA4"/>
    <w:rsid w:val="00A52C32"/>
    <w:rsid w:val="00A6615E"/>
    <w:rsid w:val="00A74029"/>
    <w:rsid w:val="00AB119E"/>
    <w:rsid w:val="00AC4BFA"/>
    <w:rsid w:val="00B23940"/>
    <w:rsid w:val="00B23E2E"/>
    <w:rsid w:val="00B33A7A"/>
    <w:rsid w:val="00B33F01"/>
    <w:rsid w:val="00B67E35"/>
    <w:rsid w:val="00B76563"/>
    <w:rsid w:val="00B80F29"/>
    <w:rsid w:val="00BD6CF9"/>
    <w:rsid w:val="00BF16F2"/>
    <w:rsid w:val="00C52B8E"/>
    <w:rsid w:val="00C65EC2"/>
    <w:rsid w:val="00C86C8B"/>
    <w:rsid w:val="00C9056C"/>
    <w:rsid w:val="00CC7A20"/>
    <w:rsid w:val="00CD4F81"/>
    <w:rsid w:val="00CF55E2"/>
    <w:rsid w:val="00D37FF0"/>
    <w:rsid w:val="00D60D52"/>
    <w:rsid w:val="00D675D0"/>
    <w:rsid w:val="00D770C7"/>
    <w:rsid w:val="00D80354"/>
    <w:rsid w:val="00D803CB"/>
    <w:rsid w:val="00D839A6"/>
    <w:rsid w:val="00DA4393"/>
    <w:rsid w:val="00DC6C1B"/>
    <w:rsid w:val="00E03146"/>
    <w:rsid w:val="00E51EBB"/>
    <w:rsid w:val="00E74430"/>
    <w:rsid w:val="00EB1F7D"/>
    <w:rsid w:val="00EF5095"/>
    <w:rsid w:val="00F21996"/>
    <w:rsid w:val="00F237A6"/>
    <w:rsid w:val="00F278E5"/>
    <w:rsid w:val="00F42705"/>
    <w:rsid w:val="00F63CC8"/>
    <w:rsid w:val="00F6746B"/>
    <w:rsid w:val="00F748F5"/>
    <w:rsid w:val="00F76136"/>
    <w:rsid w:val="00FA40FF"/>
    <w:rsid w:val="00FE0510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F103-BA72-4B21-86D5-EA88DCE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412F3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412F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412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761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C2D1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661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61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61C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61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61C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F7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yezetvedelem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nyezetvedelem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48BC-93FF-4F99-9761-9F011D08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2860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Kiss Tamás Attila</cp:lastModifiedBy>
  <cp:revision>8</cp:revision>
  <cp:lastPrinted>2021-03-22T11:34:00Z</cp:lastPrinted>
  <dcterms:created xsi:type="dcterms:W3CDTF">2021-03-22T14:01:00Z</dcterms:created>
  <dcterms:modified xsi:type="dcterms:W3CDTF">2021-04-19T14:17:00Z</dcterms:modified>
</cp:coreProperties>
</file>